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865" w:rsidRPr="00077865" w:rsidRDefault="00077865" w:rsidP="00077865">
      <w:pPr>
        <w:suppressAutoHyphens/>
        <w:spacing w:after="0" w:line="360" w:lineRule="auto"/>
        <w:jc w:val="center"/>
        <w:rPr>
          <w:rFonts w:ascii="Times New Roman" w:hAnsi="Times New Roman" w:cs="Times New Roman"/>
          <w:color w:val="000000" w:themeColor="text1"/>
          <w:szCs w:val="24"/>
          <w:lang w:val="ro-RO"/>
        </w:rPr>
      </w:pPr>
      <w:bookmarkStart w:id="0" w:name="_Toc435993504"/>
      <w:bookmarkStart w:id="1" w:name="_Toc435994507"/>
      <w:r w:rsidRPr="00077865">
        <w:rPr>
          <w:rFonts w:ascii="Times New Roman" w:hAnsi="Times New Roman" w:cs="Times New Roman"/>
          <w:color w:val="000000" w:themeColor="text1"/>
          <w:szCs w:val="24"/>
          <w:lang w:val="ro-RO"/>
        </w:rPr>
        <w:t>МИНИСТЕРСТВО ПРОСВЕЩЕНИЯ РЕСПУБЛИКИ МОЛДОВА</w:t>
      </w:r>
    </w:p>
    <w:p w:rsidR="00077865" w:rsidRPr="00077865" w:rsidRDefault="00077865" w:rsidP="00077865">
      <w:pPr>
        <w:suppressAutoHyphens/>
        <w:spacing w:after="0" w:line="360" w:lineRule="auto"/>
        <w:jc w:val="center"/>
        <w:rPr>
          <w:rFonts w:ascii="Times New Roman" w:hAnsi="Times New Roman" w:cs="Times New Roman"/>
          <w:color w:val="000000" w:themeColor="text1"/>
          <w:szCs w:val="24"/>
          <w:lang w:val="ro-RO"/>
        </w:rPr>
      </w:pPr>
      <w:r w:rsidRPr="00077865">
        <w:rPr>
          <w:rFonts w:ascii="Times New Roman" w:hAnsi="Times New Roman" w:cs="Times New Roman"/>
          <w:color w:val="000000" w:themeColor="text1"/>
          <w:szCs w:val="24"/>
          <w:lang w:val="ro-RO"/>
        </w:rPr>
        <w:t>ГОСУДАРСТВЕННЫЙ УНИВЕРСИТЕТ ИМЕНИ „АЛЕКУ РУССО”</w:t>
      </w:r>
    </w:p>
    <w:p w:rsidR="00077865" w:rsidRPr="00077865" w:rsidRDefault="00077865" w:rsidP="00077865">
      <w:pPr>
        <w:suppressAutoHyphens/>
        <w:spacing w:after="0" w:line="360" w:lineRule="auto"/>
        <w:jc w:val="center"/>
        <w:rPr>
          <w:rFonts w:ascii="Times New Roman" w:hAnsi="Times New Roman" w:cs="Times New Roman"/>
          <w:color w:val="000000" w:themeColor="text1"/>
          <w:szCs w:val="24"/>
          <w:lang w:val="ro-RO"/>
        </w:rPr>
      </w:pPr>
      <w:r w:rsidRPr="00077865">
        <w:rPr>
          <w:rFonts w:ascii="Times New Roman" w:hAnsi="Times New Roman" w:cs="Times New Roman"/>
          <w:color w:val="000000" w:themeColor="text1"/>
          <w:szCs w:val="24"/>
          <w:lang w:val="ro-RO"/>
        </w:rPr>
        <w:t>ФАКУЛЬТЕТ ТОЧНЫХ НАУК, ЭКОНОМИКИ И ОКРУЖАЮЩЕЙ СРЕДЫ</w:t>
      </w:r>
    </w:p>
    <w:p w:rsidR="00077865" w:rsidRPr="00077865" w:rsidRDefault="00077865" w:rsidP="00077865">
      <w:pPr>
        <w:suppressAutoHyphens/>
        <w:spacing w:after="0" w:line="360" w:lineRule="auto"/>
        <w:jc w:val="center"/>
        <w:rPr>
          <w:rFonts w:ascii="Times New Roman" w:hAnsi="Times New Roman" w:cs="Times New Roman"/>
          <w:color w:val="000000" w:themeColor="text1"/>
          <w:szCs w:val="24"/>
          <w:lang w:val="ro-RO"/>
        </w:rPr>
      </w:pPr>
      <w:r w:rsidRPr="00077865">
        <w:rPr>
          <w:rFonts w:ascii="Times New Roman" w:hAnsi="Times New Roman" w:cs="Times New Roman"/>
          <w:color w:val="000000" w:themeColor="text1"/>
          <w:szCs w:val="24"/>
          <w:lang w:val="ro-RO"/>
        </w:rPr>
        <w:t>КАФЕДРА ПРИКЛАДНОЙ ИНФОРМАТИКИ И ИНФОРМАЦИОННЫХ ТЕХНОЛОГИЙ</w:t>
      </w:r>
    </w:p>
    <w:p w:rsidR="00077865" w:rsidRPr="00077865" w:rsidRDefault="00077865" w:rsidP="00077865">
      <w:pPr>
        <w:rPr>
          <w:rFonts w:ascii="Times New Roman" w:eastAsia="Times New Roman" w:hAnsi="Times New Roman" w:cs="Times New Roman"/>
          <w:b/>
          <w:bCs/>
          <w:kern w:val="1"/>
          <w:szCs w:val="28"/>
          <w:lang w:eastAsia="zh-CN"/>
        </w:rPr>
      </w:pPr>
    </w:p>
    <w:p w:rsidR="00077865" w:rsidRPr="00077865" w:rsidRDefault="00077865" w:rsidP="00077865">
      <w:pPr>
        <w:rPr>
          <w:rFonts w:ascii="Times New Roman" w:eastAsia="Times New Roman" w:hAnsi="Times New Roman" w:cs="Times New Roman"/>
          <w:b/>
          <w:bCs/>
          <w:kern w:val="1"/>
          <w:szCs w:val="28"/>
          <w:lang w:eastAsia="zh-CN"/>
        </w:rPr>
      </w:pPr>
    </w:p>
    <w:p w:rsidR="00077865" w:rsidRPr="00077865" w:rsidRDefault="00077865" w:rsidP="00077865">
      <w:pPr>
        <w:rPr>
          <w:rFonts w:ascii="Times New Roman" w:eastAsia="Times New Roman" w:hAnsi="Times New Roman" w:cs="Times New Roman"/>
          <w:b/>
          <w:bCs/>
          <w:kern w:val="1"/>
          <w:szCs w:val="28"/>
          <w:lang w:eastAsia="zh-CN"/>
        </w:rPr>
      </w:pPr>
    </w:p>
    <w:p w:rsidR="00077865" w:rsidRPr="00077865" w:rsidRDefault="00077865" w:rsidP="00077865">
      <w:pPr>
        <w:rPr>
          <w:rFonts w:ascii="Times New Roman" w:eastAsia="Times New Roman" w:hAnsi="Times New Roman" w:cs="Times New Roman"/>
          <w:b/>
          <w:bCs/>
          <w:kern w:val="1"/>
          <w:szCs w:val="28"/>
          <w:lang w:eastAsia="zh-CN"/>
        </w:rPr>
      </w:pPr>
    </w:p>
    <w:p w:rsidR="00077865" w:rsidRPr="00077865" w:rsidRDefault="00077865" w:rsidP="00077865">
      <w:pPr>
        <w:rPr>
          <w:rFonts w:ascii="Times New Roman" w:eastAsia="Times New Roman" w:hAnsi="Times New Roman" w:cs="Times New Roman"/>
          <w:b/>
          <w:bCs/>
          <w:kern w:val="1"/>
          <w:szCs w:val="28"/>
          <w:lang w:eastAsia="zh-CN"/>
        </w:rPr>
      </w:pPr>
    </w:p>
    <w:p w:rsidR="00077865" w:rsidRPr="00077865" w:rsidRDefault="00077865" w:rsidP="00077865">
      <w:pPr>
        <w:rPr>
          <w:rFonts w:ascii="Times New Roman" w:eastAsia="Times New Roman" w:hAnsi="Times New Roman" w:cs="Times New Roman"/>
          <w:b/>
          <w:bCs/>
          <w:kern w:val="1"/>
          <w:szCs w:val="28"/>
          <w:lang w:eastAsia="zh-CN"/>
        </w:rPr>
      </w:pPr>
    </w:p>
    <w:p w:rsidR="00077865" w:rsidRPr="00077865" w:rsidRDefault="00077865" w:rsidP="00077865">
      <w:pPr>
        <w:spacing w:after="0" w:line="360" w:lineRule="auto"/>
        <w:jc w:val="center"/>
        <w:rPr>
          <w:rFonts w:ascii="Times New Roman" w:hAnsi="Times New Roman"/>
          <w:b/>
          <w:sz w:val="36"/>
          <w:szCs w:val="36"/>
        </w:rPr>
      </w:pPr>
      <w:r w:rsidRPr="00077865">
        <w:rPr>
          <w:rFonts w:ascii="Times New Roman" w:hAnsi="Times New Roman"/>
          <w:b/>
          <w:sz w:val="36"/>
          <w:szCs w:val="36"/>
        </w:rPr>
        <w:t xml:space="preserve">РАЗРАБОТКА ПЛАГИНА ДЛЯ АДАПТИВНОГО </w:t>
      </w:r>
      <w:r w:rsidR="00022672">
        <w:rPr>
          <w:rFonts w:ascii="Times New Roman" w:hAnsi="Times New Roman"/>
          <w:b/>
          <w:sz w:val="36"/>
          <w:szCs w:val="36"/>
        </w:rPr>
        <w:br/>
      </w:r>
      <w:bookmarkStart w:id="2" w:name="_GoBack"/>
      <w:bookmarkEnd w:id="2"/>
      <w:r w:rsidRPr="00077865">
        <w:rPr>
          <w:rFonts w:ascii="Times New Roman" w:hAnsi="Times New Roman"/>
          <w:b/>
          <w:sz w:val="36"/>
          <w:szCs w:val="36"/>
        </w:rPr>
        <w:t>ТЕСТИРОВАНИЯ НА ПЛАТФОРМЕ MOODLE</w:t>
      </w:r>
    </w:p>
    <w:p w:rsidR="00077865" w:rsidRPr="00077865" w:rsidRDefault="00077865" w:rsidP="00077865">
      <w:pPr>
        <w:spacing w:after="0" w:line="360" w:lineRule="auto"/>
        <w:jc w:val="center"/>
        <w:rPr>
          <w:rFonts w:ascii="Times New Roman" w:hAnsi="Times New Roman"/>
          <w:b/>
          <w:sz w:val="36"/>
          <w:szCs w:val="36"/>
        </w:rPr>
      </w:pPr>
      <w:r w:rsidRPr="00077865">
        <w:rPr>
          <w:rFonts w:ascii="Times New Roman" w:hAnsi="Times New Roman"/>
          <w:b/>
          <w:sz w:val="36"/>
          <w:szCs w:val="36"/>
        </w:rPr>
        <w:t>ЛИЦЕНЗИОННАЯ РАБОТА</w:t>
      </w:r>
    </w:p>
    <w:p w:rsidR="00077865" w:rsidRPr="00077865" w:rsidRDefault="00077865" w:rsidP="00077865">
      <w:pPr>
        <w:rPr>
          <w:rFonts w:ascii="Times New Roman" w:eastAsia="Times New Roman" w:hAnsi="Times New Roman" w:cs="Times New Roman"/>
          <w:b/>
          <w:bCs/>
          <w:kern w:val="1"/>
          <w:szCs w:val="28"/>
          <w:lang w:eastAsia="zh-CN"/>
        </w:rPr>
      </w:pPr>
    </w:p>
    <w:p w:rsidR="00077865" w:rsidRPr="00077865" w:rsidRDefault="00077865" w:rsidP="00077865">
      <w:pPr>
        <w:rPr>
          <w:rFonts w:ascii="Times New Roman" w:eastAsia="Times New Roman" w:hAnsi="Times New Roman" w:cs="Times New Roman"/>
          <w:b/>
          <w:bCs/>
          <w:kern w:val="1"/>
          <w:szCs w:val="28"/>
          <w:lang w:eastAsia="zh-CN"/>
        </w:rPr>
      </w:pPr>
    </w:p>
    <w:p w:rsidR="00077865" w:rsidRPr="00077865" w:rsidRDefault="00077865" w:rsidP="00077865">
      <w:pPr>
        <w:spacing w:after="0" w:line="360" w:lineRule="auto"/>
        <w:jc w:val="right"/>
        <w:rPr>
          <w:rFonts w:ascii="Times New Roman" w:hAnsi="Times New Roman"/>
          <w:szCs w:val="36"/>
        </w:rPr>
      </w:pPr>
      <w:r w:rsidRPr="00077865">
        <w:rPr>
          <w:rFonts w:ascii="Times New Roman" w:hAnsi="Times New Roman"/>
          <w:szCs w:val="36"/>
        </w:rPr>
        <w:t>Автор:</w:t>
      </w:r>
    </w:p>
    <w:p w:rsidR="00077865" w:rsidRPr="00077865" w:rsidRDefault="00077865" w:rsidP="00077865">
      <w:pPr>
        <w:spacing w:after="0" w:line="360" w:lineRule="auto"/>
        <w:jc w:val="right"/>
        <w:rPr>
          <w:rFonts w:ascii="Times New Roman" w:hAnsi="Times New Roman"/>
          <w:szCs w:val="36"/>
        </w:rPr>
      </w:pPr>
      <w:r w:rsidRPr="00077865">
        <w:rPr>
          <w:rFonts w:ascii="Times New Roman" w:hAnsi="Times New Roman"/>
          <w:szCs w:val="36"/>
        </w:rPr>
        <w:t>Студент группы IE41Z</w:t>
      </w:r>
    </w:p>
    <w:p w:rsidR="00077865" w:rsidRPr="00077865" w:rsidRDefault="00077865" w:rsidP="00077865">
      <w:pPr>
        <w:spacing w:after="0" w:line="360" w:lineRule="auto"/>
        <w:jc w:val="right"/>
        <w:rPr>
          <w:rFonts w:ascii="Times New Roman" w:hAnsi="Times New Roman"/>
          <w:szCs w:val="36"/>
        </w:rPr>
      </w:pPr>
      <w:r w:rsidRPr="00077865">
        <w:rPr>
          <w:rFonts w:ascii="Times New Roman" w:hAnsi="Times New Roman"/>
          <w:szCs w:val="36"/>
        </w:rPr>
        <w:t>Александр ПАРАХОНЬКО</w:t>
      </w:r>
    </w:p>
    <w:p w:rsidR="00077865" w:rsidRPr="00077865" w:rsidRDefault="00077865" w:rsidP="00077865">
      <w:pPr>
        <w:spacing w:after="0" w:line="360" w:lineRule="auto"/>
        <w:jc w:val="right"/>
        <w:rPr>
          <w:rFonts w:ascii="Times New Roman" w:hAnsi="Times New Roman"/>
          <w:szCs w:val="36"/>
        </w:rPr>
      </w:pPr>
      <w:r w:rsidRPr="00077865">
        <w:rPr>
          <w:rFonts w:ascii="Times New Roman" w:hAnsi="Times New Roman"/>
          <w:szCs w:val="36"/>
        </w:rPr>
        <w:t>____________</w:t>
      </w:r>
    </w:p>
    <w:p w:rsidR="00077865" w:rsidRPr="00077865" w:rsidRDefault="00077865" w:rsidP="00077865">
      <w:pPr>
        <w:spacing w:after="0" w:line="360" w:lineRule="auto"/>
        <w:jc w:val="right"/>
        <w:rPr>
          <w:rFonts w:ascii="Times New Roman" w:hAnsi="Times New Roman"/>
          <w:szCs w:val="36"/>
        </w:rPr>
      </w:pPr>
      <w:r w:rsidRPr="00077865">
        <w:rPr>
          <w:rFonts w:ascii="Times New Roman" w:hAnsi="Times New Roman"/>
          <w:szCs w:val="36"/>
        </w:rPr>
        <w:tab/>
        <w:t>(подпись)</w:t>
      </w:r>
    </w:p>
    <w:p w:rsidR="00077865" w:rsidRPr="00077865" w:rsidRDefault="00077865" w:rsidP="00077865">
      <w:pPr>
        <w:spacing w:after="0" w:line="360" w:lineRule="auto"/>
        <w:jc w:val="right"/>
        <w:rPr>
          <w:rFonts w:ascii="Times New Roman" w:hAnsi="Times New Roman"/>
          <w:szCs w:val="36"/>
        </w:rPr>
      </w:pPr>
    </w:p>
    <w:p w:rsidR="00077865" w:rsidRPr="00077865" w:rsidRDefault="00077865" w:rsidP="00077865">
      <w:pPr>
        <w:spacing w:after="0" w:line="360" w:lineRule="auto"/>
        <w:jc w:val="right"/>
        <w:rPr>
          <w:rFonts w:ascii="Times New Roman" w:hAnsi="Times New Roman"/>
          <w:szCs w:val="36"/>
        </w:rPr>
      </w:pPr>
      <w:r w:rsidRPr="00077865">
        <w:rPr>
          <w:rFonts w:ascii="Times New Roman" w:hAnsi="Times New Roman"/>
          <w:szCs w:val="36"/>
        </w:rPr>
        <w:t>Научный руководитель:</w:t>
      </w:r>
    </w:p>
    <w:p w:rsidR="00077865" w:rsidRPr="00077865" w:rsidRDefault="00077865" w:rsidP="00077865">
      <w:pPr>
        <w:spacing w:after="0" w:line="360" w:lineRule="auto"/>
        <w:jc w:val="right"/>
        <w:rPr>
          <w:rFonts w:ascii="Times New Roman" w:hAnsi="Times New Roman"/>
          <w:szCs w:val="36"/>
        </w:rPr>
      </w:pPr>
      <w:r w:rsidRPr="00077865">
        <w:rPr>
          <w:rFonts w:ascii="Times New Roman" w:hAnsi="Times New Roman"/>
          <w:szCs w:val="36"/>
        </w:rPr>
        <w:t>Нона ДЕЙНЕГО</w:t>
      </w:r>
    </w:p>
    <w:p w:rsidR="00077865" w:rsidRPr="00077865" w:rsidRDefault="00077865" w:rsidP="00077865">
      <w:pPr>
        <w:spacing w:after="0" w:line="360" w:lineRule="auto"/>
        <w:jc w:val="right"/>
        <w:rPr>
          <w:rFonts w:ascii="Times New Roman" w:hAnsi="Times New Roman"/>
          <w:szCs w:val="36"/>
        </w:rPr>
      </w:pPr>
      <w:r w:rsidRPr="00077865">
        <w:rPr>
          <w:rFonts w:ascii="Times New Roman" w:hAnsi="Times New Roman"/>
          <w:szCs w:val="36"/>
        </w:rPr>
        <w:t>доктор конф. унив.</w:t>
      </w:r>
    </w:p>
    <w:p w:rsidR="00077865" w:rsidRPr="00077865" w:rsidRDefault="00077865" w:rsidP="00077865">
      <w:pPr>
        <w:spacing w:after="0" w:line="360" w:lineRule="auto"/>
        <w:jc w:val="right"/>
        <w:rPr>
          <w:rFonts w:ascii="Times New Roman" w:hAnsi="Times New Roman"/>
          <w:szCs w:val="36"/>
        </w:rPr>
      </w:pPr>
      <w:r w:rsidRPr="00077865">
        <w:rPr>
          <w:rFonts w:ascii="Times New Roman" w:hAnsi="Times New Roman"/>
          <w:szCs w:val="36"/>
        </w:rPr>
        <w:t>____________</w:t>
      </w:r>
    </w:p>
    <w:p w:rsidR="00077865" w:rsidRPr="00077865" w:rsidRDefault="00077865" w:rsidP="00077865">
      <w:pPr>
        <w:spacing w:after="0" w:line="360" w:lineRule="auto"/>
        <w:jc w:val="right"/>
        <w:rPr>
          <w:rFonts w:ascii="Times New Roman" w:hAnsi="Times New Roman"/>
          <w:szCs w:val="36"/>
        </w:rPr>
      </w:pPr>
      <w:r w:rsidRPr="00077865">
        <w:rPr>
          <w:rFonts w:ascii="Times New Roman" w:hAnsi="Times New Roman"/>
          <w:szCs w:val="36"/>
        </w:rPr>
        <w:tab/>
        <w:t>(подпись)</w:t>
      </w:r>
    </w:p>
    <w:p w:rsidR="00077865" w:rsidRDefault="00077865" w:rsidP="00077865">
      <w:pPr>
        <w:rPr>
          <w:rFonts w:ascii="Times New Roman" w:eastAsia="Times New Roman" w:hAnsi="Times New Roman" w:cs="Times New Roman"/>
          <w:b/>
          <w:bCs/>
          <w:kern w:val="1"/>
          <w:szCs w:val="28"/>
          <w:lang w:eastAsia="zh-CN"/>
        </w:rPr>
      </w:pPr>
    </w:p>
    <w:p w:rsidR="00077865" w:rsidRPr="00077865" w:rsidRDefault="00077865" w:rsidP="00077865">
      <w:pPr>
        <w:rPr>
          <w:rFonts w:ascii="Times New Roman" w:eastAsia="Times New Roman" w:hAnsi="Times New Roman" w:cs="Times New Roman"/>
          <w:b/>
          <w:bCs/>
          <w:kern w:val="1"/>
          <w:szCs w:val="28"/>
          <w:lang w:eastAsia="zh-CN"/>
        </w:rPr>
      </w:pPr>
    </w:p>
    <w:p w:rsidR="00077865" w:rsidRPr="00077865" w:rsidRDefault="00077865" w:rsidP="00077865">
      <w:pPr>
        <w:rPr>
          <w:rFonts w:ascii="Times New Roman" w:eastAsia="Times New Roman" w:hAnsi="Times New Roman" w:cs="Times New Roman"/>
          <w:b/>
          <w:bCs/>
          <w:kern w:val="1"/>
          <w:szCs w:val="28"/>
          <w:lang w:eastAsia="zh-CN"/>
        </w:rPr>
      </w:pPr>
    </w:p>
    <w:p w:rsidR="00077865" w:rsidRPr="00077865" w:rsidRDefault="00077865" w:rsidP="00077865">
      <w:pPr>
        <w:spacing w:after="0" w:line="360" w:lineRule="auto"/>
        <w:jc w:val="center"/>
        <w:rPr>
          <w:rFonts w:ascii="Times New Roman" w:eastAsia="Times New Roman" w:hAnsi="Times New Roman" w:cs="Times New Roman"/>
          <w:b/>
          <w:bCs/>
          <w:kern w:val="1"/>
          <w:szCs w:val="28"/>
          <w:lang w:eastAsia="zh-CN"/>
        </w:rPr>
      </w:pPr>
      <w:r w:rsidRPr="00077865">
        <w:rPr>
          <w:rFonts w:ascii="Times New Roman" w:hAnsi="Times New Roman"/>
          <w:b/>
          <w:sz w:val="28"/>
        </w:rPr>
        <w:t>БЕЛЬЦЫ, 2017</w:t>
      </w:r>
      <w:r w:rsidRPr="00077865">
        <w:rPr>
          <w:rFonts w:ascii="Times New Roman" w:eastAsia="Times New Roman" w:hAnsi="Times New Roman" w:cs="Times New Roman"/>
          <w:b/>
          <w:bCs/>
          <w:kern w:val="1"/>
          <w:szCs w:val="28"/>
          <w:lang w:eastAsia="zh-CN"/>
        </w:rPr>
        <w:br w:type="page"/>
      </w:r>
    </w:p>
    <w:p w:rsidR="001F4155" w:rsidRPr="006C57E8" w:rsidRDefault="001F4155" w:rsidP="00AF1A18">
      <w:pPr>
        <w:jc w:val="center"/>
        <w:rPr>
          <w:rFonts w:ascii="Times New Roman" w:eastAsia="Times New Roman" w:hAnsi="Times New Roman" w:cs="Times New Roman"/>
          <w:b/>
          <w:bCs/>
          <w:kern w:val="1"/>
          <w:szCs w:val="28"/>
          <w:lang w:eastAsia="zh-CN"/>
        </w:rPr>
      </w:pPr>
      <w:r w:rsidRPr="006C57E8">
        <w:rPr>
          <w:rFonts w:ascii="Times New Roman" w:eastAsia="Times New Roman" w:hAnsi="Times New Roman" w:cs="Times New Roman"/>
          <w:b/>
          <w:bCs/>
          <w:kern w:val="1"/>
          <w:szCs w:val="28"/>
          <w:lang w:eastAsia="zh-CN"/>
        </w:rPr>
        <w:lastRenderedPageBreak/>
        <w:t>СОДЕРЖАНИЕ</w:t>
      </w:r>
    </w:p>
    <w:p w:rsidR="007708BD" w:rsidRPr="007708BD" w:rsidRDefault="001F4155" w:rsidP="007708BD">
      <w:pPr>
        <w:pStyle w:val="11"/>
        <w:rPr>
          <w:rFonts w:eastAsiaTheme="minorEastAsia"/>
          <w:noProof/>
          <w:sz w:val="22"/>
          <w:lang w:eastAsia="ru-RU"/>
        </w:rPr>
      </w:pPr>
      <w:r w:rsidRPr="003C7E67">
        <w:fldChar w:fldCharType="begin"/>
      </w:r>
      <w:r w:rsidRPr="003C7E67">
        <w:instrText xml:space="preserve"> TOC \o "1-3" \h \z \u </w:instrText>
      </w:r>
      <w:r w:rsidRPr="003C7E67">
        <w:fldChar w:fldCharType="separate"/>
      </w:r>
      <w:hyperlink w:anchor="_Toc483643844" w:history="1">
        <w:r w:rsidR="007708BD" w:rsidRPr="007708BD">
          <w:rPr>
            <w:rStyle w:val="a6"/>
            <w:rFonts w:cs="Times New Roman"/>
            <w:noProof/>
          </w:rPr>
          <w:t>УСЛОВНЫЕ СОКРАЩЕНИЯ, ПРИНЯТЫЕ В КУРСОВОЙ РАБОТЕ</w:t>
        </w:r>
        <w:r w:rsidR="007708BD" w:rsidRPr="007708BD">
          <w:rPr>
            <w:noProof/>
            <w:webHidden/>
          </w:rPr>
          <w:tab/>
        </w:r>
        <w:r w:rsidR="007708BD" w:rsidRPr="007708BD">
          <w:rPr>
            <w:noProof/>
            <w:webHidden/>
          </w:rPr>
          <w:fldChar w:fldCharType="begin"/>
        </w:r>
        <w:r w:rsidR="007708BD" w:rsidRPr="007708BD">
          <w:rPr>
            <w:noProof/>
            <w:webHidden/>
          </w:rPr>
          <w:instrText xml:space="preserve"> PAGEREF _Toc483643844 \h </w:instrText>
        </w:r>
        <w:r w:rsidR="007708BD" w:rsidRPr="007708BD">
          <w:rPr>
            <w:noProof/>
            <w:webHidden/>
          </w:rPr>
        </w:r>
        <w:r w:rsidR="007708BD" w:rsidRPr="007708BD">
          <w:rPr>
            <w:noProof/>
            <w:webHidden/>
          </w:rPr>
          <w:fldChar w:fldCharType="separate"/>
        </w:r>
        <w:r w:rsidR="007708BD" w:rsidRPr="007708BD">
          <w:rPr>
            <w:noProof/>
            <w:webHidden/>
          </w:rPr>
          <w:t>8</w:t>
        </w:r>
        <w:r w:rsidR="007708BD" w:rsidRPr="007708BD">
          <w:rPr>
            <w:noProof/>
            <w:webHidden/>
          </w:rPr>
          <w:fldChar w:fldCharType="end"/>
        </w:r>
      </w:hyperlink>
    </w:p>
    <w:p w:rsidR="007708BD" w:rsidRPr="007708BD" w:rsidRDefault="00611066" w:rsidP="007708BD">
      <w:pPr>
        <w:pStyle w:val="11"/>
        <w:rPr>
          <w:rFonts w:eastAsiaTheme="minorEastAsia"/>
          <w:noProof/>
          <w:sz w:val="22"/>
          <w:lang w:eastAsia="ru-RU"/>
        </w:rPr>
      </w:pPr>
      <w:hyperlink w:anchor="_Toc483643845" w:history="1">
        <w:r w:rsidR="007708BD" w:rsidRPr="007708BD">
          <w:rPr>
            <w:rStyle w:val="a6"/>
            <w:rFonts w:eastAsiaTheme="majorEastAsia" w:cs="Times New Roman"/>
            <w:noProof/>
          </w:rPr>
          <w:t>ВВЕДЕНИЕ</w:t>
        </w:r>
        <w:r w:rsidR="007708BD" w:rsidRPr="007708BD">
          <w:rPr>
            <w:noProof/>
            <w:webHidden/>
          </w:rPr>
          <w:tab/>
        </w:r>
        <w:r w:rsidR="007708BD" w:rsidRPr="007708BD">
          <w:rPr>
            <w:noProof/>
            <w:webHidden/>
          </w:rPr>
          <w:fldChar w:fldCharType="begin"/>
        </w:r>
        <w:r w:rsidR="007708BD" w:rsidRPr="007708BD">
          <w:rPr>
            <w:noProof/>
            <w:webHidden/>
          </w:rPr>
          <w:instrText xml:space="preserve"> PAGEREF _Toc483643845 \h </w:instrText>
        </w:r>
        <w:r w:rsidR="007708BD" w:rsidRPr="007708BD">
          <w:rPr>
            <w:noProof/>
            <w:webHidden/>
          </w:rPr>
        </w:r>
        <w:r w:rsidR="007708BD" w:rsidRPr="007708BD">
          <w:rPr>
            <w:noProof/>
            <w:webHidden/>
          </w:rPr>
          <w:fldChar w:fldCharType="separate"/>
        </w:r>
        <w:r w:rsidR="007708BD" w:rsidRPr="007708BD">
          <w:rPr>
            <w:noProof/>
            <w:webHidden/>
          </w:rPr>
          <w:t>9</w:t>
        </w:r>
        <w:r w:rsidR="007708BD" w:rsidRPr="007708BD">
          <w:rPr>
            <w:noProof/>
            <w:webHidden/>
          </w:rPr>
          <w:fldChar w:fldCharType="end"/>
        </w:r>
      </w:hyperlink>
    </w:p>
    <w:p w:rsidR="007708BD" w:rsidRPr="007708BD" w:rsidRDefault="00611066" w:rsidP="007708BD">
      <w:pPr>
        <w:pStyle w:val="11"/>
        <w:rPr>
          <w:rFonts w:eastAsiaTheme="minorEastAsia"/>
          <w:noProof/>
          <w:sz w:val="22"/>
          <w:lang w:eastAsia="ru-RU"/>
        </w:rPr>
      </w:pPr>
      <w:hyperlink w:anchor="_Toc483643846" w:history="1">
        <w:r w:rsidR="007708BD" w:rsidRPr="007708BD">
          <w:rPr>
            <w:rStyle w:val="a6"/>
            <w:rFonts w:cs="Times New Roman"/>
            <w:noProof/>
          </w:rPr>
          <w:t>1. ТЕОРЕТИЧЕСКИЕ ОСНОВЫ КОМПЬЮТЕРНОГО АДАПТИВНОГО  ТЕСТИРОВАНИЯ ПРИ СМЕШАННОМ ОБУЧЕНИИ</w:t>
        </w:r>
        <w:r w:rsidR="007708BD" w:rsidRPr="007708BD">
          <w:rPr>
            <w:noProof/>
            <w:webHidden/>
          </w:rPr>
          <w:tab/>
        </w:r>
        <w:r w:rsidR="007708BD" w:rsidRPr="007708BD">
          <w:rPr>
            <w:noProof/>
            <w:webHidden/>
          </w:rPr>
          <w:fldChar w:fldCharType="begin"/>
        </w:r>
        <w:r w:rsidR="007708BD" w:rsidRPr="007708BD">
          <w:rPr>
            <w:noProof/>
            <w:webHidden/>
          </w:rPr>
          <w:instrText xml:space="preserve"> PAGEREF _Toc483643846 \h </w:instrText>
        </w:r>
        <w:r w:rsidR="007708BD" w:rsidRPr="007708BD">
          <w:rPr>
            <w:noProof/>
            <w:webHidden/>
          </w:rPr>
        </w:r>
        <w:r w:rsidR="007708BD" w:rsidRPr="007708BD">
          <w:rPr>
            <w:noProof/>
            <w:webHidden/>
          </w:rPr>
          <w:fldChar w:fldCharType="separate"/>
        </w:r>
        <w:r w:rsidR="007708BD" w:rsidRPr="007708BD">
          <w:rPr>
            <w:noProof/>
            <w:webHidden/>
          </w:rPr>
          <w:t>12</w:t>
        </w:r>
        <w:r w:rsidR="007708BD" w:rsidRPr="007708BD">
          <w:rPr>
            <w:noProof/>
            <w:webHidden/>
          </w:rPr>
          <w:fldChar w:fldCharType="end"/>
        </w:r>
      </w:hyperlink>
    </w:p>
    <w:p w:rsidR="007708BD" w:rsidRPr="007708BD" w:rsidRDefault="00611066" w:rsidP="007708BD">
      <w:pPr>
        <w:pStyle w:val="21"/>
        <w:jc w:val="both"/>
        <w:rPr>
          <w:rFonts w:eastAsiaTheme="minorEastAsia" w:cs="Times New Roman"/>
          <w:noProof/>
          <w:sz w:val="22"/>
          <w:lang w:eastAsia="ru-RU"/>
        </w:rPr>
      </w:pPr>
      <w:hyperlink w:anchor="_Toc483643847" w:history="1">
        <w:r w:rsidR="007708BD" w:rsidRPr="007708BD">
          <w:rPr>
            <w:rStyle w:val="a6"/>
            <w:rFonts w:cs="Times New Roman"/>
            <w:noProof/>
          </w:rPr>
          <w:t>1.1. Исторические предпосылки компьютерного тестирования</w:t>
        </w:r>
        <w:r w:rsidR="007708BD" w:rsidRPr="007708BD">
          <w:rPr>
            <w:rFonts w:cs="Times New Roman"/>
            <w:noProof/>
            <w:webHidden/>
          </w:rPr>
          <w:tab/>
        </w:r>
        <w:r w:rsidR="007708BD" w:rsidRPr="007708BD">
          <w:rPr>
            <w:rFonts w:cs="Times New Roman"/>
            <w:noProof/>
            <w:webHidden/>
          </w:rPr>
          <w:fldChar w:fldCharType="begin"/>
        </w:r>
        <w:r w:rsidR="007708BD" w:rsidRPr="007708BD">
          <w:rPr>
            <w:rFonts w:cs="Times New Roman"/>
            <w:noProof/>
            <w:webHidden/>
          </w:rPr>
          <w:instrText xml:space="preserve"> PAGEREF _Toc483643847 \h </w:instrText>
        </w:r>
        <w:r w:rsidR="007708BD" w:rsidRPr="007708BD">
          <w:rPr>
            <w:rFonts w:cs="Times New Roman"/>
            <w:noProof/>
            <w:webHidden/>
          </w:rPr>
        </w:r>
        <w:r w:rsidR="007708BD" w:rsidRPr="007708BD">
          <w:rPr>
            <w:rFonts w:cs="Times New Roman"/>
            <w:noProof/>
            <w:webHidden/>
          </w:rPr>
          <w:fldChar w:fldCharType="separate"/>
        </w:r>
        <w:r w:rsidR="007708BD" w:rsidRPr="007708BD">
          <w:rPr>
            <w:rFonts w:cs="Times New Roman"/>
            <w:noProof/>
            <w:webHidden/>
          </w:rPr>
          <w:t>12</w:t>
        </w:r>
        <w:r w:rsidR="007708BD" w:rsidRPr="007708BD">
          <w:rPr>
            <w:rFonts w:cs="Times New Roman"/>
            <w:noProof/>
            <w:webHidden/>
          </w:rPr>
          <w:fldChar w:fldCharType="end"/>
        </w:r>
      </w:hyperlink>
    </w:p>
    <w:p w:rsidR="007708BD" w:rsidRPr="007708BD" w:rsidRDefault="00611066" w:rsidP="007708BD">
      <w:pPr>
        <w:pStyle w:val="21"/>
        <w:jc w:val="both"/>
        <w:rPr>
          <w:rFonts w:eastAsiaTheme="minorEastAsia" w:cs="Times New Roman"/>
          <w:noProof/>
          <w:sz w:val="22"/>
          <w:lang w:eastAsia="ru-RU"/>
        </w:rPr>
      </w:pPr>
      <w:hyperlink w:anchor="_Toc483643848" w:history="1">
        <w:r w:rsidR="007708BD" w:rsidRPr="007708BD">
          <w:rPr>
            <w:rStyle w:val="a6"/>
            <w:rFonts w:cs="Times New Roman"/>
            <w:noProof/>
          </w:rPr>
          <w:t>1.2.  Адаптивное тестирование и его стратегии</w:t>
        </w:r>
        <w:r w:rsidR="007708BD" w:rsidRPr="007708BD">
          <w:rPr>
            <w:rFonts w:cs="Times New Roman"/>
            <w:noProof/>
            <w:webHidden/>
          </w:rPr>
          <w:tab/>
        </w:r>
        <w:r w:rsidR="007708BD" w:rsidRPr="007708BD">
          <w:rPr>
            <w:rFonts w:cs="Times New Roman"/>
            <w:noProof/>
            <w:webHidden/>
          </w:rPr>
          <w:fldChar w:fldCharType="begin"/>
        </w:r>
        <w:r w:rsidR="007708BD" w:rsidRPr="007708BD">
          <w:rPr>
            <w:rFonts w:cs="Times New Roman"/>
            <w:noProof/>
            <w:webHidden/>
          </w:rPr>
          <w:instrText xml:space="preserve"> PAGEREF _Toc483643848 \h </w:instrText>
        </w:r>
        <w:r w:rsidR="007708BD" w:rsidRPr="007708BD">
          <w:rPr>
            <w:rFonts w:cs="Times New Roman"/>
            <w:noProof/>
            <w:webHidden/>
          </w:rPr>
        </w:r>
        <w:r w:rsidR="007708BD" w:rsidRPr="007708BD">
          <w:rPr>
            <w:rFonts w:cs="Times New Roman"/>
            <w:noProof/>
            <w:webHidden/>
          </w:rPr>
          <w:fldChar w:fldCharType="separate"/>
        </w:r>
        <w:r w:rsidR="007708BD" w:rsidRPr="007708BD">
          <w:rPr>
            <w:rFonts w:cs="Times New Roman"/>
            <w:noProof/>
            <w:webHidden/>
          </w:rPr>
          <w:t>15</w:t>
        </w:r>
        <w:r w:rsidR="007708BD" w:rsidRPr="007708BD">
          <w:rPr>
            <w:rFonts w:cs="Times New Roman"/>
            <w:noProof/>
            <w:webHidden/>
          </w:rPr>
          <w:fldChar w:fldCharType="end"/>
        </w:r>
      </w:hyperlink>
    </w:p>
    <w:p w:rsidR="007708BD" w:rsidRPr="007708BD" w:rsidRDefault="00611066" w:rsidP="007708BD">
      <w:pPr>
        <w:pStyle w:val="21"/>
        <w:jc w:val="both"/>
        <w:rPr>
          <w:rFonts w:eastAsiaTheme="minorEastAsia" w:cs="Times New Roman"/>
          <w:noProof/>
          <w:sz w:val="22"/>
          <w:lang w:eastAsia="ru-RU"/>
        </w:rPr>
      </w:pPr>
      <w:hyperlink w:anchor="_Toc483643849" w:history="1">
        <w:r w:rsidR="007708BD" w:rsidRPr="007708BD">
          <w:rPr>
            <w:rStyle w:val="a6"/>
            <w:rFonts w:cs="Times New Roman"/>
            <w:noProof/>
          </w:rPr>
          <w:t>1.3.  Платформа MOODLE и её возможности в создании компьютерного теста</w:t>
        </w:r>
        <w:r w:rsidR="007708BD" w:rsidRPr="007708BD">
          <w:rPr>
            <w:rFonts w:cs="Times New Roman"/>
            <w:noProof/>
            <w:webHidden/>
          </w:rPr>
          <w:tab/>
        </w:r>
        <w:r w:rsidR="007708BD" w:rsidRPr="007708BD">
          <w:rPr>
            <w:rFonts w:cs="Times New Roman"/>
            <w:noProof/>
            <w:webHidden/>
          </w:rPr>
          <w:fldChar w:fldCharType="begin"/>
        </w:r>
        <w:r w:rsidR="007708BD" w:rsidRPr="007708BD">
          <w:rPr>
            <w:rFonts w:cs="Times New Roman"/>
            <w:noProof/>
            <w:webHidden/>
          </w:rPr>
          <w:instrText xml:space="preserve"> PAGEREF _Toc483643849 \h </w:instrText>
        </w:r>
        <w:r w:rsidR="007708BD" w:rsidRPr="007708BD">
          <w:rPr>
            <w:rFonts w:cs="Times New Roman"/>
            <w:noProof/>
            <w:webHidden/>
          </w:rPr>
        </w:r>
        <w:r w:rsidR="007708BD" w:rsidRPr="007708BD">
          <w:rPr>
            <w:rFonts w:cs="Times New Roman"/>
            <w:noProof/>
            <w:webHidden/>
          </w:rPr>
          <w:fldChar w:fldCharType="separate"/>
        </w:r>
        <w:r w:rsidR="007708BD" w:rsidRPr="007708BD">
          <w:rPr>
            <w:rFonts w:cs="Times New Roman"/>
            <w:noProof/>
            <w:webHidden/>
          </w:rPr>
          <w:t>17</w:t>
        </w:r>
        <w:r w:rsidR="007708BD" w:rsidRPr="007708BD">
          <w:rPr>
            <w:rFonts w:cs="Times New Roman"/>
            <w:noProof/>
            <w:webHidden/>
          </w:rPr>
          <w:fldChar w:fldCharType="end"/>
        </w:r>
      </w:hyperlink>
    </w:p>
    <w:p w:rsidR="007708BD" w:rsidRPr="007708BD" w:rsidRDefault="00611066" w:rsidP="007708BD">
      <w:pPr>
        <w:pStyle w:val="31"/>
        <w:tabs>
          <w:tab w:val="right" w:leader="dot" w:pos="9627"/>
        </w:tabs>
        <w:spacing w:line="360" w:lineRule="auto"/>
        <w:jc w:val="both"/>
        <w:rPr>
          <w:rFonts w:ascii="Times New Roman" w:eastAsiaTheme="minorEastAsia" w:hAnsi="Times New Roman" w:cs="Times New Roman"/>
          <w:noProof/>
          <w:sz w:val="22"/>
          <w:lang w:eastAsia="ru-RU"/>
        </w:rPr>
      </w:pPr>
      <w:hyperlink w:anchor="_Toc483643850" w:history="1">
        <w:r w:rsidR="007708BD" w:rsidRPr="007708BD">
          <w:rPr>
            <w:rStyle w:val="a6"/>
            <w:rFonts w:ascii="Times New Roman" w:hAnsi="Times New Roman" w:cs="Times New Roman"/>
            <w:noProof/>
          </w:rPr>
          <w:t>1.3.1. Платформа Moodle</w:t>
        </w:r>
        <w:r w:rsidR="007708BD" w:rsidRPr="007708BD">
          <w:rPr>
            <w:rFonts w:ascii="Times New Roman" w:hAnsi="Times New Roman" w:cs="Times New Roman"/>
            <w:noProof/>
            <w:webHidden/>
          </w:rPr>
          <w:tab/>
        </w:r>
        <w:r w:rsidR="007708BD" w:rsidRPr="007708BD">
          <w:rPr>
            <w:rFonts w:ascii="Times New Roman" w:hAnsi="Times New Roman" w:cs="Times New Roman"/>
            <w:noProof/>
            <w:webHidden/>
          </w:rPr>
          <w:fldChar w:fldCharType="begin"/>
        </w:r>
        <w:r w:rsidR="007708BD" w:rsidRPr="007708BD">
          <w:rPr>
            <w:rFonts w:ascii="Times New Roman" w:hAnsi="Times New Roman" w:cs="Times New Roman"/>
            <w:noProof/>
            <w:webHidden/>
          </w:rPr>
          <w:instrText xml:space="preserve"> PAGEREF _Toc483643850 \h </w:instrText>
        </w:r>
        <w:r w:rsidR="007708BD" w:rsidRPr="007708BD">
          <w:rPr>
            <w:rFonts w:ascii="Times New Roman" w:hAnsi="Times New Roman" w:cs="Times New Roman"/>
            <w:noProof/>
            <w:webHidden/>
          </w:rPr>
        </w:r>
        <w:r w:rsidR="007708BD" w:rsidRPr="007708BD">
          <w:rPr>
            <w:rFonts w:ascii="Times New Roman" w:hAnsi="Times New Roman" w:cs="Times New Roman"/>
            <w:noProof/>
            <w:webHidden/>
          </w:rPr>
          <w:fldChar w:fldCharType="separate"/>
        </w:r>
        <w:r w:rsidR="007708BD" w:rsidRPr="007708BD">
          <w:rPr>
            <w:rFonts w:ascii="Times New Roman" w:hAnsi="Times New Roman" w:cs="Times New Roman"/>
            <w:noProof/>
            <w:webHidden/>
          </w:rPr>
          <w:t>17</w:t>
        </w:r>
        <w:r w:rsidR="007708BD" w:rsidRPr="007708BD">
          <w:rPr>
            <w:rFonts w:ascii="Times New Roman" w:hAnsi="Times New Roman" w:cs="Times New Roman"/>
            <w:noProof/>
            <w:webHidden/>
          </w:rPr>
          <w:fldChar w:fldCharType="end"/>
        </w:r>
      </w:hyperlink>
    </w:p>
    <w:p w:rsidR="007708BD" w:rsidRPr="007708BD" w:rsidRDefault="00611066" w:rsidP="007708BD">
      <w:pPr>
        <w:pStyle w:val="31"/>
        <w:tabs>
          <w:tab w:val="right" w:leader="dot" w:pos="9627"/>
        </w:tabs>
        <w:spacing w:line="360" w:lineRule="auto"/>
        <w:jc w:val="both"/>
        <w:rPr>
          <w:rFonts w:ascii="Times New Roman" w:eastAsiaTheme="minorEastAsia" w:hAnsi="Times New Roman" w:cs="Times New Roman"/>
          <w:noProof/>
          <w:sz w:val="22"/>
          <w:lang w:eastAsia="ru-RU"/>
        </w:rPr>
      </w:pPr>
      <w:hyperlink w:anchor="_Toc483643851" w:history="1">
        <w:r w:rsidR="007708BD" w:rsidRPr="007708BD">
          <w:rPr>
            <w:rStyle w:val="a6"/>
            <w:rFonts w:ascii="Times New Roman" w:hAnsi="Times New Roman" w:cs="Times New Roman"/>
            <w:noProof/>
          </w:rPr>
          <w:t>1.3.2. Создание различных видов тестов на платформе Moodle</w:t>
        </w:r>
        <w:r w:rsidR="007708BD" w:rsidRPr="007708BD">
          <w:rPr>
            <w:rFonts w:ascii="Times New Roman" w:hAnsi="Times New Roman" w:cs="Times New Roman"/>
            <w:noProof/>
            <w:webHidden/>
          </w:rPr>
          <w:tab/>
        </w:r>
        <w:r w:rsidR="007708BD" w:rsidRPr="007708BD">
          <w:rPr>
            <w:rFonts w:ascii="Times New Roman" w:hAnsi="Times New Roman" w:cs="Times New Roman"/>
            <w:noProof/>
            <w:webHidden/>
          </w:rPr>
          <w:fldChar w:fldCharType="begin"/>
        </w:r>
        <w:r w:rsidR="007708BD" w:rsidRPr="007708BD">
          <w:rPr>
            <w:rFonts w:ascii="Times New Roman" w:hAnsi="Times New Roman" w:cs="Times New Roman"/>
            <w:noProof/>
            <w:webHidden/>
          </w:rPr>
          <w:instrText xml:space="preserve"> PAGEREF _Toc483643851 \h </w:instrText>
        </w:r>
        <w:r w:rsidR="007708BD" w:rsidRPr="007708BD">
          <w:rPr>
            <w:rFonts w:ascii="Times New Roman" w:hAnsi="Times New Roman" w:cs="Times New Roman"/>
            <w:noProof/>
            <w:webHidden/>
          </w:rPr>
        </w:r>
        <w:r w:rsidR="007708BD" w:rsidRPr="007708BD">
          <w:rPr>
            <w:rFonts w:ascii="Times New Roman" w:hAnsi="Times New Roman" w:cs="Times New Roman"/>
            <w:noProof/>
            <w:webHidden/>
          </w:rPr>
          <w:fldChar w:fldCharType="separate"/>
        </w:r>
        <w:r w:rsidR="007708BD" w:rsidRPr="007708BD">
          <w:rPr>
            <w:rFonts w:ascii="Times New Roman" w:hAnsi="Times New Roman" w:cs="Times New Roman"/>
            <w:noProof/>
            <w:webHidden/>
          </w:rPr>
          <w:t>18</w:t>
        </w:r>
        <w:r w:rsidR="007708BD" w:rsidRPr="007708BD">
          <w:rPr>
            <w:rFonts w:ascii="Times New Roman" w:hAnsi="Times New Roman" w:cs="Times New Roman"/>
            <w:noProof/>
            <w:webHidden/>
          </w:rPr>
          <w:fldChar w:fldCharType="end"/>
        </w:r>
      </w:hyperlink>
    </w:p>
    <w:p w:rsidR="007708BD" w:rsidRPr="007708BD" w:rsidRDefault="00611066" w:rsidP="007708BD">
      <w:pPr>
        <w:pStyle w:val="11"/>
        <w:rPr>
          <w:rFonts w:eastAsiaTheme="minorEastAsia"/>
          <w:noProof/>
          <w:sz w:val="22"/>
          <w:lang w:eastAsia="ru-RU"/>
        </w:rPr>
      </w:pPr>
      <w:hyperlink w:anchor="_Toc483643852" w:history="1">
        <w:r w:rsidR="007708BD" w:rsidRPr="007708BD">
          <w:rPr>
            <w:rStyle w:val="a6"/>
            <w:rFonts w:cs="Times New Roman"/>
            <w:noProof/>
          </w:rPr>
          <w:t>2. СОЗДАНИЕ ПЛАГИНА АДАПТИВНОГО ТЕСТИРОВАНИЯ НА ПЛАТФОРМЕ MOODLE</w:t>
        </w:r>
        <w:r w:rsidR="007708BD" w:rsidRPr="007708BD">
          <w:rPr>
            <w:noProof/>
            <w:webHidden/>
          </w:rPr>
          <w:tab/>
        </w:r>
        <w:r w:rsidR="007708BD" w:rsidRPr="007708BD">
          <w:rPr>
            <w:noProof/>
            <w:webHidden/>
          </w:rPr>
          <w:fldChar w:fldCharType="begin"/>
        </w:r>
        <w:r w:rsidR="007708BD" w:rsidRPr="007708BD">
          <w:rPr>
            <w:noProof/>
            <w:webHidden/>
          </w:rPr>
          <w:instrText xml:space="preserve"> PAGEREF _Toc483643852 \h </w:instrText>
        </w:r>
        <w:r w:rsidR="007708BD" w:rsidRPr="007708BD">
          <w:rPr>
            <w:noProof/>
            <w:webHidden/>
          </w:rPr>
        </w:r>
        <w:r w:rsidR="007708BD" w:rsidRPr="007708BD">
          <w:rPr>
            <w:noProof/>
            <w:webHidden/>
          </w:rPr>
          <w:fldChar w:fldCharType="separate"/>
        </w:r>
        <w:r w:rsidR="007708BD" w:rsidRPr="007708BD">
          <w:rPr>
            <w:noProof/>
            <w:webHidden/>
          </w:rPr>
          <w:t>20</w:t>
        </w:r>
        <w:r w:rsidR="007708BD" w:rsidRPr="007708BD">
          <w:rPr>
            <w:noProof/>
            <w:webHidden/>
          </w:rPr>
          <w:fldChar w:fldCharType="end"/>
        </w:r>
      </w:hyperlink>
    </w:p>
    <w:p w:rsidR="007708BD" w:rsidRPr="007708BD" w:rsidRDefault="00611066" w:rsidP="007708BD">
      <w:pPr>
        <w:pStyle w:val="21"/>
        <w:jc w:val="both"/>
        <w:rPr>
          <w:rFonts w:eastAsiaTheme="minorEastAsia" w:cs="Times New Roman"/>
          <w:noProof/>
          <w:sz w:val="22"/>
          <w:lang w:eastAsia="ru-RU"/>
        </w:rPr>
      </w:pPr>
      <w:hyperlink w:anchor="_Toc483643853" w:history="1">
        <w:r w:rsidR="007708BD" w:rsidRPr="007708BD">
          <w:rPr>
            <w:rStyle w:val="a6"/>
            <w:rFonts w:cs="Times New Roman"/>
            <w:noProof/>
          </w:rPr>
          <w:t>2.1. Разработка плагина тестирования на платформе MOODLE – TestWid</w:t>
        </w:r>
        <w:r w:rsidR="007708BD" w:rsidRPr="007708BD">
          <w:rPr>
            <w:rFonts w:cs="Times New Roman"/>
            <w:noProof/>
            <w:webHidden/>
          </w:rPr>
          <w:tab/>
        </w:r>
        <w:r w:rsidR="007708BD" w:rsidRPr="007708BD">
          <w:rPr>
            <w:rFonts w:cs="Times New Roman"/>
            <w:noProof/>
            <w:webHidden/>
          </w:rPr>
          <w:fldChar w:fldCharType="begin"/>
        </w:r>
        <w:r w:rsidR="007708BD" w:rsidRPr="007708BD">
          <w:rPr>
            <w:rFonts w:cs="Times New Roman"/>
            <w:noProof/>
            <w:webHidden/>
          </w:rPr>
          <w:instrText xml:space="preserve"> PAGEREF _Toc483643853 \h </w:instrText>
        </w:r>
        <w:r w:rsidR="007708BD" w:rsidRPr="007708BD">
          <w:rPr>
            <w:rFonts w:cs="Times New Roman"/>
            <w:noProof/>
            <w:webHidden/>
          </w:rPr>
        </w:r>
        <w:r w:rsidR="007708BD" w:rsidRPr="007708BD">
          <w:rPr>
            <w:rFonts w:cs="Times New Roman"/>
            <w:noProof/>
            <w:webHidden/>
          </w:rPr>
          <w:fldChar w:fldCharType="separate"/>
        </w:r>
        <w:r w:rsidR="007708BD" w:rsidRPr="007708BD">
          <w:rPr>
            <w:rFonts w:cs="Times New Roman"/>
            <w:noProof/>
            <w:webHidden/>
          </w:rPr>
          <w:t>20</w:t>
        </w:r>
        <w:r w:rsidR="007708BD" w:rsidRPr="007708BD">
          <w:rPr>
            <w:rFonts w:cs="Times New Roman"/>
            <w:noProof/>
            <w:webHidden/>
          </w:rPr>
          <w:fldChar w:fldCharType="end"/>
        </w:r>
      </w:hyperlink>
    </w:p>
    <w:p w:rsidR="007708BD" w:rsidRPr="007708BD" w:rsidRDefault="00611066" w:rsidP="007708BD">
      <w:pPr>
        <w:pStyle w:val="31"/>
        <w:tabs>
          <w:tab w:val="right" w:leader="dot" w:pos="9627"/>
        </w:tabs>
        <w:spacing w:line="360" w:lineRule="auto"/>
        <w:jc w:val="both"/>
        <w:rPr>
          <w:rFonts w:ascii="Times New Roman" w:eastAsiaTheme="minorEastAsia" w:hAnsi="Times New Roman" w:cs="Times New Roman"/>
          <w:noProof/>
          <w:sz w:val="22"/>
          <w:lang w:eastAsia="ru-RU"/>
        </w:rPr>
      </w:pPr>
      <w:hyperlink w:anchor="_Toc483643854" w:history="1">
        <w:r w:rsidR="007708BD" w:rsidRPr="007708BD">
          <w:rPr>
            <w:rStyle w:val="a6"/>
            <w:rFonts w:ascii="Times New Roman" w:hAnsi="Times New Roman" w:cs="Times New Roman"/>
            <w:noProof/>
          </w:rPr>
          <w:t>2.1.1. Разработка модуля адаптивного тестирования</w:t>
        </w:r>
        <w:r w:rsidR="007708BD" w:rsidRPr="007708BD">
          <w:rPr>
            <w:rFonts w:ascii="Times New Roman" w:hAnsi="Times New Roman" w:cs="Times New Roman"/>
            <w:noProof/>
            <w:webHidden/>
          </w:rPr>
          <w:tab/>
        </w:r>
        <w:r w:rsidR="007708BD" w:rsidRPr="007708BD">
          <w:rPr>
            <w:rFonts w:ascii="Times New Roman" w:hAnsi="Times New Roman" w:cs="Times New Roman"/>
            <w:noProof/>
            <w:webHidden/>
          </w:rPr>
          <w:fldChar w:fldCharType="begin"/>
        </w:r>
        <w:r w:rsidR="007708BD" w:rsidRPr="007708BD">
          <w:rPr>
            <w:rFonts w:ascii="Times New Roman" w:hAnsi="Times New Roman" w:cs="Times New Roman"/>
            <w:noProof/>
            <w:webHidden/>
          </w:rPr>
          <w:instrText xml:space="preserve"> PAGEREF _Toc483643854 \h </w:instrText>
        </w:r>
        <w:r w:rsidR="007708BD" w:rsidRPr="007708BD">
          <w:rPr>
            <w:rFonts w:ascii="Times New Roman" w:hAnsi="Times New Roman" w:cs="Times New Roman"/>
            <w:noProof/>
            <w:webHidden/>
          </w:rPr>
        </w:r>
        <w:r w:rsidR="007708BD" w:rsidRPr="007708BD">
          <w:rPr>
            <w:rFonts w:ascii="Times New Roman" w:hAnsi="Times New Roman" w:cs="Times New Roman"/>
            <w:noProof/>
            <w:webHidden/>
          </w:rPr>
          <w:fldChar w:fldCharType="separate"/>
        </w:r>
        <w:r w:rsidR="007708BD" w:rsidRPr="007708BD">
          <w:rPr>
            <w:rFonts w:ascii="Times New Roman" w:hAnsi="Times New Roman" w:cs="Times New Roman"/>
            <w:noProof/>
            <w:webHidden/>
          </w:rPr>
          <w:t>21</w:t>
        </w:r>
        <w:r w:rsidR="007708BD" w:rsidRPr="007708BD">
          <w:rPr>
            <w:rFonts w:ascii="Times New Roman" w:hAnsi="Times New Roman" w:cs="Times New Roman"/>
            <w:noProof/>
            <w:webHidden/>
          </w:rPr>
          <w:fldChar w:fldCharType="end"/>
        </w:r>
      </w:hyperlink>
    </w:p>
    <w:p w:rsidR="007708BD" w:rsidRPr="007708BD" w:rsidRDefault="00611066" w:rsidP="007708BD">
      <w:pPr>
        <w:pStyle w:val="31"/>
        <w:tabs>
          <w:tab w:val="right" w:leader="dot" w:pos="9627"/>
        </w:tabs>
        <w:spacing w:line="360" w:lineRule="auto"/>
        <w:jc w:val="both"/>
        <w:rPr>
          <w:rFonts w:ascii="Times New Roman" w:eastAsiaTheme="minorEastAsia" w:hAnsi="Times New Roman" w:cs="Times New Roman"/>
          <w:noProof/>
          <w:sz w:val="22"/>
          <w:lang w:eastAsia="ru-RU"/>
        </w:rPr>
      </w:pPr>
      <w:hyperlink w:anchor="_Toc483643855" w:history="1">
        <w:r w:rsidR="007708BD" w:rsidRPr="007708BD">
          <w:rPr>
            <w:rStyle w:val="a6"/>
            <w:rFonts w:ascii="Times New Roman" w:hAnsi="Times New Roman" w:cs="Times New Roman"/>
            <w:noProof/>
          </w:rPr>
          <w:t>2.1.2. Разработка модуля статистики</w:t>
        </w:r>
        <w:r w:rsidR="007708BD" w:rsidRPr="007708BD">
          <w:rPr>
            <w:rFonts w:ascii="Times New Roman" w:hAnsi="Times New Roman" w:cs="Times New Roman"/>
            <w:noProof/>
            <w:webHidden/>
          </w:rPr>
          <w:tab/>
        </w:r>
        <w:r w:rsidR="007708BD" w:rsidRPr="007708BD">
          <w:rPr>
            <w:rFonts w:ascii="Times New Roman" w:hAnsi="Times New Roman" w:cs="Times New Roman"/>
            <w:noProof/>
            <w:webHidden/>
          </w:rPr>
          <w:fldChar w:fldCharType="begin"/>
        </w:r>
        <w:r w:rsidR="007708BD" w:rsidRPr="007708BD">
          <w:rPr>
            <w:rFonts w:ascii="Times New Roman" w:hAnsi="Times New Roman" w:cs="Times New Roman"/>
            <w:noProof/>
            <w:webHidden/>
          </w:rPr>
          <w:instrText xml:space="preserve"> PAGEREF _Toc483643855 \h </w:instrText>
        </w:r>
        <w:r w:rsidR="007708BD" w:rsidRPr="007708BD">
          <w:rPr>
            <w:rFonts w:ascii="Times New Roman" w:hAnsi="Times New Roman" w:cs="Times New Roman"/>
            <w:noProof/>
            <w:webHidden/>
          </w:rPr>
        </w:r>
        <w:r w:rsidR="007708BD" w:rsidRPr="007708BD">
          <w:rPr>
            <w:rFonts w:ascii="Times New Roman" w:hAnsi="Times New Roman" w:cs="Times New Roman"/>
            <w:noProof/>
            <w:webHidden/>
          </w:rPr>
          <w:fldChar w:fldCharType="separate"/>
        </w:r>
        <w:r w:rsidR="007708BD" w:rsidRPr="007708BD">
          <w:rPr>
            <w:rFonts w:ascii="Times New Roman" w:hAnsi="Times New Roman" w:cs="Times New Roman"/>
            <w:noProof/>
            <w:webHidden/>
          </w:rPr>
          <w:t>26</w:t>
        </w:r>
        <w:r w:rsidR="007708BD" w:rsidRPr="007708BD">
          <w:rPr>
            <w:rFonts w:ascii="Times New Roman" w:hAnsi="Times New Roman" w:cs="Times New Roman"/>
            <w:noProof/>
            <w:webHidden/>
          </w:rPr>
          <w:fldChar w:fldCharType="end"/>
        </w:r>
      </w:hyperlink>
    </w:p>
    <w:p w:rsidR="007708BD" w:rsidRPr="007708BD" w:rsidRDefault="00611066" w:rsidP="007708BD">
      <w:pPr>
        <w:pStyle w:val="21"/>
        <w:jc w:val="both"/>
        <w:rPr>
          <w:rFonts w:eastAsiaTheme="minorEastAsia" w:cs="Times New Roman"/>
          <w:noProof/>
          <w:sz w:val="22"/>
          <w:lang w:eastAsia="ru-RU"/>
        </w:rPr>
      </w:pPr>
      <w:hyperlink w:anchor="_Toc483643856" w:history="1">
        <w:r w:rsidR="007708BD" w:rsidRPr="007708BD">
          <w:rPr>
            <w:rStyle w:val="a6"/>
            <w:rFonts w:cs="Times New Roman"/>
            <w:noProof/>
          </w:rPr>
          <w:t>2.2. Разработка модели адаптивного тестирования для плагина TestWid</w:t>
        </w:r>
        <w:r w:rsidR="007708BD" w:rsidRPr="007708BD">
          <w:rPr>
            <w:rFonts w:cs="Times New Roman"/>
            <w:noProof/>
            <w:webHidden/>
          </w:rPr>
          <w:tab/>
        </w:r>
        <w:r w:rsidR="007708BD" w:rsidRPr="007708BD">
          <w:rPr>
            <w:rFonts w:cs="Times New Roman"/>
            <w:noProof/>
            <w:webHidden/>
          </w:rPr>
          <w:fldChar w:fldCharType="begin"/>
        </w:r>
        <w:r w:rsidR="007708BD" w:rsidRPr="007708BD">
          <w:rPr>
            <w:rFonts w:cs="Times New Roman"/>
            <w:noProof/>
            <w:webHidden/>
          </w:rPr>
          <w:instrText xml:space="preserve"> PAGEREF _Toc483643856 \h </w:instrText>
        </w:r>
        <w:r w:rsidR="007708BD" w:rsidRPr="007708BD">
          <w:rPr>
            <w:rFonts w:cs="Times New Roman"/>
            <w:noProof/>
            <w:webHidden/>
          </w:rPr>
        </w:r>
        <w:r w:rsidR="007708BD" w:rsidRPr="007708BD">
          <w:rPr>
            <w:rFonts w:cs="Times New Roman"/>
            <w:noProof/>
            <w:webHidden/>
          </w:rPr>
          <w:fldChar w:fldCharType="separate"/>
        </w:r>
        <w:r w:rsidR="007708BD" w:rsidRPr="007708BD">
          <w:rPr>
            <w:rFonts w:cs="Times New Roman"/>
            <w:noProof/>
            <w:webHidden/>
          </w:rPr>
          <w:t>30</w:t>
        </w:r>
        <w:r w:rsidR="007708BD" w:rsidRPr="007708BD">
          <w:rPr>
            <w:rFonts w:cs="Times New Roman"/>
            <w:noProof/>
            <w:webHidden/>
          </w:rPr>
          <w:fldChar w:fldCharType="end"/>
        </w:r>
      </w:hyperlink>
    </w:p>
    <w:p w:rsidR="007708BD" w:rsidRPr="007708BD" w:rsidRDefault="00611066" w:rsidP="007708BD">
      <w:pPr>
        <w:pStyle w:val="21"/>
        <w:jc w:val="both"/>
        <w:rPr>
          <w:rFonts w:eastAsiaTheme="minorEastAsia" w:cs="Times New Roman"/>
          <w:noProof/>
          <w:sz w:val="22"/>
          <w:lang w:eastAsia="ru-RU"/>
        </w:rPr>
      </w:pPr>
      <w:hyperlink w:anchor="_Toc483643857" w:history="1">
        <w:r w:rsidR="007708BD" w:rsidRPr="007708BD">
          <w:rPr>
            <w:rStyle w:val="a6"/>
            <w:rFonts w:cs="Times New Roman"/>
            <w:noProof/>
          </w:rPr>
          <w:t>2.3. Разработка модели оценивания прохождения адаптивного теста</w:t>
        </w:r>
        <w:r w:rsidR="007708BD" w:rsidRPr="007708BD">
          <w:rPr>
            <w:rFonts w:cs="Times New Roman"/>
            <w:noProof/>
            <w:webHidden/>
          </w:rPr>
          <w:tab/>
        </w:r>
        <w:r w:rsidR="007708BD" w:rsidRPr="007708BD">
          <w:rPr>
            <w:rFonts w:cs="Times New Roman"/>
            <w:noProof/>
            <w:webHidden/>
          </w:rPr>
          <w:fldChar w:fldCharType="begin"/>
        </w:r>
        <w:r w:rsidR="007708BD" w:rsidRPr="007708BD">
          <w:rPr>
            <w:rFonts w:cs="Times New Roman"/>
            <w:noProof/>
            <w:webHidden/>
          </w:rPr>
          <w:instrText xml:space="preserve"> PAGEREF _Toc483643857 \h </w:instrText>
        </w:r>
        <w:r w:rsidR="007708BD" w:rsidRPr="007708BD">
          <w:rPr>
            <w:rFonts w:cs="Times New Roman"/>
            <w:noProof/>
            <w:webHidden/>
          </w:rPr>
        </w:r>
        <w:r w:rsidR="007708BD" w:rsidRPr="007708BD">
          <w:rPr>
            <w:rFonts w:cs="Times New Roman"/>
            <w:noProof/>
            <w:webHidden/>
          </w:rPr>
          <w:fldChar w:fldCharType="separate"/>
        </w:r>
        <w:r w:rsidR="007708BD" w:rsidRPr="007708BD">
          <w:rPr>
            <w:rFonts w:cs="Times New Roman"/>
            <w:noProof/>
            <w:webHidden/>
          </w:rPr>
          <w:t>32</w:t>
        </w:r>
        <w:r w:rsidR="007708BD" w:rsidRPr="007708BD">
          <w:rPr>
            <w:rFonts w:cs="Times New Roman"/>
            <w:noProof/>
            <w:webHidden/>
          </w:rPr>
          <w:fldChar w:fldCharType="end"/>
        </w:r>
      </w:hyperlink>
    </w:p>
    <w:p w:rsidR="007708BD" w:rsidRPr="007708BD" w:rsidRDefault="00611066" w:rsidP="007708BD">
      <w:pPr>
        <w:pStyle w:val="11"/>
        <w:rPr>
          <w:rFonts w:eastAsiaTheme="minorEastAsia"/>
          <w:noProof/>
          <w:sz w:val="22"/>
          <w:lang w:eastAsia="ru-RU"/>
        </w:rPr>
      </w:pPr>
      <w:hyperlink w:anchor="_Toc483643858" w:history="1">
        <w:r w:rsidR="007708BD" w:rsidRPr="007708BD">
          <w:rPr>
            <w:rStyle w:val="a6"/>
            <w:rFonts w:cs="Times New Roman"/>
            <w:noProof/>
          </w:rPr>
          <w:t>3. ПЕДАГОГИЧЕСКИЙ ЭКСПЕРИМЕНТ</w:t>
        </w:r>
        <w:r w:rsidR="007708BD" w:rsidRPr="007708BD">
          <w:rPr>
            <w:noProof/>
            <w:webHidden/>
          </w:rPr>
          <w:tab/>
        </w:r>
        <w:r w:rsidR="007708BD" w:rsidRPr="007708BD">
          <w:rPr>
            <w:noProof/>
            <w:webHidden/>
          </w:rPr>
          <w:fldChar w:fldCharType="begin"/>
        </w:r>
        <w:r w:rsidR="007708BD" w:rsidRPr="007708BD">
          <w:rPr>
            <w:noProof/>
            <w:webHidden/>
          </w:rPr>
          <w:instrText xml:space="preserve"> PAGEREF _Toc483643858 \h </w:instrText>
        </w:r>
        <w:r w:rsidR="007708BD" w:rsidRPr="007708BD">
          <w:rPr>
            <w:noProof/>
            <w:webHidden/>
          </w:rPr>
        </w:r>
        <w:r w:rsidR="007708BD" w:rsidRPr="007708BD">
          <w:rPr>
            <w:noProof/>
            <w:webHidden/>
          </w:rPr>
          <w:fldChar w:fldCharType="separate"/>
        </w:r>
        <w:r w:rsidR="007708BD" w:rsidRPr="007708BD">
          <w:rPr>
            <w:noProof/>
            <w:webHidden/>
          </w:rPr>
          <w:t>35</w:t>
        </w:r>
        <w:r w:rsidR="007708BD" w:rsidRPr="007708BD">
          <w:rPr>
            <w:noProof/>
            <w:webHidden/>
          </w:rPr>
          <w:fldChar w:fldCharType="end"/>
        </w:r>
      </w:hyperlink>
    </w:p>
    <w:p w:rsidR="007708BD" w:rsidRPr="007708BD" w:rsidRDefault="00611066" w:rsidP="007708BD">
      <w:pPr>
        <w:pStyle w:val="21"/>
        <w:jc w:val="both"/>
        <w:rPr>
          <w:rFonts w:eastAsiaTheme="minorEastAsia" w:cs="Times New Roman"/>
          <w:noProof/>
          <w:sz w:val="22"/>
          <w:lang w:eastAsia="ru-RU"/>
        </w:rPr>
      </w:pPr>
      <w:hyperlink w:anchor="_Toc483643859" w:history="1">
        <w:r w:rsidR="007708BD" w:rsidRPr="007708BD">
          <w:rPr>
            <w:rStyle w:val="a6"/>
            <w:rFonts w:cs="Times New Roman"/>
            <w:noProof/>
          </w:rPr>
          <w:t>3.1. Этап описания эксперимента</w:t>
        </w:r>
        <w:r w:rsidR="007708BD" w:rsidRPr="007708BD">
          <w:rPr>
            <w:rFonts w:cs="Times New Roman"/>
            <w:noProof/>
            <w:webHidden/>
          </w:rPr>
          <w:tab/>
        </w:r>
        <w:r w:rsidR="007708BD" w:rsidRPr="007708BD">
          <w:rPr>
            <w:rFonts w:cs="Times New Roman"/>
            <w:noProof/>
            <w:webHidden/>
          </w:rPr>
          <w:fldChar w:fldCharType="begin"/>
        </w:r>
        <w:r w:rsidR="007708BD" w:rsidRPr="007708BD">
          <w:rPr>
            <w:rFonts w:cs="Times New Roman"/>
            <w:noProof/>
            <w:webHidden/>
          </w:rPr>
          <w:instrText xml:space="preserve"> PAGEREF _Toc483643859 \h </w:instrText>
        </w:r>
        <w:r w:rsidR="007708BD" w:rsidRPr="007708BD">
          <w:rPr>
            <w:rFonts w:cs="Times New Roman"/>
            <w:noProof/>
            <w:webHidden/>
          </w:rPr>
        </w:r>
        <w:r w:rsidR="007708BD" w:rsidRPr="007708BD">
          <w:rPr>
            <w:rFonts w:cs="Times New Roman"/>
            <w:noProof/>
            <w:webHidden/>
          </w:rPr>
          <w:fldChar w:fldCharType="separate"/>
        </w:r>
        <w:r w:rsidR="007708BD" w:rsidRPr="007708BD">
          <w:rPr>
            <w:rFonts w:cs="Times New Roman"/>
            <w:noProof/>
            <w:webHidden/>
          </w:rPr>
          <w:t>35</w:t>
        </w:r>
        <w:r w:rsidR="007708BD" w:rsidRPr="007708BD">
          <w:rPr>
            <w:rFonts w:cs="Times New Roman"/>
            <w:noProof/>
            <w:webHidden/>
          </w:rPr>
          <w:fldChar w:fldCharType="end"/>
        </w:r>
      </w:hyperlink>
    </w:p>
    <w:p w:rsidR="007708BD" w:rsidRPr="007708BD" w:rsidRDefault="00611066" w:rsidP="007708BD">
      <w:pPr>
        <w:pStyle w:val="21"/>
        <w:jc w:val="both"/>
        <w:rPr>
          <w:rFonts w:eastAsiaTheme="minorEastAsia" w:cs="Times New Roman"/>
          <w:noProof/>
          <w:sz w:val="22"/>
          <w:lang w:eastAsia="ru-RU"/>
        </w:rPr>
      </w:pPr>
      <w:hyperlink w:anchor="_Toc483643860" w:history="1">
        <w:r w:rsidR="007708BD" w:rsidRPr="007708BD">
          <w:rPr>
            <w:rStyle w:val="a6"/>
            <w:rFonts w:cs="Times New Roman"/>
            <w:noProof/>
          </w:rPr>
          <w:t>3.2. Этап проведения эксперимента</w:t>
        </w:r>
        <w:r w:rsidR="007708BD" w:rsidRPr="007708BD">
          <w:rPr>
            <w:rFonts w:cs="Times New Roman"/>
            <w:noProof/>
            <w:webHidden/>
          </w:rPr>
          <w:tab/>
        </w:r>
        <w:r w:rsidR="007708BD" w:rsidRPr="007708BD">
          <w:rPr>
            <w:rFonts w:cs="Times New Roman"/>
            <w:noProof/>
            <w:webHidden/>
          </w:rPr>
          <w:fldChar w:fldCharType="begin"/>
        </w:r>
        <w:r w:rsidR="007708BD" w:rsidRPr="007708BD">
          <w:rPr>
            <w:rFonts w:cs="Times New Roman"/>
            <w:noProof/>
            <w:webHidden/>
          </w:rPr>
          <w:instrText xml:space="preserve"> PAGEREF _Toc483643860 \h </w:instrText>
        </w:r>
        <w:r w:rsidR="007708BD" w:rsidRPr="007708BD">
          <w:rPr>
            <w:rFonts w:cs="Times New Roman"/>
            <w:noProof/>
            <w:webHidden/>
          </w:rPr>
        </w:r>
        <w:r w:rsidR="007708BD" w:rsidRPr="007708BD">
          <w:rPr>
            <w:rFonts w:cs="Times New Roman"/>
            <w:noProof/>
            <w:webHidden/>
          </w:rPr>
          <w:fldChar w:fldCharType="separate"/>
        </w:r>
        <w:r w:rsidR="007708BD" w:rsidRPr="007708BD">
          <w:rPr>
            <w:rFonts w:cs="Times New Roman"/>
            <w:noProof/>
            <w:webHidden/>
          </w:rPr>
          <w:t>36</w:t>
        </w:r>
        <w:r w:rsidR="007708BD" w:rsidRPr="007708BD">
          <w:rPr>
            <w:rFonts w:cs="Times New Roman"/>
            <w:noProof/>
            <w:webHidden/>
          </w:rPr>
          <w:fldChar w:fldCharType="end"/>
        </w:r>
      </w:hyperlink>
    </w:p>
    <w:p w:rsidR="007708BD" w:rsidRPr="007708BD" w:rsidRDefault="00611066" w:rsidP="007708BD">
      <w:pPr>
        <w:pStyle w:val="21"/>
        <w:jc w:val="both"/>
        <w:rPr>
          <w:rFonts w:eastAsiaTheme="minorEastAsia" w:cs="Times New Roman"/>
          <w:noProof/>
          <w:sz w:val="22"/>
          <w:lang w:eastAsia="ru-RU"/>
        </w:rPr>
      </w:pPr>
      <w:hyperlink w:anchor="_Toc483643861" w:history="1">
        <w:r w:rsidR="007708BD" w:rsidRPr="007708BD">
          <w:rPr>
            <w:rStyle w:val="a6"/>
            <w:rFonts w:cs="Times New Roman"/>
            <w:noProof/>
          </w:rPr>
          <w:t>3.3. Этап анализа данных полученных после проведения эксперимента</w:t>
        </w:r>
        <w:r w:rsidR="007708BD" w:rsidRPr="007708BD">
          <w:rPr>
            <w:rFonts w:cs="Times New Roman"/>
            <w:noProof/>
            <w:webHidden/>
          </w:rPr>
          <w:tab/>
        </w:r>
        <w:r w:rsidR="007708BD" w:rsidRPr="007708BD">
          <w:rPr>
            <w:rFonts w:cs="Times New Roman"/>
            <w:noProof/>
            <w:webHidden/>
          </w:rPr>
          <w:fldChar w:fldCharType="begin"/>
        </w:r>
        <w:r w:rsidR="007708BD" w:rsidRPr="007708BD">
          <w:rPr>
            <w:rFonts w:cs="Times New Roman"/>
            <w:noProof/>
            <w:webHidden/>
          </w:rPr>
          <w:instrText xml:space="preserve"> PAGEREF _Toc483643861 \h </w:instrText>
        </w:r>
        <w:r w:rsidR="007708BD" w:rsidRPr="007708BD">
          <w:rPr>
            <w:rFonts w:cs="Times New Roman"/>
            <w:noProof/>
            <w:webHidden/>
          </w:rPr>
        </w:r>
        <w:r w:rsidR="007708BD" w:rsidRPr="007708BD">
          <w:rPr>
            <w:rFonts w:cs="Times New Roman"/>
            <w:noProof/>
            <w:webHidden/>
          </w:rPr>
          <w:fldChar w:fldCharType="separate"/>
        </w:r>
        <w:r w:rsidR="007708BD" w:rsidRPr="007708BD">
          <w:rPr>
            <w:rFonts w:cs="Times New Roman"/>
            <w:noProof/>
            <w:webHidden/>
          </w:rPr>
          <w:t>37</w:t>
        </w:r>
        <w:r w:rsidR="007708BD" w:rsidRPr="007708BD">
          <w:rPr>
            <w:rFonts w:cs="Times New Roman"/>
            <w:noProof/>
            <w:webHidden/>
          </w:rPr>
          <w:fldChar w:fldCharType="end"/>
        </w:r>
      </w:hyperlink>
    </w:p>
    <w:p w:rsidR="007708BD" w:rsidRPr="007708BD" w:rsidRDefault="00611066" w:rsidP="007708BD">
      <w:pPr>
        <w:pStyle w:val="11"/>
        <w:rPr>
          <w:rFonts w:eastAsiaTheme="minorEastAsia"/>
          <w:noProof/>
          <w:sz w:val="22"/>
          <w:lang w:eastAsia="ru-RU"/>
        </w:rPr>
      </w:pPr>
      <w:hyperlink w:anchor="_Toc483643862" w:history="1">
        <w:r w:rsidR="007708BD" w:rsidRPr="007708BD">
          <w:rPr>
            <w:rStyle w:val="a6"/>
            <w:rFonts w:cs="Times New Roman"/>
            <w:noProof/>
          </w:rPr>
          <w:t>ЗАКЛЮЧЕНИЕ</w:t>
        </w:r>
        <w:r w:rsidR="007708BD" w:rsidRPr="007708BD">
          <w:rPr>
            <w:noProof/>
            <w:webHidden/>
          </w:rPr>
          <w:tab/>
        </w:r>
        <w:r w:rsidR="007708BD" w:rsidRPr="007708BD">
          <w:rPr>
            <w:noProof/>
            <w:webHidden/>
          </w:rPr>
          <w:fldChar w:fldCharType="begin"/>
        </w:r>
        <w:r w:rsidR="007708BD" w:rsidRPr="007708BD">
          <w:rPr>
            <w:noProof/>
            <w:webHidden/>
          </w:rPr>
          <w:instrText xml:space="preserve"> PAGEREF _Toc483643862 \h </w:instrText>
        </w:r>
        <w:r w:rsidR="007708BD" w:rsidRPr="007708BD">
          <w:rPr>
            <w:noProof/>
            <w:webHidden/>
          </w:rPr>
        </w:r>
        <w:r w:rsidR="007708BD" w:rsidRPr="007708BD">
          <w:rPr>
            <w:noProof/>
            <w:webHidden/>
          </w:rPr>
          <w:fldChar w:fldCharType="separate"/>
        </w:r>
        <w:r w:rsidR="007708BD" w:rsidRPr="007708BD">
          <w:rPr>
            <w:noProof/>
            <w:webHidden/>
          </w:rPr>
          <w:t>41</w:t>
        </w:r>
        <w:r w:rsidR="007708BD" w:rsidRPr="007708BD">
          <w:rPr>
            <w:noProof/>
            <w:webHidden/>
          </w:rPr>
          <w:fldChar w:fldCharType="end"/>
        </w:r>
      </w:hyperlink>
    </w:p>
    <w:p w:rsidR="007708BD" w:rsidRPr="007708BD" w:rsidRDefault="00611066" w:rsidP="007708BD">
      <w:pPr>
        <w:pStyle w:val="11"/>
        <w:rPr>
          <w:rFonts w:eastAsiaTheme="minorEastAsia"/>
          <w:noProof/>
          <w:sz w:val="22"/>
          <w:lang w:eastAsia="ru-RU"/>
        </w:rPr>
      </w:pPr>
      <w:hyperlink w:anchor="_Toc483643863" w:history="1">
        <w:r w:rsidR="007708BD" w:rsidRPr="007708BD">
          <w:rPr>
            <w:rStyle w:val="a6"/>
            <w:rFonts w:cs="Times New Roman"/>
            <w:noProof/>
          </w:rPr>
          <w:t>БИБЛИОГРАФИЯ</w:t>
        </w:r>
        <w:r w:rsidR="007708BD" w:rsidRPr="007708BD">
          <w:rPr>
            <w:noProof/>
            <w:webHidden/>
          </w:rPr>
          <w:tab/>
        </w:r>
        <w:r w:rsidR="007708BD" w:rsidRPr="007708BD">
          <w:rPr>
            <w:noProof/>
            <w:webHidden/>
          </w:rPr>
          <w:fldChar w:fldCharType="begin"/>
        </w:r>
        <w:r w:rsidR="007708BD" w:rsidRPr="007708BD">
          <w:rPr>
            <w:noProof/>
            <w:webHidden/>
          </w:rPr>
          <w:instrText xml:space="preserve"> PAGEREF _Toc483643863 \h </w:instrText>
        </w:r>
        <w:r w:rsidR="007708BD" w:rsidRPr="007708BD">
          <w:rPr>
            <w:noProof/>
            <w:webHidden/>
          </w:rPr>
        </w:r>
        <w:r w:rsidR="007708BD" w:rsidRPr="007708BD">
          <w:rPr>
            <w:noProof/>
            <w:webHidden/>
          </w:rPr>
          <w:fldChar w:fldCharType="separate"/>
        </w:r>
        <w:r w:rsidR="007708BD" w:rsidRPr="007708BD">
          <w:rPr>
            <w:noProof/>
            <w:webHidden/>
          </w:rPr>
          <w:t>43</w:t>
        </w:r>
        <w:r w:rsidR="007708BD" w:rsidRPr="007708BD">
          <w:rPr>
            <w:noProof/>
            <w:webHidden/>
          </w:rPr>
          <w:fldChar w:fldCharType="end"/>
        </w:r>
      </w:hyperlink>
    </w:p>
    <w:p w:rsidR="007708BD" w:rsidRPr="007708BD" w:rsidRDefault="007708BD" w:rsidP="007708BD">
      <w:pPr>
        <w:pStyle w:val="11"/>
        <w:rPr>
          <w:rFonts w:eastAsiaTheme="minorEastAsia"/>
          <w:noProof/>
          <w:sz w:val="22"/>
          <w:lang w:eastAsia="ru-RU"/>
        </w:rPr>
      </w:pPr>
      <w:r w:rsidRPr="007708BD">
        <w:rPr>
          <w:rStyle w:val="a6"/>
          <w:rFonts w:cs="Times New Roman"/>
          <w:noProof/>
          <w:color w:val="auto"/>
          <w:u w:val="none"/>
        </w:rPr>
        <w:t>Приложение</w:t>
      </w:r>
      <w:r>
        <w:rPr>
          <w:rStyle w:val="a6"/>
          <w:rFonts w:cs="Times New Roman"/>
          <w:noProof/>
          <w:color w:val="auto"/>
          <w:u w:val="none"/>
        </w:rPr>
        <w:t xml:space="preserve"> </w:t>
      </w:r>
      <w:r w:rsidRPr="007708BD">
        <w:rPr>
          <w:rStyle w:val="a6"/>
          <w:rFonts w:cs="Times New Roman"/>
          <w:noProof/>
          <w:color w:val="auto"/>
          <w:u w:val="none"/>
        </w:rPr>
        <w:t xml:space="preserve">1. </w:t>
      </w:r>
      <w:hyperlink w:anchor="_Toc483643864" w:history="1">
        <w:r w:rsidRPr="007708BD">
          <w:rPr>
            <w:rStyle w:val="a6"/>
            <w:rFonts w:cs="Times New Roman"/>
            <w:noProof/>
          </w:rPr>
          <w:t>Графический интерфейс настройки плагина TestWid</w:t>
        </w:r>
        <w:r w:rsidRPr="007708BD">
          <w:rPr>
            <w:noProof/>
            <w:webHidden/>
          </w:rPr>
          <w:tab/>
        </w:r>
        <w:r w:rsidRPr="007708BD">
          <w:rPr>
            <w:noProof/>
            <w:webHidden/>
          </w:rPr>
          <w:fldChar w:fldCharType="begin"/>
        </w:r>
        <w:r w:rsidRPr="007708BD">
          <w:rPr>
            <w:noProof/>
            <w:webHidden/>
          </w:rPr>
          <w:instrText xml:space="preserve"> PAGEREF _Toc483643864 \h </w:instrText>
        </w:r>
        <w:r w:rsidRPr="007708BD">
          <w:rPr>
            <w:noProof/>
            <w:webHidden/>
          </w:rPr>
        </w:r>
        <w:r w:rsidRPr="007708BD">
          <w:rPr>
            <w:noProof/>
            <w:webHidden/>
          </w:rPr>
          <w:fldChar w:fldCharType="separate"/>
        </w:r>
        <w:r w:rsidRPr="007708BD">
          <w:rPr>
            <w:noProof/>
            <w:webHidden/>
          </w:rPr>
          <w:t>45</w:t>
        </w:r>
        <w:r w:rsidRPr="007708BD">
          <w:rPr>
            <w:noProof/>
            <w:webHidden/>
          </w:rPr>
          <w:fldChar w:fldCharType="end"/>
        </w:r>
      </w:hyperlink>
    </w:p>
    <w:p w:rsidR="007708BD" w:rsidRPr="007708BD" w:rsidRDefault="007708BD" w:rsidP="007708BD">
      <w:pPr>
        <w:pStyle w:val="11"/>
        <w:rPr>
          <w:rFonts w:eastAsiaTheme="minorEastAsia"/>
          <w:noProof/>
          <w:sz w:val="22"/>
          <w:lang w:eastAsia="ru-RU"/>
        </w:rPr>
      </w:pPr>
      <w:r w:rsidRPr="007708BD">
        <w:rPr>
          <w:rStyle w:val="a6"/>
          <w:rFonts w:cs="Times New Roman"/>
          <w:noProof/>
          <w:color w:val="auto"/>
          <w:u w:val="none"/>
        </w:rPr>
        <w:t>Приложение</w:t>
      </w:r>
      <w:r>
        <w:rPr>
          <w:rStyle w:val="a6"/>
          <w:rFonts w:cs="Times New Roman"/>
          <w:noProof/>
          <w:color w:val="auto"/>
          <w:u w:val="none"/>
        </w:rPr>
        <w:t xml:space="preserve"> 2</w:t>
      </w:r>
      <w:r w:rsidRPr="007708BD">
        <w:rPr>
          <w:rStyle w:val="a6"/>
          <w:rFonts w:cs="Times New Roman"/>
          <w:noProof/>
          <w:color w:val="auto"/>
          <w:u w:val="none"/>
        </w:rPr>
        <w:t xml:space="preserve">. </w:t>
      </w:r>
      <w:hyperlink w:anchor="_Toc483643865" w:history="1">
        <w:r w:rsidRPr="007708BD">
          <w:rPr>
            <w:rStyle w:val="a6"/>
            <w:rFonts w:cs="Times New Roman"/>
            <w:noProof/>
          </w:rPr>
          <w:t>Уровни познавательной деятельности</w:t>
        </w:r>
        <w:r w:rsidRPr="007708BD">
          <w:rPr>
            <w:noProof/>
            <w:webHidden/>
          </w:rPr>
          <w:tab/>
        </w:r>
        <w:r w:rsidRPr="007708BD">
          <w:rPr>
            <w:noProof/>
            <w:webHidden/>
          </w:rPr>
          <w:fldChar w:fldCharType="begin"/>
        </w:r>
        <w:r w:rsidRPr="007708BD">
          <w:rPr>
            <w:noProof/>
            <w:webHidden/>
          </w:rPr>
          <w:instrText xml:space="preserve"> PAGEREF _Toc483643865 \h </w:instrText>
        </w:r>
        <w:r w:rsidRPr="007708BD">
          <w:rPr>
            <w:noProof/>
            <w:webHidden/>
          </w:rPr>
        </w:r>
        <w:r w:rsidRPr="007708BD">
          <w:rPr>
            <w:noProof/>
            <w:webHidden/>
          </w:rPr>
          <w:fldChar w:fldCharType="separate"/>
        </w:r>
        <w:r w:rsidRPr="007708BD">
          <w:rPr>
            <w:noProof/>
            <w:webHidden/>
          </w:rPr>
          <w:t>46</w:t>
        </w:r>
        <w:r w:rsidRPr="007708BD">
          <w:rPr>
            <w:noProof/>
            <w:webHidden/>
          </w:rPr>
          <w:fldChar w:fldCharType="end"/>
        </w:r>
      </w:hyperlink>
    </w:p>
    <w:p w:rsidR="007708BD" w:rsidRPr="007708BD" w:rsidRDefault="007708BD" w:rsidP="007708BD">
      <w:pPr>
        <w:pStyle w:val="11"/>
        <w:rPr>
          <w:rFonts w:eastAsiaTheme="minorEastAsia"/>
          <w:noProof/>
          <w:sz w:val="22"/>
          <w:lang w:eastAsia="ru-RU"/>
        </w:rPr>
      </w:pPr>
      <w:r w:rsidRPr="007708BD">
        <w:rPr>
          <w:rStyle w:val="a6"/>
          <w:rFonts w:cs="Times New Roman"/>
          <w:noProof/>
          <w:color w:val="auto"/>
          <w:u w:val="none"/>
        </w:rPr>
        <w:t>Приложение</w:t>
      </w:r>
      <w:r>
        <w:rPr>
          <w:rStyle w:val="a6"/>
          <w:rFonts w:cs="Times New Roman"/>
          <w:noProof/>
          <w:color w:val="auto"/>
          <w:u w:val="none"/>
        </w:rPr>
        <w:t xml:space="preserve"> 3</w:t>
      </w:r>
      <w:r w:rsidRPr="007708BD">
        <w:rPr>
          <w:rStyle w:val="a6"/>
          <w:rFonts w:cs="Times New Roman"/>
          <w:noProof/>
          <w:color w:val="auto"/>
          <w:u w:val="none"/>
        </w:rPr>
        <w:t xml:space="preserve">. </w:t>
      </w:r>
      <w:hyperlink w:anchor="_Toc483643866" w:history="1">
        <w:r w:rsidRPr="007708BD">
          <w:rPr>
            <w:rStyle w:val="a6"/>
            <w:rFonts w:cs="Times New Roman"/>
            <w:noProof/>
          </w:rPr>
          <w:t>Диаграмма сложности вопросов</w:t>
        </w:r>
        <w:r w:rsidRPr="007708BD">
          <w:rPr>
            <w:noProof/>
            <w:webHidden/>
          </w:rPr>
          <w:tab/>
        </w:r>
        <w:r w:rsidRPr="007708BD">
          <w:rPr>
            <w:noProof/>
            <w:webHidden/>
          </w:rPr>
          <w:fldChar w:fldCharType="begin"/>
        </w:r>
        <w:r w:rsidRPr="007708BD">
          <w:rPr>
            <w:noProof/>
            <w:webHidden/>
          </w:rPr>
          <w:instrText xml:space="preserve"> PAGEREF _Toc483643866 \h </w:instrText>
        </w:r>
        <w:r w:rsidRPr="007708BD">
          <w:rPr>
            <w:noProof/>
            <w:webHidden/>
          </w:rPr>
        </w:r>
        <w:r w:rsidRPr="007708BD">
          <w:rPr>
            <w:noProof/>
            <w:webHidden/>
          </w:rPr>
          <w:fldChar w:fldCharType="separate"/>
        </w:r>
        <w:r w:rsidRPr="007708BD">
          <w:rPr>
            <w:noProof/>
            <w:webHidden/>
          </w:rPr>
          <w:t>47</w:t>
        </w:r>
        <w:r w:rsidRPr="007708BD">
          <w:rPr>
            <w:noProof/>
            <w:webHidden/>
          </w:rPr>
          <w:fldChar w:fldCharType="end"/>
        </w:r>
      </w:hyperlink>
    </w:p>
    <w:p w:rsidR="007708BD" w:rsidRPr="007708BD" w:rsidRDefault="007708BD" w:rsidP="007708BD">
      <w:pPr>
        <w:pStyle w:val="11"/>
        <w:rPr>
          <w:rFonts w:eastAsiaTheme="minorEastAsia"/>
          <w:noProof/>
          <w:sz w:val="22"/>
          <w:lang w:eastAsia="ru-RU"/>
        </w:rPr>
      </w:pPr>
      <w:r w:rsidRPr="007708BD">
        <w:rPr>
          <w:rStyle w:val="a6"/>
          <w:rFonts w:cs="Times New Roman"/>
          <w:noProof/>
          <w:color w:val="auto"/>
          <w:u w:val="none"/>
        </w:rPr>
        <w:t>Приложение</w:t>
      </w:r>
      <w:r>
        <w:rPr>
          <w:rStyle w:val="a6"/>
          <w:rFonts w:cs="Times New Roman"/>
          <w:noProof/>
          <w:color w:val="auto"/>
          <w:u w:val="none"/>
        </w:rPr>
        <w:t xml:space="preserve"> 4</w:t>
      </w:r>
      <w:r w:rsidRPr="007708BD">
        <w:rPr>
          <w:rStyle w:val="a6"/>
          <w:rFonts w:cs="Times New Roman"/>
          <w:noProof/>
          <w:color w:val="auto"/>
          <w:u w:val="none"/>
        </w:rPr>
        <w:t xml:space="preserve">. </w:t>
      </w:r>
      <w:hyperlink w:anchor="_Toc483643867" w:history="1">
        <w:r w:rsidRPr="007708BD">
          <w:rPr>
            <w:rStyle w:val="a6"/>
            <w:rFonts w:cs="Times New Roman"/>
            <w:noProof/>
          </w:rPr>
          <w:t>Расчёт критерия Манна-Уитни</w:t>
        </w:r>
        <w:r w:rsidRPr="007708BD">
          <w:rPr>
            <w:noProof/>
            <w:webHidden/>
          </w:rPr>
          <w:tab/>
        </w:r>
        <w:r w:rsidRPr="007708BD">
          <w:rPr>
            <w:noProof/>
            <w:webHidden/>
          </w:rPr>
          <w:fldChar w:fldCharType="begin"/>
        </w:r>
        <w:r w:rsidRPr="007708BD">
          <w:rPr>
            <w:noProof/>
            <w:webHidden/>
          </w:rPr>
          <w:instrText xml:space="preserve"> PAGEREF _Toc483643867 \h </w:instrText>
        </w:r>
        <w:r w:rsidRPr="007708BD">
          <w:rPr>
            <w:noProof/>
            <w:webHidden/>
          </w:rPr>
        </w:r>
        <w:r w:rsidRPr="007708BD">
          <w:rPr>
            <w:noProof/>
            <w:webHidden/>
          </w:rPr>
          <w:fldChar w:fldCharType="separate"/>
        </w:r>
        <w:r w:rsidRPr="007708BD">
          <w:rPr>
            <w:noProof/>
            <w:webHidden/>
          </w:rPr>
          <w:t>50</w:t>
        </w:r>
        <w:r w:rsidRPr="007708BD">
          <w:rPr>
            <w:noProof/>
            <w:webHidden/>
          </w:rPr>
          <w:fldChar w:fldCharType="end"/>
        </w:r>
      </w:hyperlink>
    </w:p>
    <w:p w:rsidR="007708BD" w:rsidRPr="007708BD" w:rsidRDefault="00611066" w:rsidP="007708BD">
      <w:pPr>
        <w:pStyle w:val="11"/>
        <w:rPr>
          <w:rFonts w:eastAsiaTheme="minorEastAsia"/>
          <w:noProof/>
          <w:sz w:val="22"/>
          <w:lang w:eastAsia="ru-RU"/>
        </w:rPr>
      </w:pPr>
      <w:hyperlink w:anchor="_Toc483643868" w:history="1">
        <w:r w:rsidR="007708BD">
          <w:rPr>
            <w:rStyle w:val="a6"/>
            <w:rFonts w:cs="Times New Roman"/>
            <w:noProof/>
          </w:rPr>
          <w:t>Приложение</w:t>
        </w:r>
        <w:r w:rsidR="007708BD">
          <w:rPr>
            <w:rStyle w:val="a6"/>
            <w:rFonts w:cs="Times New Roman"/>
            <w:noProof/>
            <w:lang w:val="en-US"/>
          </w:rPr>
          <w:t xml:space="preserve"> </w:t>
        </w:r>
        <w:r w:rsidR="007708BD" w:rsidRPr="007708BD">
          <w:rPr>
            <w:rStyle w:val="a6"/>
            <w:rFonts w:cs="Times New Roman"/>
            <w:noProof/>
            <w:lang w:val="en-US"/>
          </w:rPr>
          <w:t>5</w:t>
        </w:r>
        <w:r w:rsidR="007708BD">
          <w:rPr>
            <w:rStyle w:val="a6"/>
            <w:rFonts w:cs="Times New Roman"/>
            <w:noProof/>
          </w:rPr>
          <w:t>.</w:t>
        </w:r>
        <w:r w:rsidR="007708BD">
          <w:rPr>
            <w:rStyle w:val="a6"/>
            <w:rFonts w:cs="Times New Roman"/>
            <w:noProof/>
            <w:lang w:val="en-US"/>
          </w:rPr>
          <w:t xml:space="preserve"> </w:t>
        </w:r>
        <w:r w:rsidR="007708BD">
          <w:rPr>
            <w:rStyle w:val="a6"/>
            <w:rFonts w:cs="Times New Roman"/>
            <w:noProof/>
          </w:rPr>
          <w:t xml:space="preserve">Подтверждение об использовании плагина </w:t>
        </w:r>
        <w:r w:rsidR="007708BD">
          <w:rPr>
            <w:rStyle w:val="a6"/>
            <w:rFonts w:cs="Times New Roman"/>
            <w:noProof/>
            <w:lang w:val="en-US"/>
          </w:rPr>
          <w:t xml:space="preserve">TestWid </w:t>
        </w:r>
        <w:r w:rsidR="007708BD">
          <w:rPr>
            <w:rStyle w:val="a6"/>
            <w:rFonts w:cs="Times New Roman"/>
            <w:noProof/>
          </w:rPr>
          <w:t>в научном</w:t>
        </w:r>
        <w:r w:rsidR="007708BD">
          <w:rPr>
            <w:rStyle w:val="a6"/>
            <w:rFonts w:cs="Times New Roman"/>
            <w:noProof/>
            <w:lang w:val="en-US"/>
          </w:rPr>
          <w:t xml:space="preserve"> </w:t>
        </w:r>
        <w:r w:rsidR="007708BD">
          <w:rPr>
            <w:rStyle w:val="a6"/>
            <w:rFonts w:cs="Times New Roman"/>
            <w:noProof/>
          </w:rPr>
          <w:t xml:space="preserve">университетском проекте </w:t>
        </w:r>
        <w:r w:rsidR="007708BD">
          <w:rPr>
            <w:rStyle w:val="a6"/>
            <w:rFonts w:cs="Times New Roman"/>
            <w:noProof/>
            <w:lang w:val="en-US"/>
          </w:rPr>
          <w:t>PROFADAPT</w:t>
        </w:r>
        <w:r w:rsidR="007708BD" w:rsidRPr="007708BD">
          <w:rPr>
            <w:noProof/>
            <w:webHidden/>
          </w:rPr>
          <w:tab/>
        </w:r>
        <w:r w:rsidR="007708BD" w:rsidRPr="007708BD">
          <w:rPr>
            <w:noProof/>
            <w:webHidden/>
          </w:rPr>
          <w:fldChar w:fldCharType="begin"/>
        </w:r>
        <w:r w:rsidR="007708BD" w:rsidRPr="007708BD">
          <w:rPr>
            <w:noProof/>
            <w:webHidden/>
          </w:rPr>
          <w:instrText xml:space="preserve"> PAGEREF _Toc483643868 \h </w:instrText>
        </w:r>
        <w:r w:rsidR="007708BD" w:rsidRPr="007708BD">
          <w:rPr>
            <w:noProof/>
            <w:webHidden/>
          </w:rPr>
        </w:r>
        <w:r w:rsidR="007708BD" w:rsidRPr="007708BD">
          <w:rPr>
            <w:noProof/>
            <w:webHidden/>
          </w:rPr>
          <w:fldChar w:fldCharType="separate"/>
        </w:r>
        <w:r w:rsidR="007708BD" w:rsidRPr="007708BD">
          <w:rPr>
            <w:noProof/>
            <w:webHidden/>
          </w:rPr>
          <w:t>53</w:t>
        </w:r>
        <w:r w:rsidR="007708BD" w:rsidRPr="007708BD">
          <w:rPr>
            <w:noProof/>
            <w:webHidden/>
          </w:rPr>
          <w:fldChar w:fldCharType="end"/>
        </w:r>
      </w:hyperlink>
    </w:p>
    <w:p w:rsidR="00B10DF1" w:rsidRPr="006C57E8" w:rsidRDefault="001F4155" w:rsidP="003C7E67">
      <w:pPr>
        <w:spacing w:after="0" w:line="360" w:lineRule="auto"/>
        <w:jc w:val="both"/>
        <w:rPr>
          <w:rFonts w:ascii="Times New Roman" w:hAnsi="Times New Roman" w:cs="Times New Roman"/>
        </w:rPr>
      </w:pPr>
      <w:r w:rsidRPr="003C7E67">
        <w:rPr>
          <w:rFonts w:ascii="Times New Roman" w:hAnsi="Times New Roman" w:cs="Times New Roman"/>
        </w:rPr>
        <w:fldChar w:fldCharType="end"/>
      </w:r>
    </w:p>
    <w:p w:rsidR="001F4155" w:rsidRPr="00D54BE6" w:rsidRDefault="001F4155" w:rsidP="002661F7">
      <w:pPr>
        <w:spacing w:after="0" w:line="360" w:lineRule="auto"/>
        <w:rPr>
          <w:rFonts w:ascii="Times New Roman" w:eastAsiaTheme="majorEastAsia" w:hAnsi="Times New Roman" w:cs="Times New Roman"/>
          <w:b/>
          <w:bCs/>
          <w:szCs w:val="26"/>
        </w:rPr>
      </w:pPr>
      <w:r w:rsidRPr="00D54BE6">
        <w:rPr>
          <w:rFonts w:ascii="Times New Roman" w:hAnsi="Times New Roman" w:cs="Times New Roman"/>
          <w:b/>
        </w:rPr>
        <w:br w:type="page"/>
      </w:r>
    </w:p>
    <w:p w:rsidR="002661F7" w:rsidRPr="00D54BE6" w:rsidRDefault="001F4155" w:rsidP="00E61E8F">
      <w:pPr>
        <w:pStyle w:val="1"/>
        <w:rPr>
          <w:lang w:val="ru-RU"/>
        </w:rPr>
      </w:pPr>
      <w:bookmarkStart w:id="3" w:name="_Toc483643844"/>
      <w:r w:rsidRPr="00D54BE6">
        <w:rPr>
          <w:lang w:val="ru-RU"/>
        </w:rPr>
        <w:lastRenderedPageBreak/>
        <w:t>УСЛОВНЫЕ СОКРАЩЕНИЯ, ПРИНЯТЫЕ В КУРСОВОЙ РАБОТЕ</w:t>
      </w:r>
      <w:bookmarkEnd w:id="0"/>
      <w:bookmarkEnd w:id="1"/>
      <w:bookmarkEnd w:id="3"/>
    </w:p>
    <w:p w:rsidR="00620D29" w:rsidRPr="00AE0BD6" w:rsidRDefault="00620D29" w:rsidP="00F21AD7">
      <w:pPr>
        <w:pStyle w:val="a4"/>
        <w:spacing w:line="360" w:lineRule="auto"/>
        <w:jc w:val="both"/>
      </w:pPr>
      <w:r w:rsidRPr="00AE0BD6">
        <w:rPr>
          <w:lang w:val="en-US"/>
        </w:rPr>
        <w:t>ETS</w:t>
      </w:r>
      <w:r w:rsidR="00AE0BD6" w:rsidRPr="00AE0BD6">
        <w:t xml:space="preserve"> – </w:t>
      </w:r>
      <w:r w:rsidR="00AE0BD6" w:rsidRPr="00D54BE6">
        <w:t>Е</w:t>
      </w:r>
      <w:r w:rsidR="00AE0BD6" w:rsidRPr="00AE0BD6">
        <w:rPr>
          <w:lang w:val="en-US"/>
        </w:rPr>
        <w:t>ducational</w:t>
      </w:r>
      <w:r w:rsidR="00AE0BD6" w:rsidRPr="00AE0BD6">
        <w:t xml:space="preserve"> </w:t>
      </w:r>
      <w:r w:rsidR="00AE0BD6" w:rsidRPr="00AE0BD6">
        <w:rPr>
          <w:lang w:val="en-US"/>
        </w:rPr>
        <w:t>Testing</w:t>
      </w:r>
      <w:r w:rsidR="00AE0BD6" w:rsidRPr="00AE0BD6">
        <w:t xml:space="preserve"> </w:t>
      </w:r>
      <w:r w:rsidR="00AE0BD6" w:rsidRPr="00AE0BD6">
        <w:rPr>
          <w:lang w:val="en-US"/>
        </w:rPr>
        <w:t>Service</w:t>
      </w:r>
      <w:r w:rsidR="0087270E" w:rsidRPr="00AE0BD6">
        <w:t xml:space="preserve"> </w:t>
      </w:r>
      <w:r w:rsidR="00AE0BD6">
        <w:t>–</w:t>
      </w:r>
      <w:r w:rsidR="0087270E" w:rsidRPr="00D54BE6">
        <w:t>с</w:t>
      </w:r>
      <w:r w:rsidRPr="00D54BE6">
        <w:t>лужбы</w:t>
      </w:r>
      <w:r w:rsidRPr="00AE0BD6">
        <w:t xml:space="preserve"> </w:t>
      </w:r>
      <w:r w:rsidRPr="00D54BE6">
        <w:t>образовательного</w:t>
      </w:r>
      <w:r w:rsidRPr="00AE0BD6">
        <w:t xml:space="preserve"> </w:t>
      </w:r>
      <w:r w:rsidRPr="00D54BE6">
        <w:t>тестирования</w:t>
      </w:r>
    </w:p>
    <w:p w:rsidR="00620D29" w:rsidRPr="00AE0BD6" w:rsidRDefault="00AE0BD6" w:rsidP="00F21AD7">
      <w:pPr>
        <w:pStyle w:val="a4"/>
        <w:spacing w:line="360" w:lineRule="auto"/>
        <w:jc w:val="both"/>
      </w:pPr>
      <w:r w:rsidRPr="00AE0BD6">
        <w:rPr>
          <w:lang w:val="en-US"/>
        </w:rPr>
        <w:t>TOEFL</w:t>
      </w:r>
      <w:r w:rsidRPr="00AE0BD6">
        <w:t xml:space="preserve"> – </w:t>
      </w:r>
      <w:r w:rsidRPr="00AE0BD6">
        <w:rPr>
          <w:lang w:val="en-US"/>
        </w:rPr>
        <w:t>Test</w:t>
      </w:r>
      <w:r w:rsidRPr="00AE0BD6">
        <w:t xml:space="preserve"> </w:t>
      </w:r>
      <w:r w:rsidRPr="00AE0BD6">
        <w:rPr>
          <w:lang w:val="en-US"/>
        </w:rPr>
        <w:t>of</w:t>
      </w:r>
      <w:r w:rsidRPr="00AE0BD6">
        <w:t xml:space="preserve"> </w:t>
      </w:r>
      <w:r w:rsidRPr="00AE0BD6">
        <w:rPr>
          <w:lang w:val="en-US"/>
        </w:rPr>
        <w:t>English</w:t>
      </w:r>
      <w:r w:rsidRPr="00AE0BD6">
        <w:t xml:space="preserve"> </w:t>
      </w:r>
      <w:r w:rsidRPr="00AE0BD6">
        <w:rPr>
          <w:lang w:val="en-US"/>
        </w:rPr>
        <w:t>as</w:t>
      </w:r>
      <w:r w:rsidRPr="00AE0BD6">
        <w:t xml:space="preserve"> </w:t>
      </w:r>
      <w:r w:rsidRPr="00AE0BD6">
        <w:rPr>
          <w:lang w:val="en-US"/>
        </w:rPr>
        <w:t>a</w:t>
      </w:r>
      <w:r w:rsidRPr="00AE0BD6">
        <w:t xml:space="preserve"> </w:t>
      </w:r>
      <w:r w:rsidRPr="00AE0BD6">
        <w:rPr>
          <w:lang w:val="en-US"/>
        </w:rPr>
        <w:t>Foreign</w:t>
      </w:r>
      <w:r w:rsidRPr="00AE0BD6">
        <w:t xml:space="preserve"> </w:t>
      </w:r>
      <w:r w:rsidRPr="00AE0BD6">
        <w:rPr>
          <w:lang w:val="en-US"/>
        </w:rPr>
        <w:t>Language</w:t>
      </w:r>
      <w:r w:rsidR="00620D29" w:rsidRPr="00AE0BD6">
        <w:t xml:space="preserve"> </w:t>
      </w:r>
      <w:r w:rsidR="000A5AF7" w:rsidRPr="00AE0BD6">
        <w:t>–</w:t>
      </w:r>
      <w:r w:rsidR="00620D29" w:rsidRPr="00AE0BD6">
        <w:t xml:space="preserve"> </w:t>
      </w:r>
      <w:r w:rsidR="0087270E" w:rsidRPr="00D54BE6">
        <w:t>т</w:t>
      </w:r>
      <w:r w:rsidR="00620D29" w:rsidRPr="00D54BE6">
        <w:t>ест</w:t>
      </w:r>
      <w:r w:rsidR="000A5AF7" w:rsidRPr="00AE0BD6">
        <w:t xml:space="preserve"> </w:t>
      </w:r>
      <w:r w:rsidR="00620D29" w:rsidRPr="00D54BE6">
        <w:t>на</w:t>
      </w:r>
      <w:r w:rsidR="000A5AF7" w:rsidRPr="00AE0BD6">
        <w:t xml:space="preserve"> </w:t>
      </w:r>
      <w:r w:rsidR="00620D29" w:rsidRPr="00D54BE6">
        <w:t>знание</w:t>
      </w:r>
      <w:r w:rsidR="000A5AF7" w:rsidRPr="00AE0BD6">
        <w:t xml:space="preserve"> </w:t>
      </w:r>
      <w:r w:rsidR="00620D29" w:rsidRPr="00D54BE6">
        <w:t>английского</w:t>
      </w:r>
      <w:r w:rsidR="000A5AF7" w:rsidRPr="00AE0BD6">
        <w:t xml:space="preserve"> </w:t>
      </w:r>
      <w:r w:rsidR="00620D29" w:rsidRPr="00D54BE6">
        <w:t>языка</w:t>
      </w:r>
      <w:r w:rsidR="000A5AF7" w:rsidRPr="00AE0BD6">
        <w:t xml:space="preserve"> </w:t>
      </w:r>
      <w:r w:rsidR="00620D29" w:rsidRPr="00D54BE6">
        <w:t>как</w:t>
      </w:r>
      <w:r w:rsidR="000A5AF7" w:rsidRPr="00AE0BD6">
        <w:t xml:space="preserve"> </w:t>
      </w:r>
      <w:r w:rsidR="00620D29" w:rsidRPr="00D54BE6">
        <w:t>иностранного</w:t>
      </w:r>
    </w:p>
    <w:p w:rsidR="00620D29" w:rsidRPr="00D54BE6" w:rsidRDefault="00AE0BD6" w:rsidP="00F21AD7">
      <w:pPr>
        <w:pStyle w:val="a4"/>
        <w:spacing w:line="360" w:lineRule="auto"/>
        <w:jc w:val="both"/>
      </w:pPr>
      <w:r>
        <w:t>IRТ –</w:t>
      </w:r>
      <w:r w:rsidR="0087270E" w:rsidRPr="00D54BE6">
        <w:t xml:space="preserve"> </w:t>
      </w:r>
      <w:r>
        <w:t>Item Response Theory  –</w:t>
      </w:r>
      <w:r w:rsidR="0087270E" w:rsidRPr="00D54BE6">
        <w:t xml:space="preserve"> м</w:t>
      </w:r>
      <w:r w:rsidR="00620D29" w:rsidRPr="00D54BE6">
        <w:t>атематико-статистическая теория оценки латентных параметров заданий теста и уровня подготовленности испытуемых</w:t>
      </w:r>
    </w:p>
    <w:p w:rsidR="00620D29" w:rsidRPr="00D54BE6" w:rsidRDefault="00620D29" w:rsidP="00F21AD7">
      <w:pPr>
        <w:pStyle w:val="a4"/>
        <w:spacing w:line="360" w:lineRule="auto"/>
        <w:jc w:val="both"/>
      </w:pPr>
      <w:r w:rsidRPr="00D54BE6">
        <w:t>ПК – персональный</w:t>
      </w:r>
      <w:r w:rsidR="000A5AF7" w:rsidRPr="00D54BE6">
        <w:t xml:space="preserve"> </w:t>
      </w:r>
      <w:r w:rsidRPr="00D54BE6">
        <w:t>компьютер</w:t>
      </w:r>
    </w:p>
    <w:p w:rsidR="00620D29" w:rsidRPr="00D54BE6" w:rsidRDefault="0087270E" w:rsidP="00F21AD7">
      <w:pPr>
        <w:pStyle w:val="a4"/>
        <w:spacing w:line="360" w:lineRule="auto"/>
        <w:jc w:val="both"/>
      </w:pPr>
      <w:r w:rsidRPr="00D54BE6">
        <w:t xml:space="preserve">СУО  </w:t>
      </w:r>
      <w:r w:rsidR="005C6337" w:rsidRPr="00D54BE6">
        <w:t>–</w:t>
      </w:r>
      <w:r w:rsidRPr="00D54BE6">
        <w:t xml:space="preserve"> система</w:t>
      </w:r>
      <w:r w:rsidR="00620D29" w:rsidRPr="00D54BE6">
        <w:t xml:space="preserve"> управления обучением </w:t>
      </w:r>
    </w:p>
    <w:p w:rsidR="00620D29" w:rsidRPr="00D54BE6" w:rsidRDefault="0087270E" w:rsidP="00F21AD7">
      <w:pPr>
        <w:pStyle w:val="a4"/>
        <w:spacing w:line="360" w:lineRule="auto"/>
        <w:jc w:val="both"/>
      </w:pPr>
      <w:r w:rsidRPr="00D54BE6">
        <w:t>СДО – система дистанционного образования</w:t>
      </w:r>
    </w:p>
    <w:p w:rsidR="00C67355" w:rsidRPr="00D54BE6" w:rsidRDefault="00C67355">
      <w:pPr>
        <w:rPr>
          <w:rFonts w:ascii="Times New Roman" w:hAnsi="Times New Roman"/>
          <w:b/>
        </w:rPr>
      </w:pPr>
      <w:r w:rsidRPr="00D54BE6">
        <w:rPr>
          <w:b/>
        </w:rPr>
        <w:br w:type="page"/>
      </w:r>
    </w:p>
    <w:p w:rsidR="00E54CBC" w:rsidRPr="00D54BE6" w:rsidRDefault="00C67355" w:rsidP="00E61E8F">
      <w:pPr>
        <w:pStyle w:val="1"/>
        <w:rPr>
          <w:rFonts w:eastAsiaTheme="majorEastAsia"/>
          <w:lang w:val="ru-RU"/>
        </w:rPr>
      </w:pPr>
      <w:bookmarkStart w:id="4" w:name="_Toc483643845"/>
      <w:r w:rsidRPr="00D54BE6">
        <w:rPr>
          <w:rFonts w:eastAsiaTheme="majorEastAsia"/>
          <w:lang w:val="ru-RU"/>
        </w:rPr>
        <w:lastRenderedPageBreak/>
        <w:t>ВВЕДЕНИЕ</w:t>
      </w:r>
      <w:bookmarkEnd w:id="4"/>
    </w:p>
    <w:p w:rsidR="00347773" w:rsidRPr="00D54BE6" w:rsidRDefault="00347773" w:rsidP="001C0A97">
      <w:pPr>
        <w:pStyle w:val="-1"/>
        <w:rPr>
          <w:lang w:val="ru-RU"/>
        </w:rPr>
      </w:pPr>
      <w:r w:rsidRPr="00D54BE6">
        <w:rPr>
          <w:lang w:val="ru-RU"/>
        </w:rPr>
        <w:t xml:space="preserve">В настоящее время существует большое количество платформ дистанционного </w:t>
      </w:r>
      <w:r w:rsidR="009C3B46">
        <w:rPr>
          <w:lang w:val="ru-RU"/>
        </w:rPr>
        <w:t xml:space="preserve">и смешанного </w:t>
      </w:r>
      <w:r w:rsidRPr="00D54BE6">
        <w:rPr>
          <w:lang w:val="ru-RU"/>
        </w:rPr>
        <w:t>образования</w:t>
      </w:r>
      <w:r w:rsidR="007704CF">
        <w:rPr>
          <w:lang w:val="ru-RU"/>
        </w:rPr>
        <w:t xml:space="preserve">: </w:t>
      </w:r>
      <w:r w:rsidR="007704CF">
        <w:t>Blackboard</w:t>
      </w:r>
      <w:r w:rsidR="009C3B46">
        <w:rPr>
          <w:lang w:val="ru-RU"/>
        </w:rPr>
        <w:t>,</w:t>
      </w:r>
      <w:r w:rsidR="009C3B46" w:rsidRPr="009C3B46">
        <w:t xml:space="preserve"> </w:t>
      </w:r>
      <w:r w:rsidR="009C3B46">
        <w:t>Moodle</w:t>
      </w:r>
      <w:r w:rsidR="009C3B46">
        <w:rPr>
          <w:lang w:val="ru-RU"/>
        </w:rPr>
        <w:t xml:space="preserve">, </w:t>
      </w:r>
      <w:r w:rsidR="009C3B46">
        <w:t>Atutor</w:t>
      </w:r>
      <w:r w:rsidR="009C3B46">
        <w:rPr>
          <w:lang w:val="ru-RU"/>
        </w:rPr>
        <w:t xml:space="preserve">, </w:t>
      </w:r>
      <w:r w:rsidR="009C3B46">
        <w:t>Claroline</w:t>
      </w:r>
      <w:r w:rsidR="009C3B46">
        <w:rPr>
          <w:lang w:val="ru-RU"/>
        </w:rPr>
        <w:t xml:space="preserve"> и т.д</w:t>
      </w:r>
      <w:r w:rsidRPr="00D54BE6">
        <w:rPr>
          <w:lang w:val="ru-RU"/>
        </w:rPr>
        <w:t>. Большим спросом пользуются системы с открытым кодом</w:t>
      </w:r>
      <w:r w:rsidR="009C3B46">
        <w:rPr>
          <w:lang w:val="ru-RU"/>
        </w:rPr>
        <w:t>, т.е. и</w:t>
      </w:r>
      <w:r w:rsidR="009C3B46" w:rsidRPr="009C3B46">
        <w:rPr>
          <w:lang w:val="ru-RU"/>
        </w:rPr>
        <w:t>сходный код таких программ доступен для просмотра, изучения и изменения, что позволяет пользователю принять участие в доработке самой открытой программы, использовать код для создания новых программ и исправления в них ошибок</w:t>
      </w:r>
      <w:r w:rsidRPr="00D54BE6">
        <w:rPr>
          <w:lang w:val="ru-RU"/>
        </w:rPr>
        <w:t xml:space="preserve">. Среди них самой популярной </w:t>
      </w:r>
      <w:r w:rsidR="009C3B46">
        <w:rPr>
          <w:lang w:val="ru-RU"/>
        </w:rPr>
        <w:t xml:space="preserve">бесплатной </w:t>
      </w:r>
      <w:r w:rsidRPr="00D54BE6">
        <w:rPr>
          <w:lang w:val="ru-RU"/>
        </w:rPr>
        <w:t xml:space="preserve">является система Moodle. Moodle на равных соперничает с мировыми флагманами рынка </w:t>
      </w:r>
      <w:r w:rsidR="009C3B46" w:rsidRPr="009C3B46">
        <w:rPr>
          <w:lang w:val="ru-RU"/>
        </w:rPr>
        <w:t>система дистанционного образования</w:t>
      </w:r>
      <w:r w:rsidR="009C3B46">
        <w:rPr>
          <w:lang w:val="ru-RU"/>
        </w:rPr>
        <w:t xml:space="preserve"> (</w:t>
      </w:r>
      <w:r w:rsidRPr="00D54BE6">
        <w:rPr>
          <w:lang w:val="ru-RU"/>
        </w:rPr>
        <w:t>СДО</w:t>
      </w:r>
      <w:r w:rsidR="009C3B46">
        <w:rPr>
          <w:lang w:val="ru-RU"/>
        </w:rPr>
        <w:t>)</w:t>
      </w:r>
      <w:r w:rsidRPr="00D54BE6">
        <w:rPr>
          <w:lang w:val="ru-RU"/>
        </w:rPr>
        <w:t>. Над системой уже более 10 лет работает международная команда разработчиков, под руководством фонда Moodle в Австралии. Благодаря этому, Moodle сочетает в себе богатство функционала, гибкость, надежность и простоту использования.</w:t>
      </w:r>
    </w:p>
    <w:p w:rsidR="00E84FB3" w:rsidRPr="00D54BE6" w:rsidRDefault="00F342B8" w:rsidP="001C0A97">
      <w:pPr>
        <w:pStyle w:val="-1"/>
        <w:rPr>
          <w:lang w:val="ru-RU"/>
        </w:rPr>
      </w:pPr>
      <w:r w:rsidRPr="00D54BE6">
        <w:rPr>
          <w:lang w:val="ru-RU"/>
        </w:rPr>
        <w:t xml:space="preserve">Важной составляющей </w:t>
      </w:r>
      <w:r w:rsidR="009C3B46">
        <w:rPr>
          <w:lang w:val="ru-RU"/>
        </w:rPr>
        <w:t>смешанного</w:t>
      </w:r>
      <w:r w:rsidRPr="00D54BE6">
        <w:rPr>
          <w:lang w:val="ru-RU"/>
        </w:rPr>
        <w:t xml:space="preserve"> обучения</w:t>
      </w:r>
      <w:r w:rsidR="009C3B46">
        <w:rPr>
          <w:lang w:val="ru-RU"/>
        </w:rPr>
        <w:t xml:space="preserve"> (</w:t>
      </w:r>
      <w:r w:rsidR="009C3B46" w:rsidRPr="009C3B46">
        <w:rPr>
          <w:lang w:val="ru-RU"/>
        </w:rPr>
        <w:t>Blended Learning</w:t>
      </w:r>
      <w:r w:rsidR="009C3B46">
        <w:rPr>
          <w:lang w:val="ru-RU"/>
        </w:rPr>
        <w:t xml:space="preserve">) </w:t>
      </w:r>
      <w:r w:rsidRPr="00D54BE6">
        <w:rPr>
          <w:lang w:val="ru-RU"/>
        </w:rPr>
        <w:t xml:space="preserve"> является контроль знаний. Несмотря на то, что к настоящему времени разработано достаточно большое количество методов и алгоритмов компьютерного тестирования, многие из них строятся на субъективных оценках тестовых заданий. Наиболее адекватными являются методы адаптивного тестирования, при использовании которых, </w:t>
      </w:r>
      <w:r w:rsidR="003243A7">
        <w:rPr>
          <w:lang w:val="ru-RU"/>
        </w:rPr>
        <w:t xml:space="preserve">получаем объективную оценку уровня знаний испытуемых.  </w:t>
      </w:r>
      <w:r w:rsidR="00E84FB3" w:rsidRPr="00D54BE6">
        <w:rPr>
          <w:lang w:val="ru-RU"/>
        </w:rPr>
        <w:t>Однако в системе</w:t>
      </w:r>
      <w:r w:rsidR="002D0668" w:rsidRPr="00D54BE6">
        <w:rPr>
          <w:lang w:val="ru-RU"/>
        </w:rPr>
        <w:t xml:space="preserve"> Moodle невозможно провести адаптивное тестирование. Поэтому </w:t>
      </w:r>
      <w:r w:rsidR="002D0668" w:rsidRPr="00D54BE6">
        <w:rPr>
          <w:b/>
          <w:lang w:val="ru-RU"/>
        </w:rPr>
        <w:t>актуальностью</w:t>
      </w:r>
      <w:r w:rsidR="002D0668" w:rsidRPr="00D54BE6">
        <w:rPr>
          <w:lang w:val="ru-RU"/>
        </w:rPr>
        <w:t xml:space="preserve"> данной работы является создание плагина адаптивного тестирования.</w:t>
      </w:r>
    </w:p>
    <w:p w:rsidR="002D0668" w:rsidRPr="00D54BE6" w:rsidRDefault="002D0668" w:rsidP="001C0A97">
      <w:pPr>
        <w:pStyle w:val="-1"/>
        <w:rPr>
          <w:lang w:val="ru-RU"/>
        </w:rPr>
      </w:pPr>
      <w:r w:rsidRPr="00D54BE6">
        <w:rPr>
          <w:b/>
          <w:lang w:val="ru-RU"/>
        </w:rPr>
        <w:t xml:space="preserve">Целью </w:t>
      </w:r>
      <w:r w:rsidRPr="00D54BE6">
        <w:rPr>
          <w:lang w:val="ru-RU"/>
        </w:rPr>
        <w:t>данной работы является</w:t>
      </w:r>
      <w:r w:rsidR="003243A7">
        <w:rPr>
          <w:lang w:val="ru-RU"/>
        </w:rPr>
        <w:t xml:space="preserve"> анализ стратегий адаптивного тестирования и</w:t>
      </w:r>
      <w:r w:rsidRPr="00D54BE6">
        <w:rPr>
          <w:lang w:val="ru-RU"/>
        </w:rPr>
        <w:t xml:space="preserve"> создание адекватной модели адаптивного тестирования для эффективного контроля знаний при </w:t>
      </w:r>
      <w:r w:rsidR="009C3B46">
        <w:rPr>
          <w:lang w:val="ru-RU"/>
        </w:rPr>
        <w:t xml:space="preserve">смешанном </w:t>
      </w:r>
      <w:r w:rsidRPr="00D54BE6">
        <w:rPr>
          <w:lang w:val="ru-RU"/>
        </w:rPr>
        <w:t>обучении на платформе Moodle.</w:t>
      </w:r>
    </w:p>
    <w:p w:rsidR="002D0668" w:rsidRPr="00D54BE6" w:rsidRDefault="002D0668" w:rsidP="001C0A97">
      <w:pPr>
        <w:pStyle w:val="-1"/>
        <w:rPr>
          <w:lang w:val="ru-RU"/>
        </w:rPr>
      </w:pPr>
      <w:r w:rsidRPr="00D54BE6">
        <w:rPr>
          <w:lang w:val="ru-RU"/>
        </w:rPr>
        <w:t xml:space="preserve">В соответствии с этой целью были поставлены следующие </w:t>
      </w:r>
      <w:r w:rsidRPr="00D54BE6">
        <w:rPr>
          <w:b/>
          <w:lang w:val="ru-RU"/>
        </w:rPr>
        <w:t>задачи</w:t>
      </w:r>
      <w:r w:rsidRPr="00D54BE6">
        <w:rPr>
          <w:lang w:val="ru-RU"/>
        </w:rPr>
        <w:t>:</w:t>
      </w:r>
    </w:p>
    <w:p w:rsidR="009C3B46" w:rsidRDefault="002D0668" w:rsidP="00C53509">
      <w:pPr>
        <w:pStyle w:val="a"/>
        <w:numPr>
          <w:ilvl w:val="0"/>
          <w:numId w:val="0"/>
        </w:numPr>
        <w:ind w:left="777"/>
        <w:rPr>
          <w:lang w:val="ru-RU"/>
        </w:rPr>
      </w:pPr>
      <w:r w:rsidRPr="00D54BE6">
        <w:rPr>
          <w:lang w:val="ru-RU"/>
        </w:rPr>
        <w:t>1)</w:t>
      </w:r>
      <w:r w:rsidR="00223305" w:rsidRPr="00D54BE6">
        <w:rPr>
          <w:lang w:val="ru-RU"/>
        </w:rPr>
        <w:t xml:space="preserve"> </w:t>
      </w:r>
      <w:r w:rsidR="003243A7">
        <w:rPr>
          <w:lang w:val="ru-RU"/>
        </w:rPr>
        <w:t>проанализировать</w:t>
      </w:r>
      <w:r w:rsidR="009C3B46" w:rsidRPr="00D54BE6">
        <w:rPr>
          <w:lang w:val="ru-RU"/>
        </w:rPr>
        <w:t xml:space="preserve"> существующие модели адаптивного тестирования;</w:t>
      </w:r>
    </w:p>
    <w:p w:rsidR="003243A7" w:rsidRDefault="002D0668" w:rsidP="00C53509">
      <w:pPr>
        <w:pStyle w:val="a"/>
        <w:numPr>
          <w:ilvl w:val="0"/>
          <w:numId w:val="0"/>
        </w:numPr>
        <w:ind w:left="777"/>
        <w:rPr>
          <w:lang w:val="ru-RU"/>
        </w:rPr>
      </w:pPr>
      <w:r w:rsidRPr="00D54BE6">
        <w:rPr>
          <w:lang w:val="ru-RU"/>
        </w:rPr>
        <w:t>2)</w:t>
      </w:r>
      <w:r w:rsidR="003243A7">
        <w:rPr>
          <w:lang w:val="ru-RU"/>
        </w:rPr>
        <w:t xml:space="preserve"> </w:t>
      </w:r>
      <w:r w:rsidR="003243A7" w:rsidRPr="00D54BE6">
        <w:rPr>
          <w:lang w:val="ru-RU"/>
        </w:rPr>
        <w:t>разработать модель адаптивного тестирования для платформы Moodle;</w:t>
      </w:r>
    </w:p>
    <w:p w:rsidR="00F36E08" w:rsidRPr="00D54BE6" w:rsidRDefault="002D0668" w:rsidP="00C53509">
      <w:pPr>
        <w:pStyle w:val="a"/>
        <w:numPr>
          <w:ilvl w:val="0"/>
          <w:numId w:val="0"/>
        </w:numPr>
        <w:ind w:left="777"/>
        <w:rPr>
          <w:lang w:val="ru-RU"/>
        </w:rPr>
      </w:pPr>
      <w:r w:rsidRPr="00D54BE6">
        <w:rPr>
          <w:lang w:val="ru-RU"/>
        </w:rPr>
        <w:t xml:space="preserve">3) </w:t>
      </w:r>
      <w:r w:rsidR="003243A7" w:rsidRPr="00D54BE6">
        <w:rPr>
          <w:lang w:val="ru-RU"/>
        </w:rPr>
        <w:t>разработать алгоритм адаптивного тестирования</w:t>
      </w:r>
      <w:r w:rsidR="003243A7">
        <w:rPr>
          <w:lang w:val="ru-RU"/>
        </w:rPr>
        <w:t>;</w:t>
      </w:r>
    </w:p>
    <w:p w:rsidR="008906AF" w:rsidRPr="00D54BE6" w:rsidRDefault="002D0668" w:rsidP="008906AF">
      <w:pPr>
        <w:pStyle w:val="a"/>
        <w:numPr>
          <w:ilvl w:val="0"/>
          <w:numId w:val="0"/>
        </w:numPr>
        <w:ind w:left="777"/>
        <w:rPr>
          <w:lang w:val="ru-RU"/>
        </w:rPr>
      </w:pPr>
      <w:r w:rsidRPr="00D54BE6">
        <w:rPr>
          <w:lang w:val="ru-RU"/>
        </w:rPr>
        <w:t>4)</w:t>
      </w:r>
      <w:r w:rsidR="008906AF" w:rsidRPr="008906AF">
        <w:rPr>
          <w:lang w:val="ru-RU"/>
        </w:rPr>
        <w:t xml:space="preserve"> </w:t>
      </w:r>
      <w:r w:rsidR="008906AF" w:rsidRPr="00D54BE6">
        <w:rPr>
          <w:lang w:val="ru-RU"/>
        </w:rPr>
        <w:t>разработать плагин адаптивного тестирования для платформы Moodle;</w:t>
      </w:r>
    </w:p>
    <w:p w:rsidR="002D0668" w:rsidRPr="00D54BE6" w:rsidRDefault="00F36E08" w:rsidP="00C53509">
      <w:pPr>
        <w:pStyle w:val="a"/>
        <w:numPr>
          <w:ilvl w:val="0"/>
          <w:numId w:val="0"/>
        </w:numPr>
        <w:ind w:left="777"/>
        <w:rPr>
          <w:lang w:val="ru-RU"/>
        </w:rPr>
      </w:pPr>
      <w:r w:rsidRPr="00D54BE6">
        <w:rPr>
          <w:lang w:val="ru-RU"/>
        </w:rPr>
        <w:t xml:space="preserve">5) провести испытание плагина и модели адаптивного тестирования на платформе Moodle. </w:t>
      </w:r>
    </w:p>
    <w:p w:rsidR="00223305" w:rsidRPr="00D54BE6" w:rsidRDefault="00223305" w:rsidP="001C0A97">
      <w:pPr>
        <w:pStyle w:val="-1"/>
        <w:rPr>
          <w:lang w:val="ru-RU"/>
        </w:rPr>
      </w:pPr>
      <w:r w:rsidRPr="00D54BE6">
        <w:rPr>
          <w:b/>
          <w:lang w:val="ru-RU"/>
        </w:rPr>
        <w:t>Объектом исследования</w:t>
      </w:r>
      <w:r w:rsidRPr="00D54BE6">
        <w:rPr>
          <w:lang w:val="ru-RU"/>
        </w:rPr>
        <w:t xml:space="preserve"> является оптимизация учебного процесса в высшем учебном заведении</w:t>
      </w:r>
      <w:r w:rsidR="008906AF">
        <w:rPr>
          <w:lang w:val="ru-RU"/>
        </w:rPr>
        <w:t xml:space="preserve"> за счет более эффективного и объективного оценивания</w:t>
      </w:r>
      <w:r w:rsidRPr="00D54BE6">
        <w:rPr>
          <w:lang w:val="ru-RU"/>
        </w:rPr>
        <w:t>.</w:t>
      </w:r>
    </w:p>
    <w:p w:rsidR="00BE65BF" w:rsidRPr="00D54BE6" w:rsidRDefault="00BE65BF" w:rsidP="001C0A97">
      <w:pPr>
        <w:pStyle w:val="-1"/>
        <w:rPr>
          <w:lang w:val="ru-RU"/>
        </w:rPr>
      </w:pPr>
      <w:r w:rsidRPr="00D54BE6">
        <w:rPr>
          <w:b/>
          <w:lang w:val="ru-RU"/>
        </w:rPr>
        <w:t>Предмет исследования</w:t>
      </w:r>
      <w:r w:rsidRPr="00D54BE6">
        <w:rPr>
          <w:lang w:val="ru-RU"/>
        </w:rPr>
        <w:t xml:space="preserve"> - адаптивное тестирование как метод контроля учебных достижений студентов в </w:t>
      </w:r>
      <w:r w:rsidR="008906AF">
        <w:rPr>
          <w:lang w:val="ru-RU"/>
        </w:rPr>
        <w:t xml:space="preserve">смешанном </w:t>
      </w:r>
      <w:r w:rsidRPr="00D54BE6">
        <w:rPr>
          <w:lang w:val="ru-RU"/>
        </w:rPr>
        <w:t>обучении.</w:t>
      </w:r>
    </w:p>
    <w:p w:rsidR="006A3BE5" w:rsidRPr="00D54BE6" w:rsidRDefault="00BE65BF" w:rsidP="001C0A97">
      <w:pPr>
        <w:pStyle w:val="-1"/>
        <w:rPr>
          <w:lang w:val="ru-RU"/>
        </w:rPr>
      </w:pPr>
      <w:r w:rsidRPr="00D54BE6">
        <w:rPr>
          <w:b/>
          <w:lang w:val="ru-RU"/>
        </w:rPr>
        <w:lastRenderedPageBreak/>
        <w:t>Методы исследования:</w:t>
      </w:r>
      <w:r w:rsidRPr="00D54BE6">
        <w:rPr>
          <w:lang w:val="ru-RU"/>
        </w:rPr>
        <w:t xml:space="preserve"> теоретические - анализ литературы в аспекте изучаемой про</w:t>
      </w:r>
      <w:r w:rsidR="009D614F">
        <w:rPr>
          <w:lang w:val="ru-RU"/>
        </w:rPr>
        <w:t>блемы,</w:t>
      </w:r>
      <w:r w:rsidRPr="00D54BE6">
        <w:rPr>
          <w:lang w:val="ru-RU"/>
        </w:rPr>
        <w:t xml:space="preserve"> систематизация и моделирование; эмпирические - констатирующий эксперимент, тестирование, математико-статистические методы обработки результатов эксперимента.</w:t>
      </w:r>
    </w:p>
    <w:p w:rsidR="006A3BE5" w:rsidRPr="00D54BE6" w:rsidRDefault="006A3BE5" w:rsidP="001C0A97">
      <w:pPr>
        <w:pStyle w:val="-1"/>
        <w:rPr>
          <w:lang w:val="ru-RU"/>
        </w:rPr>
      </w:pPr>
      <w:r w:rsidRPr="00D54BE6">
        <w:rPr>
          <w:b/>
          <w:lang w:val="ru-RU"/>
        </w:rPr>
        <w:t>Научная новизна</w:t>
      </w:r>
      <w:r w:rsidRPr="00D54BE6">
        <w:rPr>
          <w:lang w:val="ru-RU"/>
        </w:rPr>
        <w:t xml:space="preserve"> исследования состоит в повышении качества образовательного процесса путем перехода к адаптивному тестированию, позволяющему получать надежные и валидные результаты при минимизации ошибки измерения, числа заданий и времени на их выполнение для каждого контролируемого студента.</w:t>
      </w:r>
    </w:p>
    <w:p w:rsidR="004D04C7" w:rsidRPr="00D54BE6" w:rsidRDefault="004D04C7" w:rsidP="001C0A97">
      <w:pPr>
        <w:pStyle w:val="-1"/>
        <w:rPr>
          <w:lang w:val="ru-RU"/>
        </w:rPr>
      </w:pPr>
      <w:r w:rsidRPr="00D54BE6">
        <w:rPr>
          <w:b/>
          <w:lang w:val="ru-RU"/>
        </w:rPr>
        <w:t>Теоретическая значимость</w:t>
      </w:r>
      <w:r w:rsidRPr="00D54BE6">
        <w:rPr>
          <w:lang w:val="ru-RU"/>
        </w:rPr>
        <w:t xml:space="preserve"> исс</w:t>
      </w:r>
      <w:r w:rsidR="00F355FC" w:rsidRPr="00D54BE6">
        <w:rPr>
          <w:lang w:val="ru-RU"/>
        </w:rPr>
        <w:t xml:space="preserve">ледования определяется тем, что </w:t>
      </w:r>
      <w:r w:rsidRPr="00D54BE6">
        <w:rPr>
          <w:lang w:val="ru-RU"/>
        </w:rPr>
        <w:t>предусматривает получение надежных и валидных результатов оценивания учебных достижений студентов, технологическую и экономическую целесообразность контроль</w:t>
      </w:r>
      <w:r w:rsidR="00F355FC" w:rsidRPr="00D54BE6">
        <w:rPr>
          <w:lang w:val="ru-RU"/>
        </w:rPr>
        <w:t>но-оценочных процедур.</w:t>
      </w:r>
    </w:p>
    <w:p w:rsidR="007F6E26" w:rsidRPr="00D54BE6" w:rsidRDefault="007F6E26" w:rsidP="001C0A97">
      <w:pPr>
        <w:pStyle w:val="-1"/>
        <w:rPr>
          <w:lang w:val="ru-RU"/>
        </w:rPr>
      </w:pPr>
      <w:r w:rsidRPr="00D54BE6">
        <w:rPr>
          <w:b/>
          <w:lang w:val="ru-RU"/>
        </w:rPr>
        <w:t>Практическая значимость</w:t>
      </w:r>
      <w:r w:rsidRPr="00D54BE6">
        <w:rPr>
          <w:lang w:val="ru-RU"/>
        </w:rPr>
        <w:t xml:space="preserve"> исследования заключается в том, что полученные результаты могут использоваться в организации контроля учебных достижений при различных формах обучения, в том числе сочетающих очное обучение с технологиями </w:t>
      </w:r>
      <w:r w:rsidR="008906AF">
        <w:rPr>
          <w:lang w:val="ru-RU"/>
        </w:rPr>
        <w:t>дистанционного обучения</w:t>
      </w:r>
      <w:r w:rsidRPr="00D54BE6">
        <w:rPr>
          <w:lang w:val="ru-RU"/>
        </w:rPr>
        <w:t>.</w:t>
      </w:r>
    </w:p>
    <w:p w:rsidR="007F6E26" w:rsidRPr="00D54BE6" w:rsidRDefault="007F6E26" w:rsidP="001C0A97">
      <w:pPr>
        <w:pStyle w:val="-1"/>
        <w:rPr>
          <w:lang w:val="ru-RU"/>
        </w:rPr>
      </w:pPr>
      <w:r w:rsidRPr="00D54BE6">
        <w:rPr>
          <w:lang w:val="ru-RU"/>
        </w:rPr>
        <w:t xml:space="preserve">В </w:t>
      </w:r>
      <w:r w:rsidRPr="00D54BE6">
        <w:rPr>
          <w:b/>
          <w:lang w:val="ru-RU"/>
        </w:rPr>
        <w:t>структурном плане</w:t>
      </w:r>
      <w:r w:rsidRPr="00D54BE6">
        <w:rPr>
          <w:lang w:val="ru-RU"/>
        </w:rPr>
        <w:t xml:space="preserve"> работа состоит из введения, трех глав, заключения, списка использованных источников и приложений.</w:t>
      </w:r>
    </w:p>
    <w:p w:rsidR="007F6E26" w:rsidRPr="00D54BE6" w:rsidRDefault="007F6E26" w:rsidP="001C0A97">
      <w:pPr>
        <w:pStyle w:val="-1"/>
        <w:rPr>
          <w:lang w:val="ru-RU"/>
        </w:rPr>
      </w:pPr>
      <w:r w:rsidRPr="00D54BE6">
        <w:rPr>
          <w:b/>
          <w:lang w:val="ru-RU"/>
        </w:rPr>
        <w:t>Во введении</w:t>
      </w:r>
      <w:r w:rsidRPr="00D54BE6">
        <w:rPr>
          <w:lang w:val="ru-RU"/>
        </w:rPr>
        <w:t xml:space="preserve"> обосновывается актуальность выбранной темы, определяется цель, задачи и методы исследования, теоретическая и практическая значимость, излагаются основные положения.</w:t>
      </w:r>
    </w:p>
    <w:p w:rsidR="00E752C4" w:rsidRPr="00D54BE6" w:rsidRDefault="00655A1F" w:rsidP="001C0A97">
      <w:pPr>
        <w:pStyle w:val="-1"/>
        <w:rPr>
          <w:lang w:val="ru-RU"/>
        </w:rPr>
      </w:pPr>
      <w:r>
        <w:rPr>
          <w:lang w:val="ru-RU"/>
        </w:rPr>
        <w:t xml:space="preserve">В </w:t>
      </w:r>
      <w:r w:rsidR="00E752C4" w:rsidRPr="00D54BE6">
        <w:rPr>
          <w:b/>
          <w:lang w:val="ru-RU"/>
        </w:rPr>
        <w:t>первой главе</w:t>
      </w:r>
      <w:r w:rsidR="00E752C4" w:rsidRPr="00D54BE6">
        <w:rPr>
          <w:lang w:val="ru-RU"/>
        </w:rPr>
        <w:t xml:space="preserve"> «Теоретические основы компьютерного адаптивного </w:t>
      </w:r>
      <w:r w:rsidR="00E752C4" w:rsidRPr="00D54BE6">
        <w:rPr>
          <w:lang w:val="ru-RU"/>
        </w:rPr>
        <w:br/>
        <w:t xml:space="preserve">тестирования при </w:t>
      </w:r>
      <w:r w:rsidR="008906AF">
        <w:rPr>
          <w:lang w:val="ru-RU"/>
        </w:rPr>
        <w:t>смешанном</w:t>
      </w:r>
      <w:r w:rsidR="00E752C4" w:rsidRPr="00D54BE6">
        <w:rPr>
          <w:lang w:val="ru-RU"/>
        </w:rPr>
        <w:t xml:space="preserve"> обучении» обосновывается необходимость проведения адаптивного тестирования в образовательном процессе</w:t>
      </w:r>
      <w:r w:rsidR="00AF2488" w:rsidRPr="00D54BE6">
        <w:rPr>
          <w:lang w:val="ru-RU"/>
        </w:rPr>
        <w:t xml:space="preserve"> на платформе Moodle с целью повышения качества оценки знаний студентов и создания плагина адаптивного тестирования. </w:t>
      </w:r>
    </w:p>
    <w:p w:rsidR="00E752C4" w:rsidRPr="00D54BE6" w:rsidRDefault="00E752C4" w:rsidP="001C0A97">
      <w:pPr>
        <w:pStyle w:val="-1"/>
        <w:rPr>
          <w:lang w:val="ru-RU"/>
        </w:rPr>
      </w:pPr>
      <w:r w:rsidRPr="00D54BE6">
        <w:rPr>
          <w:lang w:val="ru-RU"/>
        </w:rPr>
        <w:t xml:space="preserve">Во </w:t>
      </w:r>
      <w:r w:rsidRPr="00D54BE6">
        <w:rPr>
          <w:b/>
          <w:lang w:val="ru-RU"/>
        </w:rPr>
        <w:t>второй главе</w:t>
      </w:r>
      <w:r w:rsidRPr="00D54BE6">
        <w:rPr>
          <w:lang w:val="ru-RU"/>
        </w:rPr>
        <w:t xml:space="preserve"> «</w:t>
      </w:r>
      <w:r w:rsidR="00AF2488" w:rsidRPr="00D54BE6">
        <w:rPr>
          <w:lang w:val="ru-RU"/>
        </w:rPr>
        <w:t>Создание плагина адаптивного тестирования на платформе Moodle</w:t>
      </w:r>
      <w:r w:rsidRPr="00D54BE6">
        <w:rPr>
          <w:lang w:val="ru-RU"/>
        </w:rPr>
        <w:t xml:space="preserve">» </w:t>
      </w:r>
      <w:r w:rsidR="00AF2488" w:rsidRPr="00D54BE6">
        <w:rPr>
          <w:lang w:val="ru-RU"/>
        </w:rPr>
        <w:t xml:space="preserve">описывается создание плагина адаптивного тестирования и его компонентов, </w:t>
      </w:r>
      <w:r w:rsidR="000036A0" w:rsidRPr="00D54BE6">
        <w:rPr>
          <w:lang w:val="ru-RU"/>
        </w:rPr>
        <w:t xml:space="preserve">разработка моделей адаптивного тестирования и оценивания результатов. </w:t>
      </w:r>
    </w:p>
    <w:p w:rsidR="00E752C4" w:rsidRPr="00D54BE6" w:rsidRDefault="00E752C4" w:rsidP="001C0A97">
      <w:pPr>
        <w:pStyle w:val="-1"/>
        <w:rPr>
          <w:lang w:val="ru-RU"/>
        </w:rPr>
      </w:pPr>
      <w:r w:rsidRPr="00D54BE6">
        <w:rPr>
          <w:lang w:val="ru-RU"/>
        </w:rPr>
        <w:t xml:space="preserve">В </w:t>
      </w:r>
      <w:r w:rsidRPr="00D54BE6">
        <w:rPr>
          <w:b/>
          <w:lang w:val="ru-RU"/>
        </w:rPr>
        <w:t>третьей главе</w:t>
      </w:r>
      <w:r w:rsidRPr="00D54BE6">
        <w:rPr>
          <w:lang w:val="ru-RU"/>
        </w:rPr>
        <w:t xml:space="preserve"> «</w:t>
      </w:r>
      <w:r w:rsidR="000036A0" w:rsidRPr="00D54BE6">
        <w:rPr>
          <w:lang w:val="ru-RU"/>
        </w:rPr>
        <w:t>Педагогический эксперимент</w:t>
      </w:r>
      <w:r w:rsidRPr="00D54BE6">
        <w:rPr>
          <w:lang w:val="ru-RU"/>
        </w:rPr>
        <w:t xml:space="preserve">» </w:t>
      </w:r>
      <w:r w:rsidR="000036A0" w:rsidRPr="00D54BE6">
        <w:rPr>
          <w:lang w:val="ru-RU"/>
        </w:rPr>
        <w:t>описывается проведение эксперимента, анализ данных до и после проведения эксперимента</w:t>
      </w:r>
      <w:r w:rsidRPr="00D54BE6">
        <w:rPr>
          <w:lang w:val="ru-RU"/>
        </w:rPr>
        <w:t>.</w:t>
      </w:r>
    </w:p>
    <w:p w:rsidR="00E752C4" w:rsidRPr="00D54BE6" w:rsidRDefault="00E752C4" w:rsidP="001C0A97">
      <w:pPr>
        <w:pStyle w:val="-1"/>
        <w:rPr>
          <w:lang w:val="ru-RU"/>
        </w:rPr>
      </w:pPr>
      <w:r w:rsidRPr="00D54BE6">
        <w:rPr>
          <w:lang w:val="ru-RU"/>
        </w:rPr>
        <w:t xml:space="preserve">В </w:t>
      </w:r>
      <w:r w:rsidRPr="00D54BE6">
        <w:rPr>
          <w:b/>
          <w:lang w:val="ru-RU"/>
        </w:rPr>
        <w:t>заключении</w:t>
      </w:r>
      <w:r w:rsidRPr="00D54BE6">
        <w:rPr>
          <w:lang w:val="ru-RU"/>
        </w:rPr>
        <w:t xml:space="preserve"> изложены основные результаты проведенного исследования, приведены выводы обобщающего характера, намечены возможные перспективы дальнейшей работы по затронутой проблеме.</w:t>
      </w:r>
    </w:p>
    <w:p w:rsidR="000036A0" w:rsidRPr="00D54BE6" w:rsidRDefault="00E752C4" w:rsidP="001C0A97">
      <w:pPr>
        <w:pStyle w:val="-1"/>
        <w:rPr>
          <w:lang w:val="ru-RU"/>
        </w:rPr>
      </w:pPr>
      <w:r w:rsidRPr="00D54BE6">
        <w:rPr>
          <w:b/>
          <w:lang w:val="ru-RU"/>
        </w:rPr>
        <w:t>Библиография</w:t>
      </w:r>
      <w:r w:rsidRPr="00D54BE6">
        <w:rPr>
          <w:lang w:val="ru-RU"/>
        </w:rPr>
        <w:t xml:space="preserve"> содержит перечень использованной литературы по проблеме ис</w:t>
      </w:r>
      <w:r w:rsidR="000036A0" w:rsidRPr="00D54BE6">
        <w:rPr>
          <w:lang w:val="ru-RU"/>
        </w:rPr>
        <w:t>следования и вк</w:t>
      </w:r>
      <w:r w:rsidR="00A6402F">
        <w:rPr>
          <w:lang w:val="ru-RU"/>
        </w:rPr>
        <w:t>лючает в себя 26</w:t>
      </w:r>
      <w:r w:rsidRPr="00D54BE6">
        <w:rPr>
          <w:lang w:val="ru-RU"/>
        </w:rPr>
        <w:t xml:space="preserve"> наименований. </w:t>
      </w:r>
    </w:p>
    <w:p w:rsidR="00E752C4" w:rsidRPr="00CB7E0E" w:rsidRDefault="00E752C4" w:rsidP="001C0A97">
      <w:pPr>
        <w:pStyle w:val="-1"/>
        <w:rPr>
          <w:lang w:val="ru-RU"/>
        </w:rPr>
      </w:pPr>
      <w:r w:rsidRPr="00D54BE6">
        <w:rPr>
          <w:lang w:val="ru-RU"/>
        </w:rPr>
        <w:t xml:space="preserve">В </w:t>
      </w:r>
      <w:r w:rsidR="003C7E67">
        <w:rPr>
          <w:b/>
          <w:lang w:val="ru-RU"/>
        </w:rPr>
        <w:t xml:space="preserve">Приложении </w:t>
      </w:r>
      <w:r w:rsidRPr="00D54BE6">
        <w:rPr>
          <w:b/>
          <w:lang w:val="ru-RU"/>
        </w:rPr>
        <w:t>1</w:t>
      </w:r>
      <w:r w:rsidR="003C7E67">
        <w:rPr>
          <w:b/>
          <w:lang w:val="ru-RU"/>
        </w:rPr>
        <w:t xml:space="preserve">. </w:t>
      </w:r>
      <w:r w:rsidR="003C7E67" w:rsidRPr="003C7E67">
        <w:rPr>
          <w:b/>
        </w:rPr>
        <w:t>Графический интерфейс настройки плагина TestWid</w:t>
      </w:r>
      <w:r w:rsidRPr="00D54BE6">
        <w:rPr>
          <w:b/>
          <w:lang w:val="ru-RU"/>
        </w:rPr>
        <w:t xml:space="preserve"> </w:t>
      </w:r>
      <w:r w:rsidRPr="00D54BE6">
        <w:rPr>
          <w:lang w:val="ru-RU"/>
        </w:rPr>
        <w:t xml:space="preserve">содержится </w:t>
      </w:r>
      <w:r w:rsidR="000036A0" w:rsidRPr="00D54BE6">
        <w:rPr>
          <w:lang w:val="ru-RU"/>
        </w:rPr>
        <w:t xml:space="preserve">изображение </w:t>
      </w:r>
      <w:r w:rsidR="0052297C">
        <w:rPr>
          <w:lang w:val="ru-RU"/>
        </w:rPr>
        <w:t>г</w:t>
      </w:r>
      <w:r w:rsidR="0052297C">
        <w:t>рафическ</w:t>
      </w:r>
      <w:r w:rsidR="0052297C">
        <w:rPr>
          <w:lang w:val="ru-RU"/>
        </w:rPr>
        <w:t>ого</w:t>
      </w:r>
      <w:r w:rsidR="0052297C" w:rsidRPr="00D54BE6">
        <w:t xml:space="preserve"> интерфейс</w:t>
      </w:r>
      <w:r w:rsidR="0052297C">
        <w:rPr>
          <w:lang w:val="ru-RU"/>
        </w:rPr>
        <w:t>а</w:t>
      </w:r>
      <w:r w:rsidR="0052297C" w:rsidRPr="00D54BE6">
        <w:t xml:space="preserve"> настройки плагина TestWid</w:t>
      </w:r>
      <w:r w:rsidRPr="00D54BE6">
        <w:rPr>
          <w:lang w:val="ru-RU"/>
        </w:rPr>
        <w:t xml:space="preserve">,  в </w:t>
      </w:r>
      <w:r w:rsidRPr="00D54BE6">
        <w:rPr>
          <w:b/>
          <w:lang w:val="ru-RU"/>
        </w:rPr>
        <w:t>Приложени</w:t>
      </w:r>
      <w:r w:rsidR="00B10DF1">
        <w:rPr>
          <w:b/>
          <w:lang w:val="ru-RU"/>
        </w:rPr>
        <w:t>и</w:t>
      </w:r>
      <w:r w:rsidR="003C7E67">
        <w:rPr>
          <w:b/>
          <w:lang w:val="ru-RU"/>
        </w:rPr>
        <w:t xml:space="preserve"> </w:t>
      </w:r>
      <w:r w:rsidRPr="00D54BE6">
        <w:rPr>
          <w:b/>
          <w:lang w:val="ru-RU"/>
        </w:rPr>
        <w:t>2</w:t>
      </w:r>
      <w:r w:rsidR="003C7E67">
        <w:rPr>
          <w:b/>
          <w:lang w:val="ru-RU"/>
        </w:rPr>
        <w:t xml:space="preserve">. </w:t>
      </w:r>
      <w:r w:rsidR="003C7E67" w:rsidRPr="003C7E67">
        <w:rPr>
          <w:b/>
          <w:lang w:val="ru-RU"/>
        </w:rPr>
        <w:lastRenderedPageBreak/>
        <w:t>Уровни познавательной деятельности</w:t>
      </w:r>
      <w:r w:rsidR="003C7E67">
        <w:rPr>
          <w:b/>
          <w:lang w:val="ru-RU"/>
        </w:rPr>
        <w:t xml:space="preserve"> </w:t>
      </w:r>
      <w:r w:rsidR="00EB4716" w:rsidRPr="00D54BE6">
        <w:rPr>
          <w:lang w:val="ru-RU"/>
        </w:rPr>
        <w:t>предоставлена таблица уровней познавательной дея</w:t>
      </w:r>
      <w:r w:rsidR="00B10DF1">
        <w:rPr>
          <w:lang w:val="ru-RU"/>
        </w:rPr>
        <w:t xml:space="preserve">тельности, в </w:t>
      </w:r>
      <w:r w:rsidR="00B10DF1" w:rsidRPr="00B10DF1">
        <w:rPr>
          <w:b/>
          <w:lang w:val="ru-RU"/>
        </w:rPr>
        <w:t>Приложении</w:t>
      </w:r>
      <w:r w:rsidR="00B10DF1">
        <w:rPr>
          <w:lang w:val="ru-RU"/>
        </w:rPr>
        <w:t xml:space="preserve"> </w:t>
      </w:r>
      <w:r w:rsidR="00B10DF1">
        <w:rPr>
          <w:b/>
          <w:lang w:val="ru-RU"/>
        </w:rPr>
        <w:t>3</w:t>
      </w:r>
      <w:r w:rsidR="003C7E67">
        <w:rPr>
          <w:b/>
          <w:lang w:val="ru-RU"/>
        </w:rPr>
        <w:t xml:space="preserve">. </w:t>
      </w:r>
      <w:r w:rsidR="003C7E67" w:rsidRPr="003C7E67">
        <w:rPr>
          <w:b/>
        </w:rPr>
        <w:t>Диаграмма сложности вопросов</w:t>
      </w:r>
      <w:r w:rsidR="00B10DF1">
        <w:rPr>
          <w:lang w:val="ru-RU"/>
        </w:rPr>
        <w:t xml:space="preserve"> представлена диаграмма сложности вопросов, в </w:t>
      </w:r>
      <w:r w:rsidR="00B10DF1" w:rsidRPr="00B10DF1">
        <w:rPr>
          <w:b/>
          <w:lang w:val="ru-RU"/>
        </w:rPr>
        <w:t xml:space="preserve">Приложении </w:t>
      </w:r>
      <w:r w:rsidR="00B10DF1">
        <w:rPr>
          <w:b/>
          <w:lang w:val="ru-RU"/>
        </w:rPr>
        <w:t>4</w:t>
      </w:r>
      <w:r w:rsidR="00993921">
        <w:rPr>
          <w:b/>
          <w:lang w:val="ru-RU"/>
        </w:rPr>
        <w:t xml:space="preserve">. </w:t>
      </w:r>
      <w:r w:rsidR="00993921" w:rsidRPr="00993921">
        <w:rPr>
          <w:b/>
          <w:lang w:val="ru-RU"/>
        </w:rPr>
        <w:t>Расчёт критерия Манна-Уитни</w:t>
      </w:r>
      <w:r w:rsidR="00B10DF1">
        <w:rPr>
          <w:lang w:val="ru-RU"/>
        </w:rPr>
        <w:t xml:space="preserve"> представ</w:t>
      </w:r>
      <w:r w:rsidR="00CB7E0E">
        <w:rPr>
          <w:lang w:val="ru-RU"/>
        </w:rPr>
        <w:t xml:space="preserve">лен расчет критерия Манна-Уитни, в </w:t>
      </w:r>
      <w:r w:rsidR="00CB7E0E" w:rsidRPr="006C0E39">
        <w:rPr>
          <w:b/>
          <w:lang w:val="ru-RU"/>
        </w:rPr>
        <w:t>Приложении 5.</w:t>
      </w:r>
      <w:r w:rsidR="00CB7E0E">
        <w:rPr>
          <w:lang w:val="ru-RU"/>
        </w:rPr>
        <w:t xml:space="preserve"> </w:t>
      </w:r>
      <w:r w:rsidR="007708BD" w:rsidRPr="006C0E39">
        <w:rPr>
          <w:b/>
          <w:lang w:val="ru-RU"/>
        </w:rPr>
        <w:t>Подтверждение об использовании плагина TestWid в научном университетском проекте PROFADAPT</w:t>
      </w:r>
      <w:r w:rsidR="00CB7E0E" w:rsidRPr="00CB7E0E">
        <w:rPr>
          <w:lang w:val="ru-RU"/>
        </w:rPr>
        <w:t xml:space="preserve"> </w:t>
      </w:r>
      <w:r w:rsidR="006C0E39">
        <w:rPr>
          <w:lang w:val="ru-RU"/>
        </w:rPr>
        <w:t>представлено подтверждение о применении созданного плагина в рамках научного проекта и получении результатов при адаптивном тестировании.</w:t>
      </w:r>
    </w:p>
    <w:p w:rsidR="00620D29" w:rsidRPr="00D54BE6" w:rsidRDefault="005C6337">
      <w:pPr>
        <w:rPr>
          <w:rFonts w:ascii="Times New Roman" w:hAnsi="Times New Roman"/>
          <w:b/>
        </w:rPr>
      </w:pPr>
      <w:r w:rsidRPr="00D54BE6">
        <w:rPr>
          <w:b/>
        </w:rPr>
        <w:br w:type="page"/>
      </w:r>
    </w:p>
    <w:p w:rsidR="0087746F" w:rsidRPr="00D54BE6" w:rsidRDefault="00132CFD" w:rsidP="00E61E8F">
      <w:pPr>
        <w:pStyle w:val="1"/>
        <w:rPr>
          <w:lang w:val="ru-RU"/>
        </w:rPr>
      </w:pPr>
      <w:bookmarkStart w:id="5" w:name="_Toc435993507"/>
      <w:bookmarkStart w:id="6" w:name="_Toc435994509"/>
      <w:bookmarkStart w:id="7" w:name="_Toc483643846"/>
      <w:r w:rsidRPr="00D54BE6">
        <w:rPr>
          <w:lang w:val="ru-RU"/>
        </w:rPr>
        <w:lastRenderedPageBreak/>
        <w:t>1.</w:t>
      </w:r>
      <w:r w:rsidR="002A1DFD" w:rsidRPr="00D54BE6">
        <w:rPr>
          <w:lang w:val="ru-RU"/>
        </w:rPr>
        <w:t xml:space="preserve"> </w:t>
      </w:r>
      <w:r w:rsidR="002E3BD6" w:rsidRPr="00D54BE6">
        <w:rPr>
          <w:lang w:val="ru-RU"/>
        </w:rPr>
        <w:t xml:space="preserve">ТЕОРЕТИЧЕСКИЕ ОСНОВЫ КОМПЬЮТЕРНОГО АДАПТИВНОГО </w:t>
      </w:r>
      <w:r w:rsidRPr="00D54BE6">
        <w:rPr>
          <w:lang w:val="ru-RU"/>
        </w:rPr>
        <w:br/>
      </w:r>
      <w:r w:rsidR="002E3BD6" w:rsidRPr="00D54BE6">
        <w:rPr>
          <w:lang w:val="ru-RU"/>
        </w:rPr>
        <w:t xml:space="preserve">ТЕСТИРОВАНИЯ ПРИ </w:t>
      </w:r>
      <w:r w:rsidR="008906AF">
        <w:rPr>
          <w:lang w:val="ru-RU"/>
        </w:rPr>
        <w:t>СМЕШАННОМ</w:t>
      </w:r>
      <w:r w:rsidR="002E3BD6" w:rsidRPr="00D54BE6">
        <w:rPr>
          <w:lang w:val="ru-RU"/>
        </w:rPr>
        <w:t xml:space="preserve"> ОБУЧЕНИИ</w:t>
      </w:r>
      <w:bookmarkEnd w:id="5"/>
      <w:bookmarkEnd w:id="6"/>
      <w:bookmarkEnd w:id="7"/>
    </w:p>
    <w:p w:rsidR="00AF5B15" w:rsidRPr="00D54BE6" w:rsidRDefault="00132CFD" w:rsidP="00E61E8F">
      <w:pPr>
        <w:pStyle w:val="2"/>
        <w:rPr>
          <w:lang w:val="ru-RU"/>
        </w:rPr>
      </w:pPr>
      <w:bookmarkStart w:id="8" w:name="_Toc435993508"/>
      <w:bookmarkStart w:id="9" w:name="_Toc435994510"/>
      <w:bookmarkStart w:id="10" w:name="_Toc483643847"/>
      <w:r w:rsidRPr="00D54BE6">
        <w:rPr>
          <w:lang w:val="ru-RU"/>
        </w:rPr>
        <w:t>1.1.</w:t>
      </w:r>
      <w:r w:rsidR="002A1DFD" w:rsidRPr="00D54BE6">
        <w:rPr>
          <w:lang w:val="ru-RU"/>
        </w:rPr>
        <w:t xml:space="preserve"> </w:t>
      </w:r>
      <w:r w:rsidR="00EA403E">
        <w:rPr>
          <w:lang w:val="ru-RU"/>
        </w:rPr>
        <w:t>Исторические предпосылки компьютерного</w:t>
      </w:r>
      <w:r w:rsidR="001041C7" w:rsidRPr="00D54BE6">
        <w:rPr>
          <w:lang w:val="ru-RU"/>
        </w:rPr>
        <w:t xml:space="preserve"> тестиро</w:t>
      </w:r>
      <w:r w:rsidR="00346E66" w:rsidRPr="00D54BE6">
        <w:rPr>
          <w:lang w:val="ru-RU"/>
        </w:rPr>
        <w:t>вани</w:t>
      </w:r>
      <w:bookmarkEnd w:id="8"/>
      <w:bookmarkEnd w:id="9"/>
      <w:r w:rsidR="00EA403E">
        <w:rPr>
          <w:lang w:val="ru-RU"/>
        </w:rPr>
        <w:t>я</w:t>
      </w:r>
      <w:bookmarkEnd w:id="10"/>
    </w:p>
    <w:p w:rsidR="001041C7" w:rsidRPr="00D54BE6" w:rsidRDefault="001041C7" w:rsidP="001C0A97">
      <w:pPr>
        <w:pStyle w:val="-1"/>
        <w:rPr>
          <w:lang w:val="ru-RU"/>
        </w:rPr>
      </w:pPr>
      <w:r w:rsidRPr="00D54BE6">
        <w:rPr>
          <w:lang w:val="ru-RU"/>
        </w:rPr>
        <w:t>История тестов учебных достижений насчитывает, по мнению В.</w:t>
      </w:r>
      <w:r w:rsidR="00C045F2" w:rsidRPr="00D54BE6">
        <w:rPr>
          <w:lang w:val="ru-RU"/>
        </w:rPr>
        <w:t xml:space="preserve"> </w:t>
      </w:r>
      <w:r w:rsidRPr="00D54BE6">
        <w:rPr>
          <w:lang w:val="ru-RU"/>
        </w:rPr>
        <w:t>Кадневского, по крайней мере, несколько тысячелетий</w:t>
      </w:r>
      <w:r w:rsidR="00824433">
        <w:rPr>
          <w:lang w:val="ru-RU"/>
        </w:rPr>
        <w:t xml:space="preserve"> </w:t>
      </w:r>
      <w:r w:rsidR="009A4F32" w:rsidRPr="00D54BE6">
        <w:rPr>
          <w:lang w:val="ru-RU"/>
        </w:rPr>
        <w:t>[</w:t>
      </w:r>
      <w:r w:rsidR="00543A87" w:rsidRPr="00D54BE6">
        <w:rPr>
          <w:lang w:val="ru-RU"/>
        </w:rPr>
        <w:t>1</w:t>
      </w:r>
      <w:r w:rsidR="009A4F32" w:rsidRPr="00D54BE6">
        <w:rPr>
          <w:lang w:val="ru-RU"/>
        </w:rPr>
        <w:t xml:space="preserve">, </w:t>
      </w:r>
      <w:r w:rsidR="009C00D9">
        <w:rPr>
          <w:lang w:val="ru-RU"/>
        </w:rPr>
        <w:t xml:space="preserve"> с. </w:t>
      </w:r>
      <w:r w:rsidR="009A4F32" w:rsidRPr="00D54BE6">
        <w:rPr>
          <w:lang w:val="ru-RU"/>
        </w:rPr>
        <w:t>464]</w:t>
      </w:r>
      <w:r w:rsidRPr="00D54BE6">
        <w:rPr>
          <w:lang w:val="ru-RU"/>
        </w:rPr>
        <w:t>. В.</w:t>
      </w:r>
      <w:r w:rsidR="00C045F2" w:rsidRPr="00D54BE6">
        <w:rPr>
          <w:lang w:val="ru-RU"/>
        </w:rPr>
        <w:t xml:space="preserve"> </w:t>
      </w:r>
      <w:r w:rsidRPr="00D54BE6">
        <w:rPr>
          <w:lang w:val="ru-RU"/>
        </w:rPr>
        <w:t>Аванесов  указывает на факты, свидетельствующие о еще более древнем применении тестов</w:t>
      </w:r>
      <w:r w:rsidR="003243A7">
        <w:rPr>
          <w:lang w:val="ru-RU"/>
        </w:rPr>
        <w:t xml:space="preserve"> </w:t>
      </w:r>
      <w:r w:rsidR="009A4F32" w:rsidRPr="00D54BE6">
        <w:rPr>
          <w:lang w:val="ru-RU"/>
        </w:rPr>
        <w:t>[</w:t>
      </w:r>
      <w:r w:rsidR="00543A87" w:rsidRPr="00D54BE6">
        <w:rPr>
          <w:lang w:val="ru-RU"/>
        </w:rPr>
        <w:t>2</w:t>
      </w:r>
      <w:r w:rsidR="009A4F32" w:rsidRPr="00D54BE6">
        <w:rPr>
          <w:lang w:val="ru-RU"/>
        </w:rPr>
        <w:t>]</w:t>
      </w:r>
      <w:r w:rsidR="00543A87" w:rsidRPr="00D54BE6">
        <w:rPr>
          <w:lang w:val="ru-RU"/>
        </w:rPr>
        <w:t>.</w:t>
      </w:r>
    </w:p>
    <w:p w:rsidR="00403BEE" w:rsidRPr="00D54BE6" w:rsidRDefault="001041C7" w:rsidP="001C0A97">
      <w:pPr>
        <w:pStyle w:val="-1"/>
        <w:rPr>
          <w:lang w:val="ru-RU"/>
        </w:rPr>
      </w:pPr>
      <w:r w:rsidRPr="00D54BE6">
        <w:rPr>
          <w:lang w:val="ru-RU"/>
        </w:rPr>
        <w:t xml:space="preserve">Широкое развитие применение тестов в образовательном процессе получило за рубежом. </w:t>
      </w:r>
      <w:r w:rsidR="00403BEE" w:rsidRPr="00D54BE6">
        <w:rPr>
          <w:lang w:val="ru-RU"/>
        </w:rPr>
        <w:t>Началом адаптивного обучения можно считать время возникновения педагогических трудов Коменского, Песталоцци и Дистервега. Этих авторов объединяют идеи природосообразности и гуманности обучения. В центре их п</w:t>
      </w:r>
      <w:r w:rsidR="003243A7">
        <w:rPr>
          <w:lang w:val="ru-RU"/>
        </w:rPr>
        <w:t>едагогических систем был Ученик</w:t>
      </w:r>
      <w:r w:rsidR="00403BEE" w:rsidRPr="00D54BE6">
        <w:rPr>
          <w:lang w:val="ru-RU"/>
        </w:rPr>
        <w:t xml:space="preserve"> </w:t>
      </w:r>
      <w:r w:rsidR="00A27180" w:rsidRPr="00D54BE6">
        <w:rPr>
          <w:lang w:val="ru-RU"/>
        </w:rPr>
        <w:t>[</w:t>
      </w:r>
      <w:r w:rsidR="00543A87" w:rsidRPr="00D54BE6">
        <w:rPr>
          <w:lang w:val="ru-RU"/>
        </w:rPr>
        <w:t>3</w:t>
      </w:r>
      <w:r w:rsidR="00A27180" w:rsidRPr="00D54BE6">
        <w:rPr>
          <w:lang w:val="ru-RU"/>
        </w:rPr>
        <w:t>]</w:t>
      </w:r>
      <w:r w:rsidR="00543A87" w:rsidRPr="00D54BE6">
        <w:rPr>
          <w:lang w:val="ru-RU"/>
        </w:rPr>
        <w:t>.</w:t>
      </w:r>
    </w:p>
    <w:p w:rsidR="00403BEE" w:rsidRPr="00D54BE6" w:rsidRDefault="00403BEE" w:rsidP="001C0A97">
      <w:pPr>
        <w:pStyle w:val="-1"/>
        <w:rPr>
          <w:lang w:val="ru-RU"/>
        </w:rPr>
      </w:pPr>
      <w:r w:rsidRPr="00D54BE6">
        <w:rPr>
          <w:lang w:val="ru-RU"/>
        </w:rPr>
        <w:t xml:space="preserve">В 1805 г. </w:t>
      </w:r>
      <w:r w:rsidR="003243A7">
        <w:rPr>
          <w:rFonts w:ascii="Arial" w:hAnsi="Arial" w:cs="Arial"/>
          <w:color w:val="222222"/>
          <w:sz w:val="21"/>
          <w:szCs w:val="21"/>
        </w:rPr>
        <w:t> </w:t>
      </w:r>
      <w:hyperlink r:id="rId8" w:tooltip="Швейцария" w:history="1">
        <w:r w:rsidR="003243A7" w:rsidRPr="003243A7">
          <w:rPr>
            <w:rStyle w:val="a6"/>
            <w:color w:val="auto"/>
            <w:u w:val="none"/>
          </w:rPr>
          <w:t>швейцарский</w:t>
        </w:r>
      </w:hyperlink>
      <w:r w:rsidR="003243A7" w:rsidRPr="003243A7">
        <w:rPr>
          <w:color w:val="auto"/>
        </w:rPr>
        <w:t> </w:t>
      </w:r>
      <w:hyperlink r:id="rId9" w:tooltip="Педагог" w:history="1">
        <w:r w:rsidR="003243A7" w:rsidRPr="003243A7">
          <w:rPr>
            <w:rStyle w:val="a6"/>
            <w:color w:val="auto"/>
            <w:u w:val="none"/>
          </w:rPr>
          <w:t>педагог</w:t>
        </w:r>
      </w:hyperlink>
      <w:r w:rsidR="003243A7">
        <w:rPr>
          <w:rStyle w:val="a6"/>
          <w:rFonts w:ascii="Arial" w:hAnsi="Arial" w:cs="Arial"/>
          <w:color w:val="0B0080"/>
          <w:sz w:val="21"/>
          <w:szCs w:val="21"/>
          <w:u w:val="none"/>
          <w:lang w:val="ru-RU"/>
        </w:rPr>
        <w:t xml:space="preserve"> </w:t>
      </w:r>
      <w:r w:rsidRPr="00D54BE6">
        <w:rPr>
          <w:lang w:val="ru-RU"/>
        </w:rPr>
        <w:t>Песталоц</w:t>
      </w:r>
      <w:r w:rsidR="003243A7">
        <w:rPr>
          <w:lang w:val="ru-RU"/>
        </w:rPr>
        <w:t>ци разрабо</w:t>
      </w:r>
      <w:r w:rsidRPr="00D54BE6">
        <w:rPr>
          <w:lang w:val="ru-RU"/>
        </w:rPr>
        <w:t>т</w:t>
      </w:r>
      <w:r w:rsidR="003243A7">
        <w:rPr>
          <w:lang w:val="ru-RU"/>
        </w:rPr>
        <w:t>ал</w:t>
      </w:r>
      <w:r w:rsidRPr="00D54BE6">
        <w:rPr>
          <w:lang w:val="ru-RU"/>
        </w:rPr>
        <w:t xml:space="preserve"> принципиально новую концепцию помощи детям из бедн</w:t>
      </w:r>
      <w:r w:rsidR="009A4F32" w:rsidRPr="00D54BE6">
        <w:rPr>
          <w:lang w:val="ru-RU"/>
        </w:rPr>
        <w:t>ых семей. Она так и называется «</w:t>
      </w:r>
      <w:r w:rsidRPr="00D54BE6">
        <w:rPr>
          <w:lang w:val="ru-RU"/>
        </w:rPr>
        <w:t>Цель и план воспитательного</w:t>
      </w:r>
      <w:r w:rsidR="009A4F32" w:rsidRPr="00D54BE6">
        <w:rPr>
          <w:lang w:val="ru-RU"/>
        </w:rPr>
        <w:t xml:space="preserve"> учреждения для бедных»</w:t>
      </w:r>
      <w:r w:rsidRPr="00D54BE6">
        <w:rPr>
          <w:lang w:val="ru-RU"/>
        </w:rPr>
        <w:t>. Коменский</w:t>
      </w:r>
      <w:r w:rsidR="003243A7">
        <w:rPr>
          <w:lang w:val="ru-RU"/>
        </w:rPr>
        <w:t xml:space="preserve"> писал, что необходимо знать</w:t>
      </w:r>
      <w:r w:rsidRPr="00D54BE6">
        <w:rPr>
          <w:lang w:val="ru-RU"/>
        </w:rPr>
        <w:t xml:space="preserve"> </w:t>
      </w:r>
      <w:r w:rsidR="0040129D" w:rsidRPr="00D54BE6">
        <w:rPr>
          <w:i/>
          <w:lang w:val="ru-RU"/>
        </w:rPr>
        <w:t>какие знания</w:t>
      </w:r>
      <w:r w:rsidRPr="00D54BE6">
        <w:rPr>
          <w:lang w:val="ru-RU"/>
        </w:rPr>
        <w:t xml:space="preserve"> следует предлагать тому или иному ребёнку, кому из них посильны </w:t>
      </w:r>
      <w:r w:rsidR="0040129D" w:rsidRPr="00D54BE6">
        <w:rPr>
          <w:i/>
          <w:lang w:val="ru-RU"/>
        </w:rPr>
        <w:t>знания академические</w:t>
      </w:r>
      <w:r w:rsidRPr="00D54BE6">
        <w:rPr>
          <w:lang w:val="ru-RU"/>
        </w:rPr>
        <w:t xml:space="preserve">, а кому </w:t>
      </w:r>
      <w:r w:rsidR="0040129D" w:rsidRPr="00D54BE6">
        <w:rPr>
          <w:i/>
          <w:lang w:val="ru-RU"/>
        </w:rPr>
        <w:t>практические</w:t>
      </w:r>
      <w:r w:rsidRPr="00D54BE6">
        <w:rPr>
          <w:i/>
          <w:lang w:val="ru-RU"/>
        </w:rPr>
        <w:t>,</w:t>
      </w:r>
      <w:r w:rsidRPr="00D54BE6">
        <w:rPr>
          <w:lang w:val="ru-RU"/>
        </w:rPr>
        <w:t xml:space="preserve"> при том, что оба вида этих знаний в </w:t>
      </w:r>
      <w:r w:rsidR="0040129D" w:rsidRPr="00D54BE6">
        <w:rPr>
          <w:i/>
          <w:lang w:val="ru-RU"/>
        </w:rPr>
        <w:t>равной мере</w:t>
      </w:r>
      <w:r w:rsidRPr="00D54BE6">
        <w:rPr>
          <w:lang w:val="ru-RU"/>
        </w:rPr>
        <w:t xml:space="preserve"> нужны и уважаемы.</w:t>
      </w:r>
    </w:p>
    <w:p w:rsidR="00403BEE" w:rsidRPr="00D54BE6" w:rsidRDefault="00403BEE" w:rsidP="001C0A97">
      <w:pPr>
        <w:pStyle w:val="-1"/>
        <w:rPr>
          <w:lang w:val="ru-RU"/>
        </w:rPr>
      </w:pPr>
      <w:r w:rsidRPr="00D54BE6">
        <w:rPr>
          <w:lang w:val="ru-RU"/>
        </w:rPr>
        <w:t xml:space="preserve">Только элементарное </w:t>
      </w:r>
      <w:r w:rsidR="0040129D" w:rsidRPr="00D54BE6">
        <w:rPr>
          <w:i/>
          <w:lang w:val="ru-RU"/>
        </w:rPr>
        <w:t>умственное образование</w:t>
      </w:r>
      <w:r w:rsidRPr="00D54BE6">
        <w:rPr>
          <w:lang w:val="ru-RU"/>
        </w:rPr>
        <w:t xml:space="preserve">, предусматривающее свободную ориентацию в числе, форме и языке, может быть </w:t>
      </w:r>
      <w:r w:rsidR="0040129D" w:rsidRPr="00D54BE6">
        <w:rPr>
          <w:i/>
          <w:lang w:val="ru-RU"/>
        </w:rPr>
        <w:t>одинаковым</w:t>
      </w:r>
      <w:r w:rsidRPr="00D54BE6">
        <w:rPr>
          <w:lang w:val="ru-RU"/>
        </w:rPr>
        <w:t xml:space="preserve">. Всё остальное в количестве и в содержании - соответственно </w:t>
      </w:r>
      <w:r w:rsidR="0040129D" w:rsidRPr="00D54BE6">
        <w:rPr>
          <w:i/>
          <w:lang w:val="ru-RU"/>
        </w:rPr>
        <w:t>врождённым способностям</w:t>
      </w:r>
      <w:r w:rsidR="009A4F32" w:rsidRPr="00D54BE6">
        <w:rPr>
          <w:lang w:val="ru-RU"/>
        </w:rPr>
        <w:t>. [</w:t>
      </w:r>
      <w:r w:rsidR="00543A87" w:rsidRPr="00D54BE6">
        <w:rPr>
          <w:lang w:val="ru-RU"/>
        </w:rPr>
        <w:t>4</w:t>
      </w:r>
      <w:r w:rsidR="0040129D" w:rsidRPr="00D54BE6">
        <w:rPr>
          <w:lang w:val="ru-RU"/>
        </w:rPr>
        <w:t>,</w:t>
      </w:r>
      <w:r w:rsidR="009A4F32" w:rsidRPr="00D54BE6">
        <w:rPr>
          <w:lang w:val="ru-RU"/>
        </w:rPr>
        <w:t xml:space="preserve"> </w:t>
      </w:r>
      <w:r w:rsidR="009C00D9">
        <w:rPr>
          <w:lang w:val="ru-RU"/>
        </w:rPr>
        <w:t xml:space="preserve">с. </w:t>
      </w:r>
      <w:r w:rsidR="009A4F32" w:rsidRPr="00D54BE6">
        <w:rPr>
          <w:lang w:val="ru-RU"/>
        </w:rPr>
        <w:t>79</w:t>
      </w:r>
      <w:r w:rsidR="003243A7">
        <w:rPr>
          <w:lang w:val="ru-RU"/>
        </w:rPr>
        <w:t xml:space="preserve"> – </w:t>
      </w:r>
      <w:r w:rsidR="009A4F32" w:rsidRPr="00D54BE6">
        <w:rPr>
          <w:lang w:val="ru-RU"/>
        </w:rPr>
        <w:t>80 ].</w:t>
      </w:r>
    </w:p>
    <w:p w:rsidR="001041C7" w:rsidRPr="00D54BE6" w:rsidRDefault="001041C7" w:rsidP="001C0A97">
      <w:pPr>
        <w:pStyle w:val="-1"/>
        <w:rPr>
          <w:lang w:val="ru-RU"/>
        </w:rPr>
      </w:pPr>
      <w:r w:rsidRPr="00D54BE6">
        <w:rPr>
          <w:lang w:val="ru-RU"/>
        </w:rPr>
        <w:t>В школьной практике тесты начали применяться Ф.</w:t>
      </w:r>
      <w:r w:rsidR="00C045F2" w:rsidRPr="00D54BE6">
        <w:rPr>
          <w:lang w:val="ru-RU"/>
        </w:rPr>
        <w:t xml:space="preserve"> </w:t>
      </w:r>
      <w:r w:rsidRPr="00D54BE6">
        <w:rPr>
          <w:lang w:val="ru-RU"/>
        </w:rPr>
        <w:t xml:space="preserve">Галтоном в 1892 году. В 1894 году впервые в школах появились тесты успешности (для проверки знаний, умений и навыков учащихся по отдельным учебным дисциплинам – первыми стали применяться тесты для проверки правописания). </w:t>
      </w:r>
      <w:r w:rsidR="0033025B" w:rsidRPr="00D54BE6">
        <w:rPr>
          <w:lang w:val="ru-RU"/>
        </w:rPr>
        <w:t>Ученый</w:t>
      </w:r>
      <w:r w:rsidRPr="00D54BE6">
        <w:rPr>
          <w:lang w:val="ru-RU"/>
        </w:rPr>
        <w:t xml:space="preserve"> В.А. Макколл разделил тесты на педагогические (Educational Test) и психологические (Intelligence Test)</w:t>
      </w:r>
      <w:r w:rsidR="00D27157" w:rsidRPr="00D54BE6">
        <w:rPr>
          <w:lang w:val="ru-RU"/>
        </w:rPr>
        <w:t>.</w:t>
      </w:r>
      <w:r w:rsidRPr="00D54BE6">
        <w:rPr>
          <w:lang w:val="ru-RU"/>
        </w:rPr>
        <w:t xml:space="preserve"> Макколл обосновал цель использования педагогических тестов – объединение в группы учащихся, усваивающих равный по объёму материал с одинаковой </w:t>
      </w:r>
      <w:r w:rsidR="00E6293D" w:rsidRPr="00D54BE6">
        <w:rPr>
          <w:lang w:val="ru-RU"/>
        </w:rPr>
        <w:t>скоростью [</w:t>
      </w:r>
      <w:r w:rsidR="00543A87" w:rsidRPr="00D54BE6">
        <w:rPr>
          <w:lang w:val="ru-RU"/>
        </w:rPr>
        <w:t>5</w:t>
      </w:r>
      <w:r w:rsidR="00D27157" w:rsidRPr="00D54BE6">
        <w:rPr>
          <w:lang w:val="ru-RU"/>
        </w:rPr>
        <w:t>,</w:t>
      </w:r>
      <w:r w:rsidR="00E6293D" w:rsidRPr="00D54BE6">
        <w:rPr>
          <w:lang w:val="ru-RU"/>
        </w:rPr>
        <w:t xml:space="preserve"> </w:t>
      </w:r>
      <w:r w:rsidR="009C00D9">
        <w:rPr>
          <w:lang w:val="ru-RU"/>
        </w:rPr>
        <w:t xml:space="preserve">с. </w:t>
      </w:r>
      <w:r w:rsidR="00E6293D" w:rsidRPr="00D54BE6">
        <w:rPr>
          <w:lang w:val="ru-RU"/>
        </w:rPr>
        <w:t>296].</w:t>
      </w:r>
      <w:r w:rsidRPr="00D54BE6">
        <w:rPr>
          <w:lang w:val="ru-RU"/>
        </w:rPr>
        <w:t xml:space="preserve"> Однако основоположником педагогических измерений считается американский психолог Э. Торндайк (1874—1949). Ему приписывают разработку первого педагогического теста.  В 1904 году вышла его книга «Введение в теорию психологии и социальных измерений». Признанный авторитет в области педагогического тестирования Э. Торндайк  выделяет три этапа внедрения тестирования в практику американской школы:</w:t>
      </w:r>
    </w:p>
    <w:p w:rsidR="001041C7" w:rsidRPr="00D54BE6" w:rsidRDefault="001041C7" w:rsidP="00C53509">
      <w:pPr>
        <w:pStyle w:val="a"/>
        <w:numPr>
          <w:ilvl w:val="0"/>
          <w:numId w:val="0"/>
        </w:numPr>
        <w:ind w:left="777"/>
        <w:rPr>
          <w:lang w:val="ru-RU"/>
        </w:rPr>
      </w:pPr>
      <w:r w:rsidRPr="00D54BE6">
        <w:rPr>
          <w:lang w:val="ru-RU"/>
        </w:rPr>
        <w:t>1. Период поисков (1900—1915). На этом этапе происходило осознание и первоначальное внедрение тестов памяти, внимания, восприятия и других, предложенных французским психологом А. Бинэ. Разрабатываются и проверяются тесты интеллекта, позволяющие определять коэффициент умственного развития.</w:t>
      </w:r>
    </w:p>
    <w:p w:rsidR="001041C7" w:rsidRPr="00D54BE6" w:rsidRDefault="001041C7" w:rsidP="00C53509">
      <w:pPr>
        <w:pStyle w:val="a"/>
        <w:numPr>
          <w:ilvl w:val="0"/>
          <w:numId w:val="0"/>
        </w:numPr>
        <w:ind w:left="777"/>
        <w:rPr>
          <w:lang w:val="ru-RU"/>
        </w:rPr>
      </w:pPr>
      <w:r w:rsidRPr="00D54BE6">
        <w:rPr>
          <w:lang w:val="ru-RU"/>
        </w:rPr>
        <w:lastRenderedPageBreak/>
        <w:t>2. Последующие 15 лет — годы «шума» в развитии школьного тестирования, приведшие к окончательному осмыслению его роли и места, возможностей и ограничений. Были разработаны и внедрены тесты О. Стоуна по арифметике, Б. Зекингема для проверки правописания, Э. Торндайка по диагностике большинства школьных предметов. Т. Келли разработал способ измерения интересов и наклонностей обучаемых (при изучении алгебры), а Ч. Спирмен предложил общие основы использования корреляционного анализа для стандартизации тестов.</w:t>
      </w:r>
    </w:p>
    <w:p w:rsidR="00ED1CB9" w:rsidRPr="00D54BE6" w:rsidRDefault="001041C7" w:rsidP="00C53509">
      <w:pPr>
        <w:pStyle w:val="a"/>
        <w:numPr>
          <w:ilvl w:val="0"/>
          <w:numId w:val="0"/>
        </w:numPr>
        <w:ind w:left="777"/>
        <w:rPr>
          <w:lang w:val="ru-RU"/>
        </w:rPr>
      </w:pPr>
      <w:r w:rsidRPr="00D54BE6">
        <w:rPr>
          <w:lang w:val="ru-RU"/>
        </w:rPr>
        <w:t xml:space="preserve">3. </w:t>
      </w:r>
      <w:r w:rsidR="00ED1CB9" w:rsidRPr="00D54BE6">
        <w:rPr>
          <w:lang w:val="ru-RU"/>
        </w:rPr>
        <w:t>Значимым событием конца 40-х гг. XX в. для развития теории и практики измерений в образовании стало создание в 1947 г. в США Службы образовательного тестирования — Еducational Testing Service</w:t>
      </w:r>
      <w:r w:rsidR="00940240" w:rsidRPr="00D54BE6">
        <w:rPr>
          <w:lang w:val="ru-RU"/>
        </w:rPr>
        <w:t xml:space="preserve"> </w:t>
      </w:r>
      <w:r w:rsidR="00ED1CB9" w:rsidRPr="00D54BE6">
        <w:rPr>
          <w:lang w:val="ru-RU"/>
        </w:rPr>
        <w:t xml:space="preserve">(ETS).Сегодня эта организация имеет представительства практически во всех странах мира. Из числа тестов, созданных ЕТS, наибольшую известность в связи с расширением программ международного обмена в обучении приобрел </w:t>
      </w:r>
      <w:r w:rsidR="008906AF">
        <w:rPr>
          <w:lang w:val="ru-RU"/>
        </w:rPr>
        <w:t xml:space="preserve"> </w:t>
      </w:r>
      <w:r w:rsidR="008906AF" w:rsidRPr="00AE0BD6">
        <w:rPr>
          <w:lang w:val="en-US"/>
        </w:rPr>
        <w:t>Test</w:t>
      </w:r>
      <w:r w:rsidR="008906AF" w:rsidRPr="00AE0BD6">
        <w:t xml:space="preserve"> </w:t>
      </w:r>
      <w:r w:rsidR="008906AF" w:rsidRPr="00AE0BD6">
        <w:rPr>
          <w:lang w:val="en-US"/>
        </w:rPr>
        <w:t>of</w:t>
      </w:r>
      <w:r w:rsidR="008906AF" w:rsidRPr="00AE0BD6">
        <w:t xml:space="preserve"> </w:t>
      </w:r>
      <w:r w:rsidR="008906AF" w:rsidRPr="00AE0BD6">
        <w:rPr>
          <w:lang w:val="en-US"/>
        </w:rPr>
        <w:t>English</w:t>
      </w:r>
      <w:r w:rsidR="008906AF" w:rsidRPr="00AE0BD6">
        <w:t xml:space="preserve"> </w:t>
      </w:r>
      <w:r w:rsidR="008906AF" w:rsidRPr="00AE0BD6">
        <w:rPr>
          <w:lang w:val="en-US"/>
        </w:rPr>
        <w:t>as</w:t>
      </w:r>
      <w:r w:rsidR="008906AF" w:rsidRPr="00AE0BD6">
        <w:t xml:space="preserve"> </w:t>
      </w:r>
      <w:r w:rsidR="008906AF" w:rsidRPr="00AE0BD6">
        <w:rPr>
          <w:lang w:val="en-US"/>
        </w:rPr>
        <w:t>a</w:t>
      </w:r>
      <w:r w:rsidR="008906AF" w:rsidRPr="00AE0BD6">
        <w:t xml:space="preserve"> </w:t>
      </w:r>
      <w:r w:rsidR="008906AF" w:rsidRPr="00AE0BD6">
        <w:rPr>
          <w:lang w:val="en-US"/>
        </w:rPr>
        <w:t>Foreign</w:t>
      </w:r>
      <w:r w:rsidR="008906AF" w:rsidRPr="00AE0BD6">
        <w:t xml:space="preserve"> </w:t>
      </w:r>
      <w:r w:rsidR="008906AF" w:rsidRPr="00AE0BD6">
        <w:rPr>
          <w:lang w:val="en-US"/>
        </w:rPr>
        <w:t>Language</w:t>
      </w:r>
      <w:r w:rsidR="008906AF" w:rsidRPr="00AE0BD6">
        <w:t xml:space="preserve"> </w:t>
      </w:r>
      <w:r w:rsidR="008906AF">
        <w:rPr>
          <w:lang w:val="ru-RU"/>
        </w:rPr>
        <w:t>(</w:t>
      </w:r>
      <w:r w:rsidR="00ED1CB9" w:rsidRPr="00D54BE6">
        <w:rPr>
          <w:lang w:val="ru-RU"/>
        </w:rPr>
        <w:t>ТОЕFL</w:t>
      </w:r>
      <w:r w:rsidR="008906AF">
        <w:rPr>
          <w:lang w:val="ru-RU"/>
        </w:rPr>
        <w:t>)</w:t>
      </w:r>
      <w:r w:rsidR="00ED1CB9" w:rsidRPr="00D54BE6">
        <w:rPr>
          <w:lang w:val="ru-RU"/>
        </w:rPr>
        <w:t>, выявляющий уровни владения различными видами речевой деятельности для обучения в англоязычных странах.</w:t>
      </w:r>
    </w:p>
    <w:p w:rsidR="00ED1CB9" w:rsidRPr="00D54BE6" w:rsidRDefault="00ED1CB9" w:rsidP="001C0A97">
      <w:pPr>
        <w:pStyle w:val="-1"/>
        <w:rPr>
          <w:lang w:val="ru-RU"/>
        </w:rPr>
      </w:pPr>
      <w:r w:rsidRPr="00D54BE6">
        <w:rPr>
          <w:lang w:val="ru-RU"/>
        </w:rPr>
        <w:t>В истории тестов были этапы подъемов и спадов. В частности период ожесточенной критики педагогических тестов наблюдался в США в конце 60-х гг. XX в. Ученые-тестологи занимались в основном конструктивной научной критикой традиционных методов разработки тестов, что привело к построению новой теории — Item Response Theory</w:t>
      </w:r>
      <w:r w:rsidR="00940240" w:rsidRPr="00D54BE6">
        <w:rPr>
          <w:lang w:val="ru-RU"/>
        </w:rPr>
        <w:t xml:space="preserve"> </w:t>
      </w:r>
      <w:r w:rsidRPr="00D54BE6">
        <w:rPr>
          <w:lang w:val="ru-RU"/>
        </w:rPr>
        <w:t>(IRТ), которую нередко в наши дни называют современной теорией тестов.</w:t>
      </w:r>
    </w:p>
    <w:p w:rsidR="00ED1CB9" w:rsidRPr="00D54BE6" w:rsidRDefault="00D05958" w:rsidP="001C0A97">
      <w:pPr>
        <w:pStyle w:val="-1"/>
        <w:rPr>
          <w:lang w:val="ru-RU"/>
        </w:rPr>
      </w:pPr>
      <w:r w:rsidRPr="00D54BE6">
        <w:rPr>
          <w:lang w:val="ru-RU"/>
        </w:rPr>
        <w:t>В конце</w:t>
      </w:r>
      <w:r w:rsidR="00ED1CB9" w:rsidRPr="00D54BE6">
        <w:rPr>
          <w:lang w:val="ru-RU"/>
        </w:rPr>
        <w:t xml:space="preserve"> 80-х гг. XX в. были разработаны алгоритмы оценивания параметров испытуемых и заданий на основе математических моделей IRТ, создано программное обеспечение и стали широко использоваться</w:t>
      </w:r>
      <w:r w:rsidR="008906AF">
        <w:rPr>
          <w:lang w:val="ru-RU"/>
        </w:rPr>
        <w:t xml:space="preserve"> персональные компьютеры (</w:t>
      </w:r>
      <w:r w:rsidR="00ED1CB9" w:rsidRPr="00D54BE6">
        <w:rPr>
          <w:lang w:val="ru-RU"/>
        </w:rPr>
        <w:t>ПК</w:t>
      </w:r>
      <w:r w:rsidR="008906AF">
        <w:rPr>
          <w:lang w:val="ru-RU"/>
        </w:rPr>
        <w:t>)</w:t>
      </w:r>
      <w:r w:rsidR="00ED1CB9" w:rsidRPr="00D54BE6">
        <w:rPr>
          <w:lang w:val="ru-RU"/>
        </w:rPr>
        <w:t>. Сочетание аппарата классической теории и IRТ при разработке тестов открыло новые возможности повышения качества педагогических измерений и применения тестирования в образовании.</w:t>
      </w:r>
    </w:p>
    <w:p w:rsidR="00D05958" w:rsidRPr="00D54BE6" w:rsidRDefault="00ED1CB9" w:rsidP="001C0A97">
      <w:pPr>
        <w:pStyle w:val="-1"/>
        <w:rPr>
          <w:lang w:val="ru-RU"/>
        </w:rPr>
      </w:pPr>
      <w:r w:rsidRPr="00D54BE6">
        <w:rPr>
          <w:lang w:val="ru-RU"/>
        </w:rPr>
        <w:t>Современный период в истории развития тестов характеризуется интенсивным развитием теории IRТ, созданием новых моделей и методик ее применения, внедрением в тестирование компьютерных технологий адаптивного тестирования, различных инноваций в об</w:t>
      </w:r>
      <w:r w:rsidR="00D05958" w:rsidRPr="00D54BE6">
        <w:rPr>
          <w:lang w:val="ru-RU"/>
        </w:rPr>
        <w:t>ласти разработки и применения т</w:t>
      </w:r>
      <w:r w:rsidRPr="00D54BE6">
        <w:rPr>
          <w:lang w:val="ru-RU"/>
        </w:rPr>
        <w:t xml:space="preserve">естов. </w:t>
      </w:r>
    </w:p>
    <w:p w:rsidR="00ED1CB9" w:rsidRPr="00D54BE6" w:rsidRDefault="00ED1CB9" w:rsidP="001C0A97">
      <w:pPr>
        <w:pStyle w:val="-1"/>
        <w:rPr>
          <w:lang w:val="ru-RU"/>
        </w:rPr>
      </w:pPr>
      <w:r w:rsidRPr="00D54BE6">
        <w:rPr>
          <w:lang w:val="ru-RU"/>
        </w:rPr>
        <w:t>С начала XXI в. в образовании при проведении тестирования стали широко применяться компьютеры. В педагогических инновациях появилось отдельное направление — компьютерное тестирование, при котором предъявление тестов, оценивание результатов учащихся и выдача им результатов осуществляется с помощью ПК.</w:t>
      </w:r>
    </w:p>
    <w:p w:rsidR="007D72FB" w:rsidRPr="00D54BE6" w:rsidRDefault="00431C10" w:rsidP="001C0A97">
      <w:pPr>
        <w:pStyle w:val="-1"/>
        <w:rPr>
          <w:lang w:val="ru-RU"/>
        </w:rPr>
      </w:pPr>
      <w:r w:rsidRPr="00D54BE6">
        <w:rPr>
          <w:lang w:val="ru-RU"/>
        </w:rPr>
        <w:t>Реализация адаптивного тестирования одна из преимуществ компьютерного тестирования. Адаптивность позволяет проводить дифференциацию знаний обучающихся, своевре</w:t>
      </w:r>
      <w:r w:rsidRPr="00D54BE6">
        <w:rPr>
          <w:lang w:val="ru-RU"/>
        </w:rPr>
        <w:lastRenderedPageBreak/>
        <w:t>менно выявлять слабоуспевающих студентов, и не допускать явного отставания их в усвоении учебного материала. Использование компьютера в качеств</w:t>
      </w:r>
      <w:r w:rsidR="00A3246A" w:rsidRPr="00D54BE6">
        <w:rPr>
          <w:lang w:val="ru-RU"/>
        </w:rPr>
        <w:t>е инструмента для контроля приви</w:t>
      </w:r>
      <w:r w:rsidRPr="00D54BE6">
        <w:rPr>
          <w:lang w:val="ru-RU"/>
        </w:rPr>
        <w:t>вает навыки использования информационных технологий, как студентам, так и преподавателю, создающему и проводящему тестирование. В практике обучения используются три вида компьютерного тестирования:</w:t>
      </w:r>
    </w:p>
    <w:p w:rsidR="0050705F" w:rsidRPr="00D54BE6" w:rsidRDefault="007D72FB" w:rsidP="00C53509">
      <w:pPr>
        <w:pStyle w:val="a"/>
        <w:numPr>
          <w:ilvl w:val="0"/>
          <w:numId w:val="0"/>
        </w:numPr>
        <w:ind w:left="777"/>
        <w:rPr>
          <w:lang w:val="ru-RU"/>
        </w:rPr>
      </w:pPr>
      <w:r w:rsidRPr="00D54BE6">
        <w:rPr>
          <w:lang w:val="ru-RU"/>
        </w:rPr>
        <w:t xml:space="preserve"> -</w:t>
      </w:r>
      <w:r w:rsidR="00431C10" w:rsidRPr="00D54BE6">
        <w:rPr>
          <w:lang w:val="ru-RU"/>
        </w:rPr>
        <w:t xml:space="preserve"> компьютерное тестирование, в котором варианты, и порядок предъявления заданий фиксированы;</w:t>
      </w:r>
    </w:p>
    <w:p w:rsidR="0050705F" w:rsidRPr="00D54BE6" w:rsidRDefault="007D72FB" w:rsidP="00C53509">
      <w:pPr>
        <w:pStyle w:val="a"/>
        <w:numPr>
          <w:ilvl w:val="0"/>
          <w:numId w:val="0"/>
        </w:numPr>
        <w:ind w:left="777"/>
        <w:rPr>
          <w:lang w:val="ru-RU"/>
        </w:rPr>
      </w:pPr>
      <w:r w:rsidRPr="00D54BE6">
        <w:rPr>
          <w:lang w:val="ru-RU"/>
        </w:rPr>
        <w:t>-</w:t>
      </w:r>
      <w:r w:rsidR="00431C10" w:rsidRPr="00D54BE6">
        <w:rPr>
          <w:lang w:val="ru-RU"/>
        </w:rPr>
        <w:t xml:space="preserve"> компьютерное тестирование с автоматическим формированием различных вариантов теста, в котором варианты формируются автоматически из имеющегося набора заданий по правилам, заданным разработчиком;</w:t>
      </w:r>
    </w:p>
    <w:p w:rsidR="008906AF" w:rsidRDefault="007D72FB" w:rsidP="008906AF">
      <w:pPr>
        <w:pStyle w:val="a"/>
        <w:numPr>
          <w:ilvl w:val="0"/>
          <w:numId w:val="0"/>
        </w:numPr>
        <w:ind w:left="777"/>
        <w:rPr>
          <w:rFonts w:cs="Times New Roman"/>
          <w:color w:val="000000"/>
          <w:szCs w:val="24"/>
          <w:shd w:val="clear" w:color="auto" w:fill="FFFFFF"/>
          <w:lang w:val="ru-RU"/>
        </w:rPr>
      </w:pPr>
      <w:r w:rsidRPr="00D54BE6">
        <w:rPr>
          <w:lang w:val="ru-RU"/>
        </w:rPr>
        <w:t xml:space="preserve">- </w:t>
      </w:r>
      <w:r w:rsidR="00431C10" w:rsidRPr="00D54BE6">
        <w:rPr>
          <w:lang w:val="ru-RU"/>
        </w:rPr>
        <w:t>компьютерное адаптивное тестирование, в котором для каждого испытуемого в процессе тестирования формируется индивидуальный набор заданий</w:t>
      </w:r>
      <w:r w:rsidR="0050705F" w:rsidRPr="00D54BE6">
        <w:rPr>
          <w:lang w:val="ru-RU"/>
        </w:rPr>
        <w:t xml:space="preserve">, </w:t>
      </w:r>
      <w:r w:rsidR="0050705F" w:rsidRPr="00D54BE6">
        <w:rPr>
          <w:rFonts w:cs="Times New Roman"/>
          <w:color w:val="000000"/>
          <w:szCs w:val="24"/>
          <w:shd w:val="clear" w:color="auto" w:fill="FFFFFF"/>
          <w:lang w:val="ru-RU"/>
        </w:rPr>
        <w:t>причем этот выбор основан на результатах ответов данного индивида на предыдущие задания.</w:t>
      </w:r>
    </w:p>
    <w:p w:rsidR="007D72FB" w:rsidRPr="00D54BE6" w:rsidRDefault="00431C10" w:rsidP="008906AF">
      <w:pPr>
        <w:pStyle w:val="-1"/>
        <w:rPr>
          <w:color w:val="000000"/>
          <w:shd w:val="clear" w:color="auto" w:fill="FFFFFF"/>
        </w:rPr>
      </w:pPr>
      <w:r w:rsidRPr="00D54BE6">
        <w:t>Известно, что в педагогике особую значимость имеет выявление высокоточной и адекватной оценки уровня подготовки каждого обучающегося, а компьютерное адаптивное тестирование служит именно для этого.</w:t>
      </w:r>
    </w:p>
    <w:p w:rsidR="007D72FB" w:rsidRPr="00D54BE6" w:rsidRDefault="00431C10" w:rsidP="001C0A97">
      <w:pPr>
        <w:pStyle w:val="-1"/>
        <w:rPr>
          <w:lang w:val="ru-RU"/>
        </w:rPr>
      </w:pPr>
      <w:r w:rsidRPr="00D54BE6">
        <w:rPr>
          <w:lang w:val="ru-RU"/>
        </w:rPr>
        <w:t>Технология компьютерного адаптивного тестирования зародилась в Миннесотском университете и первоначально ограничивалась тестами способностей и достижений. В этом виде компьютерного тестирования тестовые задания индивидуально выбираются для каждого обучающегося с помощью автоматизированной системы тестирования, в которой заранее известны параметры трудности каждого задания. Данный выбор основывается на результатах ответов испытуемого на предыдущие задания. Количество заданий, их типы и порядок предъявления для каждого индивидуальны. В западной литературе выделяется три вари</w:t>
      </w:r>
      <w:r w:rsidR="00E6293D" w:rsidRPr="00D54BE6">
        <w:rPr>
          <w:lang w:val="ru-RU"/>
        </w:rPr>
        <w:t>анта адаптивного тестирования [</w:t>
      </w:r>
      <w:r w:rsidR="00543A87" w:rsidRPr="00D54BE6">
        <w:rPr>
          <w:lang w:val="ru-RU"/>
        </w:rPr>
        <w:t>6</w:t>
      </w:r>
      <w:r w:rsidR="00E6293D" w:rsidRPr="00D54BE6">
        <w:rPr>
          <w:lang w:val="ru-RU"/>
        </w:rPr>
        <w:t xml:space="preserve">, </w:t>
      </w:r>
      <w:r w:rsidR="009C00D9">
        <w:rPr>
          <w:lang w:val="ru-RU"/>
        </w:rPr>
        <w:t xml:space="preserve"> с. </w:t>
      </w:r>
      <w:r w:rsidR="00E6293D" w:rsidRPr="00D54BE6">
        <w:rPr>
          <w:lang w:val="ru-RU"/>
        </w:rPr>
        <w:t>345].</w:t>
      </w:r>
      <w:r w:rsidRPr="00D54BE6">
        <w:rPr>
          <w:lang w:val="ru-RU"/>
        </w:rPr>
        <w:t xml:space="preserve">В первом варианте, называемом пирамидальным тестированием, при отсутствии предварительных оценок всем испытуемым дается задание средней трудности и уже затем, в зависимости от ответа, каждому испытуемому дается задание легче или труднее; на каждом шаге полезно использовать правило деления шкалы трудности пополам. При втором варианте контроль начинается с любого, желаемого испытуемым, уровня трудности, с постепенным приближением к реальному уровню знаний. Третий вариант адаптивного тестирования — когда тестирование проводится посредством банка заданий, разделенных по уровням трудности. </w:t>
      </w:r>
    </w:p>
    <w:p w:rsidR="00CA6158" w:rsidRPr="00D54BE6" w:rsidRDefault="008906AF" w:rsidP="001C0A97">
      <w:pPr>
        <w:pStyle w:val="-1"/>
        <w:rPr>
          <w:lang w:val="ru-RU"/>
        </w:rPr>
      </w:pPr>
      <w:r>
        <w:rPr>
          <w:lang w:val="ru-RU"/>
        </w:rPr>
        <w:t xml:space="preserve">Известные </w:t>
      </w:r>
      <w:r w:rsidR="003243A7">
        <w:rPr>
          <w:lang w:val="ru-RU"/>
        </w:rPr>
        <w:t xml:space="preserve">исследователи </w:t>
      </w:r>
      <w:r>
        <w:rPr>
          <w:lang w:val="ru-RU"/>
        </w:rPr>
        <w:t xml:space="preserve">в Республике Молдова в области оценивания, </w:t>
      </w:r>
      <w:r w:rsidR="00C10F11" w:rsidRPr="00D54BE6">
        <w:rPr>
          <w:lang w:val="ru-RU"/>
        </w:rPr>
        <w:t>В.И. Кабак</w:t>
      </w:r>
      <w:r w:rsidR="00824433">
        <w:rPr>
          <w:lang w:val="ru-RU"/>
        </w:rPr>
        <w:t xml:space="preserve"> и </w:t>
      </w:r>
      <w:r w:rsidR="00C10F11" w:rsidRPr="00D54BE6">
        <w:rPr>
          <w:lang w:val="ru-RU"/>
        </w:rPr>
        <w:t>Н.В. Дейнего</w:t>
      </w:r>
      <w:r w:rsidR="00C10F11">
        <w:rPr>
          <w:lang w:val="ru-RU"/>
        </w:rPr>
        <w:t xml:space="preserve"> </w:t>
      </w:r>
      <w:r w:rsidR="00CA6158" w:rsidRPr="00D54BE6">
        <w:rPr>
          <w:lang w:val="ru-RU"/>
        </w:rPr>
        <w:t>в своих работах рассматривали вопросы внедрения тестированного обучения в образователь</w:t>
      </w:r>
      <w:r w:rsidR="00C10F11">
        <w:rPr>
          <w:lang w:val="ru-RU"/>
        </w:rPr>
        <w:t>ную систему.</w:t>
      </w:r>
      <w:r w:rsidR="00CA6158" w:rsidRPr="00D54BE6">
        <w:rPr>
          <w:lang w:val="ru-RU"/>
        </w:rPr>
        <w:t xml:space="preserve"> </w:t>
      </w:r>
      <w:r w:rsidR="00C10F11">
        <w:rPr>
          <w:lang w:val="ru-RU"/>
        </w:rPr>
        <w:t>В</w:t>
      </w:r>
      <w:r w:rsidR="00CA6158" w:rsidRPr="00D54BE6">
        <w:rPr>
          <w:lang w:val="ru-RU"/>
        </w:rPr>
        <w:t xml:space="preserve"> работе «</w:t>
      </w:r>
      <w:r w:rsidR="00CA6158" w:rsidRPr="00655A1F">
        <w:t>Evaluarea prin teste în învățământ</w:t>
      </w:r>
      <w:r w:rsidR="00CA6158" w:rsidRPr="00D54BE6">
        <w:rPr>
          <w:lang w:val="ru-RU"/>
        </w:rPr>
        <w:t>»</w:t>
      </w:r>
      <w:r w:rsidR="00543A87" w:rsidRPr="00D54BE6">
        <w:rPr>
          <w:lang w:val="ru-RU"/>
        </w:rPr>
        <w:t>[7]</w:t>
      </w:r>
      <w:r w:rsidR="007C381C">
        <w:rPr>
          <w:lang w:val="ru-RU"/>
        </w:rPr>
        <w:t>,</w:t>
      </w:r>
      <w:r w:rsidR="007C381C" w:rsidRPr="007C381C">
        <w:rPr>
          <w:lang w:val="ru-RU"/>
        </w:rPr>
        <w:t xml:space="preserve"> </w:t>
      </w:r>
      <w:r w:rsidR="007C381C" w:rsidRPr="00D54BE6">
        <w:rPr>
          <w:lang w:val="ru-RU"/>
        </w:rPr>
        <w:t>В.И. Кабак</w:t>
      </w:r>
      <w:r w:rsidR="00F10D1E" w:rsidRPr="00D54BE6">
        <w:rPr>
          <w:lang w:val="ru-RU"/>
        </w:rPr>
        <w:t xml:space="preserve"> </w:t>
      </w:r>
      <w:r w:rsidR="00CA6158" w:rsidRPr="00D54BE6">
        <w:rPr>
          <w:lang w:val="ru-RU"/>
        </w:rPr>
        <w:t xml:space="preserve">рассматривал вопросы о необходимости реформирования системы образования Республики </w:t>
      </w:r>
      <w:r w:rsidR="00CA6158" w:rsidRPr="00D54BE6">
        <w:rPr>
          <w:lang w:val="ru-RU"/>
        </w:rPr>
        <w:lastRenderedPageBreak/>
        <w:t xml:space="preserve">Молдова. </w:t>
      </w:r>
      <w:r w:rsidR="007C381C">
        <w:rPr>
          <w:lang w:val="ru-RU"/>
        </w:rPr>
        <w:t>Он</w:t>
      </w:r>
      <w:r w:rsidR="00CA6158" w:rsidRPr="00D54BE6">
        <w:rPr>
          <w:lang w:val="ru-RU"/>
        </w:rPr>
        <w:t xml:space="preserve"> подчеркнул, что реформа образования должна сопровождаться разработкой материалов как теоретического, так и практического характера, которые позволят школьным преподавателям применять в своей практике новые технологии обучения и оценивания, которые позволили бы собрать информацию об уровне и структуре знаний ученика. Н.В. Дейнего в своей работе «Адаптивное тестирование как фактор оптимизации учебного процесса в университетском образовании»</w:t>
      </w:r>
      <w:r w:rsidR="00543A87" w:rsidRPr="00D54BE6">
        <w:rPr>
          <w:lang w:val="ru-RU"/>
        </w:rPr>
        <w:t xml:space="preserve"> [8]</w:t>
      </w:r>
      <w:r w:rsidR="00CA6158" w:rsidRPr="00D54BE6">
        <w:rPr>
          <w:lang w:val="ru-RU"/>
        </w:rPr>
        <w:t xml:space="preserve"> рассматривала вопрос адаптивного тестирования в области информатики и разрабо</w:t>
      </w:r>
      <w:r w:rsidR="00C10F11">
        <w:rPr>
          <w:lang w:val="ru-RU"/>
        </w:rPr>
        <w:t>тал</w:t>
      </w:r>
      <w:r w:rsidR="00CA6158" w:rsidRPr="00D54BE6">
        <w:rPr>
          <w:lang w:val="ru-RU"/>
        </w:rPr>
        <w:t>а дидактическ</w:t>
      </w:r>
      <w:r w:rsidR="00C10F11">
        <w:rPr>
          <w:lang w:val="ru-RU"/>
        </w:rPr>
        <w:t>ую</w:t>
      </w:r>
      <w:r w:rsidR="00CA6158" w:rsidRPr="00D54BE6">
        <w:rPr>
          <w:lang w:val="ru-RU"/>
        </w:rPr>
        <w:t xml:space="preserve"> модель применения адаптивного оценивания при изучении университетских дисциплин.</w:t>
      </w:r>
    </w:p>
    <w:p w:rsidR="00A64FA7" w:rsidRPr="00D54BE6" w:rsidRDefault="00431C10" w:rsidP="001C0A97">
      <w:pPr>
        <w:pStyle w:val="-1"/>
        <w:rPr>
          <w:lang w:val="ru-RU"/>
        </w:rPr>
      </w:pPr>
      <w:r w:rsidRPr="00D54BE6">
        <w:rPr>
          <w:lang w:val="ru-RU"/>
        </w:rPr>
        <w:t xml:space="preserve">Основные преимущества компьютерного адаптивного тестирования по сравнению </w:t>
      </w:r>
      <w:r w:rsidR="00A64FA7" w:rsidRPr="00D54BE6">
        <w:rPr>
          <w:lang w:val="ru-RU"/>
        </w:rPr>
        <w:t>с другими формами тестирования</w:t>
      </w:r>
      <w:r w:rsidR="00F10D1E" w:rsidRPr="00D54BE6">
        <w:rPr>
          <w:lang w:val="ru-RU"/>
        </w:rPr>
        <w:t xml:space="preserve"> </w:t>
      </w:r>
      <w:r w:rsidR="00E6293D" w:rsidRPr="00D54BE6">
        <w:rPr>
          <w:lang w:val="ru-RU"/>
        </w:rPr>
        <w:t>[</w:t>
      </w:r>
      <w:r w:rsidR="00543A87" w:rsidRPr="00D54BE6">
        <w:rPr>
          <w:lang w:val="ru-RU"/>
        </w:rPr>
        <w:t>6</w:t>
      </w:r>
      <w:r w:rsidR="00E6293D" w:rsidRPr="00D54BE6">
        <w:rPr>
          <w:lang w:val="ru-RU"/>
        </w:rPr>
        <w:t xml:space="preserve">, </w:t>
      </w:r>
      <w:r w:rsidR="009C00D9">
        <w:rPr>
          <w:lang w:val="ru-RU"/>
        </w:rPr>
        <w:t xml:space="preserve">с. </w:t>
      </w:r>
      <w:r w:rsidR="00E6293D" w:rsidRPr="00D54BE6">
        <w:rPr>
          <w:lang w:val="ru-RU"/>
        </w:rPr>
        <w:t>345]:</w:t>
      </w:r>
    </w:p>
    <w:p w:rsidR="007D72FB" w:rsidRPr="00D54BE6" w:rsidRDefault="007D72FB" w:rsidP="00C53509">
      <w:pPr>
        <w:pStyle w:val="a"/>
        <w:numPr>
          <w:ilvl w:val="0"/>
          <w:numId w:val="0"/>
        </w:numPr>
        <w:ind w:left="777"/>
        <w:rPr>
          <w:lang w:val="ru-RU"/>
        </w:rPr>
      </w:pPr>
      <w:r w:rsidRPr="00D54BE6">
        <w:rPr>
          <w:lang w:val="ru-RU"/>
        </w:rPr>
        <w:t xml:space="preserve">- </w:t>
      </w:r>
      <w:r w:rsidR="00431C10" w:rsidRPr="00D54BE6">
        <w:rPr>
          <w:lang w:val="ru-RU"/>
        </w:rPr>
        <w:t>эффективность: требуется существенно меньше заданий для оценивания уровня подготовленности испытуемого;</w:t>
      </w:r>
    </w:p>
    <w:p w:rsidR="007D72FB" w:rsidRPr="00D54BE6" w:rsidRDefault="00346E66" w:rsidP="00C53509">
      <w:pPr>
        <w:pStyle w:val="a"/>
        <w:numPr>
          <w:ilvl w:val="0"/>
          <w:numId w:val="0"/>
        </w:numPr>
        <w:ind w:left="777"/>
        <w:rPr>
          <w:lang w:val="ru-RU"/>
        </w:rPr>
      </w:pPr>
      <w:r w:rsidRPr="00D54BE6">
        <w:rPr>
          <w:lang w:val="ru-RU"/>
        </w:rPr>
        <w:t xml:space="preserve">- </w:t>
      </w:r>
      <w:r w:rsidR="00431C10" w:rsidRPr="00D54BE6">
        <w:rPr>
          <w:lang w:val="ru-RU"/>
        </w:rPr>
        <w:t>точность: возможность оценить уровень подготовленности каждого испытуемого на его уровне с минимальной ошибкой измерения;</w:t>
      </w:r>
    </w:p>
    <w:p w:rsidR="00346E66" w:rsidRPr="00D54BE6" w:rsidRDefault="00346E66" w:rsidP="00C53509">
      <w:pPr>
        <w:pStyle w:val="a"/>
        <w:numPr>
          <w:ilvl w:val="0"/>
          <w:numId w:val="0"/>
        </w:numPr>
        <w:ind w:left="777"/>
        <w:rPr>
          <w:lang w:val="ru-RU"/>
        </w:rPr>
      </w:pPr>
      <w:r w:rsidRPr="00D54BE6">
        <w:rPr>
          <w:lang w:val="ru-RU"/>
        </w:rPr>
        <w:t xml:space="preserve">- </w:t>
      </w:r>
      <w:r w:rsidR="00431C10" w:rsidRPr="00D54BE6">
        <w:rPr>
          <w:lang w:val="ru-RU"/>
        </w:rPr>
        <w:t>испытуемые не тратят время и силы на задания, не соответствующие их уровню подготовки (слишком легкие для них или слишком трудные), поэтому уменьшается влияние на результаты дополнительных факторов (утомление, беспокойство, неаккуратность);</w:t>
      </w:r>
    </w:p>
    <w:p w:rsidR="007D72FB" w:rsidRPr="00D54BE6" w:rsidRDefault="00346E66" w:rsidP="00C53509">
      <w:pPr>
        <w:pStyle w:val="a"/>
        <w:numPr>
          <w:ilvl w:val="0"/>
          <w:numId w:val="0"/>
        </w:numPr>
        <w:ind w:left="777"/>
        <w:rPr>
          <w:color w:val="FF0000"/>
          <w:lang w:val="ru-RU"/>
        </w:rPr>
      </w:pPr>
      <w:r w:rsidRPr="00D54BE6">
        <w:rPr>
          <w:lang w:val="ru-RU"/>
        </w:rPr>
        <w:t xml:space="preserve">- </w:t>
      </w:r>
      <w:r w:rsidR="00431C10" w:rsidRPr="00D54BE6">
        <w:rPr>
          <w:lang w:val="ru-RU"/>
        </w:rPr>
        <w:t xml:space="preserve">участники тестирования более мотивированы и спокойны (т. к. им не предлагается заданий, слишком для них трудных). </w:t>
      </w:r>
    </w:p>
    <w:p w:rsidR="00EA403E" w:rsidRDefault="00431C10" w:rsidP="001C0A97">
      <w:pPr>
        <w:pStyle w:val="-1"/>
        <w:rPr>
          <w:lang w:val="ru-RU"/>
        </w:rPr>
      </w:pPr>
      <w:r w:rsidRPr="00D54BE6">
        <w:rPr>
          <w:lang w:val="ru-RU"/>
        </w:rPr>
        <w:t>Таким образом, в условиях информатизации образования технология компьютерного тестирования является эффективным педагогическим инструментарием диагностики знаний и мониторинга педагогических достижений. Использование компьютерного тестирования в подготовке кадров обеспечивает решение комплекса актуальных педагогических задач: создания предметных тестовых баз и средств автоматизированной обработки результатов тестирования обучаемых, наглядного представления и интеграции результатов тестирования. Компьютерное адаптивное тестирование позволяет более качественно оценивать результаты обучения в сравнении с неадаптивным тестированием, также создаёт условия для коррекции индивидуальных и групповых уровней обученности и управления качеством обучения</w:t>
      </w:r>
      <w:r w:rsidR="00F10D1E" w:rsidRPr="00D54BE6">
        <w:rPr>
          <w:lang w:val="ru-RU"/>
        </w:rPr>
        <w:t xml:space="preserve"> </w:t>
      </w:r>
      <w:r w:rsidR="00E6293D" w:rsidRPr="00D54BE6">
        <w:rPr>
          <w:lang w:val="ru-RU"/>
        </w:rPr>
        <w:t>[</w:t>
      </w:r>
      <w:r w:rsidR="002153CB" w:rsidRPr="00D54BE6">
        <w:rPr>
          <w:lang w:val="ru-RU"/>
        </w:rPr>
        <w:t>9,</w:t>
      </w:r>
      <w:r w:rsidR="009C00D9">
        <w:rPr>
          <w:lang w:val="ru-RU"/>
        </w:rPr>
        <w:t xml:space="preserve"> с. </w:t>
      </w:r>
      <w:r w:rsidR="00E6293D" w:rsidRPr="00D54BE6">
        <w:rPr>
          <w:lang w:val="ru-RU"/>
        </w:rPr>
        <w:t>887-889].</w:t>
      </w:r>
    </w:p>
    <w:p w:rsidR="00EA403E" w:rsidRDefault="00EA403E" w:rsidP="00EA403E">
      <w:pPr>
        <w:pStyle w:val="2"/>
        <w:rPr>
          <w:lang w:val="ru-RU"/>
        </w:rPr>
      </w:pPr>
      <w:bookmarkStart w:id="11" w:name="_Toc483643848"/>
      <w:r w:rsidRPr="00D54BE6">
        <w:rPr>
          <w:lang w:val="ru-RU"/>
        </w:rPr>
        <w:t xml:space="preserve">1.2.  </w:t>
      </w:r>
      <w:r>
        <w:rPr>
          <w:lang w:val="ru-RU"/>
        </w:rPr>
        <w:t>Адаптивное тестирование и его стратегии</w:t>
      </w:r>
      <w:bookmarkEnd w:id="11"/>
    </w:p>
    <w:p w:rsidR="00EA403E" w:rsidRPr="00D54BE6" w:rsidRDefault="00EA403E" w:rsidP="00EA403E">
      <w:pPr>
        <w:pStyle w:val="-1"/>
        <w:rPr>
          <w:lang w:val="ru-RU"/>
        </w:rPr>
      </w:pPr>
      <w:r w:rsidRPr="00D54BE6">
        <w:rPr>
          <w:lang w:val="ru-RU"/>
        </w:rPr>
        <w:t xml:space="preserve">Появление адаптивного тестирования было вызвано стремлением к повышению эффективности педагогических измерений, которая, как правило, связывалась с уменьшением числа заданий, времени, стоимости тестирования, а также с повышением точности оценок </w:t>
      </w:r>
      <w:r w:rsidRPr="00D54BE6">
        <w:rPr>
          <w:lang w:val="ru-RU"/>
        </w:rPr>
        <w:lastRenderedPageBreak/>
        <w:t>учащихся. В основе адаптивного подхода лежит индивидуализация процедуры отбора заданий теста, которая за счет оптимизации трудности заданий, применительно к уровню подготовленности обучаемых обеспечивает генерацию эффективных тестов.</w:t>
      </w:r>
    </w:p>
    <w:p w:rsidR="00EA403E" w:rsidRPr="00D54BE6" w:rsidRDefault="00EA403E" w:rsidP="00EA403E">
      <w:pPr>
        <w:pStyle w:val="-1"/>
        <w:rPr>
          <w:lang w:val="ru-RU"/>
        </w:rPr>
      </w:pPr>
      <w:r w:rsidRPr="00D54BE6">
        <w:rPr>
          <w:lang w:val="ru-RU"/>
        </w:rPr>
        <w:t>Получить одновременный прирост эффективности измерений по всем критериям невозможно, поэтому обычно при организации адаптивного тестирования на первый план выходит один, в лучшем случае, два критерия. Например, в одних случаях при экспресс -диагностике в адаптивном режиме наибольшее внимание уделяется минимизации времени испытания и количеству предъявляемых заданий, а вопросы точности оценок отходят на второй план. В других случаях приоритетной может быть точность измерения и тестирование каждого испытуемого продолжается до тех пор, пока не достигается запланированная минимальная ошибка измерения.</w:t>
      </w:r>
    </w:p>
    <w:p w:rsidR="00EA403E" w:rsidRPr="00D54BE6" w:rsidRDefault="00EA403E" w:rsidP="00EA403E">
      <w:pPr>
        <w:pStyle w:val="-1"/>
        <w:rPr>
          <w:lang w:val="ru-RU"/>
        </w:rPr>
      </w:pPr>
      <w:r w:rsidRPr="00D54BE6">
        <w:rPr>
          <w:lang w:val="ru-RU"/>
        </w:rPr>
        <w:t>На длине адаптивного теста существенно сказывается качество структуры знаний учащихся. Обычно испытуемые с четкой структурой знаний выполняют задания нарастающей трудности, уточняя с каждым очередным верно вы</w:t>
      </w:r>
      <w:r w:rsidR="00C91A64">
        <w:rPr>
          <w:lang w:val="ru-RU"/>
        </w:rPr>
        <w:t>полненным заданием оценку подго</w:t>
      </w:r>
      <w:r w:rsidRPr="00D54BE6">
        <w:rPr>
          <w:lang w:val="ru-RU"/>
        </w:rPr>
        <w:t>товленности. Они выполняют небольшое число заданий адаптивного теста и быстро доходят до порога своей компетентности. Учащиеся с нечеткой структурой знаний, у которых чередуются верные и неверные ответы, получают колеблющиеся по трудности задания. Процесс тестирования затягивается, поскольку при скачкообразном изменении трудности заданий не происходит пошагового нарастания точности измерения и число заданий, адаптированных по трудности, нередко оказывается даже большим, чем в обычном, традиционном тесте.</w:t>
      </w:r>
    </w:p>
    <w:p w:rsidR="00EA403E" w:rsidRPr="00D54BE6" w:rsidRDefault="00EA403E" w:rsidP="00EA403E">
      <w:pPr>
        <w:pStyle w:val="-1"/>
        <w:rPr>
          <w:lang w:val="ru-RU"/>
        </w:rPr>
      </w:pPr>
      <w:r w:rsidRPr="00D54BE6">
        <w:rPr>
          <w:lang w:val="ru-RU"/>
        </w:rPr>
        <w:t>Стратегии предъявления тестовых заданий в адаптивном тестировании можно разделить на двухшаговые и многошаговые, сообразно которым используется различная техно-логия формирования адаптивных тестов</w:t>
      </w:r>
      <w:r w:rsidR="007C4761">
        <w:rPr>
          <w:lang w:val="ru-RU"/>
        </w:rPr>
        <w:t xml:space="preserve"> (Рис. 1.</w:t>
      </w:r>
      <w:r w:rsidR="00C91A64">
        <w:rPr>
          <w:lang w:val="ru-RU"/>
        </w:rPr>
        <w:t>1.).</w:t>
      </w:r>
      <w:r w:rsidRPr="00D54BE6">
        <w:rPr>
          <w:lang w:val="ru-RU"/>
        </w:rPr>
        <w:t xml:space="preserve"> Двухшаговая стратегия предполагает наличие двух этапов. На первом этапе всем испытуемым выдается одинаковый входной тест, цель которого – осуществление предварительной дифференциации учащихся вдоль оси переменной измерения. По результатам дифференциации на втором этапе организуется адаптивный режим, и строятся адаптивные тесты.</w:t>
      </w:r>
    </w:p>
    <w:p w:rsidR="00EA403E" w:rsidRDefault="00EA403E" w:rsidP="00EA403E">
      <w:pPr>
        <w:pStyle w:val="-1"/>
        <w:rPr>
          <w:lang w:val="ru-RU"/>
        </w:rPr>
      </w:pPr>
      <w:r w:rsidRPr="00D54BE6">
        <w:rPr>
          <w:lang w:val="ru-RU"/>
        </w:rPr>
        <w:t>В результате развития теории IRT, обеспечивающей единую интервальную шкалу для оценок параметров испытуемых и трудности заданий теста, появилась возможность по-новому осуществить оптимизацию процедуры отбора заданий для моделирования эффектив-ных адаптивных тестов. Стали развиваться многошаговые стратегии адаптивного тестирования, в рамках которых в процессе выполнения наборов заданий каждый испытуемый движется по своей индивидуальной траектории</w:t>
      </w:r>
      <w:r w:rsidR="00C91A64">
        <w:rPr>
          <w:lang w:val="ru-RU"/>
        </w:rPr>
        <w:t xml:space="preserve"> </w:t>
      </w:r>
      <w:r w:rsidR="00C91A64" w:rsidRPr="00D54BE6">
        <w:rPr>
          <w:lang w:val="ru-RU"/>
        </w:rPr>
        <w:t xml:space="preserve">[13, </w:t>
      </w:r>
      <w:r w:rsidR="009C00D9">
        <w:rPr>
          <w:lang w:val="ru-RU"/>
        </w:rPr>
        <w:t xml:space="preserve">с. </w:t>
      </w:r>
      <w:r w:rsidR="00C91A64" w:rsidRPr="00D54BE6">
        <w:rPr>
          <w:lang w:val="ru-RU"/>
        </w:rPr>
        <w:t>56].</w:t>
      </w:r>
    </w:p>
    <w:p w:rsidR="00415CE5" w:rsidRPr="00D54BE6" w:rsidRDefault="00415CE5" w:rsidP="00415CE5">
      <w:pPr>
        <w:pStyle w:val="-1"/>
        <w:rPr>
          <w:lang w:val="ru-RU"/>
        </w:rPr>
      </w:pPr>
      <w:r w:rsidRPr="00D54BE6">
        <w:rPr>
          <w:lang w:val="ru-RU"/>
        </w:rPr>
        <w:t>В своей работе мы будем использовать фиксировано-ветвящуюся многошаговую стра</w:t>
      </w:r>
      <w:r>
        <w:rPr>
          <w:lang w:val="ru-RU"/>
        </w:rPr>
        <w:t>тегию адаптивного тестирования.</w:t>
      </w:r>
    </w:p>
    <w:p w:rsidR="00064E59" w:rsidRPr="00C91A64" w:rsidRDefault="00611066" w:rsidP="00064E59">
      <w:pPr>
        <w:pStyle w:val="-1"/>
        <w:ind w:firstLine="0"/>
        <w:rPr>
          <w:color w:val="FF0000"/>
          <w:lang w:val="ru-RU"/>
        </w:rPr>
      </w:pPr>
      <w:r>
        <w:rPr>
          <w:color w:val="FF0000"/>
          <w:lang w:val="ru-RU"/>
        </w:rPr>
      </w:r>
      <w:r>
        <w:rPr>
          <w:color w:val="FF0000"/>
          <w:lang w:val="ru-RU"/>
        </w:rPr>
        <w:pict>
          <v:group id="_x0000_s1162" editas="canvas" style="width:481.85pt;height:350.25pt;mso-position-horizontal-relative:char;mso-position-vertical-relative:line" coordorigin="1418,8585" coordsize="9637,700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1418;top:8585;width:9637;height:7005" o:preferrelative="f">
              <v:fill o:detectmouseclick="t"/>
              <v:path o:extrusionok="t" o:connecttype="none"/>
              <o:lock v:ext="edit" text="t"/>
            </v:shape>
            <v:group id="_x0000_s1185" style="position:absolute;left:1563;top:8857;width:9390;height:6635" coordorigin="1563,8857" coordsize="9390,6635">
              <v:shapetype id="_x0000_t202" coordsize="21600,21600" o:spt="202" path="m,l,21600r21600,l21600,xe">
                <v:stroke joinstyle="miter"/>
                <v:path gradientshapeok="t" o:connecttype="rect"/>
              </v:shapetype>
              <v:shape id="_x0000_s1163" type="#_x0000_t202" style="position:absolute;left:4823;top:8857;width:2689;height:421">
                <v:textbox style="mso-next-textbox:#_x0000_s1163">
                  <w:txbxContent>
                    <w:p w:rsidR="00CB7E0E" w:rsidRPr="00064E59" w:rsidRDefault="00CB7E0E" w:rsidP="000A1814">
                      <w:pPr>
                        <w:pStyle w:val="-1"/>
                        <w:spacing w:line="240" w:lineRule="auto"/>
                        <w:ind w:firstLine="0"/>
                        <w:jc w:val="center"/>
                        <w:rPr>
                          <w:lang w:val="ru-RU"/>
                        </w:rPr>
                      </w:pPr>
                      <w:r>
                        <w:rPr>
                          <w:lang w:val="ru-RU"/>
                        </w:rPr>
                        <w:t>стратегии</w:t>
                      </w:r>
                    </w:p>
                  </w:txbxContent>
                </v:textbox>
              </v:shape>
              <v:shape id="_x0000_s1165" type="#_x0000_t202" style="position:absolute;left:1828;top:9696;width:2689;height:420">
                <v:textbox style="mso-next-textbox:#_x0000_s1165">
                  <w:txbxContent>
                    <w:p w:rsidR="00CB7E0E" w:rsidRPr="00064E59" w:rsidRDefault="00CB7E0E" w:rsidP="000A1814">
                      <w:pPr>
                        <w:pStyle w:val="-1"/>
                        <w:spacing w:line="240" w:lineRule="auto"/>
                        <w:ind w:firstLine="0"/>
                        <w:jc w:val="center"/>
                        <w:rPr>
                          <w:lang w:val="ru-RU"/>
                        </w:rPr>
                      </w:pPr>
                      <w:r>
                        <w:rPr>
                          <w:lang w:val="ru-RU"/>
                        </w:rPr>
                        <w:t>двухшаговые</w:t>
                      </w:r>
                    </w:p>
                  </w:txbxContent>
                </v:textbox>
              </v:shape>
              <v:shape id="_x0000_s1166" type="#_x0000_t202" style="position:absolute;left:7037;top:9696;width:2689;height:421">
                <v:textbox style="mso-next-textbox:#_x0000_s1166">
                  <w:txbxContent>
                    <w:p w:rsidR="00CB7E0E" w:rsidRPr="00064E59" w:rsidRDefault="00CB7E0E" w:rsidP="000A1814">
                      <w:pPr>
                        <w:pStyle w:val="-1"/>
                        <w:spacing w:line="240" w:lineRule="auto"/>
                        <w:ind w:firstLine="0"/>
                        <w:jc w:val="center"/>
                        <w:rPr>
                          <w:lang w:val="ru-RU"/>
                        </w:rPr>
                      </w:pPr>
                      <w:r>
                        <w:rPr>
                          <w:lang w:val="ru-RU"/>
                        </w:rPr>
                        <w:t>многошаговые</w:t>
                      </w:r>
                    </w:p>
                  </w:txbxContent>
                </v:textbox>
              </v:shape>
              <v:shape id="_x0000_s1167" type="#_x0000_t202" style="position:absolute;left:1619;top:10692;width:1315;height:420">
                <v:textbox style="mso-next-textbox:#_x0000_s1167">
                  <w:txbxContent>
                    <w:p w:rsidR="00CB7E0E" w:rsidRPr="00064E59" w:rsidRDefault="00CB7E0E" w:rsidP="000A1814">
                      <w:pPr>
                        <w:pStyle w:val="-1"/>
                        <w:spacing w:line="240" w:lineRule="auto"/>
                        <w:ind w:firstLine="0"/>
                        <w:jc w:val="center"/>
                        <w:rPr>
                          <w:lang w:val="ru-RU"/>
                        </w:rPr>
                      </w:pPr>
                      <w:r>
                        <w:rPr>
                          <w:lang w:val="en-US"/>
                        </w:rPr>
                        <w:t>I</w:t>
                      </w:r>
                      <w:r>
                        <w:rPr>
                          <w:lang w:val="ru-RU"/>
                        </w:rPr>
                        <w:t xml:space="preserve"> этап</w:t>
                      </w:r>
                    </w:p>
                  </w:txbxContent>
                </v:textbox>
              </v:shape>
              <v:shape id="_x0000_s1168" type="#_x0000_t202" style="position:absolute;left:3280;top:10692;width:1315;height:420">
                <v:textbox style="mso-next-textbox:#_x0000_s1168">
                  <w:txbxContent>
                    <w:p w:rsidR="00CB7E0E" w:rsidRPr="00064E59" w:rsidRDefault="00CB7E0E" w:rsidP="000A1814">
                      <w:pPr>
                        <w:pStyle w:val="-1"/>
                        <w:spacing w:line="240" w:lineRule="auto"/>
                        <w:ind w:firstLine="0"/>
                        <w:jc w:val="center"/>
                        <w:rPr>
                          <w:lang w:val="ru-RU"/>
                        </w:rPr>
                      </w:pPr>
                      <w:r>
                        <w:rPr>
                          <w:lang w:val="en-US"/>
                        </w:rPr>
                        <w:t>II</w:t>
                      </w:r>
                      <w:r>
                        <w:rPr>
                          <w:lang w:val="ru-RU"/>
                        </w:rPr>
                        <w:t xml:space="preserve"> этап</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69" type="#_x0000_t55" style="position:absolute;left:1999;top:11406;width:543;height:218;rotation:90"/>
              <v:shape id="_x0000_s1170" type="#_x0000_t202" style="position:absolute;left:1563;top:11915;width:1560;height:787">
                <v:textbox style="mso-next-textbox:#_x0000_s1170">
                  <w:txbxContent>
                    <w:p w:rsidR="00CB7E0E" w:rsidRDefault="00CB7E0E" w:rsidP="000A1814">
                      <w:pPr>
                        <w:pStyle w:val="-1"/>
                        <w:spacing w:line="240" w:lineRule="auto"/>
                        <w:ind w:firstLine="0"/>
                        <w:jc w:val="center"/>
                        <w:rPr>
                          <w:lang w:val="ru-RU"/>
                        </w:rPr>
                      </w:pPr>
                      <w:r>
                        <w:rPr>
                          <w:lang w:val="ru-RU"/>
                        </w:rPr>
                        <w:t>одинаковый</w:t>
                      </w:r>
                    </w:p>
                    <w:p w:rsidR="00CB7E0E" w:rsidRPr="00064E59" w:rsidRDefault="00CB7E0E" w:rsidP="000A1814">
                      <w:pPr>
                        <w:pStyle w:val="-1"/>
                        <w:spacing w:line="240" w:lineRule="auto"/>
                        <w:ind w:firstLine="0"/>
                        <w:jc w:val="center"/>
                        <w:rPr>
                          <w:lang w:val="ru-RU"/>
                        </w:rPr>
                      </w:pPr>
                      <w:r>
                        <w:rPr>
                          <w:lang w:val="ru-RU"/>
                        </w:rPr>
                        <w:t>тест</w:t>
                      </w:r>
                    </w:p>
                  </w:txbxContent>
                </v:textbox>
              </v:shape>
              <v:shape id="_x0000_s1171" type="#_x0000_t55" style="position:absolute;left:3738;top:11406;width:543;height:218;rotation:90"/>
              <v:shape id="_x0000_s1172" type="#_x0000_t202" style="position:absolute;left:3280;top:11915;width:1560;height:787">
                <v:textbox style="mso-next-textbox:#_x0000_s1172">
                  <w:txbxContent>
                    <w:p w:rsidR="00CB7E0E" w:rsidRPr="00064E59" w:rsidRDefault="00CB7E0E" w:rsidP="000A1814">
                      <w:pPr>
                        <w:pStyle w:val="-1"/>
                        <w:spacing w:line="240" w:lineRule="auto"/>
                        <w:ind w:firstLine="0"/>
                        <w:jc w:val="center"/>
                        <w:rPr>
                          <w:lang w:val="ru-RU"/>
                        </w:rPr>
                      </w:pPr>
                      <w:r>
                        <w:rPr>
                          <w:lang w:val="ru-RU"/>
                        </w:rPr>
                        <w:t>адаптивный тест</w:t>
                      </w:r>
                    </w:p>
                  </w:txbxContent>
                </v:textbox>
              </v:shape>
              <v:shapetype id="_x0000_t32" coordsize="21600,21600" o:spt="32" o:oned="t" path="m,l21600,21600e" filled="f">
                <v:path arrowok="t" fillok="f" o:connecttype="none"/>
                <o:lock v:ext="edit" shapetype="t"/>
              </v:shapetype>
              <v:shape id="_x0000_s1173" type="#_x0000_t32" style="position:absolute;left:3173;top:9278;width:2995;height:418;flip:x" o:connectortype="straight">
                <v:stroke endarrow="block"/>
              </v:shape>
              <v:shape id="_x0000_s1174" type="#_x0000_t32" style="position:absolute;left:2277;top:10116;width:896;height:576;flip:x" o:connectortype="straight">
                <v:stroke endarrow="block"/>
              </v:shape>
              <v:shape id="_x0000_s1175" type="#_x0000_t32" style="position:absolute;left:3173;top:10116;width:765;height:576" o:connectortype="straight">
                <v:stroke endarrow="block"/>
              </v:shape>
              <v:shape id="_x0000_s1176" type="#_x0000_t32" style="position:absolute;left:6168;top:9278;width:2214;height:418" o:connectortype="straight">
                <v:stroke endarrow="block"/>
              </v:shape>
              <v:shape id="_x0000_s1177" type="#_x0000_t202" style="position:absolute;left:5765;top:10692;width:1938;height:831">
                <v:textbox style="mso-next-textbox:#_x0000_s1177">
                  <w:txbxContent>
                    <w:p w:rsidR="00CB7E0E" w:rsidRPr="000A1814" w:rsidRDefault="00CB7E0E" w:rsidP="000A1814">
                      <w:pPr>
                        <w:pStyle w:val="-1"/>
                        <w:spacing w:line="240" w:lineRule="auto"/>
                        <w:ind w:firstLine="0"/>
                        <w:jc w:val="center"/>
                        <w:rPr>
                          <w:color w:val="auto"/>
                          <w:lang w:val="ru-RU"/>
                        </w:rPr>
                      </w:pPr>
                      <w:r w:rsidRPr="000A1814">
                        <w:rPr>
                          <w:color w:val="auto"/>
                          <w:lang w:val="ru-RU"/>
                        </w:rPr>
                        <w:t>фиксировано-ветвящиеся</w:t>
                      </w:r>
                    </w:p>
                  </w:txbxContent>
                </v:textbox>
              </v:shape>
              <v:shape id="_x0000_s1178" type="#_x0000_t55" style="position:absolute;left:6438;top:11792;width:543;height:218;rotation:90"/>
              <v:shape id="_x0000_s1179" type="#_x0000_t202" style="position:absolute;left:4979;top:12267;width:2920;height:3206">
                <v:textbox style="mso-next-textbox:#_x0000_s1179">
                  <w:txbxContent>
                    <w:p w:rsidR="00CB7E0E" w:rsidRPr="000A1814" w:rsidRDefault="00CB7E0E" w:rsidP="000A1814">
                      <w:pPr>
                        <w:pStyle w:val="-1"/>
                        <w:spacing w:line="240" w:lineRule="auto"/>
                        <w:ind w:firstLine="0"/>
                        <w:jc w:val="left"/>
                        <w:rPr>
                          <w:color w:val="auto"/>
                          <w:lang w:val="ru-RU"/>
                        </w:rPr>
                      </w:pPr>
                      <w:r w:rsidRPr="000A1814">
                        <w:rPr>
                          <w:color w:val="auto"/>
                          <w:lang w:val="ru-RU"/>
                        </w:rPr>
                        <w:t>набор заданий с их фиксированным расположением на оси трудности используется для всех испытуемых, но каждый учащийся движется по набору заданий индивидуальным путем в зависимости от результатов выполнения очередного задания</w:t>
                      </w:r>
                    </w:p>
                  </w:txbxContent>
                </v:textbox>
              </v:shape>
              <v:shape id="_x0000_s1180" type="#_x0000_t202" style="position:absolute;left:8604;top:10692;width:1938;height:831">
                <v:textbox style="mso-next-textbox:#_x0000_s1180">
                  <w:txbxContent>
                    <w:p w:rsidR="00CB7E0E" w:rsidRPr="000A1814" w:rsidRDefault="00CB7E0E" w:rsidP="000A1814">
                      <w:pPr>
                        <w:pStyle w:val="-1"/>
                        <w:spacing w:line="240" w:lineRule="auto"/>
                        <w:ind w:firstLine="0"/>
                        <w:jc w:val="center"/>
                        <w:rPr>
                          <w:color w:val="auto"/>
                          <w:lang w:val="ru-RU"/>
                        </w:rPr>
                      </w:pPr>
                      <w:r>
                        <w:rPr>
                          <w:color w:val="auto"/>
                          <w:lang w:val="ru-RU"/>
                        </w:rPr>
                        <w:t>в</w:t>
                      </w:r>
                      <w:r w:rsidRPr="000A1814">
                        <w:rPr>
                          <w:color w:val="auto"/>
                          <w:lang w:val="ru-RU"/>
                        </w:rPr>
                        <w:t>арьирующе-ветвящаяся</w:t>
                      </w:r>
                    </w:p>
                  </w:txbxContent>
                </v:textbox>
              </v:shape>
              <v:shape id="_x0000_s1181" type="#_x0000_t55" style="position:absolute;left:9254;top:11755;width:543;height:218;rotation:90"/>
              <v:shape id="_x0000_s1182" type="#_x0000_t202" style="position:absolute;left:8033;top:12286;width:2920;height:3206">
                <v:textbox style="mso-next-textbox:#_x0000_s1182">
                  <w:txbxContent>
                    <w:p w:rsidR="00CB7E0E" w:rsidRPr="000A1814" w:rsidRDefault="00CB7E0E" w:rsidP="000A1814">
                      <w:pPr>
                        <w:pStyle w:val="-1"/>
                        <w:spacing w:line="240" w:lineRule="auto"/>
                        <w:ind w:firstLine="0"/>
                        <w:jc w:val="left"/>
                        <w:rPr>
                          <w:color w:val="auto"/>
                          <w:lang w:val="ru-RU"/>
                        </w:rPr>
                      </w:pPr>
                      <w:r w:rsidRPr="000A1814">
                        <w:rPr>
                          <w:color w:val="auto"/>
                          <w:lang w:val="ru-RU"/>
                        </w:rPr>
                        <w:t>отбор заданий непосредственно из банка по определенным алгоритмам, которые прогнозируют оптимальную трудность последующего задания по результатам выполнения испытуемым предыдущего задания адаптивного теста</w:t>
                      </w:r>
                    </w:p>
                  </w:txbxContent>
                </v:textbox>
              </v:shape>
              <v:shape id="_x0000_s1183" type="#_x0000_t32" style="position:absolute;left:6734;top:10117;width:1648;height:575;flip:x" o:connectortype="straight">
                <v:stroke endarrow="block"/>
              </v:shape>
              <v:shape id="_x0000_s1184" type="#_x0000_t32" style="position:absolute;left:8382;top:10117;width:1191;height:575" o:connectortype="straight">
                <v:stroke endarrow="block"/>
              </v:shape>
            </v:group>
            <w10:anchorlock/>
          </v:group>
        </w:pict>
      </w:r>
    </w:p>
    <w:p w:rsidR="00415CE5" w:rsidRDefault="00415CE5" w:rsidP="00415CE5">
      <w:pPr>
        <w:pStyle w:val="-3"/>
      </w:pPr>
      <w:bookmarkStart w:id="12" w:name="_Toc435994513"/>
      <w:bookmarkStart w:id="13" w:name="_Toc435993511"/>
      <w:r>
        <w:t>Рис. 1</w:t>
      </w:r>
      <w:r w:rsidRPr="00415CE5">
        <w:t>.</w:t>
      </w:r>
      <w:r>
        <w:t>1</w:t>
      </w:r>
      <w:r w:rsidRPr="00415CE5">
        <w:t xml:space="preserve">. </w:t>
      </w:r>
      <w:r>
        <w:t>Стратегии адаптивного тестирования</w:t>
      </w:r>
      <w:r w:rsidRPr="00415CE5">
        <w:t xml:space="preserve">. </w:t>
      </w:r>
    </w:p>
    <w:p w:rsidR="007C4761" w:rsidRPr="00415CE5" w:rsidRDefault="007C4761" w:rsidP="00415CE5">
      <w:pPr>
        <w:pStyle w:val="-3"/>
      </w:pPr>
    </w:p>
    <w:p w:rsidR="00EA403E" w:rsidRPr="00EA403E" w:rsidRDefault="00EA403E" w:rsidP="00EA403E">
      <w:pPr>
        <w:pStyle w:val="2"/>
        <w:rPr>
          <w:lang w:val="ru-RU"/>
        </w:rPr>
      </w:pPr>
      <w:bookmarkStart w:id="14" w:name="_Toc483643849"/>
      <w:r>
        <w:rPr>
          <w:lang w:val="ru-RU"/>
        </w:rPr>
        <w:t>1.3</w:t>
      </w:r>
      <w:r w:rsidR="002A1DFD" w:rsidRPr="00D54BE6">
        <w:rPr>
          <w:lang w:val="ru-RU"/>
        </w:rPr>
        <w:t>.  Платформа MOODLE и её возможности в создании компьютерного теста</w:t>
      </w:r>
      <w:bookmarkStart w:id="15" w:name="_Toc435993512"/>
      <w:bookmarkStart w:id="16" w:name="_Toc435994514"/>
      <w:bookmarkEnd w:id="12"/>
      <w:bookmarkEnd w:id="13"/>
      <w:bookmarkEnd w:id="14"/>
    </w:p>
    <w:p w:rsidR="00AA28E0" w:rsidRPr="00D54BE6" w:rsidRDefault="002A1DFD" w:rsidP="001C0A97">
      <w:pPr>
        <w:pStyle w:val="3"/>
      </w:pPr>
      <w:bookmarkStart w:id="17" w:name="_Toc483643850"/>
      <w:r w:rsidRPr="00D54BE6">
        <w:t>1.</w:t>
      </w:r>
      <w:r w:rsidR="00EA403E">
        <w:t>3</w:t>
      </w:r>
      <w:r w:rsidR="005F5B9A" w:rsidRPr="00D54BE6">
        <w:t xml:space="preserve">.1. </w:t>
      </w:r>
      <w:r w:rsidR="00121656" w:rsidRPr="00D54BE6">
        <w:t>П</w:t>
      </w:r>
      <w:r w:rsidR="00AA28E0" w:rsidRPr="00D54BE6">
        <w:t>л</w:t>
      </w:r>
      <w:r w:rsidR="00121656" w:rsidRPr="00D54BE6">
        <w:t>атформа</w:t>
      </w:r>
      <w:r w:rsidR="00AA28E0" w:rsidRPr="00D54BE6">
        <w:t xml:space="preserve"> </w:t>
      </w:r>
      <w:r w:rsidR="002944FD" w:rsidRPr="00D54BE6">
        <w:t>Moodle</w:t>
      </w:r>
      <w:bookmarkEnd w:id="15"/>
      <w:bookmarkEnd w:id="16"/>
      <w:bookmarkEnd w:id="17"/>
    </w:p>
    <w:p w:rsidR="00605B3D" w:rsidRPr="00D54BE6" w:rsidRDefault="004F19FF" w:rsidP="001C0A97">
      <w:pPr>
        <w:pStyle w:val="-1"/>
        <w:rPr>
          <w:color w:val="FF0000"/>
          <w:lang w:val="ru-RU"/>
        </w:rPr>
      </w:pPr>
      <w:r w:rsidRPr="00D54BE6">
        <w:rPr>
          <w:lang w:val="ru-RU"/>
        </w:rPr>
        <w:t>Одной из нов</w:t>
      </w:r>
      <w:r w:rsidR="008040CF" w:rsidRPr="00D54BE6">
        <w:rPr>
          <w:lang w:val="ru-RU"/>
        </w:rPr>
        <w:t xml:space="preserve">ых образовательных технологий, </w:t>
      </w:r>
      <w:r w:rsidRPr="00D54BE6">
        <w:rPr>
          <w:lang w:val="ru-RU"/>
        </w:rPr>
        <w:t xml:space="preserve">оказавших свою несомненную эффективность, является электронное образование, или в оригинальной транскрипции – e-Learning. В развитых странах электронное обучение охватывает все уровни образования и широко используется не только в университетах, но также в средней школе и в организации корпоративного (послевузовского) обучения. Например, в США доля чисто электронных технологий в </w:t>
      </w:r>
      <w:r w:rsidR="00C10F11">
        <w:rPr>
          <w:lang w:val="ru-RU"/>
        </w:rPr>
        <w:t>корпоративном обучении уже к 201</w:t>
      </w:r>
      <w:r w:rsidRPr="00D54BE6">
        <w:rPr>
          <w:lang w:val="ru-RU"/>
        </w:rPr>
        <w:t xml:space="preserve">5 году достигла </w:t>
      </w:r>
      <w:r w:rsidR="00C10F11">
        <w:rPr>
          <w:lang w:val="ru-RU"/>
        </w:rPr>
        <w:t>более 5</w:t>
      </w:r>
      <w:r w:rsidRPr="00D54BE6">
        <w:rPr>
          <w:lang w:val="ru-RU"/>
        </w:rPr>
        <w:t>0% и продолжает быстро расти</w:t>
      </w:r>
      <w:r w:rsidR="00CC39CE" w:rsidRPr="00D54BE6">
        <w:rPr>
          <w:lang w:val="ru-RU"/>
        </w:rPr>
        <w:t xml:space="preserve"> </w:t>
      </w:r>
      <w:r w:rsidR="00A25BE6" w:rsidRPr="00D54BE6">
        <w:rPr>
          <w:lang w:val="ru-RU"/>
        </w:rPr>
        <w:t>[</w:t>
      </w:r>
      <w:r w:rsidR="00ED1533" w:rsidRPr="00D54BE6">
        <w:rPr>
          <w:lang w:val="ru-RU"/>
        </w:rPr>
        <w:t>10</w:t>
      </w:r>
      <w:r w:rsidR="00A25BE6" w:rsidRPr="00D54BE6">
        <w:rPr>
          <w:lang w:val="ru-RU"/>
        </w:rPr>
        <w:t>,</w:t>
      </w:r>
      <w:r w:rsidR="005E3BF7" w:rsidRPr="00D54BE6">
        <w:rPr>
          <w:lang w:val="ru-RU"/>
        </w:rPr>
        <w:t xml:space="preserve"> </w:t>
      </w:r>
      <w:r w:rsidR="009C00D9">
        <w:rPr>
          <w:lang w:val="ru-RU"/>
        </w:rPr>
        <w:t xml:space="preserve"> с. </w:t>
      </w:r>
      <w:r w:rsidR="000512CA" w:rsidRPr="00D54BE6">
        <w:rPr>
          <w:lang w:val="ru-RU"/>
        </w:rPr>
        <w:t>476</w:t>
      </w:r>
      <w:r w:rsidR="00A25BE6" w:rsidRPr="00D54BE6">
        <w:rPr>
          <w:lang w:val="ru-RU"/>
        </w:rPr>
        <w:t>]</w:t>
      </w:r>
      <w:r w:rsidRPr="00D54BE6">
        <w:rPr>
          <w:lang w:val="ru-RU"/>
        </w:rPr>
        <w:t xml:space="preserve">, e-Learning внедрили практически все университеты и большинство американских школ. </w:t>
      </w:r>
      <w:r w:rsidR="00AF2187" w:rsidRPr="00AF2187">
        <w:rPr>
          <w:lang w:val="ru-RU"/>
        </w:rPr>
        <w:t>По прогнозам в 2015 году рынок дистанционного обучения во всем мире достигнет 107 млрд. долларов, а к 2025 году он должен удвоиться и достичь величины в 215 млрд. долларов </w:t>
      </w:r>
      <w:r w:rsidR="000512CA" w:rsidRPr="00D54BE6">
        <w:rPr>
          <w:lang w:val="ru-RU"/>
        </w:rPr>
        <w:t>[</w:t>
      </w:r>
      <w:r w:rsidR="00ED1533" w:rsidRPr="00D54BE6">
        <w:rPr>
          <w:lang w:val="ru-RU"/>
        </w:rPr>
        <w:t>11</w:t>
      </w:r>
      <w:r w:rsidR="000512CA" w:rsidRPr="00D54BE6">
        <w:rPr>
          <w:lang w:val="ru-RU"/>
        </w:rPr>
        <w:t>]</w:t>
      </w:r>
      <w:r w:rsidR="00446448" w:rsidRPr="00D54BE6">
        <w:rPr>
          <w:lang w:val="ru-RU"/>
        </w:rPr>
        <w:t>.</w:t>
      </w:r>
    </w:p>
    <w:p w:rsidR="00532318" w:rsidRPr="00D54BE6" w:rsidRDefault="00446448" w:rsidP="001C0A97">
      <w:pPr>
        <w:pStyle w:val="-1"/>
        <w:rPr>
          <w:lang w:val="ru-RU"/>
        </w:rPr>
      </w:pPr>
      <w:r w:rsidRPr="00D54BE6">
        <w:rPr>
          <w:lang w:val="ru-RU"/>
        </w:rPr>
        <w:t>На сегодняшний день в мире существует значительное число платформ для организации электронного обучения.</w:t>
      </w:r>
      <w:r w:rsidR="00174E55" w:rsidRPr="00D54BE6">
        <w:rPr>
          <w:lang w:val="ru-RU"/>
        </w:rPr>
        <w:t xml:space="preserve"> </w:t>
      </w:r>
      <w:r w:rsidR="00532318" w:rsidRPr="00D54BE6">
        <w:rPr>
          <w:lang w:val="ru-RU"/>
        </w:rPr>
        <w:t>Существующие программы управления учебным курсом делят</w:t>
      </w:r>
      <w:r w:rsidR="00532318" w:rsidRPr="00D54BE6">
        <w:rPr>
          <w:lang w:val="ru-RU"/>
        </w:rPr>
        <w:lastRenderedPageBreak/>
        <w:t xml:space="preserve">ся на две большие категории: с закрытым кодом (коммерческие) и с открытым кодом (распространяются бесплатно) </w:t>
      </w:r>
    </w:p>
    <w:p w:rsidR="00532318" w:rsidRPr="00D54BE6" w:rsidRDefault="00532318" w:rsidP="001C0A97">
      <w:pPr>
        <w:pStyle w:val="-1"/>
        <w:rPr>
          <w:lang w:val="ru-RU"/>
        </w:rPr>
      </w:pPr>
      <w:r w:rsidRPr="00D54BE6">
        <w:rPr>
          <w:lang w:val="ru-RU"/>
        </w:rPr>
        <w:t>Среди систем с открытым кодом всё большее распространение получает среда  Moodle.  «Moodle»  является  аббревиатурой  словосочетания  «Modular Object-Oriented  Dynamic  Learning  Environment»  (модульная  объектно-ориентированная динамическая среда обучения) и представляет собой автоматизированную,  основанную  на  компьютерных  и  Интернет-технологиях,  систему управления обучением (СУО). Первая версия Moodle была разработана Мартином Доужиамасом (Martin Dougiamas), преподавателем университета Пэрт из Австралии и введена в эксплуатацию в августе 2002 г.</w:t>
      </w:r>
      <w:r w:rsidR="00A3184F" w:rsidRPr="00D54BE6">
        <w:rPr>
          <w:lang w:val="ru-RU"/>
        </w:rPr>
        <w:t xml:space="preserve"> [</w:t>
      </w:r>
      <w:r w:rsidR="00A6549A" w:rsidRPr="00D54BE6">
        <w:rPr>
          <w:lang w:val="ru-RU"/>
        </w:rPr>
        <w:t>12</w:t>
      </w:r>
      <w:r w:rsidR="00A3184F" w:rsidRPr="00D54BE6">
        <w:rPr>
          <w:lang w:val="ru-RU"/>
        </w:rPr>
        <w:t xml:space="preserve">, </w:t>
      </w:r>
      <w:r w:rsidR="009C00D9">
        <w:rPr>
          <w:lang w:val="ru-RU"/>
        </w:rPr>
        <w:t xml:space="preserve">с. </w:t>
      </w:r>
      <w:r w:rsidR="00A3184F" w:rsidRPr="00D54BE6">
        <w:rPr>
          <w:lang w:val="ru-RU"/>
        </w:rPr>
        <w:t>6].</w:t>
      </w:r>
    </w:p>
    <w:p w:rsidR="00CC0167" w:rsidRPr="00D54BE6" w:rsidRDefault="008040CF" w:rsidP="001C0A97">
      <w:pPr>
        <w:pStyle w:val="3"/>
      </w:pPr>
      <w:bookmarkStart w:id="18" w:name="_Toc435993513"/>
      <w:bookmarkStart w:id="19" w:name="_Toc435994515"/>
      <w:bookmarkStart w:id="20" w:name="_Toc483643851"/>
      <w:r w:rsidRPr="00D54BE6">
        <w:t>1.</w:t>
      </w:r>
      <w:r w:rsidR="00EA403E">
        <w:t>3</w:t>
      </w:r>
      <w:r w:rsidR="00CC0167" w:rsidRPr="00D54BE6">
        <w:t>.2</w:t>
      </w:r>
      <w:r w:rsidR="005F5B9A" w:rsidRPr="00D54BE6">
        <w:t>.</w:t>
      </w:r>
      <w:r w:rsidR="00CC0167" w:rsidRPr="00D54BE6">
        <w:t xml:space="preserve"> Создание </w:t>
      </w:r>
      <w:r w:rsidR="004B4036" w:rsidRPr="00D54BE6">
        <w:t>различных видов</w:t>
      </w:r>
      <w:r w:rsidR="00CC0167" w:rsidRPr="00D54BE6">
        <w:t xml:space="preserve"> тестов на платформе Moodle</w:t>
      </w:r>
      <w:bookmarkEnd w:id="18"/>
      <w:bookmarkEnd w:id="19"/>
      <w:bookmarkEnd w:id="20"/>
    </w:p>
    <w:p w:rsidR="00CC0167" w:rsidRPr="00D54BE6" w:rsidRDefault="00CC0167" w:rsidP="001C0A97">
      <w:pPr>
        <w:pStyle w:val="-1"/>
        <w:rPr>
          <w:lang w:val="ru-RU"/>
        </w:rPr>
      </w:pPr>
      <w:r w:rsidRPr="00D54BE6">
        <w:rPr>
          <w:lang w:val="ru-RU"/>
        </w:rPr>
        <w:t>На платформе Moodle</w:t>
      </w:r>
      <w:r w:rsidR="005E3BF7" w:rsidRPr="00D54BE6">
        <w:rPr>
          <w:lang w:val="ru-RU"/>
        </w:rPr>
        <w:t xml:space="preserve"> </w:t>
      </w:r>
      <w:r w:rsidRPr="00D54BE6">
        <w:rPr>
          <w:lang w:val="ru-RU"/>
        </w:rPr>
        <w:t>можно создать два вида компьютерных тестов: статический и динамический.</w:t>
      </w:r>
      <w:r w:rsidR="00107AB7" w:rsidRPr="00D54BE6">
        <w:rPr>
          <w:lang w:val="ru-RU"/>
        </w:rPr>
        <w:t xml:space="preserve"> Статический тест - тест, в котором варианты, и порядок предъявления заданий фиксированы. Динамический тест - тест с автоматическим формированием различных вариантов теста, в котором варианты формируются автоматически из имеющегося набора заданий по правилам, заданным разработчиком.</w:t>
      </w:r>
    </w:p>
    <w:p w:rsidR="00107AB7" w:rsidRPr="00D54BE6" w:rsidRDefault="00107AB7" w:rsidP="001C0A97">
      <w:pPr>
        <w:pStyle w:val="-1"/>
        <w:rPr>
          <w:lang w:val="ru-RU"/>
        </w:rPr>
      </w:pPr>
      <w:r w:rsidRPr="00D54BE6">
        <w:rPr>
          <w:lang w:val="ru-RU"/>
        </w:rPr>
        <w:t xml:space="preserve">Для создания статического </w:t>
      </w:r>
      <w:r w:rsidR="004D395A">
        <w:rPr>
          <w:lang w:val="ru-RU"/>
        </w:rPr>
        <w:t xml:space="preserve"> и динамического </w:t>
      </w:r>
      <w:r w:rsidRPr="00D54BE6">
        <w:rPr>
          <w:lang w:val="ru-RU"/>
        </w:rPr>
        <w:t>теста необходимо произвести следующие действия:</w:t>
      </w:r>
    </w:p>
    <w:p w:rsidR="00B31D56" w:rsidRPr="00D54BE6" w:rsidRDefault="00107AB7" w:rsidP="009B72D1">
      <w:pPr>
        <w:pStyle w:val="a"/>
        <w:numPr>
          <w:ilvl w:val="0"/>
          <w:numId w:val="3"/>
        </w:numPr>
        <w:rPr>
          <w:lang w:val="ru-RU"/>
        </w:rPr>
      </w:pPr>
      <w:r w:rsidRPr="00D54BE6">
        <w:rPr>
          <w:lang w:val="ru-RU"/>
        </w:rPr>
        <w:t>создать банк тестовых вопросов</w:t>
      </w:r>
      <w:r w:rsidR="000A320D" w:rsidRPr="00D54BE6">
        <w:rPr>
          <w:lang w:val="ru-RU"/>
        </w:rPr>
        <w:t>;</w:t>
      </w:r>
    </w:p>
    <w:p w:rsidR="00107AB7" w:rsidRPr="00D54BE6" w:rsidRDefault="00107AB7" w:rsidP="009B72D1">
      <w:pPr>
        <w:pStyle w:val="a"/>
        <w:numPr>
          <w:ilvl w:val="0"/>
          <w:numId w:val="3"/>
        </w:numPr>
        <w:rPr>
          <w:lang w:val="ru-RU"/>
        </w:rPr>
      </w:pPr>
      <w:r w:rsidRPr="00D54BE6">
        <w:rPr>
          <w:lang w:val="ru-RU"/>
        </w:rPr>
        <w:t>использовать элемент «Тест» для создания нового теста и настроить его</w:t>
      </w:r>
      <w:r w:rsidR="000A320D" w:rsidRPr="00D54BE6">
        <w:rPr>
          <w:lang w:val="ru-RU"/>
        </w:rPr>
        <w:t>;</w:t>
      </w:r>
    </w:p>
    <w:p w:rsidR="00B31D56" w:rsidRPr="00894534" w:rsidRDefault="00107AB7" w:rsidP="009B72D1">
      <w:pPr>
        <w:pStyle w:val="a"/>
        <w:numPr>
          <w:ilvl w:val="0"/>
          <w:numId w:val="3"/>
        </w:numPr>
        <w:rPr>
          <w:lang w:val="ru-RU"/>
        </w:rPr>
      </w:pPr>
      <w:r w:rsidRPr="00D54BE6">
        <w:rPr>
          <w:lang w:val="ru-RU"/>
        </w:rPr>
        <w:t xml:space="preserve">из банка </w:t>
      </w:r>
      <w:r w:rsidR="00C55E62" w:rsidRPr="00D54BE6">
        <w:rPr>
          <w:lang w:val="ru-RU"/>
        </w:rPr>
        <w:t>вопросов выбрать необходимо</w:t>
      </w:r>
      <w:r w:rsidRPr="00D54BE6">
        <w:rPr>
          <w:lang w:val="ru-RU"/>
        </w:rPr>
        <w:t>е количество вопросов</w:t>
      </w:r>
      <w:r w:rsidR="00C55E62" w:rsidRPr="00D54BE6">
        <w:rPr>
          <w:lang w:val="ru-RU"/>
        </w:rPr>
        <w:t xml:space="preserve"> и добавить их в уже созданный тест</w:t>
      </w:r>
      <w:r w:rsidR="00423848" w:rsidRPr="00D54BE6">
        <w:rPr>
          <w:lang w:val="ru-RU"/>
        </w:rPr>
        <w:t xml:space="preserve"> </w:t>
      </w:r>
      <w:r w:rsidR="007C4761">
        <w:rPr>
          <w:lang w:val="ru-RU"/>
        </w:rPr>
        <w:t>(Рис. 1.2</w:t>
      </w:r>
      <w:r w:rsidR="0076161C">
        <w:rPr>
          <w:lang w:val="ru-RU"/>
        </w:rPr>
        <w:t>.</w:t>
      </w:r>
      <w:r w:rsidR="007C4761">
        <w:rPr>
          <w:lang w:val="ru-RU"/>
        </w:rPr>
        <w:t xml:space="preserve"> и Рис. 1.3</w:t>
      </w:r>
      <w:r w:rsidR="004D395A">
        <w:rPr>
          <w:lang w:val="ru-RU"/>
        </w:rPr>
        <w:t>.</w:t>
      </w:r>
      <w:r w:rsidR="0076161C">
        <w:rPr>
          <w:lang w:val="ru-RU"/>
        </w:rPr>
        <w:t>).</w:t>
      </w:r>
    </w:p>
    <w:p w:rsidR="004D395A" w:rsidRDefault="004D395A" w:rsidP="004D395A">
      <w:pPr>
        <w:pStyle w:val="-1"/>
        <w:rPr>
          <w:lang w:val="ru-RU"/>
        </w:rPr>
      </w:pPr>
      <w:r>
        <w:rPr>
          <w:lang w:val="ru-RU"/>
        </w:rPr>
        <w:t>Однако при статическом тесте необходимо выбрать конкретные задания из банка вопросов, нажав на кнопочку «</w:t>
      </w:r>
      <w:r>
        <w:rPr>
          <w:lang w:val="en-US"/>
        </w:rPr>
        <w:t>Add</w:t>
      </w:r>
      <w:r w:rsidRPr="004D395A">
        <w:rPr>
          <w:lang w:val="ru-RU"/>
        </w:rPr>
        <w:t xml:space="preserve"> </w:t>
      </w:r>
      <w:r>
        <w:rPr>
          <w:lang w:val="en-US"/>
        </w:rPr>
        <w:t>to</w:t>
      </w:r>
      <w:r w:rsidRPr="004D395A">
        <w:rPr>
          <w:lang w:val="ru-RU"/>
        </w:rPr>
        <w:t xml:space="preserve"> </w:t>
      </w:r>
      <w:r>
        <w:rPr>
          <w:lang w:val="en-US"/>
        </w:rPr>
        <w:t>quiz</w:t>
      </w:r>
      <w:r w:rsidR="007C4761">
        <w:rPr>
          <w:lang w:val="ru-RU"/>
        </w:rPr>
        <w:t>» (Рис. 1.2</w:t>
      </w:r>
      <w:r>
        <w:rPr>
          <w:lang w:val="ru-RU"/>
        </w:rPr>
        <w:t>.). При динамическом тесте необходимо выбрать количество извлекаемых вопросов случайным образом из банка вопросов, нажав на кнопочки: «</w:t>
      </w:r>
      <w:r>
        <w:rPr>
          <w:lang w:val="en-US"/>
        </w:rPr>
        <w:t>Add</w:t>
      </w:r>
      <w:r>
        <w:rPr>
          <w:lang w:val="ru-RU"/>
        </w:rPr>
        <w:t>», «</w:t>
      </w:r>
      <w:r>
        <w:rPr>
          <w:lang w:val="en-US"/>
        </w:rPr>
        <w:t>Adauga</w:t>
      </w:r>
      <w:r>
        <w:rPr>
          <w:lang w:val="ru-RU"/>
        </w:rPr>
        <w:t>».</w:t>
      </w:r>
    </w:p>
    <w:p w:rsidR="004D395A" w:rsidRPr="00D54BE6" w:rsidRDefault="004D395A" w:rsidP="004D395A">
      <w:pPr>
        <w:pStyle w:val="-1"/>
        <w:rPr>
          <w:lang w:val="ru-RU"/>
        </w:rPr>
      </w:pPr>
      <w:r w:rsidRPr="00D54BE6">
        <w:rPr>
          <w:lang w:val="ru-RU"/>
        </w:rPr>
        <w:t>В настоящее время актуальным является вопрос создания адаптивного тестирования на платформе Moodle. Исходя из того, что ни один из 15 типов интерактивных учебных материалов (импортированные стандартные пакеты SCORM или AICC, вики (Wiki), анкеты, базы данных, глоссарий, задания, лекция, опросы, пояснения, рабочая тетрадь, ресурс, семинар, тесты, форум и чат)</w:t>
      </w:r>
      <w:r>
        <w:rPr>
          <w:lang w:val="ru-RU"/>
        </w:rPr>
        <w:t xml:space="preserve"> </w:t>
      </w:r>
      <w:r w:rsidRPr="00D54BE6">
        <w:rPr>
          <w:lang w:val="ru-RU"/>
        </w:rPr>
        <w:t>не мо</w:t>
      </w:r>
      <w:r>
        <w:rPr>
          <w:lang w:val="ru-RU"/>
        </w:rPr>
        <w:t>же</w:t>
      </w:r>
      <w:r w:rsidRPr="00D54BE6">
        <w:rPr>
          <w:lang w:val="ru-RU"/>
        </w:rPr>
        <w:t xml:space="preserve">т произвести адаптивное тестирование, возникает потребность в создании плагина адаптивного тестирования для платформы Moodle. </w:t>
      </w:r>
    </w:p>
    <w:p w:rsidR="004D395A" w:rsidRPr="004D395A" w:rsidRDefault="004D395A" w:rsidP="004D395A">
      <w:pPr>
        <w:pStyle w:val="-1"/>
        <w:rPr>
          <w:lang w:val="ru-RU"/>
        </w:rPr>
      </w:pPr>
    </w:p>
    <w:p w:rsidR="00894534" w:rsidRPr="00D54BE6" w:rsidRDefault="00611066" w:rsidP="00894534">
      <w:pPr>
        <w:pStyle w:val="-3"/>
        <w:rPr>
          <w:sz w:val="28"/>
        </w:rPr>
      </w:pPr>
      <w:r>
        <w:rPr>
          <w:noProof/>
          <w:sz w:val="28"/>
          <w:lang w:eastAsia="ru-RU"/>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1" o:spid="_x0000_s1074" type="#_x0000_t62" style="position:absolute;left:0;text-align:left;margin-left:256.1pt;margin-top:203.25pt;width:143.05pt;height:45.5pt;z-index:251675648;visibility:visibl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" adj="2288,-8165" filled="f" strokecolor="#4bacc6 [3208]" strokeweight="2pt">
            <v:textbox style="mso-next-textbox:#Скругленная прямоугольная выноска 11">
              <w:txbxContent>
                <w:p w:rsidR="00CB7E0E" w:rsidRPr="004D395A" w:rsidRDefault="00CB7E0E" w:rsidP="00894534">
                  <w:pPr>
                    <w:pStyle w:val="a4"/>
                    <w:rPr>
                      <w:sz w:val="20"/>
                    </w:rPr>
                  </w:pPr>
                  <w:r w:rsidRPr="004D395A">
                    <w:rPr>
                      <w:sz w:val="20"/>
                    </w:rPr>
                    <w:t xml:space="preserve">Извлечение отмеченного задания из банка вопросов для </w:t>
                  </w:r>
                  <w:r w:rsidRPr="004D395A">
                    <w:rPr>
                      <w:sz w:val="20"/>
                      <w:lang w:val="en-US"/>
                    </w:rPr>
                    <w:t>n</w:t>
                  </w:r>
                  <w:r w:rsidRPr="004D395A">
                    <w:rPr>
                      <w:sz w:val="20"/>
                    </w:rPr>
                    <w:t>-ого задания теста</w:t>
                  </w:r>
                </w:p>
              </w:txbxContent>
            </v:textbox>
          </v:shape>
        </w:pict>
      </w:r>
      <w:r>
        <w:rPr>
          <w:noProof/>
        </w:rPr>
        <w:pict>
          <v:shape id="_x0000_s1075" type="#_x0000_t32" style="position:absolute;left:0;text-align:left;margin-left:127.85pt;margin-top:109.1pt;width:141.75pt;height:24.45pt;z-index:251676672" o:connectortype="straight" strokecolor="#c0504d [3205]" strokeweight="2.5pt">
            <v:stroke startarrow="block" endarrow="block"/>
            <v:shadow color="#868686"/>
          </v:shape>
        </w:pict>
      </w:r>
      <w:r>
        <w:rPr>
          <w:noProof/>
          <w:lang w:eastAsia="ru-RU"/>
        </w:rPr>
        <w:pict>
          <v:rect id="Прямоугольник 7" o:spid="_x0000_s1072" style="position:absolute;left:0;text-align:left;margin-left:269.6pt;margin-top:109.1pt;width:12.75pt;height:57.75pt;z-index:2516736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" filled="f" strokecolor="#4bacc6 [3208]" strokeweight="2pt"/>
        </w:pict>
      </w:r>
      <w:r>
        <w:rPr>
          <w:noProof/>
          <w:lang w:eastAsia="ru-RU"/>
        </w:rPr>
        <w:pict>
          <v:rect id="Прямоугольник 12" o:spid="_x0000_s1073" style="position:absolute;left:0;text-align:left;margin-left:34.1pt;margin-top:43.85pt;width:93.75pt;height:11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" filled="f" strokecolor="#9bbb59 [3206]" strokeweight="2pt"/>
        </w:pict>
      </w:r>
      <w:r w:rsidR="00894534" w:rsidRPr="00D54BE6">
        <w:rPr>
          <w:noProof/>
          <w:lang w:eastAsia="ru-RU"/>
        </w:rPr>
        <w:drawing>
          <wp:inline distT="0" distB="0" distL="0" distR="0" wp14:anchorId="507D436C" wp14:editId="70905641">
            <wp:extent cx="6119495" cy="2550369"/>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19495" cy="2550369"/>
                    </a:xfrm>
                    <a:prstGeom prst="rect">
                      <a:avLst/>
                    </a:prstGeom>
                  </pic:spPr>
                </pic:pic>
              </a:graphicData>
            </a:graphic>
          </wp:inline>
        </w:drawing>
      </w:r>
    </w:p>
    <w:p w:rsidR="00894534" w:rsidRPr="00D54BE6" w:rsidRDefault="00894534" w:rsidP="00894534">
      <w:pPr>
        <w:pStyle w:val="-3"/>
        <w:rPr>
          <w:sz w:val="28"/>
        </w:rPr>
      </w:pPr>
    </w:p>
    <w:p w:rsidR="00894534" w:rsidRPr="00D54BE6" w:rsidRDefault="00894534" w:rsidP="00894534">
      <w:pPr>
        <w:pStyle w:val="-3"/>
      </w:pPr>
    </w:p>
    <w:p w:rsidR="00894534" w:rsidRPr="00D54BE6" w:rsidRDefault="00894534" w:rsidP="004D395A">
      <w:pPr>
        <w:pStyle w:val="-3"/>
        <w:jc w:val="left"/>
      </w:pPr>
    </w:p>
    <w:p w:rsidR="00894534" w:rsidRDefault="00894534" w:rsidP="0076161C">
      <w:pPr>
        <w:pStyle w:val="-3"/>
        <w:rPr>
          <w:lang w:val="en-US"/>
        </w:rPr>
      </w:pPr>
      <w:r w:rsidRPr="00C53509">
        <w:t>Рис. 1.</w:t>
      </w:r>
      <w:r w:rsidR="007C4761">
        <w:t>2.</w:t>
      </w:r>
      <w:r w:rsidR="0076161C">
        <w:t xml:space="preserve"> Создание статичного теста.</w:t>
      </w:r>
    </w:p>
    <w:p w:rsidR="007C4761" w:rsidRPr="007C4761" w:rsidRDefault="007C4761" w:rsidP="0076161C">
      <w:pPr>
        <w:pStyle w:val="-3"/>
        <w:rPr>
          <w:lang w:val="en-US"/>
        </w:rPr>
      </w:pPr>
    </w:p>
    <w:p w:rsidR="0076161C" w:rsidRPr="00D54BE6" w:rsidRDefault="00611066" w:rsidP="0076161C">
      <w:pPr>
        <w:pStyle w:val="-3"/>
        <w:rPr>
          <w:sz w:val="28"/>
        </w:rPr>
      </w:pPr>
      <w:r>
        <w:rPr>
          <w:noProof/>
          <w:sz w:val="28"/>
          <w:lang w:eastAsia="ru-RU"/>
        </w:rPr>
        <w:pict>
          <v:shape id="Скругленная прямоугольная выноска 15" o:spid="_x0000_s1077" type="#_x0000_t62" style="position:absolute;left:0;text-align:left;margin-left:7.1pt;margin-top:175.75pt;width:208.5pt;height:35.25pt;z-index:251679744;visibility:visibl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" adj="33457,-3217" filled="f" strokecolor="#4bacc6 [3208]" strokeweight="2pt">
            <v:textbox style="mso-next-textbox:#Скругленная прямоугольная выноска 15">
              <w:txbxContent>
                <w:p w:rsidR="00CB7E0E" w:rsidRPr="004D395A" w:rsidRDefault="00CB7E0E" w:rsidP="0076161C">
                  <w:pPr>
                    <w:pStyle w:val="a4"/>
                    <w:jc w:val="both"/>
                    <w:rPr>
                      <w:sz w:val="20"/>
                    </w:rPr>
                  </w:pPr>
                  <w:r w:rsidRPr="004D395A">
                    <w:rPr>
                      <w:sz w:val="20"/>
                    </w:rPr>
                    <w:t xml:space="preserve">Извлечение случайного задания из банка вопросов для </w:t>
                  </w:r>
                  <w:r w:rsidRPr="004D395A">
                    <w:rPr>
                      <w:sz w:val="20"/>
                      <w:lang w:val="en-US"/>
                    </w:rPr>
                    <w:t>n</w:t>
                  </w:r>
                  <w:r w:rsidRPr="004D395A">
                    <w:rPr>
                      <w:sz w:val="20"/>
                    </w:rPr>
                    <w:t>-ого задания теста</w:t>
                  </w:r>
                </w:p>
              </w:txbxContent>
            </v:textbox>
          </v:shape>
        </w:pict>
      </w:r>
      <w:r>
        <w:rPr>
          <w:noProof/>
          <w:lang w:eastAsia="ru-RU"/>
        </w:rPr>
        <w:pict>
          <v:rect id="Прямоугольник 14" o:spid="_x0000_s1076" style="position:absolute;left:0;text-align:left;margin-left:19.85pt;margin-top:45.35pt;width:144.75pt;height:52.5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" filled="f" strokecolor="#9bbb59 [3206]" strokeweight="2pt"/>
        </w:pict>
      </w:r>
      <w:r w:rsidR="0076161C" w:rsidRPr="00D54BE6">
        <w:rPr>
          <w:noProof/>
          <w:lang w:eastAsia="ru-RU"/>
        </w:rPr>
        <w:drawing>
          <wp:inline distT="0" distB="0" distL="0" distR="0" wp14:anchorId="6C49FB83" wp14:editId="6D42D330">
            <wp:extent cx="6119495" cy="21998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19495" cy="2199835"/>
                    </a:xfrm>
                    <a:prstGeom prst="rect">
                      <a:avLst/>
                    </a:prstGeom>
                  </pic:spPr>
                </pic:pic>
              </a:graphicData>
            </a:graphic>
          </wp:inline>
        </w:drawing>
      </w:r>
    </w:p>
    <w:p w:rsidR="0076161C" w:rsidRDefault="0076161C" w:rsidP="0076161C">
      <w:pPr>
        <w:pStyle w:val="-3"/>
        <w:rPr>
          <w:sz w:val="28"/>
        </w:rPr>
      </w:pPr>
    </w:p>
    <w:p w:rsidR="004D395A" w:rsidRPr="00D54BE6" w:rsidRDefault="004D395A" w:rsidP="0076161C">
      <w:pPr>
        <w:pStyle w:val="-3"/>
        <w:rPr>
          <w:sz w:val="28"/>
        </w:rPr>
      </w:pPr>
    </w:p>
    <w:p w:rsidR="004D395A" w:rsidRDefault="0076161C" w:rsidP="004D395A">
      <w:pPr>
        <w:pStyle w:val="-3"/>
      </w:pPr>
      <w:r w:rsidRPr="00D54BE6">
        <w:t xml:space="preserve">Рис. </w:t>
      </w:r>
      <w:r w:rsidR="004D395A">
        <w:t>1.3</w:t>
      </w:r>
      <w:r>
        <w:t>.</w:t>
      </w:r>
      <w:r w:rsidR="004D395A">
        <w:t xml:space="preserve"> Динамический тест.</w:t>
      </w:r>
    </w:p>
    <w:p w:rsidR="004D395A" w:rsidRDefault="004D395A">
      <w:pPr>
        <w:rPr>
          <w:rFonts w:ascii="Times New Roman" w:hAnsi="Times New Roman"/>
          <w:szCs w:val="24"/>
        </w:rPr>
      </w:pPr>
      <w:r>
        <w:br w:type="page"/>
      </w:r>
    </w:p>
    <w:p w:rsidR="003742C0" w:rsidRPr="00D54BE6" w:rsidRDefault="003742C0" w:rsidP="00E61E8F">
      <w:pPr>
        <w:pStyle w:val="1"/>
        <w:rPr>
          <w:lang w:val="ru-RU"/>
        </w:rPr>
      </w:pPr>
      <w:bookmarkStart w:id="21" w:name="_Toc483643852"/>
      <w:bookmarkStart w:id="22" w:name="_Toc435994517"/>
      <w:r w:rsidRPr="00D54BE6">
        <w:rPr>
          <w:lang w:val="ru-RU"/>
        </w:rPr>
        <w:lastRenderedPageBreak/>
        <w:t>2. СОЗДАНИЕ ПЛАГИНА АДАПТИВНОГО ТЕСТИРОВАНИЯ НА ПЛАТФОРМЕ MOODLE</w:t>
      </w:r>
      <w:bookmarkEnd w:id="21"/>
    </w:p>
    <w:p w:rsidR="00211EFF" w:rsidRPr="00D54BE6" w:rsidRDefault="003742C0" w:rsidP="009D0D15">
      <w:pPr>
        <w:pStyle w:val="2"/>
        <w:rPr>
          <w:lang w:val="ru-RU"/>
        </w:rPr>
      </w:pPr>
      <w:bookmarkStart w:id="23" w:name="_Toc483643853"/>
      <w:r w:rsidRPr="00D54BE6">
        <w:rPr>
          <w:lang w:val="ru-RU"/>
        </w:rPr>
        <w:t>2.1. Разработка плагина те</w:t>
      </w:r>
      <w:r w:rsidR="003E74F3" w:rsidRPr="00D54BE6">
        <w:rPr>
          <w:lang w:val="ru-RU"/>
        </w:rPr>
        <w:t>стирования на платформе MOODLE – TestWid</w:t>
      </w:r>
      <w:bookmarkEnd w:id="23"/>
    </w:p>
    <w:p w:rsidR="007066F6" w:rsidRPr="00D54BE6" w:rsidRDefault="007066F6" w:rsidP="009D0D15">
      <w:pPr>
        <w:pStyle w:val="-1"/>
        <w:rPr>
          <w:lang w:val="ru-RU"/>
        </w:rPr>
      </w:pPr>
      <w:r w:rsidRPr="00D54BE6">
        <w:rPr>
          <w:lang w:val="ru-RU"/>
        </w:rPr>
        <w:t xml:space="preserve">Плагин адаптивного тестирования TestWid был создан на основании документации разработчиков Moodle </w:t>
      </w:r>
      <w:r w:rsidR="00D5348D" w:rsidRPr="00D54BE6">
        <w:rPr>
          <w:lang w:val="ru-RU"/>
        </w:rPr>
        <w:t xml:space="preserve">[14] </w:t>
      </w:r>
      <w:r w:rsidRPr="00D54BE6">
        <w:rPr>
          <w:lang w:val="ru-RU"/>
        </w:rPr>
        <w:t xml:space="preserve">и предназначен для работы на платформах Moodle начиная с версии 3.00. Плагин TestWid является мультиязычным и включает в себя три языка: русский, румынский и английский. Он состоит из двух модулей: </w:t>
      </w:r>
      <w:r w:rsidR="006C6809">
        <w:rPr>
          <w:i/>
          <w:lang w:val="ru-RU"/>
        </w:rPr>
        <w:t>модуля адаптивно</w:t>
      </w:r>
      <w:r w:rsidRPr="00D54BE6">
        <w:rPr>
          <w:i/>
          <w:lang w:val="ru-RU"/>
        </w:rPr>
        <w:t>го тестирования</w:t>
      </w:r>
      <w:r w:rsidRPr="00D54BE6">
        <w:rPr>
          <w:lang w:val="ru-RU"/>
        </w:rPr>
        <w:t xml:space="preserve">, который отвечает за проведение самого адаптивного теста и, </w:t>
      </w:r>
      <w:r w:rsidRPr="00D54BE6">
        <w:rPr>
          <w:i/>
          <w:lang w:val="ru-RU"/>
        </w:rPr>
        <w:t>модуля статистики</w:t>
      </w:r>
      <w:r w:rsidRPr="00D54BE6">
        <w:rPr>
          <w:lang w:val="ru-RU"/>
        </w:rPr>
        <w:t>, который позволяет просмотреть статистические данные для пройденного теста, проанализировать сам тест и его вопросы по некоторым критериям, а так же прогресс развития учеников в рамках текущего курса</w:t>
      </w:r>
      <w:r w:rsidR="00511CCD" w:rsidRPr="00D54BE6">
        <w:rPr>
          <w:lang w:val="ru-RU"/>
        </w:rPr>
        <w:t xml:space="preserve"> на основании </w:t>
      </w:r>
      <w:r w:rsidR="00E35B56" w:rsidRPr="00D54BE6">
        <w:rPr>
          <w:lang w:val="ru-RU"/>
        </w:rPr>
        <w:t>других</w:t>
      </w:r>
      <w:r w:rsidR="00511CCD" w:rsidRPr="00D54BE6">
        <w:rPr>
          <w:lang w:val="ru-RU"/>
        </w:rPr>
        <w:t xml:space="preserve"> адаптивных тестов</w:t>
      </w:r>
      <w:r w:rsidRPr="00D54BE6">
        <w:rPr>
          <w:lang w:val="ru-RU"/>
        </w:rPr>
        <w:t>.</w:t>
      </w:r>
    </w:p>
    <w:p w:rsidR="009D349D" w:rsidRPr="00D54BE6" w:rsidRDefault="009D349D" w:rsidP="009D0D15">
      <w:pPr>
        <w:pStyle w:val="-1"/>
        <w:rPr>
          <w:lang w:val="ru-RU"/>
        </w:rPr>
      </w:pPr>
      <w:r w:rsidRPr="00D54BE6">
        <w:rPr>
          <w:lang w:val="ru-RU"/>
        </w:rPr>
        <w:t xml:space="preserve">Работа плагина начинается с его создания, в режиме редактирования курса при выборе типов интерактивных учебных материалов. Графический интерфейс страницы с начальными настройками представлен </w:t>
      </w:r>
      <w:r w:rsidR="00AF3B55">
        <w:rPr>
          <w:lang w:val="ru-RU"/>
        </w:rPr>
        <w:t>в Приложении 1</w:t>
      </w:r>
      <w:r w:rsidR="009B60B8" w:rsidRPr="00D54BE6">
        <w:rPr>
          <w:lang w:val="ru-RU"/>
        </w:rPr>
        <w:t>.</w:t>
      </w:r>
      <w:r w:rsidR="00262C35">
        <w:rPr>
          <w:lang w:val="ru-RU"/>
        </w:rPr>
        <w:t xml:space="preserve"> </w:t>
      </w:r>
      <w:r w:rsidR="00262C35" w:rsidRPr="00262C35">
        <w:rPr>
          <w:lang w:val="ru-RU"/>
        </w:rPr>
        <w:t>Графический интерфейс настройки плагина TestWid</w:t>
      </w:r>
      <w:r w:rsidR="00262C35">
        <w:rPr>
          <w:lang w:val="ru-RU"/>
        </w:rPr>
        <w:t>.</w:t>
      </w:r>
    </w:p>
    <w:p w:rsidR="009D349D" w:rsidRDefault="009D349D" w:rsidP="009D0D15">
      <w:pPr>
        <w:pStyle w:val="-1"/>
        <w:rPr>
          <w:lang w:val="en-US"/>
        </w:rPr>
      </w:pPr>
      <w:r w:rsidRPr="00D54BE6">
        <w:rPr>
          <w:lang w:val="ru-RU"/>
        </w:rPr>
        <w:t xml:space="preserve">Особое внимание следует уделить элементу «Папка с вопросами», который требует указания корневой </w:t>
      </w:r>
      <w:r w:rsidR="009B60B8" w:rsidRPr="00D54BE6">
        <w:rPr>
          <w:lang w:val="ru-RU"/>
        </w:rPr>
        <w:t>директории</w:t>
      </w:r>
      <w:r w:rsidRPr="00D54BE6">
        <w:rPr>
          <w:lang w:val="ru-RU"/>
        </w:rPr>
        <w:t xml:space="preserve"> с вопросами для адаптивного теста. Структура такой </w:t>
      </w:r>
      <w:r w:rsidR="009B60B8" w:rsidRPr="00D54BE6">
        <w:rPr>
          <w:lang w:val="ru-RU"/>
        </w:rPr>
        <w:t>директории</w:t>
      </w:r>
      <w:r w:rsidRPr="00D54BE6">
        <w:rPr>
          <w:lang w:val="ru-RU"/>
        </w:rPr>
        <w:t xml:space="preserve"> строго</w:t>
      </w:r>
      <w:r w:rsidR="009B60B8" w:rsidRPr="00D54BE6">
        <w:rPr>
          <w:lang w:val="ru-RU"/>
        </w:rPr>
        <w:t xml:space="preserve"> оговорена и представлена на Рис.</w:t>
      </w:r>
      <w:r w:rsidR="00CD7978" w:rsidRPr="00D54BE6">
        <w:rPr>
          <w:lang w:val="ru-RU"/>
        </w:rPr>
        <w:t xml:space="preserve"> </w:t>
      </w:r>
      <w:r w:rsidR="009B60B8" w:rsidRPr="00D54BE6">
        <w:rPr>
          <w:lang w:val="ru-RU"/>
        </w:rPr>
        <w:t>2.</w:t>
      </w:r>
      <w:r w:rsidR="00262C35">
        <w:rPr>
          <w:lang w:val="ru-RU"/>
        </w:rPr>
        <w:t>2</w:t>
      </w:r>
      <w:r w:rsidR="009B60B8" w:rsidRPr="00D54BE6">
        <w:rPr>
          <w:lang w:val="ru-RU"/>
        </w:rPr>
        <w:t>.</w:t>
      </w:r>
    </w:p>
    <w:p w:rsidR="007C4761" w:rsidRPr="007C4761" w:rsidRDefault="007C4761" w:rsidP="009D0D15">
      <w:pPr>
        <w:pStyle w:val="-1"/>
        <w:rPr>
          <w:lang w:val="en-US"/>
        </w:rPr>
      </w:pPr>
    </w:p>
    <w:p w:rsidR="009B60B8" w:rsidRPr="00D54BE6" w:rsidRDefault="00AF3B55" w:rsidP="009B60B8">
      <w:pPr>
        <w:pStyle w:val="a4"/>
        <w:tabs>
          <w:tab w:val="left" w:pos="851"/>
        </w:tabs>
        <w:spacing w:line="360" w:lineRule="auto"/>
        <w:jc w:val="center"/>
      </w:pPr>
      <w:r>
        <w:rPr>
          <w:noProof/>
          <w:lang w:eastAsia="ru-RU"/>
        </w:rPr>
        <w:drawing>
          <wp:inline distT="0" distB="0" distL="0" distR="0" wp14:anchorId="37ACC95B" wp14:editId="7AB577B4">
            <wp:extent cx="4129841" cy="3381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34544" cy="3385226"/>
                    </a:xfrm>
                    <a:prstGeom prst="rect">
                      <a:avLst/>
                    </a:prstGeom>
                  </pic:spPr>
                </pic:pic>
              </a:graphicData>
            </a:graphic>
          </wp:inline>
        </w:drawing>
      </w:r>
    </w:p>
    <w:p w:rsidR="009B60B8" w:rsidRPr="00D54BE6" w:rsidRDefault="009B60B8" w:rsidP="009D0D15">
      <w:pPr>
        <w:pStyle w:val="-3"/>
      </w:pPr>
      <w:r w:rsidRPr="00D54BE6">
        <w:t>Рис. 2.</w:t>
      </w:r>
      <w:r w:rsidR="00262C35">
        <w:t>2</w:t>
      </w:r>
      <w:r w:rsidR="001C5260" w:rsidRPr="00D54BE6">
        <w:t>.</w:t>
      </w:r>
      <w:r w:rsidRPr="00D54BE6">
        <w:t xml:space="preserve"> Структура директорий с вопросами адаптивного теста. </w:t>
      </w:r>
    </w:p>
    <w:p w:rsidR="009B60B8" w:rsidRPr="00D54BE6" w:rsidRDefault="009B60B8" w:rsidP="009D0D15">
      <w:pPr>
        <w:pStyle w:val="-1"/>
        <w:rPr>
          <w:lang w:val="ru-RU"/>
        </w:rPr>
      </w:pPr>
      <w:r w:rsidRPr="00D54BE6">
        <w:rPr>
          <w:lang w:val="ru-RU"/>
        </w:rPr>
        <w:lastRenderedPageBreak/>
        <w:t xml:space="preserve">Структура банка вопросов из вышеуказанной схемы предлагает возможность распределить задания по уровням сложности (easy-level, middle-level, hard-level). Каждый элемент из схемы является директорией – папкой. Пронумерованные директории содержат вопросы соответствующего уровня сложности, но разные по содержанию, числу и форме отображения. Названия пронумерованных папок – цифры в каждой из директорий «easy-level», «middle-level» и «hard-level» также указывают на </w:t>
      </w:r>
      <w:r w:rsidR="008A7C00" w:rsidRPr="00D54BE6">
        <w:rPr>
          <w:lang w:val="ru-RU"/>
        </w:rPr>
        <w:t xml:space="preserve">возрастающий </w:t>
      </w:r>
      <w:r w:rsidRPr="00D54BE6">
        <w:rPr>
          <w:lang w:val="ru-RU"/>
        </w:rPr>
        <w:t>уровень сложности</w:t>
      </w:r>
      <w:r w:rsidR="008A7C00" w:rsidRPr="00D54BE6">
        <w:rPr>
          <w:lang w:val="ru-RU"/>
        </w:rPr>
        <w:t>, то есть вопрос из директории 5  - сложнее вопроса из директории1, хотя оба представляют лёгкий уровень сложности.</w:t>
      </w:r>
      <w:r w:rsidRPr="00D54BE6">
        <w:rPr>
          <w:lang w:val="ru-RU"/>
        </w:rPr>
        <w:t xml:space="preserve">  </w:t>
      </w:r>
    </w:p>
    <w:p w:rsidR="00B82F61" w:rsidRDefault="00B82F61" w:rsidP="009D0D15">
      <w:pPr>
        <w:pStyle w:val="-1"/>
        <w:rPr>
          <w:lang w:val="en-US"/>
        </w:rPr>
      </w:pPr>
      <w:r w:rsidRPr="00D54BE6">
        <w:rPr>
          <w:lang w:val="ru-RU"/>
        </w:rPr>
        <w:t xml:space="preserve">При создании/изменении плагина проверяется наличие указанной структуры в корневой директории с вопросами для адаптивного теста. В случае несоответствия </w:t>
      </w:r>
      <w:r w:rsidR="00121656" w:rsidRPr="00D54BE6">
        <w:rPr>
          <w:lang w:val="ru-RU"/>
        </w:rPr>
        <w:t xml:space="preserve">- </w:t>
      </w:r>
      <w:r w:rsidRPr="00D54BE6">
        <w:rPr>
          <w:lang w:val="ru-RU"/>
        </w:rPr>
        <w:t xml:space="preserve">отображается сообщение с ошибкой </w:t>
      </w:r>
      <w:r w:rsidR="001B4031">
        <w:rPr>
          <w:lang w:val="ru-RU"/>
        </w:rPr>
        <w:t>(</w:t>
      </w:r>
      <w:r w:rsidRPr="00D54BE6">
        <w:rPr>
          <w:lang w:val="ru-RU"/>
        </w:rPr>
        <w:t>Рис. 2.</w:t>
      </w:r>
      <w:r w:rsidR="00262C35">
        <w:rPr>
          <w:lang w:val="ru-RU"/>
        </w:rPr>
        <w:t>3</w:t>
      </w:r>
      <w:r w:rsidRPr="00D54BE6">
        <w:rPr>
          <w:lang w:val="ru-RU"/>
        </w:rPr>
        <w:t>.</w:t>
      </w:r>
      <w:r w:rsidR="001B4031">
        <w:rPr>
          <w:lang w:val="ru-RU"/>
        </w:rPr>
        <w:t>)</w:t>
      </w:r>
    </w:p>
    <w:p w:rsidR="007C4761" w:rsidRPr="007C4761" w:rsidRDefault="007C4761" w:rsidP="009D0D15">
      <w:pPr>
        <w:pStyle w:val="-1"/>
        <w:rPr>
          <w:lang w:val="en-US"/>
        </w:rPr>
      </w:pPr>
    </w:p>
    <w:p w:rsidR="009B1DC4" w:rsidRPr="00D54BE6" w:rsidRDefault="009B1DC4" w:rsidP="009B1DC4">
      <w:pPr>
        <w:pStyle w:val="-3"/>
      </w:pPr>
      <w:r w:rsidRPr="009B1DC4">
        <w:rPr>
          <w:noProof/>
          <w:lang w:eastAsia="ru-RU"/>
        </w:rPr>
        <w:drawing>
          <wp:inline distT="0" distB="0" distL="0" distR="0" wp14:anchorId="1EBE37D1" wp14:editId="02701755">
            <wp:extent cx="6119495" cy="997915"/>
            <wp:effectExtent l="0" t="0" r="0" b="0"/>
            <wp:docPr id="3" name="Объект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Объект 2"/>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119495" cy="997915"/>
                    </a:xfrm>
                    <a:prstGeom prst="rect">
                      <a:avLst/>
                    </a:prstGeom>
                  </pic:spPr>
                </pic:pic>
              </a:graphicData>
            </a:graphic>
          </wp:inline>
        </w:drawing>
      </w:r>
    </w:p>
    <w:p w:rsidR="00B82F61" w:rsidRPr="00FE4D3B" w:rsidRDefault="00B82F61" w:rsidP="009D0D15">
      <w:pPr>
        <w:pStyle w:val="-3"/>
      </w:pPr>
      <w:r w:rsidRPr="00D54BE6">
        <w:t>Рис.</w:t>
      </w:r>
      <w:r w:rsidR="00CD7978" w:rsidRPr="00D54BE6">
        <w:t xml:space="preserve"> </w:t>
      </w:r>
      <w:r w:rsidRPr="00D54BE6">
        <w:t>2.</w:t>
      </w:r>
      <w:r w:rsidR="00262C35">
        <w:t>3</w:t>
      </w:r>
      <w:r w:rsidR="001C5260" w:rsidRPr="00D54BE6">
        <w:t>.</w:t>
      </w:r>
      <w:r w:rsidRPr="00D54BE6">
        <w:t xml:space="preserve"> Проверка корневой директории адаптивного теста на соблюдение структуры.</w:t>
      </w:r>
    </w:p>
    <w:p w:rsidR="007C4761" w:rsidRPr="00FE4D3B" w:rsidRDefault="007C4761" w:rsidP="009D0D15">
      <w:pPr>
        <w:pStyle w:val="-3"/>
      </w:pPr>
    </w:p>
    <w:p w:rsidR="00211EFF" w:rsidRPr="00D54BE6" w:rsidRDefault="00211EFF" w:rsidP="009D0D15">
      <w:pPr>
        <w:pStyle w:val="3"/>
      </w:pPr>
      <w:bookmarkStart w:id="24" w:name="_Toc483643854"/>
      <w:r w:rsidRPr="00D54BE6">
        <w:t>2.1.1. Разработка модуля адаптивного тестирования</w:t>
      </w:r>
      <w:bookmarkEnd w:id="24"/>
    </w:p>
    <w:p w:rsidR="00211EFF" w:rsidRPr="00D54BE6" w:rsidRDefault="00E35B56" w:rsidP="009D0D15">
      <w:pPr>
        <w:pStyle w:val="-1"/>
        <w:rPr>
          <w:lang w:val="ru-RU"/>
        </w:rPr>
      </w:pPr>
      <w:r w:rsidRPr="00D54BE6">
        <w:rPr>
          <w:lang w:val="ru-RU"/>
        </w:rPr>
        <w:t>Модуль адаптивного тестирования состоит из двух компонентов:</w:t>
      </w:r>
    </w:p>
    <w:p w:rsidR="00E35B56" w:rsidRPr="00D54BE6" w:rsidRDefault="00E35B56" w:rsidP="009B72D1">
      <w:pPr>
        <w:pStyle w:val="a"/>
        <w:numPr>
          <w:ilvl w:val="0"/>
          <w:numId w:val="4"/>
        </w:numPr>
        <w:rPr>
          <w:lang w:val="ru-RU"/>
        </w:rPr>
      </w:pPr>
      <w:r w:rsidRPr="00D54BE6">
        <w:rPr>
          <w:lang w:val="ru-RU"/>
        </w:rPr>
        <w:t>класс question engine;</w:t>
      </w:r>
    </w:p>
    <w:p w:rsidR="00E35B56" w:rsidRPr="00D54BE6" w:rsidRDefault="00E35B56" w:rsidP="009B72D1">
      <w:pPr>
        <w:pStyle w:val="a"/>
        <w:numPr>
          <w:ilvl w:val="0"/>
          <w:numId w:val="4"/>
        </w:numPr>
        <w:rPr>
          <w:lang w:val="ru-RU"/>
        </w:rPr>
      </w:pPr>
      <w:r w:rsidRPr="00D54BE6">
        <w:rPr>
          <w:lang w:val="ru-RU"/>
        </w:rPr>
        <w:t>класс TestwidQuestions.</w:t>
      </w:r>
    </w:p>
    <w:p w:rsidR="00E35B56" w:rsidRPr="00D54BE6" w:rsidRDefault="00E35B56" w:rsidP="009D0D15">
      <w:pPr>
        <w:pStyle w:val="-1"/>
        <w:rPr>
          <w:lang w:val="ru-RU"/>
        </w:rPr>
      </w:pPr>
      <w:r w:rsidRPr="00D54BE6">
        <w:rPr>
          <w:lang w:val="ru-RU"/>
        </w:rPr>
        <w:t xml:space="preserve">Класс question engine является частью самой платформы Moodle, который отвечает за отображение вопросов любого теста и </w:t>
      </w:r>
      <w:r w:rsidR="005C645D" w:rsidRPr="00D54BE6">
        <w:rPr>
          <w:lang w:val="ru-RU"/>
        </w:rPr>
        <w:t>обработку</w:t>
      </w:r>
      <w:r w:rsidRPr="00D54BE6">
        <w:rPr>
          <w:lang w:val="ru-RU"/>
        </w:rPr>
        <w:t xml:space="preserve"> ответов студентов/тестируемых на соответствующие вопросы.</w:t>
      </w:r>
    </w:p>
    <w:p w:rsidR="005C645D" w:rsidRPr="00D54BE6" w:rsidRDefault="00E35B56" w:rsidP="009D0D15">
      <w:pPr>
        <w:pStyle w:val="-1"/>
        <w:rPr>
          <w:lang w:val="ru-RU"/>
        </w:rPr>
      </w:pPr>
      <w:r w:rsidRPr="00D54BE6">
        <w:rPr>
          <w:lang w:val="ru-RU"/>
        </w:rPr>
        <w:t xml:space="preserve">Класс TestwidQuestions </w:t>
      </w:r>
      <w:r w:rsidR="005C645D" w:rsidRPr="00D54BE6">
        <w:rPr>
          <w:lang w:val="ru-RU"/>
        </w:rPr>
        <w:t xml:space="preserve">является пользовательским. Он отвечает за подбор вопросов согласно  модели адаптивного тестирования, описанной в параграфе 2.2.  Основные задачи модели выполняют два метода объекта  класса TestwidQuestions: </w:t>
      </w:r>
      <w:r w:rsidR="00CD7978" w:rsidRPr="00D54BE6">
        <w:rPr>
          <w:lang w:val="ru-RU"/>
        </w:rPr>
        <w:t>get_next_question</w:t>
      </w:r>
      <w:r w:rsidR="005C645D" w:rsidRPr="00D54BE6">
        <w:rPr>
          <w:lang w:val="ru-RU"/>
        </w:rPr>
        <w:t xml:space="preserve"> и find_questio</w:t>
      </w:r>
      <w:r w:rsidR="00CD7978" w:rsidRPr="00D54BE6">
        <w:rPr>
          <w:lang w:val="ru-RU"/>
        </w:rPr>
        <w:t>n</w:t>
      </w:r>
      <w:r w:rsidR="005C645D" w:rsidRPr="00D54BE6">
        <w:rPr>
          <w:lang w:val="ru-RU"/>
        </w:rPr>
        <w:t xml:space="preserve">. </w:t>
      </w:r>
    </w:p>
    <w:p w:rsidR="005C645D" w:rsidRPr="00D54BE6" w:rsidRDefault="005C645D" w:rsidP="009D0D15">
      <w:pPr>
        <w:pStyle w:val="-1"/>
        <w:rPr>
          <w:lang w:val="ru-RU"/>
        </w:rPr>
      </w:pPr>
      <w:r w:rsidRPr="00D54BE6">
        <w:rPr>
          <w:lang w:val="ru-RU"/>
        </w:rPr>
        <w:t xml:space="preserve">Метод </w:t>
      </w:r>
      <w:r w:rsidR="00CD7978" w:rsidRPr="00D54BE6">
        <w:rPr>
          <w:lang w:val="ru-RU"/>
        </w:rPr>
        <w:t>get_next_question</w:t>
      </w:r>
      <w:r w:rsidRPr="00D54BE6">
        <w:rPr>
          <w:lang w:val="ru-RU"/>
        </w:rPr>
        <w:t xml:space="preserve"> – выполняет первичный поиск  «подходящего вопроса», учитывая такие параметры, как текущий  уровень  сложности адаптивного теста, количество правильных ответов студента и правильность текущего вопроса.</w:t>
      </w:r>
    </w:p>
    <w:p w:rsidR="00A72674" w:rsidRPr="005516F6" w:rsidRDefault="00A72674" w:rsidP="00A72674">
      <w:pPr>
        <w:pStyle w:val="a4"/>
        <w:tabs>
          <w:tab w:val="left" w:pos="851"/>
        </w:tabs>
        <w:spacing w:line="360" w:lineRule="auto"/>
        <w:jc w:val="both"/>
        <w:rPr>
          <w:lang w:val="en-US"/>
        </w:rPr>
      </w:pPr>
      <w:r w:rsidRPr="005516F6">
        <w:rPr>
          <w:lang w:val="en-US"/>
        </w:rPr>
        <w:t>public function get_next_question(){</w:t>
      </w:r>
    </w:p>
    <w:p w:rsidR="00A72674" w:rsidRPr="005516F6" w:rsidRDefault="00A72674" w:rsidP="00A72674">
      <w:pPr>
        <w:pStyle w:val="a4"/>
        <w:tabs>
          <w:tab w:val="left" w:pos="851"/>
        </w:tabs>
        <w:spacing w:line="360" w:lineRule="auto"/>
        <w:jc w:val="both"/>
        <w:rPr>
          <w:lang w:val="en-US"/>
        </w:rPr>
      </w:pPr>
      <w:r w:rsidRPr="005516F6">
        <w:rPr>
          <w:lang w:val="en-US"/>
        </w:rPr>
        <w:lastRenderedPageBreak/>
        <w:t xml:space="preserve">        $question = -1;</w:t>
      </w:r>
    </w:p>
    <w:p w:rsidR="00A72674" w:rsidRPr="005516F6" w:rsidRDefault="00A72674" w:rsidP="00A72674">
      <w:pPr>
        <w:pStyle w:val="a4"/>
        <w:tabs>
          <w:tab w:val="left" w:pos="851"/>
        </w:tabs>
        <w:spacing w:line="360" w:lineRule="auto"/>
        <w:jc w:val="both"/>
        <w:rPr>
          <w:lang w:val="en-US"/>
        </w:rPr>
      </w:pPr>
      <w:r w:rsidRPr="005516F6">
        <w:rPr>
          <w:lang w:val="en-US"/>
        </w:rPr>
        <w:t xml:space="preserve">        switch(intval($this-&gt;log-&gt;level)){</w:t>
      </w:r>
    </w:p>
    <w:p w:rsidR="00A72674" w:rsidRPr="005516F6" w:rsidRDefault="00A72674" w:rsidP="00A72674">
      <w:pPr>
        <w:pStyle w:val="a4"/>
        <w:tabs>
          <w:tab w:val="left" w:pos="851"/>
        </w:tabs>
        <w:spacing w:line="360" w:lineRule="auto"/>
        <w:jc w:val="both"/>
        <w:rPr>
          <w:lang w:val="en-US"/>
        </w:rPr>
      </w:pPr>
      <w:r w:rsidRPr="005516F6">
        <w:rPr>
          <w:lang w:val="en-US"/>
        </w:rPr>
        <w:t xml:space="preserve">            case 1:</w:t>
      </w:r>
    </w:p>
    <w:p w:rsidR="00A72674" w:rsidRPr="005516F6" w:rsidRDefault="00A72674" w:rsidP="00A72674">
      <w:pPr>
        <w:pStyle w:val="a4"/>
        <w:tabs>
          <w:tab w:val="left" w:pos="851"/>
        </w:tabs>
        <w:spacing w:line="360" w:lineRule="auto"/>
        <w:jc w:val="both"/>
        <w:rPr>
          <w:lang w:val="en-US"/>
        </w:rPr>
      </w:pPr>
      <w:r w:rsidRPr="005516F6">
        <w:rPr>
          <w:lang w:val="en-US"/>
        </w:rPr>
        <w:t xml:space="preserve">                $this-&gt;log-&gt;easy_questions--;</w:t>
      </w:r>
    </w:p>
    <w:p w:rsidR="00A72674" w:rsidRDefault="00A72674" w:rsidP="00A72674">
      <w:pPr>
        <w:pStyle w:val="a4"/>
        <w:tabs>
          <w:tab w:val="left" w:pos="851"/>
        </w:tabs>
        <w:spacing w:line="360" w:lineRule="auto"/>
        <w:jc w:val="both"/>
        <w:rPr>
          <w:lang w:val="en-US"/>
        </w:rPr>
      </w:pPr>
      <w:r w:rsidRPr="005516F6">
        <w:rPr>
          <w:lang w:val="en-US"/>
        </w:rPr>
        <w:t xml:space="preserve">                if($this-&gt;log-&gt;easy_questions &gt;= 0){</w:t>
      </w:r>
    </w:p>
    <w:p w:rsidR="00A72674" w:rsidRPr="005516F6" w:rsidRDefault="00A72674" w:rsidP="00A72674">
      <w:pPr>
        <w:pStyle w:val="a4"/>
        <w:tabs>
          <w:tab w:val="left" w:pos="851"/>
        </w:tabs>
        <w:spacing w:line="360" w:lineRule="auto"/>
        <w:jc w:val="both"/>
        <w:rPr>
          <w:lang w:val="en-US"/>
        </w:rPr>
      </w:pPr>
      <w:r>
        <w:rPr>
          <w:lang w:val="en-US"/>
        </w:rPr>
        <w:tab/>
      </w:r>
      <w:r>
        <w:rPr>
          <w:lang w:val="en-US"/>
        </w:rPr>
        <w:tab/>
        <w:t>…</w:t>
      </w:r>
    </w:p>
    <w:p w:rsidR="00A72674" w:rsidRPr="005516F6" w:rsidRDefault="00A72674" w:rsidP="00A72674">
      <w:pPr>
        <w:pStyle w:val="a4"/>
        <w:tabs>
          <w:tab w:val="left" w:pos="851"/>
        </w:tabs>
        <w:spacing w:line="360" w:lineRule="auto"/>
        <w:jc w:val="both"/>
        <w:rPr>
          <w:lang w:val="en-US"/>
        </w:rPr>
      </w:pPr>
      <w:r w:rsidRPr="005516F6">
        <w:rPr>
          <w:lang w:val="en-US"/>
        </w:rPr>
        <w:t xml:space="preserve">                }else{</w:t>
      </w:r>
    </w:p>
    <w:p w:rsidR="00A72674" w:rsidRPr="005516F6" w:rsidRDefault="00A72674" w:rsidP="00A72674">
      <w:pPr>
        <w:pStyle w:val="a4"/>
        <w:tabs>
          <w:tab w:val="left" w:pos="851"/>
        </w:tabs>
        <w:spacing w:line="360" w:lineRule="auto"/>
        <w:jc w:val="both"/>
        <w:rPr>
          <w:lang w:val="en-US"/>
        </w:rPr>
      </w:pPr>
      <w:r>
        <w:rPr>
          <w:lang w:val="en-US"/>
        </w:rPr>
        <w:t xml:space="preserve">               </w:t>
      </w:r>
      <w:r>
        <w:rPr>
          <w:lang w:val="en-US"/>
        </w:rPr>
        <w:tab/>
        <w:t>…</w:t>
      </w:r>
    </w:p>
    <w:p w:rsidR="00A72674" w:rsidRPr="005516F6" w:rsidRDefault="00A72674" w:rsidP="00A72674">
      <w:pPr>
        <w:pStyle w:val="a4"/>
        <w:tabs>
          <w:tab w:val="left" w:pos="851"/>
        </w:tabs>
        <w:spacing w:line="360" w:lineRule="auto"/>
        <w:jc w:val="both"/>
        <w:rPr>
          <w:lang w:val="en-US"/>
        </w:rPr>
      </w:pPr>
      <w:r w:rsidRPr="005516F6">
        <w:rPr>
          <w:lang w:val="en-US"/>
        </w:rPr>
        <w:t xml:space="preserve">                }</w:t>
      </w:r>
    </w:p>
    <w:p w:rsidR="00A72674" w:rsidRPr="005516F6" w:rsidRDefault="00A72674" w:rsidP="00A72674">
      <w:pPr>
        <w:pStyle w:val="a4"/>
        <w:tabs>
          <w:tab w:val="left" w:pos="851"/>
        </w:tabs>
        <w:spacing w:line="360" w:lineRule="auto"/>
        <w:jc w:val="both"/>
        <w:rPr>
          <w:lang w:val="en-US"/>
        </w:rPr>
      </w:pPr>
      <w:r w:rsidRPr="005516F6">
        <w:rPr>
          <w:lang w:val="en-US"/>
        </w:rPr>
        <w:t xml:space="preserve">            break;</w:t>
      </w:r>
    </w:p>
    <w:p w:rsidR="00A72674" w:rsidRPr="005516F6" w:rsidRDefault="00A72674" w:rsidP="00A72674">
      <w:pPr>
        <w:pStyle w:val="a4"/>
        <w:tabs>
          <w:tab w:val="left" w:pos="851"/>
        </w:tabs>
        <w:spacing w:line="360" w:lineRule="auto"/>
        <w:jc w:val="both"/>
        <w:rPr>
          <w:lang w:val="en-US"/>
        </w:rPr>
      </w:pPr>
      <w:r w:rsidRPr="005516F6">
        <w:rPr>
          <w:lang w:val="en-US"/>
        </w:rPr>
        <w:t xml:space="preserve">            case 2:</w:t>
      </w:r>
    </w:p>
    <w:p w:rsidR="00A72674" w:rsidRPr="005516F6" w:rsidRDefault="00A72674" w:rsidP="00A72674">
      <w:pPr>
        <w:pStyle w:val="a4"/>
        <w:tabs>
          <w:tab w:val="left" w:pos="851"/>
        </w:tabs>
        <w:spacing w:line="360" w:lineRule="auto"/>
        <w:jc w:val="both"/>
        <w:rPr>
          <w:lang w:val="en-US"/>
        </w:rPr>
      </w:pPr>
      <w:r w:rsidRPr="005516F6">
        <w:rPr>
          <w:lang w:val="en-US"/>
        </w:rPr>
        <w:t xml:space="preserve">                </w:t>
      </w:r>
      <w:r>
        <w:rPr>
          <w:lang w:val="en-US"/>
        </w:rPr>
        <w:t>…</w:t>
      </w:r>
    </w:p>
    <w:p w:rsidR="00A72674" w:rsidRPr="005516F6" w:rsidRDefault="00A72674" w:rsidP="00A72674">
      <w:pPr>
        <w:pStyle w:val="a4"/>
        <w:tabs>
          <w:tab w:val="left" w:pos="851"/>
        </w:tabs>
        <w:spacing w:line="360" w:lineRule="auto"/>
        <w:jc w:val="both"/>
        <w:rPr>
          <w:lang w:val="en-US"/>
        </w:rPr>
      </w:pPr>
      <w:r w:rsidRPr="005516F6">
        <w:rPr>
          <w:lang w:val="en-US"/>
        </w:rPr>
        <w:t xml:space="preserve">            break;</w:t>
      </w:r>
    </w:p>
    <w:p w:rsidR="00A72674" w:rsidRPr="005516F6" w:rsidRDefault="00A72674" w:rsidP="00A72674">
      <w:pPr>
        <w:pStyle w:val="a4"/>
        <w:tabs>
          <w:tab w:val="left" w:pos="851"/>
        </w:tabs>
        <w:spacing w:line="360" w:lineRule="auto"/>
        <w:jc w:val="both"/>
        <w:rPr>
          <w:lang w:val="en-US"/>
        </w:rPr>
      </w:pPr>
      <w:r w:rsidRPr="005516F6">
        <w:rPr>
          <w:lang w:val="en-US"/>
        </w:rPr>
        <w:t xml:space="preserve">            case 3:</w:t>
      </w:r>
    </w:p>
    <w:p w:rsidR="00A72674" w:rsidRPr="006C6809" w:rsidRDefault="00A72674" w:rsidP="00A72674">
      <w:pPr>
        <w:pStyle w:val="a4"/>
        <w:tabs>
          <w:tab w:val="left" w:pos="851"/>
        </w:tabs>
        <w:spacing w:line="360" w:lineRule="auto"/>
        <w:jc w:val="both"/>
        <w:rPr>
          <w:lang w:val="en-US"/>
        </w:rPr>
      </w:pPr>
      <w:r w:rsidRPr="005516F6">
        <w:rPr>
          <w:lang w:val="en-US"/>
        </w:rPr>
        <w:t xml:space="preserve">                </w:t>
      </w:r>
      <w:r w:rsidRPr="006C6809">
        <w:rPr>
          <w:lang w:val="en-US"/>
        </w:rPr>
        <w:t>…</w:t>
      </w:r>
    </w:p>
    <w:p w:rsidR="00A72674" w:rsidRDefault="00A72674" w:rsidP="00A72674">
      <w:pPr>
        <w:pStyle w:val="a4"/>
        <w:tabs>
          <w:tab w:val="left" w:pos="851"/>
        </w:tabs>
        <w:spacing w:line="360" w:lineRule="auto"/>
        <w:jc w:val="both"/>
      </w:pPr>
      <w:r w:rsidRPr="006C6809">
        <w:rPr>
          <w:lang w:val="en-US"/>
        </w:rPr>
        <w:t xml:space="preserve">            </w:t>
      </w:r>
      <w:r>
        <w:t>break;</w:t>
      </w:r>
    </w:p>
    <w:p w:rsidR="00A72674" w:rsidRDefault="00A72674" w:rsidP="00A72674">
      <w:pPr>
        <w:pStyle w:val="a4"/>
        <w:tabs>
          <w:tab w:val="left" w:pos="851"/>
        </w:tabs>
        <w:spacing w:line="360" w:lineRule="auto"/>
        <w:jc w:val="both"/>
      </w:pPr>
      <w:r>
        <w:t xml:space="preserve">        }</w:t>
      </w:r>
    </w:p>
    <w:p w:rsidR="00A72674" w:rsidRDefault="00A72674" w:rsidP="00A72674">
      <w:pPr>
        <w:pStyle w:val="a4"/>
        <w:tabs>
          <w:tab w:val="left" w:pos="851"/>
        </w:tabs>
        <w:spacing w:line="360" w:lineRule="auto"/>
        <w:jc w:val="both"/>
      </w:pPr>
      <w:r>
        <w:t xml:space="preserve">        return $question;</w:t>
      </w:r>
    </w:p>
    <w:p w:rsidR="00A72674" w:rsidRPr="00D54BE6" w:rsidRDefault="00A72674" w:rsidP="00A72674">
      <w:pPr>
        <w:pStyle w:val="a4"/>
        <w:tabs>
          <w:tab w:val="left" w:pos="851"/>
        </w:tabs>
        <w:spacing w:line="360" w:lineRule="auto"/>
        <w:jc w:val="both"/>
      </w:pPr>
      <w:r>
        <w:t xml:space="preserve">    }</w:t>
      </w:r>
    </w:p>
    <w:p w:rsidR="005C645D" w:rsidRPr="00D54BE6" w:rsidRDefault="005C645D" w:rsidP="009D0D15">
      <w:pPr>
        <w:pStyle w:val="-1"/>
        <w:rPr>
          <w:lang w:val="ru-RU"/>
        </w:rPr>
      </w:pPr>
      <w:r w:rsidRPr="00D54BE6">
        <w:rPr>
          <w:lang w:val="ru-RU"/>
        </w:rPr>
        <w:t xml:space="preserve">Метод </w:t>
      </w:r>
      <w:r w:rsidR="00CD7978" w:rsidRPr="00D54BE6">
        <w:rPr>
          <w:i/>
          <w:lang w:val="ru-RU"/>
        </w:rPr>
        <w:t>find_question</w:t>
      </w:r>
      <w:r w:rsidRPr="00D54BE6">
        <w:rPr>
          <w:lang w:val="ru-RU"/>
        </w:rPr>
        <w:t xml:space="preserve"> – выполняет вторичный поиск «подходящего вопроса», а именно:</w:t>
      </w:r>
    </w:p>
    <w:p w:rsidR="005C645D" w:rsidRPr="00D54BE6" w:rsidRDefault="005C645D" w:rsidP="009D0D15">
      <w:pPr>
        <w:pStyle w:val="a"/>
        <w:rPr>
          <w:lang w:val="ru-RU"/>
        </w:rPr>
      </w:pPr>
      <w:r w:rsidRPr="00D54BE6">
        <w:rPr>
          <w:lang w:val="ru-RU"/>
        </w:rPr>
        <w:t>поиск «не использованных» вопросов в текущем уровне по возрастанию и убыванию уровня сложности вопросов.</w:t>
      </w:r>
    </w:p>
    <w:p w:rsidR="005C645D" w:rsidRPr="00D54BE6" w:rsidRDefault="005C645D" w:rsidP="009D0D15">
      <w:pPr>
        <w:pStyle w:val="a"/>
        <w:rPr>
          <w:lang w:val="ru-RU"/>
        </w:rPr>
      </w:pPr>
      <w:r w:rsidRPr="00D54BE6">
        <w:rPr>
          <w:lang w:val="ru-RU"/>
        </w:rPr>
        <w:t>п</w:t>
      </w:r>
      <w:r w:rsidR="00325B8C" w:rsidRPr="00D54BE6">
        <w:rPr>
          <w:lang w:val="ru-RU"/>
        </w:rPr>
        <w:t>ереход между уровнями сложност</w:t>
      </w:r>
      <w:r w:rsidRPr="00D54BE6">
        <w:rPr>
          <w:lang w:val="ru-RU"/>
        </w:rPr>
        <w:t>и;</w:t>
      </w:r>
    </w:p>
    <w:p w:rsidR="005C645D" w:rsidRPr="00D54BE6" w:rsidRDefault="005C645D" w:rsidP="009D0D15">
      <w:pPr>
        <w:pStyle w:val="a"/>
        <w:rPr>
          <w:lang w:val="ru-RU"/>
        </w:rPr>
      </w:pPr>
      <w:r w:rsidRPr="00D54BE6">
        <w:rPr>
          <w:lang w:val="ru-RU"/>
        </w:rPr>
        <w:t>поиск «не использованных» вопросов на разных уровнях сложности.</w:t>
      </w:r>
    </w:p>
    <w:p w:rsidR="00A72674" w:rsidRPr="00A72674" w:rsidRDefault="00A72674" w:rsidP="00A72674">
      <w:pPr>
        <w:pStyle w:val="a4"/>
        <w:tabs>
          <w:tab w:val="left" w:pos="851"/>
        </w:tabs>
        <w:spacing w:line="360" w:lineRule="auto"/>
        <w:rPr>
          <w:lang w:val="ro-RO"/>
        </w:rPr>
      </w:pPr>
      <w:r w:rsidRPr="00A72674">
        <w:rPr>
          <w:lang w:val="ro-RO"/>
        </w:rPr>
        <w:t>private function find_question($level, $direction, $fixed = -1){</w:t>
      </w:r>
    </w:p>
    <w:p w:rsidR="00A72674" w:rsidRPr="00A72674" w:rsidRDefault="00A72674" w:rsidP="00A72674">
      <w:pPr>
        <w:pStyle w:val="a4"/>
        <w:tabs>
          <w:tab w:val="left" w:pos="851"/>
        </w:tabs>
        <w:spacing w:line="360" w:lineRule="auto"/>
        <w:rPr>
          <w:lang w:val="ro-RO"/>
        </w:rPr>
      </w:pPr>
      <w:r w:rsidRPr="00A72674">
        <w:rPr>
          <w:lang w:val="ro-RO"/>
        </w:rPr>
        <w:t xml:space="preserve">        $question = -1;</w:t>
      </w:r>
    </w:p>
    <w:p w:rsidR="00A72674" w:rsidRPr="00A72674" w:rsidRDefault="00A72674" w:rsidP="00A72674">
      <w:pPr>
        <w:pStyle w:val="a4"/>
        <w:tabs>
          <w:tab w:val="left" w:pos="851"/>
        </w:tabs>
        <w:spacing w:line="360" w:lineRule="auto"/>
        <w:rPr>
          <w:lang w:val="ro-RO"/>
        </w:rPr>
      </w:pPr>
      <w:r w:rsidRPr="00A72674">
        <w:rPr>
          <w:lang w:val="ro-RO"/>
        </w:rPr>
        <w:t xml:space="preserve">        switch($level){</w:t>
      </w:r>
    </w:p>
    <w:p w:rsidR="00A72674" w:rsidRPr="00A72674" w:rsidRDefault="00A72674" w:rsidP="00A72674">
      <w:pPr>
        <w:pStyle w:val="a4"/>
        <w:tabs>
          <w:tab w:val="left" w:pos="851"/>
        </w:tabs>
        <w:spacing w:line="360" w:lineRule="auto"/>
        <w:rPr>
          <w:lang w:val="ro-RO"/>
        </w:rPr>
      </w:pPr>
      <w:r w:rsidRPr="00A72674">
        <w:rPr>
          <w:lang w:val="ro-RO"/>
        </w:rPr>
        <w:t xml:space="preserve">            case 1:</w:t>
      </w:r>
    </w:p>
    <w:p w:rsidR="00A72674" w:rsidRPr="00A72674" w:rsidRDefault="00A72674" w:rsidP="00A72674">
      <w:pPr>
        <w:pStyle w:val="a4"/>
        <w:tabs>
          <w:tab w:val="left" w:pos="851"/>
        </w:tabs>
        <w:spacing w:line="360" w:lineRule="auto"/>
        <w:rPr>
          <w:lang w:val="ro-RO"/>
        </w:rPr>
      </w:pPr>
      <w:r w:rsidRPr="00A72674">
        <w:rPr>
          <w:lang w:val="ro-RO"/>
        </w:rPr>
        <w:t xml:space="preserve">                if($this-&gt;log-&gt;easy_questions &gt; 0){</w:t>
      </w:r>
    </w:p>
    <w:p w:rsidR="00A72674" w:rsidRPr="00A72674" w:rsidRDefault="00A72674" w:rsidP="00A72674">
      <w:pPr>
        <w:pStyle w:val="a4"/>
        <w:tabs>
          <w:tab w:val="left" w:pos="851"/>
        </w:tabs>
        <w:spacing w:line="360" w:lineRule="auto"/>
        <w:rPr>
          <w:lang w:val="ro-RO"/>
        </w:rPr>
      </w:pPr>
      <w:r w:rsidRPr="00A72674">
        <w:rPr>
          <w:lang w:val="ro-RO"/>
        </w:rPr>
        <w:t xml:space="preserve">                    if($direction == 0){</w:t>
      </w:r>
    </w:p>
    <w:p w:rsidR="00A72674" w:rsidRPr="00A72674" w:rsidRDefault="00A72674" w:rsidP="00A72674">
      <w:pPr>
        <w:pStyle w:val="a4"/>
        <w:tabs>
          <w:tab w:val="left" w:pos="851"/>
        </w:tabs>
        <w:spacing w:line="360" w:lineRule="auto"/>
        <w:rPr>
          <w:lang w:val="ro-RO"/>
        </w:rPr>
      </w:pPr>
      <w:r w:rsidRPr="00A72674">
        <w:rPr>
          <w:lang w:val="ro-RO"/>
        </w:rPr>
        <w:t xml:space="preserve">                        </w:t>
      </w:r>
      <w:r w:rsidRPr="00A72674">
        <w:rPr>
          <w:lang w:val="ro-RO"/>
        </w:rPr>
        <w:tab/>
        <w:t>…</w:t>
      </w:r>
    </w:p>
    <w:p w:rsidR="00A72674" w:rsidRPr="00A72674" w:rsidRDefault="00A72674" w:rsidP="00A72674">
      <w:pPr>
        <w:pStyle w:val="a4"/>
        <w:tabs>
          <w:tab w:val="left" w:pos="851"/>
        </w:tabs>
        <w:spacing w:line="360" w:lineRule="auto"/>
        <w:rPr>
          <w:lang w:val="ro-RO"/>
        </w:rPr>
      </w:pPr>
      <w:r w:rsidRPr="00A72674">
        <w:rPr>
          <w:lang w:val="ro-RO"/>
        </w:rPr>
        <w:t xml:space="preserve">                    }else{</w:t>
      </w:r>
    </w:p>
    <w:p w:rsidR="00A72674" w:rsidRPr="00A72674" w:rsidRDefault="00A72674" w:rsidP="00A72674">
      <w:pPr>
        <w:pStyle w:val="a4"/>
        <w:tabs>
          <w:tab w:val="left" w:pos="851"/>
        </w:tabs>
        <w:spacing w:line="360" w:lineRule="auto"/>
        <w:rPr>
          <w:lang w:val="ro-RO"/>
        </w:rPr>
      </w:pPr>
      <w:r w:rsidRPr="00A72674">
        <w:rPr>
          <w:lang w:val="ro-RO"/>
        </w:rPr>
        <w:t xml:space="preserve">                        </w:t>
      </w:r>
      <w:r w:rsidRPr="00A72674">
        <w:rPr>
          <w:lang w:val="ro-RO"/>
        </w:rPr>
        <w:tab/>
        <w:t>…</w:t>
      </w:r>
    </w:p>
    <w:p w:rsidR="00A72674" w:rsidRPr="00A72674" w:rsidRDefault="00A72674" w:rsidP="00A72674">
      <w:pPr>
        <w:pStyle w:val="a4"/>
        <w:tabs>
          <w:tab w:val="left" w:pos="851"/>
        </w:tabs>
        <w:spacing w:line="360" w:lineRule="auto"/>
        <w:rPr>
          <w:lang w:val="ro-RO"/>
        </w:rPr>
      </w:pPr>
      <w:r w:rsidRPr="00A72674">
        <w:rPr>
          <w:lang w:val="ro-RO"/>
        </w:rPr>
        <w:t xml:space="preserve">                   }</w:t>
      </w:r>
    </w:p>
    <w:p w:rsidR="00A72674" w:rsidRPr="00A72674" w:rsidRDefault="00A72674" w:rsidP="00A72674">
      <w:pPr>
        <w:pStyle w:val="a4"/>
        <w:tabs>
          <w:tab w:val="left" w:pos="851"/>
        </w:tabs>
        <w:spacing w:line="360" w:lineRule="auto"/>
        <w:rPr>
          <w:lang w:val="ro-RO"/>
        </w:rPr>
      </w:pPr>
      <w:r w:rsidRPr="00A72674">
        <w:rPr>
          <w:lang w:val="ro-RO"/>
        </w:rPr>
        <w:t xml:space="preserve">                }else{</w:t>
      </w:r>
    </w:p>
    <w:p w:rsidR="00A72674" w:rsidRPr="00A72674" w:rsidRDefault="00A72674" w:rsidP="00A72674">
      <w:pPr>
        <w:pStyle w:val="a4"/>
        <w:tabs>
          <w:tab w:val="left" w:pos="851"/>
        </w:tabs>
        <w:spacing w:line="360" w:lineRule="auto"/>
        <w:rPr>
          <w:lang w:val="ro-RO"/>
        </w:rPr>
      </w:pPr>
      <w:r w:rsidRPr="00A72674">
        <w:rPr>
          <w:lang w:val="ro-RO"/>
        </w:rPr>
        <w:lastRenderedPageBreak/>
        <w:t xml:space="preserve">                        …</w:t>
      </w:r>
    </w:p>
    <w:p w:rsidR="00A72674" w:rsidRPr="00A72674" w:rsidRDefault="00A72674" w:rsidP="00A72674">
      <w:pPr>
        <w:pStyle w:val="a4"/>
        <w:tabs>
          <w:tab w:val="left" w:pos="851"/>
        </w:tabs>
        <w:spacing w:line="360" w:lineRule="auto"/>
        <w:rPr>
          <w:lang w:val="ro-RO"/>
        </w:rPr>
      </w:pPr>
      <w:r w:rsidRPr="00A72674">
        <w:rPr>
          <w:lang w:val="ro-RO"/>
        </w:rPr>
        <w:t xml:space="preserve">                }</w:t>
      </w:r>
    </w:p>
    <w:p w:rsidR="00A72674" w:rsidRPr="00A72674" w:rsidRDefault="00A72674" w:rsidP="00A72674">
      <w:pPr>
        <w:pStyle w:val="a4"/>
        <w:tabs>
          <w:tab w:val="left" w:pos="851"/>
        </w:tabs>
        <w:spacing w:line="360" w:lineRule="auto"/>
        <w:rPr>
          <w:lang w:val="ro-RO"/>
        </w:rPr>
      </w:pPr>
      <w:r w:rsidRPr="00A72674">
        <w:rPr>
          <w:lang w:val="ro-RO"/>
        </w:rPr>
        <w:t xml:space="preserve">                break;</w:t>
      </w:r>
    </w:p>
    <w:p w:rsidR="00A72674" w:rsidRPr="00A72674" w:rsidRDefault="00A72674" w:rsidP="00A72674">
      <w:pPr>
        <w:pStyle w:val="a4"/>
        <w:tabs>
          <w:tab w:val="left" w:pos="851"/>
        </w:tabs>
        <w:spacing w:line="360" w:lineRule="auto"/>
        <w:rPr>
          <w:lang w:val="ro-RO"/>
        </w:rPr>
      </w:pPr>
      <w:r w:rsidRPr="00A72674">
        <w:rPr>
          <w:lang w:val="ro-RO"/>
        </w:rPr>
        <w:t xml:space="preserve">             case 2:</w:t>
      </w:r>
    </w:p>
    <w:p w:rsidR="00A72674" w:rsidRPr="00A72674" w:rsidRDefault="00A72674" w:rsidP="00A72674">
      <w:pPr>
        <w:pStyle w:val="a4"/>
        <w:tabs>
          <w:tab w:val="left" w:pos="851"/>
        </w:tabs>
        <w:spacing w:line="360" w:lineRule="auto"/>
        <w:rPr>
          <w:lang w:val="ro-RO"/>
        </w:rPr>
      </w:pPr>
      <w:r w:rsidRPr="00A72674">
        <w:rPr>
          <w:lang w:val="ro-RO"/>
        </w:rPr>
        <w:tab/>
      </w:r>
      <w:r w:rsidRPr="00A72674">
        <w:rPr>
          <w:lang w:val="ro-RO"/>
        </w:rPr>
        <w:tab/>
        <w:t>…</w:t>
      </w:r>
    </w:p>
    <w:p w:rsidR="00A72674" w:rsidRPr="00A72674" w:rsidRDefault="00A72674" w:rsidP="00A72674">
      <w:pPr>
        <w:pStyle w:val="a4"/>
        <w:tabs>
          <w:tab w:val="left" w:pos="851"/>
        </w:tabs>
        <w:spacing w:line="360" w:lineRule="auto"/>
        <w:rPr>
          <w:lang w:val="ro-RO"/>
        </w:rPr>
      </w:pPr>
      <w:r w:rsidRPr="00A72674">
        <w:rPr>
          <w:lang w:val="ro-RO"/>
        </w:rPr>
        <w:t xml:space="preserve">                break;</w:t>
      </w:r>
    </w:p>
    <w:p w:rsidR="00A72674" w:rsidRPr="00A72674" w:rsidRDefault="00A72674" w:rsidP="00A72674">
      <w:pPr>
        <w:pStyle w:val="a4"/>
        <w:tabs>
          <w:tab w:val="left" w:pos="851"/>
        </w:tabs>
        <w:spacing w:line="360" w:lineRule="auto"/>
        <w:rPr>
          <w:lang w:val="ro-RO"/>
        </w:rPr>
      </w:pPr>
      <w:r w:rsidRPr="00A72674">
        <w:rPr>
          <w:lang w:val="ro-RO"/>
        </w:rPr>
        <w:t xml:space="preserve">            case 3:</w:t>
      </w:r>
    </w:p>
    <w:p w:rsidR="00A72674" w:rsidRPr="00A72674" w:rsidRDefault="00A72674" w:rsidP="00A72674">
      <w:pPr>
        <w:pStyle w:val="a4"/>
        <w:tabs>
          <w:tab w:val="left" w:pos="851"/>
        </w:tabs>
        <w:spacing w:line="360" w:lineRule="auto"/>
        <w:rPr>
          <w:lang w:val="ro-RO"/>
        </w:rPr>
      </w:pPr>
      <w:r w:rsidRPr="00A72674">
        <w:rPr>
          <w:lang w:val="ro-RO"/>
        </w:rPr>
        <w:t xml:space="preserve">                </w:t>
      </w:r>
      <w:r w:rsidRPr="00A72674">
        <w:rPr>
          <w:lang w:val="ro-RO"/>
        </w:rPr>
        <w:tab/>
        <w:t>…</w:t>
      </w:r>
    </w:p>
    <w:p w:rsidR="00A72674" w:rsidRPr="00A72674" w:rsidRDefault="00A72674" w:rsidP="00A72674">
      <w:pPr>
        <w:pStyle w:val="a4"/>
        <w:tabs>
          <w:tab w:val="left" w:pos="851"/>
        </w:tabs>
        <w:spacing w:line="360" w:lineRule="auto"/>
        <w:rPr>
          <w:lang w:val="ro-RO"/>
        </w:rPr>
      </w:pPr>
      <w:r w:rsidRPr="00A72674">
        <w:rPr>
          <w:lang w:val="ro-RO"/>
        </w:rPr>
        <w:t xml:space="preserve">            break;</w:t>
      </w:r>
    </w:p>
    <w:p w:rsidR="00A72674" w:rsidRPr="00A72674" w:rsidRDefault="00A72674" w:rsidP="00A72674">
      <w:pPr>
        <w:pStyle w:val="a4"/>
        <w:tabs>
          <w:tab w:val="left" w:pos="851"/>
        </w:tabs>
        <w:spacing w:line="360" w:lineRule="auto"/>
        <w:rPr>
          <w:lang w:val="ro-RO"/>
        </w:rPr>
      </w:pPr>
      <w:r w:rsidRPr="00A72674">
        <w:rPr>
          <w:lang w:val="ro-RO"/>
        </w:rPr>
        <w:t xml:space="preserve">        }</w:t>
      </w:r>
    </w:p>
    <w:p w:rsidR="00A72674" w:rsidRPr="00A72674" w:rsidRDefault="00A72674" w:rsidP="00A72674">
      <w:pPr>
        <w:pStyle w:val="a4"/>
        <w:tabs>
          <w:tab w:val="left" w:pos="851"/>
        </w:tabs>
        <w:spacing w:line="360" w:lineRule="auto"/>
        <w:rPr>
          <w:lang w:val="ro-RO"/>
        </w:rPr>
      </w:pPr>
      <w:r w:rsidRPr="00A72674">
        <w:rPr>
          <w:lang w:val="ro-RO"/>
        </w:rPr>
        <w:t xml:space="preserve">        return $question;</w:t>
      </w:r>
    </w:p>
    <w:p w:rsidR="005C645D" w:rsidRDefault="00A72674" w:rsidP="00A72674">
      <w:pPr>
        <w:pStyle w:val="a4"/>
        <w:tabs>
          <w:tab w:val="left" w:pos="851"/>
        </w:tabs>
        <w:spacing w:line="360" w:lineRule="auto"/>
        <w:rPr>
          <w:lang w:val="ro-RO"/>
        </w:rPr>
      </w:pPr>
      <w:r w:rsidRPr="00A72674">
        <w:rPr>
          <w:lang w:val="ro-RO"/>
        </w:rPr>
        <w:t xml:space="preserve">    }</w:t>
      </w:r>
    </w:p>
    <w:p w:rsidR="00A72674" w:rsidRPr="00A72674" w:rsidRDefault="00A72674" w:rsidP="00A72674">
      <w:pPr>
        <w:pStyle w:val="a4"/>
        <w:tabs>
          <w:tab w:val="left" w:pos="851"/>
        </w:tabs>
        <w:spacing w:line="360" w:lineRule="auto"/>
        <w:rPr>
          <w:lang w:val="ro-RO"/>
        </w:rPr>
      </w:pPr>
    </w:p>
    <w:p w:rsidR="005F0137" w:rsidRPr="00D54BE6" w:rsidRDefault="005F0137" w:rsidP="009D0D15">
      <w:pPr>
        <w:pStyle w:val="-1"/>
        <w:rPr>
          <w:lang w:val="ru-RU"/>
        </w:rPr>
      </w:pPr>
      <w:r w:rsidRPr="00C53509">
        <w:t xml:space="preserve">Итоговое оценивание результатов прохождения адаптивного теста выполняется функцией </w:t>
      </w:r>
      <w:r w:rsidRPr="00C53509">
        <w:rPr>
          <w:i/>
        </w:rPr>
        <w:t>testwid_save_best_grade($testwid, $userid = null, $attempt).</w:t>
      </w:r>
      <w:r w:rsidRPr="00C53509">
        <w:t xml:space="preserve"> </w:t>
      </w:r>
      <w:r w:rsidRPr="00D54BE6">
        <w:rPr>
          <w:lang w:val="ru-RU"/>
        </w:rPr>
        <w:t xml:space="preserve">Данная функция локальной библиотеки </w:t>
      </w:r>
      <w:r w:rsidRPr="00D54BE6">
        <w:rPr>
          <w:i/>
          <w:lang w:val="ru-RU"/>
        </w:rPr>
        <w:t>locallib.php</w:t>
      </w:r>
      <w:r w:rsidRPr="00D54BE6">
        <w:rPr>
          <w:lang w:val="ru-RU"/>
        </w:rPr>
        <w:t xml:space="preserve"> принимает четыре параметра:</w:t>
      </w:r>
    </w:p>
    <w:p w:rsidR="005F0137" w:rsidRPr="00D54BE6" w:rsidRDefault="005F0137" w:rsidP="009D0D15">
      <w:pPr>
        <w:pStyle w:val="a"/>
        <w:rPr>
          <w:lang w:val="ru-RU"/>
        </w:rPr>
      </w:pPr>
      <w:r w:rsidRPr="00D54BE6">
        <w:rPr>
          <w:lang w:val="ru-RU"/>
        </w:rPr>
        <w:t>$testwid – объект строки базы данных таблицы «testwid»;</w:t>
      </w:r>
    </w:p>
    <w:p w:rsidR="005F0137" w:rsidRPr="00D54BE6" w:rsidRDefault="005F0137" w:rsidP="009D0D15">
      <w:pPr>
        <w:pStyle w:val="a"/>
        <w:rPr>
          <w:lang w:val="ru-RU"/>
        </w:rPr>
      </w:pPr>
      <w:r w:rsidRPr="00D54BE6">
        <w:rPr>
          <w:lang w:val="ru-RU"/>
        </w:rPr>
        <w:t>$userid – необязательный параметр, идентификационный номер студента;</w:t>
      </w:r>
    </w:p>
    <w:p w:rsidR="005F0137" w:rsidRPr="00D54BE6" w:rsidRDefault="005F0137" w:rsidP="009D0D15">
      <w:pPr>
        <w:pStyle w:val="a"/>
        <w:rPr>
          <w:lang w:val="ru-RU"/>
        </w:rPr>
      </w:pPr>
      <w:r w:rsidRPr="00D54BE6">
        <w:rPr>
          <w:lang w:val="ru-RU"/>
        </w:rPr>
        <w:t>$attempt – идентификационный номер попытки прохождения адаптивного теста.</w:t>
      </w:r>
    </w:p>
    <w:p w:rsidR="00A72674" w:rsidRPr="00A72674" w:rsidRDefault="00A72674" w:rsidP="00A72674">
      <w:pPr>
        <w:pStyle w:val="a4"/>
        <w:tabs>
          <w:tab w:val="left" w:pos="851"/>
        </w:tabs>
        <w:spacing w:line="360" w:lineRule="auto"/>
        <w:rPr>
          <w:lang w:val="ro-RO"/>
        </w:rPr>
      </w:pPr>
      <w:r w:rsidRPr="00A72674">
        <w:rPr>
          <w:lang w:val="ro-RO"/>
        </w:rPr>
        <w:t>function testwid_save_best_grade($testwid, $userid = null, $attempt) {</w:t>
      </w:r>
    </w:p>
    <w:p w:rsidR="00A72674" w:rsidRPr="00A72674" w:rsidRDefault="00A72674" w:rsidP="00A72674">
      <w:pPr>
        <w:pStyle w:val="a4"/>
        <w:tabs>
          <w:tab w:val="left" w:pos="851"/>
        </w:tabs>
        <w:spacing w:line="360" w:lineRule="auto"/>
        <w:rPr>
          <w:lang w:val="ro-RO"/>
        </w:rPr>
      </w:pPr>
      <w:r w:rsidRPr="00A72674">
        <w:rPr>
          <w:lang w:val="ro-RO"/>
        </w:rPr>
        <w:t xml:space="preserve">    global $DB,  $USER;</w:t>
      </w:r>
    </w:p>
    <w:p w:rsidR="00A72674" w:rsidRPr="00A72674" w:rsidRDefault="00A72674" w:rsidP="00A72674">
      <w:pPr>
        <w:pStyle w:val="a4"/>
        <w:tabs>
          <w:tab w:val="left" w:pos="851"/>
        </w:tabs>
        <w:spacing w:line="360" w:lineRule="auto"/>
        <w:rPr>
          <w:lang w:val="ro-RO"/>
        </w:rPr>
      </w:pPr>
      <w:r w:rsidRPr="00A72674">
        <w:rPr>
          <w:lang w:val="ro-RO"/>
        </w:rPr>
        <w:t xml:space="preserve">    if (empty($userid)) {</w:t>
      </w:r>
    </w:p>
    <w:p w:rsidR="00A72674" w:rsidRPr="00A72674" w:rsidRDefault="00A72674" w:rsidP="00A72674">
      <w:pPr>
        <w:pStyle w:val="a4"/>
        <w:tabs>
          <w:tab w:val="left" w:pos="851"/>
        </w:tabs>
        <w:spacing w:line="360" w:lineRule="auto"/>
        <w:rPr>
          <w:lang w:val="ro-RO"/>
        </w:rPr>
      </w:pPr>
      <w:r w:rsidRPr="00A72674">
        <w:rPr>
          <w:lang w:val="ro-RO"/>
        </w:rPr>
        <w:t xml:space="preserve">        $userid = $USER-&gt;id;</w:t>
      </w:r>
    </w:p>
    <w:p w:rsidR="00A72674" w:rsidRPr="00A72674" w:rsidRDefault="00A72674" w:rsidP="00A72674">
      <w:pPr>
        <w:pStyle w:val="a4"/>
        <w:tabs>
          <w:tab w:val="left" w:pos="851"/>
        </w:tabs>
        <w:spacing w:line="360" w:lineRule="auto"/>
        <w:rPr>
          <w:lang w:val="ro-RO"/>
        </w:rPr>
      </w:pPr>
      <w:r w:rsidRPr="00A72674">
        <w:rPr>
          <w:lang w:val="ro-RO"/>
        </w:rPr>
        <w:t xml:space="preserve">    }</w:t>
      </w:r>
    </w:p>
    <w:p w:rsidR="00A72674" w:rsidRPr="00A72674" w:rsidRDefault="00A72674" w:rsidP="00A72674">
      <w:pPr>
        <w:pStyle w:val="a4"/>
        <w:tabs>
          <w:tab w:val="left" w:pos="851"/>
        </w:tabs>
        <w:spacing w:line="360" w:lineRule="auto"/>
        <w:rPr>
          <w:lang w:val="ro-RO"/>
        </w:rPr>
      </w:pPr>
      <w:r w:rsidRPr="00A72674">
        <w:rPr>
          <w:lang w:val="ro-RO"/>
        </w:rPr>
        <w:t xml:space="preserve">    $testwid_questions = $DB-&gt;get_record('testwid_log', array('testwid_attempts_id' =&gt; $attempt));</w:t>
      </w:r>
    </w:p>
    <w:p w:rsidR="00A72674" w:rsidRPr="00A72674" w:rsidRDefault="00A72674" w:rsidP="00A72674">
      <w:pPr>
        <w:pStyle w:val="a4"/>
        <w:tabs>
          <w:tab w:val="left" w:pos="851"/>
        </w:tabs>
        <w:spacing w:line="360" w:lineRule="auto"/>
        <w:rPr>
          <w:lang w:val="ro-RO"/>
        </w:rPr>
      </w:pPr>
      <w:r w:rsidRPr="00A72674">
        <w:rPr>
          <w:lang w:val="ro-RO"/>
        </w:rPr>
        <w:t xml:space="preserve">    $final_mark = 0;</w:t>
      </w:r>
    </w:p>
    <w:p w:rsidR="00A72674" w:rsidRPr="00A72674" w:rsidRDefault="00A72674" w:rsidP="00A72674">
      <w:pPr>
        <w:pStyle w:val="a4"/>
        <w:tabs>
          <w:tab w:val="left" w:pos="851"/>
        </w:tabs>
        <w:spacing w:line="360" w:lineRule="auto"/>
        <w:rPr>
          <w:lang w:val="ro-RO"/>
        </w:rPr>
      </w:pPr>
      <w:r w:rsidRPr="00A72674">
        <w:rPr>
          <w:lang w:val="ro-RO"/>
        </w:rPr>
        <w:t xml:space="preserve">    …</w:t>
      </w:r>
    </w:p>
    <w:p w:rsidR="00D140C6" w:rsidRPr="00A72674" w:rsidRDefault="00A72674" w:rsidP="00A72674">
      <w:pPr>
        <w:pStyle w:val="a4"/>
        <w:tabs>
          <w:tab w:val="left" w:pos="851"/>
        </w:tabs>
        <w:spacing w:line="360" w:lineRule="auto"/>
        <w:rPr>
          <w:lang w:val="ro-RO"/>
        </w:rPr>
      </w:pPr>
      <w:r w:rsidRPr="00A72674">
        <w:rPr>
          <w:lang w:val="ro-RO"/>
        </w:rPr>
        <w:t>}</w:t>
      </w:r>
    </w:p>
    <w:p w:rsidR="00E35B56" w:rsidRPr="00D54BE6" w:rsidRDefault="00325B8C" w:rsidP="009D0D15">
      <w:pPr>
        <w:pStyle w:val="-1"/>
        <w:rPr>
          <w:lang w:val="ru-RU"/>
        </w:rPr>
      </w:pPr>
      <w:r w:rsidRPr="00D54BE6">
        <w:rPr>
          <w:lang w:val="ru-RU"/>
        </w:rPr>
        <w:t>Общий механизм модуля адаптивного тестирования плагина заключается в подборе объектом класса TestwidQuestions вопросов «подходящего» уровня в сложности на основании точного прослеживания динамики прохождения теста тестируемыми  и их отображения и обработки</w:t>
      </w:r>
      <w:r w:rsidR="005C645D" w:rsidRPr="00D54BE6">
        <w:rPr>
          <w:lang w:val="ru-RU"/>
        </w:rPr>
        <w:t xml:space="preserve"> объектом класс question engine</w:t>
      </w:r>
      <w:r w:rsidRPr="00D54BE6">
        <w:rPr>
          <w:lang w:val="ru-RU"/>
        </w:rPr>
        <w:t xml:space="preserve">. </w:t>
      </w:r>
    </w:p>
    <w:p w:rsidR="00CD062C" w:rsidRPr="00D54BE6" w:rsidRDefault="00CD062C" w:rsidP="009D0D15">
      <w:pPr>
        <w:pStyle w:val="-1"/>
        <w:rPr>
          <w:lang w:val="ru-RU"/>
        </w:rPr>
      </w:pPr>
      <w:r w:rsidRPr="00D54BE6">
        <w:rPr>
          <w:lang w:val="ru-RU"/>
        </w:rPr>
        <w:t>Структура таблиц базы данных модуля адаптивного тестирования плагина TestWid включает:</w:t>
      </w:r>
    </w:p>
    <w:p w:rsidR="00CD062C" w:rsidRPr="00D54BE6" w:rsidRDefault="00CD062C" w:rsidP="009D0D15">
      <w:pPr>
        <w:pStyle w:val="a"/>
        <w:rPr>
          <w:lang w:val="ru-RU"/>
        </w:rPr>
      </w:pPr>
      <w:r w:rsidRPr="00D54BE6">
        <w:rPr>
          <w:lang w:val="ru-RU"/>
        </w:rPr>
        <w:lastRenderedPageBreak/>
        <w:t>testwid – хранит информацию о настройке плагина (дата тестирования, продолжител</w:t>
      </w:r>
      <w:r w:rsidR="00121656" w:rsidRPr="00D54BE6">
        <w:rPr>
          <w:lang w:val="ru-RU"/>
        </w:rPr>
        <w:t>ьность тестирования, корневая па</w:t>
      </w:r>
      <w:r w:rsidRPr="00D54BE6">
        <w:rPr>
          <w:lang w:val="ru-RU"/>
        </w:rPr>
        <w:t>пка с вопросами, максимальная оценка за тест и общее количество баллов за тест);</w:t>
      </w:r>
    </w:p>
    <w:p w:rsidR="00CD062C" w:rsidRPr="00D54BE6" w:rsidRDefault="00CD062C" w:rsidP="009D0D15">
      <w:pPr>
        <w:pStyle w:val="a"/>
        <w:rPr>
          <w:lang w:val="ru-RU"/>
        </w:rPr>
      </w:pPr>
      <w:r w:rsidRPr="00D54BE6">
        <w:rPr>
          <w:lang w:val="ru-RU"/>
        </w:rPr>
        <w:t>testwid_attempts – хранит информацию об индивидуальном прохождении теста тестируемыми (уникальный номер теста, время начала и завершения попытки прохождения теста, статус прохождения теста и количество набранных баллов за тест);</w:t>
      </w:r>
    </w:p>
    <w:p w:rsidR="00CD062C" w:rsidRPr="00D54BE6" w:rsidRDefault="00CD062C" w:rsidP="009D0D15">
      <w:pPr>
        <w:pStyle w:val="a"/>
        <w:rPr>
          <w:lang w:val="ru-RU"/>
        </w:rPr>
      </w:pPr>
      <w:r w:rsidRPr="00D54BE6">
        <w:rPr>
          <w:lang w:val="ru-RU"/>
        </w:rPr>
        <w:t>testwid_grades – хранит оценки тестируемых за пройденный тест (уникальный номер теста и оценка прохождения теста);</w:t>
      </w:r>
    </w:p>
    <w:p w:rsidR="00CD062C" w:rsidRPr="00D54BE6" w:rsidRDefault="00CD062C" w:rsidP="009D0D15">
      <w:pPr>
        <w:pStyle w:val="a"/>
        <w:rPr>
          <w:lang w:val="ru-RU"/>
        </w:rPr>
      </w:pPr>
      <w:r w:rsidRPr="00D54BE6">
        <w:rPr>
          <w:lang w:val="ru-RU"/>
        </w:rPr>
        <w:t>testwid_logs – хранит информацию о динамике прохождения адаптивного теста (уникальный номер попытки прохождения теста, уровень сложности, количество доступных вопросов лег</w:t>
      </w:r>
      <w:r w:rsidR="007A7729" w:rsidRPr="00D54BE6">
        <w:rPr>
          <w:lang w:val="ru-RU"/>
        </w:rPr>
        <w:t>кого, среднего и тяжёлого уровней</w:t>
      </w:r>
      <w:r w:rsidRPr="00D54BE6">
        <w:rPr>
          <w:lang w:val="ru-RU"/>
        </w:rPr>
        <w:t xml:space="preserve"> сложности, </w:t>
      </w:r>
      <w:r w:rsidR="007A7729" w:rsidRPr="00D54BE6">
        <w:rPr>
          <w:lang w:val="ru-RU"/>
        </w:rPr>
        <w:t>последовательность подобранных вопросов, количество баллов за правильные ответы и количество баллов за все решённые вопросы</w:t>
      </w:r>
      <w:r w:rsidRPr="00D54BE6">
        <w:rPr>
          <w:lang w:val="ru-RU"/>
        </w:rPr>
        <w:t>).</w:t>
      </w:r>
    </w:p>
    <w:p w:rsidR="00463E6A" w:rsidRPr="00D54BE6" w:rsidRDefault="00463E6A" w:rsidP="009D0D15">
      <w:pPr>
        <w:pStyle w:val="-1"/>
        <w:rPr>
          <w:lang w:val="ru-RU"/>
        </w:rPr>
      </w:pPr>
      <w:r w:rsidRPr="00D54BE6">
        <w:rPr>
          <w:lang w:val="ru-RU"/>
        </w:rPr>
        <w:t>При совершении клика по тесту в курсе пользователь перемещается на начальную страницу плагина.  Данная страница отображает разное содержимое, как для учителя, так и для студента. Это осуществляется благодаря иерархии ролей и данных возможностей пользовател</w:t>
      </w:r>
      <w:r w:rsidR="00E93526" w:rsidRPr="00D54BE6">
        <w:rPr>
          <w:lang w:val="ru-RU"/>
        </w:rPr>
        <w:t>ей</w:t>
      </w:r>
      <w:r w:rsidRPr="00D54BE6">
        <w:rPr>
          <w:lang w:val="ru-RU"/>
        </w:rPr>
        <w:t xml:space="preserve"> платформы Moodle. Осуществление данной проверки возможно благодаря функции </w:t>
      </w:r>
      <w:r w:rsidR="00CD7978" w:rsidRPr="00D54BE6">
        <w:rPr>
          <w:i/>
          <w:lang w:val="ru-RU"/>
        </w:rPr>
        <w:t>has_capability</w:t>
      </w:r>
      <w:r w:rsidRPr="00D54BE6">
        <w:rPr>
          <w:i/>
          <w:lang w:val="ru-RU"/>
        </w:rPr>
        <w:t>.</w:t>
      </w:r>
      <w:r w:rsidR="00CD7978" w:rsidRPr="00D54BE6">
        <w:rPr>
          <w:i/>
          <w:lang w:val="ru-RU"/>
        </w:rPr>
        <w:t xml:space="preserve"> </w:t>
      </w:r>
      <w:r w:rsidR="00E93526" w:rsidRPr="00D54BE6">
        <w:rPr>
          <w:lang w:val="ru-RU"/>
        </w:rPr>
        <w:t>Функция проверяет, есть ли у текущего пользователя указанные возможности (права доступа).</w:t>
      </w:r>
    </w:p>
    <w:p w:rsidR="00463E6A" w:rsidRPr="00D54BE6" w:rsidRDefault="00463E6A" w:rsidP="009D0D15">
      <w:pPr>
        <w:pStyle w:val="-1"/>
        <w:rPr>
          <w:lang w:val="ru-RU"/>
        </w:rPr>
      </w:pPr>
      <w:r w:rsidRPr="00D54BE6">
        <w:rPr>
          <w:lang w:val="ru-RU"/>
        </w:rPr>
        <w:t xml:space="preserve">Параметры функции: </w:t>
      </w:r>
    </w:p>
    <w:p w:rsidR="00463E6A" w:rsidRPr="00D54BE6" w:rsidRDefault="00463E6A" w:rsidP="009D0D15">
      <w:pPr>
        <w:pStyle w:val="a"/>
        <w:rPr>
          <w:lang w:val="ru-RU"/>
        </w:rPr>
      </w:pPr>
      <w:r w:rsidRPr="00D54BE6">
        <w:rPr>
          <w:lang w:val="ru-RU"/>
        </w:rPr>
        <w:t>$capability – название возможности;</w:t>
      </w:r>
    </w:p>
    <w:p w:rsidR="00463E6A" w:rsidRPr="00D54BE6" w:rsidRDefault="00463E6A" w:rsidP="009D0D15">
      <w:pPr>
        <w:pStyle w:val="a"/>
        <w:rPr>
          <w:lang w:val="ru-RU"/>
        </w:rPr>
      </w:pPr>
      <w:r w:rsidRPr="00D54BE6">
        <w:rPr>
          <w:lang w:val="ru-RU"/>
        </w:rPr>
        <w:t>$contextid – код текущего контекста;</w:t>
      </w:r>
    </w:p>
    <w:p w:rsidR="00463E6A" w:rsidRPr="00D54BE6" w:rsidRDefault="00463E6A" w:rsidP="009D0D15">
      <w:pPr>
        <w:pStyle w:val="a"/>
        <w:rPr>
          <w:lang w:val="ru-RU"/>
        </w:rPr>
      </w:pPr>
      <w:r w:rsidRPr="00D54BE6">
        <w:rPr>
          <w:lang w:val="ru-RU"/>
        </w:rPr>
        <w:t>$kill – отобразить сообщение об ошибке</w:t>
      </w:r>
      <w:r w:rsidR="00E93526" w:rsidRPr="00D54BE6">
        <w:rPr>
          <w:lang w:val="ru-RU"/>
        </w:rPr>
        <w:t>: верно</w:t>
      </w:r>
      <w:r w:rsidRPr="00D54BE6">
        <w:rPr>
          <w:lang w:val="ru-RU"/>
        </w:rPr>
        <w:t xml:space="preserve"> – 1, нет - 0</w:t>
      </w:r>
      <w:r w:rsidR="00E93526" w:rsidRPr="00D54BE6">
        <w:rPr>
          <w:lang w:val="ru-RU"/>
        </w:rPr>
        <w:t xml:space="preserve">. </w:t>
      </w:r>
    </w:p>
    <w:p w:rsidR="00463E6A" w:rsidRDefault="00463E6A" w:rsidP="009D0D15">
      <w:pPr>
        <w:pStyle w:val="-1"/>
        <w:rPr>
          <w:lang w:val="ru-RU"/>
        </w:rPr>
      </w:pPr>
      <w:r w:rsidRPr="00D54BE6">
        <w:rPr>
          <w:lang w:val="ru-RU"/>
        </w:rPr>
        <w:t>Для учителя доступно отображение, как области начала теста, так и области анализа/статистики р</w:t>
      </w:r>
      <w:r w:rsidR="00F341D3" w:rsidRPr="00D54BE6">
        <w:rPr>
          <w:lang w:val="ru-RU"/>
        </w:rPr>
        <w:t xml:space="preserve">езультатов тестирования </w:t>
      </w:r>
      <w:r w:rsidR="00964A3C">
        <w:rPr>
          <w:lang w:val="ru-RU"/>
        </w:rPr>
        <w:t>(</w:t>
      </w:r>
      <w:r w:rsidR="007C4761">
        <w:rPr>
          <w:lang w:val="ru-RU"/>
        </w:rPr>
        <w:t>Рис. 2.</w:t>
      </w:r>
      <w:r w:rsidR="00262C35">
        <w:rPr>
          <w:lang w:val="ru-RU"/>
        </w:rPr>
        <w:t>4</w:t>
      </w:r>
      <w:r w:rsidR="00F341D3" w:rsidRPr="00D54BE6">
        <w:rPr>
          <w:lang w:val="ru-RU"/>
        </w:rPr>
        <w:t>.</w:t>
      </w:r>
      <w:r w:rsidR="00964A3C">
        <w:rPr>
          <w:lang w:val="ru-RU"/>
        </w:rPr>
        <w:t>)</w:t>
      </w:r>
    </w:p>
    <w:p w:rsidR="00964A3C" w:rsidRPr="00D54BE6" w:rsidRDefault="00964A3C" w:rsidP="00964A3C">
      <w:pPr>
        <w:pStyle w:val="-3"/>
      </w:pPr>
      <w:r w:rsidRPr="00964A3C">
        <w:rPr>
          <w:noProof/>
          <w:lang w:eastAsia="ru-RU"/>
        </w:rPr>
        <w:lastRenderedPageBreak/>
        <w:drawing>
          <wp:inline distT="0" distB="0" distL="0" distR="0" wp14:anchorId="213BD985" wp14:editId="10147B4B">
            <wp:extent cx="6353175" cy="2933700"/>
            <wp:effectExtent l="0" t="0" r="0" b="0"/>
            <wp:docPr id="2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4">
                      <a:extLst>
                        <a:ext uri="{28A0092B-C50C-407E-A947-70E740481C1C}">
                          <a14:useLocalDpi xmlns:a14="http://schemas.microsoft.com/office/drawing/2010/main" val="0"/>
                        </a:ext>
                      </a:extLst>
                    </a:blip>
                    <a:srcRect t="8851"/>
                    <a:stretch/>
                  </pic:blipFill>
                  <pic:spPr bwMode="auto">
                    <a:xfrm>
                      <a:off x="0" y="0"/>
                      <a:ext cx="6369406" cy="2941195"/>
                    </a:xfrm>
                    <a:prstGeom prst="rect">
                      <a:avLst/>
                    </a:prstGeom>
                    <a:ln>
                      <a:noFill/>
                    </a:ln>
                    <a:extLst>
                      <a:ext uri="{53640926-AAD7-44D8-BBD7-CCE9431645EC}">
                        <a14:shadowObscured xmlns:a14="http://schemas.microsoft.com/office/drawing/2010/main"/>
                      </a:ext>
                    </a:extLst>
                  </pic:spPr>
                </pic:pic>
              </a:graphicData>
            </a:graphic>
          </wp:inline>
        </w:drawing>
      </w:r>
    </w:p>
    <w:p w:rsidR="00463E6A" w:rsidRPr="00D54BE6" w:rsidRDefault="007C4761" w:rsidP="00964A3C">
      <w:pPr>
        <w:pStyle w:val="-3"/>
      </w:pPr>
      <w:r>
        <w:t>Рис. 2.</w:t>
      </w:r>
      <w:r w:rsidR="00262C35">
        <w:t>4</w:t>
      </w:r>
      <w:r w:rsidR="001C5260" w:rsidRPr="00D54BE6">
        <w:t>.</w:t>
      </w:r>
      <w:r w:rsidR="00463E6A" w:rsidRPr="00D54BE6">
        <w:t xml:space="preserve"> Доступные графические элементы для учителя.</w:t>
      </w:r>
    </w:p>
    <w:p w:rsidR="00964A3C" w:rsidRDefault="00964A3C" w:rsidP="009D0D15">
      <w:pPr>
        <w:pStyle w:val="-1"/>
        <w:rPr>
          <w:lang w:val="ru-RU"/>
        </w:rPr>
      </w:pPr>
    </w:p>
    <w:p w:rsidR="00463E6A" w:rsidRPr="00FE4D3B" w:rsidRDefault="00463E6A" w:rsidP="009D0D15">
      <w:pPr>
        <w:pStyle w:val="-1"/>
        <w:rPr>
          <w:lang w:val="ru-RU"/>
        </w:rPr>
      </w:pPr>
      <w:r w:rsidRPr="00D54BE6">
        <w:rPr>
          <w:lang w:val="ru-RU"/>
        </w:rPr>
        <w:t>Для студента доступна только область начала теста</w:t>
      </w:r>
      <w:r w:rsidR="00F341D3" w:rsidRPr="00D54BE6">
        <w:rPr>
          <w:lang w:val="ru-RU"/>
        </w:rPr>
        <w:t xml:space="preserve"> </w:t>
      </w:r>
      <w:r w:rsidR="00964A3C">
        <w:rPr>
          <w:lang w:val="ru-RU"/>
        </w:rPr>
        <w:t>(</w:t>
      </w:r>
      <w:r w:rsidR="00F341D3" w:rsidRPr="00D54BE6">
        <w:rPr>
          <w:lang w:val="ru-RU"/>
        </w:rPr>
        <w:t>Рис. 2.</w:t>
      </w:r>
      <w:r w:rsidR="00262C35">
        <w:rPr>
          <w:lang w:val="ru-RU"/>
        </w:rPr>
        <w:t>5</w:t>
      </w:r>
      <w:r w:rsidRPr="00D54BE6">
        <w:rPr>
          <w:lang w:val="ru-RU"/>
        </w:rPr>
        <w:t>.</w:t>
      </w:r>
      <w:r w:rsidR="00964A3C">
        <w:rPr>
          <w:lang w:val="ru-RU"/>
        </w:rPr>
        <w:t>)</w:t>
      </w:r>
    </w:p>
    <w:p w:rsidR="007C4761" w:rsidRPr="00FE4D3B" w:rsidRDefault="007C4761" w:rsidP="009D0D15">
      <w:pPr>
        <w:pStyle w:val="-1"/>
        <w:rPr>
          <w:lang w:val="ru-RU"/>
        </w:rPr>
      </w:pPr>
    </w:p>
    <w:p w:rsidR="00964A3C" w:rsidRPr="00D54BE6" w:rsidRDefault="00964A3C" w:rsidP="00964A3C">
      <w:pPr>
        <w:pStyle w:val="-3"/>
      </w:pPr>
      <w:r w:rsidRPr="00964A3C">
        <w:rPr>
          <w:noProof/>
          <w:lang w:eastAsia="ru-RU"/>
        </w:rPr>
        <w:drawing>
          <wp:inline distT="0" distB="0" distL="0" distR="0" wp14:anchorId="7CCAAAA8" wp14:editId="0601FB00">
            <wp:extent cx="6162675" cy="1466850"/>
            <wp:effectExtent l="0" t="0" r="0" b="0"/>
            <wp:docPr id="2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4">
                      <a:extLst>
                        <a:ext uri="{28A0092B-C50C-407E-A947-70E740481C1C}">
                          <a14:useLocalDpi xmlns:a14="http://schemas.microsoft.com/office/drawing/2010/main" val="0"/>
                        </a:ext>
                      </a:extLst>
                    </a:blip>
                    <a:srcRect l="2028" t="54957" r="1066"/>
                    <a:stretch/>
                  </pic:blipFill>
                  <pic:spPr bwMode="auto">
                    <a:xfrm>
                      <a:off x="0" y="0"/>
                      <a:ext cx="6178417" cy="1470597"/>
                    </a:xfrm>
                    <a:prstGeom prst="rect">
                      <a:avLst/>
                    </a:prstGeom>
                    <a:ln>
                      <a:noFill/>
                    </a:ln>
                    <a:extLst>
                      <a:ext uri="{53640926-AAD7-44D8-BBD7-CCE9431645EC}">
                        <a14:shadowObscured xmlns:a14="http://schemas.microsoft.com/office/drawing/2010/main"/>
                      </a:ext>
                    </a:extLst>
                  </pic:spPr>
                </pic:pic>
              </a:graphicData>
            </a:graphic>
          </wp:inline>
        </w:drawing>
      </w:r>
    </w:p>
    <w:p w:rsidR="00463E6A" w:rsidRPr="00FE4D3B" w:rsidRDefault="007C4761" w:rsidP="009D0D15">
      <w:pPr>
        <w:pStyle w:val="-3"/>
      </w:pPr>
      <w:r>
        <w:t>Рис. 2.</w:t>
      </w:r>
      <w:r w:rsidR="00262C35">
        <w:t>5</w:t>
      </w:r>
      <w:r w:rsidR="001C5260" w:rsidRPr="00D54BE6">
        <w:t>.</w:t>
      </w:r>
      <w:r w:rsidR="00463E6A" w:rsidRPr="00D54BE6">
        <w:t xml:space="preserve"> Доступные графические элементы для тестируемого.</w:t>
      </w:r>
    </w:p>
    <w:p w:rsidR="007C4761" w:rsidRPr="00FE4D3B" w:rsidRDefault="007C4761" w:rsidP="009D0D15">
      <w:pPr>
        <w:pStyle w:val="-3"/>
      </w:pPr>
    </w:p>
    <w:p w:rsidR="00463E6A" w:rsidRPr="00D54BE6" w:rsidRDefault="00463E6A" w:rsidP="009D0D15">
      <w:pPr>
        <w:pStyle w:val="-1"/>
        <w:rPr>
          <w:lang w:val="ru-RU"/>
        </w:rPr>
      </w:pPr>
      <w:r w:rsidRPr="00D54BE6">
        <w:rPr>
          <w:lang w:val="ru-RU"/>
        </w:rPr>
        <w:t>При нажатии кнопки «De început» («Начать» или «Start») начинается первый этап адаптивного тестирования. На этом этапе подбирается уникальный набор вопросов для текущего пользователя с помощью функции</w:t>
      </w:r>
      <w:r w:rsidR="00E93526" w:rsidRPr="00D54BE6">
        <w:rPr>
          <w:lang w:val="ru-RU"/>
        </w:rPr>
        <w:t xml:space="preserve"> базы данных</w:t>
      </w:r>
      <w:r w:rsidRPr="00D54BE6">
        <w:rPr>
          <w:lang w:val="ru-RU"/>
        </w:rPr>
        <w:t xml:space="preserve"> ORDER BY RAND() и конструкции LIMIT.  Функция Rand() возвращает случайную величину с плавающей точкой в диапазоне от 0 до 1, а при использовании конструкции  ORDER BY RAND(), мы получаем возможность производить выборку случайных чисел</w:t>
      </w:r>
      <w:r w:rsidR="00F341D3" w:rsidRPr="00D54BE6">
        <w:rPr>
          <w:lang w:val="ru-RU"/>
        </w:rPr>
        <w:t xml:space="preserve"> [15]</w:t>
      </w:r>
      <w:r w:rsidRPr="00D54BE6">
        <w:rPr>
          <w:lang w:val="ru-RU"/>
        </w:rPr>
        <w:t>. Выражение LIMIT может использоваться для ограничения количества строк, возвращенных командой SELECT. LIMIT принимает один или два числовых аргумента. Эти аргументы должны быть целочисленными константами. Если заданы два аргумента, то первый указывает на начало первой возвращаемой строки, а второй задает максимальное количество возвращаемых строк. При этом смещение начальной строки равно 0 (не 1)</w:t>
      </w:r>
      <w:r w:rsidR="00F341D3" w:rsidRPr="00D54BE6">
        <w:rPr>
          <w:lang w:val="ru-RU"/>
        </w:rPr>
        <w:t xml:space="preserve"> [16]</w:t>
      </w:r>
      <w:r w:rsidRPr="00D54BE6">
        <w:rPr>
          <w:lang w:val="ru-RU"/>
        </w:rPr>
        <w:t xml:space="preserve">. </w:t>
      </w:r>
    </w:p>
    <w:p w:rsidR="00463E6A" w:rsidRPr="00FE4D3B" w:rsidRDefault="00463E6A" w:rsidP="009D0D15">
      <w:pPr>
        <w:pStyle w:val="-1"/>
        <w:rPr>
          <w:lang w:val="ru-RU"/>
        </w:rPr>
      </w:pPr>
      <w:r w:rsidRPr="00D54BE6">
        <w:rPr>
          <w:lang w:val="ru-RU"/>
        </w:rPr>
        <w:lastRenderedPageBreak/>
        <w:t xml:space="preserve">Затем наступает второй этап – отображение вопросов и прохождение теста. По итогам завершения теста пользователь перенаправляется на веб-страницу с отображённым результатом адаптивного тестирования и коротким сообщением, характеризующим его результат </w:t>
      </w:r>
      <w:r w:rsidR="00964A3C">
        <w:rPr>
          <w:lang w:val="ru-RU"/>
        </w:rPr>
        <w:t>(</w:t>
      </w:r>
      <w:r w:rsidRPr="00D54BE6">
        <w:rPr>
          <w:lang w:val="ru-RU"/>
        </w:rPr>
        <w:t>Рис.</w:t>
      </w:r>
      <w:r w:rsidR="00630FB6" w:rsidRPr="00D54BE6">
        <w:rPr>
          <w:lang w:val="ru-RU"/>
        </w:rPr>
        <w:t xml:space="preserve"> 2.</w:t>
      </w:r>
      <w:r w:rsidR="00262C35">
        <w:rPr>
          <w:lang w:val="ru-RU"/>
        </w:rPr>
        <w:t>6</w:t>
      </w:r>
      <w:r w:rsidRPr="00D54BE6">
        <w:rPr>
          <w:lang w:val="ru-RU"/>
        </w:rPr>
        <w:t>.</w:t>
      </w:r>
      <w:r w:rsidR="00964A3C">
        <w:rPr>
          <w:lang w:val="ru-RU"/>
        </w:rPr>
        <w:t>)</w:t>
      </w:r>
    </w:p>
    <w:p w:rsidR="007C4761" w:rsidRPr="00FE4D3B" w:rsidRDefault="007C4761" w:rsidP="009D0D15">
      <w:pPr>
        <w:pStyle w:val="-1"/>
        <w:rPr>
          <w:lang w:val="ru-RU"/>
        </w:rPr>
      </w:pPr>
    </w:p>
    <w:p w:rsidR="006634A4" w:rsidRPr="00D54BE6" w:rsidRDefault="006634A4" w:rsidP="00463E6A">
      <w:pPr>
        <w:pStyle w:val="a4"/>
        <w:tabs>
          <w:tab w:val="left" w:pos="851"/>
        </w:tabs>
        <w:spacing w:line="360" w:lineRule="auto"/>
        <w:jc w:val="both"/>
      </w:pPr>
      <w:r w:rsidRPr="00D54BE6">
        <w:rPr>
          <w:noProof/>
          <w:lang w:eastAsia="ru-RU"/>
        </w:rPr>
        <w:drawing>
          <wp:inline distT="0" distB="0" distL="0" distR="0" wp14:anchorId="1506EE2B" wp14:editId="45EB9FD1">
            <wp:extent cx="6119495" cy="21075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wid.png"/>
                    <pic:cNvPicPr/>
                  </pic:nvPicPr>
                  <pic:blipFill>
                    <a:blip r:embed="rId15">
                      <a:extLst>
                        <a:ext uri="{28A0092B-C50C-407E-A947-70E740481C1C}">
                          <a14:useLocalDpi xmlns:a14="http://schemas.microsoft.com/office/drawing/2010/main" val="0"/>
                        </a:ext>
                      </a:extLst>
                    </a:blip>
                    <a:stretch>
                      <a:fillRect/>
                    </a:stretch>
                  </pic:blipFill>
                  <pic:spPr>
                    <a:xfrm>
                      <a:off x="0" y="0"/>
                      <a:ext cx="6119495" cy="2107565"/>
                    </a:xfrm>
                    <a:prstGeom prst="rect">
                      <a:avLst/>
                    </a:prstGeom>
                  </pic:spPr>
                </pic:pic>
              </a:graphicData>
            </a:graphic>
          </wp:inline>
        </w:drawing>
      </w:r>
    </w:p>
    <w:p w:rsidR="006634A4" w:rsidRPr="00D54BE6" w:rsidRDefault="007C4761" w:rsidP="009D0D15">
      <w:pPr>
        <w:pStyle w:val="-3"/>
      </w:pPr>
      <w:r>
        <w:t>Рис. 2.</w:t>
      </w:r>
      <w:r w:rsidR="00262C35">
        <w:t>6</w:t>
      </w:r>
      <w:r w:rsidR="001C5260" w:rsidRPr="00D54BE6">
        <w:t>.</w:t>
      </w:r>
      <w:r w:rsidR="006634A4" w:rsidRPr="00D54BE6">
        <w:t xml:space="preserve"> Страница с итогами тестирования для тестируемого.</w:t>
      </w:r>
    </w:p>
    <w:p w:rsidR="00463E6A" w:rsidRPr="00D54BE6" w:rsidRDefault="00463E6A" w:rsidP="00463E6A">
      <w:pPr>
        <w:pStyle w:val="a4"/>
        <w:tabs>
          <w:tab w:val="left" w:pos="851"/>
        </w:tabs>
        <w:spacing w:line="360" w:lineRule="auto"/>
        <w:jc w:val="both"/>
      </w:pPr>
    </w:p>
    <w:p w:rsidR="00D60BE1" w:rsidRPr="00D54BE6" w:rsidRDefault="00211EFF" w:rsidP="009D0D15">
      <w:pPr>
        <w:pStyle w:val="3"/>
      </w:pPr>
      <w:bookmarkStart w:id="25" w:name="_Toc483643855"/>
      <w:r w:rsidRPr="00D54BE6">
        <w:t>2.1.2. Разработка модуля статистики</w:t>
      </w:r>
      <w:bookmarkEnd w:id="25"/>
    </w:p>
    <w:p w:rsidR="00373F31" w:rsidRPr="00D54BE6" w:rsidRDefault="00F41F18" w:rsidP="009D0D15">
      <w:pPr>
        <w:pStyle w:val="-1"/>
        <w:rPr>
          <w:lang w:val="ru-RU"/>
        </w:rPr>
      </w:pPr>
      <w:r w:rsidRPr="00D54BE6">
        <w:rPr>
          <w:lang w:val="ru-RU"/>
        </w:rPr>
        <w:t>Модуль статистики предназначен д</w:t>
      </w:r>
      <w:r w:rsidR="00FE5360">
        <w:rPr>
          <w:lang w:val="ru-RU"/>
        </w:rPr>
        <w:t>ля получения результатов адаптив</w:t>
      </w:r>
      <w:r w:rsidRPr="00D54BE6">
        <w:rPr>
          <w:lang w:val="ru-RU"/>
        </w:rPr>
        <w:t>ного тестирования</w:t>
      </w:r>
      <w:r w:rsidR="00C045F2" w:rsidRPr="00D54BE6">
        <w:rPr>
          <w:lang w:val="ru-RU"/>
        </w:rPr>
        <w:t xml:space="preserve"> и их анализа</w:t>
      </w:r>
      <w:r w:rsidRPr="00D54BE6">
        <w:rPr>
          <w:lang w:val="ru-RU"/>
        </w:rPr>
        <w:t xml:space="preserve">. </w:t>
      </w:r>
      <w:r w:rsidR="00C164E6" w:rsidRPr="00D54BE6">
        <w:rPr>
          <w:lang w:val="ru-RU"/>
        </w:rPr>
        <w:t xml:space="preserve">Модуль статистики состоит из двух разделов: «Анализ итогов» и «Анализ пройденного модуля». </w:t>
      </w:r>
    </w:p>
    <w:p w:rsidR="00373F31" w:rsidRPr="00FE4D3B" w:rsidRDefault="00373F31" w:rsidP="009D0D15">
      <w:pPr>
        <w:pStyle w:val="-1"/>
        <w:rPr>
          <w:lang w:val="ru-RU"/>
        </w:rPr>
      </w:pPr>
      <w:r w:rsidRPr="00D54BE6">
        <w:rPr>
          <w:lang w:val="ru-RU"/>
        </w:rPr>
        <w:t xml:space="preserve">Раздел </w:t>
      </w:r>
      <w:r w:rsidR="00C164E6" w:rsidRPr="00D54BE6">
        <w:rPr>
          <w:lang w:val="ru-RU"/>
        </w:rPr>
        <w:t>«Анализ итогов» позволяет проанализировать результаты прохождения адаптивного тестирования</w:t>
      </w:r>
      <w:r w:rsidR="00FA20D1" w:rsidRPr="00D54BE6">
        <w:rPr>
          <w:lang w:val="ru-RU"/>
        </w:rPr>
        <w:t xml:space="preserve"> </w:t>
      </w:r>
      <w:r w:rsidR="00DA2C18" w:rsidRPr="00D54BE6">
        <w:rPr>
          <w:lang w:val="ru-RU"/>
        </w:rPr>
        <w:t>(Рис. 2.</w:t>
      </w:r>
      <w:r w:rsidR="00262C35">
        <w:rPr>
          <w:lang w:val="ru-RU"/>
        </w:rPr>
        <w:t>7</w:t>
      </w:r>
      <w:r w:rsidR="007C4761" w:rsidRPr="007C4761">
        <w:rPr>
          <w:lang w:val="ru-RU"/>
        </w:rPr>
        <w:t>.</w:t>
      </w:r>
      <w:r w:rsidR="00DA2C18" w:rsidRPr="00D54BE6">
        <w:rPr>
          <w:lang w:val="ru-RU"/>
        </w:rPr>
        <w:t>)</w:t>
      </w:r>
      <w:r w:rsidR="00C164E6" w:rsidRPr="00D54BE6">
        <w:rPr>
          <w:lang w:val="ru-RU"/>
        </w:rPr>
        <w:t xml:space="preserve">, а также оценить сложность заданий. </w:t>
      </w:r>
    </w:p>
    <w:p w:rsidR="007C4761" w:rsidRPr="00FE4D3B" w:rsidRDefault="007C4761" w:rsidP="009D0D15">
      <w:pPr>
        <w:pStyle w:val="-1"/>
        <w:rPr>
          <w:lang w:val="ru-RU"/>
        </w:rPr>
      </w:pPr>
    </w:p>
    <w:p w:rsidR="00FA20D1" w:rsidRPr="00D54BE6" w:rsidRDefault="00611066" w:rsidP="00FA20D1">
      <w:pPr>
        <w:pStyle w:val="a4"/>
        <w:tabs>
          <w:tab w:val="left" w:pos="851"/>
        </w:tabs>
        <w:spacing w:line="360" w:lineRule="auto"/>
        <w:jc w:val="center"/>
      </w:pPr>
      <w:r>
        <w:rPr>
          <w:noProof/>
          <w:lang w:eastAsia="ru-RU"/>
        </w:rPr>
        <w:pict>
          <v:shape id="_x0000_s1186" type="#_x0000_t202" style="position:absolute;left:0;text-align:left;margin-left:157.4pt;margin-top:89.5pt;width:95.8pt;height:19.5pt;z-index:251760640" stroked="f">
            <v:textbox style="mso-next-textbox:#_x0000_s1186">
              <w:txbxContent>
                <w:p w:rsidR="00CB7E0E" w:rsidRPr="00776A66" w:rsidRDefault="00CB7E0E" w:rsidP="00776A66">
                  <w:pPr>
                    <w:spacing w:line="240" w:lineRule="auto"/>
                    <w:rPr>
                      <w:rFonts w:ascii="Times New Roman" w:hAnsi="Times New Roman" w:cs="Times New Roman"/>
                    </w:rPr>
                  </w:pPr>
                  <w:r>
                    <w:rPr>
                      <w:rFonts w:ascii="Times New Roman" w:hAnsi="Times New Roman" w:cs="Times New Roman"/>
                    </w:rPr>
                    <w:t>7,73</w:t>
                  </w:r>
                </w:p>
              </w:txbxContent>
            </v:textbox>
          </v:shape>
        </w:pict>
      </w:r>
      <w:r>
        <w:rPr>
          <w:noProof/>
          <w:lang w:eastAsia="ru-RU"/>
        </w:rPr>
        <w:pict>
          <v:shape id="_x0000_s1052" type="#_x0000_t202" style="position:absolute;left:0;text-align:left;margin-left:13.65pt;margin-top:90.2pt;width:95.8pt;height:18.8pt;z-index:251658240" stroked="f">
            <v:textbox style="mso-next-textbox:#_x0000_s1052">
              <w:txbxContent>
                <w:p w:rsidR="00CB7E0E" w:rsidRPr="0061611E" w:rsidRDefault="00CB7E0E">
                  <w:pPr>
                    <w:rPr>
                      <w:rFonts w:ascii="Times New Roman" w:hAnsi="Times New Roman" w:cs="Times New Roman"/>
                      <w:lang w:val="en-US"/>
                    </w:rPr>
                  </w:pPr>
                  <w:r w:rsidRPr="0061611E">
                    <w:rPr>
                      <w:rFonts w:ascii="Times New Roman" w:hAnsi="Times New Roman" w:cs="Times New Roman"/>
                      <w:lang w:val="en-US"/>
                    </w:rPr>
                    <w:t>A1</w:t>
                  </w:r>
                </w:p>
              </w:txbxContent>
            </v:textbox>
          </v:shape>
        </w:pict>
      </w:r>
      <w:r w:rsidR="00FA20D1" w:rsidRPr="00D54BE6">
        <w:rPr>
          <w:noProof/>
          <w:lang w:eastAsia="ru-RU"/>
        </w:rPr>
        <w:drawing>
          <wp:inline distT="0" distB="0" distL="0" distR="0" wp14:anchorId="7B5EF79A" wp14:editId="054DD79E">
            <wp:extent cx="6119495" cy="14918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19495" cy="1491820"/>
                    </a:xfrm>
                    <a:prstGeom prst="rect">
                      <a:avLst/>
                    </a:prstGeom>
                  </pic:spPr>
                </pic:pic>
              </a:graphicData>
            </a:graphic>
          </wp:inline>
        </w:drawing>
      </w:r>
    </w:p>
    <w:p w:rsidR="00FA20D1" w:rsidRPr="00FE4D3B" w:rsidRDefault="00FA20D1" w:rsidP="00FA20D1">
      <w:pPr>
        <w:pStyle w:val="a4"/>
        <w:tabs>
          <w:tab w:val="left" w:pos="851"/>
        </w:tabs>
        <w:spacing w:line="360" w:lineRule="auto"/>
        <w:jc w:val="center"/>
        <w:rPr>
          <w:szCs w:val="24"/>
        </w:rPr>
      </w:pPr>
      <w:r w:rsidRPr="00D54BE6">
        <w:rPr>
          <w:szCs w:val="24"/>
        </w:rPr>
        <w:t>Рис. 2.</w:t>
      </w:r>
      <w:r w:rsidR="00262C35">
        <w:rPr>
          <w:szCs w:val="24"/>
        </w:rPr>
        <w:t>7</w:t>
      </w:r>
      <w:r w:rsidR="001C5260" w:rsidRPr="00D54BE6">
        <w:rPr>
          <w:szCs w:val="24"/>
        </w:rPr>
        <w:t>.</w:t>
      </w:r>
      <w:r w:rsidRPr="00D54BE6">
        <w:rPr>
          <w:szCs w:val="24"/>
        </w:rPr>
        <w:t xml:space="preserve"> Страница с итогами тестирования тестируемого.</w:t>
      </w:r>
    </w:p>
    <w:p w:rsidR="007C4761" w:rsidRPr="00FE4D3B" w:rsidRDefault="007C4761" w:rsidP="00FA20D1">
      <w:pPr>
        <w:pStyle w:val="a4"/>
        <w:tabs>
          <w:tab w:val="left" w:pos="851"/>
        </w:tabs>
        <w:spacing w:line="360" w:lineRule="auto"/>
        <w:jc w:val="center"/>
        <w:rPr>
          <w:szCs w:val="24"/>
        </w:rPr>
      </w:pPr>
    </w:p>
    <w:p w:rsidR="00AA0987" w:rsidRDefault="00AA0987" w:rsidP="009D0D15">
      <w:pPr>
        <w:pStyle w:val="-1"/>
        <w:rPr>
          <w:lang w:val="ru-RU"/>
        </w:rPr>
      </w:pPr>
      <w:r w:rsidRPr="00D54BE6">
        <w:rPr>
          <w:lang w:val="ru-RU"/>
        </w:rPr>
        <w:t>Оценить сложность заданий можно с помощью таблицы «Анализ решённых заданий» (Рис. 2.</w:t>
      </w:r>
      <w:r w:rsidR="00262C35">
        <w:rPr>
          <w:lang w:val="ru-RU"/>
        </w:rPr>
        <w:t>8</w:t>
      </w:r>
      <w:r w:rsidR="007C4761" w:rsidRPr="007C4761">
        <w:rPr>
          <w:lang w:val="ru-RU"/>
        </w:rPr>
        <w:t>.</w:t>
      </w:r>
      <w:r w:rsidRPr="00D54BE6">
        <w:rPr>
          <w:lang w:val="ru-RU"/>
        </w:rPr>
        <w:t xml:space="preserve">) и диаграммы «Диаграмма </w:t>
      </w:r>
      <w:r w:rsidR="005E7936" w:rsidRPr="00D54BE6">
        <w:rPr>
          <w:lang w:val="ru-RU"/>
        </w:rPr>
        <w:t>сложности</w:t>
      </w:r>
      <w:r w:rsidRPr="00D54BE6">
        <w:rPr>
          <w:lang w:val="ru-RU"/>
        </w:rPr>
        <w:t xml:space="preserve"> вопросов» (Рис. 2.</w:t>
      </w:r>
      <w:r w:rsidR="00262C35">
        <w:rPr>
          <w:lang w:val="ru-RU"/>
        </w:rPr>
        <w:t>9</w:t>
      </w:r>
      <w:r w:rsidR="007C4761" w:rsidRPr="007C4761">
        <w:rPr>
          <w:lang w:val="ru-RU"/>
        </w:rPr>
        <w:t>.</w:t>
      </w:r>
      <w:r w:rsidRPr="00D54BE6">
        <w:rPr>
          <w:lang w:val="ru-RU"/>
        </w:rPr>
        <w:t>).</w:t>
      </w:r>
    </w:p>
    <w:p w:rsidR="00AA0987" w:rsidRPr="00D54BE6" w:rsidRDefault="00776A66" w:rsidP="00776A66">
      <w:pPr>
        <w:pStyle w:val="-3"/>
      </w:pPr>
      <w:r>
        <w:rPr>
          <w:noProof/>
          <w:lang w:eastAsia="ru-RU"/>
        </w:rPr>
        <w:lastRenderedPageBreak/>
        <w:drawing>
          <wp:inline distT="0" distB="0" distL="0" distR="0" wp14:anchorId="165587DE" wp14:editId="6A49FD5A">
            <wp:extent cx="6119495" cy="25851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19495" cy="2585106"/>
                    </a:xfrm>
                    <a:prstGeom prst="rect">
                      <a:avLst/>
                    </a:prstGeom>
                  </pic:spPr>
                </pic:pic>
              </a:graphicData>
            </a:graphic>
          </wp:inline>
        </w:drawing>
      </w:r>
    </w:p>
    <w:p w:rsidR="00AA0987" w:rsidRPr="00FE4D3B" w:rsidRDefault="00AA0987" w:rsidP="009D0D15">
      <w:pPr>
        <w:pStyle w:val="-3"/>
      </w:pPr>
      <w:r w:rsidRPr="00D54BE6">
        <w:t>Рис. 2.</w:t>
      </w:r>
      <w:r w:rsidR="00262C35">
        <w:t>8</w:t>
      </w:r>
      <w:r w:rsidR="001C5260" w:rsidRPr="00D54BE6">
        <w:t>.</w:t>
      </w:r>
      <w:r w:rsidRPr="00D54BE6">
        <w:t xml:space="preserve"> Таблица для анализа решённых заданий</w:t>
      </w:r>
      <w:r w:rsidR="00E15B0B" w:rsidRPr="00D54BE6">
        <w:t>.</w:t>
      </w:r>
    </w:p>
    <w:p w:rsidR="007C4761" w:rsidRPr="00FE4D3B" w:rsidRDefault="007C4761" w:rsidP="009D0D15">
      <w:pPr>
        <w:pStyle w:val="-3"/>
      </w:pPr>
    </w:p>
    <w:p w:rsidR="00402347" w:rsidRPr="00D54BE6" w:rsidRDefault="00402347" w:rsidP="009D0D15">
      <w:pPr>
        <w:pStyle w:val="-1"/>
        <w:rPr>
          <w:lang w:val="ru-RU"/>
        </w:rPr>
      </w:pPr>
      <w:r w:rsidRPr="00D54BE6">
        <w:rPr>
          <w:lang w:val="ru-RU"/>
        </w:rPr>
        <w:t>И таблица, и диаграмма связанны межд</w:t>
      </w:r>
      <w:r w:rsidR="00742E33" w:rsidRPr="00D54BE6">
        <w:rPr>
          <w:lang w:val="ru-RU"/>
        </w:rPr>
        <w:t>у собой коэффициентом сложности</w:t>
      </w:r>
      <w:r w:rsidRPr="00D54BE6">
        <w:rPr>
          <w:lang w:val="ru-RU"/>
        </w:rPr>
        <w:t xml:space="preserve">, который легко высчитывается на основании данных из таблицы и удобно изображается графически  в форме диаграммы. Коэффициент </w:t>
      </w:r>
      <w:r w:rsidR="004E08AB" w:rsidRPr="00D54BE6">
        <w:rPr>
          <w:lang w:val="ru-RU"/>
        </w:rPr>
        <w:t>сложности</w:t>
      </w:r>
      <w:r w:rsidRPr="00D54BE6">
        <w:rPr>
          <w:lang w:val="ru-RU"/>
        </w:rPr>
        <w:t xml:space="preserve"> это</w:t>
      </w:r>
      <w:r w:rsidR="007B39A3" w:rsidRPr="00D54BE6">
        <w:rPr>
          <w:lang w:val="ru-RU"/>
        </w:rPr>
        <w:t xml:space="preserve"> соотношение </w:t>
      </w:r>
      <w:r w:rsidR="007122F1">
        <w:rPr>
          <w:lang w:val="ru-RU"/>
        </w:rPr>
        <w:t>количества</w:t>
      </w:r>
      <w:r w:rsidR="007122F1" w:rsidRPr="00D54BE6">
        <w:rPr>
          <w:lang w:val="ru-RU"/>
        </w:rPr>
        <w:t xml:space="preserve"> верных ответов </w:t>
      </w:r>
      <w:r w:rsidRPr="00D54BE6">
        <w:rPr>
          <w:lang w:val="ru-RU"/>
        </w:rPr>
        <w:t xml:space="preserve">к </w:t>
      </w:r>
      <w:r w:rsidR="007122F1">
        <w:rPr>
          <w:lang w:val="ru-RU"/>
        </w:rPr>
        <w:t>числу использованных заданий</w:t>
      </w:r>
      <w:r w:rsidRPr="00D54BE6">
        <w:rPr>
          <w:lang w:val="ru-RU"/>
        </w:rPr>
        <w:t>:</w:t>
      </w:r>
    </w:p>
    <w:p w:rsidR="00402347" w:rsidRPr="00D54BE6" w:rsidRDefault="00611066" w:rsidP="00A07500">
      <w:pPr>
        <w:pStyle w:val="a4"/>
        <w:tabs>
          <w:tab w:val="left" w:pos="851"/>
          <w:tab w:val="left" w:pos="8505"/>
        </w:tabs>
        <w:spacing w:line="360" w:lineRule="auto"/>
        <w:jc w:val="center"/>
        <w:rPr>
          <w:rFonts w:eastAsiaTheme="minorEastAsia" w:cs="Times New Roman"/>
        </w:rPr>
      </w:pPr>
      <w:r>
        <w:rPr>
          <w:noProof/>
          <w:lang w:eastAsia="ru-RU"/>
        </w:rPr>
        <w:pict>
          <v:shape id="_x0000_s1066" type="#_x0000_t202" style="position:absolute;left:0;text-align:left;margin-left:406.85pt;margin-top:.05pt;width:60.75pt;height:26.25pt;z-index:251669504" stroked="f">
            <v:textbox style="mso-next-textbox:#_x0000_s1066">
              <w:txbxContent>
                <w:p w:rsidR="00CB7E0E" w:rsidRPr="00A07500" w:rsidRDefault="00CB7E0E">
                  <w:pPr>
                    <w:rPr>
                      <w:rFonts w:ascii="Times New Roman" w:hAnsi="Times New Roman" w:cs="Times New Roman"/>
                    </w:rPr>
                  </w:pPr>
                  <w:r w:rsidRPr="00A07500">
                    <w:rPr>
                      <w:rFonts w:ascii="Times New Roman" w:hAnsi="Times New Roman" w:cs="Times New Roman"/>
                    </w:rPr>
                    <w:t>(2.1.2.1)</w:t>
                  </w:r>
                </w:p>
              </w:txbxContent>
            </v:textbox>
          </v:shape>
        </w:pict>
      </w:r>
      <m:oMath>
        <m:r>
          <w:rPr>
            <w:rFonts w:ascii="Cambria Math" w:hAnsi="Cambria Math" w:cs="Times New Roman"/>
          </w:rPr>
          <m:t>Kслож.=</m:t>
        </m:r>
        <m:f>
          <m:fPr>
            <m:ctrlPr>
              <w:rPr>
                <w:rFonts w:ascii="Cambria Math" w:hAnsi="Cambria Math" w:cs="Times New Roman"/>
                <w:i/>
              </w:rPr>
            </m:ctrlPr>
          </m:fPr>
          <m:num>
            <m:r>
              <w:rPr>
                <w:rFonts w:ascii="Cambria Math" w:hAnsi="Cambria Math" w:cs="Times New Roman"/>
              </w:rPr>
              <m:t xml:space="preserve"> количество верных ответов</m:t>
            </m:r>
          </m:num>
          <m:den>
            <m:r>
              <w:rPr>
                <w:rFonts w:ascii="Cambria Math" w:hAnsi="Cambria Math" w:cs="Times New Roman"/>
              </w:rPr>
              <m:t>число использованых заданий</m:t>
            </m:r>
          </m:den>
        </m:f>
        <m:r>
          <w:rPr>
            <w:rFonts w:ascii="Cambria Math" w:hAnsi="Cambria Math" w:cs="Times New Roman"/>
          </w:rPr>
          <m:t xml:space="preserve"> ∙100%</m:t>
        </m:r>
      </m:oMath>
      <w:r w:rsidR="00A07500" w:rsidRPr="00D54BE6">
        <w:rPr>
          <w:rFonts w:eastAsiaTheme="minorEastAsia" w:cs="Times New Roman"/>
        </w:rPr>
        <w:t xml:space="preserve">   </w:t>
      </w:r>
    </w:p>
    <w:p w:rsidR="00742E33" w:rsidRPr="00FE4D3B" w:rsidRDefault="000B733A" w:rsidP="009D0D15">
      <w:pPr>
        <w:pStyle w:val="-1"/>
        <w:rPr>
          <w:lang w:val="ru-RU"/>
        </w:rPr>
      </w:pPr>
      <w:r w:rsidRPr="00D54BE6">
        <w:rPr>
          <w:lang w:val="ru-RU"/>
        </w:rPr>
        <w:t>Этот коэффициент позволяет судить о</w:t>
      </w:r>
      <w:r w:rsidR="00964A3C">
        <w:rPr>
          <w:lang w:val="ru-RU"/>
        </w:rPr>
        <w:t>б</w:t>
      </w:r>
      <w:r w:rsidR="005E7936" w:rsidRPr="00D54BE6">
        <w:rPr>
          <w:lang w:val="ru-RU"/>
        </w:rPr>
        <w:t xml:space="preserve"> уровне сложности</w:t>
      </w:r>
      <w:r w:rsidR="00742E33" w:rsidRPr="00D54BE6">
        <w:rPr>
          <w:lang w:val="ru-RU"/>
        </w:rPr>
        <w:t xml:space="preserve"> вопроса </w:t>
      </w:r>
      <w:r w:rsidR="005E7936" w:rsidRPr="00D54BE6">
        <w:rPr>
          <w:lang w:val="ru-RU"/>
        </w:rPr>
        <w:t xml:space="preserve"> для данной группы студентов, что дает возможность преподавателю переместить его с одного уровня сложности на другой. </w:t>
      </w:r>
      <w:r w:rsidR="00742E33" w:rsidRPr="00D54BE6">
        <w:rPr>
          <w:lang w:val="ru-RU"/>
        </w:rPr>
        <w:t xml:space="preserve"> Чем выше он, тем легче задание и наоборот, чем ниже значение – тем сложнее задание.</w:t>
      </w:r>
    </w:p>
    <w:p w:rsidR="007C4761" w:rsidRPr="00FE4D3B" w:rsidRDefault="007C4761" w:rsidP="009D0D15">
      <w:pPr>
        <w:pStyle w:val="-1"/>
        <w:rPr>
          <w:lang w:val="ru-RU"/>
        </w:rPr>
      </w:pPr>
    </w:p>
    <w:p w:rsidR="00251870" w:rsidRPr="00337EBD" w:rsidRDefault="00337EBD" w:rsidP="00337EBD">
      <w:pPr>
        <w:pStyle w:val="-3"/>
      </w:pPr>
      <w:r>
        <w:rPr>
          <w:noProof/>
          <w:lang w:eastAsia="ru-RU"/>
        </w:rPr>
        <w:drawing>
          <wp:inline distT="0" distB="0" distL="0" distR="0" wp14:anchorId="33895E42" wp14:editId="37F1C76B">
            <wp:extent cx="5814204" cy="29242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17405" cy="2925815"/>
                    </a:xfrm>
                    <a:prstGeom prst="rect">
                      <a:avLst/>
                    </a:prstGeom>
                  </pic:spPr>
                </pic:pic>
              </a:graphicData>
            </a:graphic>
          </wp:inline>
        </w:drawing>
      </w:r>
    </w:p>
    <w:p w:rsidR="00402347" w:rsidRPr="00D54BE6" w:rsidRDefault="00402347" w:rsidP="009D0D15">
      <w:pPr>
        <w:pStyle w:val="-3"/>
      </w:pPr>
      <w:r w:rsidRPr="00D54BE6">
        <w:t>Рис. 2.</w:t>
      </w:r>
      <w:r w:rsidR="00262C35">
        <w:t>9</w:t>
      </w:r>
      <w:r w:rsidR="001C5260" w:rsidRPr="00D54BE6">
        <w:t>.</w:t>
      </w:r>
      <w:r w:rsidRPr="00D54BE6">
        <w:t xml:space="preserve"> Диаграмма анализа решённых заданий</w:t>
      </w:r>
      <w:r w:rsidR="001C5260" w:rsidRPr="00D54BE6">
        <w:t>.</w:t>
      </w:r>
    </w:p>
    <w:p w:rsidR="00AA0987" w:rsidRPr="00D54BE6" w:rsidRDefault="00C4194E" w:rsidP="009D0D15">
      <w:pPr>
        <w:pStyle w:val="-1"/>
        <w:rPr>
          <w:sz w:val="20"/>
          <w:lang w:val="ru-RU"/>
        </w:rPr>
      </w:pPr>
      <w:r w:rsidRPr="00D54BE6">
        <w:rPr>
          <w:lang w:val="ru-RU"/>
        </w:rPr>
        <w:lastRenderedPageBreak/>
        <w:t>Как видно из диаграммы</w:t>
      </w:r>
      <w:r w:rsidR="00A37FA7">
        <w:rPr>
          <w:lang w:val="ru-RU"/>
        </w:rPr>
        <w:t xml:space="preserve"> (Рис. 2.9.)</w:t>
      </w:r>
      <w:r w:rsidRPr="00D54BE6">
        <w:rPr>
          <w:lang w:val="ru-RU"/>
        </w:rPr>
        <w:t xml:space="preserve">, все </w:t>
      </w:r>
      <w:r w:rsidR="00E15B0B" w:rsidRPr="00D54BE6">
        <w:rPr>
          <w:lang w:val="ru-RU"/>
        </w:rPr>
        <w:t>задания</w:t>
      </w:r>
      <w:r w:rsidRPr="00D54BE6">
        <w:rPr>
          <w:lang w:val="ru-RU"/>
        </w:rPr>
        <w:t xml:space="preserve"> упорядочены по возрастанию </w:t>
      </w:r>
      <w:r w:rsidR="00E15B0B" w:rsidRPr="00D54BE6">
        <w:rPr>
          <w:lang w:val="ru-RU"/>
        </w:rPr>
        <w:t>их</w:t>
      </w:r>
      <w:r w:rsidRPr="00D54BE6">
        <w:rPr>
          <w:lang w:val="ru-RU"/>
        </w:rPr>
        <w:t xml:space="preserve"> номера. Что </w:t>
      </w:r>
      <w:r w:rsidR="00801D5D" w:rsidRPr="00D54BE6">
        <w:rPr>
          <w:lang w:val="ru-RU"/>
        </w:rPr>
        <w:t>позволяет сравнить степень</w:t>
      </w:r>
      <w:r w:rsidRPr="00D54BE6">
        <w:rPr>
          <w:lang w:val="ru-RU"/>
        </w:rPr>
        <w:t xml:space="preserve"> </w:t>
      </w:r>
      <w:r w:rsidR="00742E33" w:rsidRPr="00D54BE6">
        <w:rPr>
          <w:lang w:val="ru-RU"/>
        </w:rPr>
        <w:t>сложности</w:t>
      </w:r>
      <w:r w:rsidRPr="00D54BE6">
        <w:rPr>
          <w:lang w:val="ru-RU"/>
        </w:rPr>
        <w:t xml:space="preserve"> </w:t>
      </w:r>
      <w:r w:rsidR="007A6B8F" w:rsidRPr="00D54BE6">
        <w:rPr>
          <w:lang w:val="ru-RU"/>
        </w:rPr>
        <w:t>заданий одной группы</w:t>
      </w:r>
      <w:r w:rsidR="00801D5D" w:rsidRPr="00D54BE6">
        <w:rPr>
          <w:lang w:val="ru-RU"/>
        </w:rPr>
        <w:t>.</w:t>
      </w:r>
      <w:r w:rsidR="004E08AB" w:rsidRPr="00D54BE6">
        <w:rPr>
          <w:lang w:val="ru-RU"/>
        </w:rPr>
        <w:t xml:space="preserve">  На вопрос  1.3</w:t>
      </w:r>
      <w:r w:rsidR="00337EBD">
        <w:rPr>
          <w:lang w:val="ru-RU"/>
        </w:rPr>
        <w:t xml:space="preserve"> ответило 5</w:t>
      </w:r>
      <w:r w:rsidR="00742E33" w:rsidRPr="00D54BE6">
        <w:rPr>
          <w:lang w:val="ru-RU"/>
        </w:rPr>
        <w:t xml:space="preserve">0% учеников, значит,  вопрос </w:t>
      </w:r>
      <w:r w:rsidR="00337EBD">
        <w:rPr>
          <w:lang w:val="ru-RU"/>
        </w:rPr>
        <w:t xml:space="preserve"> относительно </w:t>
      </w:r>
      <w:r w:rsidR="00742E33" w:rsidRPr="00D54BE6">
        <w:rPr>
          <w:lang w:val="ru-RU"/>
        </w:rPr>
        <w:t>сложный и его стоит переместить на более высокий уровень сложности.</w:t>
      </w:r>
    </w:p>
    <w:p w:rsidR="00C164E6" w:rsidRPr="00D54BE6" w:rsidRDefault="00C164E6" w:rsidP="009D0D15">
      <w:pPr>
        <w:pStyle w:val="-1"/>
        <w:rPr>
          <w:lang w:val="ru-RU"/>
        </w:rPr>
      </w:pPr>
      <w:r w:rsidRPr="00D54BE6">
        <w:rPr>
          <w:lang w:val="ru-RU"/>
        </w:rPr>
        <w:t>Раздел «</w:t>
      </w:r>
      <w:r w:rsidR="00373F31" w:rsidRPr="00D54BE6">
        <w:rPr>
          <w:lang w:val="ru-RU"/>
        </w:rPr>
        <w:t>Анализ пройденного модуля</w:t>
      </w:r>
      <w:r w:rsidRPr="00D54BE6">
        <w:rPr>
          <w:lang w:val="ru-RU"/>
        </w:rPr>
        <w:t>»</w:t>
      </w:r>
      <w:r w:rsidR="00373F31" w:rsidRPr="00D54BE6">
        <w:rPr>
          <w:lang w:val="ru-RU"/>
        </w:rPr>
        <w:t xml:space="preserve"> позволяет просмотреть такие данные как степень усвоения данного модуля, соотношение степени усвоения всех модулей в курсе и степень усвоения всего курса в целом.</w:t>
      </w:r>
    </w:p>
    <w:p w:rsidR="00FC014B" w:rsidRDefault="00FC014B" w:rsidP="009D0D15">
      <w:pPr>
        <w:pStyle w:val="-1"/>
        <w:rPr>
          <w:lang w:val="en-US"/>
        </w:rPr>
      </w:pPr>
      <w:r w:rsidRPr="00D54BE6">
        <w:rPr>
          <w:lang w:val="ru-RU"/>
        </w:rPr>
        <w:t>Диаграмма степени усвоения учебного модуля есть не что иное, как среднее значение всех оценок за прохождение адаптивного теста, выраженное в процентах</w:t>
      </w:r>
      <w:r w:rsidR="00976429" w:rsidRPr="00D54BE6">
        <w:rPr>
          <w:lang w:val="ru-RU"/>
        </w:rPr>
        <w:t xml:space="preserve"> – коэффициент усвоения текущего модуля (K</w:t>
      </w:r>
      <w:r w:rsidR="009A02BB" w:rsidRPr="00D54BE6">
        <w:rPr>
          <w:vertAlign w:val="subscript"/>
          <w:lang w:val="ru-RU"/>
        </w:rPr>
        <w:t>α</w:t>
      </w:r>
      <w:r w:rsidR="00976429" w:rsidRPr="00D54BE6">
        <w:rPr>
          <w:vertAlign w:val="subscript"/>
          <w:lang w:val="ru-RU"/>
        </w:rPr>
        <w:t>ср.</w:t>
      </w:r>
      <w:r w:rsidR="00976429" w:rsidRPr="00D54BE6">
        <w:rPr>
          <w:lang w:val="ru-RU"/>
        </w:rPr>
        <w:t>)</w:t>
      </w:r>
      <w:r w:rsidRPr="00D54BE6">
        <w:rPr>
          <w:lang w:val="ru-RU"/>
        </w:rPr>
        <w:t xml:space="preserve"> (Рис. 2.</w:t>
      </w:r>
      <w:r w:rsidR="00262C35">
        <w:rPr>
          <w:lang w:val="ru-RU"/>
        </w:rPr>
        <w:t>10</w:t>
      </w:r>
      <w:r w:rsidR="007C4761">
        <w:rPr>
          <w:lang w:val="en-US"/>
        </w:rPr>
        <w:t>.</w:t>
      </w:r>
      <w:r w:rsidRPr="00D54BE6">
        <w:rPr>
          <w:lang w:val="ru-RU"/>
        </w:rPr>
        <w:t>).</w:t>
      </w:r>
    </w:p>
    <w:p w:rsidR="007C4761" w:rsidRPr="007C4761" w:rsidRDefault="007C4761" w:rsidP="009D0D15">
      <w:pPr>
        <w:pStyle w:val="-1"/>
        <w:rPr>
          <w:lang w:val="en-US"/>
        </w:rPr>
      </w:pPr>
    </w:p>
    <w:p w:rsidR="00A667E8" w:rsidRPr="00D54BE6" w:rsidRDefault="00D704F3" w:rsidP="00373F31">
      <w:pPr>
        <w:pStyle w:val="a4"/>
        <w:tabs>
          <w:tab w:val="left" w:pos="851"/>
        </w:tabs>
        <w:spacing w:line="360" w:lineRule="auto"/>
        <w:jc w:val="both"/>
      </w:pPr>
      <w:r w:rsidRPr="00D54BE6">
        <w:rPr>
          <w:noProof/>
          <w:lang w:eastAsia="ru-RU"/>
        </w:rPr>
        <w:drawing>
          <wp:inline distT="0" distB="0" distL="0" distR="0" wp14:anchorId="517C2B9D" wp14:editId="23A1F46A">
            <wp:extent cx="6119495" cy="47116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19495" cy="471168"/>
                    </a:xfrm>
                    <a:prstGeom prst="rect">
                      <a:avLst/>
                    </a:prstGeom>
                  </pic:spPr>
                </pic:pic>
              </a:graphicData>
            </a:graphic>
          </wp:inline>
        </w:drawing>
      </w:r>
    </w:p>
    <w:p w:rsidR="00FE01A4" w:rsidRPr="00FE4D3B" w:rsidRDefault="00FE01A4" w:rsidP="009D0D15">
      <w:pPr>
        <w:pStyle w:val="-3"/>
      </w:pPr>
      <w:r w:rsidRPr="00D54BE6">
        <w:t>Рис. 2.</w:t>
      </w:r>
      <w:r w:rsidR="00262C35">
        <w:t>10</w:t>
      </w:r>
      <w:r w:rsidR="001C5260" w:rsidRPr="00D54BE6">
        <w:t>.</w:t>
      </w:r>
      <w:r w:rsidRPr="00D54BE6">
        <w:t xml:space="preserve"> Диаграмма усвоения пройденного модуля</w:t>
      </w:r>
      <w:r w:rsidR="001C5260" w:rsidRPr="00D54BE6">
        <w:t>.</w:t>
      </w:r>
    </w:p>
    <w:p w:rsidR="007C4761" w:rsidRPr="00FE4D3B" w:rsidRDefault="007C4761" w:rsidP="009D0D15">
      <w:pPr>
        <w:pStyle w:val="-3"/>
      </w:pPr>
    </w:p>
    <w:p w:rsidR="00FE01A4" w:rsidRPr="00D54BE6" w:rsidRDefault="00FE01A4" w:rsidP="009D0D15">
      <w:pPr>
        <w:pStyle w:val="-1"/>
        <w:rPr>
          <w:lang w:val="ru-RU"/>
        </w:rPr>
      </w:pPr>
      <w:r w:rsidRPr="00D54BE6">
        <w:rPr>
          <w:lang w:val="ru-RU"/>
        </w:rPr>
        <w:t xml:space="preserve">Красная зона означает </w:t>
      </w:r>
      <w:r w:rsidR="00F21AD7" w:rsidRPr="00D54BE6">
        <w:rPr>
          <w:lang w:val="ru-RU"/>
        </w:rPr>
        <w:t>неудовлетворительный</w:t>
      </w:r>
      <w:r w:rsidRPr="00D54BE6">
        <w:rPr>
          <w:lang w:val="ru-RU"/>
        </w:rPr>
        <w:t xml:space="preserve"> уровень усвоения </w:t>
      </w:r>
      <w:r w:rsidR="009A02BB" w:rsidRPr="00D54BE6">
        <w:rPr>
          <w:lang w:val="ru-RU"/>
        </w:rPr>
        <w:t>K</w:t>
      </w:r>
      <w:r w:rsidR="009A02BB" w:rsidRPr="00D54BE6">
        <w:rPr>
          <w:vertAlign w:val="subscript"/>
          <w:lang w:val="ru-RU"/>
        </w:rPr>
        <w:t>αср</w:t>
      </w:r>
      <w:r w:rsidR="00F21AD7" w:rsidRPr="00D54BE6">
        <w:rPr>
          <w:lang w:val="ru-RU"/>
        </w:rPr>
        <w:t xml:space="preserve"> &lt; 0.7,</w:t>
      </w:r>
      <w:r w:rsidRPr="00D54BE6">
        <w:rPr>
          <w:lang w:val="ru-RU"/>
        </w:rPr>
        <w:t xml:space="preserve">оранжевая зона означает </w:t>
      </w:r>
      <w:r w:rsidR="00F21AD7" w:rsidRPr="00D54BE6">
        <w:rPr>
          <w:lang w:val="ru-RU"/>
        </w:rPr>
        <w:t>удовлетворительн</w:t>
      </w:r>
      <w:r w:rsidR="009A02BB" w:rsidRPr="00D54BE6">
        <w:rPr>
          <w:lang w:val="ru-RU"/>
        </w:rPr>
        <w:t xml:space="preserve">о, где </w:t>
      </w:r>
      <w:r w:rsidR="00F21AD7" w:rsidRPr="00D54BE6">
        <w:rPr>
          <w:lang w:val="ru-RU"/>
        </w:rPr>
        <w:t xml:space="preserve">0.7 ≤ </w:t>
      </w:r>
      <w:r w:rsidR="009A02BB" w:rsidRPr="00D54BE6">
        <w:rPr>
          <w:lang w:val="ru-RU"/>
        </w:rPr>
        <w:t>K</w:t>
      </w:r>
      <w:r w:rsidR="009A02BB" w:rsidRPr="00D54BE6">
        <w:rPr>
          <w:vertAlign w:val="subscript"/>
          <w:lang w:val="ru-RU"/>
        </w:rPr>
        <w:t>αср</w:t>
      </w:r>
      <w:r w:rsidR="00F21AD7" w:rsidRPr="00D54BE6">
        <w:rPr>
          <w:lang w:val="ru-RU"/>
        </w:rPr>
        <w:t xml:space="preserve"> &lt; 0.8, синяя зона соответствует хорошему уровню освоения 0.8 ≤ </w:t>
      </w:r>
      <w:r w:rsidR="009A02BB" w:rsidRPr="00D54BE6">
        <w:rPr>
          <w:lang w:val="ru-RU"/>
        </w:rPr>
        <w:t>K</w:t>
      </w:r>
      <w:r w:rsidR="009A02BB" w:rsidRPr="00D54BE6">
        <w:rPr>
          <w:vertAlign w:val="subscript"/>
          <w:lang w:val="ru-RU"/>
        </w:rPr>
        <w:t>αср</w:t>
      </w:r>
      <w:r w:rsidR="009A02BB" w:rsidRPr="00D54BE6">
        <w:rPr>
          <w:lang w:val="ru-RU"/>
        </w:rPr>
        <w:t xml:space="preserve"> &lt; 0.9, </w:t>
      </w:r>
      <w:r w:rsidR="00F21AD7" w:rsidRPr="00D54BE6">
        <w:rPr>
          <w:lang w:val="ru-RU"/>
        </w:rPr>
        <w:t xml:space="preserve"> </w:t>
      </w:r>
      <w:r w:rsidR="00976429" w:rsidRPr="00D54BE6">
        <w:rPr>
          <w:lang w:val="ru-RU"/>
        </w:rPr>
        <w:t xml:space="preserve">а зелёная зона – отличный, прекрасный уровень усвоения модуля </w:t>
      </w:r>
      <w:r w:rsidR="009A02BB" w:rsidRPr="00D54BE6">
        <w:rPr>
          <w:lang w:val="ru-RU"/>
        </w:rPr>
        <w:t>K</w:t>
      </w:r>
      <w:r w:rsidR="009A02BB" w:rsidRPr="00D54BE6">
        <w:rPr>
          <w:vertAlign w:val="subscript"/>
          <w:lang w:val="ru-RU"/>
        </w:rPr>
        <w:t xml:space="preserve">αср </w:t>
      </w:r>
      <w:r w:rsidR="009A02BB" w:rsidRPr="00D54BE6">
        <w:rPr>
          <w:lang w:val="ru-RU"/>
        </w:rPr>
        <w:t xml:space="preserve">≥ 0.9. </w:t>
      </w:r>
      <w:r w:rsidR="00976429" w:rsidRPr="00D54BE6">
        <w:rPr>
          <w:lang w:val="ru-RU"/>
        </w:rPr>
        <w:t>Коэффициент</w:t>
      </w:r>
      <w:r w:rsidR="00A701C6" w:rsidRPr="00D54BE6">
        <w:rPr>
          <w:lang w:val="ru-RU"/>
        </w:rPr>
        <w:t xml:space="preserve"> усвоения текущего модуля по</w:t>
      </w:r>
      <w:r w:rsidR="00E15B0B" w:rsidRPr="00D54BE6">
        <w:rPr>
          <w:lang w:val="ru-RU"/>
        </w:rPr>
        <w:t>казывает</w:t>
      </w:r>
      <w:r w:rsidR="00A701C6" w:rsidRPr="00D54BE6">
        <w:rPr>
          <w:lang w:val="ru-RU"/>
        </w:rPr>
        <w:t xml:space="preserve"> на сколько хорошо ученики усво</w:t>
      </w:r>
      <w:r w:rsidR="009A02BB" w:rsidRPr="00D54BE6">
        <w:rPr>
          <w:lang w:val="ru-RU"/>
        </w:rPr>
        <w:t>или учебный материал</w:t>
      </w:r>
      <w:r w:rsidR="00A701C6" w:rsidRPr="00D54BE6">
        <w:rPr>
          <w:lang w:val="ru-RU"/>
        </w:rPr>
        <w:t xml:space="preserve"> в целом. Низкий показатель  (красная зона) может указать преподавателю на необходимость повторения/закрепления данного учебного модуля. </w:t>
      </w:r>
    </w:p>
    <w:p w:rsidR="00976429" w:rsidRPr="00D54BE6" w:rsidRDefault="00976429" w:rsidP="009D0D15">
      <w:pPr>
        <w:pStyle w:val="-1"/>
        <w:rPr>
          <w:lang w:val="ru-RU"/>
        </w:rPr>
      </w:pPr>
      <w:r w:rsidRPr="00D54BE6">
        <w:rPr>
          <w:lang w:val="ru-RU"/>
        </w:rPr>
        <w:t xml:space="preserve">Соотношение степени усвоения всех модулей в курсе – это совокупность </w:t>
      </w:r>
      <w:r w:rsidR="00A701C6" w:rsidRPr="00D54BE6">
        <w:rPr>
          <w:lang w:val="ru-RU"/>
        </w:rPr>
        <w:t>коэффициентов усвоения учебных модулей</w:t>
      </w:r>
      <w:r w:rsidRPr="00D54BE6">
        <w:rPr>
          <w:lang w:val="ru-RU"/>
        </w:rPr>
        <w:t xml:space="preserve"> </w:t>
      </w:r>
      <w:r w:rsidR="00A701C6" w:rsidRPr="00D54BE6">
        <w:rPr>
          <w:lang w:val="ru-RU"/>
        </w:rPr>
        <w:t>(</w:t>
      </w:r>
      <w:r w:rsidR="00C44582" w:rsidRPr="00D54BE6">
        <w:rPr>
          <w:lang w:val="ru-RU"/>
        </w:rPr>
        <w:t>K</w:t>
      </w:r>
      <w:r w:rsidR="00C44582" w:rsidRPr="00D54BE6">
        <w:rPr>
          <w:vertAlign w:val="subscript"/>
          <w:lang w:val="ru-RU"/>
        </w:rPr>
        <w:t>αср</w:t>
      </w:r>
      <w:r w:rsidRPr="00D54BE6">
        <w:rPr>
          <w:vertAlign w:val="subscript"/>
          <w:lang w:val="ru-RU"/>
        </w:rPr>
        <w:t>.</w:t>
      </w:r>
      <w:r w:rsidR="00A701C6" w:rsidRPr="00D54BE6">
        <w:rPr>
          <w:lang w:val="ru-RU"/>
        </w:rPr>
        <w:t>)</w:t>
      </w:r>
      <w:r w:rsidRPr="00D54BE6">
        <w:rPr>
          <w:vertAlign w:val="subscript"/>
          <w:lang w:val="ru-RU"/>
        </w:rPr>
        <w:t xml:space="preserve"> </w:t>
      </w:r>
      <w:r w:rsidRPr="00D54BE6">
        <w:rPr>
          <w:lang w:val="ru-RU"/>
        </w:rPr>
        <w:t>за каждый адаптивный тест в текущем курсе (</w:t>
      </w:r>
      <w:r w:rsidR="00117DC7" w:rsidRPr="00D54BE6">
        <w:rPr>
          <w:lang w:val="ru-RU"/>
        </w:rPr>
        <w:t>Рис. 2.1</w:t>
      </w:r>
      <w:r w:rsidR="00262C35">
        <w:rPr>
          <w:lang w:val="ru-RU"/>
        </w:rPr>
        <w:t>1</w:t>
      </w:r>
      <w:r w:rsidR="007C4761" w:rsidRPr="007C4761">
        <w:rPr>
          <w:lang w:val="ru-RU"/>
        </w:rPr>
        <w:t>.</w:t>
      </w:r>
      <w:r w:rsidRPr="00D54BE6">
        <w:rPr>
          <w:lang w:val="ru-RU"/>
        </w:rPr>
        <w:t xml:space="preserve">). </w:t>
      </w:r>
      <w:r w:rsidR="00A701C6" w:rsidRPr="00D54BE6">
        <w:rPr>
          <w:lang w:val="ru-RU"/>
        </w:rPr>
        <w:t>Данные этой диаграммы визуально представляют уровни усвоения различных модулей во всё</w:t>
      </w:r>
      <w:r w:rsidR="00A37FA7">
        <w:rPr>
          <w:lang w:val="ru-RU"/>
        </w:rPr>
        <w:t>м</w:t>
      </w:r>
      <w:r w:rsidR="00A701C6" w:rsidRPr="00D54BE6">
        <w:rPr>
          <w:lang w:val="ru-RU"/>
        </w:rPr>
        <w:t xml:space="preserve"> курсе, что позволяет преподавателю произвести анализ всех пройденных учебных модулей, выявить плохо у</w:t>
      </w:r>
      <w:r w:rsidR="005A0DB6" w:rsidRPr="00D54BE6">
        <w:rPr>
          <w:lang w:val="ru-RU"/>
        </w:rPr>
        <w:t>свояемые модули и предпринять определённые меры.</w:t>
      </w:r>
    </w:p>
    <w:p w:rsidR="00117DC7" w:rsidRPr="00D54BE6" w:rsidRDefault="00117DC7" w:rsidP="00117DC7">
      <w:pPr>
        <w:pStyle w:val="a4"/>
        <w:tabs>
          <w:tab w:val="left" w:pos="851"/>
        </w:tabs>
        <w:spacing w:line="360" w:lineRule="auto"/>
        <w:jc w:val="center"/>
        <w:rPr>
          <w:rFonts w:cs="Times New Roman"/>
        </w:rPr>
      </w:pPr>
      <w:r w:rsidRPr="00D54BE6">
        <w:rPr>
          <w:noProof/>
          <w:lang w:eastAsia="ru-RU"/>
        </w:rPr>
        <w:lastRenderedPageBreak/>
        <w:drawing>
          <wp:inline distT="0" distB="0" distL="0" distR="0" wp14:anchorId="172A39D6" wp14:editId="49F98A7A">
            <wp:extent cx="5386665" cy="35909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89450" cy="3592782"/>
                    </a:xfrm>
                    <a:prstGeom prst="rect">
                      <a:avLst/>
                    </a:prstGeom>
                  </pic:spPr>
                </pic:pic>
              </a:graphicData>
            </a:graphic>
          </wp:inline>
        </w:drawing>
      </w:r>
    </w:p>
    <w:p w:rsidR="00117DC7" w:rsidRPr="00FE4D3B" w:rsidRDefault="00117DC7" w:rsidP="009D0D15">
      <w:pPr>
        <w:pStyle w:val="-3"/>
      </w:pPr>
      <w:r w:rsidRPr="00D54BE6">
        <w:t>Рис. 2.1</w:t>
      </w:r>
      <w:r w:rsidR="00262C35">
        <w:t>1</w:t>
      </w:r>
      <w:r w:rsidR="001C5260" w:rsidRPr="00D54BE6">
        <w:t>.</w:t>
      </w:r>
      <w:r w:rsidRPr="00D54BE6">
        <w:t xml:space="preserve"> Диагра</w:t>
      </w:r>
      <w:r w:rsidR="009212C5" w:rsidRPr="00D54BE6">
        <w:t>мма усвоения пройденных модулей</w:t>
      </w:r>
      <w:r w:rsidR="001C5260" w:rsidRPr="00D54BE6">
        <w:t>.</w:t>
      </w:r>
    </w:p>
    <w:p w:rsidR="007C4761" w:rsidRPr="00FE4D3B" w:rsidRDefault="007C4761" w:rsidP="009D0D15">
      <w:pPr>
        <w:pStyle w:val="-3"/>
      </w:pPr>
    </w:p>
    <w:p w:rsidR="00976429" w:rsidRPr="00FE4D3B" w:rsidRDefault="00976429" w:rsidP="009D0D15">
      <w:pPr>
        <w:pStyle w:val="-1"/>
        <w:rPr>
          <w:lang w:val="ru-RU"/>
        </w:rPr>
      </w:pPr>
      <w:r w:rsidRPr="00D54BE6">
        <w:rPr>
          <w:lang w:val="ru-RU"/>
        </w:rPr>
        <w:t xml:space="preserve">Степень усвоения всего курса в целом – это среднее значение всех </w:t>
      </w:r>
      <w:r w:rsidR="00C44582" w:rsidRPr="00D54BE6">
        <w:rPr>
          <w:lang w:val="ru-RU"/>
        </w:rPr>
        <w:t>K</w:t>
      </w:r>
      <w:r w:rsidR="00C44582" w:rsidRPr="00D54BE6">
        <w:rPr>
          <w:vertAlign w:val="subscript"/>
          <w:lang w:val="ru-RU"/>
        </w:rPr>
        <w:t>αср</w:t>
      </w:r>
      <w:r w:rsidRPr="00D54BE6">
        <w:rPr>
          <w:vertAlign w:val="subscript"/>
          <w:lang w:val="ru-RU"/>
        </w:rPr>
        <w:t>.</w:t>
      </w:r>
      <w:r w:rsidRPr="00D54BE6">
        <w:rPr>
          <w:lang w:val="ru-RU"/>
        </w:rPr>
        <w:t xml:space="preserve"> в курсе, выраженное в процентах</w:t>
      </w:r>
      <w:r w:rsidR="005A0DB6" w:rsidRPr="00D54BE6">
        <w:rPr>
          <w:lang w:val="ru-RU"/>
        </w:rPr>
        <w:t xml:space="preserve"> (</w:t>
      </w:r>
      <w:r w:rsidR="00117DC7" w:rsidRPr="00D54BE6">
        <w:rPr>
          <w:lang w:val="ru-RU"/>
        </w:rPr>
        <w:t>Рис. 2.</w:t>
      </w:r>
      <w:r w:rsidR="00262C35">
        <w:rPr>
          <w:lang w:val="ru-RU"/>
        </w:rPr>
        <w:t>12</w:t>
      </w:r>
      <w:r w:rsidR="007C4761" w:rsidRPr="007C4761">
        <w:rPr>
          <w:lang w:val="ru-RU"/>
        </w:rPr>
        <w:t>.</w:t>
      </w:r>
      <w:r w:rsidR="005A0DB6" w:rsidRPr="00D54BE6">
        <w:rPr>
          <w:lang w:val="ru-RU"/>
        </w:rPr>
        <w:t>)</w:t>
      </w:r>
      <w:r w:rsidRPr="00D54BE6">
        <w:rPr>
          <w:lang w:val="ru-RU"/>
        </w:rPr>
        <w:t>.</w:t>
      </w:r>
      <w:r w:rsidR="005A0DB6" w:rsidRPr="00D54BE6">
        <w:rPr>
          <w:lang w:val="ru-RU"/>
        </w:rPr>
        <w:t xml:space="preserve"> Данная диаграмма чётко определяет степень изучения текущего курса, на основании всех изученных модулей.</w:t>
      </w:r>
      <w:r w:rsidR="00D77EC7" w:rsidRPr="00D54BE6">
        <w:rPr>
          <w:lang w:val="ru-RU"/>
        </w:rPr>
        <w:t xml:space="preserve"> Показатель данной диаграммы помогает преподавателю постоянно следить за динамикой изучения курса в целом.</w:t>
      </w:r>
    </w:p>
    <w:p w:rsidR="007C4761" w:rsidRPr="00FE4D3B" w:rsidRDefault="007C4761" w:rsidP="009D0D15">
      <w:pPr>
        <w:pStyle w:val="-1"/>
        <w:rPr>
          <w:lang w:val="ru-RU"/>
        </w:rPr>
      </w:pPr>
    </w:p>
    <w:p w:rsidR="00FE01A4" w:rsidRPr="00D54BE6" w:rsidRDefault="00117DC7" w:rsidP="00117DC7">
      <w:pPr>
        <w:pStyle w:val="a4"/>
        <w:tabs>
          <w:tab w:val="left" w:pos="851"/>
        </w:tabs>
        <w:spacing w:line="360" w:lineRule="auto"/>
        <w:jc w:val="center"/>
      </w:pPr>
      <w:r w:rsidRPr="00D54BE6">
        <w:rPr>
          <w:noProof/>
          <w:lang w:eastAsia="ru-RU"/>
        </w:rPr>
        <w:drawing>
          <wp:inline distT="0" distB="0" distL="0" distR="0" wp14:anchorId="05424BF5" wp14:editId="5B689D1D">
            <wp:extent cx="2952857" cy="24860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52909" cy="2486069"/>
                    </a:xfrm>
                    <a:prstGeom prst="rect">
                      <a:avLst/>
                    </a:prstGeom>
                  </pic:spPr>
                </pic:pic>
              </a:graphicData>
            </a:graphic>
          </wp:inline>
        </w:drawing>
      </w:r>
    </w:p>
    <w:p w:rsidR="003E74F3" w:rsidRPr="00D54BE6" w:rsidRDefault="00117DC7" w:rsidP="009212C5">
      <w:pPr>
        <w:pStyle w:val="a4"/>
        <w:tabs>
          <w:tab w:val="left" w:pos="851"/>
        </w:tabs>
        <w:spacing w:line="360" w:lineRule="auto"/>
        <w:jc w:val="center"/>
        <w:rPr>
          <w:b/>
          <w:szCs w:val="24"/>
        </w:rPr>
      </w:pPr>
      <w:r w:rsidRPr="00D54BE6">
        <w:rPr>
          <w:szCs w:val="24"/>
        </w:rPr>
        <w:t>Рис. 2.</w:t>
      </w:r>
      <w:r w:rsidR="00262C35">
        <w:rPr>
          <w:szCs w:val="24"/>
        </w:rPr>
        <w:t>12</w:t>
      </w:r>
      <w:r w:rsidR="007C4761" w:rsidRPr="007C4761">
        <w:rPr>
          <w:szCs w:val="24"/>
        </w:rPr>
        <w:t>.</w:t>
      </w:r>
      <w:r w:rsidRPr="00D54BE6">
        <w:rPr>
          <w:szCs w:val="24"/>
        </w:rPr>
        <w:t xml:space="preserve"> Диаграмма изучения курса</w:t>
      </w:r>
      <w:r w:rsidR="001C5260" w:rsidRPr="00D54BE6">
        <w:rPr>
          <w:szCs w:val="24"/>
        </w:rPr>
        <w:t>.</w:t>
      </w:r>
      <w:r w:rsidR="003E74F3" w:rsidRPr="00D54BE6">
        <w:rPr>
          <w:b/>
          <w:szCs w:val="24"/>
        </w:rPr>
        <w:br w:type="page"/>
      </w:r>
    </w:p>
    <w:p w:rsidR="003E74F3" w:rsidRPr="00D54BE6" w:rsidRDefault="003E74F3" w:rsidP="00D54BE6">
      <w:pPr>
        <w:pStyle w:val="2"/>
        <w:rPr>
          <w:lang w:val="ru-RU"/>
        </w:rPr>
      </w:pPr>
      <w:bookmarkStart w:id="26" w:name="_Toc483643856"/>
      <w:r w:rsidRPr="00D54BE6">
        <w:rPr>
          <w:lang w:val="ru-RU"/>
        </w:rPr>
        <w:lastRenderedPageBreak/>
        <w:t>2.2. Разработка модели адаптивного тестирования для плагина TestWid</w:t>
      </w:r>
      <w:bookmarkEnd w:id="26"/>
    </w:p>
    <w:p w:rsidR="003E74F3" w:rsidRPr="00D54BE6" w:rsidRDefault="00680F8A" w:rsidP="00D54BE6">
      <w:pPr>
        <w:pStyle w:val="-1"/>
        <w:rPr>
          <w:lang w:val="ru-RU"/>
        </w:rPr>
      </w:pPr>
      <w:r w:rsidRPr="00D54BE6">
        <w:rPr>
          <w:lang w:val="ru-RU"/>
        </w:rPr>
        <w:t xml:space="preserve">Изучив специализированную литературу по тематике адаптивного тестирования, были выбраны для детального рассмотрения следующие модели: </w:t>
      </w:r>
    </w:p>
    <w:p w:rsidR="00680F8A" w:rsidRPr="00D54BE6" w:rsidRDefault="00680F8A" w:rsidP="009B72D1">
      <w:pPr>
        <w:pStyle w:val="a"/>
        <w:numPr>
          <w:ilvl w:val="0"/>
          <w:numId w:val="6"/>
        </w:numPr>
        <w:rPr>
          <w:lang w:val="ru-RU"/>
        </w:rPr>
      </w:pPr>
      <w:r w:rsidRPr="00D54BE6">
        <w:rPr>
          <w:lang w:val="ru-RU"/>
        </w:rPr>
        <w:t>Модель компьютерного адаптивного тестирования на основе методики, построенной на аппарате нече</w:t>
      </w:r>
      <w:r w:rsidR="00FD3B39" w:rsidRPr="00D54BE6">
        <w:rPr>
          <w:lang w:val="ru-RU"/>
        </w:rPr>
        <w:t>ткой логики и экспертных оценок</w:t>
      </w:r>
      <w:r w:rsidRPr="00D54BE6">
        <w:rPr>
          <w:lang w:val="ru-RU"/>
        </w:rPr>
        <w:t xml:space="preserve"> </w:t>
      </w:r>
      <w:r w:rsidR="00630FB6" w:rsidRPr="00D54BE6">
        <w:rPr>
          <w:lang w:val="ru-RU"/>
        </w:rPr>
        <w:t xml:space="preserve">[17, </w:t>
      </w:r>
      <w:r w:rsidR="009C00D9">
        <w:rPr>
          <w:lang w:val="ru-RU"/>
        </w:rPr>
        <w:t xml:space="preserve">с. </w:t>
      </w:r>
      <w:r w:rsidR="00630FB6" w:rsidRPr="00D54BE6">
        <w:rPr>
          <w:lang w:val="ru-RU"/>
        </w:rPr>
        <w:t>19]</w:t>
      </w:r>
      <w:r w:rsidR="00FD3B39" w:rsidRPr="00D54BE6">
        <w:rPr>
          <w:lang w:val="ru-RU"/>
        </w:rPr>
        <w:t>.</w:t>
      </w:r>
    </w:p>
    <w:p w:rsidR="00427153" w:rsidRPr="00D54BE6" w:rsidRDefault="00427153" w:rsidP="009B72D1">
      <w:pPr>
        <w:pStyle w:val="a"/>
        <w:numPr>
          <w:ilvl w:val="0"/>
          <w:numId w:val="6"/>
        </w:numPr>
        <w:rPr>
          <w:lang w:val="ru-RU"/>
        </w:rPr>
      </w:pPr>
      <w:r w:rsidRPr="00D54BE6">
        <w:rPr>
          <w:lang w:val="ru-RU"/>
        </w:rPr>
        <w:t>Модель технологии адаптивного компьютерного тестирования конструируется на основе концептуальных идей классической и современной теории тестирования </w:t>
      </w:r>
      <w:r w:rsidR="00630FB6" w:rsidRPr="00D54BE6">
        <w:rPr>
          <w:lang w:val="ru-RU"/>
        </w:rPr>
        <w:t xml:space="preserve">[18, </w:t>
      </w:r>
      <w:r w:rsidR="009C00D9">
        <w:rPr>
          <w:lang w:val="ru-RU"/>
        </w:rPr>
        <w:t xml:space="preserve">с. </w:t>
      </w:r>
      <w:r w:rsidR="006F3B8F" w:rsidRPr="00D54BE6">
        <w:rPr>
          <w:lang w:val="ru-RU"/>
        </w:rPr>
        <w:t>261</w:t>
      </w:r>
      <w:r w:rsidR="00630FB6" w:rsidRPr="00D54BE6">
        <w:rPr>
          <w:lang w:val="ru-RU"/>
        </w:rPr>
        <w:t>]</w:t>
      </w:r>
      <w:r w:rsidR="00FD3B39" w:rsidRPr="00D54BE6">
        <w:rPr>
          <w:lang w:val="ru-RU"/>
        </w:rPr>
        <w:t>.</w:t>
      </w:r>
    </w:p>
    <w:p w:rsidR="00427153" w:rsidRPr="00D54BE6" w:rsidRDefault="00427153" w:rsidP="009B72D1">
      <w:pPr>
        <w:pStyle w:val="a"/>
        <w:numPr>
          <w:ilvl w:val="0"/>
          <w:numId w:val="6"/>
        </w:numPr>
        <w:rPr>
          <w:lang w:val="ru-RU"/>
        </w:rPr>
      </w:pPr>
      <w:r w:rsidRPr="00D54BE6">
        <w:rPr>
          <w:lang w:val="ru-RU"/>
        </w:rPr>
        <w:t>Марковская модель адаптивного тестирования и ее программная реализация в условиях дистанционного обучения</w:t>
      </w:r>
      <w:r w:rsidR="00630FB6" w:rsidRPr="00D54BE6">
        <w:rPr>
          <w:lang w:val="ru-RU"/>
        </w:rPr>
        <w:t xml:space="preserve"> </w:t>
      </w:r>
      <w:r w:rsidR="005836E2" w:rsidRPr="00D54BE6">
        <w:rPr>
          <w:lang w:val="ru-RU"/>
        </w:rPr>
        <w:t>[19</w:t>
      </w:r>
      <w:r w:rsidR="00630FB6" w:rsidRPr="00D54BE6">
        <w:rPr>
          <w:lang w:val="ru-RU"/>
        </w:rPr>
        <w:t xml:space="preserve">, </w:t>
      </w:r>
      <w:r w:rsidR="009C00D9">
        <w:rPr>
          <w:lang w:val="ru-RU"/>
        </w:rPr>
        <w:t xml:space="preserve">с. </w:t>
      </w:r>
      <w:r w:rsidR="00630FB6" w:rsidRPr="00D54BE6">
        <w:rPr>
          <w:lang w:val="ru-RU"/>
        </w:rPr>
        <w:t>119]</w:t>
      </w:r>
      <w:r w:rsidR="00FD3B39" w:rsidRPr="00D54BE6">
        <w:rPr>
          <w:lang w:val="ru-RU"/>
        </w:rPr>
        <w:t>.</w:t>
      </w:r>
    </w:p>
    <w:p w:rsidR="00A6244E" w:rsidRPr="00D54BE6" w:rsidRDefault="00A6244E" w:rsidP="009B72D1">
      <w:pPr>
        <w:pStyle w:val="a"/>
        <w:numPr>
          <w:ilvl w:val="0"/>
          <w:numId w:val="6"/>
        </w:numPr>
        <w:rPr>
          <w:lang w:val="ru-RU"/>
        </w:rPr>
      </w:pPr>
      <w:r w:rsidRPr="00D54BE6">
        <w:rPr>
          <w:lang w:val="ru-RU"/>
        </w:rPr>
        <w:t> </w:t>
      </w:r>
      <w:r w:rsidR="001C589C" w:rsidRPr="00D54BE6">
        <w:rPr>
          <w:lang w:val="ru-RU"/>
        </w:rPr>
        <w:t xml:space="preserve">Модель </w:t>
      </w:r>
      <w:r w:rsidRPr="00D54BE6">
        <w:rPr>
          <w:lang w:val="ru-RU"/>
        </w:rPr>
        <w:t>универсальной автоматизированной системы адаптивного тестирования (АСАТ)</w:t>
      </w:r>
      <w:r w:rsidR="00FD3B39" w:rsidRPr="00D54BE6">
        <w:rPr>
          <w:lang w:val="ru-RU"/>
        </w:rPr>
        <w:t xml:space="preserve"> </w:t>
      </w:r>
      <w:r w:rsidR="00630FB6" w:rsidRPr="00D54BE6">
        <w:rPr>
          <w:lang w:val="ru-RU"/>
        </w:rPr>
        <w:t>[</w:t>
      </w:r>
      <w:r w:rsidR="005836E2" w:rsidRPr="00D54BE6">
        <w:rPr>
          <w:lang w:val="ru-RU"/>
        </w:rPr>
        <w:t>20</w:t>
      </w:r>
      <w:r w:rsidR="00630FB6" w:rsidRPr="00D54BE6">
        <w:rPr>
          <w:lang w:val="ru-RU"/>
        </w:rPr>
        <w:t xml:space="preserve">, </w:t>
      </w:r>
      <w:r w:rsidR="009C00D9">
        <w:rPr>
          <w:lang w:val="ru-RU"/>
        </w:rPr>
        <w:t xml:space="preserve">с. </w:t>
      </w:r>
      <w:r w:rsidR="00630FB6" w:rsidRPr="00D54BE6">
        <w:rPr>
          <w:lang w:val="ru-RU"/>
        </w:rPr>
        <w:t>48-50]</w:t>
      </w:r>
      <w:r w:rsidR="00FD3B39" w:rsidRPr="00D54BE6">
        <w:rPr>
          <w:lang w:val="ru-RU"/>
        </w:rPr>
        <w:t>.</w:t>
      </w:r>
    </w:p>
    <w:p w:rsidR="00A6244E" w:rsidRPr="00D54BE6" w:rsidRDefault="00A6244E" w:rsidP="009B72D1">
      <w:pPr>
        <w:pStyle w:val="a"/>
        <w:numPr>
          <w:ilvl w:val="0"/>
          <w:numId w:val="6"/>
        </w:numPr>
        <w:rPr>
          <w:lang w:val="ru-RU"/>
        </w:rPr>
      </w:pPr>
      <w:r w:rsidRPr="00D54BE6">
        <w:rPr>
          <w:lang w:val="ru-RU"/>
        </w:rPr>
        <w:t>Модель «Трехуровневого алгоритма»</w:t>
      </w:r>
      <w:r w:rsidR="00950A39" w:rsidRPr="00D54BE6">
        <w:rPr>
          <w:lang w:val="ru-RU"/>
        </w:rPr>
        <w:t xml:space="preserve"> </w:t>
      </w:r>
      <w:r w:rsidR="00630FB6" w:rsidRPr="00D54BE6">
        <w:rPr>
          <w:lang w:val="ru-RU"/>
        </w:rPr>
        <w:t>[</w:t>
      </w:r>
      <w:r w:rsidR="005836E2" w:rsidRPr="00D54BE6">
        <w:rPr>
          <w:lang w:val="ru-RU"/>
        </w:rPr>
        <w:t>21</w:t>
      </w:r>
      <w:r w:rsidR="00630FB6" w:rsidRPr="00D54BE6">
        <w:rPr>
          <w:lang w:val="ru-RU"/>
        </w:rPr>
        <w:t xml:space="preserve">, </w:t>
      </w:r>
      <w:r w:rsidR="009C00D9">
        <w:rPr>
          <w:lang w:val="ru-RU"/>
        </w:rPr>
        <w:t xml:space="preserve">с. </w:t>
      </w:r>
      <w:r w:rsidR="00630FB6" w:rsidRPr="00D54BE6">
        <w:rPr>
          <w:lang w:val="ru-RU"/>
        </w:rPr>
        <w:t>233-234]</w:t>
      </w:r>
      <w:r w:rsidR="00FD3B39" w:rsidRPr="00D54BE6">
        <w:rPr>
          <w:lang w:val="ru-RU"/>
        </w:rPr>
        <w:t>.</w:t>
      </w:r>
    </w:p>
    <w:p w:rsidR="00A6244E" w:rsidRPr="00D54BE6" w:rsidRDefault="00A6244E" w:rsidP="00D54BE6">
      <w:pPr>
        <w:pStyle w:val="-1"/>
        <w:rPr>
          <w:lang w:val="ru-RU"/>
        </w:rPr>
      </w:pPr>
      <w:r w:rsidRPr="00D54BE6">
        <w:rPr>
          <w:lang w:val="ru-RU"/>
        </w:rPr>
        <w:t>В основу разработки нашей модели адаптивного тестирования для плагина TestWid</w:t>
      </w:r>
      <w:r w:rsidRPr="00D54BE6">
        <w:rPr>
          <w:b/>
          <w:lang w:val="ru-RU"/>
        </w:rPr>
        <w:t xml:space="preserve"> </w:t>
      </w:r>
      <w:r w:rsidRPr="00D54BE6">
        <w:rPr>
          <w:lang w:val="ru-RU"/>
        </w:rPr>
        <w:t>легла модель «Трехуровневого алгоритма»</w:t>
      </w:r>
      <w:r w:rsidR="00A36110">
        <w:rPr>
          <w:lang w:val="ru-RU"/>
        </w:rPr>
        <w:t xml:space="preserve"> с учетом возможностей платформы </w:t>
      </w:r>
      <w:r w:rsidR="00A36110">
        <w:rPr>
          <w:lang w:val="en-US"/>
        </w:rPr>
        <w:t>Moodle</w:t>
      </w:r>
      <w:r w:rsidR="00A36110">
        <w:rPr>
          <w:lang w:val="ru-RU"/>
        </w:rPr>
        <w:t xml:space="preserve"> (фиксированное количество вопросов в тесте)</w:t>
      </w:r>
      <w:r w:rsidRPr="00D54BE6">
        <w:rPr>
          <w:lang w:val="ru-RU"/>
        </w:rPr>
        <w:t xml:space="preserve">. «Трехуровневый алгоритм» позволяет при </w:t>
      </w:r>
      <w:r w:rsidR="00A13218" w:rsidRPr="00D54BE6">
        <w:rPr>
          <w:lang w:val="ru-RU"/>
        </w:rPr>
        <w:t>наличии</w:t>
      </w:r>
      <w:r w:rsidRPr="00D54BE6">
        <w:rPr>
          <w:lang w:val="ru-RU"/>
        </w:rPr>
        <w:t xml:space="preserve"> 15 </w:t>
      </w:r>
      <w:r w:rsidR="00A13218" w:rsidRPr="00D54BE6">
        <w:rPr>
          <w:lang w:val="ru-RU"/>
        </w:rPr>
        <w:t>вопросов-заданий</w:t>
      </w:r>
      <w:r w:rsidRPr="00D54BE6">
        <w:rPr>
          <w:lang w:val="ru-RU"/>
        </w:rPr>
        <w:t xml:space="preserve"> добиться такой же точности-надежности, как</w:t>
      </w:r>
      <w:r w:rsidR="00A13218" w:rsidRPr="00D54BE6">
        <w:rPr>
          <w:lang w:val="ru-RU"/>
        </w:rPr>
        <w:t xml:space="preserve"> и</w:t>
      </w:r>
      <w:r w:rsidR="00A13218" w:rsidRPr="00D54BE6">
        <w:rPr>
          <w:color w:val="FF0000"/>
          <w:lang w:val="ru-RU"/>
        </w:rPr>
        <w:t xml:space="preserve"> </w:t>
      </w:r>
      <w:r w:rsidRPr="00D54BE6">
        <w:rPr>
          <w:color w:val="FF0000"/>
          <w:lang w:val="ru-RU"/>
        </w:rPr>
        <w:t xml:space="preserve"> </w:t>
      </w:r>
      <w:r w:rsidR="00A13218" w:rsidRPr="00D54BE6">
        <w:rPr>
          <w:lang w:val="ru-RU"/>
        </w:rPr>
        <w:t xml:space="preserve">при </w:t>
      </w:r>
      <w:r w:rsidRPr="00D54BE6">
        <w:rPr>
          <w:lang w:val="ru-RU"/>
        </w:rPr>
        <w:t>тест</w:t>
      </w:r>
      <w:r w:rsidR="00A13218" w:rsidRPr="00D54BE6">
        <w:rPr>
          <w:lang w:val="ru-RU"/>
        </w:rPr>
        <w:t>е</w:t>
      </w:r>
      <w:r w:rsidRPr="00D54BE6">
        <w:rPr>
          <w:color w:val="FF0000"/>
          <w:lang w:val="ru-RU"/>
        </w:rPr>
        <w:t xml:space="preserve"> </w:t>
      </w:r>
      <w:r w:rsidR="00A13218" w:rsidRPr="00D54BE6">
        <w:rPr>
          <w:lang w:val="ru-RU"/>
        </w:rPr>
        <w:t xml:space="preserve">с </w:t>
      </w:r>
      <w:r w:rsidRPr="00D54BE6">
        <w:rPr>
          <w:lang w:val="ru-RU"/>
        </w:rPr>
        <w:t>45 задани</w:t>
      </w:r>
      <w:r w:rsidR="00A13218" w:rsidRPr="00D54BE6">
        <w:rPr>
          <w:lang w:val="ru-RU"/>
        </w:rPr>
        <w:t>ями</w:t>
      </w:r>
      <w:r w:rsidRPr="00D54BE6">
        <w:rPr>
          <w:lang w:val="ru-RU"/>
        </w:rPr>
        <w:t>, не учитывающ</w:t>
      </w:r>
      <w:r w:rsidR="00A13218" w:rsidRPr="00D54BE6">
        <w:rPr>
          <w:lang w:val="ru-RU"/>
        </w:rPr>
        <w:t>ем уров</w:t>
      </w:r>
      <w:r w:rsidR="00950A39" w:rsidRPr="00D54BE6">
        <w:rPr>
          <w:lang w:val="ru-RU"/>
        </w:rPr>
        <w:t xml:space="preserve">ень трудности заданий, а также </w:t>
      </w:r>
      <w:r w:rsidRPr="00D54BE6">
        <w:rPr>
          <w:lang w:val="ru-RU"/>
        </w:rPr>
        <w:t>позволяет втрое сократить расходы на продолжительность тестирова</w:t>
      </w:r>
      <w:r w:rsidR="00DE2C6B" w:rsidRPr="00D54BE6">
        <w:rPr>
          <w:lang w:val="ru-RU"/>
        </w:rPr>
        <w:t>ния,</w:t>
      </w:r>
      <w:r w:rsidR="00950A39" w:rsidRPr="00D54BE6">
        <w:rPr>
          <w:lang w:val="ru-RU"/>
        </w:rPr>
        <w:t xml:space="preserve"> сохраня</w:t>
      </w:r>
      <w:r w:rsidR="00DE2C6B" w:rsidRPr="00D54BE6">
        <w:rPr>
          <w:lang w:val="ru-RU"/>
        </w:rPr>
        <w:t>я при этом</w:t>
      </w:r>
      <w:r w:rsidR="00950A39" w:rsidRPr="00D54BE6">
        <w:rPr>
          <w:lang w:val="ru-RU"/>
        </w:rPr>
        <w:t xml:space="preserve"> информационн</w:t>
      </w:r>
      <w:r w:rsidR="00DE2C6B" w:rsidRPr="00D54BE6">
        <w:rPr>
          <w:lang w:val="ru-RU"/>
        </w:rPr>
        <w:t>ую</w:t>
      </w:r>
      <w:r w:rsidR="00950A39" w:rsidRPr="00D54BE6">
        <w:rPr>
          <w:lang w:val="ru-RU"/>
        </w:rPr>
        <w:t xml:space="preserve"> безопасность.</w:t>
      </w:r>
    </w:p>
    <w:p w:rsidR="002D1E0E" w:rsidRPr="00D54BE6" w:rsidRDefault="00950A39" w:rsidP="00D54BE6">
      <w:pPr>
        <w:pStyle w:val="-1"/>
        <w:rPr>
          <w:lang w:val="ru-RU"/>
        </w:rPr>
      </w:pPr>
      <w:r w:rsidRPr="00D54BE6">
        <w:rPr>
          <w:lang w:val="ru-RU"/>
        </w:rPr>
        <w:t xml:space="preserve">При решении первых пяти вопросов </w:t>
      </w:r>
      <w:r w:rsidR="002D1E0E" w:rsidRPr="00D54BE6">
        <w:rPr>
          <w:lang w:val="ru-RU"/>
        </w:rPr>
        <w:t>сразу же подсчитывает</w:t>
      </w:r>
      <w:r w:rsidRPr="00D54BE6">
        <w:rPr>
          <w:lang w:val="ru-RU"/>
        </w:rPr>
        <w:t>ся</w:t>
      </w:r>
      <w:r w:rsidR="002D1E0E" w:rsidRPr="00D54BE6">
        <w:rPr>
          <w:lang w:val="ru-RU"/>
        </w:rPr>
        <w:t xml:space="preserve"> процент правильных ответов. Если решены все 5 заданий, то испытуем</w:t>
      </w:r>
      <w:r w:rsidRPr="00D54BE6">
        <w:rPr>
          <w:lang w:val="ru-RU"/>
        </w:rPr>
        <w:t xml:space="preserve">ый переходит </w:t>
      </w:r>
      <w:r w:rsidR="002D1E0E" w:rsidRPr="00D54BE6">
        <w:rPr>
          <w:lang w:val="ru-RU"/>
        </w:rPr>
        <w:t xml:space="preserve"> на </w:t>
      </w:r>
      <w:r w:rsidRPr="00D54BE6">
        <w:rPr>
          <w:lang w:val="ru-RU"/>
        </w:rPr>
        <w:t xml:space="preserve">третий </w:t>
      </w:r>
      <w:r w:rsidR="002D1E0E" w:rsidRPr="00D54BE6">
        <w:rPr>
          <w:lang w:val="ru-RU"/>
        </w:rPr>
        <w:t xml:space="preserve"> уровень трудности. Если решены от 2 до 4 заданий, то испытуем</w:t>
      </w:r>
      <w:r w:rsidRPr="00D54BE6">
        <w:rPr>
          <w:lang w:val="ru-RU"/>
        </w:rPr>
        <w:t>ый</w:t>
      </w:r>
      <w:r w:rsidR="002D1E0E" w:rsidRPr="00D54BE6">
        <w:rPr>
          <w:lang w:val="ru-RU"/>
        </w:rPr>
        <w:t xml:space="preserve"> </w:t>
      </w:r>
      <w:r w:rsidRPr="00D54BE6">
        <w:rPr>
          <w:lang w:val="ru-RU"/>
        </w:rPr>
        <w:t>переходит на второй</w:t>
      </w:r>
      <w:r w:rsidR="00DE2C6B" w:rsidRPr="00D54BE6">
        <w:rPr>
          <w:lang w:val="ru-RU"/>
        </w:rPr>
        <w:t xml:space="preserve"> </w:t>
      </w:r>
      <w:r w:rsidRPr="00D54BE6">
        <w:rPr>
          <w:lang w:val="ru-RU"/>
        </w:rPr>
        <w:t>- средний</w:t>
      </w:r>
      <w:r w:rsidR="002D1E0E" w:rsidRPr="00D54BE6">
        <w:rPr>
          <w:lang w:val="ru-RU"/>
        </w:rPr>
        <w:t xml:space="preserve"> уровень трудно</w:t>
      </w:r>
      <w:r w:rsidR="00DE2C6B" w:rsidRPr="00D54BE6">
        <w:rPr>
          <w:lang w:val="ru-RU"/>
        </w:rPr>
        <w:t>сти, в</w:t>
      </w:r>
      <w:r w:rsidR="002D1E0E" w:rsidRPr="00D54BE6">
        <w:rPr>
          <w:lang w:val="ru-RU"/>
        </w:rPr>
        <w:t xml:space="preserve"> противном случае испытуемый остается на первом уровне трудности. На втором этапе программа применяет аналогичную логику. </w:t>
      </w:r>
      <w:r w:rsidR="00DE2C6B" w:rsidRPr="00D54BE6">
        <w:rPr>
          <w:lang w:val="ru-RU"/>
        </w:rPr>
        <w:t xml:space="preserve">Если испытуемый решил  4 или </w:t>
      </w:r>
      <w:r w:rsidR="002D1E0E" w:rsidRPr="00D54BE6">
        <w:rPr>
          <w:lang w:val="ru-RU"/>
        </w:rPr>
        <w:t xml:space="preserve">5 </w:t>
      </w:r>
      <w:r w:rsidR="00DE2C6B" w:rsidRPr="00D54BE6">
        <w:rPr>
          <w:lang w:val="ru-RU"/>
        </w:rPr>
        <w:t>вопросов</w:t>
      </w:r>
      <w:r w:rsidR="002D1E0E" w:rsidRPr="00D54BE6">
        <w:rPr>
          <w:lang w:val="ru-RU"/>
        </w:rPr>
        <w:t xml:space="preserve"> </w:t>
      </w:r>
      <w:r w:rsidR="00DE2C6B" w:rsidRPr="00D54BE6">
        <w:rPr>
          <w:lang w:val="ru-RU"/>
        </w:rPr>
        <w:t>третьего</w:t>
      </w:r>
      <w:r w:rsidR="002D1E0E" w:rsidRPr="00D54BE6">
        <w:rPr>
          <w:lang w:val="ru-RU"/>
        </w:rPr>
        <w:t xml:space="preserve"> уровня трудности, тестирование </w:t>
      </w:r>
      <w:r w:rsidRPr="00D54BE6">
        <w:rPr>
          <w:lang w:val="ru-RU"/>
        </w:rPr>
        <w:t>прекращается</w:t>
      </w:r>
      <w:r w:rsidR="002D1E0E" w:rsidRPr="00D54BE6">
        <w:rPr>
          <w:lang w:val="ru-RU"/>
        </w:rPr>
        <w:t xml:space="preserve"> и ставить</w:t>
      </w:r>
      <w:r w:rsidRPr="00D54BE6">
        <w:rPr>
          <w:lang w:val="ru-RU"/>
        </w:rPr>
        <w:t>ся</w:t>
      </w:r>
      <w:r w:rsidR="002D1E0E" w:rsidRPr="00D54BE6">
        <w:rPr>
          <w:lang w:val="ru-RU"/>
        </w:rPr>
        <w:t xml:space="preserve"> балл, учитывающий общий процент решенных задач с учетом их цены. Если же на высшем уровне трудности </w:t>
      </w:r>
      <w:r w:rsidR="00DE2C6B" w:rsidRPr="00D54BE6">
        <w:rPr>
          <w:lang w:val="ru-RU"/>
        </w:rPr>
        <w:t>допущено</w:t>
      </w:r>
      <w:r w:rsidR="002D1E0E" w:rsidRPr="00D54BE6">
        <w:rPr>
          <w:lang w:val="ru-RU"/>
        </w:rPr>
        <w:t xml:space="preserve"> более одной ошибки, то тестирование продолжается уже на среднем уровне трудности. Те испытуемые, которые долго остаются на среднем уровне, выполняют тест значительно дольше - пока колебания их текущего балла (процента правильных ответов) не стабилизируются в рамках допустимого значения</w:t>
      </w:r>
      <w:r w:rsidR="00E54CBC" w:rsidRPr="00D54BE6">
        <w:rPr>
          <w:lang w:val="ru-RU"/>
        </w:rPr>
        <w:t xml:space="preserve"> </w:t>
      </w:r>
      <w:r w:rsidR="005836E2" w:rsidRPr="00D54BE6">
        <w:rPr>
          <w:lang w:val="ru-RU"/>
        </w:rPr>
        <w:t>[21</w:t>
      </w:r>
      <w:r w:rsidR="00960DDB" w:rsidRPr="00D54BE6">
        <w:rPr>
          <w:lang w:val="ru-RU"/>
        </w:rPr>
        <w:t xml:space="preserve">, </w:t>
      </w:r>
      <w:r w:rsidR="009C00D9">
        <w:rPr>
          <w:lang w:val="ru-RU"/>
        </w:rPr>
        <w:t xml:space="preserve">с. </w:t>
      </w:r>
      <w:r w:rsidR="00960DDB" w:rsidRPr="00D54BE6">
        <w:rPr>
          <w:lang w:val="ru-RU"/>
        </w:rPr>
        <w:t>233-234]</w:t>
      </w:r>
      <w:r w:rsidR="00FD3B39" w:rsidRPr="00D54BE6">
        <w:rPr>
          <w:lang w:val="ru-RU"/>
        </w:rPr>
        <w:t>.</w:t>
      </w:r>
    </w:p>
    <w:p w:rsidR="007659CB" w:rsidRPr="00D54BE6" w:rsidRDefault="0014478F" w:rsidP="00D54BE6">
      <w:pPr>
        <w:pStyle w:val="-1"/>
        <w:rPr>
          <w:lang w:val="ru-RU"/>
        </w:rPr>
      </w:pPr>
      <w:r w:rsidRPr="00D54BE6">
        <w:rPr>
          <w:lang w:val="ru-RU"/>
        </w:rPr>
        <w:t>С учетом различного уровня знаний учащихся и проведения более глубокого анализа их знаний было принято решение внести некоторые изменения в модель «Трехуровневого алгоритма»</w:t>
      </w:r>
      <w:r w:rsidR="00E85ECD" w:rsidRPr="00D54BE6">
        <w:rPr>
          <w:lang w:val="ru-RU"/>
        </w:rPr>
        <w:t>.</w:t>
      </w:r>
      <w:r w:rsidRPr="00D54BE6">
        <w:rPr>
          <w:lang w:val="ru-RU"/>
        </w:rPr>
        <w:t xml:space="preserve"> </w:t>
      </w:r>
    </w:p>
    <w:p w:rsidR="007659CB" w:rsidRPr="00FE4D3B" w:rsidRDefault="008C40A8" w:rsidP="00D54BE6">
      <w:pPr>
        <w:pStyle w:val="-1"/>
        <w:rPr>
          <w:color w:val="auto"/>
          <w:lang w:val="ru-RU"/>
        </w:rPr>
      </w:pPr>
      <w:r w:rsidRPr="00D54BE6">
        <w:rPr>
          <w:lang w:val="ru-RU"/>
        </w:rPr>
        <w:lastRenderedPageBreak/>
        <w:t xml:space="preserve">При правильном решении трех вопросов из пяти  легкого уровня испытуемый переходит на средний уровень сложности заданий. Он начинает отвечать на третий вопрос среднего уровня. При правильном решении </w:t>
      </w:r>
      <w:r w:rsidR="00F44FAA" w:rsidRPr="00D54BE6">
        <w:rPr>
          <w:lang w:val="ru-RU"/>
        </w:rPr>
        <w:t xml:space="preserve">этого вопроса и </w:t>
      </w:r>
      <w:r w:rsidRPr="00D54BE6">
        <w:rPr>
          <w:lang w:val="ru-RU"/>
        </w:rPr>
        <w:t>остальных двух вопросов он переходит на третий уровень сложности. Цикл тестирования, такой же что на среднем уровне. Таким образом, решив правильно 9 вопросов из 15, тестирование заканчивается с максимальной оценкой. Это идеальный вариант</w:t>
      </w:r>
      <w:r w:rsidR="00435BF5">
        <w:rPr>
          <w:lang w:val="ru-RU"/>
        </w:rPr>
        <w:t xml:space="preserve"> (</w:t>
      </w:r>
      <w:r w:rsidR="00435BF5" w:rsidRPr="00D54BE6">
        <w:rPr>
          <w:rStyle w:val="-4"/>
        </w:rPr>
        <w:t>Рис. 2.</w:t>
      </w:r>
      <w:r w:rsidR="00262C35">
        <w:rPr>
          <w:rStyle w:val="-4"/>
        </w:rPr>
        <w:t>1</w:t>
      </w:r>
      <w:r w:rsidR="00262C35">
        <w:rPr>
          <w:rStyle w:val="-4"/>
          <w:lang w:val="ru-RU"/>
        </w:rPr>
        <w:t>3</w:t>
      </w:r>
      <w:r w:rsidR="007C4761">
        <w:rPr>
          <w:rStyle w:val="-4"/>
        </w:rPr>
        <w:t>.</w:t>
      </w:r>
      <w:r w:rsidR="00435BF5">
        <w:rPr>
          <w:lang w:val="ru-RU"/>
        </w:rPr>
        <w:t>)</w:t>
      </w:r>
      <w:r w:rsidRPr="00D54BE6">
        <w:rPr>
          <w:lang w:val="ru-RU"/>
        </w:rPr>
        <w:t xml:space="preserve">. </w:t>
      </w:r>
      <w:r w:rsidR="00E85ECD" w:rsidRPr="00D54BE6">
        <w:rPr>
          <w:lang w:val="ru-RU"/>
        </w:rPr>
        <w:t xml:space="preserve">В остальных случаях, в зависимости от уровня знаний и правильности ответа, тестируемые будут передвигаться по тесту, создавая собственную </w:t>
      </w:r>
      <w:r w:rsidR="00E85ECD" w:rsidRPr="00435BF5">
        <w:rPr>
          <w:color w:val="auto"/>
          <w:lang w:val="ru-RU"/>
        </w:rPr>
        <w:t>последовательность, решенных вопросов.</w:t>
      </w:r>
    </w:p>
    <w:p w:rsidR="007C4761" w:rsidRPr="00FE4D3B" w:rsidRDefault="007C4761" w:rsidP="00D54BE6">
      <w:pPr>
        <w:pStyle w:val="-1"/>
        <w:rPr>
          <w:color w:val="FF0000"/>
          <w:lang w:val="ru-RU"/>
        </w:rPr>
      </w:pPr>
    </w:p>
    <w:p w:rsidR="0090515D" w:rsidRDefault="00611066" w:rsidP="00D54BE6">
      <w:pPr>
        <w:pStyle w:val="-1"/>
        <w:rPr>
          <w:color w:val="FF0000"/>
          <w:lang w:val="ru-RU"/>
        </w:rPr>
      </w:pPr>
      <w:r>
        <w:rPr>
          <w:noProof/>
          <w:lang w:val="ru-RU" w:eastAsia="ru-RU"/>
        </w:rPr>
        <w:pict>
          <v:group id="_x0000_s1119" style="position:absolute;left:0;text-align:left;margin-left:2.6pt;margin-top:3.3pt;width:489pt;height:333.15pt;z-index:251721728" coordorigin="1470,4512" coordsize="9780,6663">
            <v:rect id="_x0000_s1080" style="position:absolute;left:1470;top:4512;width:9780;height:6663"/>
            <v:rect id="_x0000_s1083" style="position:absolute;left:1943;top:5040;width:9195;height:1785">
              <v:textbox style="mso-next-textbox:#_x0000_s1083">
                <w:txbxContent>
                  <w:p w:rsidR="00CB7E0E" w:rsidRPr="00803B95" w:rsidRDefault="00CB7E0E" w:rsidP="00803B95">
                    <w:pPr>
                      <w:pStyle w:val="-1"/>
                      <w:ind w:firstLine="0"/>
                      <w:jc w:val="left"/>
                      <w:rPr>
                        <w:b/>
                        <w:lang w:val="ru-RU"/>
                      </w:rPr>
                    </w:pPr>
                    <w:r w:rsidRPr="00803B95">
                      <w:rPr>
                        <w:b/>
                        <w:lang w:val="ru-RU"/>
                      </w:rPr>
                      <w:t>Лёгкий  уровень</w:t>
                    </w:r>
                  </w:p>
                </w:txbxContent>
              </v:textbox>
            </v:rect>
            <v:rect id="_x0000_s1084" style="position:absolute;left:4246;top:5634;width:570;height:405">
              <v:textbox style="mso-next-textbox:#_x0000_s1084">
                <w:txbxContent>
                  <w:p w:rsidR="00CB7E0E" w:rsidRPr="0090515D" w:rsidRDefault="00CB7E0E" w:rsidP="0090515D">
                    <w:pPr>
                      <w:pStyle w:val="-1"/>
                      <w:ind w:firstLine="0"/>
                      <w:jc w:val="center"/>
                      <w:rPr>
                        <w:lang w:val="ru-RU"/>
                      </w:rPr>
                    </w:pPr>
                    <w:r>
                      <w:rPr>
                        <w:lang w:val="ru-RU"/>
                      </w:rPr>
                      <w:t>1</w:t>
                    </w:r>
                  </w:p>
                </w:txbxContent>
              </v:textbox>
            </v:rect>
            <v:rect id="_x0000_s1085" style="position:absolute;left:5438;top:5634;width:570;height:405">
              <v:textbox style="mso-next-textbox:#_x0000_s1085">
                <w:txbxContent>
                  <w:p w:rsidR="00CB7E0E" w:rsidRPr="00803B95" w:rsidRDefault="00CB7E0E" w:rsidP="00803B95">
                    <w:pPr>
                      <w:pStyle w:val="-1"/>
                      <w:ind w:firstLine="0"/>
                      <w:jc w:val="center"/>
                      <w:rPr>
                        <w:lang w:val="ru-RU"/>
                      </w:rPr>
                    </w:pPr>
                    <w:r w:rsidRPr="00803B95">
                      <w:rPr>
                        <w:lang w:val="ru-RU"/>
                      </w:rPr>
                      <w:t>2</w:t>
                    </w:r>
                  </w:p>
                </w:txbxContent>
              </v:textbox>
            </v:rect>
            <v:rect id="_x0000_s1086" style="position:absolute;left:6608;top:5634;width:570;height:405">
              <v:textbox style="mso-next-textbox:#_x0000_s1086">
                <w:txbxContent>
                  <w:p w:rsidR="00CB7E0E" w:rsidRPr="00803B95" w:rsidRDefault="00CB7E0E" w:rsidP="00803B95">
                    <w:pPr>
                      <w:pStyle w:val="-1"/>
                      <w:ind w:firstLine="0"/>
                      <w:jc w:val="center"/>
                      <w:rPr>
                        <w:lang w:val="ru-RU"/>
                      </w:rPr>
                    </w:pPr>
                    <w:r w:rsidRPr="00803B95">
                      <w:rPr>
                        <w:lang w:val="ru-RU"/>
                      </w:rPr>
                      <w:t>3</w:t>
                    </w:r>
                  </w:p>
                </w:txbxContent>
              </v:textbox>
            </v:rect>
            <v:rect id="_x0000_s1087" style="position:absolute;left:7868;top:5634;width:570;height:405">
              <v:textbox style="mso-next-textbox:#_x0000_s1087">
                <w:txbxContent>
                  <w:p w:rsidR="00CB7E0E" w:rsidRPr="00803B95" w:rsidRDefault="00CB7E0E" w:rsidP="00803B95">
                    <w:pPr>
                      <w:pStyle w:val="-1"/>
                      <w:ind w:firstLine="0"/>
                      <w:jc w:val="center"/>
                      <w:rPr>
                        <w:lang w:val="ru-RU"/>
                      </w:rPr>
                    </w:pPr>
                    <w:r w:rsidRPr="00803B95">
                      <w:rPr>
                        <w:lang w:val="ru-RU"/>
                      </w:rPr>
                      <w:t>4</w:t>
                    </w:r>
                  </w:p>
                </w:txbxContent>
              </v:textbox>
            </v:rect>
            <v:rect id="_x0000_s1088" style="position:absolute;left:9128;top:5634;width:570;height:405">
              <v:textbox style="mso-next-textbox:#_x0000_s1088">
                <w:txbxContent>
                  <w:p w:rsidR="00CB7E0E" w:rsidRPr="00803B95" w:rsidRDefault="00CB7E0E" w:rsidP="00803B95">
                    <w:pPr>
                      <w:pStyle w:val="-1"/>
                      <w:ind w:firstLine="0"/>
                      <w:jc w:val="center"/>
                      <w:rPr>
                        <w:lang w:val="ru-RU"/>
                      </w:rPr>
                    </w:pPr>
                    <w:r w:rsidRPr="00803B95">
                      <w:rPr>
                        <w:lang w:val="ru-RU"/>
                      </w:rPr>
                      <w:t>5</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89" type="#_x0000_t93" style="position:absolute;left:4966;top:5694;width:495;height:300" fillcolor="#c2d69b [1942]" strokecolor="#9bbb59 [3206]" strokeweight="1pt">
              <v:fill color2="#9bbb59 [3206]" focus="50%" type="gradient"/>
              <v:shadow on="t" type="perspective" color="#4e6128 [1606]" offset="1pt" offset2="-3pt"/>
            </v:shape>
            <v:shape id="_x0000_s1090" type="#_x0000_t93" style="position:absolute;left:6083;top:5694;width:495;height:300" fillcolor="#c2d69b [1942]" strokecolor="#9bbb59 [3206]" strokeweight="1pt">
              <v:fill color2="#9bbb59 [3206]" focus="50%" type="gradient"/>
              <v:shadow on="t" type="perspective" color="#4e6128 [1606]" offset="1pt" offset2="-3pt"/>
            </v:shape>
            <v:rect id="_x0000_s1094" style="position:absolute;left:1943;top:7074;width:9195;height:1785">
              <v:textbox style="mso-next-textbox:#_x0000_s1094">
                <w:txbxContent>
                  <w:p w:rsidR="00CB7E0E" w:rsidRPr="00803B95" w:rsidRDefault="00CB7E0E" w:rsidP="00803B95">
                    <w:pPr>
                      <w:pStyle w:val="-1"/>
                      <w:ind w:firstLine="0"/>
                      <w:jc w:val="left"/>
                      <w:rPr>
                        <w:b/>
                        <w:lang w:val="ru-RU"/>
                      </w:rPr>
                    </w:pPr>
                    <w:r>
                      <w:rPr>
                        <w:b/>
                        <w:lang w:val="ru-RU"/>
                      </w:rPr>
                      <w:t>Средний</w:t>
                    </w:r>
                    <w:r w:rsidRPr="00803B95">
                      <w:rPr>
                        <w:b/>
                        <w:lang w:val="ru-RU"/>
                      </w:rPr>
                      <w:t xml:space="preserve">  уровень</w:t>
                    </w:r>
                  </w:p>
                </w:txbxContent>
              </v:textbox>
            </v:rect>
            <v:rect id="_x0000_s1095" style="position:absolute;left:4223;top:7668;width:570;height:405">
              <v:textbox style="mso-next-textbox:#_x0000_s1095">
                <w:txbxContent>
                  <w:p w:rsidR="00CB7E0E" w:rsidRPr="0090515D" w:rsidRDefault="00CB7E0E" w:rsidP="00803B95">
                    <w:pPr>
                      <w:pStyle w:val="-1"/>
                      <w:ind w:firstLine="0"/>
                      <w:jc w:val="center"/>
                      <w:rPr>
                        <w:lang w:val="ru-RU"/>
                      </w:rPr>
                    </w:pPr>
                    <w:r>
                      <w:rPr>
                        <w:lang w:val="ru-RU"/>
                      </w:rPr>
                      <w:t>6</w:t>
                    </w:r>
                  </w:p>
                </w:txbxContent>
              </v:textbox>
            </v:rect>
            <v:rect id="_x0000_s1096" style="position:absolute;left:5438;top:7668;width:570;height:405">
              <v:textbox style="mso-next-textbox:#_x0000_s1096">
                <w:txbxContent>
                  <w:p w:rsidR="00CB7E0E" w:rsidRPr="00803B95" w:rsidRDefault="00CB7E0E" w:rsidP="00803B95">
                    <w:pPr>
                      <w:pStyle w:val="-1"/>
                      <w:ind w:firstLine="0"/>
                      <w:jc w:val="center"/>
                      <w:rPr>
                        <w:lang w:val="ru-RU"/>
                      </w:rPr>
                    </w:pPr>
                    <w:r>
                      <w:rPr>
                        <w:lang w:val="ru-RU"/>
                      </w:rPr>
                      <w:t>7</w:t>
                    </w:r>
                  </w:p>
                </w:txbxContent>
              </v:textbox>
            </v:rect>
            <v:rect id="_x0000_s1097" style="position:absolute;left:6608;top:7668;width:570;height:405">
              <v:textbox style="mso-next-textbox:#_x0000_s1097">
                <w:txbxContent>
                  <w:p w:rsidR="00CB7E0E" w:rsidRPr="00803B95" w:rsidRDefault="00CB7E0E" w:rsidP="00803B95">
                    <w:pPr>
                      <w:pStyle w:val="-1"/>
                      <w:ind w:firstLine="0"/>
                      <w:jc w:val="center"/>
                      <w:rPr>
                        <w:lang w:val="ru-RU"/>
                      </w:rPr>
                    </w:pPr>
                    <w:r>
                      <w:rPr>
                        <w:lang w:val="ru-RU"/>
                      </w:rPr>
                      <w:t>8</w:t>
                    </w:r>
                  </w:p>
                </w:txbxContent>
              </v:textbox>
            </v:rect>
            <v:rect id="_x0000_s1098" style="position:absolute;left:7868;top:7668;width:570;height:405">
              <v:textbox style="mso-next-textbox:#_x0000_s1098">
                <w:txbxContent>
                  <w:p w:rsidR="00CB7E0E" w:rsidRPr="00803B95" w:rsidRDefault="00CB7E0E" w:rsidP="00803B95">
                    <w:pPr>
                      <w:pStyle w:val="-1"/>
                      <w:ind w:firstLine="0"/>
                      <w:jc w:val="center"/>
                      <w:rPr>
                        <w:lang w:val="ru-RU"/>
                      </w:rPr>
                    </w:pPr>
                    <w:r>
                      <w:rPr>
                        <w:lang w:val="ru-RU"/>
                      </w:rPr>
                      <w:t>9</w:t>
                    </w:r>
                  </w:p>
                </w:txbxContent>
              </v:textbox>
            </v:rect>
            <v:rect id="_x0000_s1099" style="position:absolute;left:9128;top:7668;width:570;height:405">
              <v:textbox style="mso-next-textbox:#_x0000_s1099">
                <w:txbxContent>
                  <w:p w:rsidR="00CB7E0E" w:rsidRPr="00803B95" w:rsidRDefault="00CB7E0E" w:rsidP="00803B95">
                    <w:pPr>
                      <w:pStyle w:val="-1"/>
                      <w:ind w:firstLine="0"/>
                      <w:jc w:val="center"/>
                      <w:rPr>
                        <w:lang w:val="ru-RU"/>
                      </w:rPr>
                    </w:pPr>
                    <w:r>
                      <w:rPr>
                        <w:lang w:val="ru-RU"/>
                      </w:rPr>
                      <w:t>10</w:t>
                    </w:r>
                  </w:p>
                </w:txbxContent>
              </v:textbox>
            </v:rect>
            <v:shape id="_x0000_s1102" type="#_x0000_t93" style="position:absolute;left:7238;top:7728;width:495;height:300" fillcolor="#c2d69b [1942]" strokecolor="#9bbb59 [3206]" strokeweight="1pt">
              <v:fill color2="#9bbb59 [3206]" focus="50%" type="gradient"/>
              <v:shadow on="t" type="perspective" color="#4e6128 [1606]" offset="1pt" offset2="-3pt"/>
            </v:shape>
            <v:shape id="_x0000_s1103" type="#_x0000_t93" style="position:absolute;left:8543;top:7728;width:495;height:300" fillcolor="#c2d69b [1942]" strokecolor="#9bbb59 [3206]" strokeweight="1pt">
              <v:fill color2="#9bbb59 [3206]" focus="50%" type="gradient"/>
              <v:shadow on="t" type="perspective" color="#4e6128 [1606]" offset="1pt" offset2="-3pt"/>
            </v:shape>
            <v:rect id="_x0000_s1104" style="position:absolute;left:1943;top:9069;width:9195;height:1785">
              <v:textbox style="mso-next-textbox:#_x0000_s1104">
                <w:txbxContent>
                  <w:p w:rsidR="00CB7E0E" w:rsidRPr="00803B95" w:rsidRDefault="00CB7E0E" w:rsidP="00803B95">
                    <w:pPr>
                      <w:pStyle w:val="-1"/>
                      <w:ind w:firstLine="0"/>
                      <w:jc w:val="left"/>
                      <w:rPr>
                        <w:b/>
                        <w:lang w:val="ru-RU"/>
                      </w:rPr>
                    </w:pPr>
                    <w:r>
                      <w:rPr>
                        <w:b/>
                        <w:lang w:val="ru-RU"/>
                      </w:rPr>
                      <w:t>Тяжёлый</w:t>
                    </w:r>
                    <w:r w:rsidRPr="00803B95">
                      <w:rPr>
                        <w:b/>
                        <w:lang w:val="ru-RU"/>
                      </w:rPr>
                      <w:t xml:space="preserve">  уровень</w:t>
                    </w:r>
                  </w:p>
                </w:txbxContent>
              </v:textbox>
            </v:rect>
            <v:rect id="_x0000_s1105" style="position:absolute;left:4298;top:9663;width:570;height:405">
              <v:textbox style="mso-next-textbox:#_x0000_s1105">
                <w:txbxContent>
                  <w:p w:rsidR="00CB7E0E" w:rsidRPr="0090515D" w:rsidRDefault="00CB7E0E" w:rsidP="00803B95">
                    <w:pPr>
                      <w:pStyle w:val="-1"/>
                      <w:ind w:firstLine="0"/>
                      <w:jc w:val="center"/>
                      <w:rPr>
                        <w:lang w:val="ru-RU"/>
                      </w:rPr>
                    </w:pPr>
                    <w:r>
                      <w:rPr>
                        <w:lang w:val="ru-RU"/>
                      </w:rPr>
                      <w:t>11</w:t>
                    </w:r>
                  </w:p>
                </w:txbxContent>
              </v:textbox>
            </v:rect>
            <v:rect id="_x0000_s1106" style="position:absolute;left:5513;top:9663;width:570;height:405">
              <v:textbox style="mso-next-textbox:#_x0000_s1106">
                <w:txbxContent>
                  <w:p w:rsidR="00CB7E0E" w:rsidRPr="00803B95" w:rsidRDefault="00CB7E0E" w:rsidP="00803B95">
                    <w:pPr>
                      <w:pStyle w:val="-1"/>
                      <w:ind w:firstLine="0"/>
                      <w:jc w:val="center"/>
                      <w:rPr>
                        <w:lang w:val="ru-RU"/>
                      </w:rPr>
                    </w:pPr>
                    <w:r>
                      <w:rPr>
                        <w:lang w:val="ru-RU"/>
                      </w:rPr>
                      <w:t>1</w:t>
                    </w:r>
                    <w:r w:rsidRPr="00803B95">
                      <w:rPr>
                        <w:lang w:val="ru-RU"/>
                      </w:rPr>
                      <w:t>2</w:t>
                    </w:r>
                  </w:p>
                </w:txbxContent>
              </v:textbox>
            </v:rect>
            <v:rect id="_x0000_s1107" style="position:absolute;left:6683;top:9663;width:570;height:405">
              <v:textbox style="mso-next-textbox:#_x0000_s1107">
                <w:txbxContent>
                  <w:p w:rsidR="00CB7E0E" w:rsidRPr="00803B95" w:rsidRDefault="00CB7E0E" w:rsidP="00803B95">
                    <w:pPr>
                      <w:pStyle w:val="-1"/>
                      <w:ind w:firstLine="0"/>
                      <w:jc w:val="center"/>
                      <w:rPr>
                        <w:lang w:val="ru-RU"/>
                      </w:rPr>
                    </w:pPr>
                    <w:r>
                      <w:rPr>
                        <w:lang w:val="ru-RU"/>
                      </w:rPr>
                      <w:t>1</w:t>
                    </w:r>
                    <w:r w:rsidRPr="00803B95">
                      <w:rPr>
                        <w:lang w:val="ru-RU"/>
                      </w:rPr>
                      <w:t>3</w:t>
                    </w:r>
                  </w:p>
                </w:txbxContent>
              </v:textbox>
            </v:rect>
            <v:rect id="_x0000_s1108" style="position:absolute;left:7943;top:9663;width:570;height:405">
              <v:textbox style="mso-next-textbox:#_x0000_s1108">
                <w:txbxContent>
                  <w:p w:rsidR="00CB7E0E" w:rsidRPr="00803B95" w:rsidRDefault="00CB7E0E" w:rsidP="00803B95">
                    <w:pPr>
                      <w:pStyle w:val="-1"/>
                      <w:ind w:firstLine="0"/>
                      <w:jc w:val="center"/>
                      <w:rPr>
                        <w:lang w:val="ru-RU"/>
                      </w:rPr>
                    </w:pPr>
                    <w:r>
                      <w:rPr>
                        <w:lang w:val="ru-RU"/>
                      </w:rPr>
                      <w:t>1</w:t>
                    </w:r>
                    <w:r w:rsidRPr="00803B95">
                      <w:rPr>
                        <w:lang w:val="ru-RU"/>
                      </w:rPr>
                      <w:t>4</w:t>
                    </w:r>
                  </w:p>
                </w:txbxContent>
              </v:textbox>
            </v:rect>
            <v:rect id="_x0000_s1109" style="position:absolute;left:9203;top:9663;width:570;height:405">
              <v:textbox style="mso-next-textbox:#_x0000_s1109">
                <w:txbxContent>
                  <w:p w:rsidR="00CB7E0E" w:rsidRPr="00803B95" w:rsidRDefault="00CB7E0E" w:rsidP="00803B95">
                    <w:pPr>
                      <w:pStyle w:val="-1"/>
                      <w:ind w:firstLine="0"/>
                      <w:jc w:val="center"/>
                      <w:rPr>
                        <w:lang w:val="ru-RU"/>
                      </w:rPr>
                    </w:pPr>
                    <w:r>
                      <w:rPr>
                        <w:lang w:val="ru-RU"/>
                      </w:rPr>
                      <w:t>1</w:t>
                    </w:r>
                    <w:r w:rsidRPr="00803B95">
                      <w:rPr>
                        <w:lang w:val="ru-RU"/>
                      </w:rPr>
                      <w:t>5</w:t>
                    </w:r>
                  </w:p>
                </w:txbxContent>
              </v:textbox>
            </v:rect>
            <v:shape id="_x0000_s1112" type="#_x0000_t93" style="position:absolute;left:7313;top:9723;width:495;height:300" fillcolor="#c2d69b [1942]" strokecolor="#9bbb59 [3206]" strokeweight="1pt">
              <v:fill color2="#9bbb59 [3206]" focus="50%" type="gradient"/>
              <v:shadow on="t" type="perspective" color="#4e6128 [1606]" offset="1pt" offset2="-3pt"/>
            </v:shape>
            <v:shape id="_x0000_s1113" type="#_x0000_t93" style="position:absolute;left:8618;top:9723;width:495;height:300" fillcolor="#c2d69b [1942]" strokecolor="#9bbb59 [3206]" strokeweight="1pt">
              <v:fill color2="#9bbb59 [3206]" focus="50%" type="gradient"/>
              <v:shadow on="t" type="perspective" color="#4e6128 [1606]" offset="1pt" offset2="-3pt"/>
            </v:shape>
            <v:shape id="_x0000_s1114" type="#_x0000_t32" style="position:absolute;left:2318;top:5814;width:1897;height:1" o:connectortype="straight" strokecolor="#c0504d [3205]" strokeweight="2.5pt">
              <v:stroke endarrow="block"/>
              <v:shadow color="#868686"/>
            </v:shape>
            <v:shape id="_x0000_s1115" type="#_x0000_t202" style="position:absolute;left:2326;top:5454;width:1980;height:361" stroked="f">
              <v:fill opacity="0"/>
              <v:textbox style="mso-next-textbox:#_x0000_s1115">
                <w:txbxContent>
                  <w:p w:rsidR="00CB7E0E" w:rsidRPr="002D3C6D" w:rsidRDefault="00CB7E0E" w:rsidP="00803B95">
                    <w:pPr>
                      <w:pStyle w:val="-1"/>
                      <w:ind w:firstLine="0"/>
                      <w:rPr>
                        <w:color w:val="FF0000"/>
                        <w:lang w:val="ru-RU"/>
                      </w:rPr>
                    </w:pPr>
                    <w:r w:rsidRPr="002D3C6D">
                      <w:rPr>
                        <w:color w:val="FF0000"/>
                        <w:lang w:val="ru-RU"/>
                      </w:rPr>
                      <w:t>начало теста</w:t>
                    </w:r>
                  </w:p>
                </w:txbxContent>
              </v:textbox>
            </v:shape>
            <v:shape id="_x0000_s1116" type="#_x0000_t32" style="position:absolute;left:9773;top:9954;width:1200;height:0" o:connectortype="straight" strokecolor="#4f81bd [3204]" strokeweight="2.5pt">
              <v:stroke endarrow="block"/>
              <v:shadow color="#868686"/>
            </v:shape>
            <v:shape id="_x0000_s1117" type="#_x0000_t202" style="position:absolute;left:9698;top:9594;width:1552;height:429" stroked="f">
              <v:fill opacity="0"/>
              <v:textbox style="mso-next-textbox:#_x0000_s1117">
                <w:txbxContent>
                  <w:p w:rsidR="00CB7E0E" w:rsidRPr="002D3C6D" w:rsidRDefault="00CB7E0E" w:rsidP="00803B95">
                    <w:pPr>
                      <w:pStyle w:val="-1"/>
                      <w:ind w:firstLine="0"/>
                      <w:rPr>
                        <w:color w:val="002060"/>
                        <w:lang w:val="ru-RU"/>
                      </w:rPr>
                    </w:pPr>
                    <w:r w:rsidRPr="002D3C6D">
                      <w:rPr>
                        <w:color w:val="002060"/>
                        <w:lang w:val="ru-RU"/>
                      </w:rPr>
                      <w:t>конец теста</w:t>
                    </w:r>
                  </w:p>
                </w:txbxContent>
              </v:textbox>
            </v:shape>
            <v:shape id="_x0000_s1091" type="#_x0000_t93" style="position:absolute;left:6213;top:6569;width:1269;height:480;rotation:90" fillcolor="#c2d69b [1942]" strokecolor="#9bbb59 [3206]" strokeweight="1pt">
              <v:fill color2="#9bbb59 [3206]" focus="50%" type="gradient"/>
              <v:shadow on="t" type="perspective" color="#4e6128 [1606]" offset="1pt" offset2="-3pt"/>
            </v:shape>
            <v:shape id="_x0000_s1118" type="#_x0000_t93" style="position:absolute;left:7156;top:8700;width:2289;height:375;rotation:9712427fd" fillcolor="#c2d69b [1942]" strokecolor="#9bbb59 [3206]" strokeweight="1pt">
              <v:fill color2="#9bbb59 [3206]" focus="50%" type="gradient"/>
              <v:shadow on="t" type="perspective" color="#4e6128 [1606]" offset="1pt" offset2="-3pt"/>
            </v:shape>
          </v:group>
        </w:pict>
      </w:r>
    </w:p>
    <w:p w:rsidR="0090515D" w:rsidRDefault="0090515D" w:rsidP="00D54BE6">
      <w:pPr>
        <w:pStyle w:val="-1"/>
        <w:rPr>
          <w:color w:val="FF0000"/>
          <w:lang w:val="ru-RU"/>
        </w:rPr>
      </w:pPr>
    </w:p>
    <w:p w:rsidR="0090515D" w:rsidRDefault="0090515D" w:rsidP="00D54BE6">
      <w:pPr>
        <w:pStyle w:val="-1"/>
        <w:rPr>
          <w:color w:val="FF0000"/>
          <w:lang w:val="ru-RU"/>
        </w:rPr>
      </w:pPr>
    </w:p>
    <w:p w:rsidR="0090515D" w:rsidRDefault="0090515D" w:rsidP="00D54BE6">
      <w:pPr>
        <w:pStyle w:val="-1"/>
        <w:rPr>
          <w:color w:val="FF0000"/>
          <w:lang w:val="ru-RU"/>
        </w:rPr>
      </w:pPr>
    </w:p>
    <w:p w:rsidR="0090515D" w:rsidRDefault="0090515D" w:rsidP="00D54BE6">
      <w:pPr>
        <w:pStyle w:val="-1"/>
        <w:rPr>
          <w:color w:val="FF0000"/>
          <w:lang w:val="ru-RU"/>
        </w:rPr>
      </w:pPr>
    </w:p>
    <w:p w:rsidR="0090515D" w:rsidRDefault="0090515D" w:rsidP="00D54BE6">
      <w:pPr>
        <w:pStyle w:val="-1"/>
        <w:rPr>
          <w:lang w:val="ru-RU"/>
        </w:rPr>
      </w:pPr>
    </w:p>
    <w:p w:rsidR="00657926" w:rsidRDefault="00657926" w:rsidP="00D54BE6">
      <w:pPr>
        <w:pStyle w:val="-1"/>
        <w:rPr>
          <w:lang w:val="ru-RU"/>
        </w:rPr>
      </w:pPr>
    </w:p>
    <w:p w:rsidR="0090515D" w:rsidRDefault="0090515D" w:rsidP="00D54BE6">
      <w:pPr>
        <w:pStyle w:val="-1"/>
        <w:rPr>
          <w:lang w:val="ru-RU"/>
        </w:rPr>
      </w:pPr>
    </w:p>
    <w:p w:rsidR="0090515D" w:rsidRDefault="0090515D" w:rsidP="00D54BE6">
      <w:pPr>
        <w:pStyle w:val="-1"/>
        <w:rPr>
          <w:lang w:val="ru-RU"/>
        </w:rPr>
      </w:pPr>
    </w:p>
    <w:p w:rsidR="0090515D" w:rsidRDefault="0090515D" w:rsidP="00D54BE6">
      <w:pPr>
        <w:pStyle w:val="-1"/>
        <w:rPr>
          <w:lang w:val="ru-RU"/>
        </w:rPr>
      </w:pPr>
    </w:p>
    <w:p w:rsidR="0090515D" w:rsidRDefault="0090515D" w:rsidP="00D54BE6">
      <w:pPr>
        <w:pStyle w:val="-1"/>
        <w:rPr>
          <w:lang w:val="ru-RU"/>
        </w:rPr>
      </w:pPr>
    </w:p>
    <w:p w:rsidR="0090515D" w:rsidRDefault="0090515D" w:rsidP="00D54BE6">
      <w:pPr>
        <w:pStyle w:val="-1"/>
        <w:rPr>
          <w:lang w:val="ru-RU"/>
        </w:rPr>
      </w:pPr>
    </w:p>
    <w:p w:rsidR="0090515D" w:rsidRDefault="0090515D" w:rsidP="00D54BE6">
      <w:pPr>
        <w:pStyle w:val="-1"/>
        <w:rPr>
          <w:lang w:val="ru-RU"/>
        </w:rPr>
      </w:pPr>
    </w:p>
    <w:p w:rsidR="0090515D" w:rsidRDefault="0090515D" w:rsidP="00D54BE6">
      <w:pPr>
        <w:pStyle w:val="-1"/>
        <w:rPr>
          <w:lang w:val="ru-RU"/>
        </w:rPr>
      </w:pPr>
    </w:p>
    <w:p w:rsidR="0090515D" w:rsidRDefault="0090515D" w:rsidP="00D54BE6">
      <w:pPr>
        <w:pStyle w:val="-1"/>
        <w:rPr>
          <w:lang w:val="ru-RU"/>
        </w:rPr>
      </w:pPr>
    </w:p>
    <w:p w:rsidR="0090515D" w:rsidRDefault="0090515D" w:rsidP="00D54BE6">
      <w:pPr>
        <w:pStyle w:val="-1"/>
        <w:rPr>
          <w:lang w:val="ru-RU"/>
        </w:rPr>
      </w:pPr>
    </w:p>
    <w:p w:rsidR="0090515D" w:rsidRDefault="0090515D" w:rsidP="00D54BE6">
      <w:pPr>
        <w:pStyle w:val="-1"/>
        <w:rPr>
          <w:lang w:val="ru-RU"/>
        </w:rPr>
      </w:pPr>
    </w:p>
    <w:p w:rsidR="0090515D" w:rsidRPr="00FE4D3B" w:rsidRDefault="002D3C6D" w:rsidP="002D3C6D">
      <w:pPr>
        <w:pStyle w:val="-3"/>
        <w:rPr>
          <w:rStyle w:val="-4"/>
        </w:rPr>
      </w:pPr>
      <w:r w:rsidRPr="00D54BE6">
        <w:rPr>
          <w:rStyle w:val="-4"/>
        </w:rPr>
        <w:t>Рис. 2.</w:t>
      </w:r>
      <w:r w:rsidR="007C4761" w:rsidRPr="00FE4D3B">
        <w:rPr>
          <w:rStyle w:val="-4"/>
        </w:rPr>
        <w:t>1</w:t>
      </w:r>
      <w:r w:rsidR="00262C35">
        <w:rPr>
          <w:rStyle w:val="-4"/>
        </w:rPr>
        <w:t>3</w:t>
      </w:r>
      <w:r w:rsidRPr="00D54BE6">
        <w:rPr>
          <w:rStyle w:val="-4"/>
        </w:rPr>
        <w:t xml:space="preserve">. </w:t>
      </w:r>
      <w:r>
        <w:rPr>
          <w:rStyle w:val="-4"/>
        </w:rPr>
        <w:t>Схема модели адаптивного тестирования для идеального варианта</w:t>
      </w:r>
      <w:r w:rsidR="00435BF5">
        <w:rPr>
          <w:rStyle w:val="-4"/>
        </w:rPr>
        <w:t xml:space="preserve"> прохождения адаптивного теста</w:t>
      </w:r>
      <w:r w:rsidRPr="00D54BE6">
        <w:rPr>
          <w:rStyle w:val="-4"/>
        </w:rPr>
        <w:t>.</w:t>
      </w:r>
    </w:p>
    <w:p w:rsidR="007C4761" w:rsidRPr="00FE4D3B" w:rsidRDefault="007C4761" w:rsidP="002D3C6D">
      <w:pPr>
        <w:pStyle w:val="-3"/>
      </w:pPr>
    </w:p>
    <w:p w:rsidR="007659CB" w:rsidRPr="00D54BE6" w:rsidRDefault="00E85ECD" w:rsidP="00D54BE6">
      <w:pPr>
        <w:pStyle w:val="-1"/>
        <w:rPr>
          <w:lang w:val="ru-RU"/>
        </w:rPr>
      </w:pPr>
      <w:r w:rsidRPr="00D54BE6">
        <w:rPr>
          <w:lang w:val="ru-RU"/>
        </w:rPr>
        <w:t>Тест завершается в двух случаях:</w:t>
      </w:r>
    </w:p>
    <w:p w:rsidR="00657926" w:rsidRDefault="00E85ECD" w:rsidP="00D54BE6">
      <w:pPr>
        <w:pStyle w:val="a"/>
        <w:rPr>
          <w:lang w:val="ru-RU"/>
        </w:rPr>
      </w:pPr>
      <w:r w:rsidRPr="00657926">
        <w:rPr>
          <w:lang w:val="ru-RU"/>
        </w:rPr>
        <w:t>достижение временного</w:t>
      </w:r>
      <w:r w:rsidR="007659CB" w:rsidRPr="00657926">
        <w:rPr>
          <w:lang w:val="ru-RU"/>
        </w:rPr>
        <w:t xml:space="preserve"> лимит</w:t>
      </w:r>
      <w:r w:rsidRPr="00657926">
        <w:rPr>
          <w:lang w:val="ru-RU"/>
        </w:rPr>
        <w:t>а</w:t>
      </w:r>
      <w:r w:rsidR="007659CB" w:rsidRPr="00657926">
        <w:rPr>
          <w:lang w:val="ru-RU"/>
        </w:rPr>
        <w:t xml:space="preserve"> прохождения теста, установленн</w:t>
      </w:r>
      <w:r w:rsidRPr="00657926">
        <w:rPr>
          <w:lang w:val="ru-RU"/>
        </w:rPr>
        <w:t>ого</w:t>
      </w:r>
      <w:r w:rsidR="007659CB" w:rsidRPr="00657926">
        <w:rPr>
          <w:lang w:val="ru-RU"/>
        </w:rPr>
        <w:t xml:space="preserve"> в настройках плагина</w:t>
      </w:r>
      <w:r w:rsidR="00657926">
        <w:rPr>
          <w:lang w:val="ru-RU"/>
        </w:rPr>
        <w:t xml:space="preserve"> (д</w:t>
      </w:r>
      <w:r w:rsidR="00657926" w:rsidRPr="00657926">
        <w:rPr>
          <w:lang w:val="ru-RU"/>
        </w:rPr>
        <w:t xml:space="preserve">анное ограничение необходимо </w:t>
      </w:r>
      <w:r w:rsidR="00657926">
        <w:rPr>
          <w:lang w:val="ru-RU"/>
        </w:rPr>
        <w:t xml:space="preserve"> </w:t>
      </w:r>
      <w:r w:rsidR="00657926" w:rsidRPr="00657926">
        <w:rPr>
          <w:lang w:val="ru-RU"/>
        </w:rPr>
        <w:t xml:space="preserve"> ввиду того, что адаптивное тестирование будет проходить в рам</w:t>
      </w:r>
      <w:r w:rsidR="00657926">
        <w:rPr>
          <w:lang w:val="ru-RU"/>
        </w:rPr>
        <w:t>ках обычных занятий);</w:t>
      </w:r>
    </w:p>
    <w:p w:rsidR="007659CB" w:rsidRPr="00657926" w:rsidRDefault="00E85ECD" w:rsidP="00D54BE6">
      <w:pPr>
        <w:pStyle w:val="a"/>
        <w:rPr>
          <w:lang w:val="ru-RU"/>
        </w:rPr>
      </w:pPr>
      <w:r w:rsidRPr="00657926">
        <w:rPr>
          <w:lang w:val="ru-RU"/>
        </w:rPr>
        <w:t xml:space="preserve">завершение теста </w:t>
      </w:r>
      <w:r w:rsidR="003F7C10">
        <w:rPr>
          <w:lang w:val="ru-RU"/>
        </w:rPr>
        <w:t>испытуемым</w:t>
      </w:r>
      <w:r w:rsidRPr="00657926">
        <w:rPr>
          <w:lang w:val="ru-RU"/>
        </w:rPr>
        <w:t xml:space="preserve"> раньше указанного времени.</w:t>
      </w:r>
    </w:p>
    <w:p w:rsidR="003E74F3" w:rsidRPr="00D54BE6" w:rsidRDefault="003E74F3" w:rsidP="00D54BE6">
      <w:pPr>
        <w:pStyle w:val="2"/>
      </w:pPr>
      <w:bookmarkStart w:id="27" w:name="_Toc483643857"/>
      <w:r w:rsidRPr="00D54BE6">
        <w:lastRenderedPageBreak/>
        <w:t>2.3. Разработка модели оценивания прохождения адаптивного теста</w:t>
      </w:r>
      <w:bookmarkEnd w:id="27"/>
    </w:p>
    <w:p w:rsidR="00B145FE" w:rsidRPr="00D54BE6" w:rsidRDefault="00DE2C6B" w:rsidP="00D54BE6">
      <w:pPr>
        <w:pStyle w:val="-1"/>
      </w:pPr>
      <w:r w:rsidRPr="00D54BE6">
        <w:t>Более  высокий</w:t>
      </w:r>
      <w:r w:rsidR="00B145FE" w:rsidRPr="00D54BE6">
        <w:t xml:space="preserve">  уров</w:t>
      </w:r>
      <w:r w:rsidRPr="00D54BE6">
        <w:t>ень</w:t>
      </w:r>
      <w:r w:rsidR="00B145FE" w:rsidRPr="00D54BE6">
        <w:t xml:space="preserve">  освоения  компетенцией</w:t>
      </w:r>
      <w:r w:rsidR="00524C4F" w:rsidRPr="00D54BE6">
        <w:t xml:space="preserve"> и</w:t>
      </w:r>
      <w:r w:rsidR="00B145FE" w:rsidRPr="00D54BE6">
        <w:t xml:space="preserve"> интеллектуальных  умений  при  изучении  всего  комплекса  дисциплин</w:t>
      </w:r>
      <w:r w:rsidRPr="00D54BE6">
        <w:t xml:space="preserve"> –</w:t>
      </w:r>
      <w:r w:rsidR="00BB551F" w:rsidRPr="00D54BE6">
        <w:t xml:space="preserve"> это</w:t>
      </w:r>
      <w:r w:rsidRPr="00D54BE6">
        <w:t xml:space="preserve"> основной путь повышения эффективности образования.</w:t>
      </w:r>
      <w:r w:rsidR="00B145FE" w:rsidRPr="00D54BE6">
        <w:t xml:space="preserve"> </w:t>
      </w:r>
    </w:p>
    <w:p w:rsidR="00B145FE" w:rsidRPr="00D54BE6" w:rsidRDefault="00524C4F" w:rsidP="00D54BE6">
      <w:pPr>
        <w:pStyle w:val="-1"/>
      </w:pPr>
      <w:r w:rsidRPr="00D54BE6">
        <w:t xml:space="preserve">Для </w:t>
      </w:r>
      <w:r w:rsidR="00BB551F" w:rsidRPr="00D54BE6">
        <w:t>решения этой проблемы</w:t>
      </w:r>
      <w:r w:rsidR="00B145FE" w:rsidRPr="00D54BE6">
        <w:t xml:space="preserve"> необходимо </w:t>
      </w:r>
      <w:r w:rsidR="00BB551F" w:rsidRPr="00D54BE6">
        <w:t>с</w:t>
      </w:r>
      <w:r w:rsidR="00B145FE" w:rsidRPr="00D54BE6">
        <w:t>проектирова</w:t>
      </w:r>
      <w:r w:rsidR="00BB551F" w:rsidRPr="00D54BE6">
        <w:t>ть</w:t>
      </w:r>
      <w:r w:rsidR="00B145FE" w:rsidRPr="00D54BE6">
        <w:t xml:space="preserve"> цел</w:t>
      </w:r>
      <w:r w:rsidR="00BB551F" w:rsidRPr="00D54BE6">
        <w:t>и</w:t>
      </w:r>
      <w:r w:rsidR="00B145FE" w:rsidRPr="00D54BE6">
        <w:t xml:space="preserve"> обучения, а  также  со</w:t>
      </w:r>
      <w:r w:rsidR="00BB551F" w:rsidRPr="00D54BE6">
        <w:t>ответствующие</w:t>
      </w:r>
      <w:r w:rsidR="00B145FE" w:rsidRPr="00D54BE6">
        <w:t xml:space="preserve"> им информационного содержания (контента) дисциплины и оценочны</w:t>
      </w:r>
      <w:r w:rsidR="00BB551F" w:rsidRPr="00D54BE6">
        <w:t>е</w:t>
      </w:r>
      <w:r w:rsidR="00B145FE" w:rsidRPr="00D54BE6">
        <w:t xml:space="preserve"> средств</w:t>
      </w:r>
      <w:r w:rsidR="00BB551F" w:rsidRPr="00D54BE6">
        <w:t>а, обеспечивающие</w:t>
      </w:r>
      <w:r w:rsidR="00B145FE" w:rsidRPr="00D54BE6">
        <w:t xml:space="preserve"> диагностику достижения поставленных целей.  </w:t>
      </w:r>
    </w:p>
    <w:p w:rsidR="00B145FE" w:rsidRPr="00D54BE6" w:rsidRDefault="00B145FE" w:rsidP="00D54BE6">
      <w:pPr>
        <w:pStyle w:val="-1"/>
      </w:pPr>
      <w:r w:rsidRPr="00D54BE6">
        <w:t>Основой  для  построения  учебного  процесса</w:t>
      </w:r>
      <w:r w:rsidR="00524C4F" w:rsidRPr="00D54BE6">
        <w:t xml:space="preserve"> является</w:t>
      </w:r>
      <w:r w:rsidRPr="00D54BE6">
        <w:t xml:space="preserve"> комплексная, иерархически упорядоченная классификация системы целей дисциплины. </w:t>
      </w:r>
    </w:p>
    <w:p w:rsidR="00B145FE" w:rsidRPr="00D54BE6" w:rsidRDefault="00B145FE" w:rsidP="00D54BE6">
      <w:pPr>
        <w:pStyle w:val="-1"/>
      </w:pPr>
      <w:r w:rsidRPr="00D54BE6">
        <w:t xml:space="preserve">Классификации  учебных  целей  в  педагогике  именуются  таксономиями  (от греческого taxis – расположение по порядку и nomos – закон). </w:t>
      </w:r>
    </w:p>
    <w:p w:rsidR="00B145FE" w:rsidRPr="00D54BE6" w:rsidRDefault="00BB551F" w:rsidP="00D54BE6">
      <w:pPr>
        <w:pStyle w:val="-1"/>
      </w:pPr>
      <w:r w:rsidRPr="00D54BE6">
        <w:t>Т</w:t>
      </w:r>
      <w:r w:rsidR="00B145FE" w:rsidRPr="00D54BE6">
        <w:t>аксономия,  предложенная  Б.  Блумом  (B.  Bloom,  19</w:t>
      </w:r>
      <w:r w:rsidRPr="00D54BE6">
        <w:t>56</w:t>
      </w:r>
      <w:r w:rsidR="00320434" w:rsidRPr="00D54BE6">
        <w:t xml:space="preserve">),  наиболее распространенная в современной педагогической практике. </w:t>
      </w:r>
      <w:r w:rsidR="00B145FE" w:rsidRPr="00D54BE6">
        <w:t>Андерсен и Красвол (Anderso</w:t>
      </w:r>
      <w:r w:rsidRPr="00D54BE6">
        <w:t>n L.W, Krathwohl D.R. et al.</w:t>
      </w:r>
      <w:r w:rsidR="00B145FE" w:rsidRPr="00D54BE6">
        <w:t>)</w:t>
      </w:r>
      <w:r w:rsidRPr="00D54BE6">
        <w:t xml:space="preserve"> </w:t>
      </w:r>
      <w:r w:rsidR="00320434" w:rsidRPr="00D54BE6">
        <w:t xml:space="preserve">модернизировали таксономию Блума. Ее основным отличием </w:t>
      </w:r>
      <w:r w:rsidR="00B145FE" w:rsidRPr="00D54BE6">
        <w:t xml:space="preserve">по  сравнению  с  исходной версией является то, что </w:t>
      </w:r>
      <w:r w:rsidR="00320434" w:rsidRPr="00D54BE6">
        <w:t>она</w:t>
      </w:r>
      <w:r w:rsidR="00B145FE" w:rsidRPr="00D54BE6">
        <w:t xml:space="preserve"> разделяет </w:t>
      </w:r>
    </w:p>
    <w:p w:rsidR="00B145FE" w:rsidRPr="00D54BE6" w:rsidRDefault="00B145FE" w:rsidP="00D54BE6">
      <w:pPr>
        <w:pStyle w:val="a"/>
      </w:pPr>
      <w:r w:rsidRPr="00D54BE6">
        <w:t xml:space="preserve">уровни познавательной деятельности и </w:t>
      </w:r>
    </w:p>
    <w:p w:rsidR="00B145FE" w:rsidRPr="00D54BE6" w:rsidRDefault="00B145FE" w:rsidP="00D54BE6">
      <w:pPr>
        <w:pStyle w:val="a"/>
      </w:pPr>
      <w:r w:rsidRPr="00D54BE6">
        <w:t xml:space="preserve">уровни знаний, осваиваемых в познавательной деятельности </w:t>
      </w:r>
    </w:p>
    <w:p w:rsidR="00B145FE" w:rsidRPr="00D54BE6" w:rsidRDefault="00B145FE" w:rsidP="00D54BE6">
      <w:pPr>
        <w:pStyle w:val="-1"/>
      </w:pPr>
      <w:r w:rsidRPr="00D54BE6">
        <w:t>Познавательная (когнитивная) деятельность в уточненной таксономии Блума   представлена  на  шести  уровнях  возрастающей  сложности  –  от  «помнить»  до «создавать» (</w:t>
      </w:r>
      <w:r w:rsidR="00657926">
        <w:t xml:space="preserve">Приложение </w:t>
      </w:r>
      <w:r w:rsidR="00657926">
        <w:rPr>
          <w:lang w:val="ru-RU"/>
        </w:rPr>
        <w:t>2</w:t>
      </w:r>
      <w:r w:rsidR="00262C35">
        <w:rPr>
          <w:lang w:val="ru-RU"/>
        </w:rPr>
        <w:t xml:space="preserve">. </w:t>
      </w:r>
      <w:r w:rsidR="00262C35" w:rsidRPr="00262C35">
        <w:rPr>
          <w:lang w:val="ru-RU"/>
        </w:rPr>
        <w:t>Уровни познавательной деятельности</w:t>
      </w:r>
      <w:r w:rsidRPr="00D54BE6">
        <w:t xml:space="preserve">).  </w:t>
      </w:r>
    </w:p>
    <w:p w:rsidR="00B145FE" w:rsidRPr="00D54BE6" w:rsidRDefault="00B145FE" w:rsidP="00D54BE6">
      <w:pPr>
        <w:pStyle w:val="-1"/>
      </w:pPr>
      <w:r w:rsidRPr="00D54BE6">
        <w:t>Часто эти уровни подразделяются на две группы:</w:t>
      </w:r>
    </w:p>
    <w:p w:rsidR="00B145FE" w:rsidRPr="00D54BE6" w:rsidRDefault="00B145FE" w:rsidP="00D54BE6">
      <w:pPr>
        <w:pStyle w:val="a"/>
      </w:pPr>
      <w:r w:rsidRPr="00D54BE6">
        <w:t xml:space="preserve">начальные уровни мышления (LOTS - lower order thinking skills) и  </w:t>
      </w:r>
    </w:p>
    <w:p w:rsidR="00B145FE" w:rsidRPr="00D54BE6" w:rsidRDefault="00B145FE" w:rsidP="00D54BE6">
      <w:pPr>
        <w:pStyle w:val="a"/>
      </w:pPr>
      <w:r w:rsidRPr="00D54BE6">
        <w:t xml:space="preserve">мышление высокого уровня (HOTS </w:t>
      </w:r>
      <w:r w:rsidR="00320434" w:rsidRPr="00D54BE6">
        <w:t xml:space="preserve"> - </w:t>
      </w:r>
      <w:r w:rsidRPr="00D54BE6">
        <w:t xml:space="preserve">higher order thinking skills). </w:t>
      </w:r>
    </w:p>
    <w:p w:rsidR="00B145FE" w:rsidRPr="00D54BE6" w:rsidRDefault="00B145FE" w:rsidP="00D54BE6">
      <w:pPr>
        <w:pStyle w:val="-1"/>
      </w:pPr>
      <w:r w:rsidRPr="00D54BE6">
        <w:t xml:space="preserve">Обычно к первой группе относят уровни </w:t>
      </w:r>
      <w:r w:rsidRPr="00657926">
        <w:rPr>
          <w:b/>
        </w:rPr>
        <w:t>помнить, понимать, применять.</w:t>
      </w:r>
      <w:r w:rsidRPr="00D54BE6">
        <w:t xml:space="preserve"> </w:t>
      </w:r>
    </w:p>
    <w:p w:rsidR="00B145FE" w:rsidRPr="00D33744" w:rsidRDefault="00B145FE" w:rsidP="00D54BE6">
      <w:pPr>
        <w:pStyle w:val="-1"/>
        <w:rPr>
          <w:lang w:val="ru-RU"/>
        </w:rPr>
      </w:pPr>
      <w:r w:rsidRPr="00D54BE6">
        <w:t xml:space="preserve">Во вторую группу входят </w:t>
      </w:r>
      <w:r w:rsidRPr="00657926">
        <w:rPr>
          <w:b/>
        </w:rPr>
        <w:t>анализировать, оценивать, создавать.</w:t>
      </w:r>
      <w:r w:rsidRPr="00D54BE6">
        <w:t xml:space="preserve"> </w:t>
      </w:r>
    </w:p>
    <w:p w:rsidR="007409FC" w:rsidRPr="00D54BE6" w:rsidRDefault="00B145FE" w:rsidP="00D54BE6">
      <w:pPr>
        <w:pStyle w:val="-1"/>
      </w:pPr>
      <w:r w:rsidRPr="00D54BE6">
        <w:t xml:space="preserve">В этой шестиуровневой иерархической системе работа по достижению целей более высокого уровня базируется на достигнутых целях нижних уровней </w:t>
      </w:r>
      <w:r w:rsidR="005836E2" w:rsidRPr="00D54BE6">
        <w:t xml:space="preserve">[22, </w:t>
      </w:r>
      <w:r w:rsidR="009C00D9">
        <w:rPr>
          <w:lang w:val="ru-RU"/>
        </w:rPr>
        <w:t xml:space="preserve">с. </w:t>
      </w:r>
      <w:r w:rsidR="005836E2" w:rsidRPr="00D54BE6">
        <w:t>337]</w:t>
      </w:r>
      <w:r w:rsidR="00FD3B39" w:rsidRPr="00D54BE6">
        <w:t>.</w:t>
      </w:r>
    </w:p>
    <w:p w:rsidR="00BC7395" w:rsidRPr="00D54BE6" w:rsidRDefault="007409FC" w:rsidP="00D54BE6">
      <w:pPr>
        <w:pStyle w:val="-1"/>
      </w:pPr>
      <w:r w:rsidRPr="00D54BE6">
        <w:t>Блумовы "глаголы действия" - ключевые слова, помогают в формулировках  учебных  заданий  и  постановке  вопросов:  от  простых  -  назовите, покажите, перечислите... - на нижнем этаже пирамиды, "отвечающем" за воспроизводство  фактов  и  сведений,  до  более  сложных  -</w:t>
      </w:r>
      <w:r w:rsidR="00320434" w:rsidRPr="00D54BE6">
        <w:t xml:space="preserve"> </w:t>
      </w:r>
      <w:r w:rsidRPr="00D54BE6">
        <w:t>обоснуйте,  докажите, оцените -  на ее вершине, "фиксирующей"  уровень критичности мышления</w:t>
      </w:r>
      <w:r w:rsidR="005836E2" w:rsidRPr="00D54BE6">
        <w:t xml:space="preserve">  [23, </w:t>
      </w:r>
      <w:r w:rsidR="009C00D9">
        <w:rPr>
          <w:lang w:val="ru-RU"/>
        </w:rPr>
        <w:t xml:space="preserve">с. </w:t>
      </w:r>
      <w:r w:rsidR="005836E2" w:rsidRPr="00D54BE6">
        <w:t>113-115]</w:t>
      </w:r>
      <w:r w:rsidR="00973469" w:rsidRPr="00D54BE6">
        <w:t>.</w:t>
      </w:r>
    </w:p>
    <w:p w:rsidR="00BC7395" w:rsidRPr="00D54BE6" w:rsidRDefault="00BC7395" w:rsidP="00D54BE6">
      <w:pPr>
        <w:pStyle w:val="-1"/>
      </w:pPr>
      <w:r w:rsidRPr="00D54BE6">
        <w:t>Методы оценки знаний можно разделить на два основных класса:</w:t>
      </w:r>
      <w:r w:rsidR="0075620F" w:rsidRPr="00D54BE6">
        <w:t xml:space="preserve"> </w:t>
      </w:r>
      <w:r w:rsidR="00F70A3D" w:rsidRPr="00D54BE6">
        <w:t>математические методы;</w:t>
      </w:r>
      <w:r w:rsidR="00973469" w:rsidRPr="00D54BE6">
        <w:t xml:space="preserve"> классификационные методы</w:t>
      </w:r>
      <w:r w:rsidR="005836E2" w:rsidRPr="00D54BE6">
        <w:t xml:space="preserve"> </w:t>
      </w:r>
      <w:r w:rsidR="002A6B69" w:rsidRPr="00D54BE6">
        <w:t xml:space="preserve"> </w:t>
      </w:r>
      <w:r w:rsidR="00FD3B39" w:rsidRPr="00D54BE6">
        <w:t>(</w:t>
      </w:r>
      <w:r w:rsidR="002A6B69" w:rsidRPr="00D54BE6">
        <w:t>Рис. 2.</w:t>
      </w:r>
      <w:r w:rsidR="00262C35">
        <w:t>1</w:t>
      </w:r>
      <w:r w:rsidR="00262C35">
        <w:rPr>
          <w:lang w:val="ru-RU"/>
        </w:rPr>
        <w:t>5</w:t>
      </w:r>
      <w:r w:rsidR="007C4761">
        <w:t>.</w:t>
      </w:r>
      <w:r w:rsidR="00FD3B39" w:rsidRPr="00D54BE6">
        <w:t xml:space="preserve">) </w:t>
      </w:r>
      <w:r w:rsidR="005836E2" w:rsidRPr="00D54BE6">
        <w:t>[24,</w:t>
      </w:r>
      <w:r w:rsidR="009C00D9">
        <w:rPr>
          <w:lang w:val="ru-RU"/>
        </w:rPr>
        <w:t xml:space="preserve"> с. </w:t>
      </w:r>
      <w:r w:rsidR="005836E2" w:rsidRPr="00D54BE6">
        <w:t xml:space="preserve"> 273]</w:t>
      </w:r>
      <w:r w:rsidR="00973469" w:rsidRPr="00D54BE6">
        <w:t xml:space="preserve">. </w:t>
      </w:r>
    </w:p>
    <w:p w:rsidR="00A2521B" w:rsidRPr="00FE4D3B" w:rsidRDefault="00BC7395" w:rsidP="00D54BE6">
      <w:pPr>
        <w:pStyle w:val="a9"/>
        <w:ind w:firstLine="0"/>
        <w:jc w:val="center"/>
        <w:rPr>
          <w:rStyle w:val="-4"/>
        </w:rPr>
      </w:pPr>
      <w:r w:rsidRPr="00D54BE6">
        <w:rPr>
          <w:noProof/>
          <w:lang w:eastAsia="ru-RU"/>
        </w:rPr>
        <w:lastRenderedPageBreak/>
        <w:drawing>
          <wp:inline distT="0" distB="0" distL="0" distR="0" wp14:anchorId="57605AB1" wp14:editId="26842D7E">
            <wp:extent cx="4723652" cy="263664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28760" cy="2639493"/>
                    </a:xfrm>
                    <a:prstGeom prst="rect">
                      <a:avLst/>
                    </a:prstGeom>
                  </pic:spPr>
                </pic:pic>
              </a:graphicData>
            </a:graphic>
          </wp:inline>
        </w:drawing>
      </w:r>
      <w:r w:rsidR="00B145FE" w:rsidRPr="00D54BE6">
        <w:cr/>
      </w:r>
      <w:r w:rsidRPr="00D54BE6">
        <w:rPr>
          <w:rStyle w:val="-4"/>
        </w:rPr>
        <w:t xml:space="preserve">Рис. </w:t>
      </w:r>
      <w:r w:rsidR="002A6B69" w:rsidRPr="00D54BE6">
        <w:rPr>
          <w:rStyle w:val="-4"/>
        </w:rPr>
        <w:t>2.</w:t>
      </w:r>
      <w:r w:rsidR="00262C35">
        <w:rPr>
          <w:rStyle w:val="-4"/>
        </w:rPr>
        <w:t>15</w:t>
      </w:r>
      <w:r w:rsidR="008079AD" w:rsidRPr="00D54BE6">
        <w:rPr>
          <w:rStyle w:val="-4"/>
        </w:rPr>
        <w:t>.</w:t>
      </w:r>
      <w:r w:rsidRPr="00D54BE6">
        <w:rPr>
          <w:rStyle w:val="-4"/>
        </w:rPr>
        <w:t xml:space="preserve"> Модели и методы оценки знаний. </w:t>
      </w:r>
    </w:p>
    <w:p w:rsidR="007C4761" w:rsidRPr="00FE4D3B" w:rsidRDefault="007C4761" w:rsidP="00D54BE6">
      <w:pPr>
        <w:pStyle w:val="a9"/>
        <w:ind w:firstLine="0"/>
        <w:jc w:val="center"/>
        <w:rPr>
          <w:szCs w:val="24"/>
        </w:rPr>
      </w:pPr>
    </w:p>
    <w:p w:rsidR="00EE354E" w:rsidRDefault="00A2521B" w:rsidP="00D54BE6">
      <w:pPr>
        <w:pStyle w:val="-1"/>
        <w:rPr>
          <w:lang w:val="ru-RU"/>
        </w:rPr>
      </w:pPr>
      <w:r w:rsidRPr="00D54BE6">
        <w:t xml:space="preserve">В своей работе мы будем </w:t>
      </w:r>
      <w:r w:rsidR="004435B6" w:rsidRPr="00D54BE6">
        <w:t>использовать математическую модель</w:t>
      </w:r>
      <w:r w:rsidRPr="00D54BE6">
        <w:t xml:space="preserve"> оценки знаний на основе уровней усвоения</w:t>
      </w:r>
      <w:r w:rsidR="000859BF" w:rsidRPr="00D54BE6">
        <w:t>.</w:t>
      </w:r>
      <w:r w:rsidR="004435B6" w:rsidRPr="00D54BE6">
        <w:t xml:space="preserve"> </w:t>
      </w:r>
      <w:r w:rsidR="000859BF" w:rsidRPr="00D54BE6">
        <w:t xml:space="preserve"> </w:t>
      </w:r>
      <w:r w:rsidR="00973469" w:rsidRPr="00D54BE6">
        <w:t>Х</w:t>
      </w:r>
      <w:r w:rsidR="0018723B" w:rsidRPr="00D54BE6">
        <w:t xml:space="preserve">арактеристикой задания  является  уровень  усвоения,  для  проверки  которого  оно предназначено. </w:t>
      </w:r>
      <w:r w:rsidR="00973469" w:rsidRPr="00D54BE6">
        <w:t>З</w:t>
      </w:r>
      <w:r w:rsidR="0018723B" w:rsidRPr="00D54BE6">
        <w:t>адания разделяются на пять групп, соответствующих  уровням  усвоения:  понимание,  опознание, воспроизведение,  применение,  творческая  деятельность [</w:t>
      </w:r>
      <w:r w:rsidR="00624ED5" w:rsidRPr="00D54BE6">
        <w:t xml:space="preserve">25, </w:t>
      </w:r>
      <w:r w:rsidR="009C00D9">
        <w:rPr>
          <w:lang w:val="ru-RU"/>
        </w:rPr>
        <w:t xml:space="preserve">с. </w:t>
      </w:r>
      <w:r w:rsidR="0018723B" w:rsidRPr="00D54BE6">
        <w:t>12-13].  Для  каждого  задания  определяется  набор</w:t>
      </w:r>
      <w:r w:rsidR="008546C6" w:rsidRPr="00D54BE6">
        <w:t xml:space="preserve"> существенных  операций.  Под  существенными  понимают  те операции, которые выполняются на проверяемом уровне. </w:t>
      </w:r>
    </w:p>
    <w:p w:rsidR="005A3ECC" w:rsidRDefault="005A3ECC" w:rsidP="008C2D88">
      <w:pPr>
        <w:pStyle w:val="-1"/>
        <w:rPr>
          <w:lang w:val="ru-RU"/>
        </w:rPr>
      </w:pPr>
      <w:r>
        <w:rPr>
          <w:lang w:val="ru-RU"/>
        </w:rPr>
        <w:t xml:space="preserve">Например, задание: </w:t>
      </w:r>
      <w:r w:rsidR="00EE354E">
        <w:rPr>
          <w:lang w:val="ru-RU"/>
        </w:rPr>
        <w:t xml:space="preserve"> «К</w:t>
      </w:r>
      <w:r>
        <w:rPr>
          <w:lang w:val="ru-RU"/>
        </w:rPr>
        <w:t>акая команда позволяет сохранить текущий документ под другим названием?</w:t>
      </w:r>
      <w:r w:rsidR="00EE354E">
        <w:rPr>
          <w:lang w:val="ru-RU"/>
        </w:rPr>
        <w:t>», о</w:t>
      </w:r>
      <w:r>
        <w:rPr>
          <w:lang w:val="ru-RU"/>
        </w:rPr>
        <w:t>ценивается согласно следующему набору существенных операций: знание определения терминов «команда»,  «документ», «сохранить как». Таким образом</w:t>
      </w:r>
      <w:r w:rsidR="00EE354E">
        <w:rPr>
          <w:lang w:val="ru-RU"/>
        </w:rPr>
        <w:t>,</w:t>
      </w:r>
      <w:r>
        <w:rPr>
          <w:lang w:val="ru-RU"/>
        </w:rPr>
        <w:t xml:space="preserve"> всего три операции, которые оцениваются в 3 балла.</w:t>
      </w:r>
    </w:p>
    <w:p w:rsidR="008546C6" w:rsidRPr="00D54BE6" w:rsidRDefault="008546C6" w:rsidP="00D54BE6">
      <w:pPr>
        <w:pStyle w:val="-1"/>
      </w:pPr>
      <w:r w:rsidRPr="00D54BE6">
        <w:t>Для выставления оценки используется коэффициент К</w:t>
      </w:r>
      <w:r w:rsidRPr="00D54BE6">
        <w:rPr>
          <w:vertAlign w:val="subscript"/>
        </w:rPr>
        <w:t>α</w:t>
      </w:r>
      <w:r w:rsidRPr="00D54BE6">
        <w:t xml:space="preserve">: </w:t>
      </w:r>
    </w:p>
    <w:p w:rsidR="00A2521B" w:rsidRPr="00D54BE6" w:rsidRDefault="00611066" w:rsidP="00A07500">
      <w:pPr>
        <w:pStyle w:val="a9"/>
        <w:ind w:firstLine="708"/>
        <w:jc w:val="center"/>
      </w:pPr>
      <w:r>
        <w:rPr>
          <w:noProof/>
          <w:lang w:eastAsia="ru-RU"/>
        </w:rPr>
        <w:pict>
          <v:shape id="_x0000_s1067" type="#_x0000_t202" style="position:absolute;left:0;text-align:left;margin-left:418.85pt;margin-top:.55pt;width:60.75pt;height:26.25pt;z-index:251670528" stroked="f">
            <v:textbox style="mso-next-textbox:#_x0000_s1067">
              <w:txbxContent>
                <w:p w:rsidR="00CB7E0E" w:rsidRPr="00A07500" w:rsidRDefault="00CB7E0E" w:rsidP="007E3D2F">
                  <w:pPr>
                    <w:rPr>
                      <w:rFonts w:ascii="Times New Roman" w:hAnsi="Times New Roman" w:cs="Times New Roman"/>
                    </w:rPr>
                  </w:pPr>
                  <w:r>
                    <w:rPr>
                      <w:rFonts w:ascii="Times New Roman" w:hAnsi="Times New Roman" w:cs="Times New Roman"/>
                    </w:rPr>
                    <w:t>(2.3.</w:t>
                  </w:r>
                  <w:r w:rsidRPr="00A07500">
                    <w:rPr>
                      <w:rFonts w:ascii="Times New Roman" w:hAnsi="Times New Roman" w:cs="Times New Roman"/>
                    </w:rPr>
                    <w:t>1)</w:t>
                  </w:r>
                </w:p>
              </w:txbxContent>
            </v:textbox>
          </v:shape>
        </w:pict>
      </w:r>
      <w:r w:rsidR="008546C6" w:rsidRPr="00D54BE6">
        <w:t>К</w:t>
      </w:r>
      <w:r w:rsidR="008546C6" w:rsidRPr="00D54BE6">
        <w:rPr>
          <w:vertAlign w:val="subscript"/>
        </w:rPr>
        <w:t>α</w:t>
      </w:r>
      <w:r w:rsidR="008546C6" w:rsidRPr="00D54BE6">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1</m:t>
                </m:r>
              </m:sub>
            </m:sSub>
          </m:num>
          <m:den>
            <m:sSub>
              <m:sSubPr>
                <m:ctrlPr>
                  <w:rPr>
                    <w:rFonts w:ascii="Cambria Math" w:hAnsi="Cambria Math"/>
                    <w:i/>
                  </w:rPr>
                </m:ctrlPr>
              </m:sSubPr>
              <m:e>
                <m:r>
                  <w:rPr>
                    <w:rFonts w:ascii="Cambria Math" w:hAnsi="Cambria Math"/>
                  </w:rPr>
                  <m:t>Р</m:t>
                </m:r>
              </m:e>
              <m:sub>
                <m:r>
                  <w:rPr>
                    <w:rFonts w:ascii="Cambria Math" w:hAnsi="Cambria Math"/>
                  </w:rPr>
                  <m:t>2</m:t>
                </m:r>
              </m:sub>
            </m:sSub>
          </m:den>
        </m:f>
      </m:oMath>
      <w:r w:rsidR="008546C6" w:rsidRPr="00D54BE6">
        <w:t xml:space="preserve">, </w:t>
      </w:r>
      <w:r w:rsidR="001610BF" w:rsidRPr="00D54BE6">
        <w:t xml:space="preserve"> 0  ≤  К</w:t>
      </w:r>
      <w:r w:rsidR="001610BF" w:rsidRPr="00D54BE6">
        <w:rPr>
          <w:vertAlign w:val="subscript"/>
        </w:rPr>
        <w:t>α</w:t>
      </w:r>
      <w:r w:rsidR="001610BF" w:rsidRPr="00D54BE6">
        <w:t xml:space="preserve"> ≤ 1</w:t>
      </w:r>
    </w:p>
    <w:p w:rsidR="001610BF" w:rsidRPr="00D54BE6" w:rsidRDefault="001610BF" w:rsidP="00D54BE6">
      <w:pPr>
        <w:pStyle w:val="-1"/>
      </w:pPr>
      <w:r w:rsidRPr="00D54BE6">
        <w:t>где Р</w:t>
      </w:r>
      <w:r w:rsidRPr="00D54BE6">
        <w:rPr>
          <w:vertAlign w:val="subscript"/>
        </w:rPr>
        <w:t>1</w:t>
      </w:r>
      <w:r w:rsidRPr="00D54BE6">
        <w:t xml:space="preserve"> - количество правильно выполненных существенных операций в процессе контроля; </w:t>
      </w:r>
    </w:p>
    <w:p w:rsidR="001610BF" w:rsidRPr="00D54BE6" w:rsidRDefault="001610BF" w:rsidP="00D54BE6">
      <w:pPr>
        <w:pStyle w:val="-1"/>
      </w:pPr>
      <w:r w:rsidRPr="00D54BE6">
        <w:t>Р</w:t>
      </w:r>
      <w:r w:rsidRPr="00D54BE6">
        <w:rPr>
          <w:vertAlign w:val="subscript"/>
        </w:rPr>
        <w:t>2</w:t>
      </w:r>
      <w:r w:rsidRPr="00D54BE6">
        <w:t xml:space="preserve"> - общее  количество  существенных  операций  в  контрольной работе; </w:t>
      </w:r>
    </w:p>
    <w:p w:rsidR="001610BF" w:rsidRPr="00D54BE6" w:rsidRDefault="001610BF" w:rsidP="00D54BE6">
      <w:pPr>
        <w:pStyle w:val="-1"/>
      </w:pPr>
      <w:r w:rsidRPr="00D54BE6">
        <w:t xml:space="preserve">α = 0, 1, 2, 3, 4 – соответствуют уровням усвоения. </w:t>
      </w:r>
    </w:p>
    <w:p w:rsidR="008546C6" w:rsidRPr="00D54BE6" w:rsidRDefault="001610BF" w:rsidP="00D54BE6">
      <w:pPr>
        <w:pStyle w:val="-1"/>
      </w:pPr>
      <w:r w:rsidRPr="00D54BE6">
        <w:t>Оценка  выставляется  на  основе  заданных  граничных  значений  по соотношениям:</w:t>
      </w:r>
    </w:p>
    <w:p w:rsidR="001610BF" w:rsidRPr="00D54BE6" w:rsidRDefault="001610BF" w:rsidP="00D54BE6">
      <w:pPr>
        <w:pStyle w:val="-1"/>
      </w:pPr>
      <w:r w:rsidRPr="00D54BE6">
        <w:t>К</w:t>
      </w:r>
      <w:r w:rsidRPr="00D54BE6">
        <w:rPr>
          <w:vertAlign w:val="subscript"/>
        </w:rPr>
        <w:t>α</w:t>
      </w:r>
      <w:r w:rsidRPr="00D54BE6">
        <w:t xml:space="preserve"> &lt; 0.7 – неудовлетворительно; </w:t>
      </w:r>
    </w:p>
    <w:p w:rsidR="001610BF" w:rsidRPr="00D54BE6" w:rsidRDefault="001610BF" w:rsidP="00D54BE6">
      <w:pPr>
        <w:pStyle w:val="-1"/>
      </w:pPr>
      <w:r w:rsidRPr="00D54BE6">
        <w:t>0.7 ≤ К</w:t>
      </w:r>
      <w:r w:rsidRPr="00D54BE6">
        <w:rPr>
          <w:vertAlign w:val="subscript"/>
        </w:rPr>
        <w:t>α</w:t>
      </w:r>
      <w:r w:rsidRPr="00D54BE6">
        <w:t xml:space="preserve"> &lt; 0.8 – удовлетворительно; </w:t>
      </w:r>
    </w:p>
    <w:p w:rsidR="001610BF" w:rsidRPr="00D54BE6" w:rsidRDefault="001610BF" w:rsidP="00D54BE6">
      <w:pPr>
        <w:pStyle w:val="-1"/>
      </w:pPr>
      <w:r w:rsidRPr="00D54BE6">
        <w:t>0.8 ≤ К</w:t>
      </w:r>
      <w:r w:rsidRPr="00D54BE6">
        <w:rPr>
          <w:vertAlign w:val="subscript"/>
        </w:rPr>
        <w:t>α</w:t>
      </w:r>
      <w:r w:rsidRPr="00D54BE6">
        <w:t xml:space="preserve"> &lt; 0.9 – хорошо; </w:t>
      </w:r>
    </w:p>
    <w:p w:rsidR="001610BF" w:rsidRPr="00D54BE6" w:rsidRDefault="001610BF" w:rsidP="00D54BE6">
      <w:pPr>
        <w:pStyle w:val="-1"/>
      </w:pPr>
      <w:r w:rsidRPr="00D54BE6">
        <w:t>К</w:t>
      </w:r>
      <w:r w:rsidRPr="00D54BE6">
        <w:rPr>
          <w:vertAlign w:val="subscript"/>
        </w:rPr>
        <w:t xml:space="preserve">α </w:t>
      </w:r>
      <w:r w:rsidRPr="00D54BE6">
        <w:t xml:space="preserve">≥ 0.9 – отлично. </w:t>
      </w:r>
      <w:r w:rsidR="00F70A3D" w:rsidRPr="00D54BE6">
        <w:t>[</w:t>
      </w:r>
      <w:r w:rsidR="00624ED5" w:rsidRPr="00D54BE6">
        <w:t xml:space="preserve">25, </w:t>
      </w:r>
      <w:r w:rsidR="009C00D9">
        <w:rPr>
          <w:lang w:val="ru-RU"/>
        </w:rPr>
        <w:t xml:space="preserve">с. </w:t>
      </w:r>
      <w:r w:rsidR="00F70A3D" w:rsidRPr="00D54BE6">
        <w:t>12-13]</w:t>
      </w:r>
    </w:p>
    <w:p w:rsidR="00A2521B" w:rsidRPr="00D54BE6" w:rsidRDefault="005F2665" w:rsidP="00D54BE6">
      <w:pPr>
        <w:pStyle w:val="-1"/>
      </w:pPr>
      <w:r w:rsidRPr="00D54BE6">
        <w:lastRenderedPageBreak/>
        <w:t xml:space="preserve">Однако эта модель оценивания применима в том случае, если тестируемый сам завершил тест в указанное время или раньше его. </w:t>
      </w:r>
      <w:r w:rsidR="000A5AF7" w:rsidRPr="00D54BE6">
        <w:t>Если же тест завершился по истечению времени, то оценка будет выставлена непосредственно преподавателем.</w:t>
      </w:r>
    </w:p>
    <w:p w:rsidR="006B6867" w:rsidRPr="00D54BE6" w:rsidRDefault="00A778E7" w:rsidP="00D54BE6">
      <w:pPr>
        <w:pStyle w:val="1"/>
      </w:pPr>
      <w:r w:rsidRPr="00D54BE6">
        <w:rPr>
          <w:lang w:val="ru-RU"/>
        </w:rPr>
        <w:br w:type="page"/>
      </w:r>
      <w:bookmarkStart w:id="28" w:name="_Toc483643858"/>
      <w:r w:rsidR="006B6867" w:rsidRPr="00D54BE6">
        <w:lastRenderedPageBreak/>
        <w:t xml:space="preserve">3. </w:t>
      </w:r>
      <w:bookmarkStart w:id="29" w:name="_Toc422053076"/>
      <w:r w:rsidR="006B6867" w:rsidRPr="00D54BE6">
        <w:t>ПЕДАГОГИЧЕСКИЙ ЭКСПЕРИМЕНТ</w:t>
      </w:r>
      <w:bookmarkEnd w:id="28"/>
      <w:bookmarkEnd w:id="29"/>
    </w:p>
    <w:p w:rsidR="006B6867" w:rsidRPr="00D54BE6" w:rsidRDefault="006B6867" w:rsidP="00D54BE6">
      <w:pPr>
        <w:pStyle w:val="2"/>
      </w:pPr>
      <w:bookmarkStart w:id="30" w:name="_Toc483643859"/>
      <w:r w:rsidRPr="00D54BE6">
        <w:t>3.1. Этап описания эксперимента</w:t>
      </w:r>
      <w:bookmarkEnd w:id="30"/>
    </w:p>
    <w:p w:rsidR="00C44582" w:rsidRPr="00D54BE6" w:rsidRDefault="00C44582" w:rsidP="00D54BE6">
      <w:pPr>
        <w:pStyle w:val="-1"/>
      </w:pPr>
      <w:r w:rsidRPr="00D54BE6">
        <w:t xml:space="preserve">Педагогический эксперимент является основой исследования в области образования и предназначен для выяснения сравнительной эффективности новых технологий и методов </w:t>
      </w:r>
      <w:r w:rsidR="00FC0F3F" w:rsidRPr="00D54BE6">
        <w:t>в образовательном процессе. По сути, педагогический эксперимент предполагает изменение нескольких переменных, которые приводят к выявлению причинно-следственных связей</w:t>
      </w:r>
      <w:r w:rsidR="00604FAC" w:rsidRPr="00D54BE6">
        <w:t xml:space="preserve">, а также выявлению влияния изменений независимых переменных в отношении зависимых. </w:t>
      </w:r>
    </w:p>
    <w:p w:rsidR="00592E19" w:rsidRPr="00D54BE6" w:rsidRDefault="00592E19" w:rsidP="00D54BE6">
      <w:pPr>
        <w:pStyle w:val="-1"/>
      </w:pPr>
      <w:r w:rsidRPr="00D54BE6">
        <w:t xml:space="preserve">Основная цель проведенного </w:t>
      </w:r>
      <w:r w:rsidR="00965762" w:rsidRPr="00D54BE6">
        <w:t>данного исследования</w:t>
      </w:r>
      <w:r w:rsidRPr="00D54BE6">
        <w:t xml:space="preserve"> направлена на валидацию разработанного плагина адаптивного тестирования TestWid для платформы Moodle.</w:t>
      </w:r>
      <w:r w:rsidR="00F96C09" w:rsidRPr="00D54BE6">
        <w:t xml:space="preserve"> TestWid является частью научного университетского проекта «15.817.06.27A Dirijarea formării competențelor profesionale în cadrul studiilor universitare prin organizarea unui proces de instruire adaptivă (PROFADAPT)», для его тестирования и валидации на сервере проекта была установлена платформа Moodle версии 3.1.1 и разработан  учебный курс «Tehnologii informaționale ER LP».</w:t>
      </w:r>
    </w:p>
    <w:p w:rsidR="00F96C09" w:rsidRDefault="00C731E2" w:rsidP="00D54BE6">
      <w:pPr>
        <w:pStyle w:val="-1"/>
      </w:pPr>
      <w:r w:rsidRPr="00D54BE6">
        <w:t>В рамках педагогического эксперимента были выявлены: независимая переменная - коэффициент усвоения учебного материала (К</w:t>
      </w:r>
      <w:r w:rsidRPr="00D54BE6">
        <w:rPr>
          <w:vertAlign w:val="subscript"/>
        </w:rPr>
        <w:t>α</w:t>
      </w:r>
      <w:r w:rsidRPr="00D54BE6">
        <w:t>), зависимые переменные – количество вопросов при прохождении теста (N), коэффициент сложности вопросов  (K</w:t>
      </w:r>
      <w:r w:rsidRPr="00D54BE6">
        <w:rPr>
          <w:vertAlign w:val="subscript"/>
        </w:rPr>
        <w:t>слож</w:t>
      </w:r>
      <w:r w:rsidRPr="00D54BE6">
        <w:t>). Педагогический эксперимент был вып</w:t>
      </w:r>
      <w:r w:rsidR="007C4761">
        <w:t>олнен согласно схемы (Рис. 3.1.</w:t>
      </w:r>
      <w:r w:rsidRPr="00D54BE6">
        <w:t>).</w:t>
      </w:r>
    </w:p>
    <w:p w:rsidR="007C4761" w:rsidRPr="00D54BE6" w:rsidRDefault="007C4761" w:rsidP="00D54BE6">
      <w:pPr>
        <w:pStyle w:val="-1"/>
      </w:pPr>
    </w:p>
    <w:p w:rsidR="00C44582" w:rsidRPr="00D54BE6" w:rsidRDefault="00611066" w:rsidP="00AA7AE0">
      <w:pPr>
        <w:pStyle w:val="a9"/>
        <w:rPr>
          <w:rStyle w:val="aa"/>
          <w:color w:val="FF0000"/>
        </w:rPr>
      </w:pPr>
      <w:r>
        <w:rPr>
          <w:noProof/>
          <w:lang w:eastAsia="ru-RU"/>
        </w:rPr>
        <w:pict>
          <v:group id="_x0000_s1148" style="position:absolute;left:0;text-align:left;margin-left:1.8pt;margin-top:3.55pt;width:498.75pt;height:167.65pt;z-index:251748352" coordorigin="1454,9376" coordsize="9975,3353">
            <v:rect id="_x0000_s1120" style="position:absolute;left:1454;top:9376;width:9959;height:3353">
              <v:textbox style="mso-next-textbox:#_x0000_s1120">
                <w:txbxContent>
                  <w:p w:rsidR="00CB7E0E" w:rsidRPr="0066434D" w:rsidRDefault="00CB7E0E" w:rsidP="0066434D">
                    <w:pPr>
                      <w:pStyle w:val="a9"/>
                      <w:spacing w:before="120"/>
                      <w:ind w:firstLine="0"/>
                      <w:jc w:val="center"/>
                      <w:rPr>
                        <w:lang w:val="en-US"/>
                      </w:rPr>
                    </w:pPr>
                    <w:r>
                      <w:t>Учебный</w:t>
                    </w:r>
                    <w:r w:rsidRPr="0066434D">
                      <w:rPr>
                        <w:lang w:val="en-US"/>
                      </w:rPr>
                      <w:t xml:space="preserve"> </w:t>
                    </w:r>
                    <w:r>
                      <w:t>курс</w:t>
                    </w:r>
                    <w:r w:rsidRPr="0066434D">
                      <w:rPr>
                        <w:lang w:val="en-US"/>
                      </w:rPr>
                      <w:t xml:space="preserve"> «</w:t>
                    </w:r>
                    <w:r w:rsidRPr="004A107B">
                      <w:rPr>
                        <w:lang w:val="ro-RO"/>
                      </w:rPr>
                      <w:t>Tehnologii informaţionale şi comunicaţionale (TIC)</w:t>
                    </w:r>
                    <w:r w:rsidRPr="0066434D">
                      <w:rPr>
                        <w:lang w:val="en-US"/>
                      </w:rPr>
                      <w:t>»</w:t>
                    </w:r>
                  </w:p>
                  <w:p w:rsidR="00CB7E0E" w:rsidRPr="00824433" w:rsidRDefault="00CB7E0E">
                    <w:pPr>
                      <w:rPr>
                        <w:lang w:val="en-US"/>
                      </w:rPr>
                    </w:pPr>
                  </w:p>
                </w:txbxContent>
              </v:textbox>
            </v:rect>
            <v:rect id="_x0000_s1121" style="position:absolute;left:1624;top:9958;width:1333;height:720">
              <v:textbox style="mso-next-textbox:#_x0000_s1121">
                <w:txbxContent>
                  <w:p w:rsidR="00CB7E0E" w:rsidRDefault="00CB7E0E" w:rsidP="0066434D">
                    <w:pPr>
                      <w:pStyle w:val="-1"/>
                      <w:spacing w:line="240" w:lineRule="auto"/>
                      <w:ind w:firstLine="0"/>
                      <w:jc w:val="center"/>
                    </w:pPr>
                    <w:r>
                      <w:rPr>
                        <w:lang w:val="ru-RU"/>
                      </w:rPr>
                      <w:t>И</w:t>
                    </w:r>
                    <w:r>
                      <w:t>зучение темы №1</w:t>
                    </w: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22" type="#_x0000_t94" style="position:absolute;left:3020;top:10162;width:654;height:299"/>
            <v:rect id="_x0000_s1123" style="position:absolute;left:3754;top:9958;width:1751;height:720">
              <v:textbox style="mso-next-textbox:#_x0000_s1123">
                <w:txbxContent>
                  <w:p w:rsidR="00CB7E0E" w:rsidRDefault="00CB7E0E" w:rsidP="0066434D">
                    <w:pPr>
                      <w:jc w:val="center"/>
                    </w:pPr>
                    <w:r>
                      <w:rPr>
                        <w:rFonts w:ascii="Times New Roman" w:hAnsi="Times New Roman" w:cs="Times New Roman"/>
                        <w:color w:val="000000" w:themeColor="text1"/>
                        <w:szCs w:val="24"/>
                      </w:rPr>
                      <w:t>П</w:t>
                    </w:r>
                    <w:r w:rsidRPr="0066434D">
                      <w:rPr>
                        <w:rFonts w:ascii="Times New Roman" w:hAnsi="Times New Roman" w:cs="Times New Roman"/>
                        <w:color w:val="000000" w:themeColor="text1"/>
                        <w:szCs w:val="24"/>
                        <w:lang w:val="ro-RO"/>
                      </w:rPr>
                      <w:t>рактическое задание</w:t>
                    </w:r>
                  </w:p>
                </w:txbxContent>
              </v:textbox>
            </v:rect>
            <v:shape id="_x0000_s1125" type="#_x0000_t94" style="position:absolute;left:5593;top:10162;width:654;height:299"/>
            <v:rect id="_x0000_s1126" style="position:absolute;left:6317;top:9958;width:1751;height:720">
              <v:textbox style="mso-next-textbox:#_x0000_s1126">
                <w:txbxContent>
                  <w:p w:rsidR="00CB7E0E" w:rsidRDefault="00CB7E0E" w:rsidP="0066434D">
                    <w:pPr>
                      <w:jc w:val="center"/>
                    </w:pPr>
                    <w:r>
                      <w:rPr>
                        <w:rFonts w:ascii="Times New Roman" w:hAnsi="Times New Roman" w:cs="Times New Roman"/>
                        <w:color w:val="000000" w:themeColor="text1"/>
                        <w:szCs w:val="24"/>
                      </w:rPr>
                      <w:t>Адаптивное</w:t>
                    </w:r>
                    <w:r>
                      <w:rPr>
                        <w:rFonts w:ascii="Times New Roman" w:hAnsi="Times New Roman" w:cs="Times New Roman"/>
                        <w:color w:val="000000" w:themeColor="text1"/>
                        <w:szCs w:val="24"/>
                      </w:rPr>
                      <w:br/>
                      <w:t>тестирование</w:t>
                    </w:r>
                  </w:p>
                </w:txbxContent>
              </v:textbox>
            </v:rect>
            <v:shape id="_x0000_s1127" type="#_x0000_t94" style="position:absolute;left:8099;top:10162;width:654;height:299"/>
            <v:rect id="_x0000_s1128" style="position:absolute;left:8804;top:9955;width:1955;height:720">
              <v:textbox style="mso-next-textbox:#_x0000_s1128">
                <w:txbxContent>
                  <w:p w:rsidR="00CB7E0E" w:rsidRDefault="00CB7E0E" w:rsidP="0066434D">
                    <w:pPr>
                      <w:spacing w:before="120" w:after="0"/>
                      <w:jc w:val="center"/>
                    </w:pPr>
                    <w:r>
                      <w:rPr>
                        <w:rFonts w:ascii="Times New Roman" w:hAnsi="Times New Roman" w:cs="Times New Roman"/>
                        <w:color w:val="000000" w:themeColor="text1"/>
                        <w:szCs w:val="24"/>
                      </w:rPr>
                      <w:t>Корректировка</w:t>
                    </w:r>
                  </w:p>
                </w:txbxContent>
              </v:textbox>
            </v:rect>
            <v:shape id="_x0000_s1129" type="#_x0000_t94" style="position:absolute;left:10759;top:10162;width:654;height:299"/>
            <v:rect id="_x0000_s1130" style="position:absolute;left:1640;top:10814;width:1333;height:720">
              <v:textbox style="mso-next-textbox:#_x0000_s1130">
                <w:txbxContent>
                  <w:p w:rsidR="00CB7E0E" w:rsidRPr="0066434D" w:rsidRDefault="00CB7E0E" w:rsidP="0066434D">
                    <w:pPr>
                      <w:pStyle w:val="-1"/>
                      <w:spacing w:line="240" w:lineRule="auto"/>
                      <w:ind w:firstLine="0"/>
                      <w:jc w:val="center"/>
                      <w:rPr>
                        <w:lang w:val="ru-RU"/>
                      </w:rPr>
                    </w:pPr>
                    <w:r>
                      <w:rPr>
                        <w:lang w:val="ru-RU"/>
                      </w:rPr>
                      <w:t>И</w:t>
                    </w:r>
                    <w:r>
                      <w:t>зучение темы №</w:t>
                    </w:r>
                    <w:r>
                      <w:rPr>
                        <w:lang w:val="ru-RU"/>
                      </w:rPr>
                      <w:t>2</w:t>
                    </w:r>
                  </w:p>
                </w:txbxContent>
              </v:textbox>
            </v:rect>
            <v:shape id="_x0000_s1131" type="#_x0000_t94" style="position:absolute;left:3036;top:11018;width:654;height:299"/>
            <v:rect id="_x0000_s1132" style="position:absolute;left:3770;top:10814;width:1751;height:720">
              <v:textbox style="mso-next-textbox:#_x0000_s1132">
                <w:txbxContent>
                  <w:p w:rsidR="00CB7E0E" w:rsidRDefault="00CB7E0E" w:rsidP="0066434D">
                    <w:pPr>
                      <w:jc w:val="center"/>
                    </w:pPr>
                    <w:r>
                      <w:rPr>
                        <w:rFonts w:ascii="Times New Roman" w:hAnsi="Times New Roman" w:cs="Times New Roman"/>
                        <w:color w:val="000000" w:themeColor="text1"/>
                        <w:szCs w:val="24"/>
                      </w:rPr>
                      <w:t>П</w:t>
                    </w:r>
                    <w:r w:rsidRPr="0066434D">
                      <w:rPr>
                        <w:rFonts w:ascii="Times New Roman" w:hAnsi="Times New Roman" w:cs="Times New Roman"/>
                        <w:color w:val="000000" w:themeColor="text1"/>
                        <w:szCs w:val="24"/>
                        <w:lang w:val="ro-RO"/>
                      </w:rPr>
                      <w:t>рактическое задание</w:t>
                    </w:r>
                  </w:p>
                </w:txbxContent>
              </v:textbox>
            </v:rect>
            <v:shape id="_x0000_s1133" type="#_x0000_t94" style="position:absolute;left:5609;top:11018;width:654;height:299"/>
            <v:rect id="_x0000_s1134" style="position:absolute;left:6333;top:10814;width:1751;height:720">
              <v:textbox style="mso-next-textbox:#_x0000_s1134">
                <w:txbxContent>
                  <w:p w:rsidR="00CB7E0E" w:rsidRDefault="00CB7E0E" w:rsidP="0066434D">
                    <w:pPr>
                      <w:jc w:val="center"/>
                    </w:pPr>
                    <w:r>
                      <w:rPr>
                        <w:rFonts w:ascii="Times New Roman" w:hAnsi="Times New Roman" w:cs="Times New Roman"/>
                        <w:color w:val="000000" w:themeColor="text1"/>
                        <w:szCs w:val="24"/>
                      </w:rPr>
                      <w:t>Адаптивное</w:t>
                    </w:r>
                    <w:r>
                      <w:rPr>
                        <w:rFonts w:ascii="Times New Roman" w:hAnsi="Times New Roman" w:cs="Times New Roman"/>
                        <w:color w:val="000000" w:themeColor="text1"/>
                        <w:szCs w:val="24"/>
                      </w:rPr>
                      <w:br/>
                      <w:t>тестирование</w:t>
                    </w:r>
                  </w:p>
                </w:txbxContent>
              </v:textbox>
            </v:rect>
            <v:shape id="_x0000_s1135" type="#_x0000_t94" style="position:absolute;left:8115;top:11018;width:654;height:299"/>
            <v:rect id="_x0000_s1136" style="position:absolute;left:8820;top:10811;width:1955;height:720">
              <v:textbox style="mso-next-textbox:#_x0000_s1136">
                <w:txbxContent>
                  <w:p w:rsidR="00CB7E0E" w:rsidRDefault="00CB7E0E" w:rsidP="0066434D">
                    <w:pPr>
                      <w:spacing w:before="120" w:after="0"/>
                      <w:jc w:val="center"/>
                    </w:pPr>
                    <w:r>
                      <w:rPr>
                        <w:rFonts w:ascii="Times New Roman" w:hAnsi="Times New Roman" w:cs="Times New Roman"/>
                        <w:color w:val="000000" w:themeColor="text1"/>
                        <w:szCs w:val="24"/>
                      </w:rPr>
                      <w:t>Корректировка</w:t>
                    </w:r>
                  </w:p>
                </w:txbxContent>
              </v:textbox>
            </v:rect>
            <v:shape id="_x0000_s1137" type="#_x0000_t94" style="position:absolute;left:10775;top:11018;width:654;height:299"/>
            <v:rect id="_x0000_s1139" style="position:absolute;left:1628;top:11698;width:1333;height:720">
              <v:textbox style="mso-next-textbox:#_x0000_s1139">
                <w:txbxContent>
                  <w:p w:rsidR="00CB7E0E" w:rsidRPr="0066434D" w:rsidRDefault="00CB7E0E" w:rsidP="0066434D">
                    <w:pPr>
                      <w:pStyle w:val="-1"/>
                      <w:spacing w:line="240" w:lineRule="auto"/>
                      <w:ind w:firstLine="0"/>
                      <w:jc w:val="center"/>
                      <w:rPr>
                        <w:lang w:val="ru-RU"/>
                      </w:rPr>
                    </w:pPr>
                    <w:r>
                      <w:rPr>
                        <w:lang w:val="ru-RU"/>
                      </w:rPr>
                      <w:t>И</w:t>
                    </w:r>
                    <w:r>
                      <w:t xml:space="preserve">зучение темы </w:t>
                    </w:r>
                    <w:r>
                      <w:rPr>
                        <w:lang w:val="ru-RU"/>
                      </w:rPr>
                      <w:t>…</w:t>
                    </w:r>
                  </w:p>
                </w:txbxContent>
              </v:textbox>
            </v:rect>
            <v:shape id="_x0000_s1140" type="#_x0000_t94" style="position:absolute;left:3024;top:11902;width:654;height:299"/>
            <v:rect id="_x0000_s1141" style="position:absolute;left:3758;top:11698;width:1751;height:720">
              <v:textbox style="mso-next-textbox:#_x0000_s1141">
                <w:txbxContent>
                  <w:p w:rsidR="00CB7E0E" w:rsidRDefault="00CB7E0E" w:rsidP="0066434D">
                    <w:pPr>
                      <w:jc w:val="center"/>
                    </w:pPr>
                    <w:r>
                      <w:rPr>
                        <w:rFonts w:ascii="Times New Roman" w:hAnsi="Times New Roman" w:cs="Times New Roman"/>
                        <w:color w:val="000000" w:themeColor="text1"/>
                        <w:szCs w:val="24"/>
                      </w:rPr>
                      <w:t>П</w:t>
                    </w:r>
                    <w:r w:rsidRPr="0066434D">
                      <w:rPr>
                        <w:rFonts w:ascii="Times New Roman" w:hAnsi="Times New Roman" w:cs="Times New Roman"/>
                        <w:color w:val="000000" w:themeColor="text1"/>
                        <w:szCs w:val="24"/>
                        <w:lang w:val="ro-RO"/>
                      </w:rPr>
                      <w:t>рактическое задание</w:t>
                    </w:r>
                  </w:p>
                </w:txbxContent>
              </v:textbox>
            </v:rect>
            <v:shape id="_x0000_s1142" type="#_x0000_t94" style="position:absolute;left:5597;top:11902;width:654;height:299"/>
            <v:rect id="_x0000_s1143" style="position:absolute;left:6321;top:11698;width:1751;height:720">
              <v:textbox style="mso-next-textbox:#_x0000_s1143">
                <w:txbxContent>
                  <w:p w:rsidR="00CB7E0E" w:rsidRDefault="00CB7E0E" w:rsidP="0066434D">
                    <w:pPr>
                      <w:jc w:val="center"/>
                    </w:pPr>
                    <w:r>
                      <w:rPr>
                        <w:rFonts w:ascii="Times New Roman" w:hAnsi="Times New Roman" w:cs="Times New Roman"/>
                        <w:color w:val="000000" w:themeColor="text1"/>
                        <w:szCs w:val="24"/>
                      </w:rPr>
                      <w:t>Адаптивное</w:t>
                    </w:r>
                    <w:r>
                      <w:rPr>
                        <w:rFonts w:ascii="Times New Roman" w:hAnsi="Times New Roman" w:cs="Times New Roman"/>
                        <w:color w:val="000000" w:themeColor="text1"/>
                        <w:szCs w:val="24"/>
                      </w:rPr>
                      <w:br/>
                      <w:t>тестирование</w:t>
                    </w:r>
                  </w:p>
                </w:txbxContent>
              </v:textbox>
            </v:rect>
            <v:shape id="_x0000_s1144" type="#_x0000_t94" style="position:absolute;left:8103;top:11902;width:654;height:299"/>
            <v:rect id="_x0000_s1145" style="position:absolute;left:8808;top:11695;width:1955;height:720">
              <v:textbox style="mso-next-textbox:#_x0000_s1145">
                <w:txbxContent>
                  <w:p w:rsidR="00CB7E0E" w:rsidRDefault="00CB7E0E" w:rsidP="0066434D">
                    <w:pPr>
                      <w:spacing w:before="120" w:after="0"/>
                      <w:jc w:val="center"/>
                    </w:pPr>
                    <w:r>
                      <w:rPr>
                        <w:rFonts w:ascii="Times New Roman" w:hAnsi="Times New Roman" w:cs="Times New Roman"/>
                        <w:color w:val="000000" w:themeColor="text1"/>
                        <w:szCs w:val="24"/>
                      </w:rPr>
                      <w:t>Корректировка</w:t>
                    </w:r>
                  </w:p>
                </w:txbxContent>
              </v:textbox>
            </v:rect>
            <v:shape id="_x0000_s1146" type="#_x0000_t94" style="position:absolute;left:10763;top:11902;width:654;height:299"/>
          </v:group>
        </w:pict>
      </w:r>
    </w:p>
    <w:p w:rsidR="00E27CB9" w:rsidRPr="00D54BE6" w:rsidRDefault="00E27CB9" w:rsidP="00D54BE6">
      <w:pPr>
        <w:pStyle w:val="-3"/>
      </w:pPr>
    </w:p>
    <w:p w:rsidR="00E27CB9" w:rsidRDefault="00E27CB9" w:rsidP="00527616">
      <w:pPr>
        <w:pStyle w:val="a9"/>
        <w:ind w:firstLine="0"/>
        <w:rPr>
          <w:rStyle w:val="aa"/>
          <w:color w:val="FF0000"/>
        </w:rPr>
      </w:pPr>
    </w:p>
    <w:p w:rsidR="00527616" w:rsidRPr="00D54BE6" w:rsidRDefault="00527616" w:rsidP="00527616">
      <w:pPr>
        <w:pStyle w:val="a9"/>
        <w:ind w:firstLine="0"/>
        <w:rPr>
          <w:rStyle w:val="aa"/>
          <w:color w:val="FF0000"/>
        </w:rPr>
      </w:pPr>
    </w:p>
    <w:p w:rsidR="0066434D" w:rsidRDefault="0066434D" w:rsidP="007A36F7"/>
    <w:p w:rsidR="0066434D" w:rsidRDefault="0066434D" w:rsidP="007A36F7"/>
    <w:p w:rsidR="0066434D" w:rsidRDefault="0066434D" w:rsidP="007A36F7"/>
    <w:p w:rsidR="007A36F7" w:rsidRDefault="007A36F7" w:rsidP="007A36F7"/>
    <w:p w:rsidR="0066434D" w:rsidRPr="00FE4D3B" w:rsidRDefault="0066434D" w:rsidP="007A36F7">
      <w:pPr>
        <w:pStyle w:val="-3"/>
      </w:pPr>
      <w:r w:rsidRPr="00D54BE6">
        <w:t>Рис. 3.</w:t>
      </w:r>
      <w:r w:rsidR="007C4761">
        <w:t>1</w:t>
      </w:r>
      <w:r w:rsidRPr="00496C9F">
        <w:t>. Схема педагогического</w:t>
      </w:r>
      <w:r w:rsidRPr="00D54BE6">
        <w:t xml:space="preserve"> эксперимента</w:t>
      </w:r>
      <w:r>
        <w:t>.</w:t>
      </w:r>
    </w:p>
    <w:p w:rsidR="007C4761" w:rsidRPr="00FE4D3B" w:rsidRDefault="007C4761" w:rsidP="007A36F7">
      <w:pPr>
        <w:pStyle w:val="-3"/>
      </w:pPr>
    </w:p>
    <w:p w:rsidR="0066434D" w:rsidRPr="0066434D" w:rsidRDefault="009D3D78" w:rsidP="0066434D">
      <w:pPr>
        <w:pStyle w:val="2"/>
        <w:rPr>
          <w:lang w:val="ru-RU"/>
        </w:rPr>
      </w:pPr>
      <w:bookmarkStart w:id="31" w:name="_Toc483643860"/>
      <w:r w:rsidRPr="00D54BE6">
        <w:lastRenderedPageBreak/>
        <w:t>3.2. Этап проведения эксперимента</w:t>
      </w:r>
      <w:bookmarkEnd w:id="31"/>
    </w:p>
    <w:p w:rsidR="009D3D78" w:rsidRPr="00D54BE6" w:rsidRDefault="009D3D78" w:rsidP="00D54BE6">
      <w:pPr>
        <w:pStyle w:val="-1"/>
      </w:pPr>
      <w:r w:rsidRPr="00D54BE6">
        <w:t>Эксперимент был проведён</w:t>
      </w:r>
      <w:r w:rsidR="00E03623" w:rsidRPr="00D54BE6">
        <w:t xml:space="preserve"> в период </w:t>
      </w:r>
      <w:r w:rsidRPr="00D54BE6">
        <w:t xml:space="preserve"> </w:t>
      </w:r>
      <w:r w:rsidR="00E03623" w:rsidRPr="00D54BE6">
        <w:t xml:space="preserve">05.04.2017 - </w:t>
      </w:r>
      <w:r w:rsidR="00EF7574" w:rsidRPr="00D54BE6">
        <w:t xml:space="preserve">12.04. 2017 </w:t>
      </w:r>
      <w:r w:rsidRPr="00D54BE6">
        <w:t>в Государственном университете имени Алеку Руссо, в группах PE11Z и PP11Z</w:t>
      </w:r>
      <w:r w:rsidR="00E03623" w:rsidRPr="00D54BE6">
        <w:t>, объединенных</w:t>
      </w:r>
      <w:r w:rsidR="00EF7574" w:rsidRPr="00D54BE6">
        <w:t xml:space="preserve"> в одну экспериментальную группу</w:t>
      </w:r>
      <w:r w:rsidR="004A107B" w:rsidRPr="00D54BE6">
        <w:t xml:space="preserve"> при изучении курса «Tehnologii informaţionale şi comunicaţionale (TIC)»</w:t>
      </w:r>
      <w:r w:rsidR="00301436" w:rsidRPr="00D54BE6">
        <w:t xml:space="preserve"> преподавателя Попов Лидии Георгиевны</w:t>
      </w:r>
      <w:r w:rsidRPr="00D54BE6">
        <w:t xml:space="preserve">, в рамках исследовательского проекта PROFADAPT. </w:t>
      </w:r>
    </w:p>
    <w:p w:rsidR="00E03623" w:rsidRPr="00D54BE6" w:rsidRDefault="00E03623" w:rsidP="00D54BE6">
      <w:pPr>
        <w:pStyle w:val="-1"/>
      </w:pPr>
      <w:r w:rsidRPr="00D54BE6">
        <w:t xml:space="preserve">Педагогический эксперимент заключается в сравнении и анализе результатов проведения </w:t>
      </w:r>
      <w:r w:rsidR="00DA2383">
        <w:rPr>
          <w:lang w:val="ru-RU"/>
        </w:rPr>
        <w:t xml:space="preserve">практического задания </w:t>
      </w:r>
      <w:r w:rsidRPr="00D54BE6">
        <w:t>и адаптивного тестирования</w:t>
      </w:r>
      <w:r w:rsidR="00DA2383">
        <w:rPr>
          <w:lang w:val="ru-RU"/>
        </w:rPr>
        <w:t xml:space="preserve"> по изученной теме</w:t>
      </w:r>
      <w:r w:rsidRPr="00D54BE6">
        <w:t>.</w:t>
      </w:r>
    </w:p>
    <w:p w:rsidR="00E03623" w:rsidRDefault="00E03623" w:rsidP="00D54BE6">
      <w:pPr>
        <w:pStyle w:val="-1"/>
      </w:pPr>
      <w:r w:rsidRPr="00D54BE6">
        <w:t>Результаты тестирования приведены в таблице</w:t>
      </w:r>
      <w:r w:rsidRPr="00D54BE6">
        <w:rPr>
          <w:color w:val="FF0000"/>
        </w:rPr>
        <w:t xml:space="preserve"> </w:t>
      </w:r>
      <w:r w:rsidR="001E3B17">
        <w:t>3.</w:t>
      </w:r>
      <w:r w:rsidRPr="00D54BE6">
        <w:t>1. «Оценки тестирования»</w:t>
      </w:r>
    </w:p>
    <w:p w:rsidR="00FE4D3B" w:rsidRPr="00D54BE6" w:rsidRDefault="00FE4D3B" w:rsidP="00D54BE6">
      <w:pPr>
        <w:pStyle w:val="-1"/>
      </w:pPr>
    </w:p>
    <w:p w:rsidR="00482D3B" w:rsidRPr="00D54BE6" w:rsidRDefault="00482D3B" w:rsidP="00D54BE6">
      <w:pPr>
        <w:pStyle w:val="-"/>
        <w:numPr>
          <w:ilvl w:val="0"/>
          <w:numId w:val="0"/>
        </w:numPr>
        <w:jc w:val="center"/>
      </w:pPr>
      <w:r w:rsidRPr="00D54BE6">
        <w:t xml:space="preserve">Таблица 3.1. </w:t>
      </w:r>
      <w:r w:rsidR="00E03623" w:rsidRPr="00D54BE6">
        <w:rPr>
          <w:rFonts w:eastAsiaTheme="minorHAnsi" w:cstheme="minorBidi"/>
          <w:szCs w:val="22"/>
          <w:lang w:eastAsia="en-US"/>
        </w:rPr>
        <w:t>Оценки тестирования</w:t>
      </w:r>
    </w:p>
    <w:tbl>
      <w:tblPr>
        <w:tblW w:w="0" w:type="auto"/>
        <w:jc w:val="center"/>
        <w:tblLayout w:type="fixed"/>
        <w:tblLook w:val="04A0" w:firstRow="1" w:lastRow="0" w:firstColumn="1" w:lastColumn="0" w:noHBand="0" w:noVBand="1"/>
      </w:tblPr>
      <w:tblGrid>
        <w:gridCol w:w="1775"/>
        <w:gridCol w:w="2933"/>
        <w:gridCol w:w="2883"/>
      </w:tblGrid>
      <w:tr w:rsidR="007535E5" w:rsidRPr="00D54BE6" w:rsidTr="00D54BE6">
        <w:trPr>
          <w:trHeight w:val="300"/>
          <w:jc w:val="center"/>
        </w:trPr>
        <w:tc>
          <w:tcPr>
            <w:tcW w:w="1775" w:type="dxa"/>
            <w:tcBorders>
              <w:top w:val="single" w:sz="8" w:space="0" w:color="auto"/>
              <w:left w:val="single" w:sz="8" w:space="0" w:color="auto"/>
              <w:bottom w:val="nil"/>
              <w:right w:val="single" w:sz="8"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Номер ученика</w:t>
            </w:r>
          </w:p>
        </w:tc>
        <w:tc>
          <w:tcPr>
            <w:tcW w:w="2933" w:type="dxa"/>
            <w:tcBorders>
              <w:top w:val="single" w:sz="8" w:space="0" w:color="auto"/>
              <w:left w:val="single" w:sz="8" w:space="0" w:color="auto"/>
              <w:bottom w:val="nil"/>
              <w:right w:val="single" w:sz="8" w:space="0" w:color="auto"/>
            </w:tcBorders>
            <w:shd w:val="clear" w:color="auto" w:fill="auto"/>
            <w:vAlign w:val="center"/>
            <w:hideMark/>
          </w:tcPr>
          <w:p w:rsidR="007535E5" w:rsidRPr="00D54BE6" w:rsidRDefault="00DA2383"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Практическое задание</w:t>
            </w:r>
          </w:p>
        </w:tc>
        <w:tc>
          <w:tcPr>
            <w:tcW w:w="2883" w:type="dxa"/>
            <w:tcBorders>
              <w:top w:val="single" w:sz="8" w:space="0" w:color="auto"/>
              <w:left w:val="nil"/>
              <w:bottom w:val="nil"/>
              <w:right w:val="single" w:sz="4" w:space="0" w:color="auto"/>
            </w:tcBorders>
            <w:shd w:val="clear" w:color="auto" w:fill="auto"/>
            <w:vAlign w:val="center"/>
            <w:hideMark/>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Адаптивное тестирование</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A1</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7</w:t>
            </w:r>
          </w:p>
        </w:tc>
        <w:tc>
          <w:tcPr>
            <w:tcW w:w="2883" w:type="dxa"/>
            <w:tcBorders>
              <w:top w:val="single" w:sz="4" w:space="0" w:color="auto"/>
              <w:left w:val="nil"/>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7,73</w:t>
            </w:r>
          </w:p>
        </w:tc>
      </w:tr>
      <w:tr w:rsidR="007535E5" w:rsidRPr="00D54BE6" w:rsidTr="00D54BE6">
        <w:trPr>
          <w:trHeight w:val="300"/>
          <w:jc w:val="center"/>
        </w:trPr>
        <w:tc>
          <w:tcPr>
            <w:tcW w:w="1775" w:type="dxa"/>
            <w:tcBorders>
              <w:top w:val="nil"/>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A2</w:t>
            </w:r>
          </w:p>
        </w:tc>
        <w:tc>
          <w:tcPr>
            <w:tcW w:w="2933" w:type="dxa"/>
            <w:tcBorders>
              <w:top w:val="nil"/>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6</w:t>
            </w:r>
          </w:p>
        </w:tc>
        <w:tc>
          <w:tcPr>
            <w:tcW w:w="2883" w:type="dxa"/>
            <w:tcBorders>
              <w:top w:val="nil"/>
              <w:left w:val="nil"/>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9,37</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A3</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9</w:t>
            </w:r>
          </w:p>
        </w:tc>
        <w:tc>
          <w:tcPr>
            <w:tcW w:w="2883" w:type="dxa"/>
            <w:tcBorders>
              <w:top w:val="single" w:sz="4" w:space="0" w:color="auto"/>
              <w:left w:val="nil"/>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10</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A4</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6</w:t>
            </w:r>
          </w:p>
        </w:tc>
        <w:tc>
          <w:tcPr>
            <w:tcW w:w="2883" w:type="dxa"/>
            <w:tcBorders>
              <w:top w:val="single" w:sz="4" w:space="0" w:color="auto"/>
              <w:left w:val="nil"/>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10</w:t>
            </w:r>
          </w:p>
        </w:tc>
      </w:tr>
      <w:tr w:rsidR="007535E5" w:rsidRPr="00D54BE6" w:rsidTr="00D54BE6">
        <w:trPr>
          <w:trHeight w:val="300"/>
          <w:jc w:val="center"/>
        </w:trPr>
        <w:tc>
          <w:tcPr>
            <w:tcW w:w="1775" w:type="dxa"/>
            <w:tcBorders>
              <w:top w:val="nil"/>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A5</w:t>
            </w:r>
          </w:p>
        </w:tc>
        <w:tc>
          <w:tcPr>
            <w:tcW w:w="2933" w:type="dxa"/>
            <w:tcBorders>
              <w:top w:val="nil"/>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7</w:t>
            </w:r>
          </w:p>
        </w:tc>
        <w:tc>
          <w:tcPr>
            <w:tcW w:w="2883" w:type="dxa"/>
            <w:tcBorders>
              <w:top w:val="nil"/>
              <w:left w:val="nil"/>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9,35</w:t>
            </w:r>
          </w:p>
        </w:tc>
      </w:tr>
      <w:tr w:rsidR="007535E5" w:rsidRPr="00D54BE6" w:rsidTr="00D54BE6">
        <w:trPr>
          <w:trHeight w:val="300"/>
          <w:jc w:val="center"/>
        </w:trPr>
        <w:tc>
          <w:tcPr>
            <w:tcW w:w="1775" w:type="dxa"/>
            <w:tcBorders>
              <w:top w:val="nil"/>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A6</w:t>
            </w:r>
          </w:p>
        </w:tc>
        <w:tc>
          <w:tcPr>
            <w:tcW w:w="2933" w:type="dxa"/>
            <w:tcBorders>
              <w:top w:val="nil"/>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6</w:t>
            </w:r>
          </w:p>
        </w:tc>
        <w:tc>
          <w:tcPr>
            <w:tcW w:w="2883" w:type="dxa"/>
            <w:tcBorders>
              <w:top w:val="nil"/>
              <w:left w:val="nil"/>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9,51</w:t>
            </w:r>
          </w:p>
        </w:tc>
      </w:tr>
      <w:tr w:rsidR="007535E5" w:rsidRPr="00D54BE6" w:rsidTr="00D54BE6">
        <w:trPr>
          <w:trHeight w:val="300"/>
          <w:jc w:val="center"/>
        </w:trPr>
        <w:tc>
          <w:tcPr>
            <w:tcW w:w="1775" w:type="dxa"/>
            <w:tcBorders>
              <w:top w:val="nil"/>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A7</w:t>
            </w:r>
          </w:p>
        </w:tc>
        <w:tc>
          <w:tcPr>
            <w:tcW w:w="2933" w:type="dxa"/>
            <w:tcBorders>
              <w:top w:val="nil"/>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8</w:t>
            </w:r>
          </w:p>
        </w:tc>
        <w:tc>
          <w:tcPr>
            <w:tcW w:w="2883" w:type="dxa"/>
            <w:tcBorders>
              <w:top w:val="nil"/>
              <w:left w:val="nil"/>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7,23</w:t>
            </w:r>
          </w:p>
        </w:tc>
      </w:tr>
      <w:tr w:rsidR="007535E5" w:rsidRPr="00D54BE6" w:rsidTr="00D54BE6">
        <w:trPr>
          <w:trHeight w:val="300"/>
          <w:jc w:val="center"/>
        </w:trPr>
        <w:tc>
          <w:tcPr>
            <w:tcW w:w="1775" w:type="dxa"/>
            <w:tcBorders>
              <w:top w:val="nil"/>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A8</w:t>
            </w:r>
          </w:p>
        </w:tc>
        <w:tc>
          <w:tcPr>
            <w:tcW w:w="2933" w:type="dxa"/>
            <w:tcBorders>
              <w:top w:val="nil"/>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7</w:t>
            </w:r>
          </w:p>
        </w:tc>
        <w:tc>
          <w:tcPr>
            <w:tcW w:w="2883" w:type="dxa"/>
            <w:tcBorders>
              <w:top w:val="nil"/>
              <w:left w:val="nil"/>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6,93</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A9</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8</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7,69</w:t>
            </w:r>
          </w:p>
        </w:tc>
      </w:tr>
      <w:tr w:rsidR="007535E5" w:rsidRPr="00D54BE6" w:rsidTr="00D54BE6">
        <w:trPr>
          <w:trHeight w:val="315"/>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A10</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8</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8,98</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A11</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10</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9,25</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A12</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7</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7,42</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A13</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8</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5,79</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А14</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7</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6,69</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А15</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9</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6,37</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А16</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6</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3,7</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А17</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7</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9,81</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А18</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7</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9</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А19</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7</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6,1</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А20</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9</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7,26</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А21</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7</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10</w:t>
            </w:r>
          </w:p>
        </w:tc>
      </w:tr>
    </w:tbl>
    <w:p w:rsidR="00FE4D3B" w:rsidRDefault="00FE4D3B">
      <w:pPr>
        <w:rPr>
          <w:lang w:val="en-US"/>
        </w:rPr>
      </w:pPr>
    </w:p>
    <w:p w:rsidR="00FE4D3B" w:rsidRPr="001E3B17" w:rsidRDefault="001E3B17" w:rsidP="00FE4D3B">
      <w:pPr>
        <w:jc w:val="center"/>
      </w:pPr>
      <w:r>
        <w:rPr>
          <w:rFonts w:ascii="Times New Roman" w:hAnsi="Times New Roman" w:cs="Times New Roman"/>
        </w:rPr>
        <w:lastRenderedPageBreak/>
        <w:t>Таблица 3.</w:t>
      </w:r>
      <w:r w:rsidR="00FE4D3B" w:rsidRPr="007C4761">
        <w:rPr>
          <w:rFonts w:ascii="Times New Roman" w:hAnsi="Times New Roman" w:cs="Times New Roman"/>
        </w:rPr>
        <w:t>1</w:t>
      </w:r>
      <w:r>
        <w:rPr>
          <w:rFonts w:ascii="Times New Roman" w:hAnsi="Times New Roman" w:cs="Times New Roman"/>
        </w:rPr>
        <w:t>.</w:t>
      </w:r>
      <w:r w:rsidR="00FE4D3B" w:rsidRPr="007C4761">
        <w:rPr>
          <w:rFonts w:ascii="Times New Roman" w:hAnsi="Times New Roman" w:cs="Times New Roman"/>
        </w:rPr>
        <w:t xml:space="preserve"> (продолжение)</w:t>
      </w:r>
    </w:p>
    <w:tbl>
      <w:tblPr>
        <w:tblW w:w="0" w:type="auto"/>
        <w:jc w:val="center"/>
        <w:tblLayout w:type="fixed"/>
        <w:tblLook w:val="04A0" w:firstRow="1" w:lastRow="0" w:firstColumn="1" w:lastColumn="0" w:noHBand="0" w:noVBand="1"/>
      </w:tblPr>
      <w:tblGrid>
        <w:gridCol w:w="1775"/>
        <w:gridCol w:w="2933"/>
        <w:gridCol w:w="2883"/>
      </w:tblGrid>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А22</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7</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8,31</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А23</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8</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4,52</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А24</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7</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7,54</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А25</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7</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4,12</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szCs w:val="24"/>
                <w:lang w:eastAsia="ru-RU"/>
              </w:rPr>
            </w:pPr>
            <w:r w:rsidRPr="00D54BE6">
              <w:rPr>
                <w:rFonts w:ascii="Times New Roman" w:eastAsia="Times New Roman" w:hAnsi="Times New Roman"/>
                <w:szCs w:val="24"/>
                <w:lang w:eastAsia="ru-RU"/>
              </w:rPr>
              <w:t>А26</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8</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szCs w:val="24"/>
              </w:rPr>
            </w:pPr>
            <w:r>
              <w:rPr>
                <w:rFonts w:ascii="Times New Roman" w:hAnsi="Times New Roman"/>
                <w:szCs w:val="24"/>
              </w:rPr>
              <w:t>8,06</w:t>
            </w:r>
          </w:p>
        </w:tc>
      </w:tr>
      <w:tr w:rsidR="00DF3672"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DF3672" w:rsidRPr="00D54BE6"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А27</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DF3672"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1</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DF3672" w:rsidRPr="00D54BE6" w:rsidRDefault="00DF3672" w:rsidP="00D54BE6">
            <w:pPr>
              <w:spacing w:after="0" w:line="360" w:lineRule="auto"/>
              <w:rPr>
                <w:rFonts w:ascii="Times New Roman" w:hAnsi="Times New Roman"/>
                <w:szCs w:val="24"/>
              </w:rPr>
            </w:pPr>
            <w:r>
              <w:rPr>
                <w:rFonts w:ascii="Times New Roman" w:hAnsi="Times New Roman"/>
                <w:szCs w:val="24"/>
              </w:rPr>
              <w:t>3,1</w:t>
            </w:r>
          </w:p>
        </w:tc>
      </w:tr>
      <w:tr w:rsidR="00DF3672"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DF3672"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А28</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DF3672" w:rsidRDefault="00DF3672" w:rsidP="00D54BE6">
            <w:pPr>
              <w:spacing w:after="0" w:line="360" w:lineRule="auto"/>
              <w:rPr>
                <w:rFonts w:ascii="Times New Roman" w:eastAsia="Times New Roman" w:hAnsi="Times New Roman"/>
                <w:szCs w:val="24"/>
                <w:lang w:eastAsia="ru-RU"/>
              </w:rPr>
            </w:pPr>
            <w:r>
              <w:rPr>
                <w:rFonts w:ascii="Times New Roman" w:eastAsia="Times New Roman" w:hAnsi="Times New Roman"/>
                <w:szCs w:val="24"/>
                <w:lang w:eastAsia="ru-RU"/>
              </w:rPr>
              <w:t>8</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DF3672" w:rsidRPr="00D54BE6" w:rsidRDefault="00DF3672" w:rsidP="00D54BE6">
            <w:pPr>
              <w:spacing w:after="0" w:line="360" w:lineRule="auto"/>
              <w:rPr>
                <w:rFonts w:ascii="Times New Roman" w:hAnsi="Times New Roman"/>
                <w:szCs w:val="24"/>
              </w:rPr>
            </w:pPr>
            <w:r>
              <w:rPr>
                <w:rFonts w:ascii="Times New Roman" w:hAnsi="Times New Roman"/>
                <w:szCs w:val="24"/>
              </w:rPr>
              <w:t>7,54</w:t>
            </w:r>
          </w:p>
        </w:tc>
      </w:tr>
      <w:tr w:rsidR="007535E5" w:rsidRPr="00D54BE6" w:rsidTr="00D54BE6">
        <w:trPr>
          <w:trHeight w:val="300"/>
          <w:jc w:val="center"/>
        </w:trPr>
        <w:tc>
          <w:tcPr>
            <w:tcW w:w="1775" w:type="dxa"/>
            <w:tcBorders>
              <w:top w:val="single" w:sz="4" w:space="0" w:color="auto"/>
              <w:left w:val="single" w:sz="4" w:space="0" w:color="auto"/>
              <w:bottom w:val="single" w:sz="4" w:space="0" w:color="auto"/>
              <w:right w:val="single" w:sz="4" w:space="0" w:color="auto"/>
            </w:tcBorders>
            <w:vAlign w:val="center"/>
          </w:tcPr>
          <w:p w:rsidR="007535E5" w:rsidRPr="00D54BE6" w:rsidRDefault="007535E5" w:rsidP="00D54BE6">
            <w:pPr>
              <w:spacing w:after="0" w:line="360" w:lineRule="auto"/>
              <w:rPr>
                <w:rFonts w:ascii="Times New Roman" w:eastAsia="Times New Roman" w:hAnsi="Times New Roman"/>
                <w:b/>
                <w:szCs w:val="24"/>
                <w:lang w:eastAsia="ru-RU"/>
              </w:rPr>
            </w:pPr>
            <w:r w:rsidRPr="00D54BE6">
              <w:rPr>
                <w:rFonts w:ascii="Times New Roman" w:eastAsia="Times New Roman" w:hAnsi="Times New Roman"/>
                <w:b/>
                <w:szCs w:val="24"/>
                <w:lang w:eastAsia="ru-RU"/>
              </w:rPr>
              <w:t>Средняя</w:t>
            </w:r>
          </w:p>
        </w:tc>
        <w:tc>
          <w:tcPr>
            <w:tcW w:w="293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eastAsia="Times New Roman" w:hAnsi="Times New Roman"/>
                <w:b/>
                <w:szCs w:val="24"/>
                <w:lang w:eastAsia="ru-RU"/>
              </w:rPr>
            </w:pPr>
            <w:r>
              <w:rPr>
                <w:rFonts w:ascii="Times New Roman" w:eastAsia="Times New Roman" w:hAnsi="Times New Roman"/>
                <w:b/>
                <w:szCs w:val="24"/>
                <w:lang w:eastAsia="ru-RU"/>
              </w:rPr>
              <w:t>7,21</w:t>
            </w:r>
          </w:p>
        </w:tc>
        <w:tc>
          <w:tcPr>
            <w:tcW w:w="2883" w:type="dxa"/>
            <w:tcBorders>
              <w:top w:val="single" w:sz="4" w:space="0" w:color="auto"/>
              <w:left w:val="single" w:sz="4" w:space="0" w:color="auto"/>
              <w:bottom w:val="single" w:sz="4" w:space="0" w:color="auto"/>
              <w:right w:val="single" w:sz="4" w:space="0" w:color="auto"/>
            </w:tcBorders>
            <w:shd w:val="clear" w:color="auto" w:fill="auto"/>
            <w:vAlign w:val="center"/>
          </w:tcPr>
          <w:p w:rsidR="007535E5" w:rsidRPr="00D54BE6" w:rsidRDefault="00DF3672" w:rsidP="00D54BE6">
            <w:pPr>
              <w:spacing w:after="0" w:line="360" w:lineRule="auto"/>
              <w:rPr>
                <w:rFonts w:ascii="Times New Roman" w:hAnsi="Times New Roman"/>
                <w:b/>
                <w:szCs w:val="24"/>
              </w:rPr>
            </w:pPr>
            <w:r>
              <w:rPr>
                <w:rFonts w:ascii="Times New Roman" w:hAnsi="Times New Roman"/>
                <w:b/>
                <w:szCs w:val="24"/>
              </w:rPr>
              <w:t>7,55</w:t>
            </w:r>
          </w:p>
        </w:tc>
      </w:tr>
    </w:tbl>
    <w:p w:rsidR="00C8579E" w:rsidRPr="00D54BE6" w:rsidRDefault="00C8579E" w:rsidP="00D54BE6">
      <w:pPr>
        <w:pStyle w:val="2"/>
      </w:pPr>
      <w:bookmarkStart w:id="32" w:name="_Toc483643861"/>
      <w:r w:rsidRPr="00D54BE6">
        <w:t>3.</w:t>
      </w:r>
      <w:r w:rsidR="00D95B11" w:rsidRPr="00D54BE6">
        <w:t>3</w:t>
      </w:r>
      <w:r w:rsidRPr="00D54BE6">
        <w:t xml:space="preserve">. </w:t>
      </w:r>
      <w:r w:rsidR="00D95B11" w:rsidRPr="00D54BE6">
        <w:t>Этап анализа данных полученных после проведения эксперимента</w:t>
      </w:r>
      <w:bookmarkEnd w:id="32"/>
    </w:p>
    <w:p w:rsidR="00B9768F" w:rsidRPr="00D5508B" w:rsidRDefault="00884F34" w:rsidP="00D54BE6">
      <w:pPr>
        <w:pStyle w:val="-1"/>
        <w:rPr>
          <w:color w:val="auto"/>
          <w:lang w:val="ru-RU"/>
        </w:rPr>
      </w:pPr>
      <w:r w:rsidRPr="00D54BE6">
        <w:t>В</w:t>
      </w:r>
      <w:r w:rsidR="00B9768F" w:rsidRPr="00D54BE6">
        <w:t>о время проведения эксперимента ни единой ошибки при работе плагина замечено не было. Переходы между вопросами осуществлялись быстро, а результаты тестирования отобра</w:t>
      </w:r>
      <w:r w:rsidRPr="00D54BE6">
        <w:t>жа</w:t>
      </w:r>
      <w:r w:rsidR="00B9768F" w:rsidRPr="00D54BE6">
        <w:t>лись в удобной форме для учащихся, включая их сохранение в стандартном журна</w:t>
      </w:r>
      <w:r w:rsidR="00541067" w:rsidRPr="00D54BE6">
        <w:t>ле оценок студентов. Это</w:t>
      </w:r>
      <w:r w:rsidR="00B9768F" w:rsidRPr="00D54BE6">
        <w:t xml:space="preserve"> значит</w:t>
      </w:r>
      <w:r w:rsidR="00420BC9" w:rsidRPr="00D54BE6">
        <w:t>,</w:t>
      </w:r>
      <w:r w:rsidR="00B9768F" w:rsidRPr="00D54BE6">
        <w:t xml:space="preserve"> </w:t>
      </w:r>
      <w:r w:rsidR="00541067" w:rsidRPr="00D54BE6">
        <w:t xml:space="preserve">что </w:t>
      </w:r>
      <w:r w:rsidR="00B9768F" w:rsidRPr="00D54BE6">
        <w:t>модуль адаптивного тестирования</w:t>
      </w:r>
      <w:r w:rsidR="00541067" w:rsidRPr="00D54BE6">
        <w:t>,</w:t>
      </w:r>
      <w:r w:rsidR="00B9768F" w:rsidRPr="00D54BE6">
        <w:t xml:space="preserve"> с точки зрения динамичности и взаимодействия с программным обеспечением платформы Moodle</w:t>
      </w:r>
      <w:r w:rsidR="00541067" w:rsidRPr="00D54BE6">
        <w:t>,</w:t>
      </w:r>
      <w:r w:rsidR="00B9768F" w:rsidRPr="00D54BE6">
        <w:t xml:space="preserve"> </w:t>
      </w:r>
      <w:r w:rsidR="00541067" w:rsidRPr="00D5508B">
        <w:rPr>
          <w:color w:val="auto"/>
        </w:rPr>
        <w:t>успешно</w:t>
      </w:r>
      <w:r w:rsidR="00B9768F" w:rsidRPr="00D5508B">
        <w:rPr>
          <w:color w:val="auto"/>
        </w:rPr>
        <w:t xml:space="preserve"> </w:t>
      </w:r>
      <w:r w:rsidR="00541067" w:rsidRPr="00D5508B">
        <w:rPr>
          <w:color w:val="auto"/>
        </w:rPr>
        <w:t xml:space="preserve"> </w:t>
      </w:r>
      <w:r w:rsidR="00B9768F" w:rsidRPr="00D5508B">
        <w:rPr>
          <w:color w:val="auto"/>
        </w:rPr>
        <w:t>выполнил поставленные перед ним задачи.</w:t>
      </w:r>
    </w:p>
    <w:p w:rsidR="00D5508B" w:rsidRPr="00FE4D3B" w:rsidRDefault="00611066" w:rsidP="00D54BE6">
      <w:pPr>
        <w:pStyle w:val="-1"/>
        <w:rPr>
          <w:color w:val="auto"/>
          <w:lang w:val="ru-RU"/>
        </w:rPr>
      </w:pPr>
      <w:r>
        <w:rPr>
          <w:noProof/>
          <w:color w:val="auto"/>
          <w:lang w:val="ru-RU" w:eastAsia="ru-RU"/>
        </w:rPr>
        <w:pict>
          <v:shape id="_x0000_s1154" type="#_x0000_t202" style="position:absolute;left:0;text-align:left;margin-left:373.1pt;margin-top:56.65pt;width:82.85pt;height:25.1pt;z-index:251754496" stroked="f">
            <v:fill opacity="0"/>
            <v:textbox style="mso-next-textbox:#_x0000_s1154">
              <w:txbxContent>
                <w:p w:rsidR="00CB7E0E" w:rsidRPr="00240DE3" w:rsidRDefault="00CB7E0E" w:rsidP="00240DE3">
                  <w:pPr>
                    <w:pStyle w:val="-1"/>
                    <w:spacing w:line="240" w:lineRule="auto"/>
                    <w:ind w:firstLine="0"/>
                    <w:jc w:val="left"/>
                    <w:rPr>
                      <w:lang w:val="ru-RU"/>
                    </w:rPr>
                  </w:pPr>
                  <w:r>
                    <w:t>Студент А</w:t>
                  </w:r>
                  <w:r>
                    <w:rPr>
                      <w:lang w:val="ru-RU"/>
                    </w:rPr>
                    <w:t>20</w:t>
                  </w:r>
                </w:p>
              </w:txbxContent>
            </v:textbox>
          </v:shape>
        </w:pict>
      </w:r>
      <w:r>
        <w:rPr>
          <w:noProof/>
          <w:color w:val="auto"/>
          <w:lang w:val="ru-RU" w:eastAsia="ru-RU"/>
        </w:rPr>
        <w:pict>
          <v:shape id="_x0000_s1153" type="#_x0000_t202" style="position:absolute;left:0;text-align:left;margin-left:191.95pt;margin-top:60.7pt;width:82.85pt;height:25.1pt;z-index:251751935" stroked="f">
            <v:fill opacity="0"/>
            <v:textbox style="mso-next-textbox:#_x0000_s1153">
              <w:txbxContent>
                <w:p w:rsidR="00CB7E0E" w:rsidRPr="00DF3672" w:rsidRDefault="00CB7E0E" w:rsidP="00240DE3">
                  <w:pPr>
                    <w:pStyle w:val="-1"/>
                    <w:spacing w:line="240" w:lineRule="auto"/>
                    <w:ind w:firstLine="0"/>
                    <w:jc w:val="left"/>
                    <w:rPr>
                      <w:lang w:val="ru-RU"/>
                    </w:rPr>
                  </w:pPr>
                  <w:r>
                    <w:t>Студент А</w:t>
                  </w:r>
                  <w:r>
                    <w:rPr>
                      <w:lang w:val="ru-RU"/>
                    </w:rPr>
                    <w:t>3</w:t>
                  </w:r>
                </w:p>
              </w:txbxContent>
            </v:textbox>
          </v:shape>
        </w:pict>
      </w:r>
      <w:r w:rsidR="00D5508B" w:rsidRPr="00D5508B">
        <w:rPr>
          <w:color w:val="auto"/>
          <w:lang w:val="ru-RU"/>
        </w:rPr>
        <w:t>Для примера рассмотрим последовательнос</w:t>
      </w:r>
      <w:r w:rsidR="00DF3672">
        <w:rPr>
          <w:color w:val="auto"/>
          <w:lang w:val="ru-RU"/>
        </w:rPr>
        <w:t>ть решённых заданий студентов А3 и А20</w:t>
      </w:r>
      <w:r w:rsidR="00D5508B" w:rsidRPr="00D5508B">
        <w:rPr>
          <w:color w:val="auto"/>
          <w:lang w:val="ru-RU"/>
        </w:rPr>
        <w:t xml:space="preserve"> – оценка которых за п</w:t>
      </w:r>
      <w:r w:rsidR="00DF3672">
        <w:rPr>
          <w:color w:val="auto"/>
          <w:lang w:val="ru-RU"/>
        </w:rPr>
        <w:t>рактическое задания была равны 9</w:t>
      </w:r>
      <w:r w:rsidR="00D5508B" w:rsidRPr="00D5508B">
        <w:rPr>
          <w:color w:val="auto"/>
          <w:lang w:val="ru-RU"/>
        </w:rPr>
        <w:t>, однако после адаптивного тестирования изменилась у всех</w:t>
      </w:r>
      <w:r w:rsidR="00196817">
        <w:rPr>
          <w:color w:val="auto"/>
          <w:lang w:val="ru-RU"/>
        </w:rPr>
        <w:t xml:space="preserve"> студентов</w:t>
      </w:r>
      <w:r w:rsidR="00D5508B" w:rsidRPr="00D5508B">
        <w:rPr>
          <w:color w:val="auto"/>
          <w:lang w:val="ru-RU"/>
        </w:rPr>
        <w:t xml:space="preserve"> (</w:t>
      </w:r>
      <w:r w:rsidR="00F32973">
        <w:t>Рис. 3.</w:t>
      </w:r>
      <w:r w:rsidR="007C4761">
        <w:t>2</w:t>
      </w:r>
      <w:r w:rsidR="00F32973" w:rsidRPr="00D54BE6">
        <w:t>.</w:t>
      </w:r>
      <w:r w:rsidR="00D5508B" w:rsidRPr="00D5508B">
        <w:rPr>
          <w:color w:val="auto"/>
          <w:lang w:val="ru-RU"/>
        </w:rPr>
        <w:t>).</w:t>
      </w:r>
    </w:p>
    <w:p w:rsidR="00FE4D3B" w:rsidRPr="00FE4D3B" w:rsidRDefault="00FE4D3B" w:rsidP="00D54BE6">
      <w:pPr>
        <w:pStyle w:val="-1"/>
        <w:rPr>
          <w:color w:val="auto"/>
          <w:lang w:val="ru-RU"/>
        </w:rPr>
      </w:pPr>
    </w:p>
    <w:p w:rsidR="00FE4D3B" w:rsidRPr="007A6A3D" w:rsidRDefault="00611066" w:rsidP="00FE4D3B">
      <w:pPr>
        <w:pStyle w:val="-3"/>
        <w:jc w:val="left"/>
      </w:pPr>
      <w:r>
        <w:rPr>
          <w:noProof/>
          <w:lang w:eastAsia="ru-RU"/>
        </w:rPr>
        <w:pict>
          <v:shape id="_x0000_s1152" type="#_x0000_t202" style="position:absolute;margin-left:44.5pt;margin-top:85.85pt;width:101.95pt;height:46.85pt;z-index:251752448" stroked="f">
            <v:textbox style="mso-next-textbox:#_x0000_s1152">
              <w:txbxContent>
                <w:p w:rsidR="00CB7E0E" w:rsidRDefault="00CB7E0E" w:rsidP="00FE4D3B">
                  <w:pPr>
                    <w:pStyle w:val="-1"/>
                    <w:ind w:firstLine="0"/>
                    <w:jc w:val="left"/>
                  </w:pPr>
                  <w:r>
                    <w:t xml:space="preserve">- </w:t>
                  </w:r>
                  <w:r>
                    <w:rPr>
                      <w:lang w:val="ru-RU"/>
                    </w:rPr>
                    <w:t xml:space="preserve">не </w:t>
                  </w:r>
                  <w:r>
                    <w:t>правильный</w:t>
                  </w:r>
                </w:p>
                <w:p w:rsidR="00CB7E0E" w:rsidRDefault="00CB7E0E" w:rsidP="00FE4D3B">
                  <w:pPr>
                    <w:pStyle w:val="-1"/>
                    <w:ind w:firstLine="0"/>
                    <w:jc w:val="left"/>
                  </w:pPr>
                  <w:r>
                    <w:t xml:space="preserve"> ответ</w:t>
                  </w:r>
                </w:p>
              </w:txbxContent>
            </v:textbox>
          </v:shape>
        </w:pict>
      </w:r>
      <w:r>
        <w:rPr>
          <w:noProof/>
          <w:lang w:eastAsia="ru-RU"/>
        </w:rPr>
        <w:pict>
          <v:rect id="_x0000_s1151" style="position:absolute;margin-left:3.85pt;margin-top:85.85pt;width:36pt;height:16.95pt;z-index:251751424" fillcolor="#d99594 [1941]" strokecolor="#c0504d [3205]" strokeweight="1pt">
            <v:fill color2="#c0504d [3205]" focus="50%" type="gradient"/>
            <v:shadow on="t" type="perspective" color="#622423 [1605]" offset="1pt" offset2="-3pt"/>
          </v:rect>
        </w:pict>
      </w:r>
      <w:r>
        <w:rPr>
          <w:noProof/>
          <w:lang w:eastAsia="ru-RU"/>
        </w:rPr>
        <w:pict>
          <v:shape id="_x0000_s1150" type="#_x0000_t202" style="position:absolute;margin-left:44.5pt;margin-top:19.85pt;width:90.4pt;height:48.2pt;z-index:251750400" stroked="f">
            <v:textbox style="mso-next-textbox:#_x0000_s1150">
              <w:txbxContent>
                <w:p w:rsidR="00CB7E0E" w:rsidRDefault="00CB7E0E" w:rsidP="00FE4D3B">
                  <w:pPr>
                    <w:pStyle w:val="-1"/>
                    <w:ind w:firstLine="0"/>
                    <w:jc w:val="left"/>
                  </w:pPr>
                  <w:r>
                    <w:t>- правильный</w:t>
                  </w:r>
                </w:p>
                <w:p w:rsidR="00CB7E0E" w:rsidRDefault="00CB7E0E" w:rsidP="00FE4D3B">
                  <w:pPr>
                    <w:pStyle w:val="-1"/>
                    <w:ind w:firstLine="0"/>
                    <w:jc w:val="left"/>
                  </w:pPr>
                  <w:r>
                    <w:t xml:space="preserve"> ответ</w:t>
                  </w:r>
                </w:p>
              </w:txbxContent>
            </v:textbox>
          </v:shape>
        </w:pict>
      </w:r>
      <w:r>
        <w:rPr>
          <w:noProof/>
          <w:lang w:eastAsia="ru-RU"/>
        </w:rPr>
        <w:pict>
          <v:rect id="_x0000_s1149" style="position:absolute;margin-left:3.85pt;margin-top:26.1pt;width:36pt;height:16.95pt;z-index:251749376" fillcolor="#c2d69b [1942]" strokecolor="#9bbb59 [3206]" strokeweight="1pt">
            <v:fill color2="#9bbb59 [3206]" focus="50%" type="gradient"/>
            <v:shadow on="t" type="perspective" color="#4e6128 [1606]" offset="1pt" offset2="-3pt"/>
          </v:rect>
        </w:pict>
      </w:r>
      <w:r w:rsidR="00FE4D3B" w:rsidRPr="00FE4D3B">
        <w:rPr>
          <w:noProof/>
          <w:lang w:eastAsia="ru-RU"/>
        </w:rPr>
        <w:t xml:space="preserve">                                                </w:t>
      </w:r>
      <w:r w:rsidR="00D5508B" w:rsidRPr="00D54BE6">
        <w:rPr>
          <w:noProof/>
          <w:lang w:eastAsia="ru-RU"/>
        </w:rPr>
        <w:drawing>
          <wp:inline distT="0" distB="0" distL="0" distR="0" wp14:anchorId="37D1F18C" wp14:editId="0C2C593C">
            <wp:extent cx="1915064" cy="2544793"/>
            <wp:effectExtent l="57150" t="38100" r="9525" b="65405"/>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AA434E">
        <w:rPr>
          <w:noProof/>
          <w:lang w:eastAsia="ru-RU"/>
        </w:rPr>
        <w:t xml:space="preserve">  </w:t>
      </w:r>
      <w:r w:rsidR="00FE4D3B">
        <w:rPr>
          <w:noProof/>
          <w:lang w:eastAsia="ru-RU"/>
        </w:rPr>
        <w:t xml:space="preserve"> </w:t>
      </w:r>
      <w:r w:rsidR="00DF3672">
        <w:rPr>
          <w:noProof/>
          <w:lang w:eastAsia="ru-RU"/>
        </w:rPr>
        <w:t xml:space="preserve">    </w:t>
      </w:r>
      <w:r w:rsidR="00D5508B" w:rsidRPr="00D54BE6">
        <w:rPr>
          <w:noProof/>
          <w:lang w:eastAsia="ru-RU"/>
        </w:rPr>
        <w:drawing>
          <wp:inline distT="0" distB="0" distL="0" distR="0" wp14:anchorId="1C681051" wp14:editId="5F46ABC5">
            <wp:extent cx="1923691" cy="2613804"/>
            <wp:effectExtent l="57150" t="38100" r="635" b="7239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D5508B">
        <w:rPr>
          <w:noProof/>
          <w:lang w:eastAsia="ru-RU"/>
        </w:rPr>
        <w:t xml:space="preserve">  </w:t>
      </w:r>
    </w:p>
    <w:p w:rsidR="00F32973" w:rsidRDefault="00F32973" w:rsidP="00FE4D3B">
      <w:pPr>
        <w:pStyle w:val="-3"/>
      </w:pPr>
      <w:r>
        <w:t>Рис. 3.</w:t>
      </w:r>
      <w:r w:rsidR="00FE4D3B" w:rsidRPr="007A6A3D">
        <w:t>2</w:t>
      </w:r>
      <w:r w:rsidRPr="00D54BE6">
        <w:t xml:space="preserve">. </w:t>
      </w:r>
      <w:r>
        <w:t>Последовательность</w:t>
      </w:r>
      <w:r w:rsidRPr="00D54BE6">
        <w:t xml:space="preserve"> прохождения </w:t>
      </w:r>
      <w:r>
        <w:t>вопросов ада</w:t>
      </w:r>
      <w:r w:rsidR="00C162E0">
        <w:t xml:space="preserve">птивного теста </w:t>
      </w:r>
      <w:r w:rsidR="00C162E0">
        <w:br/>
        <w:t>студентами А3</w:t>
      </w:r>
      <w:r>
        <w:t xml:space="preserve"> и А2</w:t>
      </w:r>
      <w:r w:rsidR="00C162E0">
        <w:t>0</w:t>
      </w:r>
      <w:r>
        <w:t>.</w:t>
      </w:r>
    </w:p>
    <w:p w:rsidR="0073184C" w:rsidRPr="0052297C" w:rsidRDefault="00B9768F" w:rsidP="00D54BE6">
      <w:pPr>
        <w:pStyle w:val="-1"/>
        <w:rPr>
          <w:lang w:val="ru-RU"/>
        </w:rPr>
      </w:pPr>
      <w:r w:rsidRPr="00D54BE6">
        <w:lastRenderedPageBreak/>
        <w:t xml:space="preserve">Проведя анализ полученных оценок </w:t>
      </w:r>
      <w:r w:rsidR="00A129E8" w:rsidRPr="00D54BE6">
        <w:t>видно</w:t>
      </w:r>
      <w:r w:rsidRPr="00D54BE6">
        <w:t xml:space="preserve">, что результаты студентов до и после тестирования сильно </w:t>
      </w:r>
      <w:r w:rsidR="0073184C" w:rsidRPr="00D54BE6">
        <w:t>отличаются</w:t>
      </w:r>
      <w:r w:rsidR="00541067" w:rsidRPr="00D54BE6">
        <w:t xml:space="preserve">. При </w:t>
      </w:r>
      <w:r w:rsidR="004A63F8">
        <w:rPr>
          <w:lang w:val="ru-RU"/>
        </w:rPr>
        <w:t>практическом</w:t>
      </w:r>
      <w:r w:rsidR="00541067" w:rsidRPr="00D54BE6">
        <w:t xml:space="preserve"> </w:t>
      </w:r>
      <w:r w:rsidR="004A63F8">
        <w:rPr>
          <w:lang w:val="ru-RU"/>
        </w:rPr>
        <w:t>задании</w:t>
      </w:r>
      <w:r w:rsidR="00541067" w:rsidRPr="00D54BE6">
        <w:t xml:space="preserve"> успеваемость составляет 100%, а при адаптивном тестировании –</w:t>
      </w:r>
      <w:r w:rsidR="0073184C" w:rsidRPr="00D54BE6">
        <w:t xml:space="preserve"> </w:t>
      </w:r>
      <w:r w:rsidR="00C162E0">
        <w:rPr>
          <w:lang w:val="ru-RU"/>
        </w:rPr>
        <w:t>67,85</w:t>
      </w:r>
      <w:r w:rsidR="0073184C" w:rsidRPr="00D54BE6">
        <w:t>%</w:t>
      </w:r>
      <w:r w:rsidR="00541067" w:rsidRPr="00D54BE6">
        <w:t xml:space="preserve">, качество при </w:t>
      </w:r>
      <w:r w:rsidR="004A63F8">
        <w:rPr>
          <w:lang w:val="ru-RU"/>
        </w:rPr>
        <w:t>практическом задании</w:t>
      </w:r>
      <w:r w:rsidR="00541067" w:rsidRPr="00D54BE6">
        <w:t xml:space="preserve"> составляет </w:t>
      </w:r>
      <w:r w:rsidR="00C162E0">
        <w:rPr>
          <w:lang w:val="ru-RU"/>
        </w:rPr>
        <w:t>39,29</w:t>
      </w:r>
      <w:r w:rsidR="00541067" w:rsidRPr="00D54BE6">
        <w:t>%, а при адаптивном тестировании –</w:t>
      </w:r>
      <w:r w:rsidR="00C162E0">
        <w:rPr>
          <w:lang w:val="ru-RU"/>
        </w:rPr>
        <w:t>42,85</w:t>
      </w:r>
      <w:r w:rsidR="00426075" w:rsidRPr="00D54BE6">
        <w:t>%</w:t>
      </w:r>
      <w:r w:rsidR="00541067" w:rsidRPr="00D54BE6">
        <w:t>.</w:t>
      </w:r>
      <w:r w:rsidR="00426075" w:rsidRPr="00D54BE6">
        <w:t xml:space="preserve"> </w:t>
      </w:r>
      <w:r w:rsidR="0052297C">
        <w:rPr>
          <w:lang w:val="ru-RU"/>
        </w:rPr>
        <w:t xml:space="preserve">Из </w:t>
      </w:r>
      <w:r w:rsidR="00262C35">
        <w:t>Рис. 3.</w:t>
      </w:r>
      <w:r w:rsidR="00262C35">
        <w:rPr>
          <w:lang w:val="ru-RU"/>
        </w:rPr>
        <w:t>2</w:t>
      </w:r>
      <w:r w:rsidR="0052297C" w:rsidRPr="00D54BE6">
        <w:t>.</w:t>
      </w:r>
      <w:r w:rsidR="0052297C">
        <w:rPr>
          <w:color w:val="auto"/>
          <w:lang w:val="ru-RU"/>
        </w:rPr>
        <w:t xml:space="preserve"> видно, что студен</w:t>
      </w:r>
      <w:r w:rsidR="00C162E0">
        <w:rPr>
          <w:color w:val="auto"/>
          <w:lang w:val="ru-RU"/>
        </w:rPr>
        <w:t>ты А3 и А20</w:t>
      </w:r>
      <w:r w:rsidR="0052297C">
        <w:rPr>
          <w:color w:val="auto"/>
          <w:lang w:val="ru-RU"/>
        </w:rPr>
        <w:t xml:space="preserve"> при адаптивном тестировании подтвердили свои знания. Уровень знаний сту</w:t>
      </w:r>
      <w:r w:rsidR="00C162E0">
        <w:rPr>
          <w:color w:val="auto"/>
          <w:lang w:val="ru-RU"/>
        </w:rPr>
        <w:t>дента А3</w:t>
      </w:r>
      <w:r w:rsidR="0052297C">
        <w:rPr>
          <w:color w:val="auto"/>
          <w:lang w:val="ru-RU"/>
        </w:rPr>
        <w:t xml:space="preserve">, согласно нашей методики – </w:t>
      </w:r>
      <w:r w:rsidR="00C162E0">
        <w:rPr>
          <w:color w:val="auto"/>
          <w:lang w:val="ru-RU"/>
        </w:rPr>
        <w:t>отлично, а уровень студента А20</w:t>
      </w:r>
      <w:r w:rsidR="0052297C">
        <w:rPr>
          <w:color w:val="auto"/>
          <w:lang w:val="ru-RU"/>
        </w:rPr>
        <w:t xml:space="preserve"> – </w:t>
      </w:r>
      <w:r w:rsidR="00C162E0">
        <w:rPr>
          <w:color w:val="auto"/>
          <w:lang w:val="ru-RU"/>
        </w:rPr>
        <w:t>удовлетворительно</w:t>
      </w:r>
      <w:r w:rsidR="0052297C">
        <w:rPr>
          <w:color w:val="auto"/>
          <w:lang w:val="ru-RU"/>
        </w:rPr>
        <w:t xml:space="preserve">. </w:t>
      </w:r>
      <w:r w:rsidR="00337D6A">
        <w:rPr>
          <w:color w:val="auto"/>
          <w:lang w:val="ru-RU"/>
        </w:rPr>
        <w:t>Знания у</w:t>
      </w:r>
      <w:r w:rsidR="00C162E0">
        <w:rPr>
          <w:color w:val="auto"/>
          <w:lang w:val="ru-RU"/>
        </w:rPr>
        <w:t xml:space="preserve"> студента А20 – </w:t>
      </w:r>
      <w:r w:rsidR="00337D6A">
        <w:rPr>
          <w:color w:val="auto"/>
          <w:lang w:val="ru-RU"/>
        </w:rPr>
        <w:t>не глубокие и не систематизированы.</w:t>
      </w:r>
    </w:p>
    <w:p w:rsidR="00C162E0" w:rsidRDefault="00337D6A" w:rsidP="00337D6A">
      <w:pPr>
        <w:pStyle w:val="-1"/>
        <w:rPr>
          <w:lang w:val="ru-RU"/>
        </w:rPr>
      </w:pPr>
      <w:r>
        <w:rPr>
          <w:lang w:val="ru-RU"/>
        </w:rPr>
        <w:t xml:space="preserve">Проанализировав диаграмму </w:t>
      </w:r>
      <w:r w:rsidR="00262C35">
        <w:rPr>
          <w:lang w:val="ru-RU"/>
        </w:rPr>
        <w:t xml:space="preserve">сложности вопросов (Приложение 3. </w:t>
      </w:r>
      <w:r w:rsidR="00262C35" w:rsidRPr="00262C35">
        <w:rPr>
          <w:lang w:val="ru-RU"/>
        </w:rPr>
        <w:t>Диаграмма сложности вопросов</w:t>
      </w:r>
      <w:r>
        <w:rPr>
          <w:lang w:val="ru-RU"/>
        </w:rPr>
        <w:t>), видно, что слишком легкими вопросами для студентов оказались вопросы: 5.1, 5.2, 5.3, 6.2, 8.2, 10.2, 13.1, 13.2, 14.1, 14.2, 15.1, 15.2. Сложными вопросами оказались: 1.3, 2.4.</w:t>
      </w:r>
    </w:p>
    <w:p w:rsidR="003F39E1" w:rsidRDefault="00B9768F" w:rsidP="00D54BE6">
      <w:pPr>
        <w:pStyle w:val="-1"/>
      </w:pPr>
      <w:r w:rsidRPr="00C53509">
        <w:rPr>
          <w:lang w:val="ru-RU"/>
        </w:rPr>
        <w:t xml:space="preserve">Анализируя динамику прохождения адаптивного </w:t>
      </w:r>
      <w:r w:rsidRPr="00D54BE6">
        <w:t xml:space="preserve">теста для каждого студента было установлено, что плагин TestWid функционирует согласно модели трёхуровневого алгоритма и оценивает результаты студентов согласно модели оценивания прохождения адаптивного теста. В качестве примера рассмотрим </w:t>
      </w:r>
      <w:r w:rsidR="00F32973">
        <w:rPr>
          <w:lang w:val="ru-RU"/>
        </w:rPr>
        <w:t>последовательность</w:t>
      </w:r>
      <w:r w:rsidRPr="00D54BE6">
        <w:t xml:space="preserve"> вопросов </w:t>
      </w:r>
      <w:r w:rsidR="00C47B23">
        <w:t>студента А</w:t>
      </w:r>
      <w:r w:rsidR="00176177">
        <w:rPr>
          <w:lang w:val="ru-RU"/>
        </w:rPr>
        <w:t>20</w:t>
      </w:r>
      <w:r w:rsidR="00947EFF">
        <w:rPr>
          <w:lang w:val="ru-RU"/>
        </w:rPr>
        <w:br/>
      </w:r>
      <w:r w:rsidR="00262C35">
        <w:t xml:space="preserve"> (Рис. 3.</w:t>
      </w:r>
      <w:r w:rsidR="00262C35">
        <w:rPr>
          <w:lang w:val="ru-RU"/>
        </w:rPr>
        <w:t>4</w:t>
      </w:r>
      <w:r w:rsidR="00F32973">
        <w:rPr>
          <w:lang w:val="ru-RU"/>
        </w:rPr>
        <w:t>.</w:t>
      </w:r>
      <w:r w:rsidRPr="00D54BE6">
        <w:t xml:space="preserve">). </w:t>
      </w:r>
    </w:p>
    <w:p w:rsidR="00FE4D3B" w:rsidRDefault="00FE4D3B" w:rsidP="00D54BE6">
      <w:pPr>
        <w:pStyle w:val="-1"/>
        <w:rPr>
          <w:lang w:val="ru-RU"/>
        </w:rPr>
      </w:pPr>
    </w:p>
    <w:p w:rsidR="00B9768F" w:rsidRPr="00784747" w:rsidRDefault="00611066" w:rsidP="00784747">
      <w:pPr>
        <w:pStyle w:val="-1"/>
        <w:jc w:val="center"/>
        <w:rPr>
          <w:lang w:val="ru-RU"/>
        </w:rPr>
      </w:pPr>
      <w:r>
        <w:rPr>
          <w:noProof/>
          <w:lang w:val="ru-RU" w:eastAsia="ru-RU"/>
        </w:rPr>
        <w:pict>
          <v:shape id="_x0000_s1159" type="#_x0000_t202" style="position:absolute;left:0;text-align:left;margin-left:36.4pt;margin-top:33.25pt;width:143.35pt;height:23.1pt;z-index:251759616" stroked="f">
            <v:textbox style="mso-next-textbox:#_x0000_s1159">
              <w:txbxContent>
                <w:p w:rsidR="00CB7E0E" w:rsidRDefault="00CB7E0E" w:rsidP="00784747">
                  <w:pPr>
                    <w:pStyle w:val="-1"/>
                    <w:spacing w:line="240" w:lineRule="auto"/>
                    <w:ind w:firstLine="0"/>
                    <w:jc w:val="left"/>
                  </w:pPr>
                  <w:r>
                    <w:t xml:space="preserve">- </w:t>
                  </w:r>
                  <w:r>
                    <w:rPr>
                      <w:lang w:val="ru-RU"/>
                    </w:rPr>
                    <w:t xml:space="preserve">не </w:t>
                  </w:r>
                  <w:r>
                    <w:t>правильный ответ</w:t>
                  </w:r>
                </w:p>
              </w:txbxContent>
            </v:textbox>
          </v:shape>
        </w:pict>
      </w:r>
      <w:r>
        <w:rPr>
          <w:noProof/>
          <w:lang w:val="ru-RU" w:eastAsia="ru-RU"/>
        </w:rPr>
        <w:pict>
          <v:rect id="_x0000_s1158" style="position:absolute;left:0;text-align:left;margin-left:3.1pt;margin-top:39.35pt;width:29.9pt;height:17pt;z-index:251758592" fillcolor="#d99594 [1941]" strokecolor="#c0504d [3205]" strokeweight="1pt">
            <v:fill color2="#c0504d [3205]" focus="50%" type="gradient"/>
            <v:shadow on="t" type="perspective" color="#622423 [1605]" offset="1pt" offset2="-3pt"/>
          </v:rect>
        </w:pict>
      </w:r>
      <w:r>
        <w:rPr>
          <w:noProof/>
          <w:lang w:val="ru-RU" w:eastAsia="ru-RU"/>
        </w:rPr>
        <w:pict>
          <v:shape id="_x0000_s1157" type="#_x0000_t202" style="position:absolute;left:0;text-align:left;margin-left:36.4pt;margin-top:5.65pt;width:126.35pt;height:23.1pt;z-index:251757568" stroked="f">
            <v:textbox style="mso-next-textbox:#_x0000_s1157">
              <w:txbxContent>
                <w:p w:rsidR="00CB7E0E" w:rsidRDefault="00CB7E0E" w:rsidP="003F39E1">
                  <w:pPr>
                    <w:pStyle w:val="-1"/>
                    <w:spacing w:line="240" w:lineRule="auto"/>
                    <w:ind w:firstLine="0"/>
                    <w:jc w:val="left"/>
                  </w:pPr>
                  <w:r>
                    <w:t>- правильный ответ</w:t>
                  </w:r>
                </w:p>
              </w:txbxContent>
            </v:textbox>
          </v:shape>
        </w:pict>
      </w:r>
      <w:r>
        <w:rPr>
          <w:noProof/>
          <w:lang w:val="ru-RU" w:eastAsia="ru-RU"/>
        </w:rPr>
        <w:pict>
          <v:rect id="_x0000_s1156" style="position:absolute;left:0;text-align:left;margin-left:3.1pt;margin-top:10.35pt;width:29.9pt;height:17pt;z-index:251756544" fillcolor="#c2d69b [1942]" strokecolor="#9bbb59 [3206]" strokeweight="1pt">
            <v:fill color2="#9bbb59 [3206]" focus="50%" type="gradient"/>
            <v:shadow on="t" type="perspective" color="#4e6128 [1606]" offset="1pt" offset2="-3pt"/>
          </v:rect>
        </w:pict>
      </w:r>
      <w:r w:rsidR="00176177" w:rsidRPr="00D54BE6">
        <w:rPr>
          <w:noProof/>
          <w:lang w:val="ru-RU" w:eastAsia="ru-RU"/>
        </w:rPr>
        <w:drawing>
          <wp:inline distT="0" distB="0" distL="0" distR="0" wp14:anchorId="3538952F" wp14:editId="56C00623">
            <wp:extent cx="1923691" cy="3390181"/>
            <wp:effectExtent l="57150" t="38100" r="635" b="7747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B9768F" w:rsidRPr="007A6A3D" w:rsidRDefault="00FE4D3B" w:rsidP="00D54BE6">
      <w:pPr>
        <w:pStyle w:val="-3"/>
      </w:pPr>
      <w:r>
        <w:t>Рис. 3.</w:t>
      </w:r>
      <w:r w:rsidR="00262C35">
        <w:t>4</w:t>
      </w:r>
      <w:r w:rsidR="008079AD" w:rsidRPr="00D54BE6">
        <w:t>.</w:t>
      </w:r>
      <w:r w:rsidR="00B9768F" w:rsidRPr="00D54BE6">
        <w:t xml:space="preserve"> </w:t>
      </w:r>
      <w:r w:rsidR="00F32973">
        <w:t>Последовательность</w:t>
      </w:r>
      <w:r w:rsidR="00B9768F" w:rsidRPr="00D54BE6">
        <w:t xml:space="preserve"> прохождения </w:t>
      </w:r>
      <w:r w:rsidR="00F32973">
        <w:t xml:space="preserve">вопросов </w:t>
      </w:r>
      <w:r w:rsidR="00B9768F" w:rsidRPr="00D54BE6">
        <w:t>адаптивного теста студента</w:t>
      </w:r>
      <w:r w:rsidR="00C47B23">
        <w:t xml:space="preserve"> А</w:t>
      </w:r>
      <w:r w:rsidR="00176177">
        <w:t>20</w:t>
      </w:r>
      <w:r w:rsidR="00B9768F" w:rsidRPr="00D54BE6">
        <w:t>.</w:t>
      </w:r>
    </w:p>
    <w:p w:rsidR="00FE4D3B" w:rsidRPr="007A6A3D" w:rsidRDefault="00FE4D3B" w:rsidP="00D54BE6">
      <w:pPr>
        <w:pStyle w:val="-3"/>
      </w:pPr>
    </w:p>
    <w:p w:rsidR="007D2330" w:rsidRPr="00D54BE6" w:rsidRDefault="007D2330" w:rsidP="00D54BE6">
      <w:pPr>
        <w:pStyle w:val="-1"/>
      </w:pPr>
      <w:r w:rsidRPr="00D54BE6">
        <w:t>Рассчитаем оценку для данного студента согласно модели оценивания прохождения адаптивного теста, используя формулу (2.</w:t>
      </w:r>
      <w:r w:rsidR="007E3D2F" w:rsidRPr="00D54BE6">
        <w:t>3.</w:t>
      </w:r>
      <w:r w:rsidRPr="00D54BE6">
        <w:t>1):</w:t>
      </w:r>
    </w:p>
    <w:p w:rsidR="007D2330" w:rsidRPr="00D54BE6" w:rsidRDefault="00611066" w:rsidP="007D2330">
      <w:pPr>
        <w:pStyle w:val="a9"/>
        <w:ind w:firstLine="708"/>
        <w:jc w:val="center"/>
        <w:rPr>
          <w:rFonts w:cs="Times New Roman"/>
        </w:rPr>
      </w:pPr>
      <w:r>
        <w:rPr>
          <w:noProof/>
          <w:lang w:eastAsia="ru-RU"/>
        </w:rPr>
        <w:lastRenderedPageBreak/>
        <w:pict>
          <v:shape id="_x0000_s1068" type="#_x0000_t202" style="position:absolute;left:0;text-align:left;margin-left:383.4pt;margin-top:1.05pt;width:60.75pt;height:26.25pt;z-index:251671552" stroked="f">
            <v:textbox style="mso-next-textbox:#_x0000_s1068">
              <w:txbxContent>
                <w:p w:rsidR="00CB7E0E" w:rsidRPr="00A07500" w:rsidRDefault="00CB7E0E" w:rsidP="007E3D2F">
                  <w:pPr>
                    <w:rPr>
                      <w:rFonts w:ascii="Times New Roman" w:hAnsi="Times New Roman" w:cs="Times New Roman"/>
                    </w:rPr>
                  </w:pPr>
                  <w:r>
                    <w:rPr>
                      <w:rFonts w:ascii="Times New Roman" w:hAnsi="Times New Roman" w:cs="Times New Roman"/>
                    </w:rPr>
                    <w:t>(2.3.</w:t>
                  </w:r>
                  <w:r w:rsidRPr="00A07500">
                    <w:rPr>
                      <w:rFonts w:ascii="Times New Roman" w:hAnsi="Times New Roman" w:cs="Times New Roman"/>
                    </w:rPr>
                    <w:t>1)</w:t>
                  </w:r>
                </w:p>
              </w:txbxContent>
            </v:textbox>
          </v:shape>
        </w:pict>
      </w:r>
      <w:r w:rsidR="007D2330" w:rsidRPr="00D54BE6">
        <w:rPr>
          <w:rFonts w:cs="Times New Roman"/>
        </w:rPr>
        <w:t>К</w:t>
      </w:r>
      <w:r w:rsidR="007D2330" w:rsidRPr="00D54BE6">
        <w:rPr>
          <w:rFonts w:cs="Times New Roman"/>
          <w:vertAlign w:val="subscript"/>
        </w:rPr>
        <w:t>α</w:t>
      </w:r>
      <w:r w:rsidR="007D2330" w:rsidRPr="00D54BE6">
        <w:rPr>
          <w:rFonts w:cs="Times New Roman"/>
        </w:rPr>
        <w:t xml:space="preserve"> = </w:t>
      </w: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Р</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Р</m:t>
                </m:r>
              </m:e>
              <m:sub>
                <m:r>
                  <w:rPr>
                    <w:rFonts w:ascii="Cambria Math" w:hAnsi="Cambria Math" w:cs="Times New Roman"/>
                  </w:rPr>
                  <m:t>2</m:t>
                </m:r>
              </m:sub>
            </m:sSub>
          </m:den>
        </m:f>
      </m:oMath>
      <w:r w:rsidR="007D2330" w:rsidRPr="00D54BE6">
        <w:rPr>
          <w:rFonts w:cs="Times New Roman"/>
        </w:rPr>
        <w:t>,  0  ≤  К</w:t>
      </w:r>
      <w:r w:rsidR="007D2330" w:rsidRPr="00D54BE6">
        <w:rPr>
          <w:rFonts w:cs="Times New Roman"/>
          <w:vertAlign w:val="subscript"/>
        </w:rPr>
        <w:t>α</w:t>
      </w:r>
      <w:r w:rsidR="007D2330" w:rsidRPr="00D54BE6">
        <w:rPr>
          <w:rFonts w:cs="Times New Roman"/>
        </w:rPr>
        <w:t xml:space="preserve"> ≤ 1</w:t>
      </w:r>
    </w:p>
    <w:p w:rsidR="007D2330" w:rsidRPr="00D54BE6" w:rsidRDefault="00176177" w:rsidP="00D54BE6">
      <w:pPr>
        <w:pStyle w:val="-1"/>
      </w:pPr>
      <w:r>
        <w:t xml:space="preserve">Данные Студента </w:t>
      </w:r>
      <w:r>
        <w:rPr>
          <w:lang w:val="ru-RU"/>
        </w:rPr>
        <w:t>А20</w:t>
      </w:r>
      <w:r w:rsidR="007D2330" w:rsidRPr="00D54BE6">
        <w:t>: P</w:t>
      </w:r>
      <w:r w:rsidR="007D2330" w:rsidRPr="00D54BE6">
        <w:rPr>
          <w:vertAlign w:val="subscript"/>
        </w:rPr>
        <w:t>1</w:t>
      </w:r>
      <w:r w:rsidR="007D2330" w:rsidRPr="00D54BE6">
        <w:t xml:space="preserve"> = </w:t>
      </w:r>
      <w:r>
        <w:rPr>
          <w:lang w:val="ru-RU"/>
        </w:rPr>
        <w:t>45</w:t>
      </w:r>
      <w:r w:rsidR="007D2330" w:rsidRPr="00D54BE6">
        <w:t xml:space="preserve"> и P</w:t>
      </w:r>
      <w:r w:rsidR="007D2330" w:rsidRPr="00D54BE6">
        <w:rPr>
          <w:vertAlign w:val="subscript"/>
        </w:rPr>
        <w:t>2</w:t>
      </w:r>
      <w:r w:rsidR="007D2330" w:rsidRPr="00D54BE6">
        <w:t xml:space="preserve"> = </w:t>
      </w:r>
      <w:r>
        <w:rPr>
          <w:lang w:val="ru-RU"/>
        </w:rPr>
        <w:t>62</w:t>
      </w:r>
      <w:r w:rsidR="007D2330" w:rsidRPr="00D54BE6">
        <w:t>, тогда:</w:t>
      </w:r>
    </w:p>
    <w:p w:rsidR="007D2330" w:rsidRPr="00D54BE6" w:rsidRDefault="007D2330" w:rsidP="007D2330">
      <w:pPr>
        <w:pStyle w:val="a9"/>
        <w:ind w:firstLine="708"/>
        <w:jc w:val="center"/>
        <w:rPr>
          <w:rFonts w:cs="Times New Roman"/>
        </w:rPr>
      </w:pPr>
      <w:r w:rsidRPr="00D54BE6">
        <w:rPr>
          <w:rFonts w:cs="Times New Roman"/>
        </w:rPr>
        <w:t>К</w:t>
      </w:r>
      <w:r w:rsidRPr="00D54BE6">
        <w:rPr>
          <w:rFonts w:cs="Times New Roman"/>
          <w:vertAlign w:val="subscript"/>
        </w:rPr>
        <w:t>α</w:t>
      </w:r>
      <w:r w:rsidRPr="00D54BE6">
        <w:rPr>
          <w:rFonts w:cs="Times New Roman"/>
        </w:rPr>
        <w:t xml:space="preserve"> = </w:t>
      </w:r>
      <m:oMath>
        <m:f>
          <m:fPr>
            <m:ctrlPr>
              <w:rPr>
                <w:rFonts w:ascii="Cambria Math" w:hAnsi="Cambria Math" w:cs="Times New Roman"/>
                <w:i/>
              </w:rPr>
            </m:ctrlPr>
          </m:fPr>
          <m:num>
            <m:r>
              <w:rPr>
                <w:rFonts w:ascii="Cambria Math" w:hAnsi="Cambria Math" w:cs="Times New Roman"/>
              </w:rPr>
              <m:t>45</m:t>
            </m:r>
          </m:num>
          <m:den>
            <m:r>
              <w:rPr>
                <w:rFonts w:ascii="Cambria Math" w:hAnsi="Cambria Math" w:cs="Times New Roman"/>
              </w:rPr>
              <m:t>62</m:t>
            </m:r>
          </m:den>
        </m:f>
        <m:r>
          <w:rPr>
            <w:rFonts w:ascii="Cambria Math" w:hAnsi="Cambria Math" w:cs="Times New Roman"/>
          </w:rPr>
          <m:t>=0,726</m:t>
        </m:r>
      </m:oMath>
      <w:r w:rsidRPr="00D54BE6">
        <w:rPr>
          <w:rFonts w:cs="Times New Roman"/>
        </w:rPr>
        <w:t>.</w:t>
      </w:r>
    </w:p>
    <w:p w:rsidR="007D2330" w:rsidRPr="00176177" w:rsidRDefault="007D2330" w:rsidP="00D54BE6">
      <w:pPr>
        <w:pStyle w:val="-1"/>
        <w:rPr>
          <w:lang w:val="ru-RU"/>
        </w:rPr>
      </w:pPr>
      <w:r w:rsidRPr="00C53509">
        <w:rPr>
          <w:rFonts w:cstheme="minorBidi"/>
          <w:szCs w:val="22"/>
          <w:lang w:val="ru-RU"/>
        </w:rPr>
        <w:t xml:space="preserve">Согласно методики оценивания по усвоению знаний </w:t>
      </w:r>
      <w:r w:rsidRPr="00C53509">
        <w:rPr>
          <w:lang w:val="ru-RU"/>
        </w:rPr>
        <w:t xml:space="preserve">[25, </w:t>
      </w:r>
      <w:r w:rsidR="009C00D9">
        <w:rPr>
          <w:lang w:val="ru-RU"/>
        </w:rPr>
        <w:t xml:space="preserve">с. </w:t>
      </w:r>
      <w:r w:rsidRPr="00C53509">
        <w:rPr>
          <w:lang w:val="ru-RU"/>
        </w:rPr>
        <w:t xml:space="preserve">12-13], </w:t>
      </w:r>
      <w:r w:rsidRPr="00C53509">
        <w:rPr>
          <w:rFonts w:cstheme="minorBidi"/>
          <w:szCs w:val="22"/>
          <w:lang w:val="ru-RU"/>
        </w:rPr>
        <w:t xml:space="preserve"> </w:t>
      </w:r>
      <w:r w:rsidRPr="00C53509">
        <w:rPr>
          <w:lang w:val="ru-RU"/>
        </w:rPr>
        <w:t>К</w:t>
      </w:r>
      <w:r w:rsidRPr="00C53509">
        <w:rPr>
          <w:vertAlign w:val="subscript"/>
          <w:lang w:val="ru-RU"/>
        </w:rPr>
        <w:t>α</w:t>
      </w:r>
      <w:r w:rsidRPr="00C53509">
        <w:rPr>
          <w:lang w:val="ru-RU"/>
        </w:rPr>
        <w:t xml:space="preserve"> = 0,</w:t>
      </w:r>
      <w:r w:rsidR="00176177">
        <w:rPr>
          <w:lang w:val="ru-RU"/>
        </w:rPr>
        <w:t>726</w:t>
      </w:r>
      <w:r w:rsidRPr="00C53509">
        <w:rPr>
          <w:lang w:val="ru-RU"/>
        </w:rPr>
        <w:t xml:space="preserve"> </w:t>
      </w:r>
      <w:r w:rsidR="00176177" w:rsidRPr="00176177">
        <w:rPr>
          <w:rFonts w:ascii="Cambria Math" w:hAnsi="Cambria Math"/>
          <w:lang w:val="ru-RU"/>
        </w:rPr>
        <w:t>&gt;</w:t>
      </w:r>
      <w:r w:rsidR="00176177">
        <w:rPr>
          <w:lang w:val="ru-RU"/>
        </w:rPr>
        <w:t xml:space="preserve"> 0,7 – оценка </w:t>
      </w:r>
      <w:r w:rsidRPr="00C53509">
        <w:rPr>
          <w:lang w:val="ru-RU"/>
        </w:rPr>
        <w:t>удовлетворительная</w:t>
      </w:r>
      <w:r w:rsidR="00176177">
        <w:rPr>
          <w:lang w:val="ru-RU"/>
        </w:rPr>
        <w:t>.</w:t>
      </w:r>
    </w:p>
    <w:p w:rsidR="00426075" w:rsidRDefault="00426075" w:rsidP="00D54BE6">
      <w:pPr>
        <w:pStyle w:val="-1"/>
        <w:rPr>
          <w:lang w:val="ru-RU"/>
        </w:rPr>
      </w:pPr>
      <w:r w:rsidRPr="00C53509">
        <w:rPr>
          <w:lang w:val="ru-RU"/>
        </w:rPr>
        <w:t xml:space="preserve">Таким образом, </w:t>
      </w:r>
      <w:r w:rsidR="00553229" w:rsidRPr="00C53509">
        <w:rPr>
          <w:lang w:val="ru-RU"/>
        </w:rPr>
        <w:t>исходя из выше</w:t>
      </w:r>
      <w:r w:rsidR="00553229" w:rsidRPr="00D54BE6">
        <w:t xml:space="preserve"> сказанного, можно сделать вывод:</w:t>
      </w:r>
      <w:r w:rsidRPr="00D54BE6">
        <w:t xml:space="preserve"> низкие оценки были получены экспериментальной группой из-за их слабой подготовки к тесту.</w:t>
      </w:r>
    </w:p>
    <w:p w:rsidR="00176177" w:rsidRDefault="00176177" w:rsidP="00D54BE6">
      <w:pPr>
        <w:pStyle w:val="-1"/>
        <w:rPr>
          <w:lang w:val="ru-RU"/>
        </w:rPr>
      </w:pPr>
      <w:r>
        <w:rPr>
          <w:lang w:val="ru-RU"/>
        </w:rPr>
        <w:t>Для доказательства валидности результатов адаптивного теста выдвигаем статические гипотезы:</w:t>
      </w:r>
    </w:p>
    <w:p w:rsidR="00176177" w:rsidRDefault="00176177" w:rsidP="00D54BE6">
      <w:pPr>
        <w:pStyle w:val="-1"/>
        <w:rPr>
          <w:lang w:val="ru-RU"/>
        </w:rPr>
      </w:pPr>
      <w:r>
        <w:rPr>
          <w:lang w:val="ru-RU"/>
        </w:rPr>
        <w:t>– гипотеза об отсутствии различий (нулевая гипотеза – Н</w:t>
      </w:r>
      <w:r>
        <w:rPr>
          <w:vertAlign w:val="subscript"/>
          <w:lang w:val="ru-RU"/>
        </w:rPr>
        <w:t>0</w:t>
      </w:r>
      <w:r>
        <w:rPr>
          <w:lang w:val="ru-RU"/>
        </w:rPr>
        <w:t>);</w:t>
      </w:r>
    </w:p>
    <w:p w:rsidR="00176177" w:rsidRPr="00176177" w:rsidRDefault="00176177" w:rsidP="00D54BE6">
      <w:pPr>
        <w:pStyle w:val="-1"/>
        <w:rPr>
          <w:lang w:val="ru-RU"/>
        </w:rPr>
      </w:pPr>
      <w:r>
        <w:rPr>
          <w:lang w:val="ru-RU"/>
        </w:rPr>
        <w:t>– гипотеза о значимости различий (альтернативная гипотеза – Н</w:t>
      </w:r>
      <w:r>
        <w:rPr>
          <w:vertAlign w:val="subscript"/>
          <w:lang w:val="ru-RU"/>
        </w:rPr>
        <w:t>1</w:t>
      </w:r>
      <w:r>
        <w:rPr>
          <w:lang w:val="ru-RU"/>
        </w:rPr>
        <w:t>).</w:t>
      </w:r>
    </w:p>
    <w:p w:rsidR="00F4169E" w:rsidRDefault="00710C1B" w:rsidP="00F32973">
      <w:pPr>
        <w:pStyle w:val="-1"/>
        <w:rPr>
          <w:lang w:val="en-US"/>
        </w:rPr>
      </w:pPr>
      <w:r>
        <w:rPr>
          <w:lang w:val="ru-RU"/>
        </w:rPr>
        <w:t xml:space="preserve">В нашей работе </w:t>
      </w:r>
      <w:r>
        <w:t xml:space="preserve">измерения производились в шкале отношений (время, число и т.д.), </w:t>
      </w:r>
      <w:r>
        <w:rPr>
          <w:lang w:val="ru-RU"/>
        </w:rPr>
        <w:t>экспериментальная группа состояла из 2</w:t>
      </w:r>
      <w:r w:rsidR="00176177">
        <w:rPr>
          <w:lang w:val="ru-RU"/>
        </w:rPr>
        <w:t>8</w:t>
      </w:r>
      <w:r>
        <w:rPr>
          <w:lang w:val="ru-RU"/>
        </w:rPr>
        <w:t xml:space="preserve"> человек. Группа выполнила практическое задание и провела адаптивное тестирование. Результаты показаны в таблице </w:t>
      </w:r>
      <w:r w:rsidR="001E3B17">
        <w:rPr>
          <w:lang w:val="ru-RU"/>
        </w:rPr>
        <w:t>3.</w:t>
      </w:r>
      <w:r>
        <w:rPr>
          <w:lang w:val="ru-RU"/>
        </w:rPr>
        <w:t xml:space="preserve">1. Так как данные получены </w:t>
      </w:r>
      <w:r>
        <w:t>в результате измерений в шкале отношений</w:t>
      </w:r>
      <w:r>
        <w:rPr>
          <w:lang w:val="ru-RU"/>
        </w:rPr>
        <w:t xml:space="preserve"> и число различающихся между собой значений велико, то целесообразно использовать </w:t>
      </w:r>
      <w:r>
        <w:t>критерий Вилкоксона-Манна-Уитни (ВМУ)</w:t>
      </w:r>
      <w:r>
        <w:rPr>
          <w:lang w:val="ru-RU"/>
        </w:rPr>
        <w:t>. Для вычисления статистических данны</w:t>
      </w:r>
      <w:r w:rsidR="009E4DD1">
        <w:rPr>
          <w:lang w:val="ru-RU"/>
        </w:rPr>
        <w:t>х мы воспользуемся программой «</w:t>
      </w:r>
      <w:r>
        <w:rPr>
          <w:lang w:val="ru-RU"/>
        </w:rPr>
        <w:t xml:space="preserve">Педагогическая статистика» для определения критерия  </w:t>
      </w:r>
      <w:r>
        <w:t>Вилкоксона-Манна-Уитни</w:t>
      </w:r>
      <w:r>
        <w:rPr>
          <w:lang w:val="ru-RU"/>
        </w:rPr>
        <w:t>.</w:t>
      </w:r>
      <w:r w:rsidR="00F4169E">
        <w:rPr>
          <w:lang w:val="ru-RU"/>
        </w:rPr>
        <w:t xml:space="preserve"> Результаты пред</w:t>
      </w:r>
      <w:r w:rsidR="001E3B17">
        <w:rPr>
          <w:lang w:val="ru-RU"/>
        </w:rPr>
        <w:t>ставлены в таблице 3.</w:t>
      </w:r>
      <w:r w:rsidR="00F4169E">
        <w:rPr>
          <w:lang w:val="ru-RU"/>
        </w:rPr>
        <w:t>2.</w:t>
      </w:r>
    </w:p>
    <w:p w:rsidR="00FE4D3B" w:rsidRPr="00FE4D3B" w:rsidRDefault="00FE4D3B" w:rsidP="00F32973">
      <w:pPr>
        <w:pStyle w:val="-1"/>
        <w:rPr>
          <w:lang w:val="en-US"/>
        </w:rPr>
      </w:pPr>
    </w:p>
    <w:p w:rsidR="00F4169E" w:rsidRPr="00F4169E" w:rsidRDefault="001E3B17" w:rsidP="00F4169E">
      <w:pPr>
        <w:pStyle w:val="-"/>
        <w:numPr>
          <w:ilvl w:val="0"/>
          <w:numId w:val="0"/>
        </w:numPr>
        <w:spacing w:line="240" w:lineRule="auto"/>
        <w:jc w:val="center"/>
      </w:pPr>
      <w:r>
        <w:t>Таблица 3.</w:t>
      </w:r>
      <w:r w:rsidR="00F4169E">
        <w:t>2</w:t>
      </w:r>
      <w:r>
        <w:t>.</w:t>
      </w:r>
      <w:r w:rsidR="00F4169E">
        <w:t xml:space="preserve"> Показатели статистических данных после эксперимента</w:t>
      </w:r>
    </w:p>
    <w:tbl>
      <w:tblPr>
        <w:tblStyle w:val="ac"/>
        <w:tblW w:w="0" w:type="auto"/>
        <w:tblLook w:val="04A0" w:firstRow="1" w:lastRow="0" w:firstColumn="1" w:lastColumn="0" w:noHBand="0" w:noVBand="1"/>
      </w:tblPr>
      <w:tblGrid>
        <w:gridCol w:w="3190"/>
        <w:gridCol w:w="3190"/>
        <w:gridCol w:w="3191"/>
      </w:tblGrid>
      <w:tr w:rsidR="00F4169E" w:rsidRPr="00F4169E" w:rsidTr="00DD1E92">
        <w:tc>
          <w:tcPr>
            <w:tcW w:w="3190" w:type="dxa"/>
            <w:vMerge w:val="restart"/>
            <w:vAlign w:val="center"/>
          </w:tcPr>
          <w:p w:rsidR="00F4169E" w:rsidRPr="00F4169E" w:rsidRDefault="00F4169E" w:rsidP="00DD1E92">
            <w:pPr>
              <w:pStyle w:val="af2"/>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Статистические</w:t>
            </w:r>
            <w:r w:rsidRPr="00F4169E">
              <w:rPr>
                <w:rFonts w:ascii="Times New Roman" w:hAnsi="Times New Roman" w:cs="Times New Roman"/>
                <w:b/>
                <w:sz w:val="24"/>
                <w:szCs w:val="24"/>
              </w:rPr>
              <w:t xml:space="preserve"> </w:t>
            </w:r>
            <w:r>
              <w:rPr>
                <w:rFonts w:ascii="Times New Roman" w:hAnsi="Times New Roman" w:cs="Times New Roman"/>
                <w:b/>
                <w:sz w:val="24"/>
                <w:szCs w:val="24"/>
              </w:rPr>
              <w:br/>
              <w:t>параметры</w:t>
            </w:r>
          </w:p>
        </w:tc>
        <w:tc>
          <w:tcPr>
            <w:tcW w:w="6381" w:type="dxa"/>
            <w:gridSpan w:val="2"/>
          </w:tcPr>
          <w:p w:rsidR="00F4169E" w:rsidRPr="00F4169E" w:rsidRDefault="00F4169E" w:rsidP="00DD1E92">
            <w:pPr>
              <w:pStyle w:val="af2"/>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Академическая группа</w:t>
            </w:r>
          </w:p>
        </w:tc>
      </w:tr>
      <w:tr w:rsidR="00F4169E" w:rsidRPr="00F4169E" w:rsidTr="00DD1E92">
        <w:tc>
          <w:tcPr>
            <w:tcW w:w="3190" w:type="dxa"/>
            <w:vMerge/>
          </w:tcPr>
          <w:p w:rsidR="00F4169E" w:rsidRPr="00A16749" w:rsidRDefault="00F4169E" w:rsidP="00DD1E92">
            <w:pPr>
              <w:pStyle w:val="af2"/>
              <w:spacing w:line="360" w:lineRule="auto"/>
              <w:ind w:left="0"/>
              <w:jc w:val="center"/>
              <w:rPr>
                <w:rFonts w:ascii="Times New Roman" w:hAnsi="Times New Roman" w:cs="Times New Roman"/>
                <w:b/>
                <w:sz w:val="24"/>
                <w:szCs w:val="24"/>
                <w:lang w:val="ro-RO"/>
              </w:rPr>
            </w:pPr>
          </w:p>
        </w:tc>
        <w:tc>
          <w:tcPr>
            <w:tcW w:w="6381" w:type="dxa"/>
            <w:gridSpan w:val="2"/>
          </w:tcPr>
          <w:p w:rsidR="00F4169E" w:rsidRPr="00A16749" w:rsidRDefault="00F4169E" w:rsidP="00DD1E92">
            <w:pPr>
              <w:pStyle w:val="af2"/>
              <w:spacing w:line="360" w:lineRule="auto"/>
              <w:ind w:left="0"/>
              <w:jc w:val="center"/>
              <w:rPr>
                <w:rFonts w:ascii="Times New Roman" w:hAnsi="Times New Roman" w:cs="Times New Roman"/>
                <w:b/>
                <w:sz w:val="24"/>
                <w:szCs w:val="24"/>
                <w:lang w:val="ro-RO"/>
              </w:rPr>
            </w:pPr>
            <w:r>
              <w:rPr>
                <w:rFonts w:ascii="Times New Roman" w:hAnsi="Times New Roman" w:cs="Times New Roman"/>
                <w:b/>
                <w:sz w:val="24"/>
                <w:szCs w:val="24"/>
                <w:lang w:val="ro-RO"/>
              </w:rPr>
              <w:t>PE11Z, PP11Z</w:t>
            </w:r>
          </w:p>
        </w:tc>
      </w:tr>
      <w:tr w:rsidR="00F4169E" w:rsidRPr="00F4169E" w:rsidTr="00DD1E92">
        <w:tc>
          <w:tcPr>
            <w:tcW w:w="3190" w:type="dxa"/>
            <w:vMerge/>
          </w:tcPr>
          <w:p w:rsidR="00F4169E" w:rsidRPr="00A16749" w:rsidRDefault="00F4169E" w:rsidP="00DD1E92">
            <w:pPr>
              <w:pStyle w:val="af2"/>
              <w:spacing w:line="360" w:lineRule="auto"/>
              <w:ind w:left="0"/>
              <w:jc w:val="both"/>
              <w:rPr>
                <w:rFonts w:ascii="Times New Roman" w:hAnsi="Times New Roman" w:cs="Times New Roman"/>
                <w:sz w:val="24"/>
                <w:szCs w:val="24"/>
                <w:lang w:val="ro-RO"/>
              </w:rPr>
            </w:pPr>
          </w:p>
        </w:tc>
        <w:tc>
          <w:tcPr>
            <w:tcW w:w="3190" w:type="dxa"/>
          </w:tcPr>
          <w:p w:rsidR="00F4169E" w:rsidRPr="00F4169E" w:rsidRDefault="00F4169E" w:rsidP="00DD1E92">
            <w:pPr>
              <w:pStyle w:val="af2"/>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Практическое задание</w:t>
            </w:r>
          </w:p>
        </w:tc>
        <w:tc>
          <w:tcPr>
            <w:tcW w:w="3191" w:type="dxa"/>
          </w:tcPr>
          <w:p w:rsidR="00F4169E" w:rsidRPr="00F4169E" w:rsidRDefault="00F4169E" w:rsidP="00DD1E92">
            <w:pPr>
              <w:pStyle w:val="af2"/>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Адаптивное тестирование</w:t>
            </w:r>
          </w:p>
        </w:tc>
      </w:tr>
      <w:tr w:rsidR="00F4169E" w:rsidRPr="00F4169E" w:rsidTr="00DD1E92">
        <w:tc>
          <w:tcPr>
            <w:tcW w:w="3190" w:type="dxa"/>
          </w:tcPr>
          <w:p w:rsidR="00F4169E" w:rsidRPr="00655A1F" w:rsidRDefault="00F4169E" w:rsidP="00DD1E92">
            <w:pPr>
              <w:pStyle w:val="af2"/>
              <w:spacing w:line="360" w:lineRule="auto"/>
              <w:ind w:left="0"/>
              <w:jc w:val="both"/>
              <w:rPr>
                <w:rFonts w:ascii="Times New Roman" w:hAnsi="Times New Roman" w:cs="Times New Roman"/>
                <w:sz w:val="24"/>
                <w:szCs w:val="24"/>
              </w:rPr>
            </w:pPr>
            <w:r>
              <w:rPr>
                <w:rFonts w:ascii="Times New Roman" w:hAnsi="Times New Roman" w:cs="Times New Roman"/>
                <w:sz w:val="24"/>
                <w:szCs w:val="24"/>
              </w:rPr>
              <w:t>Объем выборки</w:t>
            </w:r>
            <w:r w:rsidRPr="00A16749">
              <w:rPr>
                <w:rFonts w:ascii="Times New Roman" w:hAnsi="Times New Roman" w:cs="Times New Roman"/>
                <w:sz w:val="24"/>
                <w:szCs w:val="24"/>
                <w:lang w:val="ro-RO"/>
              </w:rPr>
              <w:t xml:space="preserve"> </w:t>
            </w:r>
            <w:r w:rsidRPr="00A16749">
              <w:rPr>
                <w:rFonts w:ascii="Times New Roman" w:hAnsi="Times New Roman" w:cs="Times New Roman"/>
                <w:i/>
                <w:sz w:val="24"/>
                <w:szCs w:val="24"/>
                <w:lang w:val="ro-RO"/>
              </w:rPr>
              <w:t>N</w:t>
            </w:r>
          </w:p>
        </w:tc>
        <w:tc>
          <w:tcPr>
            <w:tcW w:w="3190" w:type="dxa"/>
            <w:vAlign w:val="center"/>
          </w:tcPr>
          <w:p w:rsidR="00F4169E" w:rsidRPr="00F4169E" w:rsidRDefault="009E4DD1" w:rsidP="00DD1E92">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3191" w:type="dxa"/>
            <w:vAlign w:val="center"/>
          </w:tcPr>
          <w:p w:rsidR="00F4169E" w:rsidRPr="00F4169E" w:rsidRDefault="009E4DD1" w:rsidP="00DD1E92">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F4169E" w:rsidRPr="00A16749" w:rsidTr="00DD1E92">
        <w:tc>
          <w:tcPr>
            <w:tcW w:w="3190" w:type="dxa"/>
          </w:tcPr>
          <w:p w:rsidR="00F4169E" w:rsidRPr="00A16749" w:rsidRDefault="00F4169E" w:rsidP="00DD1E92">
            <w:pPr>
              <w:pStyle w:val="af2"/>
              <w:spacing w:line="360" w:lineRule="auto"/>
              <w:ind w:left="0"/>
              <w:jc w:val="both"/>
              <w:rPr>
                <w:rFonts w:ascii="Times New Roman" w:hAnsi="Times New Roman" w:cs="Times New Roman"/>
                <w:sz w:val="24"/>
                <w:szCs w:val="24"/>
                <w:lang w:val="ro-RO"/>
              </w:rPr>
            </w:pPr>
            <w:r>
              <w:rPr>
                <w:rFonts w:ascii="Times New Roman" w:hAnsi="Times New Roman" w:cs="Times New Roman"/>
                <w:sz w:val="24"/>
                <w:szCs w:val="24"/>
              </w:rPr>
              <w:t>Минимальная оценка</w:t>
            </w:r>
            <w:r w:rsidRPr="00A16749">
              <w:rPr>
                <w:rFonts w:ascii="Times New Roman" w:hAnsi="Times New Roman" w:cs="Times New Roman"/>
                <w:sz w:val="24"/>
                <w:szCs w:val="24"/>
                <w:lang w:val="ro-RO"/>
              </w:rPr>
              <w:t xml:space="preserve"> </w:t>
            </w:r>
            <w:r w:rsidRPr="00A16749">
              <w:rPr>
                <w:rFonts w:ascii="Times New Roman" w:hAnsi="Times New Roman" w:cs="Times New Roman"/>
                <w:i/>
                <w:sz w:val="24"/>
                <w:szCs w:val="24"/>
                <w:lang w:val="ro-RO"/>
              </w:rPr>
              <w:t>Min</w:t>
            </w:r>
          </w:p>
        </w:tc>
        <w:tc>
          <w:tcPr>
            <w:tcW w:w="3190" w:type="dxa"/>
            <w:vAlign w:val="center"/>
          </w:tcPr>
          <w:p w:rsidR="00F4169E" w:rsidRPr="00F4169E" w:rsidRDefault="009E4DD1" w:rsidP="00DD1E9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91" w:type="dxa"/>
            <w:vAlign w:val="center"/>
          </w:tcPr>
          <w:p w:rsidR="00F4169E" w:rsidRPr="00F4169E" w:rsidRDefault="009E4DD1" w:rsidP="00DD1E92">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F4169E" w:rsidRPr="00A16749" w:rsidTr="00DD1E92">
        <w:tc>
          <w:tcPr>
            <w:tcW w:w="3190" w:type="dxa"/>
          </w:tcPr>
          <w:p w:rsidR="00F4169E" w:rsidRPr="00A16749" w:rsidRDefault="00F4169E" w:rsidP="00DD1E92">
            <w:pPr>
              <w:pStyle w:val="af2"/>
              <w:spacing w:line="360" w:lineRule="auto"/>
              <w:ind w:left="0"/>
              <w:jc w:val="both"/>
              <w:rPr>
                <w:rFonts w:ascii="Times New Roman" w:hAnsi="Times New Roman" w:cs="Times New Roman"/>
                <w:sz w:val="24"/>
                <w:szCs w:val="24"/>
                <w:lang w:val="ro-RO"/>
              </w:rPr>
            </w:pPr>
            <w:r>
              <w:rPr>
                <w:rFonts w:ascii="Times New Roman" w:hAnsi="Times New Roman" w:cs="Times New Roman"/>
                <w:sz w:val="24"/>
                <w:szCs w:val="24"/>
              </w:rPr>
              <w:t>Максимальная оценка</w:t>
            </w:r>
            <w:r w:rsidRPr="00A16749">
              <w:rPr>
                <w:rFonts w:ascii="Times New Roman" w:hAnsi="Times New Roman" w:cs="Times New Roman"/>
                <w:sz w:val="24"/>
                <w:szCs w:val="24"/>
                <w:lang w:val="ro-RO"/>
              </w:rPr>
              <w:t xml:space="preserve"> </w:t>
            </w:r>
            <w:r w:rsidRPr="00A16749">
              <w:rPr>
                <w:rFonts w:ascii="Times New Roman" w:hAnsi="Times New Roman" w:cs="Times New Roman"/>
                <w:i/>
                <w:sz w:val="24"/>
                <w:szCs w:val="24"/>
                <w:lang w:val="ro-RO"/>
              </w:rPr>
              <w:t>Max</w:t>
            </w:r>
          </w:p>
        </w:tc>
        <w:tc>
          <w:tcPr>
            <w:tcW w:w="3190" w:type="dxa"/>
            <w:vAlign w:val="center"/>
          </w:tcPr>
          <w:p w:rsidR="00F4169E" w:rsidRPr="009E4DD1" w:rsidRDefault="009E4DD1" w:rsidP="00DD1E9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91" w:type="dxa"/>
            <w:vAlign w:val="center"/>
          </w:tcPr>
          <w:p w:rsidR="00F4169E" w:rsidRPr="00F4169E" w:rsidRDefault="009E4DD1" w:rsidP="00DD1E9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F4169E" w:rsidRPr="00A16749" w:rsidTr="00DD1E92">
        <w:tc>
          <w:tcPr>
            <w:tcW w:w="3190" w:type="dxa"/>
          </w:tcPr>
          <w:p w:rsidR="00F4169E" w:rsidRPr="00A16749" w:rsidRDefault="00F4169E" w:rsidP="00DD1E92">
            <w:pPr>
              <w:pStyle w:val="af2"/>
              <w:spacing w:line="360" w:lineRule="auto"/>
              <w:ind w:left="0"/>
              <w:jc w:val="both"/>
              <w:rPr>
                <w:rFonts w:ascii="Times New Roman" w:hAnsi="Times New Roman" w:cs="Times New Roman"/>
                <w:sz w:val="24"/>
                <w:szCs w:val="24"/>
                <w:lang w:val="ro-RO"/>
              </w:rPr>
            </w:pPr>
            <w:r>
              <w:rPr>
                <w:rFonts w:ascii="Times New Roman" w:hAnsi="Times New Roman" w:cs="Times New Roman"/>
                <w:sz w:val="24"/>
                <w:szCs w:val="24"/>
              </w:rPr>
              <w:t>Сумма</w:t>
            </w:r>
            <w:r w:rsidRPr="00A16749">
              <w:rPr>
                <w:rFonts w:ascii="Times New Roman" w:hAnsi="Times New Roman" w:cs="Times New Roman"/>
                <w:sz w:val="24"/>
                <w:szCs w:val="24"/>
                <w:lang w:val="ro-RO"/>
              </w:rPr>
              <w:t xml:space="preserve"> </w:t>
            </w:r>
            <w:r w:rsidRPr="00A16749">
              <w:rPr>
                <w:rFonts w:ascii="Times New Roman" w:hAnsi="Times New Roman" w:cs="Times New Roman"/>
                <w:i/>
                <w:sz w:val="24"/>
                <w:szCs w:val="24"/>
                <w:lang w:val="ro-RO"/>
              </w:rPr>
              <w:t>Sum</w:t>
            </w:r>
          </w:p>
        </w:tc>
        <w:tc>
          <w:tcPr>
            <w:tcW w:w="3190" w:type="dxa"/>
            <w:vAlign w:val="center"/>
          </w:tcPr>
          <w:p w:rsidR="00F4169E" w:rsidRPr="00F4169E" w:rsidRDefault="009E4DD1" w:rsidP="00DD1E92">
            <w:pPr>
              <w:spacing w:line="360" w:lineRule="auto"/>
              <w:jc w:val="center"/>
              <w:rPr>
                <w:rFonts w:ascii="Times New Roman" w:hAnsi="Times New Roman" w:cs="Times New Roman"/>
                <w:sz w:val="24"/>
                <w:szCs w:val="24"/>
              </w:rPr>
            </w:pPr>
            <w:r>
              <w:rPr>
                <w:rFonts w:ascii="Times New Roman" w:hAnsi="Times New Roman" w:cs="Times New Roman"/>
                <w:sz w:val="24"/>
                <w:szCs w:val="24"/>
              </w:rPr>
              <w:t>202</w:t>
            </w:r>
          </w:p>
        </w:tc>
        <w:tc>
          <w:tcPr>
            <w:tcW w:w="3191" w:type="dxa"/>
            <w:vAlign w:val="center"/>
          </w:tcPr>
          <w:p w:rsidR="00F4169E" w:rsidRPr="00F4169E" w:rsidRDefault="009E4DD1" w:rsidP="00DD1E92">
            <w:pPr>
              <w:spacing w:line="360" w:lineRule="auto"/>
              <w:jc w:val="center"/>
              <w:rPr>
                <w:rFonts w:ascii="Times New Roman" w:hAnsi="Times New Roman" w:cs="Times New Roman"/>
                <w:sz w:val="24"/>
                <w:szCs w:val="24"/>
              </w:rPr>
            </w:pPr>
            <w:r>
              <w:rPr>
                <w:rFonts w:ascii="Times New Roman" w:hAnsi="Times New Roman" w:cs="Times New Roman"/>
                <w:sz w:val="24"/>
                <w:szCs w:val="24"/>
              </w:rPr>
              <w:t>211,37</w:t>
            </w:r>
          </w:p>
        </w:tc>
      </w:tr>
      <w:tr w:rsidR="00F4169E" w:rsidRPr="00A16749" w:rsidTr="00DD1E92">
        <w:tc>
          <w:tcPr>
            <w:tcW w:w="3190" w:type="dxa"/>
          </w:tcPr>
          <w:p w:rsidR="00F4169E" w:rsidRPr="00655A1F" w:rsidRDefault="00F4169E" w:rsidP="00DD1E92">
            <w:pPr>
              <w:pStyle w:val="af2"/>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Средняя </w:t>
            </w:r>
            <w:r w:rsidRPr="00A16749">
              <w:rPr>
                <w:rFonts w:ascii="Times New Roman" w:hAnsi="Times New Roman" w:cs="Times New Roman"/>
                <w:sz w:val="24"/>
                <w:szCs w:val="24"/>
                <w:lang w:val="ro-RO"/>
              </w:rPr>
              <w:t xml:space="preserve"> </w:t>
            </w:r>
            <w:r w:rsidRPr="00A16749">
              <w:rPr>
                <w:rFonts w:ascii="Times New Roman" w:hAnsi="Times New Roman" w:cs="Times New Roman"/>
                <w:i/>
                <w:sz w:val="24"/>
                <w:szCs w:val="24"/>
                <w:lang w:val="ro-RO"/>
              </w:rPr>
              <w:t>M</w:t>
            </w:r>
          </w:p>
        </w:tc>
        <w:tc>
          <w:tcPr>
            <w:tcW w:w="3190" w:type="dxa"/>
            <w:vAlign w:val="center"/>
          </w:tcPr>
          <w:p w:rsidR="00F4169E" w:rsidRPr="00F4169E" w:rsidRDefault="009E4DD1" w:rsidP="00DD1E92">
            <w:pPr>
              <w:spacing w:line="360" w:lineRule="auto"/>
              <w:jc w:val="center"/>
              <w:rPr>
                <w:rFonts w:ascii="Times New Roman" w:hAnsi="Times New Roman" w:cs="Times New Roman"/>
                <w:sz w:val="24"/>
                <w:szCs w:val="24"/>
              </w:rPr>
            </w:pPr>
            <w:r>
              <w:rPr>
                <w:rFonts w:ascii="Times New Roman" w:hAnsi="Times New Roman" w:cs="Times New Roman"/>
                <w:sz w:val="24"/>
                <w:szCs w:val="24"/>
              </w:rPr>
              <w:t>7,2143</w:t>
            </w:r>
          </w:p>
        </w:tc>
        <w:tc>
          <w:tcPr>
            <w:tcW w:w="3191" w:type="dxa"/>
            <w:vAlign w:val="center"/>
          </w:tcPr>
          <w:p w:rsidR="00F4169E" w:rsidRPr="00F4169E" w:rsidRDefault="009E4DD1" w:rsidP="00DD1E92">
            <w:pPr>
              <w:spacing w:line="360" w:lineRule="auto"/>
              <w:jc w:val="center"/>
              <w:rPr>
                <w:rFonts w:ascii="Times New Roman" w:hAnsi="Times New Roman" w:cs="Times New Roman"/>
                <w:sz w:val="24"/>
                <w:szCs w:val="24"/>
              </w:rPr>
            </w:pPr>
            <w:r>
              <w:rPr>
                <w:rFonts w:ascii="Times New Roman" w:hAnsi="Times New Roman" w:cs="Times New Roman"/>
                <w:sz w:val="24"/>
                <w:szCs w:val="24"/>
              </w:rPr>
              <w:t>7,5489</w:t>
            </w:r>
          </w:p>
        </w:tc>
      </w:tr>
      <w:tr w:rsidR="00F4169E" w:rsidRPr="00A16749" w:rsidTr="00DD1E92">
        <w:tc>
          <w:tcPr>
            <w:tcW w:w="3190" w:type="dxa"/>
          </w:tcPr>
          <w:p w:rsidR="00F4169E" w:rsidRPr="00655A1F" w:rsidRDefault="00F4169E" w:rsidP="00DD1E92">
            <w:pPr>
              <w:pStyle w:val="af2"/>
              <w:spacing w:line="360" w:lineRule="auto"/>
              <w:ind w:left="0"/>
              <w:jc w:val="both"/>
              <w:rPr>
                <w:rFonts w:ascii="Times New Roman" w:hAnsi="Times New Roman" w:cs="Times New Roman"/>
                <w:sz w:val="24"/>
                <w:szCs w:val="24"/>
              </w:rPr>
            </w:pPr>
            <w:r>
              <w:rPr>
                <w:rFonts w:ascii="Times New Roman" w:hAnsi="Times New Roman" w:cs="Times New Roman"/>
                <w:sz w:val="24"/>
                <w:szCs w:val="24"/>
              </w:rPr>
              <w:t>Медиана</w:t>
            </w:r>
            <w:r w:rsidRPr="00A16749">
              <w:rPr>
                <w:rFonts w:ascii="Times New Roman" w:hAnsi="Times New Roman" w:cs="Times New Roman"/>
                <w:sz w:val="24"/>
                <w:szCs w:val="24"/>
                <w:lang w:val="ro-RO"/>
              </w:rPr>
              <w:t xml:space="preserve"> </w:t>
            </w:r>
            <w:r w:rsidRPr="00A16749">
              <w:rPr>
                <w:rFonts w:ascii="Times New Roman" w:hAnsi="Times New Roman" w:cs="Times New Roman"/>
                <w:i/>
                <w:sz w:val="24"/>
                <w:szCs w:val="24"/>
                <w:lang w:val="ro-RO"/>
              </w:rPr>
              <w:t>MD</w:t>
            </w:r>
          </w:p>
        </w:tc>
        <w:tc>
          <w:tcPr>
            <w:tcW w:w="3190" w:type="dxa"/>
            <w:vAlign w:val="center"/>
          </w:tcPr>
          <w:p w:rsidR="00F4169E" w:rsidRPr="00F4169E" w:rsidRDefault="009E4DD1" w:rsidP="00DD1E9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191" w:type="dxa"/>
            <w:vAlign w:val="center"/>
          </w:tcPr>
          <w:p w:rsidR="00F4169E" w:rsidRPr="00F4169E" w:rsidRDefault="009E4DD1" w:rsidP="00DD1E92">
            <w:pPr>
              <w:spacing w:line="360" w:lineRule="auto"/>
              <w:jc w:val="center"/>
              <w:rPr>
                <w:rFonts w:ascii="Times New Roman" w:hAnsi="Times New Roman" w:cs="Times New Roman"/>
                <w:sz w:val="24"/>
                <w:szCs w:val="24"/>
              </w:rPr>
            </w:pPr>
            <w:r>
              <w:rPr>
                <w:rFonts w:ascii="Times New Roman" w:hAnsi="Times New Roman" w:cs="Times New Roman"/>
                <w:sz w:val="24"/>
                <w:szCs w:val="24"/>
              </w:rPr>
              <w:t>7,615</w:t>
            </w:r>
          </w:p>
        </w:tc>
      </w:tr>
      <w:tr w:rsidR="00F4169E" w:rsidRPr="00A16749" w:rsidTr="00DD1E92">
        <w:tc>
          <w:tcPr>
            <w:tcW w:w="3190" w:type="dxa"/>
          </w:tcPr>
          <w:p w:rsidR="00F4169E" w:rsidRPr="00A16749" w:rsidRDefault="0067200D" w:rsidP="00DD1E92">
            <w:pPr>
              <w:pStyle w:val="af2"/>
              <w:spacing w:line="360" w:lineRule="auto"/>
              <w:ind w:left="0"/>
              <w:jc w:val="both"/>
              <w:rPr>
                <w:rFonts w:ascii="Times New Roman" w:hAnsi="Times New Roman" w:cs="Times New Roman"/>
                <w:sz w:val="24"/>
                <w:szCs w:val="24"/>
                <w:lang w:val="ro-RO"/>
              </w:rPr>
            </w:pPr>
            <w:r>
              <w:rPr>
                <w:rFonts w:ascii="Times New Roman" w:hAnsi="Times New Roman" w:cs="Times New Roman"/>
                <w:sz w:val="24"/>
                <w:szCs w:val="24"/>
              </w:rPr>
              <w:t>Дисперсия</w:t>
            </w:r>
            <w:r w:rsidR="00F4169E" w:rsidRPr="00A16749">
              <w:rPr>
                <w:rFonts w:ascii="Times New Roman" w:hAnsi="Times New Roman" w:cs="Times New Roman"/>
                <w:sz w:val="24"/>
                <w:szCs w:val="24"/>
                <w:lang w:val="ro-RO"/>
              </w:rPr>
              <w:t xml:space="preserve"> </w:t>
            </w:r>
            <w:r w:rsidR="00F4169E" w:rsidRPr="00A16749">
              <w:rPr>
                <w:rFonts w:ascii="Times New Roman" w:hAnsi="Times New Roman" w:cs="Times New Roman"/>
                <w:i/>
                <w:sz w:val="24"/>
                <w:szCs w:val="24"/>
                <w:lang w:val="ro-RO"/>
              </w:rPr>
              <w:t>D</w:t>
            </w:r>
          </w:p>
        </w:tc>
        <w:tc>
          <w:tcPr>
            <w:tcW w:w="3190" w:type="dxa"/>
            <w:vAlign w:val="center"/>
          </w:tcPr>
          <w:p w:rsidR="00F4169E" w:rsidRPr="00F4169E" w:rsidRDefault="009E4DD1" w:rsidP="00DD1E92">
            <w:pPr>
              <w:spacing w:line="360" w:lineRule="auto"/>
              <w:jc w:val="center"/>
              <w:rPr>
                <w:rFonts w:ascii="Times New Roman" w:hAnsi="Times New Roman" w:cs="Times New Roman"/>
                <w:sz w:val="24"/>
                <w:szCs w:val="24"/>
              </w:rPr>
            </w:pPr>
            <w:r>
              <w:rPr>
                <w:rFonts w:ascii="Times New Roman" w:hAnsi="Times New Roman" w:cs="Times New Roman"/>
                <w:sz w:val="24"/>
                <w:szCs w:val="24"/>
              </w:rPr>
              <w:t>2,4709</w:t>
            </w:r>
          </w:p>
        </w:tc>
        <w:tc>
          <w:tcPr>
            <w:tcW w:w="3191" w:type="dxa"/>
            <w:vAlign w:val="center"/>
          </w:tcPr>
          <w:p w:rsidR="00F4169E" w:rsidRPr="00F4169E" w:rsidRDefault="009E4DD1" w:rsidP="00DD1E92">
            <w:pPr>
              <w:spacing w:line="360" w:lineRule="auto"/>
              <w:jc w:val="center"/>
              <w:rPr>
                <w:rFonts w:ascii="Times New Roman" w:hAnsi="Times New Roman" w:cs="Times New Roman"/>
                <w:sz w:val="24"/>
                <w:szCs w:val="24"/>
              </w:rPr>
            </w:pPr>
            <w:r>
              <w:rPr>
                <w:rFonts w:ascii="Times New Roman" w:hAnsi="Times New Roman" w:cs="Times New Roman"/>
                <w:sz w:val="24"/>
                <w:szCs w:val="24"/>
              </w:rPr>
              <w:t>3,8862</w:t>
            </w:r>
          </w:p>
        </w:tc>
      </w:tr>
    </w:tbl>
    <w:p w:rsidR="00FE4D3B" w:rsidRDefault="00FE4D3B" w:rsidP="00947EFF">
      <w:pPr>
        <w:pStyle w:val="-1"/>
        <w:rPr>
          <w:rFonts w:cstheme="minorBidi"/>
          <w:szCs w:val="22"/>
          <w:lang w:val="en-US"/>
        </w:rPr>
      </w:pPr>
    </w:p>
    <w:p w:rsidR="004A63F8" w:rsidRDefault="004A63F8" w:rsidP="00947EFF">
      <w:pPr>
        <w:pStyle w:val="-1"/>
        <w:rPr>
          <w:lang w:val="ru-RU"/>
        </w:rPr>
      </w:pPr>
      <w:r>
        <w:rPr>
          <w:rFonts w:cstheme="minorBidi"/>
          <w:szCs w:val="22"/>
          <w:lang w:val="ru-RU"/>
        </w:rPr>
        <w:t xml:space="preserve">Проанализировав результаты, представленные в таблице </w:t>
      </w:r>
      <w:r w:rsidR="009E784F">
        <w:rPr>
          <w:lang w:val="ru-RU"/>
        </w:rPr>
        <w:t>3.</w:t>
      </w:r>
      <w:r>
        <w:rPr>
          <w:lang w:val="ru-RU"/>
        </w:rPr>
        <w:t xml:space="preserve">1, мы пришли к выводу, что значение оценок при практическом задании выше, чем при адаптивном тестировании. </w:t>
      </w:r>
      <w:r>
        <w:rPr>
          <w:lang w:val="ru-RU"/>
        </w:rPr>
        <w:lastRenderedPageBreak/>
        <w:t>Поэтому первой считаем выборку Х (практическое задание), У – адаптивное тестирование. В своём исследовании мы будем использовать следующий алгоритм расчёта критерия Манна-Уитни</w:t>
      </w:r>
      <w:r w:rsidR="00C76C66">
        <w:rPr>
          <w:lang w:val="ru-RU"/>
        </w:rPr>
        <w:t xml:space="preserve"> </w:t>
      </w:r>
      <w:r w:rsidR="00C76C66" w:rsidRPr="00C76C66">
        <w:rPr>
          <w:lang w:val="ru-RU"/>
        </w:rPr>
        <w:t>[</w:t>
      </w:r>
      <w:r w:rsidR="00C76C66">
        <w:rPr>
          <w:lang w:val="ru-RU"/>
        </w:rPr>
        <w:t xml:space="preserve">26, </w:t>
      </w:r>
      <w:r w:rsidR="009C00D9">
        <w:rPr>
          <w:lang w:val="ru-RU"/>
        </w:rPr>
        <w:t xml:space="preserve">с. </w:t>
      </w:r>
      <w:r w:rsidR="0084010D">
        <w:rPr>
          <w:lang w:val="ru-RU"/>
        </w:rPr>
        <w:t>279 – 280</w:t>
      </w:r>
      <w:r w:rsidR="00C76C66" w:rsidRPr="00C76C66">
        <w:rPr>
          <w:lang w:val="ru-RU"/>
        </w:rPr>
        <w:t>]</w:t>
      </w:r>
      <w:r w:rsidR="009471F9">
        <w:rPr>
          <w:lang w:val="ru-RU"/>
        </w:rPr>
        <w:t>:</w:t>
      </w:r>
    </w:p>
    <w:p w:rsidR="004A63F8" w:rsidRPr="004A63F8" w:rsidRDefault="004A63F8" w:rsidP="009B72D1">
      <w:pPr>
        <w:pStyle w:val="-1"/>
        <w:numPr>
          <w:ilvl w:val="0"/>
          <w:numId w:val="9"/>
        </w:numPr>
      </w:pPr>
      <w:r w:rsidRPr="004A63F8">
        <w:t>Объединить все данные в единый ряд, пометив данные, принадлежащие разным выборкам.</w:t>
      </w:r>
    </w:p>
    <w:p w:rsidR="004A63F8" w:rsidRPr="004A63F8" w:rsidRDefault="004A63F8" w:rsidP="009B72D1">
      <w:pPr>
        <w:pStyle w:val="-1"/>
        <w:numPr>
          <w:ilvl w:val="0"/>
          <w:numId w:val="9"/>
        </w:numPr>
      </w:pPr>
      <w:r w:rsidRPr="004A63F8">
        <w:t>Проранжировать значения, приписывая меньшему значению меньший ранг. Всего рангов получится (n</w:t>
      </w:r>
      <w:r w:rsidRPr="004A63F8">
        <w:rPr>
          <w:vertAlign w:val="subscript"/>
        </w:rPr>
        <w:t>1</w:t>
      </w:r>
      <w:r w:rsidRPr="004A63F8">
        <w:t> + n</w:t>
      </w:r>
      <w:r w:rsidRPr="004A63F8">
        <w:rPr>
          <w:vertAlign w:val="subscript"/>
        </w:rPr>
        <w:t>2</w:t>
      </w:r>
      <w:r w:rsidRPr="004A63F8">
        <w:t>).</w:t>
      </w:r>
    </w:p>
    <w:p w:rsidR="004A63F8" w:rsidRPr="004A63F8" w:rsidRDefault="004A63F8" w:rsidP="009B72D1">
      <w:pPr>
        <w:pStyle w:val="-1"/>
        <w:numPr>
          <w:ilvl w:val="0"/>
          <w:numId w:val="9"/>
        </w:numPr>
      </w:pPr>
      <w:r w:rsidRPr="004A63F8">
        <w:t>Подсчитать сумму рангов отдельно для каждой выборки.</w:t>
      </w:r>
    </w:p>
    <w:p w:rsidR="004A63F8" w:rsidRPr="004A63F8" w:rsidRDefault="004A63F8" w:rsidP="009B72D1">
      <w:pPr>
        <w:pStyle w:val="-1"/>
        <w:numPr>
          <w:ilvl w:val="0"/>
          <w:numId w:val="9"/>
        </w:numPr>
      </w:pPr>
      <w:r w:rsidRPr="004A63F8">
        <w:t>Определить большую из двух ранговых сумм.</w:t>
      </w:r>
    </w:p>
    <w:p w:rsidR="004A63F8" w:rsidRPr="004A63F8" w:rsidRDefault="00611066" w:rsidP="009B72D1">
      <w:pPr>
        <w:pStyle w:val="-1"/>
        <w:numPr>
          <w:ilvl w:val="0"/>
          <w:numId w:val="9"/>
        </w:numPr>
      </w:pPr>
      <w:r>
        <w:rPr>
          <w:noProof/>
          <w:lang w:val="ru-RU" w:eastAsia="ru-RU"/>
        </w:rPr>
        <w:pict>
          <v:shape id="_x0000_s1187" type="#_x0000_t202" style="position:absolute;left:0;text-align:left;margin-left:421.35pt;margin-top:9.95pt;width:60.75pt;height:26.25pt;z-index:251761664" stroked="f">
            <v:textbox style="mso-next-textbox:#_x0000_s1187">
              <w:txbxContent>
                <w:p w:rsidR="00CB7E0E" w:rsidRPr="00A07500" w:rsidRDefault="00CB7E0E" w:rsidP="004A63F8">
                  <w:pPr>
                    <w:rPr>
                      <w:rFonts w:ascii="Times New Roman" w:hAnsi="Times New Roman" w:cs="Times New Roman"/>
                    </w:rPr>
                  </w:pPr>
                  <w:r>
                    <w:rPr>
                      <w:rFonts w:ascii="Times New Roman" w:hAnsi="Times New Roman" w:cs="Times New Roman"/>
                    </w:rPr>
                    <w:t>(3.3.</w:t>
                  </w:r>
                  <w:r w:rsidRPr="00A07500">
                    <w:rPr>
                      <w:rFonts w:ascii="Times New Roman" w:hAnsi="Times New Roman" w:cs="Times New Roman"/>
                    </w:rPr>
                    <w:t>1)</w:t>
                  </w:r>
                </w:p>
              </w:txbxContent>
            </v:textbox>
          </v:shape>
        </w:pict>
      </w:r>
      <w:r w:rsidR="004A63F8" w:rsidRPr="004A63F8">
        <w:t>Определить значение U по формуле: </w:t>
      </w:r>
      <w:r w:rsidR="004A63F8">
        <w:rPr>
          <w:lang w:val="ru-RU"/>
        </w:rPr>
        <w:tab/>
      </w:r>
    </w:p>
    <w:p w:rsidR="004A63F8" w:rsidRPr="00A6402F" w:rsidRDefault="004A63F8" w:rsidP="004A63F8">
      <w:pPr>
        <w:pStyle w:val="-1"/>
        <w:ind w:left="720" w:firstLine="0"/>
        <w:jc w:val="center"/>
      </w:pPr>
      <w:r>
        <w:t>U</w:t>
      </w:r>
      <w:r w:rsidR="008B37B0" w:rsidRPr="00A6402F">
        <w:rPr>
          <w:vertAlign w:val="subscript"/>
        </w:rPr>
        <w:t>эмп.</w:t>
      </w:r>
      <w:r>
        <w:t>=</w:t>
      </w:r>
      <w:r w:rsidRPr="004A63F8">
        <w:t>n</w:t>
      </w:r>
      <w:r w:rsidRPr="004A63F8">
        <w:rPr>
          <w:vertAlign w:val="subscript"/>
        </w:rPr>
        <w:t>1</w:t>
      </w:r>
      <w:r w:rsidRPr="004A63F8">
        <w:t>·n</w:t>
      </w:r>
      <w:r w:rsidRPr="004A63F8">
        <w:rPr>
          <w:vertAlign w:val="subscript"/>
        </w:rPr>
        <w:t>2</w:t>
      </w:r>
      <w:r w:rsidRPr="004A63F8">
        <w:t> </w:t>
      </w:r>
      <w:r>
        <w:t>+</w:t>
      </w:r>
      <w:r w:rsidRPr="004A63F8">
        <w:t>n</w:t>
      </w:r>
      <w:r w:rsidRPr="004A63F8">
        <w:rPr>
          <w:vertAlign w:val="subscript"/>
        </w:rPr>
        <w:t>x</w:t>
      </w:r>
      <w:r w:rsidRPr="004A63F8">
        <w:t>·(n</w:t>
      </w:r>
      <w:r w:rsidRPr="004A63F8">
        <w:rPr>
          <w:vertAlign w:val="subscript"/>
        </w:rPr>
        <w:t>x</w:t>
      </w:r>
      <w:r w:rsidRPr="004A63F8">
        <w:t> </w:t>
      </w:r>
      <w:r>
        <w:t>+</w:t>
      </w:r>
      <w:r w:rsidRPr="004A63F8">
        <w:t>1)/</w:t>
      </w:r>
      <w:r>
        <w:t>2–</w:t>
      </w:r>
      <w:r w:rsidRPr="004A63F8">
        <w:t>T</w:t>
      </w:r>
      <w:r w:rsidRPr="004A63F8">
        <w:rPr>
          <w:vertAlign w:val="subscript"/>
        </w:rPr>
        <w:t>x</w:t>
      </w:r>
      <w:r w:rsidRPr="004A63F8">
        <w:t>, </w:t>
      </w:r>
    </w:p>
    <w:p w:rsidR="009471F9" w:rsidRPr="00077865" w:rsidRDefault="004A63F8" w:rsidP="009471F9">
      <w:pPr>
        <w:pStyle w:val="-1"/>
        <w:ind w:left="720" w:firstLine="0"/>
        <w:jc w:val="left"/>
      </w:pPr>
      <w:r w:rsidRPr="004A63F8">
        <w:t>где n</w:t>
      </w:r>
      <w:r w:rsidRPr="004A63F8">
        <w:rPr>
          <w:vertAlign w:val="subscript"/>
        </w:rPr>
        <w:t>1</w:t>
      </w:r>
      <w:r w:rsidRPr="004A63F8">
        <w:t xml:space="preserve"> – объем выборки №1; </w:t>
      </w:r>
    </w:p>
    <w:p w:rsidR="009471F9" w:rsidRDefault="004A63F8" w:rsidP="009471F9">
      <w:pPr>
        <w:pStyle w:val="-1"/>
        <w:ind w:left="720" w:firstLine="0"/>
        <w:jc w:val="left"/>
        <w:rPr>
          <w:lang w:val="ru-RU"/>
        </w:rPr>
      </w:pPr>
      <w:r w:rsidRPr="004A63F8">
        <w:t>n</w:t>
      </w:r>
      <w:r w:rsidRPr="004A63F8">
        <w:rPr>
          <w:vertAlign w:val="subscript"/>
        </w:rPr>
        <w:t>2</w:t>
      </w:r>
      <w:r w:rsidRPr="004A63F8">
        <w:t> – объем выборки №2;</w:t>
      </w:r>
    </w:p>
    <w:p w:rsidR="009471F9" w:rsidRDefault="004A63F8" w:rsidP="009471F9">
      <w:pPr>
        <w:pStyle w:val="-1"/>
        <w:ind w:left="720" w:firstLine="0"/>
        <w:jc w:val="left"/>
        <w:rPr>
          <w:lang w:val="ru-RU"/>
        </w:rPr>
      </w:pPr>
      <w:r w:rsidRPr="004A63F8">
        <w:t>T</w:t>
      </w:r>
      <w:r w:rsidRPr="004A63F8">
        <w:rPr>
          <w:vertAlign w:val="subscript"/>
        </w:rPr>
        <w:t>x</w:t>
      </w:r>
      <w:r w:rsidRPr="004A63F8">
        <w:t> </w:t>
      </w:r>
      <w:r>
        <w:t>– большая из двух ранговых</w:t>
      </w:r>
      <w:r w:rsidRPr="004A63F8">
        <w:t xml:space="preserve">сумм; </w:t>
      </w:r>
    </w:p>
    <w:p w:rsidR="004A63F8" w:rsidRPr="004A63F8" w:rsidRDefault="004A63F8" w:rsidP="009471F9">
      <w:pPr>
        <w:pStyle w:val="-1"/>
        <w:ind w:left="720" w:firstLine="0"/>
        <w:jc w:val="left"/>
      </w:pPr>
      <w:r w:rsidRPr="004A63F8">
        <w:t>n</w:t>
      </w:r>
      <w:r w:rsidRPr="004A63F8">
        <w:rPr>
          <w:vertAlign w:val="subscript"/>
        </w:rPr>
        <w:t>x</w:t>
      </w:r>
      <w:r w:rsidRPr="004A63F8">
        <w:t> – объем максимальной выборки: n</w:t>
      </w:r>
      <w:r w:rsidRPr="004A63F8">
        <w:rPr>
          <w:vertAlign w:val="subscript"/>
        </w:rPr>
        <w:t>x</w:t>
      </w:r>
      <w:r w:rsidRPr="004A63F8">
        <w:t>= max(n</w:t>
      </w:r>
      <w:r w:rsidRPr="004A63F8">
        <w:rPr>
          <w:vertAlign w:val="subscript"/>
        </w:rPr>
        <w:t>1</w:t>
      </w:r>
      <w:r w:rsidRPr="004A63F8">
        <w:t>, n</w:t>
      </w:r>
      <w:r w:rsidRPr="004A63F8">
        <w:rPr>
          <w:vertAlign w:val="subscript"/>
        </w:rPr>
        <w:t>2</w:t>
      </w:r>
      <w:r w:rsidRPr="004A63F8">
        <w:t>).</w:t>
      </w:r>
    </w:p>
    <w:p w:rsidR="004A63F8" w:rsidRPr="004A63F8" w:rsidRDefault="004A63F8" w:rsidP="009B72D1">
      <w:pPr>
        <w:pStyle w:val="-1"/>
        <w:numPr>
          <w:ilvl w:val="0"/>
          <w:numId w:val="9"/>
        </w:numPr>
      </w:pPr>
      <w:r w:rsidRPr="004A63F8">
        <w:t>Определить критические значения U</w:t>
      </w:r>
      <w:r w:rsidRPr="004A63F8">
        <w:rPr>
          <w:vertAlign w:val="subscript"/>
        </w:rPr>
        <w:t>кр</w:t>
      </w:r>
      <w:r w:rsidRPr="004A63F8">
        <w:t> по таблице</w:t>
      </w:r>
      <w:r w:rsidR="004D5617">
        <w:rPr>
          <w:lang w:val="ru-RU"/>
        </w:rPr>
        <w:t xml:space="preserve"> 3.</w:t>
      </w:r>
      <w:r w:rsidR="00CF1D84">
        <w:rPr>
          <w:lang w:val="ru-RU"/>
        </w:rPr>
        <w:t xml:space="preserve">5 </w:t>
      </w:r>
      <w:r w:rsidR="00262C35">
        <w:rPr>
          <w:lang w:val="ru-RU"/>
        </w:rPr>
        <w:t>(</w:t>
      </w:r>
      <w:r w:rsidR="00CF1D84">
        <w:rPr>
          <w:lang w:val="ru-RU"/>
        </w:rPr>
        <w:t>Приложение 4</w:t>
      </w:r>
      <w:r w:rsidR="00262C35">
        <w:rPr>
          <w:lang w:val="ru-RU"/>
        </w:rPr>
        <w:t xml:space="preserve">. </w:t>
      </w:r>
      <w:r w:rsidR="00262C35" w:rsidRPr="00262C35">
        <w:rPr>
          <w:lang w:val="ru-RU"/>
        </w:rPr>
        <w:t>Расчёт критерия Манна-Уитни</w:t>
      </w:r>
      <w:r w:rsidR="00262C35">
        <w:rPr>
          <w:lang w:val="ru-RU"/>
        </w:rPr>
        <w:t>)</w:t>
      </w:r>
      <w:r w:rsidRPr="004A63F8">
        <w:t>. Если U</w:t>
      </w:r>
      <w:r w:rsidRPr="004A63F8">
        <w:rPr>
          <w:vertAlign w:val="subscript"/>
        </w:rPr>
        <w:t>эмп</w:t>
      </w:r>
      <w:r w:rsidRPr="004A63F8">
        <w:t> &gt; U</w:t>
      </w:r>
      <w:r w:rsidRPr="004A63F8">
        <w:rPr>
          <w:vertAlign w:val="subscript"/>
        </w:rPr>
        <w:t>кр</w:t>
      </w:r>
      <w:r w:rsidRPr="004A63F8">
        <w:t>(0,05). H</w:t>
      </w:r>
      <w:r w:rsidRPr="004A63F8">
        <w:rPr>
          <w:vertAlign w:val="subscript"/>
        </w:rPr>
        <w:t>0</w:t>
      </w:r>
      <w:r w:rsidRPr="004A63F8">
        <w:t> принимается. Если U</w:t>
      </w:r>
      <w:r w:rsidRPr="004A63F8">
        <w:rPr>
          <w:vertAlign w:val="subscript"/>
        </w:rPr>
        <w:t>эмп</w:t>
      </w:r>
      <w:r w:rsidRPr="004A63F8">
        <w:t> ≤ U</w:t>
      </w:r>
      <w:r w:rsidRPr="004A63F8">
        <w:rPr>
          <w:vertAlign w:val="subscript"/>
        </w:rPr>
        <w:t>кр</w:t>
      </w:r>
      <w:r w:rsidRPr="004A63F8">
        <w:t>(0,05) H</w:t>
      </w:r>
      <w:r w:rsidRPr="004A63F8">
        <w:rPr>
          <w:vertAlign w:val="subscript"/>
        </w:rPr>
        <w:t>0</w:t>
      </w:r>
      <w:r w:rsidRPr="004A63F8">
        <w:t> отвергается. Чем меньше значения U, тем достоверность различий выше.</w:t>
      </w:r>
    </w:p>
    <w:p w:rsidR="008B37B0" w:rsidRDefault="009471F9" w:rsidP="00947EFF">
      <w:pPr>
        <w:pStyle w:val="-1"/>
        <w:rPr>
          <w:lang w:val="ru-RU"/>
        </w:rPr>
      </w:pPr>
      <w:r>
        <w:rPr>
          <w:rFonts w:cstheme="minorBidi"/>
          <w:szCs w:val="22"/>
          <w:lang w:val="ru-RU"/>
        </w:rPr>
        <w:t xml:space="preserve">Шаги 1 – 4 </w:t>
      </w:r>
      <w:r>
        <w:rPr>
          <w:lang w:val="ru-RU"/>
        </w:rPr>
        <w:t>алгоритм</w:t>
      </w:r>
      <w:r w:rsidR="008B37B0">
        <w:rPr>
          <w:lang w:val="ru-RU"/>
        </w:rPr>
        <w:t xml:space="preserve">а </w:t>
      </w:r>
      <w:r>
        <w:rPr>
          <w:lang w:val="ru-RU"/>
        </w:rPr>
        <w:t xml:space="preserve"> расчёта критерия Манна-Уитни представлены в Приложении 4.</w:t>
      </w:r>
    </w:p>
    <w:p w:rsidR="004A63F8" w:rsidRDefault="008B37B0" w:rsidP="00947EFF">
      <w:pPr>
        <w:pStyle w:val="-1"/>
        <w:rPr>
          <w:lang w:val="ru-RU"/>
        </w:rPr>
      </w:pPr>
      <w:r>
        <w:rPr>
          <w:lang w:val="ru-RU"/>
        </w:rPr>
        <w:t xml:space="preserve">Полученные результаты подставляем в формулу </w:t>
      </w:r>
      <w:r w:rsidR="009471F9">
        <w:rPr>
          <w:lang w:val="ru-RU"/>
        </w:rPr>
        <w:t xml:space="preserve"> </w:t>
      </w:r>
      <w:r>
        <w:rPr>
          <w:lang w:val="ru-RU"/>
        </w:rPr>
        <w:t>(3.3.1):</w:t>
      </w:r>
    </w:p>
    <w:p w:rsidR="008B37B0" w:rsidRDefault="008B37B0" w:rsidP="008B37B0">
      <w:pPr>
        <w:pStyle w:val="-1"/>
        <w:jc w:val="center"/>
        <w:rPr>
          <w:rFonts w:eastAsiaTheme="minorEastAsia"/>
          <w:lang w:val="ru-RU"/>
        </w:rPr>
      </w:pPr>
      <w:r>
        <w:t>U</w:t>
      </w:r>
      <w:r>
        <w:rPr>
          <w:vertAlign w:val="subscript"/>
          <w:lang w:val="ru-RU"/>
        </w:rPr>
        <w:t>эмп.</w:t>
      </w:r>
      <w:r>
        <w:t>=</w:t>
      </w:r>
      <m:oMath>
        <m:r>
          <w:rPr>
            <w:rFonts w:ascii="Cambria Math" w:hAnsi="Cambria Math"/>
          </w:rPr>
          <m:t xml:space="preserve">28 ∙28+ </m:t>
        </m:r>
        <m:f>
          <m:fPr>
            <m:ctrlPr>
              <w:rPr>
                <w:rFonts w:ascii="Cambria Math" w:hAnsi="Cambria Math"/>
                <w:i/>
              </w:rPr>
            </m:ctrlPr>
          </m:fPr>
          <m:num>
            <m:r>
              <w:rPr>
                <w:rFonts w:ascii="Cambria Math" w:hAnsi="Cambria Math"/>
              </w:rPr>
              <m:t>28</m:t>
            </m:r>
            <m:d>
              <m:dPr>
                <m:ctrlPr>
                  <w:rPr>
                    <w:rFonts w:ascii="Cambria Math" w:hAnsi="Cambria Math"/>
                    <w:i/>
                  </w:rPr>
                </m:ctrlPr>
              </m:dPr>
              <m:e>
                <m:r>
                  <w:rPr>
                    <w:rFonts w:ascii="Cambria Math" w:hAnsi="Cambria Math"/>
                  </w:rPr>
                  <m:t>28+1</m:t>
                </m:r>
              </m:e>
            </m:d>
          </m:num>
          <m:den>
            <m:r>
              <w:rPr>
                <w:rFonts w:ascii="Cambria Math" w:hAnsi="Cambria Math"/>
              </w:rPr>
              <m:t>2</m:t>
            </m:r>
          </m:den>
        </m:f>
        <m:r>
          <w:rPr>
            <w:rFonts w:ascii="Cambria Math" w:hAnsi="Cambria Math"/>
          </w:rPr>
          <m:t>-995=195</m:t>
        </m:r>
      </m:oMath>
    </w:p>
    <w:p w:rsidR="008B37B0" w:rsidRPr="00CF1D84" w:rsidRDefault="00CF1D84" w:rsidP="00CF1D84">
      <w:pPr>
        <w:pStyle w:val="-1"/>
      </w:pPr>
      <w:r>
        <w:rPr>
          <w:rFonts w:eastAsiaTheme="minorEastAsia"/>
          <w:lang w:val="ru-RU"/>
        </w:rPr>
        <w:t xml:space="preserve">В нашем случае </w:t>
      </w:r>
      <w:r w:rsidRPr="004A63F8">
        <w:t>U</w:t>
      </w:r>
      <w:r w:rsidRPr="004A63F8">
        <w:rPr>
          <w:vertAlign w:val="subscript"/>
        </w:rPr>
        <w:t>кр</w:t>
      </w:r>
      <w:r>
        <w:rPr>
          <w:lang w:val="ru-RU"/>
        </w:rPr>
        <w:t>(0</w:t>
      </w:r>
      <w:r w:rsidR="001839FA">
        <w:rPr>
          <w:lang w:val="ru-RU"/>
        </w:rPr>
        <w:t>,05) = 272 согласно таблицы 3.</w:t>
      </w:r>
      <w:r>
        <w:rPr>
          <w:lang w:val="ru-RU"/>
        </w:rPr>
        <w:t xml:space="preserve">5. </w:t>
      </w:r>
      <w:r w:rsidRPr="00CF1D84">
        <w:t>Так как U</w:t>
      </w:r>
      <w:r w:rsidRPr="00CF1D84">
        <w:rPr>
          <w:vertAlign w:val="subscript"/>
        </w:rPr>
        <w:t>kp</w:t>
      </w:r>
      <w:r w:rsidRPr="00CF1D84">
        <w:t xml:space="preserve"> &gt; </w:t>
      </w:r>
      <w:r w:rsidRPr="004A63F8">
        <w:t>U</w:t>
      </w:r>
      <w:r w:rsidRPr="004A63F8">
        <w:rPr>
          <w:vertAlign w:val="subscript"/>
        </w:rPr>
        <w:t>эмп</w:t>
      </w:r>
      <w:r w:rsidRPr="004A63F8">
        <w:t> </w:t>
      </w:r>
      <w:r w:rsidRPr="00CF1D84">
        <w:t xml:space="preserve"> — принимаем альтернативную гипотезу H</w:t>
      </w:r>
      <w:r w:rsidRPr="00CF1D84">
        <w:rPr>
          <w:vertAlign w:val="subscript"/>
        </w:rPr>
        <w:t>1</w:t>
      </w:r>
      <w:r w:rsidRPr="00CF1D84">
        <w:t>; различия в уровнях выборок можно считать существенными.</w:t>
      </w:r>
    </w:p>
    <w:p w:rsidR="0061611E" w:rsidRPr="00CB06AA" w:rsidRDefault="00CF1D84" w:rsidP="00CB06AA">
      <w:pPr>
        <w:pStyle w:val="-1"/>
        <w:rPr>
          <w:rFonts w:cstheme="minorBidi"/>
          <w:szCs w:val="22"/>
          <w:lang w:val="ru-RU"/>
        </w:rPr>
      </w:pPr>
      <w:r>
        <w:rPr>
          <w:rFonts w:cstheme="minorBidi"/>
          <w:szCs w:val="22"/>
          <w:lang w:val="ru-RU"/>
        </w:rPr>
        <w:t xml:space="preserve">Рассматривая </w:t>
      </w:r>
      <w:r w:rsidR="004D5617">
        <w:rPr>
          <w:rFonts w:cstheme="minorBidi"/>
          <w:szCs w:val="22"/>
          <w:lang w:val="ru-RU"/>
        </w:rPr>
        <w:t>величину медианы из таблицы 3</w:t>
      </w:r>
      <w:r w:rsidR="00344B33">
        <w:rPr>
          <w:rFonts w:cstheme="minorBidi"/>
          <w:szCs w:val="22"/>
          <w:lang w:val="ru-RU"/>
        </w:rPr>
        <w:t xml:space="preserve">.2 замечаем, что центр распределения выборки </w:t>
      </w:r>
      <w:r w:rsidR="00CB06AA">
        <w:rPr>
          <w:rFonts w:cstheme="minorBidi"/>
          <w:szCs w:val="22"/>
          <w:lang w:val="ru-RU"/>
        </w:rPr>
        <w:t xml:space="preserve">при адаптивном тестировании сместился в большую сторону (от 7 до </w:t>
      </w:r>
      <w:r w:rsidR="00CB06AA">
        <w:t>7,615</w:t>
      </w:r>
      <w:r w:rsidR="00CB06AA">
        <w:rPr>
          <w:lang w:val="ru-RU"/>
        </w:rPr>
        <w:t>) – увеличилось качество знаний учащихся. В свою очередь, дисперсия при адаптивном тестировании возросла в 1,5 раза, что свидетельствует о большом разбросе значений оценок тестируемых: снизилась успеваемость и увеличилось качество знаний учащихся.</w:t>
      </w:r>
      <w:r w:rsidR="0061611E" w:rsidRPr="0067200D">
        <w:br w:type="page"/>
      </w:r>
    </w:p>
    <w:p w:rsidR="003D4CC5" w:rsidRPr="003D4CC5" w:rsidRDefault="00C97610" w:rsidP="003D4CC5">
      <w:pPr>
        <w:pStyle w:val="1"/>
        <w:rPr>
          <w:lang w:val="ru-RU"/>
        </w:rPr>
      </w:pPr>
      <w:bookmarkStart w:id="33" w:name="_Toc483643862"/>
      <w:r w:rsidRPr="00D54BE6">
        <w:lastRenderedPageBreak/>
        <w:t>ЗАКЛЮЧЕНИЕ</w:t>
      </w:r>
      <w:bookmarkEnd w:id="33"/>
    </w:p>
    <w:p w:rsidR="007A6A3D" w:rsidRDefault="007A6A3D" w:rsidP="00D54BE6">
      <w:pPr>
        <w:pStyle w:val="-1"/>
        <w:rPr>
          <w:lang w:val="ru-RU"/>
        </w:rPr>
      </w:pPr>
      <w:r w:rsidRPr="007A6A3D">
        <w:rPr>
          <w:color w:val="auto"/>
          <w:lang w:val="ru-RU"/>
        </w:rPr>
        <w:t xml:space="preserve">В ходе выполнения теоретической части работы были </w:t>
      </w:r>
      <w:r w:rsidR="00975B3C">
        <w:rPr>
          <w:color w:val="auto"/>
          <w:lang w:val="ru-RU"/>
        </w:rPr>
        <w:t>исследованы стратегии  и модели адаптивного тестирования</w:t>
      </w:r>
      <w:r w:rsidR="0084501D">
        <w:rPr>
          <w:color w:val="auto"/>
          <w:lang w:val="ru-RU"/>
        </w:rPr>
        <w:t>, изучены способы проведения тестирования на</w:t>
      </w:r>
      <w:r w:rsidR="00975B3C">
        <w:rPr>
          <w:color w:val="auto"/>
          <w:lang w:val="ru-RU"/>
        </w:rPr>
        <w:t xml:space="preserve"> платфор</w:t>
      </w:r>
      <w:r w:rsidR="0084501D">
        <w:rPr>
          <w:color w:val="auto"/>
          <w:lang w:val="ru-RU"/>
        </w:rPr>
        <w:t>ме</w:t>
      </w:r>
      <w:r w:rsidR="00975B3C">
        <w:rPr>
          <w:color w:val="auto"/>
          <w:lang w:val="ru-RU"/>
        </w:rPr>
        <w:t xml:space="preserve"> </w:t>
      </w:r>
      <w:r w:rsidR="00975B3C" w:rsidRPr="00D54BE6">
        <w:t>Moodle</w:t>
      </w:r>
      <w:r w:rsidR="005E0031">
        <w:rPr>
          <w:lang w:val="ru-RU"/>
        </w:rPr>
        <w:t>, различные модели оценивания знаний тестируемых.</w:t>
      </w:r>
      <w:r w:rsidR="0084501D">
        <w:rPr>
          <w:lang w:val="ru-RU"/>
        </w:rPr>
        <w:t xml:space="preserve"> В результате изучения теоретического материала были сделаны следующие выводы:</w:t>
      </w:r>
    </w:p>
    <w:p w:rsidR="00CE36AF" w:rsidRPr="0021156F" w:rsidRDefault="00CE36AF" w:rsidP="009B72D1">
      <w:pPr>
        <w:pStyle w:val="-1"/>
        <w:numPr>
          <w:ilvl w:val="0"/>
          <w:numId w:val="10"/>
        </w:numPr>
        <w:ind w:left="823" w:hanging="403"/>
        <w:rPr>
          <w:color w:val="auto"/>
          <w:lang w:val="ru-RU"/>
        </w:rPr>
      </w:pPr>
      <w:r>
        <w:rPr>
          <w:lang w:val="ru-RU"/>
        </w:rPr>
        <w:t xml:space="preserve">Из проанализированных моделей адаптивного тестирования больше всего для нашего эксперимента подходит модель </w:t>
      </w:r>
      <w:r w:rsidRPr="00FC6023">
        <w:rPr>
          <w:lang w:val="ru-RU"/>
        </w:rPr>
        <w:t>трехуровневого ал</w:t>
      </w:r>
      <w:r>
        <w:rPr>
          <w:lang w:val="ru-RU"/>
        </w:rPr>
        <w:t xml:space="preserve">горитма с учетом функционирования платформы </w:t>
      </w:r>
      <w:r w:rsidRPr="00D54BE6">
        <w:t>Moodle</w:t>
      </w:r>
      <w:r>
        <w:rPr>
          <w:lang w:val="ru-RU"/>
        </w:rPr>
        <w:t>.</w:t>
      </w:r>
    </w:p>
    <w:p w:rsidR="00CE36AF" w:rsidRPr="0021156F" w:rsidRDefault="00E6504C" w:rsidP="009B72D1">
      <w:pPr>
        <w:pStyle w:val="-1"/>
        <w:numPr>
          <w:ilvl w:val="0"/>
          <w:numId w:val="10"/>
        </w:numPr>
        <w:ind w:left="823" w:hanging="403"/>
        <w:rPr>
          <w:color w:val="auto"/>
          <w:lang w:val="ru-RU"/>
        </w:rPr>
      </w:pPr>
      <w:r w:rsidRPr="0021156F">
        <w:rPr>
          <w:lang w:val="ru-RU"/>
        </w:rPr>
        <w:t xml:space="preserve">Проанализировав функционирование платформы </w:t>
      </w:r>
      <w:r w:rsidRPr="00D54BE6">
        <w:t>Moodle</w:t>
      </w:r>
      <w:r w:rsidRPr="0021156F">
        <w:rPr>
          <w:lang w:val="ru-RU"/>
        </w:rPr>
        <w:t xml:space="preserve"> относительно типов тестирования</w:t>
      </w:r>
      <w:r w:rsidR="006001D0" w:rsidRPr="0021156F">
        <w:rPr>
          <w:lang w:val="ru-RU"/>
        </w:rPr>
        <w:t>,</w:t>
      </w:r>
      <w:r w:rsidRPr="0021156F">
        <w:rPr>
          <w:lang w:val="ru-RU"/>
        </w:rPr>
        <w:t xml:space="preserve"> было установлена возможность проведения статических и динамических тестов. </w:t>
      </w:r>
      <w:r w:rsidR="006001D0" w:rsidRPr="0021156F">
        <w:rPr>
          <w:lang w:val="ru-RU"/>
        </w:rPr>
        <w:t xml:space="preserve">В системе </w:t>
      </w:r>
      <w:r w:rsidR="006001D0" w:rsidRPr="00D54BE6">
        <w:t>Moodle</w:t>
      </w:r>
      <w:r w:rsidR="006001D0" w:rsidRPr="0021156F">
        <w:rPr>
          <w:lang w:val="ru-RU"/>
        </w:rPr>
        <w:t xml:space="preserve"> существует механизм адаптивного тестирования, однако он сводится только к отображению правильности ответа, а не адаптируется к уровню знаний учащегося во время тестирования.</w:t>
      </w:r>
      <w:r w:rsidR="005E0031" w:rsidRPr="0021156F">
        <w:rPr>
          <w:lang w:val="ru-RU"/>
        </w:rPr>
        <w:t xml:space="preserve"> Поэтому необходимо создать плагин адаптивного тестирования.</w:t>
      </w:r>
    </w:p>
    <w:p w:rsidR="0084501D" w:rsidRPr="0021156F" w:rsidRDefault="0084501D" w:rsidP="009B72D1">
      <w:pPr>
        <w:pStyle w:val="-1"/>
        <w:numPr>
          <w:ilvl w:val="0"/>
          <w:numId w:val="10"/>
        </w:numPr>
        <w:ind w:left="823" w:hanging="403"/>
        <w:rPr>
          <w:color w:val="auto"/>
          <w:lang w:val="ru-RU"/>
        </w:rPr>
      </w:pPr>
      <w:r w:rsidRPr="0021156F">
        <w:rPr>
          <w:lang w:val="ru-RU"/>
        </w:rPr>
        <w:t>В качестве стратегии адаптивного тестирования была вы</w:t>
      </w:r>
      <w:r w:rsidR="00FC6023" w:rsidRPr="0021156F">
        <w:rPr>
          <w:lang w:val="ru-RU"/>
        </w:rPr>
        <w:t>брана многошаговая  фиксировано – ветвящиеся стратегия.</w:t>
      </w:r>
    </w:p>
    <w:p w:rsidR="00FC6023" w:rsidRPr="0021156F" w:rsidRDefault="00FC6023" w:rsidP="009B72D1">
      <w:pPr>
        <w:pStyle w:val="-1"/>
        <w:numPr>
          <w:ilvl w:val="0"/>
          <w:numId w:val="10"/>
        </w:numPr>
        <w:ind w:left="823" w:hanging="403"/>
        <w:rPr>
          <w:color w:val="auto"/>
          <w:lang w:val="ru-RU"/>
        </w:rPr>
      </w:pPr>
      <w:r w:rsidRPr="0021156F">
        <w:rPr>
          <w:color w:val="auto"/>
          <w:lang w:val="ru-RU"/>
        </w:rPr>
        <w:t>В основу оценивания адаптивного теста легла математическая модель оценки знаний на основе уровней усвоения.</w:t>
      </w:r>
    </w:p>
    <w:p w:rsidR="00C97610" w:rsidRPr="00FC6023" w:rsidRDefault="00C97610" w:rsidP="00D54BE6">
      <w:pPr>
        <w:pStyle w:val="-1"/>
        <w:rPr>
          <w:lang w:val="ru-RU"/>
        </w:rPr>
      </w:pPr>
      <w:r w:rsidRPr="00D54BE6">
        <w:t xml:space="preserve">В результате выполненного исследования </w:t>
      </w:r>
      <w:r w:rsidR="00FC6023">
        <w:rPr>
          <w:lang w:val="ru-RU"/>
        </w:rPr>
        <w:t xml:space="preserve">накопленные знания </w:t>
      </w:r>
      <w:r w:rsidRPr="00D54BE6">
        <w:t xml:space="preserve">были </w:t>
      </w:r>
      <w:r w:rsidR="00FC6023">
        <w:rPr>
          <w:lang w:val="ru-RU"/>
        </w:rPr>
        <w:t>практически внедрены в</w:t>
      </w:r>
      <w:r w:rsidR="002800A6">
        <w:rPr>
          <w:lang w:val="ru-RU"/>
        </w:rPr>
        <w:t xml:space="preserve"> </w:t>
      </w:r>
      <w:r w:rsidRPr="00D54BE6">
        <w:t>разработ</w:t>
      </w:r>
      <w:r w:rsidR="00FC6023">
        <w:rPr>
          <w:lang w:val="ru-RU"/>
        </w:rPr>
        <w:t>ку</w:t>
      </w:r>
      <w:r w:rsidR="002800A6">
        <w:rPr>
          <w:lang w:val="ru-RU"/>
        </w:rPr>
        <w:t>:</w:t>
      </w:r>
      <w:r w:rsidR="00FC6023">
        <w:rPr>
          <w:lang w:val="ru-RU"/>
        </w:rPr>
        <w:t xml:space="preserve"> </w:t>
      </w:r>
    </w:p>
    <w:p w:rsidR="00C97610" w:rsidRPr="00D54BE6" w:rsidRDefault="00C97610" w:rsidP="009B72D1">
      <w:pPr>
        <w:pStyle w:val="a"/>
        <w:numPr>
          <w:ilvl w:val="0"/>
          <w:numId w:val="7"/>
        </w:numPr>
        <w:ind w:left="823" w:hanging="403"/>
      </w:pPr>
      <w:r w:rsidRPr="00D54BE6">
        <w:t>плагин</w:t>
      </w:r>
      <w:r w:rsidR="002800A6">
        <w:rPr>
          <w:lang w:val="ru-RU"/>
        </w:rPr>
        <w:t>а</w:t>
      </w:r>
      <w:r w:rsidRPr="00D54BE6">
        <w:t xml:space="preserve"> адаптивного тестирования TestWid  для платформы Moodle;</w:t>
      </w:r>
    </w:p>
    <w:p w:rsidR="00B45FC8" w:rsidRPr="00D54BE6" w:rsidRDefault="002800A6" w:rsidP="009B72D1">
      <w:pPr>
        <w:pStyle w:val="a"/>
        <w:numPr>
          <w:ilvl w:val="0"/>
          <w:numId w:val="7"/>
        </w:numPr>
        <w:ind w:left="823" w:hanging="403"/>
      </w:pPr>
      <w:r>
        <w:t>модел</w:t>
      </w:r>
      <w:r>
        <w:rPr>
          <w:lang w:val="ru-RU"/>
        </w:rPr>
        <w:t>и</w:t>
      </w:r>
      <w:r w:rsidR="00B45FC8" w:rsidRPr="00D54BE6">
        <w:t xml:space="preserve"> адаптивного тестирования для платформы Moodle; </w:t>
      </w:r>
    </w:p>
    <w:p w:rsidR="00B45FC8" w:rsidRPr="00D54BE6" w:rsidRDefault="00B45FC8" w:rsidP="009B72D1">
      <w:pPr>
        <w:pStyle w:val="a"/>
        <w:numPr>
          <w:ilvl w:val="0"/>
          <w:numId w:val="7"/>
        </w:numPr>
        <w:ind w:left="823" w:hanging="403"/>
      </w:pPr>
      <w:r w:rsidRPr="00D54BE6">
        <w:t>алгоритм</w:t>
      </w:r>
      <w:r w:rsidR="002800A6">
        <w:rPr>
          <w:lang w:val="ru-RU"/>
        </w:rPr>
        <w:t>а</w:t>
      </w:r>
      <w:r w:rsidRPr="00D54BE6">
        <w:t xml:space="preserve"> адаптивного тестирования.</w:t>
      </w:r>
    </w:p>
    <w:p w:rsidR="004A7732" w:rsidRPr="00DA2B9B" w:rsidRDefault="00DA2B9B" w:rsidP="00D54BE6">
      <w:pPr>
        <w:pStyle w:val="-1"/>
      </w:pPr>
      <w:r w:rsidRPr="00DA2B9B">
        <w:t>В</w:t>
      </w:r>
      <w:r w:rsidR="00B45FC8" w:rsidRPr="00D54BE6">
        <w:t xml:space="preserve"> </w:t>
      </w:r>
      <w:r w:rsidR="00B45FC8" w:rsidRPr="00AE0BD6">
        <w:t>рамках научного университетского проекта</w:t>
      </w:r>
      <w:r w:rsidR="00B45FC8" w:rsidRPr="00D54BE6">
        <w:t xml:space="preserve"> «15.817.06.27A Dirijarea formării competențelor profesionale în cadrul studiilor universitare prin organizarea unui proces de instruire adaptivă (PROFADAPT)»</w:t>
      </w:r>
      <w:r w:rsidR="002800A6" w:rsidRPr="002800A6">
        <w:t xml:space="preserve"> был</w:t>
      </w:r>
      <w:r w:rsidRPr="00DA2B9B">
        <w:t>и</w:t>
      </w:r>
      <w:r w:rsidR="00BA5375">
        <w:t xml:space="preserve"> </w:t>
      </w:r>
      <w:r w:rsidR="00BA5375" w:rsidRPr="00BA5375">
        <w:t>а</w:t>
      </w:r>
      <w:r w:rsidR="002800A6" w:rsidRPr="002800A6">
        <w:t>пробирован</w:t>
      </w:r>
      <w:r w:rsidRPr="00DA2B9B">
        <w:t>ы</w:t>
      </w:r>
      <w:r w:rsidR="002800A6" w:rsidRPr="002800A6">
        <w:t xml:space="preserve"> </w:t>
      </w:r>
      <w:r w:rsidRPr="00DA2B9B">
        <w:t>плагин и модель адаптивного тестирования.</w:t>
      </w:r>
    </w:p>
    <w:p w:rsidR="004A7732" w:rsidRPr="00D54BE6" w:rsidRDefault="004A7732" w:rsidP="00D54BE6">
      <w:pPr>
        <w:pStyle w:val="-1"/>
      </w:pPr>
      <w:r w:rsidRPr="00D54BE6">
        <w:t>В результате выполненного исследования можно сделать следующие выводы:</w:t>
      </w:r>
    </w:p>
    <w:p w:rsidR="004A7732" w:rsidRPr="00C53509" w:rsidRDefault="004A7732" w:rsidP="009B72D1">
      <w:pPr>
        <w:pStyle w:val="a"/>
        <w:numPr>
          <w:ilvl w:val="0"/>
          <w:numId w:val="8"/>
        </w:numPr>
        <w:rPr>
          <w:lang w:val="ru-RU"/>
        </w:rPr>
      </w:pPr>
      <w:r w:rsidRPr="00C53509">
        <w:rPr>
          <w:lang w:val="ru-RU"/>
        </w:rPr>
        <w:t xml:space="preserve">Осуществление адаптивного тестирования происходит при выполнении необходимых </w:t>
      </w:r>
      <w:r w:rsidR="00487BE1" w:rsidRPr="00C53509">
        <w:rPr>
          <w:lang w:val="ru-RU"/>
        </w:rPr>
        <w:t>педагогических и технологических</w:t>
      </w:r>
      <w:r w:rsidRPr="00C53509">
        <w:rPr>
          <w:lang w:val="ru-RU"/>
        </w:rPr>
        <w:t xml:space="preserve"> условий. </w:t>
      </w:r>
      <w:r w:rsidR="00487BE1" w:rsidRPr="00C53509">
        <w:rPr>
          <w:lang w:val="ru-RU"/>
        </w:rPr>
        <w:t>Педагогические условия включаю</w:t>
      </w:r>
      <w:r w:rsidRPr="00C53509">
        <w:rPr>
          <w:lang w:val="ru-RU"/>
        </w:rPr>
        <w:t>т в себя: систематичность контроля; интерактивность; индивидуализацию</w:t>
      </w:r>
      <w:r w:rsidR="007E3253" w:rsidRPr="00C53509">
        <w:rPr>
          <w:lang w:val="ru-RU"/>
        </w:rPr>
        <w:t xml:space="preserve">. </w:t>
      </w:r>
      <w:r w:rsidRPr="00C53509">
        <w:rPr>
          <w:lang w:val="ru-RU"/>
        </w:rPr>
        <w:t>К технологическим условиям относятся: наличие программно-инструментальной среды, реализующей итерационный процесс адаптивного тестирования; наличие банка калиброванных тестовых заданий с устойчивыми оценками их параметров; готовность преподавателей к разработке тестовых заданий и реализации их через адаптивное тести</w:t>
      </w:r>
      <w:r w:rsidRPr="00C53509">
        <w:rPr>
          <w:lang w:val="ru-RU"/>
        </w:rPr>
        <w:lastRenderedPageBreak/>
        <w:t>рование. Перечисленные условия были реализованы в экспериментальной части исследования.</w:t>
      </w:r>
    </w:p>
    <w:p w:rsidR="004A7732" w:rsidRPr="00C53509" w:rsidRDefault="004A7732" w:rsidP="009B72D1">
      <w:pPr>
        <w:pStyle w:val="a"/>
        <w:numPr>
          <w:ilvl w:val="0"/>
          <w:numId w:val="8"/>
        </w:numPr>
        <w:rPr>
          <w:lang w:val="ru-RU"/>
        </w:rPr>
      </w:pPr>
      <w:r w:rsidRPr="00C53509">
        <w:rPr>
          <w:lang w:val="ru-RU"/>
        </w:rPr>
        <w:t>Валидность обеспечива</w:t>
      </w:r>
      <w:r w:rsidR="007E3253" w:rsidRPr="00C53509">
        <w:rPr>
          <w:lang w:val="ru-RU"/>
        </w:rPr>
        <w:t>ется</w:t>
      </w:r>
      <w:r w:rsidRPr="00C53509">
        <w:rPr>
          <w:lang w:val="ru-RU"/>
        </w:rPr>
        <w:t xml:space="preserve"> путем тщательного контроля содержания и трудности отбираемых заданий теста</w:t>
      </w:r>
      <w:r w:rsidR="00034070">
        <w:rPr>
          <w:lang w:val="ru-RU"/>
        </w:rPr>
        <w:t>, который</w:t>
      </w:r>
      <w:r w:rsidRPr="00C53509">
        <w:rPr>
          <w:lang w:val="ru-RU"/>
        </w:rPr>
        <w:t xml:space="preserve"> </w:t>
      </w:r>
      <w:r w:rsidR="0021156F">
        <w:rPr>
          <w:lang w:val="ru-RU"/>
        </w:rPr>
        <w:t>осуществляется</w:t>
      </w:r>
      <w:r w:rsidRPr="00C53509">
        <w:rPr>
          <w:lang w:val="ru-RU"/>
        </w:rPr>
        <w:t xml:space="preserve"> анализом заданий банка и при необходимости внесением изменений.</w:t>
      </w:r>
    </w:p>
    <w:p w:rsidR="00487BE1" w:rsidRPr="00C53509" w:rsidRDefault="004A7732" w:rsidP="009B72D1">
      <w:pPr>
        <w:pStyle w:val="a"/>
        <w:numPr>
          <w:ilvl w:val="0"/>
          <w:numId w:val="8"/>
        </w:numPr>
        <w:rPr>
          <w:lang w:val="ru-RU"/>
        </w:rPr>
      </w:pPr>
      <w:r w:rsidRPr="00C53509">
        <w:rPr>
          <w:lang w:val="ru-RU"/>
        </w:rPr>
        <w:t xml:space="preserve">Процедура оценивания результатов тестирования строится на основе </w:t>
      </w:r>
      <w:r w:rsidR="00487BE1" w:rsidRPr="00C53509">
        <w:rPr>
          <w:lang w:val="ru-RU"/>
        </w:rPr>
        <w:t>модернизированной таксономии Блума.</w:t>
      </w:r>
      <w:r w:rsidRPr="00C53509">
        <w:rPr>
          <w:lang w:val="ru-RU"/>
        </w:rPr>
        <w:t xml:space="preserve"> </w:t>
      </w:r>
    </w:p>
    <w:p w:rsidR="00487BE1" w:rsidRPr="00C53509" w:rsidRDefault="00487BE1" w:rsidP="009B72D1">
      <w:pPr>
        <w:pStyle w:val="a"/>
        <w:numPr>
          <w:ilvl w:val="0"/>
          <w:numId w:val="8"/>
        </w:numPr>
        <w:rPr>
          <w:lang w:val="ru-RU"/>
        </w:rPr>
      </w:pPr>
      <w:r w:rsidRPr="00C53509">
        <w:rPr>
          <w:lang w:val="ru-RU"/>
        </w:rPr>
        <w:t xml:space="preserve">Проведенная экспериментальная работа подтвердила эффективность адаптивного тестирования в </w:t>
      </w:r>
      <w:r w:rsidR="00DA2B9B">
        <w:rPr>
          <w:lang w:val="ru-RU"/>
        </w:rPr>
        <w:t>смешанном</w:t>
      </w:r>
      <w:r w:rsidRPr="00C53509">
        <w:rPr>
          <w:lang w:val="ru-RU"/>
        </w:rPr>
        <w:t xml:space="preserve"> обучении</w:t>
      </w:r>
      <w:r w:rsidR="007E3253" w:rsidRPr="00C53509">
        <w:rPr>
          <w:lang w:val="ru-RU"/>
        </w:rPr>
        <w:t>.</w:t>
      </w:r>
      <w:r w:rsidRPr="00C53509">
        <w:rPr>
          <w:lang w:val="ru-RU"/>
        </w:rPr>
        <w:t xml:space="preserve"> </w:t>
      </w:r>
    </w:p>
    <w:p w:rsidR="00BD485A" w:rsidRPr="00C53509" w:rsidRDefault="00BD485A" w:rsidP="009B72D1">
      <w:pPr>
        <w:pStyle w:val="a"/>
        <w:numPr>
          <w:ilvl w:val="0"/>
          <w:numId w:val="8"/>
        </w:numPr>
        <w:rPr>
          <w:lang w:val="ru-RU"/>
        </w:rPr>
      </w:pPr>
      <w:r w:rsidRPr="00C53509">
        <w:rPr>
          <w:lang w:val="ru-RU"/>
        </w:rPr>
        <w:t xml:space="preserve">Создание плагина осложняется отсутствием полного пакета документации, сложностью системного обеспечения </w:t>
      </w:r>
      <w:r w:rsidRPr="00C53509">
        <w:rPr>
          <w:lang w:val="en-US"/>
        </w:rPr>
        <w:t>Moodle</w:t>
      </w:r>
      <w:r w:rsidRPr="00C53509">
        <w:rPr>
          <w:lang w:val="ru-RU"/>
        </w:rPr>
        <w:t xml:space="preserve">. </w:t>
      </w:r>
    </w:p>
    <w:p w:rsidR="00F40C72" w:rsidRPr="00C53509" w:rsidRDefault="00F40C72" w:rsidP="009B72D1">
      <w:pPr>
        <w:pStyle w:val="a"/>
        <w:numPr>
          <w:ilvl w:val="0"/>
          <w:numId w:val="8"/>
        </w:numPr>
        <w:rPr>
          <w:lang w:val="ru-RU"/>
        </w:rPr>
      </w:pPr>
      <w:r w:rsidRPr="00C53509">
        <w:rPr>
          <w:lang w:val="ru-RU"/>
        </w:rPr>
        <w:t xml:space="preserve">Одним из больших недостатков системы </w:t>
      </w:r>
      <w:r w:rsidRPr="00C53509">
        <w:rPr>
          <w:lang w:val="en-US"/>
        </w:rPr>
        <w:t>Moodle</w:t>
      </w:r>
      <w:r w:rsidRPr="00C53509">
        <w:rPr>
          <w:lang w:val="ru-RU"/>
        </w:rPr>
        <w:t xml:space="preserve"> является одновременное существование как старых, так и новых технологий, которые создают трудности при разработке плагина.</w:t>
      </w:r>
    </w:p>
    <w:p w:rsidR="009248BA" w:rsidRDefault="009248BA" w:rsidP="00D54BE6">
      <w:pPr>
        <w:pStyle w:val="-1"/>
        <w:rPr>
          <w:lang w:val="ru-RU"/>
        </w:rPr>
      </w:pPr>
      <w:r w:rsidRPr="00D54BE6">
        <w:t>Таким образом, проведенное исследование не является исчерпывающим в решении заявленной проблемы. Постановка и предпринятая попытка решить намеченный круг задач создают условия для дальнейшего совершенствования педагогического процесса и поиска новых решений для повышения качества образования.</w:t>
      </w:r>
    </w:p>
    <w:p w:rsidR="00D465E1" w:rsidRPr="00D465E1" w:rsidRDefault="00D465E1" w:rsidP="00D54BE6">
      <w:pPr>
        <w:pStyle w:val="-1"/>
        <w:rPr>
          <w:lang w:val="ru-RU"/>
        </w:rPr>
      </w:pPr>
      <w:r>
        <w:rPr>
          <w:lang w:val="ru-RU"/>
        </w:rPr>
        <w:t xml:space="preserve">Эта работа предназначена для специалистов в области дидактических исследований с целью изучения возможности применения адаптивного тестирования на платформе </w:t>
      </w:r>
      <w:r w:rsidRPr="00C53509">
        <w:rPr>
          <w:lang w:val="en-US"/>
        </w:rPr>
        <w:t>Moodle</w:t>
      </w:r>
      <w:r>
        <w:rPr>
          <w:lang w:val="ru-RU"/>
        </w:rPr>
        <w:t xml:space="preserve"> и </w:t>
      </w:r>
      <w:r w:rsidR="00DA26E8">
        <w:rPr>
          <w:lang w:val="ru-RU"/>
        </w:rPr>
        <w:t>его внедрения</w:t>
      </w:r>
      <w:r>
        <w:rPr>
          <w:lang w:val="ru-RU"/>
        </w:rPr>
        <w:t xml:space="preserve"> </w:t>
      </w:r>
      <w:r w:rsidR="00DA26E8">
        <w:rPr>
          <w:lang w:val="ru-RU"/>
        </w:rPr>
        <w:t>в образовательный процесс.</w:t>
      </w:r>
    </w:p>
    <w:p w:rsidR="009248BA" w:rsidRPr="00D54BE6" w:rsidRDefault="009248BA" w:rsidP="004A7732">
      <w:pPr>
        <w:pStyle w:val="a4"/>
        <w:spacing w:line="360" w:lineRule="auto"/>
        <w:ind w:firstLine="708"/>
        <w:jc w:val="both"/>
      </w:pPr>
      <w:r w:rsidRPr="00D54BE6">
        <w:br/>
      </w:r>
    </w:p>
    <w:p w:rsidR="00C97610" w:rsidRPr="00D54BE6" w:rsidRDefault="00487BE1" w:rsidP="00A25621">
      <w:pPr>
        <w:pStyle w:val="a4"/>
        <w:spacing w:line="360" w:lineRule="auto"/>
        <w:ind w:firstLine="708"/>
        <w:jc w:val="both"/>
      </w:pPr>
      <w:r w:rsidRPr="00D54BE6">
        <w:br/>
      </w:r>
      <w:r w:rsidR="004A7732" w:rsidRPr="00D54BE6">
        <w:br/>
      </w:r>
      <w:r w:rsidR="004A7732" w:rsidRPr="00D54BE6">
        <w:br/>
      </w:r>
      <w:r w:rsidR="004A7732" w:rsidRPr="00D54BE6">
        <w:br/>
      </w:r>
      <w:r w:rsidR="004A7732" w:rsidRPr="00D54BE6">
        <w:br/>
      </w:r>
      <w:r w:rsidR="004A7732" w:rsidRPr="00D54BE6">
        <w:br/>
      </w:r>
      <w:r w:rsidR="004A7732" w:rsidRPr="00D54BE6">
        <w:br/>
      </w:r>
      <w:r w:rsidR="00A25621">
        <w:br/>
      </w:r>
    </w:p>
    <w:p w:rsidR="00C97610" w:rsidRPr="00D54BE6" w:rsidRDefault="00C97610">
      <w:r w:rsidRPr="00D54BE6">
        <w:br w:type="page"/>
      </w:r>
    </w:p>
    <w:p w:rsidR="00A778E7" w:rsidRPr="00D54BE6" w:rsidRDefault="00A778E7" w:rsidP="00D54BE6">
      <w:pPr>
        <w:pStyle w:val="1"/>
      </w:pPr>
      <w:bookmarkStart w:id="34" w:name="_Toc420530605"/>
      <w:bookmarkStart w:id="35" w:name="_Toc435993514"/>
      <w:bookmarkStart w:id="36" w:name="_Toc435994518"/>
      <w:bookmarkStart w:id="37" w:name="_Toc483643863"/>
      <w:r w:rsidRPr="00D54BE6">
        <w:lastRenderedPageBreak/>
        <w:t>БИБЛИОГРАФИЯ</w:t>
      </w:r>
      <w:bookmarkEnd w:id="34"/>
      <w:bookmarkEnd w:id="35"/>
      <w:bookmarkEnd w:id="36"/>
      <w:bookmarkEnd w:id="37"/>
    </w:p>
    <w:p w:rsidR="00090288" w:rsidRPr="00D54BE6" w:rsidRDefault="00A778E7" w:rsidP="009B72D1">
      <w:pPr>
        <w:pStyle w:val="a4"/>
        <w:numPr>
          <w:ilvl w:val="0"/>
          <w:numId w:val="1"/>
        </w:numPr>
        <w:spacing w:line="360" w:lineRule="auto"/>
        <w:ind w:left="426"/>
        <w:jc w:val="both"/>
      </w:pPr>
      <w:r w:rsidRPr="00D54BE6">
        <w:t>КАДНЕВСКИЙ,</w:t>
      </w:r>
      <w:r w:rsidR="009C00D9">
        <w:t xml:space="preserve"> </w:t>
      </w:r>
      <w:r w:rsidRPr="00D54BE6">
        <w:t xml:space="preserve">В.М. </w:t>
      </w:r>
      <w:r w:rsidRPr="00D54BE6">
        <w:rPr>
          <w:i/>
        </w:rPr>
        <w:t>История тестов.</w:t>
      </w:r>
      <w:r w:rsidR="00CD7978" w:rsidRPr="00D54BE6">
        <w:rPr>
          <w:i/>
        </w:rPr>
        <w:t xml:space="preserve"> </w:t>
      </w:r>
      <w:r w:rsidRPr="00D54BE6">
        <w:t xml:space="preserve">М.: Народное образование, 2004. </w:t>
      </w:r>
      <w:r w:rsidR="00A86E32">
        <w:t xml:space="preserve"> </w:t>
      </w:r>
      <w:r w:rsidRPr="00D54BE6">
        <w:t>464 с.</w:t>
      </w:r>
      <w:r w:rsidR="00090288">
        <w:t xml:space="preserve"> </w:t>
      </w:r>
      <w:r w:rsidR="00090288">
        <w:rPr>
          <w:lang w:val="en-US"/>
        </w:rPr>
        <w:t>ISBN</w:t>
      </w:r>
      <w:r w:rsidR="00090288" w:rsidRPr="00F4709F">
        <w:t xml:space="preserve"> 5 </w:t>
      </w:r>
      <w:r w:rsidR="00737F2A" w:rsidRPr="00F4709F">
        <w:t>-</w:t>
      </w:r>
      <w:r w:rsidR="00090288" w:rsidRPr="00F4709F">
        <w:t>87953</w:t>
      </w:r>
      <w:r w:rsidR="00737F2A" w:rsidRPr="00F4709F">
        <w:t>-</w:t>
      </w:r>
      <w:r w:rsidR="00090288" w:rsidRPr="00F4709F">
        <w:t xml:space="preserve"> 188 </w:t>
      </w:r>
      <w:r w:rsidR="00737F2A" w:rsidRPr="00F4709F">
        <w:t>-</w:t>
      </w:r>
      <w:r w:rsidR="00090288" w:rsidRPr="00F4709F">
        <w:t xml:space="preserve"> 0.</w:t>
      </w:r>
    </w:p>
    <w:p w:rsidR="00C149D4" w:rsidRPr="00D54BE6" w:rsidRDefault="00C149D4" w:rsidP="009B72D1">
      <w:pPr>
        <w:pStyle w:val="a4"/>
        <w:numPr>
          <w:ilvl w:val="0"/>
          <w:numId w:val="1"/>
        </w:numPr>
        <w:spacing w:line="360" w:lineRule="auto"/>
        <w:ind w:left="426"/>
        <w:jc w:val="both"/>
      </w:pPr>
      <w:r w:rsidRPr="00D54BE6">
        <w:t>АВАНЕСОВ,</w:t>
      </w:r>
      <w:r w:rsidR="009C00D9">
        <w:t xml:space="preserve"> </w:t>
      </w:r>
      <w:r w:rsidRPr="00D54BE6">
        <w:t xml:space="preserve">В.С. </w:t>
      </w:r>
      <w:r w:rsidRPr="009C00D9">
        <w:t>Тесты: история и теория</w:t>
      </w:r>
      <w:r w:rsidR="002777D0">
        <w:t>. В:</w:t>
      </w:r>
      <w:r w:rsidRPr="00D54BE6">
        <w:t xml:space="preserve"> </w:t>
      </w:r>
      <w:r w:rsidRPr="009C00D9">
        <w:rPr>
          <w:i/>
        </w:rPr>
        <w:t>Управление школой,</w:t>
      </w:r>
      <w:r w:rsidRPr="00D54BE6">
        <w:t xml:space="preserve"> 1999, №12.</w:t>
      </w:r>
    </w:p>
    <w:p w:rsidR="00C149D4" w:rsidRDefault="00C149D4" w:rsidP="009B72D1">
      <w:pPr>
        <w:pStyle w:val="a4"/>
        <w:numPr>
          <w:ilvl w:val="0"/>
          <w:numId w:val="1"/>
        </w:numPr>
        <w:spacing w:line="360" w:lineRule="auto"/>
        <w:ind w:left="426"/>
        <w:jc w:val="both"/>
      </w:pPr>
      <w:r w:rsidRPr="00D54BE6">
        <w:t xml:space="preserve">ДИСТЕРВЕГ, А. </w:t>
      </w:r>
      <w:r w:rsidRPr="00D54BE6">
        <w:rPr>
          <w:i/>
        </w:rPr>
        <w:t>Дидактические правила</w:t>
      </w:r>
      <w:r w:rsidRPr="00D54BE6">
        <w:t>. Киев, 1870.</w:t>
      </w:r>
    </w:p>
    <w:p w:rsidR="00C149D4" w:rsidRDefault="00C149D4" w:rsidP="009B72D1">
      <w:pPr>
        <w:pStyle w:val="a4"/>
        <w:numPr>
          <w:ilvl w:val="0"/>
          <w:numId w:val="1"/>
        </w:numPr>
        <w:spacing w:line="360" w:lineRule="auto"/>
        <w:ind w:left="426"/>
        <w:jc w:val="both"/>
      </w:pPr>
      <w:r w:rsidRPr="00D54BE6">
        <w:t>ПЕСТАЛОЦЦИ,</w:t>
      </w:r>
      <w:r w:rsidR="00A25621">
        <w:t xml:space="preserve"> </w:t>
      </w:r>
      <w:r w:rsidRPr="00D54BE6">
        <w:t xml:space="preserve">И.Г. </w:t>
      </w:r>
      <w:r w:rsidR="00A25621">
        <w:rPr>
          <w:i/>
        </w:rPr>
        <w:t>Избр. пед. произв. в 3-х т</w:t>
      </w:r>
      <w:r w:rsidR="002777D0">
        <w:t xml:space="preserve">. </w:t>
      </w:r>
      <w:r w:rsidRPr="00D54BE6">
        <w:t xml:space="preserve"> Т.3. М., 1965</w:t>
      </w:r>
      <w:r w:rsidR="00A25621">
        <w:t>.</w:t>
      </w:r>
    </w:p>
    <w:p w:rsidR="00C149D4" w:rsidRDefault="00C149D4" w:rsidP="009B72D1">
      <w:pPr>
        <w:pStyle w:val="a4"/>
        <w:numPr>
          <w:ilvl w:val="0"/>
          <w:numId w:val="1"/>
        </w:numPr>
        <w:spacing w:line="360" w:lineRule="auto"/>
        <w:ind w:left="426"/>
        <w:jc w:val="both"/>
      </w:pPr>
      <w:r w:rsidRPr="00D54BE6">
        <w:t xml:space="preserve">МАЙОРОВ, А.Н. </w:t>
      </w:r>
      <w:r w:rsidRPr="00CA77E3">
        <w:rPr>
          <w:i/>
        </w:rPr>
        <w:t>Теория и практика создания тестов для системы образования.</w:t>
      </w:r>
      <w:r w:rsidR="00CD7978" w:rsidRPr="00CA77E3">
        <w:rPr>
          <w:i/>
        </w:rPr>
        <w:t xml:space="preserve"> </w:t>
      </w:r>
      <w:r w:rsidRPr="00D54BE6">
        <w:t>М.: «Интеллект-центр», 2001.</w:t>
      </w:r>
      <w:r w:rsidR="00A86E32">
        <w:t xml:space="preserve"> </w:t>
      </w:r>
      <w:r w:rsidRPr="00D54BE6">
        <w:t xml:space="preserve"> 296 с.</w:t>
      </w:r>
      <w:r w:rsidR="00737F2A" w:rsidRPr="00CA77E3">
        <w:t xml:space="preserve"> </w:t>
      </w:r>
      <w:r w:rsidR="00737F2A" w:rsidRPr="00CA77E3">
        <w:rPr>
          <w:lang w:val="en-US"/>
        </w:rPr>
        <w:t>ISBN</w:t>
      </w:r>
      <w:r w:rsidR="00737F2A" w:rsidRPr="00CA77E3">
        <w:t xml:space="preserve"> 978-5-7695-3568-0.</w:t>
      </w:r>
    </w:p>
    <w:p w:rsidR="00C149D4" w:rsidRPr="00CA77E3" w:rsidRDefault="00C149D4" w:rsidP="009B72D1">
      <w:pPr>
        <w:pStyle w:val="a4"/>
        <w:numPr>
          <w:ilvl w:val="0"/>
          <w:numId w:val="1"/>
        </w:numPr>
        <w:spacing w:line="360" w:lineRule="auto"/>
        <w:ind w:left="426"/>
        <w:jc w:val="both"/>
      </w:pPr>
      <w:r w:rsidRPr="00CA77E3">
        <w:rPr>
          <w:lang w:val="en-US"/>
        </w:rPr>
        <w:t xml:space="preserve">WEISS,D. J.(Ed.) </w:t>
      </w:r>
      <w:r w:rsidRPr="00CA77E3">
        <w:rPr>
          <w:i/>
          <w:lang w:val="en-US"/>
        </w:rPr>
        <w:t>New Horizons in Testing: Latent Trait Test Theory and Computerised Adaptive Testing.</w:t>
      </w:r>
      <w:r w:rsidRPr="00CA77E3">
        <w:rPr>
          <w:lang w:val="en-US"/>
        </w:rPr>
        <w:t xml:space="preserve"> New York: Academic Press, 1983. </w:t>
      </w:r>
      <w:r w:rsidR="00A86E32">
        <w:t xml:space="preserve"> </w:t>
      </w:r>
      <w:r w:rsidRPr="00CA77E3">
        <w:rPr>
          <w:lang w:val="en-US"/>
        </w:rPr>
        <w:t>345p.</w:t>
      </w:r>
    </w:p>
    <w:p w:rsidR="00C149D4" w:rsidRPr="00D54BE6" w:rsidRDefault="00C149D4" w:rsidP="009B72D1">
      <w:pPr>
        <w:pStyle w:val="a4"/>
        <w:numPr>
          <w:ilvl w:val="0"/>
          <w:numId w:val="1"/>
        </w:numPr>
        <w:spacing w:line="360" w:lineRule="auto"/>
        <w:ind w:left="426"/>
        <w:jc w:val="both"/>
      </w:pPr>
      <w:r w:rsidRPr="00A72674">
        <w:rPr>
          <w:lang w:val="en-US"/>
        </w:rPr>
        <w:t>CABAC, V.</w:t>
      </w:r>
      <w:r w:rsidR="00CD7978" w:rsidRPr="00A72674">
        <w:rPr>
          <w:lang w:val="en-US"/>
        </w:rPr>
        <w:t xml:space="preserve"> </w:t>
      </w:r>
      <w:r w:rsidRPr="00A72674">
        <w:rPr>
          <w:i/>
          <w:lang w:val="en-US"/>
        </w:rPr>
        <w:t>Evaluarea prin teste în învățământ.</w:t>
      </w:r>
      <w:r w:rsidR="00CD7978" w:rsidRPr="00A72674">
        <w:rPr>
          <w:i/>
          <w:lang w:val="en-US"/>
        </w:rPr>
        <w:t xml:space="preserve"> </w:t>
      </w:r>
      <w:r w:rsidRPr="00D54BE6">
        <w:t xml:space="preserve">Bălți, 1998, </w:t>
      </w:r>
      <w:r w:rsidR="00A86E32">
        <w:t xml:space="preserve"> </w:t>
      </w:r>
      <w:r w:rsidRPr="00D54BE6">
        <w:t>322 p.</w:t>
      </w:r>
    </w:p>
    <w:p w:rsidR="00C149D4" w:rsidRDefault="00C149D4" w:rsidP="009B72D1">
      <w:pPr>
        <w:pStyle w:val="a4"/>
        <w:numPr>
          <w:ilvl w:val="0"/>
          <w:numId w:val="1"/>
        </w:numPr>
        <w:spacing w:line="360" w:lineRule="auto"/>
        <w:ind w:left="426"/>
        <w:jc w:val="both"/>
      </w:pPr>
      <w:r w:rsidRPr="00A72674">
        <w:rPr>
          <w:lang w:val="en-US"/>
        </w:rPr>
        <w:t>DEINEGO, N.</w:t>
      </w:r>
      <w:r w:rsidR="00CD7978" w:rsidRPr="00A72674">
        <w:rPr>
          <w:lang w:val="en-US"/>
        </w:rPr>
        <w:t xml:space="preserve"> </w:t>
      </w:r>
      <w:r w:rsidRPr="00A72674">
        <w:rPr>
          <w:i/>
          <w:lang w:val="en-US"/>
        </w:rPr>
        <w:t>Testarea adaptivă ca factor de optimizare a procesului de instruire în învățământul universitar.</w:t>
      </w:r>
      <w:r w:rsidRPr="00A72674">
        <w:rPr>
          <w:lang w:val="en-US"/>
        </w:rPr>
        <w:t xml:space="preserve"> </w:t>
      </w:r>
      <w:r w:rsidRPr="00D54BE6">
        <w:t>Bălți, 2009. 166 p.</w:t>
      </w:r>
    </w:p>
    <w:p w:rsidR="00E0643E" w:rsidRDefault="00E0643E" w:rsidP="009B72D1">
      <w:pPr>
        <w:pStyle w:val="a4"/>
        <w:numPr>
          <w:ilvl w:val="0"/>
          <w:numId w:val="1"/>
        </w:numPr>
        <w:spacing w:line="360" w:lineRule="auto"/>
        <w:ind w:left="426"/>
        <w:jc w:val="both"/>
      </w:pPr>
      <w:r w:rsidRPr="00D54BE6">
        <w:t>УМАРОВА</w:t>
      </w:r>
      <w:r w:rsidRPr="00737F2A">
        <w:t>,</w:t>
      </w:r>
      <w:r w:rsidRPr="00D54BE6">
        <w:t>У</w:t>
      </w:r>
      <w:r w:rsidRPr="00737F2A">
        <w:t xml:space="preserve">. </w:t>
      </w:r>
      <w:r w:rsidRPr="00D54BE6">
        <w:t>Б</w:t>
      </w:r>
      <w:r w:rsidRPr="00737F2A">
        <w:t xml:space="preserve">. </w:t>
      </w:r>
      <w:r w:rsidRPr="009C00D9">
        <w:t>Использование</w:t>
      </w:r>
      <w:r w:rsidRPr="00737F2A">
        <w:t xml:space="preserve"> </w:t>
      </w:r>
      <w:r w:rsidRPr="009C00D9">
        <w:t>компьютерного</w:t>
      </w:r>
      <w:r w:rsidRPr="00737F2A">
        <w:t xml:space="preserve"> </w:t>
      </w:r>
      <w:r w:rsidRPr="009C00D9">
        <w:t>тестирования</w:t>
      </w:r>
      <w:r w:rsidRPr="00737F2A">
        <w:t xml:space="preserve"> </w:t>
      </w:r>
      <w:r w:rsidRPr="009C00D9">
        <w:t>в</w:t>
      </w:r>
      <w:r w:rsidRPr="00737F2A">
        <w:t xml:space="preserve"> </w:t>
      </w:r>
      <w:r w:rsidRPr="009C00D9">
        <w:t>подготовке</w:t>
      </w:r>
      <w:r w:rsidRPr="00737F2A">
        <w:t xml:space="preserve"> </w:t>
      </w:r>
      <w:r w:rsidRPr="009C00D9">
        <w:t>кадров</w:t>
      </w:r>
      <w:r w:rsidR="002777D0" w:rsidRPr="00737F2A">
        <w:t xml:space="preserve">. </w:t>
      </w:r>
      <w:r w:rsidR="00737F2A" w:rsidRPr="00737F2A">
        <w:t xml:space="preserve">     </w:t>
      </w:r>
      <w:r w:rsidR="002777D0">
        <w:t>В</w:t>
      </w:r>
      <w:r w:rsidR="002777D0" w:rsidRPr="00CA77E3">
        <w:t>:</w:t>
      </w:r>
      <w:r w:rsidRPr="00CA77E3">
        <w:t xml:space="preserve"> </w:t>
      </w:r>
      <w:r w:rsidRPr="00CA77E3">
        <w:rPr>
          <w:i/>
        </w:rPr>
        <w:t>Молодой ученый</w:t>
      </w:r>
      <w:r w:rsidRPr="00CA77E3">
        <w:t>,</w:t>
      </w:r>
      <w:r w:rsidR="00CD7978" w:rsidRPr="00CA77E3">
        <w:t xml:space="preserve"> </w:t>
      </w:r>
      <w:r w:rsidRPr="00CA77E3">
        <w:t xml:space="preserve">2014, №8, </w:t>
      </w:r>
      <w:r w:rsidRPr="00CA77E3">
        <w:rPr>
          <w:lang w:val="en-US"/>
        </w:rPr>
        <w:t>c</w:t>
      </w:r>
      <w:r w:rsidRPr="00CA77E3">
        <w:t>. 887</w:t>
      </w:r>
      <w:r w:rsidR="009C00D9" w:rsidRPr="00CA77E3">
        <w:t xml:space="preserve"> – </w:t>
      </w:r>
      <w:r w:rsidRPr="00CA77E3">
        <w:t xml:space="preserve">889. </w:t>
      </w:r>
    </w:p>
    <w:p w:rsidR="002153CB" w:rsidRPr="00CA77E3" w:rsidRDefault="002153CB" w:rsidP="009B72D1">
      <w:pPr>
        <w:pStyle w:val="a4"/>
        <w:numPr>
          <w:ilvl w:val="0"/>
          <w:numId w:val="1"/>
        </w:numPr>
        <w:spacing w:line="360" w:lineRule="auto"/>
        <w:ind w:left="426"/>
        <w:jc w:val="both"/>
      </w:pPr>
      <w:r w:rsidRPr="00CA77E3">
        <w:rPr>
          <w:lang w:val="en-US"/>
        </w:rPr>
        <w:t>CLARK, R. C.</w:t>
      </w:r>
      <w:r w:rsidR="00CD7978" w:rsidRPr="00CA77E3">
        <w:rPr>
          <w:lang w:val="en-US"/>
        </w:rPr>
        <w:t xml:space="preserve"> </w:t>
      </w:r>
      <w:r w:rsidRPr="00CA77E3">
        <w:rPr>
          <w:i/>
          <w:lang w:val="en-US"/>
        </w:rPr>
        <w:t>e-learning and the science of instruction: proven guidelines for consumers and designers of multimedia learning</w:t>
      </w:r>
      <w:r w:rsidRPr="00CA77E3">
        <w:rPr>
          <w:lang w:val="en-US"/>
        </w:rPr>
        <w:t xml:space="preserve"> / R. C. Clark, R. E. Mayer. 2</w:t>
      </w:r>
      <w:r w:rsidRPr="00CA77E3">
        <w:rPr>
          <w:vertAlign w:val="superscript"/>
          <w:lang w:val="en-US"/>
        </w:rPr>
        <w:t>nd</w:t>
      </w:r>
      <w:r w:rsidR="00CD7978" w:rsidRPr="00CA77E3">
        <w:rPr>
          <w:lang w:val="en-US"/>
        </w:rPr>
        <w:t xml:space="preserve"> </w:t>
      </w:r>
      <w:r w:rsidRPr="00CA77E3">
        <w:rPr>
          <w:lang w:val="en-US"/>
        </w:rPr>
        <w:t>ed. Pfeiffer, 2008.</w:t>
      </w:r>
      <w:r w:rsidR="00A86E32" w:rsidRPr="00CA77E3">
        <w:rPr>
          <w:lang w:val="en-US"/>
        </w:rPr>
        <w:t xml:space="preserve"> </w:t>
      </w:r>
      <w:r w:rsidRPr="00CA77E3">
        <w:rPr>
          <w:lang w:val="en-US"/>
        </w:rPr>
        <w:t>476 p.</w:t>
      </w:r>
    </w:p>
    <w:p w:rsidR="00AF2187" w:rsidRDefault="00A86E32" w:rsidP="009B72D1">
      <w:pPr>
        <w:pStyle w:val="a4"/>
        <w:numPr>
          <w:ilvl w:val="0"/>
          <w:numId w:val="1"/>
        </w:numPr>
        <w:spacing w:line="360" w:lineRule="auto"/>
        <w:ind w:left="426"/>
        <w:jc w:val="both"/>
      </w:pPr>
      <w:r w:rsidRPr="00AF2187">
        <w:t xml:space="preserve">БАТАЕВ А. В. </w:t>
      </w:r>
      <w:r w:rsidR="00AF2187" w:rsidRPr="009C00D9">
        <w:t>Анализ мирового рынка дистанционного образования</w:t>
      </w:r>
      <w:r w:rsidR="002777D0">
        <w:t>. В:</w:t>
      </w:r>
      <w:r w:rsidR="00AF2187">
        <w:t xml:space="preserve"> </w:t>
      </w:r>
      <w:r w:rsidR="00AF2187" w:rsidRPr="009C00D9">
        <w:rPr>
          <w:i/>
        </w:rPr>
        <w:t>Молодой ученый</w:t>
      </w:r>
      <w:r>
        <w:t xml:space="preserve">. </w:t>
      </w:r>
      <w:r w:rsidR="00AF2187">
        <w:t>2015,</w:t>
      </w:r>
      <w:r>
        <w:t xml:space="preserve"> </w:t>
      </w:r>
      <w:r w:rsidR="00AF2187">
        <w:t xml:space="preserve"> №20,</w:t>
      </w:r>
      <w:r w:rsidR="009C00D9">
        <w:t xml:space="preserve"> </w:t>
      </w:r>
      <w:r w:rsidR="00AF2187">
        <w:t xml:space="preserve"> с.</w:t>
      </w:r>
      <w:r w:rsidR="00AF2187" w:rsidRPr="00AF2187">
        <w:t xml:space="preserve"> 205</w:t>
      </w:r>
      <w:r w:rsidR="009C00D9">
        <w:t xml:space="preserve"> – </w:t>
      </w:r>
      <w:r w:rsidR="00AF2187" w:rsidRPr="00AF2187">
        <w:t xml:space="preserve">208. </w:t>
      </w:r>
    </w:p>
    <w:p w:rsidR="000207F1" w:rsidRPr="00D54BE6" w:rsidRDefault="000207F1" w:rsidP="009B72D1">
      <w:pPr>
        <w:pStyle w:val="a4"/>
        <w:numPr>
          <w:ilvl w:val="0"/>
          <w:numId w:val="1"/>
        </w:numPr>
        <w:spacing w:line="360" w:lineRule="auto"/>
        <w:ind w:left="426"/>
        <w:jc w:val="both"/>
      </w:pPr>
      <w:r w:rsidRPr="00D54BE6">
        <w:t>КРАВЧЕНКО,</w:t>
      </w:r>
      <w:r w:rsidR="00CD7978" w:rsidRPr="00D54BE6">
        <w:t xml:space="preserve"> </w:t>
      </w:r>
      <w:r w:rsidRPr="00D54BE6">
        <w:t xml:space="preserve">Г.В. </w:t>
      </w:r>
      <w:r w:rsidRPr="00D54BE6">
        <w:rPr>
          <w:i/>
        </w:rPr>
        <w:t>Работа в системе Moodle: руководство пользователя: учебное пособие</w:t>
      </w:r>
      <w:r w:rsidRPr="00D54BE6">
        <w:t xml:space="preserve"> / Г.В. Кравченко, Н.В. Волженина. Барнаул: Изд-во Алт. ун-та, 2012. 116 c.</w:t>
      </w:r>
    </w:p>
    <w:p w:rsidR="002153CB" w:rsidRPr="00D54BE6" w:rsidRDefault="00423848" w:rsidP="009B72D1">
      <w:pPr>
        <w:pStyle w:val="a4"/>
        <w:numPr>
          <w:ilvl w:val="0"/>
          <w:numId w:val="1"/>
        </w:numPr>
        <w:spacing w:line="360" w:lineRule="auto"/>
        <w:ind w:left="426"/>
        <w:jc w:val="both"/>
        <w:rPr>
          <w:rStyle w:val="a6"/>
          <w:color w:val="auto"/>
          <w:u w:val="none"/>
        </w:rPr>
      </w:pPr>
      <w:r w:rsidRPr="00D54BE6">
        <w:t>САМОЛЮК,</w:t>
      </w:r>
      <w:r w:rsidR="00CD7978" w:rsidRPr="00D54BE6">
        <w:t xml:space="preserve"> </w:t>
      </w:r>
      <w:r w:rsidRPr="00D54BE6">
        <w:t xml:space="preserve">Н.Г. </w:t>
      </w:r>
      <w:r w:rsidRPr="00D54BE6">
        <w:rPr>
          <w:i/>
        </w:rPr>
        <w:t>Технология производства продуктов: Регионально-экологические особенности: учебно-методическое пособие.</w:t>
      </w:r>
      <w:r w:rsidRPr="00D54BE6">
        <w:t>/ Н.Г. Самолюк.</w:t>
      </w:r>
      <w:r w:rsidR="00CD7978" w:rsidRPr="00D54BE6">
        <w:t xml:space="preserve"> </w:t>
      </w:r>
      <w:r w:rsidRPr="00D54BE6">
        <w:t>Томск: ТГПУ, 2005.</w:t>
      </w:r>
      <w:r w:rsidR="00A86E32">
        <w:t xml:space="preserve"> </w:t>
      </w:r>
      <w:r w:rsidRPr="00D54BE6">
        <w:t>56</w:t>
      </w:r>
      <w:r w:rsidR="00A86E32">
        <w:t xml:space="preserve"> </w:t>
      </w:r>
      <w:r w:rsidRPr="00D54BE6">
        <w:t>c.</w:t>
      </w:r>
      <w:r w:rsidR="008D3E0A">
        <w:t xml:space="preserve"> </w:t>
      </w:r>
      <w:r w:rsidR="008D3E0A" w:rsidRPr="00D54BE6">
        <w:t xml:space="preserve">[Электронный </w:t>
      </w:r>
      <w:r w:rsidR="008D3E0A">
        <w:t xml:space="preserve">ресурс]. </w:t>
      </w:r>
      <w:r w:rsidRPr="00D54BE6">
        <w:t>[дата</w:t>
      </w:r>
      <w:r w:rsidR="00CD7978" w:rsidRPr="00D54BE6">
        <w:t xml:space="preserve"> </w:t>
      </w:r>
      <w:r w:rsidRPr="00D54BE6">
        <w:t>обращения</w:t>
      </w:r>
      <w:r w:rsidR="00CD7978" w:rsidRPr="00D54BE6">
        <w:t xml:space="preserve"> </w:t>
      </w:r>
      <w:r w:rsidRPr="00D54BE6">
        <w:t>7</w:t>
      </w:r>
      <w:r w:rsidR="00CD7978" w:rsidRPr="00D54BE6">
        <w:t xml:space="preserve"> </w:t>
      </w:r>
      <w:r w:rsidRPr="00D54BE6">
        <w:t>ноября 2015]. Режим доступа:</w:t>
      </w:r>
      <w:r w:rsidR="00CD7978" w:rsidRPr="00D54BE6">
        <w:t xml:space="preserve"> </w:t>
      </w:r>
      <w:hyperlink r:id="rId38" w:history="1">
        <w:r w:rsidRPr="00D54BE6">
          <w:rPr>
            <w:rStyle w:val="a6"/>
          </w:rPr>
          <w:t>http://koi.tspu.ru/koi_books/samolyuk/</w:t>
        </w:r>
      </w:hyperlink>
    </w:p>
    <w:p w:rsidR="00CD7978" w:rsidRPr="00D54BE6" w:rsidRDefault="00CD7978" w:rsidP="009B72D1">
      <w:pPr>
        <w:pStyle w:val="a4"/>
        <w:numPr>
          <w:ilvl w:val="0"/>
          <w:numId w:val="1"/>
        </w:numPr>
        <w:spacing w:line="360" w:lineRule="auto"/>
        <w:ind w:left="426"/>
        <w:jc w:val="both"/>
      </w:pPr>
      <w:r w:rsidRPr="00A72674">
        <w:rPr>
          <w:i/>
          <w:lang w:val="en-US"/>
        </w:rPr>
        <w:t>Developer Documentation for Moodle.</w:t>
      </w:r>
      <w:r w:rsidRPr="00A72674">
        <w:rPr>
          <w:lang w:val="en-US"/>
        </w:rPr>
        <w:t xml:space="preserve"> [</w:t>
      </w:r>
      <w:r w:rsidRPr="00D54BE6">
        <w:t>Электронный</w:t>
      </w:r>
      <w:r w:rsidRPr="00A72674">
        <w:rPr>
          <w:lang w:val="en-US"/>
        </w:rPr>
        <w:t xml:space="preserve"> </w:t>
      </w:r>
      <w:r w:rsidRPr="00D54BE6">
        <w:t>ресурс</w:t>
      </w:r>
      <w:r w:rsidRPr="00A72674">
        <w:rPr>
          <w:lang w:val="en-US"/>
        </w:rPr>
        <w:t xml:space="preserve">].  </w:t>
      </w:r>
      <w:r w:rsidRPr="00D54BE6">
        <w:t xml:space="preserve">[дата обращения 5 марта 2017]. Режим доступа: </w:t>
      </w:r>
      <w:hyperlink r:id="rId39" w:history="1">
        <w:r w:rsidRPr="00D54BE6">
          <w:rPr>
            <w:rStyle w:val="a6"/>
          </w:rPr>
          <w:t>https://docs.moodle.org/dev/Activity_modules</w:t>
        </w:r>
      </w:hyperlink>
      <w:r w:rsidRPr="00D54BE6">
        <w:t xml:space="preserve">  </w:t>
      </w:r>
    </w:p>
    <w:p w:rsidR="00F341D3" w:rsidRPr="00D54BE6" w:rsidRDefault="00F341D3" w:rsidP="009B72D1">
      <w:pPr>
        <w:pStyle w:val="a4"/>
        <w:numPr>
          <w:ilvl w:val="0"/>
          <w:numId w:val="1"/>
        </w:numPr>
        <w:spacing w:line="360" w:lineRule="auto"/>
        <w:ind w:left="426"/>
        <w:jc w:val="both"/>
      </w:pPr>
      <w:r w:rsidRPr="00A25621">
        <w:rPr>
          <w:i/>
        </w:rPr>
        <w:t>Справочное руководство по MySQL</w:t>
      </w:r>
      <w:r w:rsidRPr="00D54BE6">
        <w:t>. [Электронный ресурс]</w:t>
      </w:r>
      <w:r w:rsidR="008D3E0A">
        <w:t>.</w:t>
      </w:r>
      <w:r w:rsidRPr="00D54BE6">
        <w:t xml:space="preserve">  [дата обращения 5 марта 2017]. Режим доступа: </w:t>
      </w:r>
      <w:hyperlink r:id="rId40" w:history="1">
        <w:r w:rsidRPr="00D54BE6">
          <w:rPr>
            <w:rStyle w:val="a6"/>
          </w:rPr>
          <w:t>http://www.mysql.ru/docs/man/Mathematical_functions.html</w:t>
        </w:r>
      </w:hyperlink>
      <w:r w:rsidRPr="00D54BE6">
        <w:t xml:space="preserve"> </w:t>
      </w:r>
    </w:p>
    <w:p w:rsidR="00F341D3" w:rsidRDefault="008D3E0A" w:rsidP="009B72D1">
      <w:pPr>
        <w:pStyle w:val="a4"/>
        <w:numPr>
          <w:ilvl w:val="0"/>
          <w:numId w:val="1"/>
        </w:numPr>
        <w:spacing w:line="360" w:lineRule="auto"/>
        <w:ind w:left="426"/>
        <w:jc w:val="both"/>
      </w:pPr>
      <w:r>
        <w:rPr>
          <w:i/>
        </w:rPr>
        <w:t xml:space="preserve"> </w:t>
      </w:r>
      <w:r w:rsidR="00F341D3" w:rsidRPr="00D54BE6">
        <w:rPr>
          <w:i/>
        </w:rPr>
        <w:t>Справочное руководство по MySQL.</w:t>
      </w:r>
      <w:r w:rsidR="00F341D3" w:rsidRPr="00D54BE6">
        <w:t xml:space="preserve"> [Электронный ресурс].  [дата обращения 5 марта 2017]. Режим доступа: </w:t>
      </w:r>
      <w:hyperlink r:id="rId41" w:history="1">
        <w:r w:rsidR="00F341D3" w:rsidRPr="00D54BE6">
          <w:rPr>
            <w:rStyle w:val="a6"/>
          </w:rPr>
          <w:t>http://www.mysql.ru/docs/man/SELECT.html</w:t>
        </w:r>
      </w:hyperlink>
      <w:r w:rsidR="00F341D3" w:rsidRPr="00D54BE6">
        <w:t xml:space="preserve"> </w:t>
      </w:r>
      <w:hyperlink r:id="rId42" w:history="1"/>
      <w:r w:rsidR="00F341D3" w:rsidRPr="00D54BE6">
        <w:t xml:space="preserve"> </w:t>
      </w:r>
    </w:p>
    <w:p w:rsidR="00630FB6" w:rsidRDefault="00A86E32" w:rsidP="009B72D1">
      <w:pPr>
        <w:pStyle w:val="a4"/>
        <w:numPr>
          <w:ilvl w:val="0"/>
          <w:numId w:val="1"/>
        </w:numPr>
        <w:spacing w:line="360" w:lineRule="auto"/>
        <w:ind w:left="426"/>
        <w:jc w:val="both"/>
      </w:pPr>
      <w:r>
        <w:t xml:space="preserve">СЕРЕДА, </w:t>
      </w:r>
      <w:r w:rsidRPr="00D54BE6">
        <w:t xml:space="preserve">Е.С. </w:t>
      </w:r>
      <w:r w:rsidR="00630FB6" w:rsidRPr="00A86E32">
        <w:t>Система компьютерного адаптивного тестирования на основе методики, построенной на аппарате нечеткой логики и экспертных оценок</w:t>
      </w:r>
      <w:r w:rsidR="002777D0">
        <w:t xml:space="preserve">. В: </w:t>
      </w:r>
      <w:r w:rsidR="00630FB6" w:rsidRPr="00D54BE6">
        <w:t xml:space="preserve"> </w:t>
      </w:r>
      <w:r w:rsidR="00630FB6" w:rsidRPr="00CA77E3">
        <w:rPr>
          <w:i/>
        </w:rPr>
        <w:t xml:space="preserve">Молодежный научный форум: Технические и математические науки. </w:t>
      </w:r>
      <w:r w:rsidR="00630FB6" w:rsidRPr="00D54BE6">
        <w:t>Электронный сборник статей по ма</w:t>
      </w:r>
      <w:r w:rsidR="00630FB6" w:rsidRPr="00D54BE6">
        <w:lastRenderedPageBreak/>
        <w:t>териалам ХIII студенческой международной заочной научно-практической конферен</w:t>
      </w:r>
      <w:r>
        <w:t xml:space="preserve">ции. — Москва: Изд. «МЦНО», 2014, </w:t>
      </w:r>
      <w:r w:rsidR="00630FB6" w:rsidRPr="00D54BE6">
        <w:t xml:space="preserve"> № 6 (13)</w:t>
      </w:r>
      <w:r w:rsidR="00F4709F">
        <w:t>.</w:t>
      </w:r>
      <w:r w:rsidR="00630FB6" w:rsidRPr="00D54BE6">
        <w:t xml:space="preserve"> </w:t>
      </w:r>
    </w:p>
    <w:p w:rsidR="00630FB6" w:rsidRDefault="00A86E32" w:rsidP="009B72D1">
      <w:pPr>
        <w:pStyle w:val="a4"/>
        <w:numPr>
          <w:ilvl w:val="0"/>
          <w:numId w:val="1"/>
        </w:numPr>
        <w:spacing w:line="360" w:lineRule="auto"/>
        <w:ind w:left="426"/>
        <w:jc w:val="both"/>
      </w:pPr>
      <w:r w:rsidRPr="00D54BE6">
        <w:t>ТЕРЮХА</w:t>
      </w:r>
      <w:r>
        <w:t xml:space="preserve">, </w:t>
      </w:r>
      <w:r w:rsidRPr="00D54BE6">
        <w:t xml:space="preserve"> Р.В.</w:t>
      </w:r>
      <w:r>
        <w:t xml:space="preserve"> </w:t>
      </w:r>
      <w:r w:rsidRPr="00CA77E3">
        <w:rPr>
          <w:rFonts w:ascii="Helvetica" w:hAnsi="Helvetica"/>
          <w:color w:val="222222"/>
          <w:sz w:val="21"/>
          <w:szCs w:val="21"/>
          <w:shd w:val="clear" w:color="auto" w:fill="FFFFFF"/>
        </w:rPr>
        <w:t xml:space="preserve"> </w:t>
      </w:r>
      <w:r w:rsidR="00630FB6" w:rsidRPr="00CA77E3">
        <w:rPr>
          <w:i/>
        </w:rPr>
        <w:t>Технология адаптивного компьютерного тестирования в профессиональной подготовке инженеров</w:t>
      </w:r>
      <w:r w:rsidR="00630FB6" w:rsidRPr="00D54BE6">
        <w:t xml:space="preserve">: дис. канд. </w:t>
      </w:r>
      <w:r>
        <w:t xml:space="preserve">пед. наук. Краснодар, 2006 г. </w:t>
      </w:r>
      <w:r w:rsidR="00630FB6" w:rsidRPr="00D54BE6">
        <w:t>261 с. </w:t>
      </w:r>
    </w:p>
    <w:p w:rsidR="00630FB6" w:rsidRDefault="00A86E32" w:rsidP="009B72D1">
      <w:pPr>
        <w:pStyle w:val="a4"/>
        <w:numPr>
          <w:ilvl w:val="0"/>
          <w:numId w:val="1"/>
        </w:numPr>
        <w:spacing w:line="360" w:lineRule="auto"/>
        <w:ind w:left="426"/>
        <w:jc w:val="both"/>
        <w:rPr>
          <w:rStyle w:val="a6"/>
          <w:color w:val="auto"/>
          <w:u w:val="none"/>
        </w:rPr>
      </w:pPr>
      <w:r w:rsidRPr="00CA77E3">
        <w:rPr>
          <w:rStyle w:val="a6"/>
          <w:color w:val="auto"/>
          <w:u w:val="none"/>
        </w:rPr>
        <w:t xml:space="preserve">УЛЬЯНОВ,  Д. А. </w:t>
      </w:r>
      <w:r w:rsidRPr="00CA77E3">
        <w:rPr>
          <w:rStyle w:val="a6"/>
          <w:i/>
          <w:color w:val="auto"/>
          <w:u w:val="none"/>
        </w:rPr>
        <w:t xml:space="preserve"> </w:t>
      </w:r>
      <w:r w:rsidR="00630FB6" w:rsidRPr="00CA77E3">
        <w:rPr>
          <w:rStyle w:val="a6"/>
          <w:i/>
          <w:color w:val="auto"/>
          <w:u w:val="none"/>
        </w:rPr>
        <w:t>Марковская модель адаптивного тестирования и ее программная реализация в условиях дистанционного обучения</w:t>
      </w:r>
      <w:r w:rsidR="00630FB6" w:rsidRPr="00CA77E3">
        <w:rPr>
          <w:rStyle w:val="a6"/>
          <w:color w:val="auto"/>
          <w:u w:val="none"/>
        </w:rPr>
        <w:t>: дис. канд</w:t>
      </w:r>
      <w:r w:rsidRPr="00CA77E3">
        <w:rPr>
          <w:rStyle w:val="a6"/>
          <w:color w:val="auto"/>
          <w:u w:val="none"/>
        </w:rPr>
        <w:t xml:space="preserve">. техн. наук. Иркутск, 2005, </w:t>
      </w:r>
      <w:r w:rsidR="00630FB6" w:rsidRPr="00CA77E3">
        <w:rPr>
          <w:rStyle w:val="a6"/>
          <w:color w:val="auto"/>
          <w:u w:val="none"/>
        </w:rPr>
        <w:t>119 c.</w:t>
      </w:r>
    </w:p>
    <w:p w:rsidR="00630FB6" w:rsidRDefault="00A86E32" w:rsidP="009B72D1">
      <w:pPr>
        <w:pStyle w:val="a4"/>
        <w:numPr>
          <w:ilvl w:val="0"/>
          <w:numId w:val="1"/>
        </w:numPr>
        <w:spacing w:line="360" w:lineRule="auto"/>
        <w:ind w:left="426"/>
        <w:jc w:val="both"/>
      </w:pPr>
      <w:r w:rsidRPr="00CA77E3">
        <w:rPr>
          <w:rStyle w:val="a6"/>
          <w:color w:val="auto"/>
          <w:u w:val="none"/>
        </w:rPr>
        <w:t xml:space="preserve">БУШМЕЛЕВА,  К.И.  </w:t>
      </w:r>
      <w:r w:rsidR="00630FB6" w:rsidRPr="00CA77E3">
        <w:rPr>
          <w:rStyle w:val="a6"/>
          <w:color w:val="auto"/>
          <w:u w:val="none"/>
        </w:rPr>
        <w:t>Автоматизированная система адаптивного тестирования</w:t>
      </w:r>
      <w:r w:rsidR="002777D0" w:rsidRPr="00CA77E3">
        <w:rPr>
          <w:rStyle w:val="a6"/>
          <w:i/>
          <w:color w:val="auto"/>
          <w:u w:val="none"/>
        </w:rPr>
        <w:t xml:space="preserve">. В: </w:t>
      </w:r>
      <w:r w:rsidR="00F4709F" w:rsidRPr="00CA77E3">
        <w:rPr>
          <w:i/>
        </w:rPr>
        <w:t>Современные наукоемкие технологии</w:t>
      </w:r>
      <w:r w:rsidR="00630FB6" w:rsidRPr="00CA77E3">
        <w:rPr>
          <w:rStyle w:val="a6"/>
          <w:color w:val="auto"/>
          <w:u w:val="none"/>
        </w:rPr>
        <w:t>. 2007</w:t>
      </w:r>
      <w:r w:rsidRPr="00CA77E3">
        <w:rPr>
          <w:rStyle w:val="a6"/>
          <w:color w:val="auto"/>
          <w:u w:val="none"/>
        </w:rPr>
        <w:t>,  № 2, с</w:t>
      </w:r>
      <w:r w:rsidR="00630FB6" w:rsidRPr="00CA77E3">
        <w:rPr>
          <w:rStyle w:val="a6"/>
          <w:color w:val="auto"/>
          <w:u w:val="none"/>
        </w:rPr>
        <w:t>. 48</w:t>
      </w:r>
      <w:r w:rsidR="008D3E0A" w:rsidRPr="00CA77E3">
        <w:rPr>
          <w:rStyle w:val="a6"/>
          <w:color w:val="auto"/>
          <w:u w:val="none"/>
        </w:rPr>
        <w:t xml:space="preserve"> –</w:t>
      </w:r>
      <w:r w:rsidR="00630FB6" w:rsidRPr="00CA77E3">
        <w:rPr>
          <w:rStyle w:val="a6"/>
          <w:color w:val="auto"/>
          <w:u w:val="none"/>
        </w:rPr>
        <w:t>50</w:t>
      </w:r>
      <w:r w:rsidR="00F4709F" w:rsidRPr="00CA77E3">
        <w:rPr>
          <w:rStyle w:val="a6"/>
          <w:color w:val="auto"/>
          <w:u w:val="none"/>
        </w:rPr>
        <w:t xml:space="preserve">. </w:t>
      </w:r>
      <w:r w:rsidR="008D3E0A" w:rsidRPr="00D54BE6">
        <w:t xml:space="preserve">[Электронный ресурс].  </w:t>
      </w:r>
      <w:r w:rsidR="00630FB6" w:rsidRPr="00CA77E3">
        <w:rPr>
          <w:rStyle w:val="a6"/>
          <w:color w:val="auto"/>
          <w:u w:val="none"/>
        </w:rPr>
        <w:t xml:space="preserve"> </w:t>
      </w:r>
      <w:r w:rsidR="00630FB6" w:rsidRPr="00D54BE6">
        <w:t xml:space="preserve">[дата обращения 17 февраля 2017]. Режим доступа: </w:t>
      </w:r>
      <w:hyperlink r:id="rId43" w:anchor="book_page_top" w:history="1">
        <w:r w:rsidR="00630FB6" w:rsidRPr="00D54BE6">
          <w:rPr>
            <w:rStyle w:val="a6"/>
          </w:rPr>
          <w:t>http://pedlib.ru/Books/3/0243/3_0243-234.shtml#book_page_top</w:t>
        </w:r>
      </w:hyperlink>
      <w:r w:rsidR="00630FB6" w:rsidRPr="00D54BE6">
        <w:t xml:space="preserve"> </w:t>
      </w:r>
    </w:p>
    <w:p w:rsidR="00D5348D" w:rsidRDefault="005836E2" w:rsidP="009B72D1">
      <w:pPr>
        <w:pStyle w:val="a4"/>
        <w:numPr>
          <w:ilvl w:val="0"/>
          <w:numId w:val="1"/>
        </w:numPr>
        <w:spacing w:line="360" w:lineRule="auto"/>
        <w:ind w:left="426"/>
        <w:jc w:val="both"/>
      </w:pPr>
      <w:r w:rsidRPr="00CA77E3">
        <w:rPr>
          <w:i/>
        </w:rPr>
        <w:t>Основы психодиагностики.</w:t>
      </w:r>
      <w:r w:rsidRPr="00CA77E3">
        <w:t xml:space="preserve"> Учебное пособие для студентов педвузов / под общ. ре</w:t>
      </w:r>
      <w:r w:rsidR="00A86E32" w:rsidRPr="00CA77E3">
        <w:t>дакцией А.Г. Шмелева.</w:t>
      </w:r>
      <w:r w:rsidRPr="00CA77E3">
        <w:t xml:space="preserve"> Москва, Рос</w:t>
      </w:r>
      <w:r w:rsidR="00A86E32" w:rsidRPr="00CA77E3">
        <w:t xml:space="preserve">тов-на-Дону: «Феникс», 1996 г.  </w:t>
      </w:r>
      <w:r w:rsidRPr="00CA77E3">
        <w:t>544 с.</w:t>
      </w:r>
    </w:p>
    <w:p w:rsidR="005836E2" w:rsidRDefault="00A86E32" w:rsidP="009B72D1">
      <w:pPr>
        <w:pStyle w:val="a4"/>
        <w:numPr>
          <w:ilvl w:val="0"/>
          <w:numId w:val="1"/>
        </w:numPr>
        <w:spacing w:line="360" w:lineRule="auto"/>
        <w:ind w:left="426"/>
        <w:jc w:val="both"/>
        <w:rPr>
          <w:rStyle w:val="a6"/>
          <w:color w:val="auto"/>
          <w:u w:val="none"/>
        </w:rPr>
      </w:pPr>
      <w:r w:rsidRPr="00CA77E3">
        <w:rPr>
          <w:rStyle w:val="a6"/>
          <w:rFonts w:cs="Times New Roman"/>
          <w:bCs/>
          <w:color w:val="auto"/>
          <w:szCs w:val="24"/>
          <w:u w:val="none"/>
        </w:rPr>
        <w:t>ЦВЕТКОВ, Ю.Б.</w:t>
      </w:r>
      <w:r w:rsidRPr="00D54BE6">
        <w:t xml:space="preserve"> </w:t>
      </w:r>
      <w:r w:rsidR="005836E2" w:rsidRPr="00CA77E3">
        <w:rPr>
          <w:rStyle w:val="a6"/>
          <w:rFonts w:cs="Times New Roman"/>
          <w:bCs/>
          <w:color w:val="auto"/>
          <w:szCs w:val="24"/>
          <w:u w:val="none"/>
        </w:rPr>
        <w:t>Особенности проектирование учебных целей дисциплин инженер</w:t>
      </w:r>
      <w:r w:rsidRPr="00CA77E3">
        <w:rPr>
          <w:rStyle w:val="a6"/>
          <w:rFonts w:cs="Times New Roman"/>
          <w:bCs/>
          <w:color w:val="auto"/>
          <w:szCs w:val="24"/>
          <w:u w:val="none"/>
        </w:rPr>
        <w:t>ных образовательных программ</w:t>
      </w:r>
      <w:r w:rsidR="002777D0" w:rsidRPr="00CA77E3">
        <w:rPr>
          <w:rStyle w:val="a6"/>
          <w:rFonts w:cs="Times New Roman"/>
          <w:bCs/>
          <w:i/>
          <w:color w:val="auto"/>
          <w:szCs w:val="24"/>
          <w:u w:val="none"/>
        </w:rPr>
        <w:t xml:space="preserve">. В: </w:t>
      </w:r>
      <w:r w:rsidR="005836E2" w:rsidRPr="00CA77E3">
        <w:rPr>
          <w:rStyle w:val="a6"/>
          <w:rFonts w:cs="Times New Roman"/>
          <w:bCs/>
          <w:i/>
          <w:color w:val="auto"/>
          <w:szCs w:val="24"/>
          <w:u w:val="none"/>
        </w:rPr>
        <w:t>Наука и Образование.</w:t>
      </w:r>
      <w:r w:rsidR="005836E2" w:rsidRPr="00CA77E3">
        <w:rPr>
          <w:rStyle w:val="a6"/>
          <w:rFonts w:cs="Times New Roman"/>
          <w:bCs/>
          <w:color w:val="auto"/>
          <w:szCs w:val="24"/>
          <w:u w:val="none"/>
        </w:rPr>
        <w:t xml:space="preserve"> МГТУ им. Н.Э. Баумана. Элек</w:t>
      </w:r>
      <w:r w:rsidRPr="00CA77E3">
        <w:rPr>
          <w:rStyle w:val="a6"/>
          <w:rFonts w:cs="Times New Roman"/>
          <w:bCs/>
          <w:color w:val="auto"/>
          <w:szCs w:val="24"/>
          <w:u w:val="none"/>
        </w:rPr>
        <w:t>трон. журн. 2015, № 03, с</w:t>
      </w:r>
      <w:r w:rsidR="005836E2" w:rsidRPr="00CA77E3">
        <w:rPr>
          <w:rStyle w:val="a6"/>
          <w:rFonts w:cs="Times New Roman"/>
          <w:bCs/>
          <w:color w:val="auto"/>
          <w:szCs w:val="24"/>
          <w:u w:val="none"/>
        </w:rPr>
        <w:t>. 331–344.</w:t>
      </w:r>
      <w:r w:rsidR="00080150" w:rsidRPr="00CA77E3">
        <w:rPr>
          <w:rStyle w:val="a6"/>
          <w:rFonts w:cs="Times New Roman"/>
          <w:bCs/>
          <w:color w:val="auto"/>
          <w:szCs w:val="24"/>
          <w:u w:val="none"/>
          <w:lang w:val="en-US"/>
        </w:rPr>
        <w:t xml:space="preserve"> </w:t>
      </w:r>
    </w:p>
    <w:p w:rsidR="005836E2" w:rsidRPr="00CA77E3" w:rsidRDefault="00A86E32" w:rsidP="009B72D1">
      <w:pPr>
        <w:pStyle w:val="a4"/>
        <w:numPr>
          <w:ilvl w:val="0"/>
          <w:numId w:val="1"/>
        </w:numPr>
        <w:spacing w:line="360" w:lineRule="auto"/>
        <w:ind w:left="426"/>
        <w:jc w:val="both"/>
        <w:rPr>
          <w:rStyle w:val="a6"/>
          <w:color w:val="auto"/>
          <w:u w:val="none"/>
        </w:rPr>
      </w:pPr>
      <w:r w:rsidRPr="00CA77E3">
        <w:rPr>
          <w:rStyle w:val="a6"/>
          <w:rFonts w:cs="Times New Roman"/>
          <w:bCs/>
          <w:color w:val="auto"/>
          <w:szCs w:val="24"/>
          <w:u w:val="none"/>
        </w:rPr>
        <w:t xml:space="preserve">КУЛИКОВА, А.Г.  </w:t>
      </w:r>
      <w:r w:rsidR="005836E2" w:rsidRPr="00A25621">
        <w:rPr>
          <w:rStyle w:val="a6"/>
          <w:rFonts w:cs="Times New Roman"/>
          <w:bCs/>
          <w:color w:val="auto"/>
          <w:szCs w:val="24"/>
          <w:u w:val="none"/>
        </w:rPr>
        <w:t>Применение таксономии Б. Блума в учебном процессе</w:t>
      </w:r>
      <w:r w:rsidR="002777D0" w:rsidRPr="00A25621">
        <w:rPr>
          <w:rStyle w:val="a6"/>
          <w:rFonts w:cs="Times New Roman"/>
          <w:bCs/>
          <w:color w:val="auto"/>
          <w:szCs w:val="24"/>
          <w:u w:val="none"/>
        </w:rPr>
        <w:t>.</w:t>
      </w:r>
      <w:r w:rsidR="002777D0" w:rsidRPr="00CA77E3">
        <w:rPr>
          <w:rStyle w:val="a6"/>
          <w:rFonts w:cs="Times New Roman"/>
          <w:bCs/>
          <w:color w:val="auto"/>
          <w:szCs w:val="24"/>
          <w:u w:val="none"/>
        </w:rPr>
        <w:t xml:space="preserve"> В: </w:t>
      </w:r>
      <w:r w:rsidR="005836E2" w:rsidRPr="00CA77E3">
        <w:rPr>
          <w:rStyle w:val="a6"/>
          <w:rFonts w:cs="Times New Roman"/>
          <w:bCs/>
          <w:color w:val="auto"/>
          <w:szCs w:val="24"/>
          <w:u w:val="none"/>
        </w:rPr>
        <w:t xml:space="preserve"> </w:t>
      </w:r>
      <w:r w:rsidR="00A909F9" w:rsidRPr="00CA77E3">
        <w:rPr>
          <w:rStyle w:val="a6"/>
          <w:rFonts w:cs="Times New Roman"/>
          <w:bCs/>
          <w:i/>
          <w:color w:val="auto"/>
          <w:szCs w:val="24"/>
          <w:u w:val="none"/>
        </w:rPr>
        <w:t xml:space="preserve">Наука, </w:t>
      </w:r>
      <w:r w:rsidR="005836E2" w:rsidRPr="00CA77E3">
        <w:rPr>
          <w:rStyle w:val="a6"/>
          <w:rFonts w:cs="Times New Roman"/>
          <w:bCs/>
          <w:i/>
          <w:color w:val="auto"/>
          <w:szCs w:val="24"/>
          <w:u w:val="none"/>
        </w:rPr>
        <w:t>образование,  общество:  тенденции  и  перспективы</w:t>
      </w:r>
      <w:r w:rsidR="005836E2" w:rsidRPr="00CA77E3">
        <w:rPr>
          <w:rStyle w:val="a6"/>
          <w:rFonts w:cs="Times New Roman"/>
          <w:bCs/>
          <w:color w:val="auto"/>
          <w:szCs w:val="24"/>
          <w:u w:val="none"/>
        </w:rPr>
        <w:t>: Сборник  научных  трудов  по  материалам  Международной  научно</w:t>
      </w:r>
      <w:r w:rsidR="008D3E0A" w:rsidRPr="00CA77E3">
        <w:rPr>
          <w:rStyle w:val="a6"/>
          <w:rFonts w:cs="Times New Roman"/>
          <w:bCs/>
          <w:color w:val="auto"/>
          <w:szCs w:val="24"/>
          <w:u w:val="none"/>
        </w:rPr>
        <w:t xml:space="preserve"> - </w:t>
      </w:r>
      <w:r w:rsidR="005836E2" w:rsidRPr="00CA77E3">
        <w:rPr>
          <w:rStyle w:val="a6"/>
          <w:rFonts w:cs="Times New Roman"/>
          <w:bCs/>
          <w:color w:val="auto"/>
          <w:szCs w:val="24"/>
          <w:u w:val="none"/>
        </w:rPr>
        <w:t>практической конференции 31 августа 2013 г. В 3 частях. Часть II. Мин-во обр. и нау</w:t>
      </w:r>
      <w:r w:rsidRPr="00CA77E3">
        <w:rPr>
          <w:rStyle w:val="a6"/>
          <w:rFonts w:cs="Times New Roman"/>
          <w:bCs/>
          <w:color w:val="auto"/>
          <w:szCs w:val="24"/>
          <w:u w:val="none"/>
        </w:rPr>
        <w:t>ки</w:t>
      </w:r>
      <w:r w:rsidR="008D3E0A" w:rsidRPr="00CA77E3">
        <w:rPr>
          <w:rStyle w:val="a6"/>
          <w:rFonts w:cs="Times New Roman"/>
          <w:bCs/>
          <w:color w:val="auto"/>
          <w:szCs w:val="24"/>
          <w:u w:val="none"/>
        </w:rPr>
        <w:t xml:space="preserve"> –</w:t>
      </w:r>
      <w:r w:rsidRPr="00CA77E3">
        <w:rPr>
          <w:rStyle w:val="a6"/>
          <w:rFonts w:cs="Times New Roman"/>
          <w:bCs/>
          <w:color w:val="auto"/>
          <w:szCs w:val="24"/>
          <w:u w:val="none"/>
        </w:rPr>
        <w:t xml:space="preserve"> М.: «АР-Консалт», 2013 г. </w:t>
      </w:r>
      <w:r w:rsidR="005836E2" w:rsidRPr="00CA77E3">
        <w:rPr>
          <w:rStyle w:val="a6"/>
          <w:rFonts w:cs="Times New Roman"/>
          <w:bCs/>
          <w:color w:val="auto"/>
          <w:szCs w:val="24"/>
          <w:u w:val="none"/>
        </w:rPr>
        <w:t xml:space="preserve">121 с. </w:t>
      </w:r>
      <w:r w:rsidR="00AF4067" w:rsidRPr="00CA77E3">
        <w:rPr>
          <w:rStyle w:val="a6"/>
          <w:rFonts w:cs="Times New Roman"/>
          <w:bCs/>
          <w:color w:val="auto"/>
          <w:szCs w:val="24"/>
          <w:u w:val="none"/>
        </w:rPr>
        <w:t>ISBN 978-5-906353-44-3 (Часть II).</w:t>
      </w:r>
      <w:r w:rsidR="00150A85" w:rsidRPr="00CA77E3">
        <w:rPr>
          <w:rStyle w:val="a6"/>
          <w:rFonts w:cs="Times New Roman"/>
          <w:bCs/>
          <w:color w:val="auto"/>
          <w:szCs w:val="24"/>
          <w:u w:val="none"/>
        </w:rPr>
        <w:t xml:space="preserve"> </w:t>
      </w:r>
    </w:p>
    <w:p w:rsidR="005836E2" w:rsidRPr="00CA77E3" w:rsidRDefault="00A86E32" w:rsidP="009B72D1">
      <w:pPr>
        <w:pStyle w:val="a4"/>
        <w:numPr>
          <w:ilvl w:val="0"/>
          <w:numId w:val="1"/>
        </w:numPr>
        <w:spacing w:line="360" w:lineRule="auto"/>
        <w:ind w:left="426"/>
        <w:jc w:val="both"/>
      </w:pPr>
      <w:r w:rsidRPr="00CA77E3">
        <w:rPr>
          <w:rStyle w:val="a6"/>
          <w:rFonts w:cs="Times New Roman"/>
          <w:bCs/>
          <w:color w:val="auto"/>
          <w:szCs w:val="24"/>
          <w:u w:val="none"/>
        </w:rPr>
        <w:t xml:space="preserve">ЗАЙЦЕВА Л.В, ПРОКОФЬЕВА, Н.О. </w:t>
      </w:r>
      <w:r w:rsidR="005836E2" w:rsidRPr="00A25621">
        <w:rPr>
          <w:rStyle w:val="a6"/>
          <w:rFonts w:cs="Times New Roman"/>
          <w:bCs/>
          <w:color w:val="auto"/>
          <w:szCs w:val="24"/>
          <w:u w:val="none"/>
        </w:rPr>
        <w:t>Модели и методы адаптивного контроля знаний</w:t>
      </w:r>
      <w:r w:rsidR="005836E2" w:rsidRPr="00CA77E3">
        <w:rPr>
          <w:rStyle w:val="a6"/>
          <w:rFonts w:cs="Times New Roman"/>
          <w:bCs/>
          <w:color w:val="auto"/>
          <w:szCs w:val="24"/>
          <w:u w:val="none"/>
        </w:rPr>
        <w:t>.</w:t>
      </w:r>
      <w:r w:rsidR="005836E2" w:rsidRPr="00D54BE6">
        <w:t xml:space="preserve"> </w:t>
      </w:r>
      <w:r w:rsidR="008976B6">
        <w:t xml:space="preserve">В: </w:t>
      </w:r>
      <w:r w:rsidR="005836E2" w:rsidRPr="00A25621">
        <w:rPr>
          <w:rStyle w:val="a6"/>
          <w:rFonts w:cs="Times New Roman"/>
          <w:bCs/>
          <w:i/>
          <w:color w:val="auto"/>
          <w:szCs w:val="24"/>
          <w:u w:val="none"/>
        </w:rPr>
        <w:t>Educati</w:t>
      </w:r>
      <w:r w:rsidRPr="00A25621">
        <w:rPr>
          <w:rStyle w:val="a6"/>
          <w:rFonts w:cs="Times New Roman"/>
          <w:bCs/>
          <w:i/>
          <w:color w:val="auto"/>
          <w:szCs w:val="24"/>
          <w:u w:val="none"/>
        </w:rPr>
        <w:t>onal Technology &amp; Society</w:t>
      </w:r>
      <w:r w:rsidRPr="00CA77E3">
        <w:rPr>
          <w:rStyle w:val="a6"/>
          <w:rFonts w:cs="Times New Roman"/>
          <w:bCs/>
          <w:color w:val="auto"/>
          <w:szCs w:val="24"/>
          <w:u w:val="none"/>
        </w:rPr>
        <w:t>. 2004, №</w:t>
      </w:r>
      <w:r w:rsidR="005836E2" w:rsidRPr="00CA77E3">
        <w:rPr>
          <w:rStyle w:val="a6"/>
          <w:rFonts w:cs="Times New Roman"/>
          <w:bCs/>
          <w:color w:val="auto"/>
          <w:szCs w:val="24"/>
          <w:u w:val="none"/>
        </w:rPr>
        <w:t xml:space="preserve"> 7(4)</w:t>
      </w:r>
      <w:r w:rsidRPr="00CA77E3">
        <w:rPr>
          <w:rStyle w:val="a6"/>
          <w:rFonts w:cs="Times New Roman"/>
          <w:bCs/>
          <w:color w:val="auto"/>
          <w:szCs w:val="24"/>
          <w:u w:val="none"/>
        </w:rPr>
        <w:t xml:space="preserve">, </w:t>
      </w:r>
      <w:r w:rsidRPr="00CA77E3">
        <w:rPr>
          <w:rStyle w:val="a6"/>
          <w:color w:val="auto"/>
          <w:u w:val="none"/>
        </w:rPr>
        <w:t xml:space="preserve"> с</w:t>
      </w:r>
      <w:r w:rsidR="005836E2" w:rsidRPr="00CA77E3">
        <w:rPr>
          <w:rStyle w:val="a6"/>
          <w:color w:val="auto"/>
          <w:u w:val="none"/>
        </w:rPr>
        <w:t>.</w:t>
      </w:r>
      <w:r w:rsidR="005836E2" w:rsidRPr="00CA77E3">
        <w:rPr>
          <w:rStyle w:val="a6"/>
          <w:rFonts w:cs="Times New Roman"/>
          <w:bCs/>
          <w:color w:val="auto"/>
          <w:szCs w:val="24"/>
          <w:u w:val="none"/>
        </w:rPr>
        <w:t xml:space="preserve"> 265</w:t>
      </w:r>
      <w:r w:rsidRPr="00CA77E3">
        <w:rPr>
          <w:rStyle w:val="a6"/>
          <w:rFonts w:cs="Times New Roman"/>
          <w:bCs/>
          <w:color w:val="auto"/>
          <w:szCs w:val="24"/>
          <w:u w:val="none"/>
        </w:rPr>
        <w:t xml:space="preserve"> – </w:t>
      </w:r>
      <w:r w:rsidR="005836E2" w:rsidRPr="00CA77E3">
        <w:rPr>
          <w:rStyle w:val="a6"/>
          <w:rFonts w:cs="Times New Roman"/>
          <w:bCs/>
          <w:color w:val="auto"/>
          <w:szCs w:val="24"/>
          <w:u w:val="none"/>
        </w:rPr>
        <w:t>277.</w:t>
      </w:r>
      <w:r w:rsidR="00AF4067" w:rsidRPr="00CA77E3">
        <w:rPr>
          <w:rStyle w:val="a6"/>
          <w:rFonts w:cs="Times New Roman"/>
          <w:bCs/>
          <w:color w:val="auto"/>
          <w:szCs w:val="24"/>
          <w:u w:val="none"/>
        </w:rPr>
        <w:t xml:space="preserve"> </w:t>
      </w:r>
    </w:p>
    <w:p w:rsidR="005836E2" w:rsidRDefault="008D3E0A" w:rsidP="009B72D1">
      <w:pPr>
        <w:pStyle w:val="a4"/>
        <w:numPr>
          <w:ilvl w:val="0"/>
          <w:numId w:val="1"/>
        </w:numPr>
        <w:spacing w:line="360" w:lineRule="auto"/>
        <w:ind w:left="426"/>
        <w:jc w:val="both"/>
      </w:pPr>
      <w:r w:rsidRPr="00CA77E3">
        <w:rPr>
          <w:rStyle w:val="a6"/>
          <w:rFonts w:cs="Times New Roman"/>
          <w:bCs/>
          <w:color w:val="auto"/>
          <w:szCs w:val="24"/>
          <w:u w:val="none"/>
        </w:rPr>
        <w:t xml:space="preserve">СОЛОВОВ,  А. В. </w:t>
      </w:r>
      <w:r w:rsidR="005836E2" w:rsidRPr="00CA77E3">
        <w:rPr>
          <w:rStyle w:val="a6"/>
          <w:rFonts w:cs="Times New Roman"/>
          <w:bCs/>
          <w:i/>
          <w:color w:val="auto"/>
          <w:szCs w:val="24"/>
          <w:u w:val="none"/>
        </w:rPr>
        <w:t>Методические основы проектирования электронных образовательных ресурсов:</w:t>
      </w:r>
      <w:r w:rsidR="005836E2" w:rsidRPr="00CA77E3">
        <w:rPr>
          <w:rStyle w:val="a6"/>
          <w:rFonts w:cs="Times New Roman"/>
          <w:bCs/>
          <w:color w:val="auto"/>
          <w:szCs w:val="24"/>
          <w:u w:val="none"/>
        </w:rPr>
        <w:t xml:space="preserve"> учеб. п</w:t>
      </w:r>
      <w:r w:rsidR="005C211B" w:rsidRPr="00CA77E3">
        <w:rPr>
          <w:rStyle w:val="a6"/>
          <w:rFonts w:cs="Times New Roman"/>
          <w:bCs/>
          <w:color w:val="auto"/>
          <w:szCs w:val="24"/>
          <w:u w:val="none"/>
        </w:rPr>
        <w:t>особие / А.В. Соловов</w:t>
      </w:r>
      <w:r w:rsidR="005836E2" w:rsidRPr="00CA77E3">
        <w:rPr>
          <w:rStyle w:val="a6"/>
          <w:rFonts w:cs="Times New Roman"/>
          <w:bCs/>
          <w:color w:val="auto"/>
          <w:szCs w:val="24"/>
          <w:u w:val="none"/>
        </w:rPr>
        <w:t>, А.А. Меньшикова, Л.С. Клентак. -  Самара: Изд-во Самар, гос. аэрок</w:t>
      </w:r>
      <w:r w:rsidR="00256369" w:rsidRPr="00CA77E3">
        <w:rPr>
          <w:rStyle w:val="a6"/>
          <w:rFonts w:cs="Times New Roman"/>
          <w:bCs/>
          <w:color w:val="auto"/>
          <w:szCs w:val="24"/>
          <w:u w:val="none"/>
        </w:rPr>
        <w:t xml:space="preserve">осм, ун-та, 2013. </w:t>
      </w:r>
      <w:r w:rsidRPr="00CA77E3">
        <w:rPr>
          <w:rStyle w:val="a6"/>
          <w:rFonts w:cs="Times New Roman"/>
          <w:bCs/>
          <w:color w:val="auto"/>
          <w:szCs w:val="24"/>
          <w:u w:val="none"/>
        </w:rPr>
        <w:t xml:space="preserve"> </w:t>
      </w:r>
      <w:r w:rsidR="00256369" w:rsidRPr="00CA77E3">
        <w:rPr>
          <w:rStyle w:val="a6"/>
          <w:rFonts w:cs="Times New Roman"/>
          <w:bCs/>
          <w:color w:val="auto"/>
          <w:szCs w:val="24"/>
          <w:u w:val="none"/>
        </w:rPr>
        <w:t>180 с.: ил.</w:t>
      </w:r>
      <w:r w:rsidR="00AF4067" w:rsidRPr="00CA77E3">
        <w:rPr>
          <w:rStyle w:val="a6"/>
          <w:rFonts w:cs="Times New Roman"/>
          <w:bCs/>
          <w:color w:val="auto"/>
          <w:szCs w:val="24"/>
          <w:u w:val="none"/>
        </w:rPr>
        <w:t xml:space="preserve"> </w:t>
      </w:r>
      <w:r w:rsidR="00AF4067">
        <w:t>ISBN 978-5-7883-0931-6.</w:t>
      </w:r>
    </w:p>
    <w:p w:rsidR="00CA77E3" w:rsidRPr="00CA77E3" w:rsidRDefault="008D3E0A" w:rsidP="009B72D1">
      <w:pPr>
        <w:pStyle w:val="a4"/>
        <w:numPr>
          <w:ilvl w:val="0"/>
          <w:numId w:val="1"/>
        </w:numPr>
        <w:spacing w:line="360" w:lineRule="auto"/>
        <w:ind w:left="426"/>
        <w:jc w:val="both"/>
      </w:pPr>
      <w:r>
        <w:t>АФАНАСЬ</w:t>
      </w:r>
      <w:r w:rsidRPr="00256369">
        <w:t>ЕВ</w:t>
      </w:r>
      <w:r>
        <w:t xml:space="preserve">, </w:t>
      </w:r>
      <w:r w:rsidRPr="00256369">
        <w:t xml:space="preserve"> В.В. </w:t>
      </w:r>
      <w:r w:rsidR="00256369" w:rsidRPr="00CA77E3">
        <w:rPr>
          <w:i/>
        </w:rPr>
        <w:t>Тео</w:t>
      </w:r>
      <w:r w:rsidRPr="00CA77E3">
        <w:rPr>
          <w:i/>
        </w:rPr>
        <w:t>рия вероятностей: учеб</w:t>
      </w:r>
      <w:r w:rsidR="00256369" w:rsidRPr="00CA77E3">
        <w:rPr>
          <w:i/>
        </w:rPr>
        <w:t>. пособие для студентов вузов, обучающихся по специальности «Математика»</w:t>
      </w:r>
      <w:r w:rsidR="00A25621">
        <w:t xml:space="preserve"> / В.В. Афанасьев. М.</w:t>
      </w:r>
      <w:r w:rsidR="00256369">
        <w:t>: Гума</w:t>
      </w:r>
      <w:r w:rsidR="00256369" w:rsidRPr="00256369">
        <w:t>ни</w:t>
      </w:r>
      <w:r w:rsidR="00256369">
        <w:t>тар. изд. центр ВЛА</w:t>
      </w:r>
      <w:r w:rsidR="00256369" w:rsidRPr="00256369">
        <w:t>ДОС, 2007. 350 с. — (Учебник для вузов)</w:t>
      </w:r>
      <w:r>
        <w:t>.</w:t>
      </w:r>
      <w:r w:rsidR="00AF4067">
        <w:t xml:space="preserve"> ISBN 978-5-691-01525-0.</w:t>
      </w:r>
      <w:bookmarkEnd w:id="22"/>
    </w:p>
    <w:p w:rsidR="00175EAE" w:rsidRPr="00CA77E3" w:rsidRDefault="00175EAE" w:rsidP="009B72D1">
      <w:pPr>
        <w:pStyle w:val="a4"/>
        <w:numPr>
          <w:ilvl w:val="0"/>
          <w:numId w:val="1"/>
        </w:numPr>
        <w:spacing w:line="360" w:lineRule="auto"/>
        <w:ind w:left="426" w:firstLine="0"/>
        <w:jc w:val="both"/>
        <w:rPr>
          <w:rFonts w:eastAsiaTheme="majorEastAsia"/>
          <w:b/>
          <w:bCs/>
        </w:rPr>
      </w:pPr>
      <w:r w:rsidRPr="00D54BE6">
        <w:br w:type="page"/>
      </w:r>
    </w:p>
    <w:p w:rsidR="002661F7" w:rsidRPr="00D54BE6" w:rsidRDefault="002661F7" w:rsidP="00E93F9D">
      <w:pPr>
        <w:pStyle w:val="a4"/>
        <w:spacing w:line="360" w:lineRule="auto"/>
        <w:ind w:firstLine="992"/>
        <w:jc w:val="right"/>
        <w:outlineLvl w:val="0"/>
        <w:sectPr w:rsidR="002661F7" w:rsidRPr="00D54BE6" w:rsidSect="00077865">
          <w:footerReference w:type="even" r:id="rId44"/>
          <w:footerReference w:type="default" r:id="rId45"/>
          <w:pgSz w:w="11906" w:h="16838"/>
          <w:pgMar w:top="1134" w:right="851" w:bottom="1134" w:left="1418" w:header="709" w:footer="709" w:gutter="0"/>
          <w:pgNumType w:start="7"/>
          <w:cols w:space="708"/>
          <w:docGrid w:linePitch="360"/>
        </w:sectPr>
      </w:pPr>
    </w:p>
    <w:p w:rsidR="00BD3227" w:rsidRPr="00AA2147" w:rsidRDefault="00590F77" w:rsidP="001F4155">
      <w:pPr>
        <w:pStyle w:val="a4"/>
        <w:spacing w:line="360" w:lineRule="auto"/>
        <w:jc w:val="right"/>
      </w:pPr>
      <w:bookmarkStart w:id="38" w:name="_Toc435993515"/>
      <w:bookmarkStart w:id="39" w:name="_Toc435994411"/>
      <w:bookmarkStart w:id="40" w:name="_Toc435994519"/>
      <w:r w:rsidRPr="00AA2147">
        <w:lastRenderedPageBreak/>
        <w:t>Приложение</w:t>
      </w:r>
      <w:r w:rsidR="00372383" w:rsidRPr="00AA2147">
        <w:t xml:space="preserve"> 1</w:t>
      </w:r>
      <w:bookmarkEnd w:id="38"/>
      <w:bookmarkEnd w:id="39"/>
      <w:bookmarkEnd w:id="40"/>
    </w:p>
    <w:p w:rsidR="007730B0" w:rsidRPr="00590F77" w:rsidRDefault="007730B0" w:rsidP="003C7E67">
      <w:pPr>
        <w:pStyle w:val="a4"/>
        <w:spacing w:line="360" w:lineRule="auto"/>
        <w:jc w:val="center"/>
        <w:outlineLvl w:val="0"/>
        <w:rPr>
          <w:b/>
        </w:rPr>
      </w:pPr>
      <w:bookmarkStart w:id="41" w:name="_Toc483643864"/>
      <w:r w:rsidRPr="00590F77">
        <w:rPr>
          <w:b/>
        </w:rPr>
        <w:t>Графический интерфейс настройки плагина TestWid</w:t>
      </w:r>
      <w:bookmarkEnd w:id="41"/>
    </w:p>
    <w:p w:rsidR="00AF3B55" w:rsidRDefault="00AF3B55" w:rsidP="00AF3B55">
      <w:pPr>
        <w:pStyle w:val="a9"/>
        <w:ind w:firstLine="0"/>
        <w:jc w:val="left"/>
      </w:pPr>
      <w:r w:rsidRPr="00AF3B55">
        <w:rPr>
          <w:noProof/>
          <w:lang w:eastAsia="ru-RU"/>
        </w:rPr>
        <w:drawing>
          <wp:inline distT="0" distB="0" distL="0" distR="0" wp14:anchorId="1FB8534B" wp14:editId="7D603145">
            <wp:extent cx="6115050" cy="2808915"/>
            <wp:effectExtent l="0" t="0" r="0" b="0"/>
            <wp:docPr id="24" name="Объект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Объект 2"/>
                    <pic:cNvPicPr>
                      <a:picLocks noGrp="1" noChangeAspect="1"/>
                    </pic:cNvPicPr>
                  </pic:nvPicPr>
                  <pic:blipFill rotWithShape="1">
                    <a:blip r:embed="rId46">
                      <a:extLst>
                        <a:ext uri="{28A0092B-C50C-407E-A947-70E740481C1C}">
                          <a14:useLocalDpi xmlns:a14="http://schemas.microsoft.com/office/drawing/2010/main" val="0"/>
                        </a:ext>
                      </a:extLst>
                    </a:blip>
                    <a:srcRect t="13998"/>
                    <a:stretch/>
                  </pic:blipFill>
                  <pic:spPr bwMode="auto">
                    <a:xfrm>
                      <a:off x="0" y="0"/>
                      <a:ext cx="6119495" cy="2810957"/>
                    </a:xfrm>
                    <a:prstGeom prst="rect">
                      <a:avLst/>
                    </a:prstGeom>
                    <a:ln>
                      <a:noFill/>
                    </a:ln>
                    <a:extLst>
                      <a:ext uri="{53640926-AAD7-44D8-BBD7-CCE9431645EC}">
                        <a14:shadowObscured xmlns:a14="http://schemas.microsoft.com/office/drawing/2010/main"/>
                      </a:ext>
                    </a:extLst>
                  </pic:spPr>
                </pic:pic>
              </a:graphicData>
            </a:graphic>
          </wp:inline>
        </w:drawing>
      </w:r>
    </w:p>
    <w:p w:rsidR="00AF3B55" w:rsidRDefault="00AF3B55" w:rsidP="00AF3B55">
      <w:pPr>
        <w:pStyle w:val="a9"/>
        <w:ind w:firstLine="0"/>
        <w:jc w:val="left"/>
      </w:pPr>
    </w:p>
    <w:p w:rsidR="00AF3B55" w:rsidRDefault="00AF3B55" w:rsidP="00AF3B55">
      <w:pPr>
        <w:pStyle w:val="a9"/>
        <w:ind w:firstLine="0"/>
        <w:jc w:val="left"/>
      </w:pPr>
    </w:p>
    <w:p w:rsidR="00AF3B55" w:rsidRDefault="00AF3B55" w:rsidP="00AF3B55">
      <w:pPr>
        <w:pStyle w:val="a9"/>
        <w:ind w:firstLine="0"/>
        <w:jc w:val="left"/>
      </w:pPr>
      <w:r w:rsidRPr="00AF3B55">
        <w:rPr>
          <w:noProof/>
          <w:lang w:eastAsia="ru-RU"/>
        </w:rPr>
        <w:drawing>
          <wp:inline distT="0" distB="0" distL="0" distR="0" wp14:anchorId="6E4F19C7" wp14:editId="6B9CCEEB">
            <wp:extent cx="6119495" cy="3344911"/>
            <wp:effectExtent l="0" t="0" r="0" b="0"/>
            <wp:docPr id="2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19495" cy="3344911"/>
                    </a:xfrm>
                    <a:prstGeom prst="rect">
                      <a:avLst/>
                    </a:prstGeom>
                  </pic:spPr>
                </pic:pic>
              </a:graphicData>
            </a:graphic>
          </wp:inline>
        </w:drawing>
      </w:r>
    </w:p>
    <w:p w:rsidR="00AF3B55" w:rsidRPr="00D54BE6" w:rsidRDefault="00262C35" w:rsidP="00AF3B55">
      <w:pPr>
        <w:pStyle w:val="-3"/>
      </w:pPr>
      <w:r>
        <w:t>Рис. 2.1</w:t>
      </w:r>
      <w:r w:rsidR="00AF3B55" w:rsidRPr="00D54BE6">
        <w:t>. Графический интерфейс настройки плагина TestWid.</w:t>
      </w:r>
    </w:p>
    <w:p w:rsidR="00AF3B55" w:rsidRDefault="00AF3B55" w:rsidP="00AF3B55">
      <w:pPr>
        <w:pStyle w:val="a9"/>
        <w:ind w:firstLine="0"/>
        <w:jc w:val="left"/>
      </w:pPr>
    </w:p>
    <w:p w:rsidR="008040CF" w:rsidRPr="00D54BE6" w:rsidRDefault="00AF3B55" w:rsidP="00D33744">
      <w:pPr>
        <w:rPr>
          <w:rFonts w:ascii="Times New Roman" w:hAnsi="Times New Roman"/>
        </w:rPr>
      </w:pPr>
      <w:r>
        <w:br w:type="page"/>
      </w:r>
    </w:p>
    <w:p w:rsidR="00562859" w:rsidRPr="00AA2147" w:rsidRDefault="00590F77" w:rsidP="001939E7">
      <w:pPr>
        <w:pStyle w:val="a9"/>
        <w:jc w:val="right"/>
      </w:pPr>
      <w:r w:rsidRPr="00AA2147">
        <w:lastRenderedPageBreak/>
        <w:t xml:space="preserve">Приложение </w:t>
      </w:r>
      <w:r w:rsidR="00D33744" w:rsidRPr="00AA2147">
        <w:t>2</w:t>
      </w:r>
    </w:p>
    <w:p w:rsidR="007730B0" w:rsidRPr="00590F77" w:rsidRDefault="007730B0" w:rsidP="003C7E67">
      <w:pPr>
        <w:pStyle w:val="a9"/>
        <w:jc w:val="center"/>
        <w:outlineLvl w:val="0"/>
        <w:rPr>
          <w:b/>
        </w:rPr>
      </w:pPr>
      <w:bookmarkStart w:id="42" w:name="_Toc483643865"/>
      <w:r w:rsidRPr="00590F77">
        <w:rPr>
          <w:b/>
        </w:rPr>
        <w:t>Уровни познавательной деятельности</w:t>
      </w:r>
      <w:bookmarkEnd w:id="42"/>
    </w:p>
    <w:p w:rsidR="000A320D" w:rsidRPr="00D54BE6" w:rsidRDefault="001939E7" w:rsidP="001939E7">
      <w:pPr>
        <w:spacing w:after="0" w:line="360" w:lineRule="auto"/>
        <w:jc w:val="both"/>
        <w:rPr>
          <w:rFonts w:ascii="Times New Roman" w:hAnsi="Times New Roman"/>
        </w:rPr>
      </w:pPr>
      <w:r w:rsidRPr="00D54BE6">
        <w:rPr>
          <w:rFonts w:ascii="Times New Roman" w:hAnsi="Times New Roman"/>
          <w:noProof/>
          <w:lang w:eastAsia="ru-RU"/>
        </w:rPr>
        <w:drawing>
          <wp:inline distT="0" distB="0" distL="0" distR="0" wp14:anchorId="79BAEF4D" wp14:editId="137B4666">
            <wp:extent cx="6119495" cy="75203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овни блума.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19495" cy="7520305"/>
                    </a:xfrm>
                    <a:prstGeom prst="rect">
                      <a:avLst/>
                    </a:prstGeom>
                  </pic:spPr>
                </pic:pic>
              </a:graphicData>
            </a:graphic>
          </wp:inline>
        </w:drawing>
      </w:r>
    </w:p>
    <w:p w:rsidR="001939E7" w:rsidRDefault="00262C35" w:rsidP="006B46C6">
      <w:pPr>
        <w:pStyle w:val="-3"/>
      </w:pPr>
      <w:r>
        <w:t>Рис. 2.14.</w:t>
      </w:r>
      <w:r w:rsidR="001939E7" w:rsidRPr="00D54BE6">
        <w:t xml:space="preserve">  Уровни познавательной деятельности.</w:t>
      </w:r>
    </w:p>
    <w:p w:rsidR="00D333B9" w:rsidRDefault="00D333B9">
      <w:pPr>
        <w:rPr>
          <w:rFonts w:ascii="Times New Roman" w:hAnsi="Times New Roman"/>
          <w:szCs w:val="24"/>
        </w:rPr>
      </w:pPr>
      <w:r>
        <w:br w:type="page"/>
      </w:r>
    </w:p>
    <w:p w:rsidR="00D333B9" w:rsidRPr="00AA2147" w:rsidRDefault="00590F77" w:rsidP="00D333B9">
      <w:pPr>
        <w:pStyle w:val="a9"/>
        <w:jc w:val="right"/>
      </w:pPr>
      <w:r w:rsidRPr="00AA2147">
        <w:lastRenderedPageBreak/>
        <w:t xml:space="preserve">Приложение </w:t>
      </w:r>
      <w:r w:rsidR="00D333B9" w:rsidRPr="00AA2147">
        <w:t>3</w:t>
      </w:r>
    </w:p>
    <w:p w:rsidR="007730B0" w:rsidRPr="00590F77" w:rsidRDefault="007730B0" w:rsidP="003C7E67">
      <w:pPr>
        <w:pStyle w:val="a9"/>
        <w:jc w:val="center"/>
        <w:outlineLvl w:val="0"/>
        <w:rPr>
          <w:b/>
        </w:rPr>
      </w:pPr>
      <w:bookmarkStart w:id="43" w:name="_Toc483643866"/>
      <w:r w:rsidRPr="00590F77">
        <w:rPr>
          <w:b/>
        </w:rPr>
        <w:t>Диаграмма сложности вопросов</w:t>
      </w:r>
      <w:bookmarkEnd w:id="43"/>
    </w:p>
    <w:p w:rsidR="00D333B9" w:rsidRPr="0052297C" w:rsidRDefault="00D333B9" w:rsidP="00D333B9">
      <w:pPr>
        <w:pStyle w:val="-1"/>
        <w:rPr>
          <w:lang w:val="ru-RU"/>
        </w:rPr>
      </w:pPr>
    </w:p>
    <w:p w:rsidR="00D333B9" w:rsidRDefault="00D333B9" w:rsidP="00D333B9">
      <w:pPr>
        <w:pStyle w:val="-3"/>
      </w:pPr>
      <w:r>
        <w:rPr>
          <w:noProof/>
          <w:lang w:eastAsia="ru-RU"/>
        </w:rPr>
        <w:drawing>
          <wp:inline distT="0" distB="0" distL="0" distR="0" wp14:anchorId="7B488068" wp14:editId="27730F51">
            <wp:extent cx="6119495" cy="389123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19495" cy="3891238"/>
                    </a:xfrm>
                    <a:prstGeom prst="rect">
                      <a:avLst/>
                    </a:prstGeom>
                  </pic:spPr>
                </pic:pic>
              </a:graphicData>
            </a:graphic>
          </wp:inline>
        </w:drawing>
      </w:r>
    </w:p>
    <w:p w:rsidR="00D333B9" w:rsidRDefault="00D333B9" w:rsidP="00D333B9">
      <w:pPr>
        <w:pStyle w:val="-3"/>
      </w:pPr>
      <w:r>
        <w:rPr>
          <w:noProof/>
          <w:lang w:eastAsia="ru-RU"/>
        </w:rPr>
        <w:drawing>
          <wp:inline distT="0" distB="0" distL="0" distR="0" wp14:anchorId="041F61BC" wp14:editId="42F50B77">
            <wp:extent cx="6119495" cy="398850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19495" cy="3988504"/>
                    </a:xfrm>
                    <a:prstGeom prst="rect">
                      <a:avLst/>
                    </a:prstGeom>
                  </pic:spPr>
                </pic:pic>
              </a:graphicData>
            </a:graphic>
          </wp:inline>
        </w:drawing>
      </w:r>
    </w:p>
    <w:p w:rsidR="00D333B9" w:rsidRDefault="00D333B9" w:rsidP="00D333B9">
      <w:pPr>
        <w:pStyle w:val="-3"/>
      </w:pPr>
      <w:r>
        <w:rPr>
          <w:noProof/>
          <w:lang w:eastAsia="ru-RU"/>
        </w:rPr>
        <w:lastRenderedPageBreak/>
        <w:drawing>
          <wp:inline distT="0" distB="0" distL="0" distR="0" wp14:anchorId="4DC5A77A" wp14:editId="32B6C598">
            <wp:extent cx="6119495" cy="40939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19495" cy="4093979"/>
                    </a:xfrm>
                    <a:prstGeom prst="rect">
                      <a:avLst/>
                    </a:prstGeom>
                  </pic:spPr>
                </pic:pic>
              </a:graphicData>
            </a:graphic>
          </wp:inline>
        </w:drawing>
      </w:r>
    </w:p>
    <w:p w:rsidR="00D333B9" w:rsidRDefault="00D333B9" w:rsidP="00D333B9">
      <w:pPr>
        <w:pStyle w:val="-3"/>
      </w:pPr>
      <w:r>
        <w:rPr>
          <w:noProof/>
          <w:lang w:eastAsia="ru-RU"/>
        </w:rPr>
        <w:drawing>
          <wp:inline distT="0" distB="0" distL="0" distR="0" wp14:anchorId="28C71CA1" wp14:editId="79A2201B">
            <wp:extent cx="6119495" cy="397271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19495" cy="3972714"/>
                    </a:xfrm>
                    <a:prstGeom prst="rect">
                      <a:avLst/>
                    </a:prstGeom>
                  </pic:spPr>
                </pic:pic>
              </a:graphicData>
            </a:graphic>
          </wp:inline>
        </w:drawing>
      </w:r>
    </w:p>
    <w:p w:rsidR="00D333B9" w:rsidRDefault="00D333B9" w:rsidP="009471F9">
      <w:pPr>
        <w:pStyle w:val="-3"/>
      </w:pPr>
      <w:r>
        <w:rPr>
          <w:noProof/>
          <w:lang w:eastAsia="ru-RU"/>
        </w:rPr>
        <w:lastRenderedPageBreak/>
        <w:drawing>
          <wp:inline distT="0" distB="0" distL="0" distR="0" wp14:anchorId="5BB6A0EC" wp14:editId="084853FB">
            <wp:extent cx="6119495" cy="285984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119495" cy="2859849"/>
                    </a:xfrm>
                    <a:prstGeom prst="rect">
                      <a:avLst/>
                    </a:prstGeom>
                  </pic:spPr>
                </pic:pic>
              </a:graphicData>
            </a:graphic>
          </wp:inline>
        </w:drawing>
      </w:r>
    </w:p>
    <w:p w:rsidR="00D333B9" w:rsidRPr="00D54BE6" w:rsidRDefault="00262C35" w:rsidP="00D333B9">
      <w:pPr>
        <w:pStyle w:val="-3"/>
      </w:pPr>
      <w:r>
        <w:t>Рис. 3.3</w:t>
      </w:r>
      <w:r w:rsidR="00D333B9" w:rsidRPr="00D54BE6">
        <w:t xml:space="preserve">. </w:t>
      </w:r>
      <w:r w:rsidR="00D333B9">
        <w:t>Диаграмма сложности вопросов</w:t>
      </w:r>
      <w:r w:rsidR="00D333B9" w:rsidRPr="00D54BE6">
        <w:t>.</w:t>
      </w:r>
    </w:p>
    <w:p w:rsidR="009471F9" w:rsidRDefault="009471F9">
      <w:pPr>
        <w:rPr>
          <w:rFonts w:ascii="Times New Roman" w:hAnsi="Times New Roman"/>
          <w:szCs w:val="24"/>
        </w:rPr>
      </w:pPr>
      <w:r>
        <w:br w:type="page"/>
      </w:r>
    </w:p>
    <w:p w:rsidR="009471F9" w:rsidRPr="00AA2147" w:rsidRDefault="00590F77" w:rsidP="009471F9">
      <w:pPr>
        <w:pStyle w:val="a9"/>
        <w:jc w:val="right"/>
      </w:pPr>
      <w:r w:rsidRPr="00AA2147">
        <w:lastRenderedPageBreak/>
        <w:t xml:space="preserve">Приложение </w:t>
      </w:r>
      <w:r w:rsidR="009471F9" w:rsidRPr="00AA2147">
        <w:t>4</w:t>
      </w:r>
    </w:p>
    <w:p w:rsidR="007730B0" w:rsidRPr="00590F77" w:rsidRDefault="007730B0" w:rsidP="003C7E67">
      <w:pPr>
        <w:pStyle w:val="a9"/>
        <w:jc w:val="center"/>
        <w:outlineLvl w:val="0"/>
        <w:rPr>
          <w:b/>
        </w:rPr>
      </w:pPr>
      <w:bookmarkStart w:id="44" w:name="_Toc483643867"/>
      <w:r w:rsidRPr="00590F77">
        <w:rPr>
          <w:b/>
        </w:rPr>
        <w:t>Расчёт критерия Манна-Уитни</w:t>
      </w:r>
      <w:bookmarkEnd w:id="44"/>
    </w:p>
    <w:p w:rsidR="007730B0" w:rsidRDefault="007730B0" w:rsidP="007730B0">
      <w:pPr>
        <w:pStyle w:val="a9"/>
        <w:jc w:val="center"/>
      </w:pPr>
    </w:p>
    <w:p w:rsidR="009471F9" w:rsidRPr="00D54BE6" w:rsidRDefault="009471F9" w:rsidP="009471F9">
      <w:pPr>
        <w:pStyle w:val="-"/>
        <w:numPr>
          <w:ilvl w:val="0"/>
          <w:numId w:val="0"/>
        </w:numPr>
        <w:jc w:val="center"/>
      </w:pPr>
      <w:r w:rsidRPr="00D54BE6">
        <w:t>Таблица 3.</w:t>
      </w:r>
      <w:r>
        <w:t>3</w:t>
      </w:r>
      <w:r w:rsidRPr="00D54BE6">
        <w:t xml:space="preserve">. </w:t>
      </w:r>
      <w:r>
        <w:rPr>
          <w:rFonts w:eastAsiaTheme="minorHAnsi" w:cstheme="minorBidi"/>
          <w:szCs w:val="22"/>
          <w:lang w:eastAsia="en-US"/>
        </w:rPr>
        <w:t>Ранжирование данных</w:t>
      </w:r>
    </w:p>
    <w:tbl>
      <w:tblPr>
        <w:tblW w:w="4487" w:type="dxa"/>
        <w:jc w:val="center"/>
        <w:tblLook w:val="04A0" w:firstRow="1" w:lastRow="0" w:firstColumn="1" w:lastColumn="0" w:noHBand="0" w:noVBand="1"/>
      </w:tblPr>
      <w:tblGrid>
        <w:gridCol w:w="1840"/>
        <w:gridCol w:w="1687"/>
        <w:gridCol w:w="960"/>
      </w:tblGrid>
      <w:tr w:rsidR="009471F9" w:rsidRPr="009471F9" w:rsidTr="007730B0">
        <w:trPr>
          <w:trHeight w:val="1140"/>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71F9" w:rsidRPr="0081538E" w:rsidRDefault="009471F9" w:rsidP="009471F9">
            <w:pPr>
              <w:spacing w:after="0" w:line="240" w:lineRule="auto"/>
              <w:jc w:val="both"/>
              <w:rPr>
                <w:rFonts w:ascii="Times New Roman" w:eastAsia="Times New Roman" w:hAnsi="Times New Roman" w:cs="Times New Roman"/>
                <w:szCs w:val="24"/>
                <w:lang w:eastAsia="ru-RU"/>
              </w:rPr>
            </w:pPr>
            <w:r w:rsidRPr="0081538E">
              <w:rPr>
                <w:rFonts w:ascii="Times New Roman" w:eastAsia="Times New Roman" w:hAnsi="Times New Roman" w:cs="Times New Roman"/>
                <w:szCs w:val="24"/>
                <w:lang w:eastAsia="ru-RU"/>
              </w:rPr>
              <w:t>Номера мест в упорядоченном ряду</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rsidR="009471F9" w:rsidRPr="0081538E" w:rsidRDefault="009471F9" w:rsidP="009471F9">
            <w:pPr>
              <w:spacing w:after="0" w:line="240" w:lineRule="auto"/>
              <w:jc w:val="both"/>
              <w:rPr>
                <w:rFonts w:ascii="Times New Roman" w:eastAsia="Times New Roman" w:hAnsi="Times New Roman" w:cs="Times New Roman"/>
                <w:szCs w:val="24"/>
                <w:lang w:eastAsia="ru-RU"/>
              </w:rPr>
            </w:pPr>
            <w:r w:rsidRPr="0081538E">
              <w:rPr>
                <w:rFonts w:ascii="Times New Roman" w:eastAsia="Times New Roman" w:hAnsi="Times New Roman" w:cs="Times New Roman"/>
                <w:szCs w:val="24"/>
                <w:lang w:eastAsia="ru-RU"/>
              </w:rPr>
              <w:t>Расположение факторов по оценке эксперта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471F9" w:rsidRPr="0081538E" w:rsidRDefault="009471F9" w:rsidP="009471F9">
            <w:pPr>
              <w:spacing w:after="0" w:line="240" w:lineRule="auto"/>
              <w:jc w:val="both"/>
              <w:rPr>
                <w:rFonts w:ascii="Times New Roman" w:eastAsia="Times New Roman" w:hAnsi="Times New Roman" w:cs="Times New Roman"/>
                <w:szCs w:val="24"/>
                <w:lang w:eastAsia="ru-RU"/>
              </w:rPr>
            </w:pPr>
            <w:r w:rsidRPr="0081538E">
              <w:rPr>
                <w:rFonts w:ascii="Times New Roman" w:eastAsia="Times New Roman" w:hAnsi="Times New Roman" w:cs="Times New Roman"/>
                <w:szCs w:val="24"/>
                <w:lang w:eastAsia="ru-RU"/>
              </w:rPr>
              <w:t>Новые ранги</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1</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2</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3</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4</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4,12</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5</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4,52</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6</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5,79</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7</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8</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9</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10</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11</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6,1</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11</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12</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6,37</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12</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13</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6,69</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13</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14</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6,93</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14</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15</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16</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17</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18</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19</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20</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21</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22</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23</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24</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25</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26</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27</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7,23</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27</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28</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7,26</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28</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29</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7,42</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29</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30</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7,54</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30,5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31</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7,54</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30,5</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32</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7,69</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32</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33</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7,73</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33</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34</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37</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35</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37</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36</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37</w:t>
            </w:r>
          </w:p>
        </w:tc>
      </w:tr>
      <w:tr w:rsidR="009471F9" w:rsidRPr="009471F9" w:rsidTr="007730B0">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37</w:t>
            </w:r>
          </w:p>
        </w:tc>
        <w:tc>
          <w:tcPr>
            <w:tcW w:w="1687"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37</w:t>
            </w:r>
          </w:p>
        </w:tc>
      </w:tr>
    </w:tbl>
    <w:p w:rsidR="007730B0" w:rsidRPr="007730B0" w:rsidRDefault="001E3B17" w:rsidP="007730B0">
      <w:pPr>
        <w:jc w:val="center"/>
        <w:rPr>
          <w:rFonts w:ascii="Times New Roman" w:hAnsi="Times New Roman" w:cs="Times New Roman"/>
        </w:rPr>
      </w:pPr>
      <w:r>
        <w:rPr>
          <w:rFonts w:ascii="Times New Roman" w:hAnsi="Times New Roman" w:cs="Times New Roman"/>
        </w:rPr>
        <w:lastRenderedPageBreak/>
        <w:t>Таблица 3</w:t>
      </w:r>
      <w:r w:rsidR="007730B0" w:rsidRPr="007730B0">
        <w:rPr>
          <w:rFonts w:ascii="Times New Roman" w:hAnsi="Times New Roman" w:cs="Times New Roman"/>
        </w:rPr>
        <w:t>.3</w:t>
      </w:r>
      <w:r>
        <w:rPr>
          <w:rFonts w:ascii="Times New Roman" w:hAnsi="Times New Roman" w:cs="Times New Roman"/>
        </w:rPr>
        <w:t>.</w:t>
      </w:r>
      <w:r w:rsidR="007730B0" w:rsidRPr="007730B0">
        <w:rPr>
          <w:rFonts w:ascii="Times New Roman" w:hAnsi="Times New Roman" w:cs="Times New Roman"/>
        </w:rPr>
        <w:t xml:space="preserve"> (продолжение)</w:t>
      </w:r>
    </w:p>
    <w:tbl>
      <w:tblPr>
        <w:tblW w:w="4579" w:type="dxa"/>
        <w:jc w:val="center"/>
        <w:tblLayout w:type="fixed"/>
        <w:tblLook w:val="04A0" w:firstRow="1" w:lastRow="0" w:firstColumn="1" w:lastColumn="0" w:noHBand="0" w:noVBand="1"/>
      </w:tblPr>
      <w:tblGrid>
        <w:gridCol w:w="1536"/>
        <w:gridCol w:w="1537"/>
        <w:gridCol w:w="1506"/>
      </w:tblGrid>
      <w:tr w:rsidR="009471F9" w:rsidRPr="009471F9" w:rsidTr="0081538E">
        <w:trPr>
          <w:trHeight w:val="300"/>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38</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w:t>
            </w:r>
          </w:p>
        </w:tc>
        <w:tc>
          <w:tcPr>
            <w:tcW w:w="1506" w:type="dxa"/>
            <w:tcBorders>
              <w:top w:val="single" w:sz="4" w:space="0" w:color="auto"/>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37</w:t>
            </w:r>
          </w:p>
        </w:tc>
      </w:tr>
      <w:tr w:rsidR="009471F9" w:rsidRPr="009471F9" w:rsidTr="0081538E">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39</w:t>
            </w:r>
          </w:p>
        </w:tc>
        <w:tc>
          <w:tcPr>
            <w:tcW w:w="1537"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w:t>
            </w:r>
          </w:p>
        </w:tc>
        <w:tc>
          <w:tcPr>
            <w:tcW w:w="1506"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37</w:t>
            </w:r>
          </w:p>
        </w:tc>
      </w:tr>
      <w:tr w:rsidR="009471F9" w:rsidRPr="009471F9" w:rsidTr="0081538E">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40</w:t>
            </w:r>
          </w:p>
        </w:tc>
        <w:tc>
          <w:tcPr>
            <w:tcW w:w="1537"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w:t>
            </w:r>
          </w:p>
        </w:tc>
        <w:tc>
          <w:tcPr>
            <w:tcW w:w="1506"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37</w:t>
            </w:r>
          </w:p>
        </w:tc>
      </w:tr>
      <w:tr w:rsidR="009471F9" w:rsidRPr="009471F9" w:rsidTr="0081538E">
        <w:trPr>
          <w:trHeight w:val="300"/>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41</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8,06</w:t>
            </w:r>
          </w:p>
        </w:tc>
        <w:tc>
          <w:tcPr>
            <w:tcW w:w="1506" w:type="dxa"/>
            <w:tcBorders>
              <w:top w:val="single" w:sz="4" w:space="0" w:color="auto"/>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41</w:t>
            </w:r>
          </w:p>
        </w:tc>
      </w:tr>
      <w:tr w:rsidR="009471F9" w:rsidRPr="009471F9" w:rsidTr="0081538E">
        <w:trPr>
          <w:trHeight w:val="300"/>
          <w:jc w:val="center"/>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42</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8,31</w:t>
            </w:r>
          </w:p>
        </w:tc>
        <w:tc>
          <w:tcPr>
            <w:tcW w:w="1506" w:type="dxa"/>
            <w:tcBorders>
              <w:top w:val="single" w:sz="4" w:space="0" w:color="auto"/>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42</w:t>
            </w:r>
          </w:p>
        </w:tc>
      </w:tr>
      <w:tr w:rsidR="009471F9" w:rsidRPr="009471F9" w:rsidTr="0081538E">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43</w:t>
            </w:r>
          </w:p>
        </w:tc>
        <w:tc>
          <w:tcPr>
            <w:tcW w:w="1537"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8,98</w:t>
            </w:r>
          </w:p>
        </w:tc>
        <w:tc>
          <w:tcPr>
            <w:tcW w:w="1506"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43</w:t>
            </w:r>
          </w:p>
        </w:tc>
      </w:tr>
      <w:tr w:rsidR="009471F9" w:rsidRPr="009471F9" w:rsidTr="0081538E">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44</w:t>
            </w:r>
          </w:p>
        </w:tc>
        <w:tc>
          <w:tcPr>
            <w:tcW w:w="1537"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w:t>
            </w:r>
          </w:p>
        </w:tc>
        <w:tc>
          <w:tcPr>
            <w:tcW w:w="1506"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45,5</w:t>
            </w:r>
          </w:p>
        </w:tc>
      </w:tr>
      <w:tr w:rsidR="009471F9" w:rsidRPr="009471F9" w:rsidTr="0081538E">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45</w:t>
            </w:r>
          </w:p>
        </w:tc>
        <w:tc>
          <w:tcPr>
            <w:tcW w:w="1537"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w:t>
            </w:r>
          </w:p>
        </w:tc>
        <w:tc>
          <w:tcPr>
            <w:tcW w:w="1506"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45,5</w:t>
            </w:r>
          </w:p>
        </w:tc>
      </w:tr>
      <w:tr w:rsidR="009471F9" w:rsidRPr="009471F9" w:rsidTr="0081538E">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46</w:t>
            </w:r>
          </w:p>
        </w:tc>
        <w:tc>
          <w:tcPr>
            <w:tcW w:w="1537"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w:t>
            </w:r>
          </w:p>
        </w:tc>
        <w:tc>
          <w:tcPr>
            <w:tcW w:w="1506"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45,5</w:t>
            </w:r>
          </w:p>
        </w:tc>
      </w:tr>
      <w:tr w:rsidR="009471F9" w:rsidRPr="009471F9" w:rsidTr="0081538E">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47</w:t>
            </w:r>
          </w:p>
        </w:tc>
        <w:tc>
          <w:tcPr>
            <w:tcW w:w="1537"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w:t>
            </w:r>
          </w:p>
        </w:tc>
        <w:tc>
          <w:tcPr>
            <w:tcW w:w="1506"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45,5</w:t>
            </w:r>
          </w:p>
        </w:tc>
      </w:tr>
      <w:tr w:rsidR="009471F9" w:rsidRPr="009471F9" w:rsidTr="0081538E">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48</w:t>
            </w:r>
          </w:p>
        </w:tc>
        <w:tc>
          <w:tcPr>
            <w:tcW w:w="1537"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9,25</w:t>
            </w:r>
          </w:p>
        </w:tc>
        <w:tc>
          <w:tcPr>
            <w:tcW w:w="1506"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48</w:t>
            </w:r>
          </w:p>
        </w:tc>
      </w:tr>
      <w:tr w:rsidR="009471F9" w:rsidRPr="009471F9" w:rsidTr="0081538E">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49</w:t>
            </w:r>
          </w:p>
        </w:tc>
        <w:tc>
          <w:tcPr>
            <w:tcW w:w="1537"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9,35</w:t>
            </w:r>
          </w:p>
        </w:tc>
        <w:tc>
          <w:tcPr>
            <w:tcW w:w="1506"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49</w:t>
            </w:r>
          </w:p>
        </w:tc>
      </w:tr>
      <w:tr w:rsidR="009471F9" w:rsidRPr="009471F9" w:rsidTr="0081538E">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50</w:t>
            </w:r>
          </w:p>
        </w:tc>
        <w:tc>
          <w:tcPr>
            <w:tcW w:w="1537"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9,37</w:t>
            </w:r>
          </w:p>
        </w:tc>
        <w:tc>
          <w:tcPr>
            <w:tcW w:w="1506"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50</w:t>
            </w:r>
          </w:p>
        </w:tc>
      </w:tr>
      <w:tr w:rsidR="009471F9" w:rsidRPr="009471F9" w:rsidTr="0081538E">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51</w:t>
            </w:r>
          </w:p>
        </w:tc>
        <w:tc>
          <w:tcPr>
            <w:tcW w:w="1537"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9,51</w:t>
            </w:r>
          </w:p>
        </w:tc>
        <w:tc>
          <w:tcPr>
            <w:tcW w:w="1506"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51</w:t>
            </w:r>
          </w:p>
        </w:tc>
      </w:tr>
      <w:tr w:rsidR="009471F9" w:rsidRPr="009471F9" w:rsidTr="0081538E">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52</w:t>
            </w:r>
          </w:p>
        </w:tc>
        <w:tc>
          <w:tcPr>
            <w:tcW w:w="1537"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9,81</w:t>
            </w:r>
          </w:p>
        </w:tc>
        <w:tc>
          <w:tcPr>
            <w:tcW w:w="1506"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52</w:t>
            </w:r>
          </w:p>
        </w:tc>
      </w:tr>
      <w:tr w:rsidR="009471F9" w:rsidRPr="009471F9" w:rsidTr="0081538E">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53</w:t>
            </w:r>
          </w:p>
        </w:tc>
        <w:tc>
          <w:tcPr>
            <w:tcW w:w="1537"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10</w:t>
            </w:r>
          </w:p>
        </w:tc>
        <w:tc>
          <w:tcPr>
            <w:tcW w:w="1506"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54,5</w:t>
            </w:r>
          </w:p>
        </w:tc>
      </w:tr>
      <w:tr w:rsidR="009471F9" w:rsidRPr="009471F9" w:rsidTr="0081538E">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54</w:t>
            </w:r>
          </w:p>
        </w:tc>
        <w:tc>
          <w:tcPr>
            <w:tcW w:w="1537"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10</w:t>
            </w:r>
          </w:p>
        </w:tc>
        <w:tc>
          <w:tcPr>
            <w:tcW w:w="1506"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54,5</w:t>
            </w:r>
          </w:p>
        </w:tc>
      </w:tr>
      <w:tr w:rsidR="009471F9" w:rsidRPr="009471F9" w:rsidTr="0081538E">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55</w:t>
            </w:r>
          </w:p>
        </w:tc>
        <w:tc>
          <w:tcPr>
            <w:tcW w:w="1537"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10</w:t>
            </w:r>
          </w:p>
        </w:tc>
        <w:tc>
          <w:tcPr>
            <w:tcW w:w="1506"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54,5</w:t>
            </w:r>
          </w:p>
        </w:tc>
      </w:tr>
      <w:tr w:rsidR="009471F9" w:rsidRPr="009471F9" w:rsidTr="0081538E">
        <w:trPr>
          <w:trHeight w:val="300"/>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bCs/>
                <w:color w:val="000000"/>
                <w:szCs w:val="24"/>
                <w:lang w:eastAsia="ru-RU"/>
              </w:rPr>
            </w:pPr>
            <w:r w:rsidRPr="009471F9">
              <w:rPr>
                <w:rFonts w:ascii="Times New Roman" w:eastAsia="Times New Roman" w:hAnsi="Times New Roman" w:cs="Times New Roman"/>
                <w:bCs/>
                <w:color w:val="000000"/>
                <w:szCs w:val="24"/>
                <w:lang w:eastAsia="ru-RU"/>
              </w:rPr>
              <w:t>56</w:t>
            </w:r>
          </w:p>
        </w:tc>
        <w:tc>
          <w:tcPr>
            <w:tcW w:w="1537"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10</w:t>
            </w:r>
          </w:p>
        </w:tc>
        <w:tc>
          <w:tcPr>
            <w:tcW w:w="1506" w:type="dxa"/>
            <w:tcBorders>
              <w:top w:val="nil"/>
              <w:left w:val="nil"/>
              <w:bottom w:val="single" w:sz="4" w:space="0" w:color="auto"/>
              <w:right w:val="single" w:sz="4" w:space="0" w:color="auto"/>
            </w:tcBorders>
            <w:shd w:val="clear" w:color="auto" w:fill="auto"/>
            <w:noWrap/>
            <w:vAlign w:val="center"/>
            <w:hideMark/>
          </w:tcPr>
          <w:p w:rsidR="009471F9" w:rsidRPr="009471F9" w:rsidRDefault="009471F9" w:rsidP="0081538E">
            <w:pPr>
              <w:spacing w:after="0" w:line="240" w:lineRule="auto"/>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54,5</w:t>
            </w:r>
          </w:p>
        </w:tc>
      </w:tr>
    </w:tbl>
    <w:p w:rsidR="009471F9" w:rsidRDefault="009471F9" w:rsidP="009471F9">
      <w:pPr>
        <w:pStyle w:val="-1"/>
        <w:rPr>
          <w:lang w:val="ru-RU"/>
        </w:rPr>
      </w:pPr>
    </w:p>
    <w:p w:rsidR="00D333B9" w:rsidRDefault="009471F9" w:rsidP="009471F9">
      <w:pPr>
        <w:pStyle w:val="-1"/>
        <w:rPr>
          <w:lang w:val="ru-RU"/>
        </w:rPr>
      </w:pPr>
      <w:r w:rsidRPr="009471F9">
        <w:t>Используя предложенный принцип ранжирования, получим таблицу рангов.</w:t>
      </w:r>
    </w:p>
    <w:p w:rsidR="009471F9" w:rsidRPr="009471F9" w:rsidRDefault="001E3B17" w:rsidP="009471F9">
      <w:pPr>
        <w:pStyle w:val="-"/>
        <w:numPr>
          <w:ilvl w:val="0"/>
          <w:numId w:val="0"/>
        </w:numPr>
        <w:jc w:val="center"/>
      </w:pPr>
      <w:r>
        <w:t>Таблица 3</w:t>
      </w:r>
      <w:r w:rsidR="009471F9" w:rsidRPr="00D54BE6">
        <w:t>.</w:t>
      </w:r>
      <w:r w:rsidR="002C0B1C">
        <w:t>4</w:t>
      </w:r>
      <w:r w:rsidR="009471F9" w:rsidRPr="00D54BE6">
        <w:t xml:space="preserve">. </w:t>
      </w:r>
      <w:r w:rsidR="002C0B1C">
        <w:rPr>
          <w:rFonts w:eastAsiaTheme="minorHAnsi" w:cstheme="minorBidi"/>
          <w:szCs w:val="22"/>
          <w:lang w:eastAsia="en-US"/>
        </w:rPr>
        <w:t>Ранги</w:t>
      </w:r>
    </w:p>
    <w:tbl>
      <w:tblPr>
        <w:tblW w:w="3840" w:type="dxa"/>
        <w:jc w:val="center"/>
        <w:tblLook w:val="04A0" w:firstRow="1" w:lastRow="0" w:firstColumn="1" w:lastColumn="0" w:noHBand="0" w:noVBand="1"/>
      </w:tblPr>
      <w:tblGrid>
        <w:gridCol w:w="960"/>
        <w:gridCol w:w="960"/>
        <w:gridCol w:w="960"/>
        <w:gridCol w:w="960"/>
      </w:tblGrid>
      <w:tr w:rsidR="009471F9" w:rsidRPr="009471F9" w:rsidTr="009471F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471F9" w:rsidRPr="009471F9" w:rsidRDefault="009471F9" w:rsidP="009471F9">
            <w:pPr>
              <w:spacing w:after="0" w:line="240" w:lineRule="auto"/>
              <w:jc w:val="both"/>
              <w:rPr>
                <w:rFonts w:ascii="Times New Roman" w:eastAsia="Times New Roman" w:hAnsi="Times New Roman" w:cs="Times New Roman"/>
                <w:color w:val="333333"/>
                <w:szCs w:val="24"/>
                <w:lang w:eastAsia="ru-RU"/>
              </w:rPr>
            </w:pPr>
            <w:r w:rsidRPr="009471F9">
              <w:rPr>
                <w:rFonts w:ascii="Times New Roman" w:eastAsia="Times New Roman" w:hAnsi="Times New Roman" w:cs="Times New Roman"/>
                <w:color w:val="333333"/>
                <w:szCs w:val="24"/>
                <w:lang w:eastAsia="ru-RU"/>
              </w:rPr>
              <w:t>X</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9471F9" w:rsidRPr="009471F9" w:rsidRDefault="009471F9" w:rsidP="009471F9">
            <w:pPr>
              <w:spacing w:after="0" w:line="240" w:lineRule="auto"/>
              <w:jc w:val="both"/>
              <w:rPr>
                <w:rFonts w:ascii="Times New Roman" w:eastAsia="Times New Roman" w:hAnsi="Times New Roman" w:cs="Times New Roman"/>
                <w:color w:val="333333"/>
                <w:szCs w:val="24"/>
                <w:lang w:eastAsia="ru-RU"/>
              </w:rPr>
            </w:pPr>
            <w:r w:rsidRPr="009471F9">
              <w:rPr>
                <w:rFonts w:ascii="Times New Roman" w:eastAsia="Times New Roman" w:hAnsi="Times New Roman" w:cs="Times New Roman"/>
                <w:color w:val="333333"/>
                <w:szCs w:val="24"/>
                <w:lang w:eastAsia="ru-RU"/>
              </w:rPr>
              <w:t>Ранг X</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9471F9" w:rsidRPr="009471F9" w:rsidRDefault="009471F9" w:rsidP="009471F9">
            <w:pPr>
              <w:spacing w:after="0" w:line="240" w:lineRule="auto"/>
              <w:jc w:val="both"/>
              <w:rPr>
                <w:rFonts w:ascii="Times New Roman" w:eastAsia="Times New Roman" w:hAnsi="Times New Roman" w:cs="Times New Roman"/>
                <w:color w:val="333333"/>
                <w:szCs w:val="24"/>
                <w:lang w:eastAsia="ru-RU"/>
              </w:rPr>
            </w:pPr>
            <w:r w:rsidRPr="009471F9">
              <w:rPr>
                <w:rFonts w:ascii="Times New Roman" w:eastAsia="Times New Roman" w:hAnsi="Times New Roman" w:cs="Times New Roman"/>
                <w:color w:val="333333"/>
                <w:szCs w:val="24"/>
                <w:lang w:eastAsia="ru-RU"/>
              </w:rPr>
              <w:t>Y</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9471F9" w:rsidRPr="009471F9" w:rsidRDefault="009471F9" w:rsidP="009471F9">
            <w:pPr>
              <w:spacing w:after="0" w:line="240" w:lineRule="auto"/>
              <w:jc w:val="both"/>
              <w:rPr>
                <w:rFonts w:ascii="Times New Roman" w:eastAsia="Times New Roman" w:hAnsi="Times New Roman" w:cs="Times New Roman"/>
                <w:color w:val="333333"/>
                <w:szCs w:val="24"/>
                <w:lang w:eastAsia="ru-RU"/>
              </w:rPr>
            </w:pPr>
            <w:r w:rsidRPr="009471F9">
              <w:rPr>
                <w:rFonts w:ascii="Times New Roman" w:eastAsia="Times New Roman" w:hAnsi="Times New Roman" w:cs="Times New Roman"/>
                <w:color w:val="333333"/>
                <w:szCs w:val="24"/>
                <w:lang w:eastAsia="ru-RU"/>
              </w:rPr>
              <w:t>Ранг Y</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3,1</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4,12</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4,52</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5,79</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6,1</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11</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6,37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12</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6,69</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143</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6,93</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14</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7,23</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27</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7,26</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28</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7,42</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29</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7,54</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30,5</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7,54</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30,5</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7,69</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32</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7,73</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33</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20,5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8,06</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41</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8,31</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42</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8,98</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43</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45,5</w:t>
            </w:r>
          </w:p>
        </w:tc>
      </w:tr>
    </w:tbl>
    <w:p w:rsidR="0081538E" w:rsidRDefault="001E3B17" w:rsidP="0081538E">
      <w:pPr>
        <w:jc w:val="center"/>
      </w:pPr>
      <w:r>
        <w:rPr>
          <w:rFonts w:ascii="Times New Roman" w:hAnsi="Times New Roman" w:cs="Times New Roman"/>
        </w:rPr>
        <w:lastRenderedPageBreak/>
        <w:t>Таблица 3</w:t>
      </w:r>
      <w:r w:rsidR="0081538E" w:rsidRPr="0081538E">
        <w:rPr>
          <w:rFonts w:ascii="Times New Roman" w:hAnsi="Times New Roman" w:cs="Times New Roman"/>
        </w:rPr>
        <w:t>.4</w:t>
      </w:r>
      <w:r>
        <w:rPr>
          <w:rFonts w:ascii="Times New Roman" w:hAnsi="Times New Roman" w:cs="Times New Roman"/>
        </w:rPr>
        <w:t>.</w:t>
      </w:r>
      <w:r w:rsidR="0081538E" w:rsidRPr="0081538E">
        <w:rPr>
          <w:rFonts w:ascii="Times New Roman" w:hAnsi="Times New Roman" w:cs="Times New Roman"/>
        </w:rPr>
        <w:t xml:space="preserve"> (продолжение)</w:t>
      </w:r>
    </w:p>
    <w:tbl>
      <w:tblPr>
        <w:tblW w:w="3840" w:type="dxa"/>
        <w:jc w:val="center"/>
        <w:tblLook w:val="04A0" w:firstRow="1" w:lastRow="0" w:firstColumn="1" w:lastColumn="0" w:noHBand="0" w:noVBand="1"/>
      </w:tblPr>
      <w:tblGrid>
        <w:gridCol w:w="960"/>
        <w:gridCol w:w="960"/>
        <w:gridCol w:w="960"/>
        <w:gridCol w:w="960"/>
      </w:tblGrid>
      <w:tr w:rsidR="009471F9" w:rsidRPr="009471F9" w:rsidTr="0081538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48</w:t>
            </w:r>
          </w:p>
        </w:tc>
      </w:tr>
      <w:tr w:rsidR="009471F9" w:rsidRPr="009471F9" w:rsidTr="0081538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49</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9,37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50</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8</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37</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9,51</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51</w:t>
            </w:r>
          </w:p>
        </w:tc>
      </w:tr>
      <w:tr w:rsidR="009471F9" w:rsidRPr="009471F9" w:rsidTr="002C0B1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45,5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9,81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52</w:t>
            </w:r>
          </w:p>
        </w:tc>
      </w:tr>
      <w:tr w:rsidR="009471F9" w:rsidRPr="009471F9" w:rsidTr="009471F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45,5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54,5</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9</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45,5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10</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54,5</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10</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54,5</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10</w:t>
            </w:r>
          </w:p>
        </w:tc>
        <w:tc>
          <w:tcPr>
            <w:tcW w:w="960" w:type="dxa"/>
            <w:tcBorders>
              <w:top w:val="nil"/>
              <w:left w:val="nil"/>
              <w:bottom w:val="single" w:sz="4" w:space="0" w:color="auto"/>
              <w:right w:val="single" w:sz="4" w:space="0" w:color="auto"/>
            </w:tcBorders>
            <w:shd w:val="clear" w:color="auto" w:fill="auto"/>
            <w:noWrap/>
            <w:vAlign w:val="bottom"/>
            <w:hideMark/>
          </w:tcPr>
          <w:p w:rsidR="009471F9" w:rsidRPr="009471F9" w:rsidRDefault="009471F9" w:rsidP="009471F9">
            <w:pPr>
              <w:spacing w:after="0" w:line="240" w:lineRule="auto"/>
              <w:jc w:val="both"/>
              <w:rPr>
                <w:rFonts w:ascii="Times New Roman" w:eastAsia="Times New Roman" w:hAnsi="Times New Roman" w:cs="Times New Roman"/>
                <w:color w:val="000000"/>
                <w:szCs w:val="24"/>
                <w:lang w:eastAsia="ru-RU"/>
              </w:rPr>
            </w:pPr>
            <w:r w:rsidRPr="009471F9">
              <w:rPr>
                <w:rFonts w:ascii="Times New Roman" w:eastAsia="Times New Roman" w:hAnsi="Times New Roman" w:cs="Times New Roman"/>
                <w:color w:val="000000"/>
                <w:szCs w:val="24"/>
                <w:lang w:eastAsia="ru-RU"/>
              </w:rPr>
              <w:t>54,5</w:t>
            </w:r>
          </w:p>
        </w:tc>
      </w:tr>
      <w:tr w:rsidR="009471F9" w:rsidRPr="009471F9" w:rsidTr="009471F9">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9471F9" w:rsidRPr="009471F9" w:rsidRDefault="009471F9" w:rsidP="009471F9">
            <w:pPr>
              <w:spacing w:after="0" w:line="240" w:lineRule="auto"/>
              <w:jc w:val="both"/>
              <w:rPr>
                <w:rFonts w:ascii="Times New Roman" w:eastAsia="Times New Roman" w:hAnsi="Times New Roman" w:cs="Times New Roman"/>
                <w:color w:val="333333"/>
                <w:szCs w:val="24"/>
                <w:lang w:eastAsia="ru-RU"/>
              </w:rPr>
            </w:pPr>
            <w:r w:rsidRPr="009471F9">
              <w:rPr>
                <w:rFonts w:ascii="Times New Roman" w:eastAsia="Times New Roman" w:hAnsi="Times New Roman" w:cs="Times New Roman"/>
                <w:color w:val="333333"/>
                <w:szCs w:val="24"/>
                <w:lang w:eastAsia="ru-RU"/>
              </w:rPr>
              <w:t>Сумма</w:t>
            </w:r>
          </w:p>
        </w:tc>
        <w:tc>
          <w:tcPr>
            <w:tcW w:w="960" w:type="dxa"/>
            <w:tcBorders>
              <w:top w:val="nil"/>
              <w:left w:val="nil"/>
              <w:bottom w:val="single" w:sz="4" w:space="0" w:color="auto"/>
              <w:right w:val="single" w:sz="4" w:space="0" w:color="auto"/>
            </w:tcBorders>
            <w:shd w:val="clear" w:color="000000" w:fill="FFFFFF"/>
            <w:vAlign w:val="center"/>
            <w:hideMark/>
          </w:tcPr>
          <w:p w:rsidR="009471F9" w:rsidRPr="009471F9" w:rsidRDefault="009471F9" w:rsidP="009471F9">
            <w:pPr>
              <w:spacing w:after="0" w:line="240" w:lineRule="auto"/>
              <w:jc w:val="both"/>
              <w:rPr>
                <w:rFonts w:ascii="Times New Roman" w:eastAsia="Times New Roman" w:hAnsi="Times New Roman" w:cs="Times New Roman"/>
                <w:color w:val="333333"/>
                <w:szCs w:val="24"/>
                <w:lang w:eastAsia="ru-RU"/>
              </w:rPr>
            </w:pPr>
            <w:r w:rsidRPr="009471F9">
              <w:rPr>
                <w:rFonts w:ascii="Times New Roman" w:eastAsia="Times New Roman" w:hAnsi="Times New Roman" w:cs="Times New Roman"/>
                <w:color w:val="333333"/>
                <w:szCs w:val="24"/>
                <w:lang w:eastAsia="ru-RU"/>
              </w:rPr>
              <w:t>731</w:t>
            </w:r>
          </w:p>
        </w:tc>
        <w:tc>
          <w:tcPr>
            <w:tcW w:w="960" w:type="dxa"/>
            <w:tcBorders>
              <w:top w:val="nil"/>
              <w:left w:val="nil"/>
              <w:bottom w:val="single" w:sz="4" w:space="0" w:color="auto"/>
              <w:right w:val="single" w:sz="4" w:space="0" w:color="auto"/>
            </w:tcBorders>
            <w:shd w:val="clear" w:color="000000" w:fill="FFFFFF"/>
            <w:vAlign w:val="center"/>
            <w:hideMark/>
          </w:tcPr>
          <w:p w:rsidR="009471F9" w:rsidRPr="009471F9" w:rsidRDefault="009471F9" w:rsidP="009471F9">
            <w:pPr>
              <w:spacing w:after="0" w:line="240" w:lineRule="auto"/>
              <w:jc w:val="both"/>
              <w:rPr>
                <w:rFonts w:ascii="Times New Roman" w:eastAsia="Times New Roman" w:hAnsi="Times New Roman" w:cs="Times New Roman"/>
                <w:color w:val="333333"/>
                <w:szCs w:val="24"/>
                <w:lang w:eastAsia="ru-RU"/>
              </w:rPr>
            </w:pPr>
            <w:r w:rsidRPr="009471F9">
              <w:rPr>
                <w:rFonts w:ascii="Times New Roman" w:eastAsia="Times New Roman" w:hAnsi="Times New Roman" w:cs="Times New Roman"/>
                <w:color w:val="333333"/>
                <w:szCs w:val="24"/>
                <w:lang w:eastAsia="ru-RU"/>
              </w:rPr>
              <w:t>Сумма</w:t>
            </w:r>
          </w:p>
        </w:tc>
        <w:tc>
          <w:tcPr>
            <w:tcW w:w="960" w:type="dxa"/>
            <w:tcBorders>
              <w:top w:val="nil"/>
              <w:left w:val="nil"/>
              <w:bottom w:val="single" w:sz="4" w:space="0" w:color="auto"/>
              <w:right w:val="single" w:sz="4" w:space="0" w:color="auto"/>
            </w:tcBorders>
            <w:shd w:val="clear" w:color="000000" w:fill="FFFFFF"/>
            <w:vAlign w:val="center"/>
            <w:hideMark/>
          </w:tcPr>
          <w:p w:rsidR="009471F9" w:rsidRPr="009471F9" w:rsidRDefault="009471F9" w:rsidP="009471F9">
            <w:pPr>
              <w:spacing w:after="0" w:line="240" w:lineRule="auto"/>
              <w:jc w:val="both"/>
              <w:rPr>
                <w:rFonts w:ascii="Times New Roman" w:eastAsia="Times New Roman" w:hAnsi="Times New Roman" w:cs="Times New Roman"/>
                <w:color w:val="333333"/>
                <w:szCs w:val="24"/>
                <w:lang w:eastAsia="ru-RU"/>
              </w:rPr>
            </w:pPr>
            <w:r w:rsidRPr="009471F9">
              <w:rPr>
                <w:rFonts w:ascii="Times New Roman" w:eastAsia="Times New Roman" w:hAnsi="Times New Roman" w:cs="Times New Roman"/>
                <w:color w:val="333333"/>
                <w:szCs w:val="24"/>
                <w:lang w:eastAsia="ru-RU"/>
              </w:rPr>
              <w:t>995</w:t>
            </w:r>
          </w:p>
        </w:tc>
      </w:tr>
    </w:tbl>
    <w:p w:rsidR="009471F9" w:rsidRDefault="009471F9" w:rsidP="009471F9">
      <w:pPr>
        <w:pStyle w:val="-1"/>
        <w:jc w:val="center"/>
        <w:rPr>
          <w:lang w:val="ru-RU"/>
        </w:rPr>
      </w:pPr>
    </w:p>
    <w:p w:rsidR="00CF1D84" w:rsidRDefault="00CF1D84" w:rsidP="00E06767">
      <w:pPr>
        <w:pStyle w:val="-"/>
        <w:numPr>
          <w:ilvl w:val="0"/>
          <w:numId w:val="0"/>
        </w:numPr>
        <w:jc w:val="center"/>
      </w:pPr>
      <w:r w:rsidRPr="00D54BE6">
        <w:t>Таблица 3.</w:t>
      </w:r>
      <w:r>
        <w:t>5</w:t>
      </w:r>
      <w:r w:rsidRPr="00D54BE6">
        <w:t xml:space="preserve">. </w:t>
      </w:r>
      <w:r>
        <w:rPr>
          <w:rFonts w:eastAsiaTheme="minorHAnsi" w:cstheme="minorBidi"/>
          <w:szCs w:val="22"/>
          <w:lang w:eastAsia="en-US"/>
        </w:rPr>
        <w:t>Крити</w:t>
      </w:r>
      <w:r w:rsidR="00E06767">
        <w:rPr>
          <w:rFonts w:eastAsiaTheme="minorHAnsi" w:cstheme="minorBidi"/>
          <w:szCs w:val="22"/>
          <w:lang w:eastAsia="en-US"/>
        </w:rPr>
        <w:t>ческие значения критерия Манна-</w:t>
      </w:r>
      <w:r>
        <w:rPr>
          <w:rFonts w:eastAsiaTheme="minorHAnsi" w:cstheme="minorBidi"/>
          <w:szCs w:val="22"/>
          <w:lang w:eastAsia="en-US"/>
        </w:rPr>
        <w:t>Уитни</w:t>
      </w:r>
    </w:p>
    <w:p w:rsidR="00D717BD" w:rsidRDefault="00E06767" w:rsidP="00E06767">
      <w:pPr>
        <w:pStyle w:val="-3"/>
        <w:rPr>
          <w:lang w:val="en-US"/>
        </w:rPr>
      </w:pPr>
      <w:r>
        <w:rPr>
          <w:noProof/>
          <w:lang w:eastAsia="ru-RU"/>
        </w:rPr>
        <w:drawing>
          <wp:inline distT="0" distB="0" distL="0" distR="0" wp14:anchorId="139AB90B" wp14:editId="354EB6BD">
            <wp:extent cx="6119495" cy="397145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119495" cy="3971451"/>
                    </a:xfrm>
                    <a:prstGeom prst="rect">
                      <a:avLst/>
                    </a:prstGeom>
                  </pic:spPr>
                </pic:pic>
              </a:graphicData>
            </a:graphic>
          </wp:inline>
        </w:drawing>
      </w:r>
    </w:p>
    <w:p w:rsidR="00AA2147" w:rsidRDefault="00AA2147">
      <w:pPr>
        <w:rPr>
          <w:rFonts w:ascii="Times New Roman" w:hAnsi="Times New Roman"/>
          <w:szCs w:val="24"/>
          <w:lang w:val="en-US"/>
        </w:rPr>
      </w:pPr>
      <w:r>
        <w:rPr>
          <w:lang w:val="en-US"/>
        </w:rPr>
        <w:br w:type="page"/>
      </w:r>
    </w:p>
    <w:p w:rsidR="00AA2147" w:rsidRPr="00AA2147" w:rsidRDefault="00AA2147" w:rsidP="007708BD">
      <w:pPr>
        <w:pStyle w:val="a9"/>
        <w:jc w:val="right"/>
        <w:outlineLvl w:val="0"/>
        <w:rPr>
          <w:lang w:val="en-US"/>
        </w:rPr>
      </w:pPr>
      <w:bookmarkStart w:id="45" w:name="_Toc483643868"/>
      <w:r w:rsidRPr="00AA2147">
        <w:lastRenderedPageBreak/>
        <w:t xml:space="preserve">Приложение </w:t>
      </w:r>
      <w:r w:rsidRPr="00AA2147">
        <w:rPr>
          <w:lang w:val="en-US"/>
        </w:rPr>
        <w:t>5</w:t>
      </w:r>
      <w:bookmarkEnd w:id="45"/>
    </w:p>
    <w:p w:rsidR="00AA2147" w:rsidRPr="00AA2147" w:rsidRDefault="00AA2147" w:rsidP="00E06767">
      <w:pPr>
        <w:pStyle w:val="-3"/>
        <w:rPr>
          <w:lang w:val="en-US"/>
        </w:rPr>
      </w:pPr>
    </w:p>
    <w:sectPr w:rsidR="00AA2147" w:rsidRPr="00AA2147" w:rsidSect="0081538E">
      <w:footerReference w:type="even" r:id="rId55"/>
      <w:type w:val="continuous"/>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066" w:rsidRDefault="00611066" w:rsidP="00B94447">
      <w:pPr>
        <w:spacing w:after="0" w:line="240" w:lineRule="auto"/>
      </w:pPr>
      <w:r>
        <w:separator/>
      </w:r>
    </w:p>
  </w:endnote>
  <w:endnote w:type="continuationSeparator" w:id="0">
    <w:p w:rsidR="00611066" w:rsidRDefault="00611066" w:rsidP="00B94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881831"/>
      <w:docPartObj>
        <w:docPartGallery w:val="Page Numbers (Bottom of Page)"/>
        <w:docPartUnique/>
      </w:docPartObj>
    </w:sdtPr>
    <w:sdtEndPr>
      <w:rPr>
        <w:rFonts w:ascii="Times New Roman" w:hAnsi="Times New Roman" w:cs="Times New Roman"/>
      </w:rPr>
    </w:sdtEndPr>
    <w:sdtContent>
      <w:p w:rsidR="00CB7E0E" w:rsidRPr="00D32F35" w:rsidRDefault="00CB7E0E" w:rsidP="00D32F35">
        <w:pPr>
          <w:pStyle w:val="af"/>
          <w:rPr>
            <w:rFonts w:ascii="Times New Roman" w:hAnsi="Times New Roman" w:cs="Times New Roman"/>
          </w:rPr>
        </w:pPr>
        <w:r w:rsidRPr="00D32F35">
          <w:rPr>
            <w:rFonts w:ascii="Times New Roman" w:hAnsi="Times New Roman" w:cs="Times New Roman"/>
          </w:rPr>
          <w:fldChar w:fldCharType="begin"/>
        </w:r>
        <w:r w:rsidRPr="00D32F35">
          <w:rPr>
            <w:rFonts w:ascii="Times New Roman" w:hAnsi="Times New Roman" w:cs="Times New Roman"/>
          </w:rPr>
          <w:instrText>PAGE   \* MERGEFORMAT</w:instrText>
        </w:r>
        <w:r w:rsidRPr="00D32F35">
          <w:rPr>
            <w:rFonts w:ascii="Times New Roman" w:hAnsi="Times New Roman" w:cs="Times New Roman"/>
          </w:rPr>
          <w:fldChar w:fldCharType="separate"/>
        </w:r>
        <w:r>
          <w:rPr>
            <w:rFonts w:ascii="Times New Roman" w:hAnsi="Times New Roman" w:cs="Times New Roman"/>
            <w:noProof/>
          </w:rPr>
          <w:t>44</w:t>
        </w:r>
        <w:r w:rsidRPr="00D32F35">
          <w:rPr>
            <w:rFonts w:ascii="Times New Roman" w:hAnsi="Times New Roman" w:cs="Times New Roman"/>
          </w:rPr>
          <w:fldChar w:fldCharType="end"/>
        </w:r>
      </w:p>
    </w:sdtContent>
  </w:sdt>
  <w:p w:rsidR="00CB7E0E" w:rsidRDefault="00CB7E0E">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3668242"/>
      <w:docPartObj>
        <w:docPartGallery w:val="Page Numbers (Bottom of Page)"/>
        <w:docPartUnique/>
      </w:docPartObj>
    </w:sdtPr>
    <w:sdtEndPr>
      <w:rPr>
        <w:rFonts w:ascii="Times New Roman" w:hAnsi="Times New Roman" w:cs="Times New Roman"/>
      </w:rPr>
    </w:sdtEndPr>
    <w:sdtContent>
      <w:p w:rsidR="00CB7E0E" w:rsidRPr="009C11A1" w:rsidRDefault="00CB7E0E" w:rsidP="00AF1A18">
        <w:pPr>
          <w:pStyle w:val="af"/>
          <w:jc w:val="center"/>
          <w:rPr>
            <w:rFonts w:ascii="Times New Roman" w:hAnsi="Times New Roman" w:cs="Times New Roman"/>
          </w:rPr>
        </w:pPr>
        <w:r w:rsidRPr="009C11A1">
          <w:rPr>
            <w:rFonts w:ascii="Times New Roman" w:hAnsi="Times New Roman" w:cs="Times New Roman"/>
          </w:rPr>
          <w:fldChar w:fldCharType="begin"/>
        </w:r>
        <w:r w:rsidRPr="009C11A1">
          <w:rPr>
            <w:rFonts w:ascii="Times New Roman" w:hAnsi="Times New Roman" w:cs="Times New Roman"/>
          </w:rPr>
          <w:instrText>PAGE   \* MERGEFORMAT</w:instrText>
        </w:r>
        <w:r w:rsidRPr="009C11A1">
          <w:rPr>
            <w:rFonts w:ascii="Times New Roman" w:hAnsi="Times New Roman" w:cs="Times New Roman"/>
          </w:rPr>
          <w:fldChar w:fldCharType="separate"/>
        </w:r>
        <w:r w:rsidR="00022672">
          <w:rPr>
            <w:rFonts w:ascii="Times New Roman" w:hAnsi="Times New Roman" w:cs="Times New Roman"/>
            <w:noProof/>
          </w:rPr>
          <w:t>7</w:t>
        </w:r>
        <w:r w:rsidRPr="009C11A1">
          <w:rPr>
            <w:rFonts w:ascii="Times New Roman" w:hAnsi="Times New Roman" w:cs="Times New Roman"/>
          </w:rPr>
          <w:fldChar w:fldCharType="end"/>
        </w:r>
      </w:p>
    </w:sdtContent>
  </w:sdt>
  <w:p w:rsidR="00CB7E0E" w:rsidRDefault="00CB7E0E">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97439"/>
      <w:docPartObj>
        <w:docPartGallery w:val="Page Numbers (Bottom of Page)"/>
        <w:docPartUnique/>
      </w:docPartObj>
    </w:sdtPr>
    <w:sdtEndPr>
      <w:rPr>
        <w:rFonts w:ascii="Times New Roman" w:hAnsi="Times New Roman" w:cs="Times New Roman"/>
      </w:rPr>
    </w:sdtEndPr>
    <w:sdtContent>
      <w:p w:rsidR="00CB7E0E" w:rsidRPr="0081538E" w:rsidRDefault="00CB7E0E" w:rsidP="0081538E">
        <w:pPr>
          <w:pStyle w:val="af"/>
          <w:rPr>
            <w:rFonts w:ascii="Times New Roman" w:hAnsi="Times New Roman" w:cs="Times New Roman"/>
          </w:rPr>
        </w:pPr>
        <w:r w:rsidRPr="0081538E">
          <w:rPr>
            <w:rFonts w:ascii="Times New Roman" w:hAnsi="Times New Roman" w:cs="Times New Roman"/>
          </w:rPr>
          <w:fldChar w:fldCharType="begin"/>
        </w:r>
        <w:r w:rsidRPr="0081538E">
          <w:rPr>
            <w:rFonts w:ascii="Times New Roman" w:hAnsi="Times New Roman" w:cs="Times New Roman"/>
          </w:rPr>
          <w:instrText>PAGE   \* MERGEFORMAT</w:instrText>
        </w:r>
        <w:r w:rsidRPr="0081538E">
          <w:rPr>
            <w:rFonts w:ascii="Times New Roman" w:hAnsi="Times New Roman" w:cs="Times New Roman"/>
          </w:rPr>
          <w:fldChar w:fldCharType="separate"/>
        </w:r>
        <w:r>
          <w:rPr>
            <w:rFonts w:ascii="Times New Roman" w:hAnsi="Times New Roman" w:cs="Times New Roman"/>
            <w:noProof/>
          </w:rPr>
          <w:t>52</w:t>
        </w:r>
        <w:r w:rsidRPr="0081538E">
          <w:rPr>
            <w:rFonts w:ascii="Times New Roman" w:hAnsi="Times New Roman" w:cs="Times New Roman"/>
          </w:rPr>
          <w:fldChar w:fldCharType="end"/>
        </w:r>
      </w:p>
    </w:sdtContent>
  </w:sdt>
  <w:p w:rsidR="00CB7E0E" w:rsidRDefault="00CB7E0E">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066" w:rsidRDefault="00611066" w:rsidP="00B94447">
      <w:pPr>
        <w:spacing w:after="0" w:line="240" w:lineRule="auto"/>
      </w:pPr>
      <w:r>
        <w:separator/>
      </w:r>
    </w:p>
  </w:footnote>
  <w:footnote w:type="continuationSeparator" w:id="0">
    <w:p w:rsidR="00611066" w:rsidRDefault="00611066" w:rsidP="00B944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4549"/>
    <w:multiLevelType w:val="hybridMultilevel"/>
    <w:tmpl w:val="1FE8582C"/>
    <w:lvl w:ilvl="0" w:tplc="EED627F4">
      <w:start w:val="1"/>
      <w:numFmt w:val="bullet"/>
      <w:pStyle w:val="a"/>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 w15:restartNumberingAfterBreak="0">
    <w:nsid w:val="0FBF522B"/>
    <w:multiLevelType w:val="hybridMultilevel"/>
    <w:tmpl w:val="00B6BBC6"/>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 w15:restartNumberingAfterBreak="0">
    <w:nsid w:val="19EE7689"/>
    <w:multiLevelType w:val="hybridMultilevel"/>
    <w:tmpl w:val="7E32D22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 w15:restartNumberingAfterBreak="0">
    <w:nsid w:val="2145050F"/>
    <w:multiLevelType w:val="hybridMultilevel"/>
    <w:tmpl w:val="DB504A1A"/>
    <w:lvl w:ilvl="0" w:tplc="38B6EDE4">
      <w:start w:val="1"/>
      <w:numFmt w:val="decimal"/>
      <w:lvlText w:val="%1."/>
      <w:lvlJc w:val="left"/>
      <w:pPr>
        <w:ind w:left="1097" w:hanging="360"/>
      </w:pPr>
      <w:rPr>
        <w:rFonts w:hint="default"/>
        <w:color w:val="000000" w:themeColor="text1"/>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4" w15:restartNumberingAfterBreak="0">
    <w:nsid w:val="4F9B35F1"/>
    <w:multiLevelType w:val="hybridMultilevel"/>
    <w:tmpl w:val="0D70E0A8"/>
    <w:lvl w:ilvl="0" w:tplc="E5B63106">
      <w:start w:val="1"/>
      <w:numFmt w:val="decimal"/>
      <w:lvlText w:val="%1."/>
      <w:lvlJc w:val="left"/>
      <w:pPr>
        <w:ind w:left="822" w:hanging="405"/>
      </w:pPr>
      <w:rPr>
        <w:rFonts w:hint="default"/>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 w15:restartNumberingAfterBreak="0">
    <w:nsid w:val="548D706A"/>
    <w:multiLevelType w:val="hybridMultilevel"/>
    <w:tmpl w:val="6C5A3078"/>
    <w:lvl w:ilvl="0" w:tplc="C1AC8B9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8127002"/>
    <w:multiLevelType w:val="hybridMultilevel"/>
    <w:tmpl w:val="74186244"/>
    <w:lvl w:ilvl="0" w:tplc="0419000F">
      <w:start w:val="1"/>
      <w:numFmt w:val="decimal"/>
      <w:lvlText w:val="%1."/>
      <w:lvlJc w:val="left"/>
      <w:pPr>
        <w:ind w:left="1494" w:hanging="360"/>
      </w:pPr>
      <w:rPr>
        <w:rFont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7" w15:restartNumberingAfterBreak="0">
    <w:nsid w:val="587E16FF"/>
    <w:multiLevelType w:val="hybridMultilevel"/>
    <w:tmpl w:val="1B34FE90"/>
    <w:lvl w:ilvl="0" w:tplc="6DF02454">
      <w:start w:val="1"/>
      <w:numFmt w:val="decimal"/>
      <w:pStyle w:val="listanum"/>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 w15:restartNumberingAfterBreak="0">
    <w:nsid w:val="685727C7"/>
    <w:multiLevelType w:val="multilevel"/>
    <w:tmpl w:val="7D387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342017F"/>
    <w:multiLevelType w:val="hybridMultilevel"/>
    <w:tmpl w:val="181658EA"/>
    <w:lvl w:ilvl="0" w:tplc="0419000F">
      <w:start w:val="1"/>
      <w:numFmt w:val="decimal"/>
      <w:lvlText w:val="%1."/>
      <w:lvlJc w:val="left"/>
      <w:pPr>
        <w:ind w:left="1494" w:hanging="360"/>
      </w:pPr>
      <w:rPr>
        <w:rFont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num w:numId="1">
    <w:abstractNumId w:val="5"/>
  </w:num>
  <w:num w:numId="2">
    <w:abstractNumId w:val="7"/>
  </w:num>
  <w:num w:numId="3">
    <w:abstractNumId w:val="2"/>
  </w:num>
  <w:num w:numId="4">
    <w:abstractNumId w:val="1"/>
  </w:num>
  <w:num w:numId="5">
    <w:abstractNumId w:val="0"/>
  </w:num>
  <w:num w:numId="6">
    <w:abstractNumId w:val="9"/>
  </w:num>
  <w:num w:numId="7">
    <w:abstractNumId w:val="6"/>
  </w:num>
  <w:num w:numId="8">
    <w:abstractNumId w:val="4"/>
  </w:num>
  <w:num w:numId="9">
    <w:abstractNumId w:val="8"/>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F5B15"/>
    <w:rsid w:val="000036A0"/>
    <w:rsid w:val="00005548"/>
    <w:rsid w:val="000207F1"/>
    <w:rsid w:val="00020D32"/>
    <w:rsid w:val="00022672"/>
    <w:rsid w:val="00034070"/>
    <w:rsid w:val="00045752"/>
    <w:rsid w:val="000512CA"/>
    <w:rsid w:val="00062752"/>
    <w:rsid w:val="00064E59"/>
    <w:rsid w:val="000678F3"/>
    <w:rsid w:val="00077174"/>
    <w:rsid w:val="00077865"/>
    <w:rsid w:val="00080150"/>
    <w:rsid w:val="000859BF"/>
    <w:rsid w:val="00090288"/>
    <w:rsid w:val="00093B65"/>
    <w:rsid w:val="000A1814"/>
    <w:rsid w:val="000A320D"/>
    <w:rsid w:val="000A5AF7"/>
    <w:rsid w:val="000A6F72"/>
    <w:rsid w:val="000B072C"/>
    <w:rsid w:val="000B4F4E"/>
    <w:rsid w:val="000B5795"/>
    <w:rsid w:val="000B733A"/>
    <w:rsid w:val="000C6D15"/>
    <w:rsid w:val="000C7716"/>
    <w:rsid w:val="000C79DE"/>
    <w:rsid w:val="000D0670"/>
    <w:rsid w:val="000F4E63"/>
    <w:rsid w:val="00100DE6"/>
    <w:rsid w:val="0010308D"/>
    <w:rsid w:val="001041C7"/>
    <w:rsid w:val="00107AB7"/>
    <w:rsid w:val="0011727E"/>
    <w:rsid w:val="00117DC7"/>
    <w:rsid w:val="00121656"/>
    <w:rsid w:val="00132CFD"/>
    <w:rsid w:val="00134C79"/>
    <w:rsid w:val="001350DE"/>
    <w:rsid w:val="00137165"/>
    <w:rsid w:val="00137D90"/>
    <w:rsid w:val="00141F75"/>
    <w:rsid w:val="00143602"/>
    <w:rsid w:val="0014478F"/>
    <w:rsid w:val="00150A85"/>
    <w:rsid w:val="001610BF"/>
    <w:rsid w:val="0017486B"/>
    <w:rsid w:val="00174E55"/>
    <w:rsid w:val="001752D5"/>
    <w:rsid w:val="00175EAE"/>
    <w:rsid w:val="00176177"/>
    <w:rsid w:val="001839FA"/>
    <w:rsid w:val="00187151"/>
    <w:rsid w:val="0018723B"/>
    <w:rsid w:val="001939E7"/>
    <w:rsid w:val="00196817"/>
    <w:rsid w:val="001B4031"/>
    <w:rsid w:val="001C0A97"/>
    <w:rsid w:val="001C5260"/>
    <w:rsid w:val="001C589C"/>
    <w:rsid w:val="001E2AED"/>
    <w:rsid w:val="001E3B17"/>
    <w:rsid w:val="001F0C07"/>
    <w:rsid w:val="001F4155"/>
    <w:rsid w:val="0020300B"/>
    <w:rsid w:val="00205D96"/>
    <w:rsid w:val="0021156F"/>
    <w:rsid w:val="00211EFF"/>
    <w:rsid w:val="002153CB"/>
    <w:rsid w:val="00215667"/>
    <w:rsid w:val="00223305"/>
    <w:rsid w:val="002245CF"/>
    <w:rsid w:val="00224B37"/>
    <w:rsid w:val="00233F27"/>
    <w:rsid w:val="0023523C"/>
    <w:rsid w:val="00240DE3"/>
    <w:rsid w:val="002503FB"/>
    <w:rsid w:val="00251870"/>
    <w:rsid w:val="00256369"/>
    <w:rsid w:val="0025654D"/>
    <w:rsid w:val="00262C35"/>
    <w:rsid w:val="002661F7"/>
    <w:rsid w:val="002761EB"/>
    <w:rsid w:val="0027689B"/>
    <w:rsid w:val="002777D0"/>
    <w:rsid w:val="002800A6"/>
    <w:rsid w:val="0028334A"/>
    <w:rsid w:val="002944FD"/>
    <w:rsid w:val="002A1DFD"/>
    <w:rsid w:val="002A6B69"/>
    <w:rsid w:val="002B2FDE"/>
    <w:rsid w:val="002B71B2"/>
    <w:rsid w:val="002C0B1C"/>
    <w:rsid w:val="002D0668"/>
    <w:rsid w:val="002D1E0E"/>
    <w:rsid w:val="002D3C55"/>
    <w:rsid w:val="002D3C6D"/>
    <w:rsid w:val="002D72E3"/>
    <w:rsid w:val="002E031C"/>
    <w:rsid w:val="002E3BD6"/>
    <w:rsid w:val="002F1C2E"/>
    <w:rsid w:val="003007FF"/>
    <w:rsid w:val="00301436"/>
    <w:rsid w:val="00304750"/>
    <w:rsid w:val="00307471"/>
    <w:rsid w:val="0031126E"/>
    <w:rsid w:val="00320434"/>
    <w:rsid w:val="003243A7"/>
    <w:rsid w:val="00325B8C"/>
    <w:rsid w:val="0033016C"/>
    <w:rsid w:val="0033025B"/>
    <w:rsid w:val="00330348"/>
    <w:rsid w:val="00331F47"/>
    <w:rsid w:val="0033545A"/>
    <w:rsid w:val="00336544"/>
    <w:rsid w:val="00336800"/>
    <w:rsid w:val="003379B1"/>
    <w:rsid w:val="00337D6A"/>
    <w:rsid w:val="00337EBD"/>
    <w:rsid w:val="00341F95"/>
    <w:rsid w:val="003437A5"/>
    <w:rsid w:val="00344B33"/>
    <w:rsid w:val="00346E66"/>
    <w:rsid w:val="00347773"/>
    <w:rsid w:val="00372383"/>
    <w:rsid w:val="00373F31"/>
    <w:rsid w:val="003742C0"/>
    <w:rsid w:val="00385928"/>
    <w:rsid w:val="00386697"/>
    <w:rsid w:val="003904DC"/>
    <w:rsid w:val="003934A0"/>
    <w:rsid w:val="003A049B"/>
    <w:rsid w:val="003B1508"/>
    <w:rsid w:val="003C7E67"/>
    <w:rsid w:val="003D4CC5"/>
    <w:rsid w:val="003D7E5D"/>
    <w:rsid w:val="003E74F3"/>
    <w:rsid w:val="003F2F6E"/>
    <w:rsid w:val="003F343E"/>
    <w:rsid w:val="003F39E1"/>
    <w:rsid w:val="003F40D5"/>
    <w:rsid w:val="003F433A"/>
    <w:rsid w:val="003F7C10"/>
    <w:rsid w:val="0040129D"/>
    <w:rsid w:val="00402347"/>
    <w:rsid w:val="00403BEE"/>
    <w:rsid w:val="00413A96"/>
    <w:rsid w:val="00415CE5"/>
    <w:rsid w:val="0041720C"/>
    <w:rsid w:val="00420BC9"/>
    <w:rsid w:val="00423848"/>
    <w:rsid w:val="00426075"/>
    <w:rsid w:val="00427153"/>
    <w:rsid w:val="004312C6"/>
    <w:rsid w:val="00431C10"/>
    <w:rsid w:val="00435BF5"/>
    <w:rsid w:val="004435B6"/>
    <w:rsid w:val="00446448"/>
    <w:rsid w:val="00450C09"/>
    <w:rsid w:val="0045396D"/>
    <w:rsid w:val="00455558"/>
    <w:rsid w:val="00463323"/>
    <w:rsid w:val="00463E6A"/>
    <w:rsid w:val="00482D3B"/>
    <w:rsid w:val="00487BE1"/>
    <w:rsid w:val="00495B9D"/>
    <w:rsid w:val="00496C9F"/>
    <w:rsid w:val="004A107B"/>
    <w:rsid w:val="004A37B9"/>
    <w:rsid w:val="004A4B7A"/>
    <w:rsid w:val="004A63F8"/>
    <w:rsid w:val="004A7732"/>
    <w:rsid w:val="004B4036"/>
    <w:rsid w:val="004D04C7"/>
    <w:rsid w:val="004D308C"/>
    <w:rsid w:val="004D395A"/>
    <w:rsid w:val="004D5617"/>
    <w:rsid w:val="004D7DBD"/>
    <w:rsid w:val="004E08AB"/>
    <w:rsid w:val="004E1CB3"/>
    <w:rsid w:val="004F19FF"/>
    <w:rsid w:val="004F20C0"/>
    <w:rsid w:val="004F4448"/>
    <w:rsid w:val="00501387"/>
    <w:rsid w:val="00503205"/>
    <w:rsid w:val="00503703"/>
    <w:rsid w:val="0050705F"/>
    <w:rsid w:val="00511CCD"/>
    <w:rsid w:val="0051245C"/>
    <w:rsid w:val="0052297C"/>
    <w:rsid w:val="00524C4F"/>
    <w:rsid w:val="00527616"/>
    <w:rsid w:val="00532318"/>
    <w:rsid w:val="0053292B"/>
    <w:rsid w:val="005368D8"/>
    <w:rsid w:val="00536BD3"/>
    <w:rsid w:val="00541067"/>
    <w:rsid w:val="00543A87"/>
    <w:rsid w:val="00553229"/>
    <w:rsid w:val="00555A37"/>
    <w:rsid w:val="00557371"/>
    <w:rsid w:val="00562859"/>
    <w:rsid w:val="005768BF"/>
    <w:rsid w:val="005836E2"/>
    <w:rsid w:val="00584094"/>
    <w:rsid w:val="00590F77"/>
    <w:rsid w:val="00592E19"/>
    <w:rsid w:val="005A0DB6"/>
    <w:rsid w:val="005A3ECC"/>
    <w:rsid w:val="005B5A8E"/>
    <w:rsid w:val="005B69C5"/>
    <w:rsid w:val="005C211B"/>
    <w:rsid w:val="005C6337"/>
    <w:rsid w:val="005C645D"/>
    <w:rsid w:val="005D62BB"/>
    <w:rsid w:val="005E0031"/>
    <w:rsid w:val="005E3BF7"/>
    <w:rsid w:val="005E7936"/>
    <w:rsid w:val="005F0137"/>
    <w:rsid w:val="005F2665"/>
    <w:rsid w:val="005F5B9A"/>
    <w:rsid w:val="006001D0"/>
    <w:rsid w:val="00600AE2"/>
    <w:rsid w:val="006010D4"/>
    <w:rsid w:val="00604FAC"/>
    <w:rsid w:val="00605B3D"/>
    <w:rsid w:val="00611066"/>
    <w:rsid w:val="0061611E"/>
    <w:rsid w:val="0061671A"/>
    <w:rsid w:val="00620D29"/>
    <w:rsid w:val="00624ED5"/>
    <w:rsid w:val="006253DE"/>
    <w:rsid w:val="00630FB6"/>
    <w:rsid w:val="00632620"/>
    <w:rsid w:val="00651E46"/>
    <w:rsid w:val="00655A1F"/>
    <w:rsid w:val="00656E18"/>
    <w:rsid w:val="00657926"/>
    <w:rsid w:val="006634A4"/>
    <w:rsid w:val="0066434D"/>
    <w:rsid w:val="0067200D"/>
    <w:rsid w:val="00680F8A"/>
    <w:rsid w:val="00687790"/>
    <w:rsid w:val="006923DE"/>
    <w:rsid w:val="006A3BE5"/>
    <w:rsid w:val="006B46C6"/>
    <w:rsid w:val="006B6867"/>
    <w:rsid w:val="006C0E39"/>
    <w:rsid w:val="006C57E8"/>
    <w:rsid w:val="006C6809"/>
    <w:rsid w:val="006E7BA6"/>
    <w:rsid w:val="006F3B8F"/>
    <w:rsid w:val="006F4B26"/>
    <w:rsid w:val="00701E1C"/>
    <w:rsid w:val="007051D5"/>
    <w:rsid w:val="007066F6"/>
    <w:rsid w:val="00710C1B"/>
    <w:rsid w:val="007122B0"/>
    <w:rsid w:val="007122F1"/>
    <w:rsid w:val="00721D51"/>
    <w:rsid w:val="007225F6"/>
    <w:rsid w:val="00723262"/>
    <w:rsid w:val="0073184C"/>
    <w:rsid w:val="00734C0C"/>
    <w:rsid w:val="00737F2A"/>
    <w:rsid w:val="007409FC"/>
    <w:rsid w:val="00742E33"/>
    <w:rsid w:val="007503A0"/>
    <w:rsid w:val="00750453"/>
    <w:rsid w:val="007535E5"/>
    <w:rsid w:val="0075620F"/>
    <w:rsid w:val="00756DC8"/>
    <w:rsid w:val="0076161C"/>
    <w:rsid w:val="007659CB"/>
    <w:rsid w:val="00766258"/>
    <w:rsid w:val="007704CF"/>
    <w:rsid w:val="007708BD"/>
    <w:rsid w:val="00770A53"/>
    <w:rsid w:val="007711D4"/>
    <w:rsid w:val="007730B0"/>
    <w:rsid w:val="00776A66"/>
    <w:rsid w:val="00782E2D"/>
    <w:rsid w:val="007839F8"/>
    <w:rsid w:val="00784747"/>
    <w:rsid w:val="0079646D"/>
    <w:rsid w:val="007A36F7"/>
    <w:rsid w:val="007A42DD"/>
    <w:rsid w:val="007A6A3D"/>
    <w:rsid w:val="007A6B8F"/>
    <w:rsid w:val="007A7729"/>
    <w:rsid w:val="007B153A"/>
    <w:rsid w:val="007B39A3"/>
    <w:rsid w:val="007B4343"/>
    <w:rsid w:val="007C381C"/>
    <w:rsid w:val="007C4761"/>
    <w:rsid w:val="007D2330"/>
    <w:rsid w:val="007D72FB"/>
    <w:rsid w:val="007E032E"/>
    <w:rsid w:val="007E3253"/>
    <w:rsid w:val="007E3D2F"/>
    <w:rsid w:val="007F6E26"/>
    <w:rsid w:val="00801D5D"/>
    <w:rsid w:val="00803B95"/>
    <w:rsid w:val="008040CF"/>
    <w:rsid w:val="008079AD"/>
    <w:rsid w:val="00811323"/>
    <w:rsid w:val="0081538E"/>
    <w:rsid w:val="00816ECB"/>
    <w:rsid w:val="008231A7"/>
    <w:rsid w:val="008236CA"/>
    <w:rsid w:val="00824433"/>
    <w:rsid w:val="0083568E"/>
    <w:rsid w:val="0084010D"/>
    <w:rsid w:val="0084238B"/>
    <w:rsid w:val="0084501D"/>
    <w:rsid w:val="008453B5"/>
    <w:rsid w:val="008546C6"/>
    <w:rsid w:val="00866C45"/>
    <w:rsid w:val="00872124"/>
    <w:rsid w:val="0087270E"/>
    <w:rsid w:val="00872D71"/>
    <w:rsid w:val="008752E9"/>
    <w:rsid w:val="0087746F"/>
    <w:rsid w:val="00884F34"/>
    <w:rsid w:val="008906AF"/>
    <w:rsid w:val="008915C6"/>
    <w:rsid w:val="0089182F"/>
    <w:rsid w:val="00892461"/>
    <w:rsid w:val="00894534"/>
    <w:rsid w:val="008976B6"/>
    <w:rsid w:val="008A7C00"/>
    <w:rsid w:val="008B0BA3"/>
    <w:rsid w:val="008B32C8"/>
    <w:rsid w:val="008B37B0"/>
    <w:rsid w:val="008C2D88"/>
    <w:rsid w:val="008C40A8"/>
    <w:rsid w:val="008D3E0A"/>
    <w:rsid w:val="008F34F0"/>
    <w:rsid w:val="008F423E"/>
    <w:rsid w:val="008F5EAF"/>
    <w:rsid w:val="0090515D"/>
    <w:rsid w:val="009173C9"/>
    <w:rsid w:val="009212C5"/>
    <w:rsid w:val="009248BA"/>
    <w:rsid w:val="00940240"/>
    <w:rsid w:val="00942C91"/>
    <w:rsid w:val="00942D9C"/>
    <w:rsid w:val="00943754"/>
    <w:rsid w:val="009471F9"/>
    <w:rsid w:val="00947EFF"/>
    <w:rsid w:val="00950A39"/>
    <w:rsid w:val="009543FE"/>
    <w:rsid w:val="00960DDB"/>
    <w:rsid w:val="00964A3C"/>
    <w:rsid w:val="00965762"/>
    <w:rsid w:val="00973469"/>
    <w:rsid w:val="00974AD0"/>
    <w:rsid w:val="00975B3C"/>
    <w:rsid w:val="00976429"/>
    <w:rsid w:val="00980AAD"/>
    <w:rsid w:val="00993921"/>
    <w:rsid w:val="00993A76"/>
    <w:rsid w:val="009A02BB"/>
    <w:rsid w:val="009A04AB"/>
    <w:rsid w:val="009A4F32"/>
    <w:rsid w:val="009B1DC4"/>
    <w:rsid w:val="009B60B8"/>
    <w:rsid w:val="009B72D1"/>
    <w:rsid w:val="009C00D9"/>
    <w:rsid w:val="009C08FA"/>
    <w:rsid w:val="009C0C5E"/>
    <w:rsid w:val="009C11A1"/>
    <w:rsid w:val="009C2D16"/>
    <w:rsid w:val="009C3B46"/>
    <w:rsid w:val="009D0D15"/>
    <w:rsid w:val="009D349D"/>
    <w:rsid w:val="009D3D78"/>
    <w:rsid w:val="009D614F"/>
    <w:rsid w:val="009E4DD1"/>
    <w:rsid w:val="009E7106"/>
    <w:rsid w:val="009E784F"/>
    <w:rsid w:val="00A07500"/>
    <w:rsid w:val="00A1140A"/>
    <w:rsid w:val="00A129E8"/>
    <w:rsid w:val="00A13218"/>
    <w:rsid w:val="00A13483"/>
    <w:rsid w:val="00A2521B"/>
    <w:rsid w:val="00A25621"/>
    <w:rsid w:val="00A25BE6"/>
    <w:rsid w:val="00A27180"/>
    <w:rsid w:val="00A3184F"/>
    <w:rsid w:val="00A3246A"/>
    <w:rsid w:val="00A36110"/>
    <w:rsid w:val="00A37FA7"/>
    <w:rsid w:val="00A50D30"/>
    <w:rsid w:val="00A6244E"/>
    <w:rsid w:val="00A62851"/>
    <w:rsid w:val="00A6402F"/>
    <w:rsid w:val="00A64FA7"/>
    <w:rsid w:val="00A6549A"/>
    <w:rsid w:val="00A667E8"/>
    <w:rsid w:val="00A701C6"/>
    <w:rsid w:val="00A70981"/>
    <w:rsid w:val="00A71A12"/>
    <w:rsid w:val="00A72674"/>
    <w:rsid w:val="00A778E7"/>
    <w:rsid w:val="00A851E4"/>
    <w:rsid w:val="00A86E32"/>
    <w:rsid w:val="00A909F9"/>
    <w:rsid w:val="00A91036"/>
    <w:rsid w:val="00AA0987"/>
    <w:rsid w:val="00AA2147"/>
    <w:rsid w:val="00AA28E0"/>
    <w:rsid w:val="00AA434E"/>
    <w:rsid w:val="00AA6521"/>
    <w:rsid w:val="00AA7AE0"/>
    <w:rsid w:val="00AC1704"/>
    <w:rsid w:val="00AC22F1"/>
    <w:rsid w:val="00AC3E0E"/>
    <w:rsid w:val="00AE0BD6"/>
    <w:rsid w:val="00AF1A18"/>
    <w:rsid w:val="00AF2187"/>
    <w:rsid w:val="00AF2488"/>
    <w:rsid w:val="00AF3B55"/>
    <w:rsid w:val="00AF4067"/>
    <w:rsid w:val="00AF47C5"/>
    <w:rsid w:val="00AF5B15"/>
    <w:rsid w:val="00AF64EE"/>
    <w:rsid w:val="00B0122D"/>
    <w:rsid w:val="00B10DF1"/>
    <w:rsid w:val="00B145FE"/>
    <w:rsid w:val="00B23CA0"/>
    <w:rsid w:val="00B31D56"/>
    <w:rsid w:val="00B44006"/>
    <w:rsid w:val="00B455DF"/>
    <w:rsid w:val="00B45FC8"/>
    <w:rsid w:val="00B50D6F"/>
    <w:rsid w:val="00B52034"/>
    <w:rsid w:val="00B66B74"/>
    <w:rsid w:val="00B7100C"/>
    <w:rsid w:val="00B7699C"/>
    <w:rsid w:val="00B82F61"/>
    <w:rsid w:val="00B9138D"/>
    <w:rsid w:val="00B94447"/>
    <w:rsid w:val="00B9768F"/>
    <w:rsid w:val="00BA0A43"/>
    <w:rsid w:val="00BA5375"/>
    <w:rsid w:val="00BB0E47"/>
    <w:rsid w:val="00BB551F"/>
    <w:rsid w:val="00BB5A26"/>
    <w:rsid w:val="00BB602D"/>
    <w:rsid w:val="00BC7395"/>
    <w:rsid w:val="00BC7846"/>
    <w:rsid w:val="00BC79C0"/>
    <w:rsid w:val="00BD3227"/>
    <w:rsid w:val="00BD3F5E"/>
    <w:rsid w:val="00BD485A"/>
    <w:rsid w:val="00BE004B"/>
    <w:rsid w:val="00BE07D9"/>
    <w:rsid w:val="00BE0EA0"/>
    <w:rsid w:val="00BE3CF8"/>
    <w:rsid w:val="00BE65BF"/>
    <w:rsid w:val="00C045F2"/>
    <w:rsid w:val="00C10F11"/>
    <w:rsid w:val="00C149D4"/>
    <w:rsid w:val="00C162E0"/>
    <w:rsid w:val="00C164E6"/>
    <w:rsid w:val="00C21217"/>
    <w:rsid w:val="00C24ADE"/>
    <w:rsid w:val="00C26AC0"/>
    <w:rsid w:val="00C27F8C"/>
    <w:rsid w:val="00C4194E"/>
    <w:rsid w:val="00C426B4"/>
    <w:rsid w:val="00C44582"/>
    <w:rsid w:val="00C47B23"/>
    <w:rsid w:val="00C53509"/>
    <w:rsid w:val="00C53547"/>
    <w:rsid w:val="00C53DD1"/>
    <w:rsid w:val="00C55E62"/>
    <w:rsid w:val="00C60F0C"/>
    <w:rsid w:val="00C6484D"/>
    <w:rsid w:val="00C67355"/>
    <w:rsid w:val="00C731E2"/>
    <w:rsid w:val="00C76C66"/>
    <w:rsid w:val="00C8328B"/>
    <w:rsid w:val="00C8579E"/>
    <w:rsid w:val="00C91A64"/>
    <w:rsid w:val="00C97610"/>
    <w:rsid w:val="00C97AEA"/>
    <w:rsid w:val="00CA6158"/>
    <w:rsid w:val="00CA77E3"/>
    <w:rsid w:val="00CB06AA"/>
    <w:rsid w:val="00CB7E0E"/>
    <w:rsid w:val="00CC0167"/>
    <w:rsid w:val="00CC39CE"/>
    <w:rsid w:val="00CC5662"/>
    <w:rsid w:val="00CD062C"/>
    <w:rsid w:val="00CD7978"/>
    <w:rsid w:val="00CE1DF0"/>
    <w:rsid w:val="00CE36AF"/>
    <w:rsid w:val="00CF1D84"/>
    <w:rsid w:val="00D05958"/>
    <w:rsid w:val="00D07B6F"/>
    <w:rsid w:val="00D12422"/>
    <w:rsid w:val="00D140C6"/>
    <w:rsid w:val="00D26943"/>
    <w:rsid w:val="00D27157"/>
    <w:rsid w:val="00D32F35"/>
    <w:rsid w:val="00D333B9"/>
    <w:rsid w:val="00D33744"/>
    <w:rsid w:val="00D34719"/>
    <w:rsid w:val="00D351BA"/>
    <w:rsid w:val="00D37CFB"/>
    <w:rsid w:val="00D465E1"/>
    <w:rsid w:val="00D51DC1"/>
    <w:rsid w:val="00D5348D"/>
    <w:rsid w:val="00D54BE6"/>
    <w:rsid w:val="00D5508B"/>
    <w:rsid w:val="00D60BE1"/>
    <w:rsid w:val="00D704F3"/>
    <w:rsid w:val="00D717BD"/>
    <w:rsid w:val="00D77EC7"/>
    <w:rsid w:val="00D867E0"/>
    <w:rsid w:val="00D90E91"/>
    <w:rsid w:val="00D9284D"/>
    <w:rsid w:val="00D95B11"/>
    <w:rsid w:val="00D962C7"/>
    <w:rsid w:val="00DA2383"/>
    <w:rsid w:val="00DA26E8"/>
    <w:rsid w:val="00DA2B9B"/>
    <w:rsid w:val="00DA2C18"/>
    <w:rsid w:val="00DA37FC"/>
    <w:rsid w:val="00DA3992"/>
    <w:rsid w:val="00DB3518"/>
    <w:rsid w:val="00DB4BF2"/>
    <w:rsid w:val="00DB516A"/>
    <w:rsid w:val="00DC1D1B"/>
    <w:rsid w:val="00DD1E92"/>
    <w:rsid w:val="00DE2C6B"/>
    <w:rsid w:val="00DF3672"/>
    <w:rsid w:val="00E03623"/>
    <w:rsid w:val="00E0643E"/>
    <w:rsid w:val="00E06767"/>
    <w:rsid w:val="00E15B0B"/>
    <w:rsid w:val="00E27B85"/>
    <w:rsid w:val="00E27CB9"/>
    <w:rsid w:val="00E30332"/>
    <w:rsid w:val="00E3236A"/>
    <w:rsid w:val="00E35B56"/>
    <w:rsid w:val="00E46824"/>
    <w:rsid w:val="00E50A90"/>
    <w:rsid w:val="00E54CBC"/>
    <w:rsid w:val="00E61E8F"/>
    <w:rsid w:val="00E6293D"/>
    <w:rsid w:val="00E6504C"/>
    <w:rsid w:val="00E7454D"/>
    <w:rsid w:val="00E752C4"/>
    <w:rsid w:val="00E84FB3"/>
    <w:rsid w:val="00E85ECD"/>
    <w:rsid w:val="00E93526"/>
    <w:rsid w:val="00E93F9D"/>
    <w:rsid w:val="00E965CA"/>
    <w:rsid w:val="00EA403E"/>
    <w:rsid w:val="00EA5546"/>
    <w:rsid w:val="00EB4716"/>
    <w:rsid w:val="00EC2734"/>
    <w:rsid w:val="00EC5064"/>
    <w:rsid w:val="00EC7305"/>
    <w:rsid w:val="00ED1533"/>
    <w:rsid w:val="00ED1CB9"/>
    <w:rsid w:val="00ED24D8"/>
    <w:rsid w:val="00EE354E"/>
    <w:rsid w:val="00EE3F7A"/>
    <w:rsid w:val="00EE496C"/>
    <w:rsid w:val="00EE71E0"/>
    <w:rsid w:val="00EF594A"/>
    <w:rsid w:val="00EF7574"/>
    <w:rsid w:val="00EF7D1F"/>
    <w:rsid w:val="00F07BA7"/>
    <w:rsid w:val="00F10D1E"/>
    <w:rsid w:val="00F17551"/>
    <w:rsid w:val="00F201C8"/>
    <w:rsid w:val="00F21AD7"/>
    <w:rsid w:val="00F251E6"/>
    <w:rsid w:val="00F25213"/>
    <w:rsid w:val="00F26199"/>
    <w:rsid w:val="00F316BD"/>
    <w:rsid w:val="00F323D9"/>
    <w:rsid w:val="00F324D8"/>
    <w:rsid w:val="00F32973"/>
    <w:rsid w:val="00F33D8F"/>
    <w:rsid w:val="00F341D3"/>
    <w:rsid w:val="00F342B8"/>
    <w:rsid w:val="00F34B25"/>
    <w:rsid w:val="00F355FC"/>
    <w:rsid w:val="00F36E08"/>
    <w:rsid w:val="00F40C72"/>
    <w:rsid w:val="00F4169E"/>
    <w:rsid w:val="00F41F18"/>
    <w:rsid w:val="00F44FAA"/>
    <w:rsid w:val="00F4709F"/>
    <w:rsid w:val="00F54AE7"/>
    <w:rsid w:val="00F60327"/>
    <w:rsid w:val="00F66039"/>
    <w:rsid w:val="00F70A3D"/>
    <w:rsid w:val="00F7491F"/>
    <w:rsid w:val="00F805AB"/>
    <w:rsid w:val="00F86B64"/>
    <w:rsid w:val="00F92D6C"/>
    <w:rsid w:val="00F96C09"/>
    <w:rsid w:val="00FA0036"/>
    <w:rsid w:val="00FA20D1"/>
    <w:rsid w:val="00FB53B2"/>
    <w:rsid w:val="00FB7A35"/>
    <w:rsid w:val="00FC014B"/>
    <w:rsid w:val="00FC0F3F"/>
    <w:rsid w:val="00FC6023"/>
    <w:rsid w:val="00FD3B39"/>
    <w:rsid w:val="00FD4EE5"/>
    <w:rsid w:val="00FE01A4"/>
    <w:rsid w:val="00FE201D"/>
    <w:rsid w:val="00FE3286"/>
    <w:rsid w:val="00FE4D3B"/>
    <w:rsid w:val="00FE5360"/>
    <w:rsid w:val="00FF53CE"/>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Скругленная прямоугольная выноска 11"/>
        <o:r id="V:Rule2" type="callout" idref="#Скругленная прямоугольная выноска 15"/>
        <o:r id="V:Rule3" type="connector" idref="#_x0000_s1075"/>
        <o:r id="V:Rule4" type="connector" idref="#_x0000_s1116"/>
        <o:r id="V:Rule5" type="connector" idref="#_x0000_s1174">
          <o:proxy start="" idref="#_x0000_s1165" connectloc="2"/>
          <o:proxy end="" idref="#_x0000_s1167" connectloc="0"/>
        </o:r>
        <o:r id="V:Rule6" type="connector" idref="#_x0000_s1114"/>
        <o:r id="V:Rule7" type="connector" idref="#_x0000_s1184">
          <o:proxy start="" idref="#_x0000_s1166" connectloc="2"/>
          <o:proxy end="" idref="#_x0000_s1180" connectloc="0"/>
        </o:r>
        <o:r id="V:Rule8" type="connector" idref="#_x0000_s1173">
          <o:proxy start="" idref="#_x0000_s1163" connectloc="2"/>
          <o:proxy end="" idref="#_x0000_s1165" connectloc="0"/>
        </o:r>
        <o:r id="V:Rule9" type="connector" idref="#_x0000_s1183">
          <o:proxy start="" idref="#_x0000_s1166" connectloc="2"/>
          <o:proxy end="" idref="#_x0000_s1177" connectloc="0"/>
        </o:r>
        <o:r id="V:Rule10" type="connector" idref="#_x0000_s1175">
          <o:proxy start="" idref="#_x0000_s1165" connectloc="2"/>
          <o:proxy end="" idref="#_x0000_s1168" connectloc="0"/>
        </o:r>
        <o:r id="V:Rule11" type="connector" idref="#_x0000_s1176">
          <o:proxy start="" idref="#_x0000_s1163" connectloc="2"/>
          <o:proxy end="" idref="#_x0000_s1166" connectloc="0"/>
        </o:r>
      </o:rules>
    </o:shapelayout>
  </w:shapeDefaults>
  <w:decimalSymbol w:val=","/>
  <w:listSeparator w:val=";"/>
  <w14:docId w14:val="483EA5D7"/>
  <w15:docId w15:val="{4F79EA21-F569-4431-AB5F-09702688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E71E0"/>
    <w:rPr>
      <w:rFonts w:ascii="Arial" w:hAnsi="Arial"/>
      <w:sz w:val="24"/>
    </w:rPr>
  </w:style>
  <w:style w:type="paragraph" w:styleId="1">
    <w:name w:val="heading 1"/>
    <w:aliases w:val="Диа-заголовок"/>
    <w:basedOn w:val="a0"/>
    <w:next w:val="a0"/>
    <w:link w:val="10"/>
    <w:uiPriority w:val="9"/>
    <w:qFormat/>
    <w:rsid w:val="00E61E8F"/>
    <w:pPr>
      <w:keepNext/>
      <w:suppressAutoHyphens/>
      <w:spacing w:before="240" w:after="240" w:line="360" w:lineRule="auto"/>
      <w:jc w:val="center"/>
      <w:outlineLvl w:val="0"/>
    </w:pPr>
    <w:rPr>
      <w:rFonts w:ascii="Times New Roman" w:eastAsia="Times New Roman" w:hAnsi="Times New Roman" w:cs="Times New Roman"/>
      <w:b/>
      <w:bCs/>
      <w:kern w:val="1"/>
      <w:szCs w:val="28"/>
      <w:lang w:val="ro-RO" w:eastAsia="zh-CN"/>
    </w:rPr>
  </w:style>
  <w:style w:type="paragraph" w:styleId="2">
    <w:name w:val="heading 2"/>
    <w:aliases w:val="Дип-подзаголовок 1"/>
    <w:basedOn w:val="a0"/>
    <w:next w:val="a0"/>
    <w:link w:val="20"/>
    <w:autoRedefine/>
    <w:uiPriority w:val="9"/>
    <w:unhideWhenUsed/>
    <w:qFormat/>
    <w:rsid w:val="009D0D15"/>
    <w:pPr>
      <w:keepNext/>
      <w:suppressAutoHyphens/>
      <w:spacing w:before="240" w:after="240" w:line="360" w:lineRule="auto"/>
      <w:ind w:left="1191" w:hanging="454"/>
      <w:jc w:val="both"/>
      <w:outlineLvl w:val="1"/>
    </w:pPr>
    <w:rPr>
      <w:rFonts w:ascii="Times New Roman" w:eastAsia="Times New Roman" w:hAnsi="Times New Roman" w:cs="Times New Roman"/>
      <w:b/>
      <w:bCs/>
      <w:iCs/>
      <w:szCs w:val="24"/>
      <w:lang w:val="ro-RO" w:eastAsia="zh-CN"/>
    </w:rPr>
  </w:style>
  <w:style w:type="paragraph" w:styleId="3">
    <w:name w:val="heading 3"/>
    <w:aliases w:val="Дип-подзаголовок 2"/>
    <w:basedOn w:val="a0"/>
    <w:next w:val="a0"/>
    <w:link w:val="30"/>
    <w:uiPriority w:val="9"/>
    <w:unhideWhenUsed/>
    <w:qFormat/>
    <w:rsid w:val="001C0A97"/>
    <w:pPr>
      <w:keepNext/>
      <w:tabs>
        <w:tab w:val="num" w:pos="1135"/>
      </w:tabs>
      <w:suppressAutoHyphens/>
      <w:spacing w:before="240" w:after="240" w:line="360" w:lineRule="auto"/>
      <w:ind w:left="398" w:firstLine="737"/>
      <w:jc w:val="both"/>
      <w:outlineLvl w:val="2"/>
    </w:pPr>
    <w:rPr>
      <w:rFonts w:ascii="Times New Roman" w:eastAsia="Times New Roman" w:hAnsi="Times New Roman" w:cs="Arial"/>
      <w:b/>
      <w:bCs/>
      <w:szCs w:val="26"/>
      <w:lang w:eastAsia="zh-CN"/>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EE71E0"/>
    <w:pPr>
      <w:spacing w:after="0" w:line="240" w:lineRule="auto"/>
    </w:pPr>
    <w:rPr>
      <w:rFonts w:ascii="Times New Roman" w:hAnsi="Times New Roman"/>
      <w:sz w:val="24"/>
    </w:rPr>
  </w:style>
  <w:style w:type="character" w:styleId="a6">
    <w:name w:val="Hyperlink"/>
    <w:basedOn w:val="a1"/>
    <w:uiPriority w:val="99"/>
    <w:unhideWhenUsed/>
    <w:rsid w:val="00ED1CB9"/>
    <w:rPr>
      <w:color w:val="0000FF" w:themeColor="hyperlink"/>
      <w:u w:val="single"/>
    </w:rPr>
  </w:style>
  <w:style w:type="character" w:customStyle="1" w:styleId="apple-converted-space">
    <w:name w:val="apple-converted-space"/>
    <w:basedOn w:val="a1"/>
    <w:rsid w:val="0050705F"/>
  </w:style>
  <w:style w:type="paragraph" w:styleId="a7">
    <w:name w:val="Balloon Text"/>
    <w:basedOn w:val="a0"/>
    <w:link w:val="a8"/>
    <w:uiPriority w:val="99"/>
    <w:semiHidden/>
    <w:unhideWhenUsed/>
    <w:rsid w:val="00632620"/>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632620"/>
    <w:rPr>
      <w:rFonts w:ascii="Tahoma" w:hAnsi="Tahoma" w:cs="Tahoma"/>
      <w:sz w:val="16"/>
      <w:szCs w:val="16"/>
    </w:rPr>
  </w:style>
  <w:style w:type="paragraph" w:customStyle="1" w:styleId="a9">
    <w:name w:val="Диплом"/>
    <w:basedOn w:val="a4"/>
    <w:link w:val="aa"/>
    <w:qFormat/>
    <w:rsid w:val="00CC0167"/>
    <w:pPr>
      <w:spacing w:line="360" w:lineRule="auto"/>
      <w:ind w:firstLine="992"/>
      <w:jc w:val="both"/>
    </w:pPr>
  </w:style>
  <w:style w:type="character" w:customStyle="1" w:styleId="a5">
    <w:name w:val="Без интервала Знак"/>
    <w:basedOn w:val="a1"/>
    <w:link w:val="a4"/>
    <w:uiPriority w:val="1"/>
    <w:rsid w:val="00CC0167"/>
    <w:rPr>
      <w:rFonts w:ascii="Times New Roman" w:hAnsi="Times New Roman"/>
      <w:sz w:val="24"/>
    </w:rPr>
  </w:style>
  <w:style w:type="character" w:customStyle="1" w:styleId="aa">
    <w:name w:val="Диплом Знак"/>
    <w:basedOn w:val="a5"/>
    <w:link w:val="a9"/>
    <w:rsid w:val="00CC0167"/>
    <w:rPr>
      <w:rFonts w:ascii="Times New Roman" w:hAnsi="Times New Roman"/>
      <w:sz w:val="24"/>
    </w:rPr>
  </w:style>
  <w:style w:type="character" w:styleId="ab">
    <w:name w:val="FollowedHyperlink"/>
    <w:basedOn w:val="a1"/>
    <w:uiPriority w:val="99"/>
    <w:semiHidden/>
    <w:unhideWhenUsed/>
    <w:rsid w:val="00B52034"/>
    <w:rPr>
      <w:color w:val="800080" w:themeColor="followedHyperlink"/>
      <w:u w:val="single"/>
    </w:rPr>
  </w:style>
  <w:style w:type="table" w:styleId="ac">
    <w:name w:val="Table Grid"/>
    <w:basedOn w:val="a2"/>
    <w:uiPriority w:val="59"/>
    <w:rsid w:val="00620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0"/>
    <w:link w:val="ae"/>
    <w:uiPriority w:val="99"/>
    <w:unhideWhenUsed/>
    <w:rsid w:val="00B94447"/>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B94447"/>
    <w:rPr>
      <w:rFonts w:ascii="Arial" w:hAnsi="Arial"/>
      <w:sz w:val="24"/>
    </w:rPr>
  </w:style>
  <w:style w:type="paragraph" w:styleId="af">
    <w:name w:val="footer"/>
    <w:basedOn w:val="a0"/>
    <w:link w:val="af0"/>
    <w:uiPriority w:val="99"/>
    <w:unhideWhenUsed/>
    <w:rsid w:val="00B94447"/>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B94447"/>
    <w:rPr>
      <w:rFonts w:ascii="Arial" w:hAnsi="Arial"/>
      <w:sz w:val="24"/>
    </w:rPr>
  </w:style>
  <w:style w:type="paragraph" w:styleId="11">
    <w:name w:val="toc 1"/>
    <w:basedOn w:val="a0"/>
    <w:next w:val="a0"/>
    <w:autoRedefine/>
    <w:uiPriority w:val="39"/>
    <w:unhideWhenUsed/>
    <w:rsid w:val="007708BD"/>
    <w:pPr>
      <w:tabs>
        <w:tab w:val="right" w:leader="dot" w:pos="9627"/>
      </w:tabs>
      <w:spacing w:after="0" w:line="360" w:lineRule="auto"/>
      <w:jc w:val="both"/>
    </w:pPr>
    <w:rPr>
      <w:rFonts w:ascii="Times New Roman" w:hAnsi="Times New Roman"/>
    </w:rPr>
  </w:style>
  <w:style w:type="paragraph" w:styleId="21">
    <w:name w:val="toc 2"/>
    <w:basedOn w:val="a0"/>
    <w:next w:val="a0"/>
    <w:autoRedefine/>
    <w:uiPriority w:val="39"/>
    <w:unhideWhenUsed/>
    <w:rsid w:val="005F5B9A"/>
    <w:pPr>
      <w:tabs>
        <w:tab w:val="right" w:leader="dot" w:pos="9627"/>
      </w:tabs>
      <w:spacing w:after="100" w:line="360" w:lineRule="auto"/>
      <w:ind w:left="238"/>
    </w:pPr>
    <w:rPr>
      <w:rFonts w:ascii="Times New Roman" w:hAnsi="Times New Roman"/>
    </w:rPr>
  </w:style>
  <w:style w:type="paragraph" w:styleId="31">
    <w:name w:val="toc 3"/>
    <w:basedOn w:val="a0"/>
    <w:next w:val="a0"/>
    <w:autoRedefine/>
    <w:uiPriority w:val="39"/>
    <w:unhideWhenUsed/>
    <w:rsid w:val="00E93F9D"/>
    <w:pPr>
      <w:spacing w:after="100"/>
      <w:ind w:left="480"/>
    </w:pPr>
  </w:style>
  <w:style w:type="character" w:customStyle="1" w:styleId="20">
    <w:name w:val="Заголовок 2 Знак"/>
    <w:aliases w:val="Дип-подзаголовок 1 Знак"/>
    <w:basedOn w:val="a1"/>
    <w:link w:val="2"/>
    <w:uiPriority w:val="9"/>
    <w:rsid w:val="009D0D15"/>
    <w:rPr>
      <w:rFonts w:ascii="Times New Roman" w:eastAsia="Times New Roman" w:hAnsi="Times New Roman" w:cs="Times New Roman"/>
      <w:b/>
      <w:bCs/>
      <w:iCs/>
      <w:sz w:val="24"/>
      <w:szCs w:val="24"/>
      <w:lang w:val="ro-RO" w:eastAsia="zh-CN"/>
    </w:rPr>
  </w:style>
  <w:style w:type="character" w:customStyle="1" w:styleId="10">
    <w:name w:val="Заголовок 1 Знак"/>
    <w:aliases w:val="Диа-заголовок Знак"/>
    <w:basedOn w:val="a1"/>
    <w:link w:val="1"/>
    <w:uiPriority w:val="9"/>
    <w:rsid w:val="00E61E8F"/>
    <w:rPr>
      <w:rFonts w:ascii="Times New Roman" w:eastAsia="Times New Roman" w:hAnsi="Times New Roman" w:cs="Times New Roman"/>
      <w:b/>
      <w:bCs/>
      <w:kern w:val="1"/>
      <w:sz w:val="24"/>
      <w:szCs w:val="28"/>
      <w:lang w:val="ro-RO" w:eastAsia="zh-CN"/>
    </w:rPr>
  </w:style>
  <w:style w:type="character" w:styleId="af1">
    <w:name w:val="Placeholder Text"/>
    <w:basedOn w:val="a1"/>
    <w:uiPriority w:val="99"/>
    <w:semiHidden/>
    <w:rsid w:val="002B2FDE"/>
    <w:rPr>
      <w:color w:val="808080"/>
    </w:rPr>
  </w:style>
  <w:style w:type="paragraph" w:styleId="af2">
    <w:name w:val="List Paragraph"/>
    <w:basedOn w:val="a0"/>
    <w:link w:val="af3"/>
    <w:uiPriority w:val="34"/>
    <w:qFormat/>
    <w:rsid w:val="00630FB6"/>
    <w:pPr>
      <w:ind w:left="720"/>
      <w:contextualSpacing/>
    </w:pPr>
  </w:style>
  <w:style w:type="paragraph" w:customStyle="1" w:styleId="listanum">
    <w:name w:val="lista num"/>
    <w:basedOn w:val="af2"/>
    <w:qFormat/>
    <w:rsid w:val="009D3D78"/>
    <w:pPr>
      <w:numPr>
        <w:numId w:val="2"/>
      </w:numPr>
      <w:spacing w:after="0" w:line="360" w:lineRule="auto"/>
      <w:ind w:left="1418" w:hanging="709"/>
      <w:jc w:val="both"/>
    </w:pPr>
    <w:rPr>
      <w:rFonts w:ascii="Times New Roman" w:eastAsia="Calibri" w:hAnsi="Times New Roman" w:cs="Times New Roman"/>
      <w:szCs w:val="24"/>
    </w:rPr>
  </w:style>
  <w:style w:type="paragraph" w:customStyle="1" w:styleId="-">
    <w:name w:val="Дип-таблица"/>
    <w:basedOn w:val="listanum"/>
    <w:link w:val="-0"/>
    <w:qFormat/>
    <w:rsid w:val="009D3D78"/>
    <w:pPr>
      <w:ind w:left="1068" w:hanging="360"/>
    </w:pPr>
    <w:rPr>
      <w:lang w:eastAsia="ru-RU"/>
    </w:rPr>
  </w:style>
  <w:style w:type="character" w:customStyle="1" w:styleId="-0">
    <w:name w:val="Дип-таблица Знак"/>
    <w:basedOn w:val="a1"/>
    <w:link w:val="-"/>
    <w:rsid w:val="009D3D78"/>
    <w:rPr>
      <w:rFonts w:ascii="Times New Roman" w:eastAsia="Calibri" w:hAnsi="Times New Roman" w:cs="Times New Roman"/>
      <w:sz w:val="24"/>
      <w:szCs w:val="24"/>
      <w:lang w:eastAsia="ru-RU"/>
    </w:rPr>
  </w:style>
  <w:style w:type="paragraph" w:styleId="af4">
    <w:name w:val="Normal (Web)"/>
    <w:basedOn w:val="a0"/>
    <w:uiPriority w:val="99"/>
    <w:semiHidden/>
    <w:unhideWhenUsed/>
    <w:rsid w:val="002D0668"/>
    <w:rPr>
      <w:rFonts w:ascii="Times New Roman" w:hAnsi="Times New Roman" w:cs="Times New Roman"/>
      <w:szCs w:val="24"/>
    </w:rPr>
  </w:style>
  <w:style w:type="character" w:customStyle="1" w:styleId="30">
    <w:name w:val="Заголовок 3 Знак"/>
    <w:aliases w:val="Дип-подзаголовок 2 Знак"/>
    <w:basedOn w:val="a1"/>
    <w:link w:val="3"/>
    <w:uiPriority w:val="9"/>
    <w:rsid w:val="001C0A97"/>
    <w:rPr>
      <w:rFonts w:ascii="Times New Roman" w:eastAsia="Times New Roman" w:hAnsi="Times New Roman" w:cs="Arial"/>
      <w:b/>
      <w:bCs/>
      <w:sz w:val="24"/>
      <w:szCs w:val="26"/>
      <w:lang w:eastAsia="zh-CN"/>
    </w:rPr>
  </w:style>
  <w:style w:type="paragraph" w:customStyle="1" w:styleId="-1">
    <w:name w:val="Дип-текст"/>
    <w:basedOn w:val="a0"/>
    <w:link w:val="-2"/>
    <w:qFormat/>
    <w:rsid w:val="00E61E8F"/>
    <w:pPr>
      <w:spacing w:after="0" w:line="360" w:lineRule="auto"/>
      <w:ind w:firstLine="737"/>
      <w:jc w:val="both"/>
    </w:pPr>
    <w:rPr>
      <w:rFonts w:ascii="Times New Roman" w:hAnsi="Times New Roman" w:cs="Times New Roman"/>
      <w:color w:val="000000" w:themeColor="text1"/>
      <w:szCs w:val="24"/>
      <w:lang w:val="ro-RO"/>
    </w:rPr>
  </w:style>
  <w:style w:type="paragraph" w:customStyle="1" w:styleId="a">
    <w:name w:val="Нумерация"/>
    <w:basedOn w:val="af2"/>
    <w:link w:val="af5"/>
    <w:qFormat/>
    <w:rsid w:val="009D0D15"/>
    <w:pPr>
      <w:numPr>
        <w:numId w:val="5"/>
      </w:numPr>
      <w:spacing w:after="0" w:line="360" w:lineRule="auto"/>
      <w:ind w:left="1134" w:hanging="357"/>
      <w:jc w:val="both"/>
    </w:pPr>
    <w:rPr>
      <w:rFonts w:ascii="Times New Roman" w:hAnsi="Times New Roman"/>
      <w:lang w:val="ro-RO"/>
    </w:rPr>
  </w:style>
  <w:style w:type="character" w:customStyle="1" w:styleId="-2">
    <w:name w:val="Дип-текст Знак"/>
    <w:basedOn w:val="a1"/>
    <w:link w:val="-1"/>
    <w:rsid w:val="00E61E8F"/>
    <w:rPr>
      <w:rFonts w:ascii="Times New Roman" w:hAnsi="Times New Roman" w:cs="Times New Roman"/>
      <w:color w:val="000000" w:themeColor="text1"/>
      <w:sz w:val="24"/>
      <w:szCs w:val="24"/>
      <w:lang w:val="ro-RO"/>
    </w:rPr>
  </w:style>
  <w:style w:type="paragraph" w:customStyle="1" w:styleId="-3">
    <w:name w:val="Дип-картинка"/>
    <w:basedOn w:val="a4"/>
    <w:link w:val="-4"/>
    <w:qFormat/>
    <w:rsid w:val="001C0A97"/>
    <w:pPr>
      <w:spacing w:line="360" w:lineRule="auto"/>
      <w:jc w:val="center"/>
    </w:pPr>
    <w:rPr>
      <w:szCs w:val="24"/>
    </w:rPr>
  </w:style>
  <w:style w:type="character" w:customStyle="1" w:styleId="af3">
    <w:name w:val="Абзац списка Знак"/>
    <w:basedOn w:val="a1"/>
    <w:link w:val="af2"/>
    <w:uiPriority w:val="34"/>
    <w:rsid w:val="001C0A97"/>
    <w:rPr>
      <w:rFonts w:ascii="Arial" w:hAnsi="Arial"/>
      <w:sz w:val="24"/>
    </w:rPr>
  </w:style>
  <w:style w:type="character" w:customStyle="1" w:styleId="af5">
    <w:name w:val="Нумерация Знак"/>
    <w:basedOn w:val="af3"/>
    <w:link w:val="a"/>
    <w:rsid w:val="009D0D15"/>
    <w:rPr>
      <w:rFonts w:ascii="Times New Roman" w:hAnsi="Times New Roman"/>
      <w:sz w:val="24"/>
      <w:lang w:val="ro-RO"/>
    </w:rPr>
  </w:style>
  <w:style w:type="character" w:customStyle="1" w:styleId="-4">
    <w:name w:val="Дип-картинка Знак"/>
    <w:basedOn w:val="a5"/>
    <w:link w:val="-3"/>
    <w:rsid w:val="001C0A97"/>
    <w:rPr>
      <w:rFonts w:ascii="Times New Roman" w:hAnsi="Times New Roman"/>
      <w:sz w:val="24"/>
      <w:szCs w:val="24"/>
    </w:rPr>
  </w:style>
  <w:style w:type="paragraph" w:customStyle="1" w:styleId="xl65">
    <w:name w:val="xl65"/>
    <w:basedOn w:val="a0"/>
    <w:rsid w:val="00E06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Cs w:val="24"/>
      <w:lang w:eastAsia="ru-RU"/>
    </w:rPr>
  </w:style>
  <w:style w:type="paragraph" w:customStyle="1" w:styleId="xl66">
    <w:name w:val="xl66"/>
    <w:basedOn w:val="a0"/>
    <w:rsid w:val="00E06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ru-RU"/>
    </w:rPr>
  </w:style>
  <w:style w:type="paragraph" w:customStyle="1" w:styleId="xl67">
    <w:name w:val="xl67"/>
    <w:basedOn w:val="a0"/>
    <w:rsid w:val="00E06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Cs w:val="24"/>
      <w:lang w:eastAsia="ru-RU"/>
    </w:rPr>
  </w:style>
  <w:style w:type="paragraph" w:customStyle="1" w:styleId="xl68">
    <w:name w:val="xl68"/>
    <w:basedOn w:val="a0"/>
    <w:rsid w:val="00E06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ru-RU"/>
    </w:rPr>
  </w:style>
  <w:style w:type="paragraph" w:customStyle="1" w:styleId="xl69">
    <w:name w:val="xl69"/>
    <w:basedOn w:val="a0"/>
    <w:rsid w:val="00E06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ru-RU"/>
    </w:rPr>
  </w:style>
  <w:style w:type="paragraph" w:customStyle="1" w:styleId="xl70">
    <w:name w:val="xl70"/>
    <w:basedOn w:val="a0"/>
    <w:rsid w:val="00E06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50716">
      <w:bodyDiv w:val="1"/>
      <w:marLeft w:val="0"/>
      <w:marRight w:val="0"/>
      <w:marTop w:val="0"/>
      <w:marBottom w:val="0"/>
      <w:divBdr>
        <w:top w:val="none" w:sz="0" w:space="0" w:color="auto"/>
        <w:left w:val="none" w:sz="0" w:space="0" w:color="auto"/>
        <w:bottom w:val="none" w:sz="0" w:space="0" w:color="auto"/>
        <w:right w:val="none" w:sz="0" w:space="0" w:color="auto"/>
      </w:divBdr>
    </w:div>
    <w:div w:id="209388747">
      <w:bodyDiv w:val="1"/>
      <w:marLeft w:val="0"/>
      <w:marRight w:val="0"/>
      <w:marTop w:val="0"/>
      <w:marBottom w:val="0"/>
      <w:divBdr>
        <w:top w:val="none" w:sz="0" w:space="0" w:color="auto"/>
        <w:left w:val="none" w:sz="0" w:space="0" w:color="auto"/>
        <w:bottom w:val="none" w:sz="0" w:space="0" w:color="auto"/>
        <w:right w:val="none" w:sz="0" w:space="0" w:color="auto"/>
      </w:divBdr>
    </w:div>
    <w:div w:id="233703321">
      <w:bodyDiv w:val="1"/>
      <w:marLeft w:val="0"/>
      <w:marRight w:val="0"/>
      <w:marTop w:val="0"/>
      <w:marBottom w:val="0"/>
      <w:divBdr>
        <w:top w:val="none" w:sz="0" w:space="0" w:color="auto"/>
        <w:left w:val="none" w:sz="0" w:space="0" w:color="auto"/>
        <w:bottom w:val="none" w:sz="0" w:space="0" w:color="auto"/>
        <w:right w:val="none" w:sz="0" w:space="0" w:color="auto"/>
      </w:divBdr>
    </w:div>
    <w:div w:id="257106181">
      <w:bodyDiv w:val="1"/>
      <w:marLeft w:val="0"/>
      <w:marRight w:val="0"/>
      <w:marTop w:val="0"/>
      <w:marBottom w:val="0"/>
      <w:divBdr>
        <w:top w:val="none" w:sz="0" w:space="0" w:color="auto"/>
        <w:left w:val="none" w:sz="0" w:space="0" w:color="auto"/>
        <w:bottom w:val="none" w:sz="0" w:space="0" w:color="auto"/>
        <w:right w:val="none" w:sz="0" w:space="0" w:color="auto"/>
      </w:divBdr>
    </w:div>
    <w:div w:id="277834933">
      <w:bodyDiv w:val="1"/>
      <w:marLeft w:val="0"/>
      <w:marRight w:val="0"/>
      <w:marTop w:val="0"/>
      <w:marBottom w:val="0"/>
      <w:divBdr>
        <w:top w:val="none" w:sz="0" w:space="0" w:color="auto"/>
        <w:left w:val="none" w:sz="0" w:space="0" w:color="auto"/>
        <w:bottom w:val="none" w:sz="0" w:space="0" w:color="auto"/>
        <w:right w:val="none" w:sz="0" w:space="0" w:color="auto"/>
      </w:divBdr>
    </w:div>
    <w:div w:id="297223732">
      <w:bodyDiv w:val="1"/>
      <w:marLeft w:val="0"/>
      <w:marRight w:val="0"/>
      <w:marTop w:val="0"/>
      <w:marBottom w:val="0"/>
      <w:divBdr>
        <w:top w:val="none" w:sz="0" w:space="0" w:color="auto"/>
        <w:left w:val="none" w:sz="0" w:space="0" w:color="auto"/>
        <w:bottom w:val="none" w:sz="0" w:space="0" w:color="auto"/>
        <w:right w:val="none" w:sz="0" w:space="0" w:color="auto"/>
      </w:divBdr>
    </w:div>
    <w:div w:id="335038167">
      <w:bodyDiv w:val="1"/>
      <w:marLeft w:val="0"/>
      <w:marRight w:val="0"/>
      <w:marTop w:val="0"/>
      <w:marBottom w:val="0"/>
      <w:divBdr>
        <w:top w:val="none" w:sz="0" w:space="0" w:color="auto"/>
        <w:left w:val="none" w:sz="0" w:space="0" w:color="auto"/>
        <w:bottom w:val="none" w:sz="0" w:space="0" w:color="auto"/>
        <w:right w:val="none" w:sz="0" w:space="0" w:color="auto"/>
      </w:divBdr>
    </w:div>
    <w:div w:id="412439469">
      <w:bodyDiv w:val="1"/>
      <w:marLeft w:val="0"/>
      <w:marRight w:val="0"/>
      <w:marTop w:val="0"/>
      <w:marBottom w:val="0"/>
      <w:divBdr>
        <w:top w:val="none" w:sz="0" w:space="0" w:color="auto"/>
        <w:left w:val="none" w:sz="0" w:space="0" w:color="auto"/>
        <w:bottom w:val="none" w:sz="0" w:space="0" w:color="auto"/>
        <w:right w:val="none" w:sz="0" w:space="0" w:color="auto"/>
      </w:divBdr>
    </w:div>
    <w:div w:id="443966615">
      <w:bodyDiv w:val="1"/>
      <w:marLeft w:val="0"/>
      <w:marRight w:val="0"/>
      <w:marTop w:val="0"/>
      <w:marBottom w:val="0"/>
      <w:divBdr>
        <w:top w:val="none" w:sz="0" w:space="0" w:color="auto"/>
        <w:left w:val="none" w:sz="0" w:space="0" w:color="auto"/>
        <w:bottom w:val="none" w:sz="0" w:space="0" w:color="auto"/>
        <w:right w:val="none" w:sz="0" w:space="0" w:color="auto"/>
      </w:divBdr>
    </w:div>
    <w:div w:id="538324162">
      <w:bodyDiv w:val="1"/>
      <w:marLeft w:val="0"/>
      <w:marRight w:val="0"/>
      <w:marTop w:val="0"/>
      <w:marBottom w:val="0"/>
      <w:divBdr>
        <w:top w:val="none" w:sz="0" w:space="0" w:color="auto"/>
        <w:left w:val="none" w:sz="0" w:space="0" w:color="auto"/>
        <w:bottom w:val="none" w:sz="0" w:space="0" w:color="auto"/>
        <w:right w:val="none" w:sz="0" w:space="0" w:color="auto"/>
      </w:divBdr>
    </w:div>
    <w:div w:id="539170655">
      <w:bodyDiv w:val="1"/>
      <w:marLeft w:val="0"/>
      <w:marRight w:val="0"/>
      <w:marTop w:val="0"/>
      <w:marBottom w:val="0"/>
      <w:divBdr>
        <w:top w:val="none" w:sz="0" w:space="0" w:color="auto"/>
        <w:left w:val="none" w:sz="0" w:space="0" w:color="auto"/>
        <w:bottom w:val="none" w:sz="0" w:space="0" w:color="auto"/>
        <w:right w:val="none" w:sz="0" w:space="0" w:color="auto"/>
      </w:divBdr>
      <w:divsChild>
        <w:div w:id="854425238">
          <w:marLeft w:val="0"/>
          <w:marRight w:val="0"/>
          <w:marTop w:val="0"/>
          <w:marBottom w:val="0"/>
          <w:divBdr>
            <w:top w:val="none" w:sz="0" w:space="0" w:color="auto"/>
            <w:left w:val="none" w:sz="0" w:space="0" w:color="auto"/>
            <w:bottom w:val="none" w:sz="0" w:space="0" w:color="auto"/>
            <w:right w:val="none" w:sz="0" w:space="0" w:color="auto"/>
          </w:divBdr>
        </w:div>
        <w:div w:id="1902711974">
          <w:marLeft w:val="0"/>
          <w:marRight w:val="0"/>
          <w:marTop w:val="0"/>
          <w:marBottom w:val="0"/>
          <w:divBdr>
            <w:top w:val="none" w:sz="0" w:space="0" w:color="auto"/>
            <w:left w:val="none" w:sz="0" w:space="0" w:color="auto"/>
            <w:bottom w:val="none" w:sz="0" w:space="0" w:color="auto"/>
            <w:right w:val="none" w:sz="0" w:space="0" w:color="auto"/>
          </w:divBdr>
        </w:div>
      </w:divsChild>
    </w:div>
    <w:div w:id="700591816">
      <w:bodyDiv w:val="1"/>
      <w:marLeft w:val="0"/>
      <w:marRight w:val="0"/>
      <w:marTop w:val="0"/>
      <w:marBottom w:val="0"/>
      <w:divBdr>
        <w:top w:val="none" w:sz="0" w:space="0" w:color="auto"/>
        <w:left w:val="none" w:sz="0" w:space="0" w:color="auto"/>
        <w:bottom w:val="none" w:sz="0" w:space="0" w:color="auto"/>
        <w:right w:val="none" w:sz="0" w:space="0" w:color="auto"/>
      </w:divBdr>
    </w:div>
    <w:div w:id="800881614">
      <w:bodyDiv w:val="1"/>
      <w:marLeft w:val="0"/>
      <w:marRight w:val="0"/>
      <w:marTop w:val="0"/>
      <w:marBottom w:val="0"/>
      <w:divBdr>
        <w:top w:val="none" w:sz="0" w:space="0" w:color="auto"/>
        <w:left w:val="none" w:sz="0" w:space="0" w:color="auto"/>
        <w:bottom w:val="none" w:sz="0" w:space="0" w:color="auto"/>
        <w:right w:val="none" w:sz="0" w:space="0" w:color="auto"/>
      </w:divBdr>
    </w:div>
    <w:div w:id="803473604">
      <w:bodyDiv w:val="1"/>
      <w:marLeft w:val="0"/>
      <w:marRight w:val="0"/>
      <w:marTop w:val="0"/>
      <w:marBottom w:val="0"/>
      <w:divBdr>
        <w:top w:val="none" w:sz="0" w:space="0" w:color="auto"/>
        <w:left w:val="none" w:sz="0" w:space="0" w:color="auto"/>
        <w:bottom w:val="none" w:sz="0" w:space="0" w:color="auto"/>
        <w:right w:val="none" w:sz="0" w:space="0" w:color="auto"/>
      </w:divBdr>
    </w:div>
    <w:div w:id="823667577">
      <w:bodyDiv w:val="1"/>
      <w:marLeft w:val="0"/>
      <w:marRight w:val="0"/>
      <w:marTop w:val="0"/>
      <w:marBottom w:val="0"/>
      <w:divBdr>
        <w:top w:val="none" w:sz="0" w:space="0" w:color="auto"/>
        <w:left w:val="none" w:sz="0" w:space="0" w:color="auto"/>
        <w:bottom w:val="none" w:sz="0" w:space="0" w:color="auto"/>
        <w:right w:val="none" w:sz="0" w:space="0" w:color="auto"/>
      </w:divBdr>
    </w:div>
    <w:div w:id="824005570">
      <w:bodyDiv w:val="1"/>
      <w:marLeft w:val="0"/>
      <w:marRight w:val="0"/>
      <w:marTop w:val="0"/>
      <w:marBottom w:val="0"/>
      <w:divBdr>
        <w:top w:val="none" w:sz="0" w:space="0" w:color="auto"/>
        <w:left w:val="none" w:sz="0" w:space="0" w:color="auto"/>
        <w:bottom w:val="none" w:sz="0" w:space="0" w:color="auto"/>
        <w:right w:val="none" w:sz="0" w:space="0" w:color="auto"/>
      </w:divBdr>
    </w:div>
    <w:div w:id="925959616">
      <w:bodyDiv w:val="1"/>
      <w:marLeft w:val="0"/>
      <w:marRight w:val="0"/>
      <w:marTop w:val="0"/>
      <w:marBottom w:val="0"/>
      <w:divBdr>
        <w:top w:val="none" w:sz="0" w:space="0" w:color="auto"/>
        <w:left w:val="none" w:sz="0" w:space="0" w:color="auto"/>
        <w:bottom w:val="none" w:sz="0" w:space="0" w:color="auto"/>
        <w:right w:val="none" w:sz="0" w:space="0" w:color="auto"/>
      </w:divBdr>
    </w:div>
    <w:div w:id="991445913">
      <w:bodyDiv w:val="1"/>
      <w:marLeft w:val="0"/>
      <w:marRight w:val="0"/>
      <w:marTop w:val="0"/>
      <w:marBottom w:val="0"/>
      <w:divBdr>
        <w:top w:val="none" w:sz="0" w:space="0" w:color="auto"/>
        <w:left w:val="none" w:sz="0" w:space="0" w:color="auto"/>
        <w:bottom w:val="none" w:sz="0" w:space="0" w:color="auto"/>
        <w:right w:val="none" w:sz="0" w:space="0" w:color="auto"/>
      </w:divBdr>
    </w:div>
    <w:div w:id="1001664861">
      <w:bodyDiv w:val="1"/>
      <w:marLeft w:val="0"/>
      <w:marRight w:val="0"/>
      <w:marTop w:val="0"/>
      <w:marBottom w:val="0"/>
      <w:divBdr>
        <w:top w:val="none" w:sz="0" w:space="0" w:color="auto"/>
        <w:left w:val="none" w:sz="0" w:space="0" w:color="auto"/>
        <w:bottom w:val="none" w:sz="0" w:space="0" w:color="auto"/>
        <w:right w:val="none" w:sz="0" w:space="0" w:color="auto"/>
      </w:divBdr>
    </w:div>
    <w:div w:id="1047920689">
      <w:bodyDiv w:val="1"/>
      <w:marLeft w:val="0"/>
      <w:marRight w:val="0"/>
      <w:marTop w:val="0"/>
      <w:marBottom w:val="0"/>
      <w:divBdr>
        <w:top w:val="none" w:sz="0" w:space="0" w:color="auto"/>
        <w:left w:val="none" w:sz="0" w:space="0" w:color="auto"/>
        <w:bottom w:val="none" w:sz="0" w:space="0" w:color="auto"/>
        <w:right w:val="none" w:sz="0" w:space="0" w:color="auto"/>
      </w:divBdr>
    </w:div>
    <w:div w:id="1068460106">
      <w:bodyDiv w:val="1"/>
      <w:marLeft w:val="0"/>
      <w:marRight w:val="0"/>
      <w:marTop w:val="0"/>
      <w:marBottom w:val="0"/>
      <w:divBdr>
        <w:top w:val="none" w:sz="0" w:space="0" w:color="auto"/>
        <w:left w:val="none" w:sz="0" w:space="0" w:color="auto"/>
        <w:bottom w:val="none" w:sz="0" w:space="0" w:color="auto"/>
        <w:right w:val="none" w:sz="0" w:space="0" w:color="auto"/>
      </w:divBdr>
    </w:div>
    <w:div w:id="1119883013">
      <w:bodyDiv w:val="1"/>
      <w:marLeft w:val="0"/>
      <w:marRight w:val="0"/>
      <w:marTop w:val="0"/>
      <w:marBottom w:val="0"/>
      <w:divBdr>
        <w:top w:val="none" w:sz="0" w:space="0" w:color="auto"/>
        <w:left w:val="none" w:sz="0" w:space="0" w:color="auto"/>
        <w:bottom w:val="none" w:sz="0" w:space="0" w:color="auto"/>
        <w:right w:val="none" w:sz="0" w:space="0" w:color="auto"/>
      </w:divBdr>
    </w:div>
    <w:div w:id="1177572047">
      <w:bodyDiv w:val="1"/>
      <w:marLeft w:val="0"/>
      <w:marRight w:val="0"/>
      <w:marTop w:val="0"/>
      <w:marBottom w:val="0"/>
      <w:divBdr>
        <w:top w:val="none" w:sz="0" w:space="0" w:color="auto"/>
        <w:left w:val="none" w:sz="0" w:space="0" w:color="auto"/>
        <w:bottom w:val="none" w:sz="0" w:space="0" w:color="auto"/>
        <w:right w:val="none" w:sz="0" w:space="0" w:color="auto"/>
      </w:divBdr>
    </w:div>
    <w:div w:id="1215463129">
      <w:bodyDiv w:val="1"/>
      <w:marLeft w:val="0"/>
      <w:marRight w:val="0"/>
      <w:marTop w:val="0"/>
      <w:marBottom w:val="0"/>
      <w:divBdr>
        <w:top w:val="none" w:sz="0" w:space="0" w:color="auto"/>
        <w:left w:val="none" w:sz="0" w:space="0" w:color="auto"/>
        <w:bottom w:val="none" w:sz="0" w:space="0" w:color="auto"/>
        <w:right w:val="none" w:sz="0" w:space="0" w:color="auto"/>
      </w:divBdr>
    </w:div>
    <w:div w:id="1285843798">
      <w:bodyDiv w:val="1"/>
      <w:marLeft w:val="0"/>
      <w:marRight w:val="0"/>
      <w:marTop w:val="0"/>
      <w:marBottom w:val="0"/>
      <w:divBdr>
        <w:top w:val="none" w:sz="0" w:space="0" w:color="auto"/>
        <w:left w:val="none" w:sz="0" w:space="0" w:color="auto"/>
        <w:bottom w:val="none" w:sz="0" w:space="0" w:color="auto"/>
        <w:right w:val="none" w:sz="0" w:space="0" w:color="auto"/>
      </w:divBdr>
    </w:div>
    <w:div w:id="1299146036">
      <w:bodyDiv w:val="1"/>
      <w:marLeft w:val="0"/>
      <w:marRight w:val="0"/>
      <w:marTop w:val="0"/>
      <w:marBottom w:val="0"/>
      <w:divBdr>
        <w:top w:val="none" w:sz="0" w:space="0" w:color="auto"/>
        <w:left w:val="none" w:sz="0" w:space="0" w:color="auto"/>
        <w:bottom w:val="none" w:sz="0" w:space="0" w:color="auto"/>
        <w:right w:val="none" w:sz="0" w:space="0" w:color="auto"/>
      </w:divBdr>
    </w:div>
    <w:div w:id="1303971140">
      <w:bodyDiv w:val="1"/>
      <w:marLeft w:val="0"/>
      <w:marRight w:val="0"/>
      <w:marTop w:val="0"/>
      <w:marBottom w:val="0"/>
      <w:divBdr>
        <w:top w:val="none" w:sz="0" w:space="0" w:color="auto"/>
        <w:left w:val="none" w:sz="0" w:space="0" w:color="auto"/>
        <w:bottom w:val="none" w:sz="0" w:space="0" w:color="auto"/>
        <w:right w:val="none" w:sz="0" w:space="0" w:color="auto"/>
      </w:divBdr>
    </w:div>
    <w:div w:id="1343051905">
      <w:bodyDiv w:val="1"/>
      <w:marLeft w:val="0"/>
      <w:marRight w:val="0"/>
      <w:marTop w:val="0"/>
      <w:marBottom w:val="0"/>
      <w:divBdr>
        <w:top w:val="none" w:sz="0" w:space="0" w:color="auto"/>
        <w:left w:val="none" w:sz="0" w:space="0" w:color="auto"/>
        <w:bottom w:val="none" w:sz="0" w:space="0" w:color="auto"/>
        <w:right w:val="none" w:sz="0" w:space="0" w:color="auto"/>
      </w:divBdr>
    </w:div>
    <w:div w:id="1371609488">
      <w:bodyDiv w:val="1"/>
      <w:marLeft w:val="0"/>
      <w:marRight w:val="0"/>
      <w:marTop w:val="0"/>
      <w:marBottom w:val="0"/>
      <w:divBdr>
        <w:top w:val="none" w:sz="0" w:space="0" w:color="auto"/>
        <w:left w:val="none" w:sz="0" w:space="0" w:color="auto"/>
        <w:bottom w:val="none" w:sz="0" w:space="0" w:color="auto"/>
        <w:right w:val="none" w:sz="0" w:space="0" w:color="auto"/>
      </w:divBdr>
      <w:divsChild>
        <w:div w:id="416441606">
          <w:marLeft w:val="0"/>
          <w:marRight w:val="0"/>
          <w:marTop w:val="0"/>
          <w:marBottom w:val="150"/>
          <w:divBdr>
            <w:top w:val="none" w:sz="0" w:space="0" w:color="auto"/>
            <w:left w:val="none" w:sz="0" w:space="0" w:color="auto"/>
            <w:bottom w:val="none" w:sz="0" w:space="0" w:color="auto"/>
            <w:right w:val="none" w:sz="0" w:space="0" w:color="auto"/>
          </w:divBdr>
        </w:div>
        <w:div w:id="1272661286">
          <w:marLeft w:val="0"/>
          <w:marRight w:val="0"/>
          <w:marTop w:val="0"/>
          <w:marBottom w:val="150"/>
          <w:divBdr>
            <w:top w:val="none" w:sz="0" w:space="0" w:color="auto"/>
            <w:left w:val="none" w:sz="0" w:space="0" w:color="auto"/>
            <w:bottom w:val="none" w:sz="0" w:space="0" w:color="auto"/>
            <w:right w:val="none" w:sz="0" w:space="0" w:color="auto"/>
          </w:divBdr>
        </w:div>
      </w:divsChild>
    </w:div>
    <w:div w:id="1425148016">
      <w:bodyDiv w:val="1"/>
      <w:marLeft w:val="0"/>
      <w:marRight w:val="0"/>
      <w:marTop w:val="0"/>
      <w:marBottom w:val="0"/>
      <w:divBdr>
        <w:top w:val="none" w:sz="0" w:space="0" w:color="auto"/>
        <w:left w:val="none" w:sz="0" w:space="0" w:color="auto"/>
        <w:bottom w:val="none" w:sz="0" w:space="0" w:color="auto"/>
        <w:right w:val="none" w:sz="0" w:space="0" w:color="auto"/>
      </w:divBdr>
    </w:div>
    <w:div w:id="1442147053">
      <w:bodyDiv w:val="1"/>
      <w:marLeft w:val="0"/>
      <w:marRight w:val="0"/>
      <w:marTop w:val="0"/>
      <w:marBottom w:val="0"/>
      <w:divBdr>
        <w:top w:val="none" w:sz="0" w:space="0" w:color="auto"/>
        <w:left w:val="none" w:sz="0" w:space="0" w:color="auto"/>
        <w:bottom w:val="none" w:sz="0" w:space="0" w:color="auto"/>
        <w:right w:val="none" w:sz="0" w:space="0" w:color="auto"/>
      </w:divBdr>
    </w:div>
    <w:div w:id="1463308287">
      <w:bodyDiv w:val="1"/>
      <w:marLeft w:val="0"/>
      <w:marRight w:val="0"/>
      <w:marTop w:val="0"/>
      <w:marBottom w:val="0"/>
      <w:divBdr>
        <w:top w:val="none" w:sz="0" w:space="0" w:color="auto"/>
        <w:left w:val="none" w:sz="0" w:space="0" w:color="auto"/>
        <w:bottom w:val="none" w:sz="0" w:space="0" w:color="auto"/>
        <w:right w:val="none" w:sz="0" w:space="0" w:color="auto"/>
      </w:divBdr>
    </w:div>
    <w:div w:id="1641377801">
      <w:bodyDiv w:val="1"/>
      <w:marLeft w:val="0"/>
      <w:marRight w:val="0"/>
      <w:marTop w:val="0"/>
      <w:marBottom w:val="0"/>
      <w:divBdr>
        <w:top w:val="none" w:sz="0" w:space="0" w:color="auto"/>
        <w:left w:val="none" w:sz="0" w:space="0" w:color="auto"/>
        <w:bottom w:val="none" w:sz="0" w:space="0" w:color="auto"/>
        <w:right w:val="none" w:sz="0" w:space="0" w:color="auto"/>
      </w:divBdr>
    </w:div>
    <w:div w:id="1676689255">
      <w:bodyDiv w:val="1"/>
      <w:marLeft w:val="0"/>
      <w:marRight w:val="0"/>
      <w:marTop w:val="0"/>
      <w:marBottom w:val="0"/>
      <w:divBdr>
        <w:top w:val="none" w:sz="0" w:space="0" w:color="auto"/>
        <w:left w:val="none" w:sz="0" w:space="0" w:color="auto"/>
        <w:bottom w:val="none" w:sz="0" w:space="0" w:color="auto"/>
        <w:right w:val="none" w:sz="0" w:space="0" w:color="auto"/>
      </w:divBdr>
    </w:div>
    <w:div w:id="1712613181">
      <w:bodyDiv w:val="1"/>
      <w:marLeft w:val="0"/>
      <w:marRight w:val="0"/>
      <w:marTop w:val="0"/>
      <w:marBottom w:val="0"/>
      <w:divBdr>
        <w:top w:val="none" w:sz="0" w:space="0" w:color="auto"/>
        <w:left w:val="none" w:sz="0" w:space="0" w:color="auto"/>
        <w:bottom w:val="none" w:sz="0" w:space="0" w:color="auto"/>
        <w:right w:val="none" w:sz="0" w:space="0" w:color="auto"/>
      </w:divBdr>
    </w:div>
    <w:div w:id="1794129397">
      <w:bodyDiv w:val="1"/>
      <w:marLeft w:val="0"/>
      <w:marRight w:val="0"/>
      <w:marTop w:val="0"/>
      <w:marBottom w:val="0"/>
      <w:divBdr>
        <w:top w:val="none" w:sz="0" w:space="0" w:color="auto"/>
        <w:left w:val="none" w:sz="0" w:space="0" w:color="auto"/>
        <w:bottom w:val="none" w:sz="0" w:space="0" w:color="auto"/>
        <w:right w:val="none" w:sz="0" w:space="0" w:color="auto"/>
      </w:divBdr>
    </w:div>
    <w:div w:id="1821919538">
      <w:bodyDiv w:val="1"/>
      <w:marLeft w:val="0"/>
      <w:marRight w:val="0"/>
      <w:marTop w:val="0"/>
      <w:marBottom w:val="0"/>
      <w:divBdr>
        <w:top w:val="none" w:sz="0" w:space="0" w:color="auto"/>
        <w:left w:val="none" w:sz="0" w:space="0" w:color="auto"/>
        <w:bottom w:val="none" w:sz="0" w:space="0" w:color="auto"/>
        <w:right w:val="none" w:sz="0" w:space="0" w:color="auto"/>
      </w:divBdr>
    </w:div>
    <w:div w:id="1846286180">
      <w:bodyDiv w:val="1"/>
      <w:marLeft w:val="0"/>
      <w:marRight w:val="0"/>
      <w:marTop w:val="0"/>
      <w:marBottom w:val="0"/>
      <w:divBdr>
        <w:top w:val="none" w:sz="0" w:space="0" w:color="auto"/>
        <w:left w:val="none" w:sz="0" w:space="0" w:color="auto"/>
        <w:bottom w:val="none" w:sz="0" w:space="0" w:color="auto"/>
        <w:right w:val="none" w:sz="0" w:space="0" w:color="auto"/>
      </w:divBdr>
    </w:div>
    <w:div w:id="1861897846">
      <w:bodyDiv w:val="1"/>
      <w:marLeft w:val="0"/>
      <w:marRight w:val="0"/>
      <w:marTop w:val="0"/>
      <w:marBottom w:val="0"/>
      <w:divBdr>
        <w:top w:val="none" w:sz="0" w:space="0" w:color="auto"/>
        <w:left w:val="none" w:sz="0" w:space="0" w:color="auto"/>
        <w:bottom w:val="none" w:sz="0" w:space="0" w:color="auto"/>
        <w:right w:val="none" w:sz="0" w:space="0" w:color="auto"/>
      </w:divBdr>
    </w:div>
    <w:div w:id="1874808317">
      <w:bodyDiv w:val="1"/>
      <w:marLeft w:val="0"/>
      <w:marRight w:val="0"/>
      <w:marTop w:val="0"/>
      <w:marBottom w:val="0"/>
      <w:divBdr>
        <w:top w:val="none" w:sz="0" w:space="0" w:color="auto"/>
        <w:left w:val="none" w:sz="0" w:space="0" w:color="auto"/>
        <w:bottom w:val="none" w:sz="0" w:space="0" w:color="auto"/>
        <w:right w:val="none" w:sz="0" w:space="0" w:color="auto"/>
      </w:divBdr>
    </w:div>
    <w:div w:id="1960718977">
      <w:bodyDiv w:val="1"/>
      <w:marLeft w:val="0"/>
      <w:marRight w:val="0"/>
      <w:marTop w:val="0"/>
      <w:marBottom w:val="0"/>
      <w:divBdr>
        <w:top w:val="none" w:sz="0" w:space="0" w:color="auto"/>
        <w:left w:val="none" w:sz="0" w:space="0" w:color="auto"/>
        <w:bottom w:val="none" w:sz="0" w:space="0" w:color="auto"/>
        <w:right w:val="none" w:sz="0" w:space="0" w:color="auto"/>
      </w:divBdr>
    </w:div>
    <w:div w:id="1990939923">
      <w:bodyDiv w:val="1"/>
      <w:marLeft w:val="0"/>
      <w:marRight w:val="0"/>
      <w:marTop w:val="0"/>
      <w:marBottom w:val="0"/>
      <w:divBdr>
        <w:top w:val="none" w:sz="0" w:space="0" w:color="auto"/>
        <w:left w:val="none" w:sz="0" w:space="0" w:color="auto"/>
        <w:bottom w:val="none" w:sz="0" w:space="0" w:color="auto"/>
        <w:right w:val="none" w:sz="0" w:space="0" w:color="auto"/>
      </w:divBdr>
    </w:div>
    <w:div w:id="1995259653">
      <w:bodyDiv w:val="1"/>
      <w:marLeft w:val="0"/>
      <w:marRight w:val="0"/>
      <w:marTop w:val="0"/>
      <w:marBottom w:val="0"/>
      <w:divBdr>
        <w:top w:val="none" w:sz="0" w:space="0" w:color="auto"/>
        <w:left w:val="none" w:sz="0" w:space="0" w:color="auto"/>
        <w:bottom w:val="none" w:sz="0" w:space="0" w:color="auto"/>
        <w:right w:val="none" w:sz="0" w:space="0" w:color="auto"/>
      </w:divBdr>
    </w:div>
    <w:div w:id="201549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diagramColors" Target="diagrams/colors1.xml"/><Relationship Id="rId39" Type="http://schemas.openxmlformats.org/officeDocument/2006/relationships/hyperlink" Target="https://docs.moodle.org/dev/Activity_modules" TargetMode="External"/><Relationship Id="rId21" Type="http://schemas.openxmlformats.org/officeDocument/2006/relationships/image" Target="media/image12.png"/><Relationship Id="rId34" Type="http://schemas.openxmlformats.org/officeDocument/2006/relationships/diagramLayout" Target="diagrams/layout3.xml"/><Relationship Id="rId42" Type="http://schemas.openxmlformats.org/officeDocument/2006/relationships/hyperlink" Target="http://www.mysql.ru/docs/man/Mathematical_functions.html"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hyperlink" Target="http://koi.tspu.ru/koi_books/samolyuk/" TargetMode="Externa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diagramLayout" Target="diagrams/layout2.xml"/><Relationship Id="rId41" Type="http://schemas.openxmlformats.org/officeDocument/2006/relationships/hyperlink" Target="http://www.mysql.ru/docs/man/SELECT.html"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Layout" Target="diagrams/layout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hyperlink" Target="http://www.mysql.ru/docs/man/Mathematical_functions.html" TargetMode="External"/><Relationship Id="rId45" Type="http://schemas.openxmlformats.org/officeDocument/2006/relationships/footer" Target="footer2.xml"/><Relationship Id="rId53"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49" Type="http://schemas.openxmlformats.org/officeDocument/2006/relationships/image" Target="media/image17.pn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diagramColors" Target="diagrams/colors2.xml"/><Relationship Id="rId44" Type="http://schemas.openxmlformats.org/officeDocument/2006/relationships/footer" Target="footer1.xml"/><Relationship Id="rId5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ru.wikipedia.org/wiki/%D0%9F%D0%B5%D0%B4%D0%B0%D0%B3%D0%BE%D0%B3" TargetMode="External"/><Relationship Id="rId14" Type="http://schemas.openxmlformats.org/officeDocument/2006/relationships/image" Target="media/image5.png"/><Relationship Id="rId22" Type="http://schemas.openxmlformats.org/officeDocument/2006/relationships/image" Target="media/image13.pn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hyperlink" Target="http://pedlib.ru/Books/3/0243/3_0243-234.shtml" TargetMode="External"/><Relationship Id="rId48" Type="http://schemas.openxmlformats.org/officeDocument/2006/relationships/image" Target="media/image16.jpeg"/><Relationship Id="rId56" Type="http://schemas.openxmlformats.org/officeDocument/2006/relationships/fontTable" Target="fontTable.xml"/><Relationship Id="rId8" Type="http://schemas.openxmlformats.org/officeDocument/2006/relationships/hyperlink" Target="https://ru.wikipedia.org/wiki/%D0%A8%D0%B2%D0%B5%D0%B9%D1%86%D0%B0%D1%80%D0%B8%D1%8F" TargetMode="External"/><Relationship Id="rId51" Type="http://schemas.openxmlformats.org/officeDocument/2006/relationships/image" Target="media/image19.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0DD835-F311-435D-80E4-C54BEE19368C}" type="doc">
      <dgm:prSet loTypeId="urn:microsoft.com/office/officeart/2005/8/layout/chevron2" loCatId="process" qsTypeId="urn:microsoft.com/office/officeart/2005/8/quickstyle/simple4" qsCatId="simple" csTypeId="urn:microsoft.com/office/officeart/2005/8/colors/accent3_2" csCatId="accent3" phldr="1"/>
      <dgm:spPr/>
    </dgm:pt>
    <dgm:pt modelId="{16E24807-36D6-4934-B8F6-CD7E4FB4FC5C}">
      <dgm:prSet phldrT="[Текст]" custT="1"/>
      <dgm:spPr/>
      <dgm:t>
        <a:bodyPr/>
        <a:lstStyle/>
        <a:p>
          <a:r>
            <a:rPr lang="ru-RU" sz="900"/>
            <a:t>1</a:t>
          </a:r>
        </a:p>
      </dgm:t>
    </dgm:pt>
    <dgm:pt modelId="{AA923FEC-D744-4AA5-8A53-B12ABAFBAB64}" type="parTrans" cxnId="{FDD0810A-4FCD-495E-B239-FD629378D1A3}">
      <dgm:prSet/>
      <dgm:spPr/>
      <dgm:t>
        <a:bodyPr/>
        <a:lstStyle/>
        <a:p>
          <a:endParaRPr lang="ru-RU"/>
        </a:p>
      </dgm:t>
    </dgm:pt>
    <dgm:pt modelId="{B6531E21-0B14-4950-A1F9-13EA8017167A}" type="sibTrans" cxnId="{FDD0810A-4FCD-495E-B239-FD629378D1A3}">
      <dgm:prSet/>
      <dgm:spPr/>
      <dgm:t>
        <a:bodyPr/>
        <a:lstStyle/>
        <a:p>
          <a:endParaRPr lang="ru-RU"/>
        </a:p>
      </dgm:t>
    </dgm:pt>
    <dgm:pt modelId="{08B03AE9-89E0-495A-946E-88CD90C9935A}">
      <dgm:prSet phldrT="[Текст]" custT="1"/>
      <dgm:spPr/>
      <dgm:t>
        <a:bodyPr/>
        <a:lstStyle/>
        <a:p>
          <a:r>
            <a:rPr lang="ru-RU" sz="900"/>
            <a:t>2</a:t>
          </a:r>
        </a:p>
      </dgm:t>
    </dgm:pt>
    <dgm:pt modelId="{395CEE31-6AA9-4500-A26E-75B29B995EAB}" type="parTrans" cxnId="{1FE7F4F3-35BD-48ED-8441-714D7C76136D}">
      <dgm:prSet/>
      <dgm:spPr/>
      <dgm:t>
        <a:bodyPr/>
        <a:lstStyle/>
        <a:p>
          <a:endParaRPr lang="ru-RU"/>
        </a:p>
      </dgm:t>
    </dgm:pt>
    <dgm:pt modelId="{40976815-473D-4EE1-A6C3-E27E7AE10710}" type="sibTrans" cxnId="{1FE7F4F3-35BD-48ED-8441-714D7C76136D}">
      <dgm:prSet/>
      <dgm:spPr/>
      <dgm:t>
        <a:bodyPr/>
        <a:lstStyle/>
        <a:p>
          <a:endParaRPr lang="ru-RU"/>
        </a:p>
      </dgm:t>
    </dgm:pt>
    <dgm:pt modelId="{F00011F9-4D20-43C9-AD49-023C57123D92}">
      <dgm:prSet phldrT="[Текст]" custT="1"/>
      <dgm:spPr/>
      <dgm:t>
        <a:bodyPr/>
        <a:lstStyle/>
        <a:p>
          <a:r>
            <a:rPr lang="ru-RU" sz="900"/>
            <a:t>3</a:t>
          </a:r>
        </a:p>
      </dgm:t>
    </dgm:pt>
    <dgm:pt modelId="{1C70657A-62C9-418E-994D-BB67AB34C592}" type="parTrans" cxnId="{9E64094D-946E-4942-A10A-887CB1F7DA49}">
      <dgm:prSet/>
      <dgm:spPr/>
      <dgm:t>
        <a:bodyPr/>
        <a:lstStyle/>
        <a:p>
          <a:endParaRPr lang="ru-RU"/>
        </a:p>
      </dgm:t>
    </dgm:pt>
    <dgm:pt modelId="{0D701F03-6A96-49C0-9CB9-7D56329E28EE}" type="sibTrans" cxnId="{9E64094D-946E-4942-A10A-887CB1F7DA49}">
      <dgm:prSet/>
      <dgm:spPr/>
      <dgm:t>
        <a:bodyPr/>
        <a:lstStyle/>
        <a:p>
          <a:endParaRPr lang="ru-RU"/>
        </a:p>
      </dgm:t>
    </dgm:pt>
    <dgm:pt modelId="{5242FD62-5C9E-4770-AF4C-1DFA4685FCCC}">
      <dgm:prSet phldrT="[Текст]" custT="1"/>
      <dgm:spPr/>
      <dgm:t>
        <a:bodyPr/>
        <a:lstStyle/>
        <a:p>
          <a:r>
            <a:rPr lang="ru-RU" sz="900"/>
            <a:t>8</a:t>
          </a:r>
        </a:p>
      </dgm:t>
    </dgm:pt>
    <dgm:pt modelId="{FD1D61A2-DC2A-43B1-90E6-2B8704F89B61}" type="parTrans" cxnId="{69749BC4-D37A-4B55-A968-FF82B68CC89F}">
      <dgm:prSet/>
      <dgm:spPr/>
      <dgm:t>
        <a:bodyPr/>
        <a:lstStyle/>
        <a:p>
          <a:endParaRPr lang="ru-RU"/>
        </a:p>
      </dgm:t>
    </dgm:pt>
    <dgm:pt modelId="{D3B991EF-A52C-4B55-9D2D-6BBAF9ECA26F}" type="sibTrans" cxnId="{69749BC4-D37A-4B55-A968-FF82B68CC89F}">
      <dgm:prSet/>
      <dgm:spPr/>
      <dgm:t>
        <a:bodyPr/>
        <a:lstStyle/>
        <a:p>
          <a:endParaRPr lang="ru-RU"/>
        </a:p>
      </dgm:t>
    </dgm:pt>
    <dgm:pt modelId="{6AFD8D6E-DC33-4040-AE39-B907955A66E2}">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900"/>
            <a:t>9</a:t>
          </a:r>
        </a:p>
      </dgm:t>
    </dgm:pt>
    <dgm:pt modelId="{78638875-F2D3-4999-8BDD-EACBD6B3AB78}" type="parTrans" cxnId="{A0F8A913-1369-4881-A4C4-FFF26D61D9AA}">
      <dgm:prSet/>
      <dgm:spPr/>
      <dgm:t>
        <a:bodyPr/>
        <a:lstStyle/>
        <a:p>
          <a:endParaRPr lang="ru-RU"/>
        </a:p>
      </dgm:t>
    </dgm:pt>
    <dgm:pt modelId="{CA1AA185-8C2F-46FE-BED5-8F8B7E8D0B18}" type="sibTrans" cxnId="{A0F8A913-1369-4881-A4C4-FFF26D61D9AA}">
      <dgm:prSet/>
      <dgm:spPr/>
      <dgm:t>
        <a:bodyPr/>
        <a:lstStyle/>
        <a:p>
          <a:endParaRPr lang="ru-RU"/>
        </a:p>
      </dgm:t>
    </dgm:pt>
    <dgm:pt modelId="{186CDE38-8ADE-4A3F-BD51-FED51C8B8CCF}">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900"/>
            <a:t>10</a:t>
          </a:r>
        </a:p>
      </dgm:t>
    </dgm:pt>
    <dgm:pt modelId="{379CBFD2-5042-4BEE-AEF8-551B40320511}" type="parTrans" cxnId="{E35FC3F4-DD40-4AC9-A1BD-C7C687220A33}">
      <dgm:prSet/>
      <dgm:spPr/>
      <dgm:t>
        <a:bodyPr/>
        <a:lstStyle/>
        <a:p>
          <a:endParaRPr lang="ru-RU"/>
        </a:p>
      </dgm:t>
    </dgm:pt>
    <dgm:pt modelId="{39D07815-89D4-40E5-83E9-DD604F38E777}" type="sibTrans" cxnId="{E35FC3F4-DD40-4AC9-A1BD-C7C687220A33}">
      <dgm:prSet/>
      <dgm:spPr/>
      <dgm:t>
        <a:bodyPr/>
        <a:lstStyle/>
        <a:p>
          <a:endParaRPr lang="ru-RU"/>
        </a:p>
      </dgm:t>
    </dgm:pt>
    <dgm:pt modelId="{C36D0760-C3C6-42D9-A992-73E14D05B864}">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900"/>
            <a:t>13</a:t>
          </a:r>
          <a:r>
            <a:rPr lang="en-US" sz="900"/>
            <a:t> </a:t>
          </a:r>
          <a:endParaRPr lang="ru-RU" sz="900"/>
        </a:p>
      </dgm:t>
    </dgm:pt>
    <dgm:pt modelId="{331B0F3C-4F2F-4B5F-89E2-B083CF430185}" type="parTrans" cxnId="{63F60C9F-E206-4B4E-917A-205DDBCFFE3C}">
      <dgm:prSet/>
      <dgm:spPr/>
      <dgm:t>
        <a:bodyPr/>
        <a:lstStyle/>
        <a:p>
          <a:endParaRPr lang="ru-RU"/>
        </a:p>
      </dgm:t>
    </dgm:pt>
    <dgm:pt modelId="{9D4DD970-AC5E-4D5A-B3D9-05BA7A905B3F}" type="sibTrans" cxnId="{63F60C9F-E206-4B4E-917A-205DDBCFFE3C}">
      <dgm:prSet/>
      <dgm:spPr/>
      <dgm:t>
        <a:bodyPr/>
        <a:lstStyle/>
        <a:p>
          <a:endParaRPr lang="ru-RU"/>
        </a:p>
      </dgm:t>
    </dgm:pt>
    <dgm:pt modelId="{58620B5D-72AF-4B2C-8666-85A29CAC3F55}">
      <dgm:prSet phldrT="[Текст]" custT="1"/>
      <dgm:spPr/>
      <dgm:t>
        <a:bodyPr/>
        <a:lstStyle/>
        <a:p>
          <a:r>
            <a:rPr lang="ru-RU" sz="900"/>
            <a:t>14</a:t>
          </a:r>
        </a:p>
      </dgm:t>
    </dgm:pt>
    <dgm:pt modelId="{61024BC8-3DE5-401E-B208-D315C75A6445}" type="parTrans" cxnId="{1D5649BB-8972-4626-AC6E-CF0B91DEE411}">
      <dgm:prSet/>
      <dgm:spPr/>
      <dgm:t>
        <a:bodyPr/>
        <a:lstStyle/>
        <a:p>
          <a:endParaRPr lang="ru-RU"/>
        </a:p>
      </dgm:t>
    </dgm:pt>
    <dgm:pt modelId="{9A206A18-8F9A-4EB3-A107-20A03C0D86C4}" type="sibTrans" cxnId="{1D5649BB-8972-4626-AC6E-CF0B91DEE411}">
      <dgm:prSet/>
      <dgm:spPr/>
      <dgm:t>
        <a:bodyPr/>
        <a:lstStyle/>
        <a:p>
          <a:endParaRPr lang="ru-RU"/>
        </a:p>
      </dgm:t>
    </dgm:pt>
    <dgm:pt modelId="{503B6922-49CC-4856-9EFC-D29A62C50570}">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900"/>
            <a:t>15</a:t>
          </a:r>
        </a:p>
      </dgm:t>
    </dgm:pt>
    <dgm:pt modelId="{F3DA918D-3BA6-4F04-ACB5-F59291C787E2}" type="parTrans" cxnId="{EDB8D60D-C5CA-491B-9366-5EBAB305681F}">
      <dgm:prSet/>
      <dgm:spPr/>
      <dgm:t>
        <a:bodyPr/>
        <a:lstStyle/>
        <a:p>
          <a:endParaRPr lang="ru-RU"/>
        </a:p>
      </dgm:t>
    </dgm:pt>
    <dgm:pt modelId="{67D981D4-FAFC-4BDC-9B5F-2C865FB402E8}" type="sibTrans" cxnId="{EDB8D60D-C5CA-491B-9366-5EBAB305681F}">
      <dgm:prSet/>
      <dgm:spPr/>
      <dgm:t>
        <a:bodyPr/>
        <a:lstStyle/>
        <a:p>
          <a:endParaRPr lang="ru-RU"/>
        </a:p>
      </dgm:t>
    </dgm:pt>
    <dgm:pt modelId="{400301C8-67F4-41AE-B2ED-6B91002618AC}">
      <dgm:prSet custT="1"/>
      <dgm:spPr/>
      <dgm:t>
        <a:bodyPr/>
        <a:lstStyle/>
        <a:p>
          <a:r>
            <a:rPr lang="ru-RU" sz="1200">
              <a:latin typeface="Times New Roman" pitchFamily="18" charset="0"/>
              <a:cs typeface="Times New Roman" pitchFamily="18" charset="0"/>
            </a:rPr>
            <a:t>верный ответ-1б.</a:t>
          </a:r>
        </a:p>
      </dgm:t>
    </dgm:pt>
    <dgm:pt modelId="{BCF38660-77B7-43D0-99D8-F5828F45D12A}" type="parTrans" cxnId="{C5CF719F-FE97-4837-B6B5-1109A1345916}">
      <dgm:prSet/>
      <dgm:spPr/>
      <dgm:t>
        <a:bodyPr/>
        <a:lstStyle/>
        <a:p>
          <a:endParaRPr lang="ru-RU"/>
        </a:p>
      </dgm:t>
    </dgm:pt>
    <dgm:pt modelId="{CC59FC60-1C87-46E2-903D-3D79FD76A5F2}" type="sibTrans" cxnId="{C5CF719F-FE97-4837-B6B5-1109A1345916}">
      <dgm:prSet/>
      <dgm:spPr/>
      <dgm:t>
        <a:bodyPr/>
        <a:lstStyle/>
        <a:p>
          <a:endParaRPr lang="ru-RU"/>
        </a:p>
      </dgm:t>
    </dgm:pt>
    <dgm:pt modelId="{033C1375-9702-43D1-9687-9F3EA1A21215}">
      <dgm:prSet custT="1"/>
      <dgm:spPr/>
      <dgm:t>
        <a:bodyPr/>
        <a:lstStyle/>
        <a:p>
          <a:r>
            <a:rPr lang="ru-RU" sz="1200">
              <a:latin typeface="Times New Roman" pitchFamily="18" charset="0"/>
              <a:cs typeface="Times New Roman" pitchFamily="18" charset="0"/>
            </a:rPr>
            <a:t>верный ответ -1б.</a:t>
          </a:r>
          <a:endParaRPr lang="ru-RU" sz="1200"/>
        </a:p>
      </dgm:t>
    </dgm:pt>
    <dgm:pt modelId="{7B30A9D4-5DBC-481B-AAA1-8CB8C94D909D}" type="parTrans" cxnId="{CD3809DD-E716-4E9C-9E21-32CF922A8077}">
      <dgm:prSet/>
      <dgm:spPr/>
      <dgm:t>
        <a:bodyPr/>
        <a:lstStyle/>
        <a:p>
          <a:endParaRPr lang="ru-RU"/>
        </a:p>
      </dgm:t>
    </dgm:pt>
    <dgm:pt modelId="{A68DAF4F-91E5-4877-896E-5A2E1D41C31C}" type="sibTrans" cxnId="{CD3809DD-E716-4E9C-9E21-32CF922A8077}">
      <dgm:prSet/>
      <dgm:spPr/>
      <dgm:t>
        <a:bodyPr/>
        <a:lstStyle/>
        <a:p>
          <a:endParaRPr lang="ru-RU"/>
        </a:p>
      </dgm:t>
    </dgm:pt>
    <dgm:pt modelId="{503F1037-E857-496B-A91F-3D31B2715F65}">
      <dgm:prSet custT="1"/>
      <dgm:spPr/>
      <dgm:t>
        <a:bodyPr/>
        <a:lstStyle/>
        <a:p>
          <a:r>
            <a:rPr lang="ru-RU" sz="1200">
              <a:latin typeface="Times New Roman" pitchFamily="18" charset="0"/>
              <a:cs typeface="Times New Roman" pitchFamily="18" charset="0"/>
            </a:rPr>
            <a:t>верный ответ -2б.</a:t>
          </a:r>
          <a:endParaRPr lang="ru-RU" sz="1200"/>
        </a:p>
      </dgm:t>
    </dgm:pt>
    <dgm:pt modelId="{01FDB275-2405-4289-A37F-6E892CDD8F92}" type="parTrans" cxnId="{C08A281B-294A-49AA-A34C-D8818DAD599D}">
      <dgm:prSet/>
      <dgm:spPr/>
      <dgm:t>
        <a:bodyPr/>
        <a:lstStyle/>
        <a:p>
          <a:endParaRPr lang="ru-RU"/>
        </a:p>
      </dgm:t>
    </dgm:pt>
    <dgm:pt modelId="{62957465-BEFE-464E-A2ED-C4C2049D6E3E}" type="sibTrans" cxnId="{C08A281B-294A-49AA-A34C-D8818DAD599D}">
      <dgm:prSet/>
      <dgm:spPr/>
      <dgm:t>
        <a:bodyPr/>
        <a:lstStyle/>
        <a:p>
          <a:endParaRPr lang="ru-RU"/>
        </a:p>
      </dgm:t>
    </dgm:pt>
    <dgm:pt modelId="{85316B9A-763B-4D3B-BA29-9F4FBFA56F88}">
      <dgm:prSet custT="1"/>
      <dgm:spPr/>
      <dgm:t>
        <a:bodyPr/>
        <a:lstStyle/>
        <a:p>
          <a:r>
            <a:rPr lang="ru-RU" sz="1200">
              <a:latin typeface="Times New Roman" pitchFamily="18" charset="0"/>
              <a:cs typeface="Times New Roman" pitchFamily="18" charset="0"/>
            </a:rPr>
            <a:t>верный ответ -5б.</a:t>
          </a:r>
          <a:endParaRPr lang="ru-RU" sz="1200"/>
        </a:p>
      </dgm:t>
    </dgm:pt>
    <dgm:pt modelId="{9737985F-845A-4146-A185-639350298DF3}" type="parTrans" cxnId="{AA6B0CC0-71ED-42FE-8ED9-DAB1F4DCFD39}">
      <dgm:prSet/>
      <dgm:spPr/>
      <dgm:t>
        <a:bodyPr/>
        <a:lstStyle/>
        <a:p>
          <a:endParaRPr lang="ru-RU"/>
        </a:p>
      </dgm:t>
    </dgm:pt>
    <dgm:pt modelId="{8E1FD13F-1988-489A-8A8A-98E6E749029B}" type="sibTrans" cxnId="{AA6B0CC0-71ED-42FE-8ED9-DAB1F4DCFD39}">
      <dgm:prSet/>
      <dgm:spPr/>
      <dgm:t>
        <a:bodyPr/>
        <a:lstStyle/>
        <a:p>
          <a:endParaRPr lang="ru-RU"/>
        </a:p>
      </dgm:t>
    </dgm:pt>
    <dgm:pt modelId="{829EEB94-FCD2-4D70-BEED-E0C542D9C25D}">
      <dgm:prSet custT="1"/>
      <dgm:spPr/>
      <dgm:t>
        <a:bodyPr/>
        <a:lstStyle/>
        <a:p>
          <a:r>
            <a:rPr lang="ru-RU" sz="1200">
              <a:latin typeface="Times New Roman" pitchFamily="18" charset="0"/>
              <a:cs typeface="Times New Roman" pitchFamily="18" charset="0"/>
            </a:rPr>
            <a:t>верный ответ -7б.</a:t>
          </a:r>
          <a:endParaRPr lang="ru-RU" sz="1200"/>
        </a:p>
      </dgm:t>
    </dgm:pt>
    <dgm:pt modelId="{96D4F96E-163B-4A41-AFD4-6B30FD543DC7}" type="parTrans" cxnId="{42168114-DEBA-4070-8375-8BF6F30BB952}">
      <dgm:prSet/>
      <dgm:spPr/>
      <dgm:t>
        <a:bodyPr/>
        <a:lstStyle/>
        <a:p>
          <a:endParaRPr lang="ru-RU"/>
        </a:p>
      </dgm:t>
    </dgm:pt>
    <dgm:pt modelId="{C275BE41-DFA4-42F4-91A5-DF295897AA89}" type="sibTrans" cxnId="{42168114-DEBA-4070-8375-8BF6F30BB952}">
      <dgm:prSet/>
      <dgm:spPr/>
      <dgm:t>
        <a:bodyPr/>
        <a:lstStyle/>
        <a:p>
          <a:endParaRPr lang="ru-RU"/>
        </a:p>
      </dgm:t>
    </dgm:pt>
    <dgm:pt modelId="{990E248D-EADA-4E57-962A-89D189904D1B}">
      <dgm:prSet custT="1"/>
      <dgm:spPr/>
      <dgm:t>
        <a:bodyPr/>
        <a:lstStyle/>
        <a:p>
          <a:r>
            <a:rPr lang="ru-RU" sz="1200">
              <a:latin typeface="Times New Roman" pitchFamily="18" charset="0"/>
              <a:cs typeface="Times New Roman" pitchFamily="18" charset="0"/>
            </a:rPr>
            <a:t>верный ответ -7б.</a:t>
          </a:r>
          <a:endParaRPr lang="ru-RU" sz="1200"/>
        </a:p>
      </dgm:t>
    </dgm:pt>
    <dgm:pt modelId="{550C4950-8792-4B0B-B8E2-8D23565D2068}" type="parTrans" cxnId="{81F49B1E-209C-4D85-8010-44BBBFA86E0A}">
      <dgm:prSet/>
      <dgm:spPr/>
      <dgm:t>
        <a:bodyPr/>
        <a:lstStyle/>
        <a:p>
          <a:endParaRPr lang="ru-RU"/>
        </a:p>
      </dgm:t>
    </dgm:pt>
    <dgm:pt modelId="{8DE90F5D-E9D0-4E5C-9AC0-4902B2394CAF}" type="sibTrans" cxnId="{81F49B1E-209C-4D85-8010-44BBBFA86E0A}">
      <dgm:prSet/>
      <dgm:spPr/>
      <dgm:t>
        <a:bodyPr/>
        <a:lstStyle/>
        <a:p>
          <a:endParaRPr lang="ru-RU"/>
        </a:p>
      </dgm:t>
    </dgm:pt>
    <dgm:pt modelId="{7E039EC1-E3FC-42E1-801B-9FB30CB1B1F0}">
      <dgm:prSet custT="1"/>
      <dgm:spPr/>
      <dgm:t>
        <a:bodyPr/>
        <a:lstStyle/>
        <a:p>
          <a:r>
            <a:rPr lang="ru-RU" sz="1200">
              <a:latin typeface="Times New Roman" pitchFamily="18" charset="0"/>
              <a:cs typeface="Times New Roman" pitchFamily="18" charset="0"/>
            </a:rPr>
            <a:t>верный ответ -8б.</a:t>
          </a:r>
          <a:endParaRPr lang="ru-RU" sz="1200"/>
        </a:p>
      </dgm:t>
    </dgm:pt>
    <dgm:pt modelId="{4F6BDCAB-922D-481E-986B-DE18843EE881}" type="parTrans" cxnId="{46E84BBB-1E3E-422E-88DA-6D4A3BFC0470}">
      <dgm:prSet/>
      <dgm:spPr/>
      <dgm:t>
        <a:bodyPr/>
        <a:lstStyle/>
        <a:p>
          <a:endParaRPr lang="ru-RU"/>
        </a:p>
      </dgm:t>
    </dgm:pt>
    <dgm:pt modelId="{86A068CB-3F65-4CA1-9655-E80CE03F0AB6}" type="sibTrans" cxnId="{46E84BBB-1E3E-422E-88DA-6D4A3BFC0470}">
      <dgm:prSet/>
      <dgm:spPr/>
      <dgm:t>
        <a:bodyPr/>
        <a:lstStyle/>
        <a:p>
          <a:endParaRPr lang="ru-RU"/>
        </a:p>
      </dgm:t>
    </dgm:pt>
    <dgm:pt modelId="{7AF37348-D605-4950-9E19-602D667297D8}">
      <dgm:prSet custT="1"/>
      <dgm:spPr/>
      <dgm:t>
        <a:bodyPr/>
        <a:lstStyle/>
        <a:p>
          <a:r>
            <a:rPr lang="ru-RU" sz="1200">
              <a:latin typeface="Times New Roman" pitchFamily="18" charset="0"/>
              <a:cs typeface="Times New Roman" pitchFamily="18" charset="0"/>
            </a:rPr>
            <a:t>верный ответ -10б.</a:t>
          </a:r>
          <a:endParaRPr lang="ru-RU" sz="1200"/>
        </a:p>
      </dgm:t>
    </dgm:pt>
    <dgm:pt modelId="{19AA4A4A-CD60-4C28-8A0C-77A50A3A1F89}" type="parTrans" cxnId="{D4A4EF61-2410-4B84-980D-57681ACEBC98}">
      <dgm:prSet/>
      <dgm:spPr/>
      <dgm:t>
        <a:bodyPr/>
        <a:lstStyle/>
        <a:p>
          <a:endParaRPr lang="ru-RU"/>
        </a:p>
      </dgm:t>
    </dgm:pt>
    <dgm:pt modelId="{0887D70D-FF77-4EAB-B2E0-285503E17185}" type="sibTrans" cxnId="{D4A4EF61-2410-4B84-980D-57681ACEBC98}">
      <dgm:prSet/>
      <dgm:spPr/>
      <dgm:t>
        <a:bodyPr/>
        <a:lstStyle/>
        <a:p>
          <a:endParaRPr lang="ru-RU"/>
        </a:p>
      </dgm:t>
    </dgm:pt>
    <dgm:pt modelId="{0875329E-439B-426C-AF6C-F86B269016A1}">
      <dgm:prSet custT="1"/>
      <dgm:spPr/>
      <dgm:t>
        <a:bodyPr/>
        <a:lstStyle/>
        <a:p>
          <a:r>
            <a:rPr lang="ru-RU" sz="1200">
              <a:latin typeface="Times New Roman" pitchFamily="18" charset="0"/>
              <a:cs typeface="Times New Roman" pitchFamily="18" charset="0"/>
            </a:rPr>
            <a:t>верный ответ -10б.</a:t>
          </a:r>
          <a:endParaRPr lang="ru-RU" sz="1200"/>
        </a:p>
      </dgm:t>
    </dgm:pt>
    <dgm:pt modelId="{9B38C73E-6CB8-4EB8-A335-3BE1B61CF738}" type="parTrans" cxnId="{739776E5-D040-414C-A213-6E9928140223}">
      <dgm:prSet/>
      <dgm:spPr/>
      <dgm:t>
        <a:bodyPr/>
        <a:lstStyle/>
        <a:p>
          <a:endParaRPr lang="ru-RU"/>
        </a:p>
      </dgm:t>
    </dgm:pt>
    <dgm:pt modelId="{2F82E621-1798-4B57-9DB6-3F62802C52EE}" type="sibTrans" cxnId="{739776E5-D040-414C-A213-6E9928140223}">
      <dgm:prSet/>
      <dgm:spPr/>
      <dgm:t>
        <a:bodyPr/>
        <a:lstStyle/>
        <a:p>
          <a:endParaRPr lang="ru-RU"/>
        </a:p>
      </dgm:t>
    </dgm:pt>
    <dgm:pt modelId="{4A3A697F-6254-4B04-A5C6-E6A9BF806E28}" type="pres">
      <dgm:prSet presAssocID="{990DD835-F311-435D-80E4-C54BEE19368C}" presName="linearFlow" presStyleCnt="0">
        <dgm:presLayoutVars>
          <dgm:dir/>
          <dgm:animLvl val="lvl"/>
          <dgm:resizeHandles val="exact"/>
        </dgm:presLayoutVars>
      </dgm:prSet>
      <dgm:spPr/>
    </dgm:pt>
    <dgm:pt modelId="{F961AE1B-2C9D-48FD-A732-AB96AD910B09}" type="pres">
      <dgm:prSet presAssocID="{16E24807-36D6-4934-B8F6-CD7E4FB4FC5C}" presName="composite" presStyleCnt="0"/>
      <dgm:spPr/>
    </dgm:pt>
    <dgm:pt modelId="{19A139AE-DE36-4E5A-8B4D-97EF92861293}" type="pres">
      <dgm:prSet presAssocID="{16E24807-36D6-4934-B8F6-CD7E4FB4FC5C}" presName="parentText" presStyleLbl="alignNode1" presStyleIdx="0" presStyleCnt="9">
        <dgm:presLayoutVars>
          <dgm:chMax val="1"/>
          <dgm:bulletEnabled val="1"/>
        </dgm:presLayoutVars>
      </dgm:prSet>
      <dgm:spPr/>
      <dgm:t>
        <a:bodyPr/>
        <a:lstStyle/>
        <a:p>
          <a:endParaRPr lang="ru-RU"/>
        </a:p>
      </dgm:t>
    </dgm:pt>
    <dgm:pt modelId="{AAEAA778-F231-4ED5-9656-B7A14FB14224}" type="pres">
      <dgm:prSet presAssocID="{16E24807-36D6-4934-B8F6-CD7E4FB4FC5C}" presName="descendantText" presStyleLbl="alignAcc1" presStyleIdx="0" presStyleCnt="9">
        <dgm:presLayoutVars>
          <dgm:bulletEnabled val="1"/>
        </dgm:presLayoutVars>
      </dgm:prSet>
      <dgm:spPr/>
      <dgm:t>
        <a:bodyPr/>
        <a:lstStyle/>
        <a:p>
          <a:endParaRPr lang="ru-RU"/>
        </a:p>
      </dgm:t>
    </dgm:pt>
    <dgm:pt modelId="{54A1423E-0E84-4F20-A454-5CCDB1E674AC}" type="pres">
      <dgm:prSet presAssocID="{B6531E21-0B14-4950-A1F9-13EA8017167A}" presName="sp" presStyleCnt="0"/>
      <dgm:spPr/>
    </dgm:pt>
    <dgm:pt modelId="{DD0FB782-BE1D-422C-ADFB-04B76490C47F}" type="pres">
      <dgm:prSet presAssocID="{08B03AE9-89E0-495A-946E-88CD90C9935A}" presName="composite" presStyleCnt="0"/>
      <dgm:spPr/>
    </dgm:pt>
    <dgm:pt modelId="{1D67600B-8303-48D5-8500-19AE42AF1F68}" type="pres">
      <dgm:prSet presAssocID="{08B03AE9-89E0-495A-946E-88CD90C9935A}" presName="parentText" presStyleLbl="alignNode1" presStyleIdx="1" presStyleCnt="9">
        <dgm:presLayoutVars>
          <dgm:chMax val="1"/>
          <dgm:bulletEnabled val="1"/>
        </dgm:presLayoutVars>
      </dgm:prSet>
      <dgm:spPr/>
      <dgm:t>
        <a:bodyPr/>
        <a:lstStyle/>
        <a:p>
          <a:endParaRPr lang="ru-RU"/>
        </a:p>
      </dgm:t>
    </dgm:pt>
    <dgm:pt modelId="{9668A5F9-64C9-4C7E-9DB9-66A20E9218CB}" type="pres">
      <dgm:prSet presAssocID="{08B03AE9-89E0-495A-946E-88CD90C9935A}" presName="descendantText" presStyleLbl="alignAcc1" presStyleIdx="1" presStyleCnt="9">
        <dgm:presLayoutVars>
          <dgm:bulletEnabled val="1"/>
        </dgm:presLayoutVars>
      </dgm:prSet>
      <dgm:spPr/>
      <dgm:t>
        <a:bodyPr/>
        <a:lstStyle/>
        <a:p>
          <a:endParaRPr lang="ru-RU"/>
        </a:p>
      </dgm:t>
    </dgm:pt>
    <dgm:pt modelId="{BB520D31-A1DC-4F3E-AB8B-C2FEFC8EFA23}" type="pres">
      <dgm:prSet presAssocID="{40976815-473D-4EE1-A6C3-E27E7AE10710}" presName="sp" presStyleCnt="0"/>
      <dgm:spPr/>
    </dgm:pt>
    <dgm:pt modelId="{B80BA792-3989-47B0-AF86-1F1194388AED}" type="pres">
      <dgm:prSet presAssocID="{F00011F9-4D20-43C9-AD49-023C57123D92}" presName="composite" presStyleCnt="0"/>
      <dgm:spPr/>
    </dgm:pt>
    <dgm:pt modelId="{198BED1B-4E59-4854-AAE9-2D0674A6D110}" type="pres">
      <dgm:prSet presAssocID="{F00011F9-4D20-43C9-AD49-023C57123D92}" presName="parentText" presStyleLbl="alignNode1" presStyleIdx="2" presStyleCnt="9">
        <dgm:presLayoutVars>
          <dgm:chMax val="1"/>
          <dgm:bulletEnabled val="1"/>
        </dgm:presLayoutVars>
      </dgm:prSet>
      <dgm:spPr/>
      <dgm:t>
        <a:bodyPr/>
        <a:lstStyle/>
        <a:p>
          <a:endParaRPr lang="ru-RU"/>
        </a:p>
      </dgm:t>
    </dgm:pt>
    <dgm:pt modelId="{801A1621-6706-4F28-A7A3-F33359885A55}" type="pres">
      <dgm:prSet presAssocID="{F00011F9-4D20-43C9-AD49-023C57123D92}" presName="descendantText" presStyleLbl="alignAcc1" presStyleIdx="2" presStyleCnt="9">
        <dgm:presLayoutVars>
          <dgm:bulletEnabled val="1"/>
        </dgm:presLayoutVars>
      </dgm:prSet>
      <dgm:spPr/>
      <dgm:t>
        <a:bodyPr/>
        <a:lstStyle/>
        <a:p>
          <a:endParaRPr lang="ru-RU"/>
        </a:p>
      </dgm:t>
    </dgm:pt>
    <dgm:pt modelId="{EAB2D1F8-C9C0-45B4-80BA-71C18BD5C321}" type="pres">
      <dgm:prSet presAssocID="{0D701F03-6A96-49C0-9CB9-7D56329E28EE}" presName="sp" presStyleCnt="0"/>
      <dgm:spPr/>
    </dgm:pt>
    <dgm:pt modelId="{8E101EB5-6B39-44A5-93B4-A2F8C89BA744}" type="pres">
      <dgm:prSet presAssocID="{5242FD62-5C9E-4770-AF4C-1DFA4685FCCC}" presName="composite" presStyleCnt="0"/>
      <dgm:spPr/>
    </dgm:pt>
    <dgm:pt modelId="{C883AF4A-B6D8-43B5-B15D-095E5BB91C2E}" type="pres">
      <dgm:prSet presAssocID="{5242FD62-5C9E-4770-AF4C-1DFA4685FCCC}" presName="parentText" presStyleLbl="alignNode1" presStyleIdx="3" presStyleCnt="9">
        <dgm:presLayoutVars>
          <dgm:chMax val="1"/>
          <dgm:bulletEnabled val="1"/>
        </dgm:presLayoutVars>
      </dgm:prSet>
      <dgm:spPr/>
      <dgm:t>
        <a:bodyPr/>
        <a:lstStyle/>
        <a:p>
          <a:endParaRPr lang="ru-RU"/>
        </a:p>
      </dgm:t>
    </dgm:pt>
    <dgm:pt modelId="{30806325-6AB3-4B0F-B38E-85465D383848}" type="pres">
      <dgm:prSet presAssocID="{5242FD62-5C9E-4770-AF4C-1DFA4685FCCC}" presName="descendantText" presStyleLbl="alignAcc1" presStyleIdx="3" presStyleCnt="9">
        <dgm:presLayoutVars>
          <dgm:bulletEnabled val="1"/>
        </dgm:presLayoutVars>
      </dgm:prSet>
      <dgm:spPr/>
      <dgm:t>
        <a:bodyPr/>
        <a:lstStyle/>
        <a:p>
          <a:endParaRPr lang="ru-RU"/>
        </a:p>
      </dgm:t>
    </dgm:pt>
    <dgm:pt modelId="{D8CD166C-A36F-4324-B8B0-9FA21E8E9791}" type="pres">
      <dgm:prSet presAssocID="{D3B991EF-A52C-4B55-9D2D-6BBAF9ECA26F}" presName="sp" presStyleCnt="0"/>
      <dgm:spPr/>
    </dgm:pt>
    <dgm:pt modelId="{69A6145F-01E8-4AEB-A2EB-5FBB7B22D4A6}" type="pres">
      <dgm:prSet presAssocID="{6AFD8D6E-DC33-4040-AE39-B907955A66E2}" presName="composite" presStyleCnt="0"/>
      <dgm:spPr/>
    </dgm:pt>
    <dgm:pt modelId="{8AAEC558-5E40-456E-93B4-02A81A22CB96}" type="pres">
      <dgm:prSet presAssocID="{6AFD8D6E-DC33-4040-AE39-B907955A66E2}" presName="parentText" presStyleLbl="alignNode1" presStyleIdx="4" presStyleCnt="9">
        <dgm:presLayoutVars>
          <dgm:chMax val="1"/>
          <dgm:bulletEnabled val="1"/>
        </dgm:presLayoutVars>
      </dgm:prSet>
      <dgm:spPr/>
      <dgm:t>
        <a:bodyPr/>
        <a:lstStyle/>
        <a:p>
          <a:endParaRPr lang="ru-RU"/>
        </a:p>
      </dgm:t>
    </dgm:pt>
    <dgm:pt modelId="{A8B77623-E1B4-42D2-9633-735787B1D8A0}" type="pres">
      <dgm:prSet presAssocID="{6AFD8D6E-DC33-4040-AE39-B907955A66E2}" presName="descendantText" presStyleLbl="alignAcc1" presStyleIdx="4" presStyleCnt="9">
        <dgm:presLayoutVars>
          <dgm:bulletEnabled val="1"/>
        </dgm:presLayoutVars>
      </dgm:prSet>
      <dgm:spPr/>
      <dgm:t>
        <a:bodyPr/>
        <a:lstStyle/>
        <a:p>
          <a:endParaRPr lang="ru-RU"/>
        </a:p>
      </dgm:t>
    </dgm:pt>
    <dgm:pt modelId="{2B9C91A1-1C71-4C3A-9566-942C51C9A67F}" type="pres">
      <dgm:prSet presAssocID="{CA1AA185-8C2F-46FE-BED5-8F8B7E8D0B18}" presName="sp" presStyleCnt="0"/>
      <dgm:spPr/>
    </dgm:pt>
    <dgm:pt modelId="{75460FF3-7135-4EFD-8142-24877540E331}" type="pres">
      <dgm:prSet presAssocID="{186CDE38-8ADE-4A3F-BD51-FED51C8B8CCF}" presName="composite" presStyleCnt="0"/>
      <dgm:spPr/>
    </dgm:pt>
    <dgm:pt modelId="{6E20EEA4-CD50-43CD-974E-4B608AA8BFB3}" type="pres">
      <dgm:prSet presAssocID="{186CDE38-8ADE-4A3F-BD51-FED51C8B8CCF}" presName="parentText" presStyleLbl="alignNode1" presStyleIdx="5" presStyleCnt="9">
        <dgm:presLayoutVars>
          <dgm:chMax val="1"/>
          <dgm:bulletEnabled val="1"/>
        </dgm:presLayoutVars>
      </dgm:prSet>
      <dgm:spPr/>
      <dgm:t>
        <a:bodyPr/>
        <a:lstStyle/>
        <a:p>
          <a:endParaRPr lang="ru-RU"/>
        </a:p>
      </dgm:t>
    </dgm:pt>
    <dgm:pt modelId="{AF1A9524-8C7B-4B9F-B8F5-704F597C18C4}" type="pres">
      <dgm:prSet presAssocID="{186CDE38-8ADE-4A3F-BD51-FED51C8B8CCF}" presName="descendantText" presStyleLbl="alignAcc1" presStyleIdx="5" presStyleCnt="9">
        <dgm:presLayoutVars>
          <dgm:bulletEnabled val="1"/>
        </dgm:presLayoutVars>
      </dgm:prSet>
      <dgm:spPr/>
      <dgm:t>
        <a:bodyPr/>
        <a:lstStyle/>
        <a:p>
          <a:endParaRPr lang="ru-RU"/>
        </a:p>
      </dgm:t>
    </dgm:pt>
    <dgm:pt modelId="{B7E2776C-4D3C-48E7-A69A-79C713B5521B}" type="pres">
      <dgm:prSet presAssocID="{39D07815-89D4-40E5-83E9-DD604F38E777}" presName="sp" presStyleCnt="0"/>
      <dgm:spPr/>
    </dgm:pt>
    <dgm:pt modelId="{9F1E24E0-E937-4FB6-A78A-E66AA912D0F5}" type="pres">
      <dgm:prSet presAssocID="{C36D0760-C3C6-42D9-A992-73E14D05B864}" presName="composite" presStyleCnt="0"/>
      <dgm:spPr/>
    </dgm:pt>
    <dgm:pt modelId="{AF690F82-77E5-40F0-8057-3144B3E90348}" type="pres">
      <dgm:prSet presAssocID="{C36D0760-C3C6-42D9-A992-73E14D05B864}" presName="parentText" presStyleLbl="alignNode1" presStyleIdx="6" presStyleCnt="9" custLinFactNeighborX="-3114">
        <dgm:presLayoutVars>
          <dgm:chMax val="1"/>
          <dgm:bulletEnabled val="1"/>
        </dgm:presLayoutVars>
      </dgm:prSet>
      <dgm:spPr/>
      <dgm:t>
        <a:bodyPr/>
        <a:lstStyle/>
        <a:p>
          <a:endParaRPr lang="ru-RU"/>
        </a:p>
      </dgm:t>
    </dgm:pt>
    <dgm:pt modelId="{CFE6BB43-FC9A-45E8-A383-9311282B7BCD}" type="pres">
      <dgm:prSet presAssocID="{C36D0760-C3C6-42D9-A992-73E14D05B864}" presName="descendantText" presStyleLbl="alignAcc1" presStyleIdx="6" presStyleCnt="9">
        <dgm:presLayoutVars>
          <dgm:bulletEnabled val="1"/>
        </dgm:presLayoutVars>
      </dgm:prSet>
      <dgm:spPr/>
      <dgm:t>
        <a:bodyPr/>
        <a:lstStyle/>
        <a:p>
          <a:endParaRPr lang="ru-RU"/>
        </a:p>
      </dgm:t>
    </dgm:pt>
    <dgm:pt modelId="{8BDF8753-1758-4CDE-A62C-2191DE33937F}" type="pres">
      <dgm:prSet presAssocID="{9D4DD970-AC5E-4D5A-B3D9-05BA7A905B3F}" presName="sp" presStyleCnt="0"/>
      <dgm:spPr/>
    </dgm:pt>
    <dgm:pt modelId="{C44585D3-550A-4ECF-8B71-97E153E72606}" type="pres">
      <dgm:prSet presAssocID="{58620B5D-72AF-4B2C-8666-85A29CAC3F55}" presName="composite" presStyleCnt="0"/>
      <dgm:spPr/>
    </dgm:pt>
    <dgm:pt modelId="{194A91F6-4198-4F1C-92AC-B51EE27B5A84}" type="pres">
      <dgm:prSet presAssocID="{58620B5D-72AF-4B2C-8666-85A29CAC3F55}" presName="parentText" presStyleLbl="alignNode1" presStyleIdx="7" presStyleCnt="9">
        <dgm:presLayoutVars>
          <dgm:chMax val="1"/>
          <dgm:bulletEnabled val="1"/>
        </dgm:presLayoutVars>
      </dgm:prSet>
      <dgm:spPr/>
      <dgm:t>
        <a:bodyPr/>
        <a:lstStyle/>
        <a:p>
          <a:endParaRPr lang="ru-RU"/>
        </a:p>
      </dgm:t>
    </dgm:pt>
    <dgm:pt modelId="{85DBFF49-8C0A-47C8-B3FF-6F8052FD5B62}" type="pres">
      <dgm:prSet presAssocID="{58620B5D-72AF-4B2C-8666-85A29CAC3F55}" presName="descendantText" presStyleLbl="alignAcc1" presStyleIdx="7" presStyleCnt="9">
        <dgm:presLayoutVars>
          <dgm:bulletEnabled val="1"/>
        </dgm:presLayoutVars>
      </dgm:prSet>
      <dgm:spPr/>
      <dgm:t>
        <a:bodyPr/>
        <a:lstStyle/>
        <a:p>
          <a:endParaRPr lang="ru-RU"/>
        </a:p>
      </dgm:t>
    </dgm:pt>
    <dgm:pt modelId="{7E7A3524-B94E-4BC0-A1C7-8F297E19D13B}" type="pres">
      <dgm:prSet presAssocID="{9A206A18-8F9A-4EB3-A107-20A03C0D86C4}" presName="sp" presStyleCnt="0"/>
      <dgm:spPr/>
    </dgm:pt>
    <dgm:pt modelId="{E213693F-D0D7-493C-B38E-4C3918ECF49E}" type="pres">
      <dgm:prSet presAssocID="{503B6922-49CC-4856-9EFC-D29A62C50570}" presName="composite" presStyleCnt="0"/>
      <dgm:spPr/>
    </dgm:pt>
    <dgm:pt modelId="{C4357487-D136-4DD6-B48F-00D1AAF6ACCC}" type="pres">
      <dgm:prSet presAssocID="{503B6922-49CC-4856-9EFC-D29A62C50570}" presName="parentText" presStyleLbl="alignNode1" presStyleIdx="8" presStyleCnt="9">
        <dgm:presLayoutVars>
          <dgm:chMax val="1"/>
          <dgm:bulletEnabled val="1"/>
        </dgm:presLayoutVars>
      </dgm:prSet>
      <dgm:spPr/>
      <dgm:t>
        <a:bodyPr/>
        <a:lstStyle/>
        <a:p>
          <a:endParaRPr lang="ru-RU"/>
        </a:p>
      </dgm:t>
    </dgm:pt>
    <dgm:pt modelId="{ECF33836-F098-4886-9B8C-56ED9B1E1B46}" type="pres">
      <dgm:prSet presAssocID="{503B6922-49CC-4856-9EFC-D29A62C50570}" presName="descendantText" presStyleLbl="alignAcc1" presStyleIdx="8" presStyleCnt="9">
        <dgm:presLayoutVars>
          <dgm:bulletEnabled val="1"/>
        </dgm:presLayoutVars>
      </dgm:prSet>
      <dgm:spPr/>
      <dgm:t>
        <a:bodyPr/>
        <a:lstStyle/>
        <a:p>
          <a:endParaRPr lang="ru-RU"/>
        </a:p>
      </dgm:t>
    </dgm:pt>
  </dgm:ptLst>
  <dgm:cxnLst>
    <dgm:cxn modelId="{739776E5-D040-414C-A213-6E9928140223}" srcId="{503B6922-49CC-4856-9EFC-D29A62C50570}" destId="{0875329E-439B-426C-AF6C-F86B269016A1}" srcOrd="0" destOrd="0" parTransId="{9B38C73E-6CB8-4EB8-A335-3BE1B61CF738}" sibTransId="{2F82E621-1798-4B57-9DB6-3F62802C52EE}"/>
    <dgm:cxn modelId="{46E84BBB-1E3E-422E-88DA-6D4A3BFC0470}" srcId="{C36D0760-C3C6-42D9-A992-73E14D05B864}" destId="{7E039EC1-E3FC-42E1-801B-9FB30CB1B1F0}" srcOrd="0" destOrd="0" parTransId="{4F6BDCAB-922D-481E-986B-DE18843EE881}" sibTransId="{86A068CB-3F65-4CA1-9655-E80CE03F0AB6}"/>
    <dgm:cxn modelId="{4D869C07-F084-4751-9CE5-40CC0F51A7D7}" type="presOf" srcId="{6AFD8D6E-DC33-4040-AE39-B907955A66E2}" destId="{8AAEC558-5E40-456E-93B4-02A81A22CB96}" srcOrd="0" destOrd="0" presId="urn:microsoft.com/office/officeart/2005/8/layout/chevron2"/>
    <dgm:cxn modelId="{EDB8D60D-C5CA-491B-9366-5EBAB305681F}" srcId="{990DD835-F311-435D-80E4-C54BEE19368C}" destId="{503B6922-49CC-4856-9EFC-D29A62C50570}" srcOrd="8" destOrd="0" parTransId="{F3DA918D-3BA6-4F04-ACB5-F59291C787E2}" sibTransId="{67D981D4-FAFC-4BDC-9B5F-2C865FB402E8}"/>
    <dgm:cxn modelId="{1D5649BB-8972-4626-AC6E-CF0B91DEE411}" srcId="{990DD835-F311-435D-80E4-C54BEE19368C}" destId="{58620B5D-72AF-4B2C-8666-85A29CAC3F55}" srcOrd="7" destOrd="0" parTransId="{61024BC8-3DE5-401E-B208-D315C75A6445}" sibTransId="{9A206A18-8F9A-4EB3-A107-20A03C0D86C4}"/>
    <dgm:cxn modelId="{B0256C1E-568D-42CD-9CBE-E43F3136424A}" type="presOf" srcId="{58620B5D-72AF-4B2C-8666-85A29CAC3F55}" destId="{194A91F6-4198-4F1C-92AC-B51EE27B5A84}" srcOrd="0" destOrd="0" presId="urn:microsoft.com/office/officeart/2005/8/layout/chevron2"/>
    <dgm:cxn modelId="{D4A4EF61-2410-4B84-980D-57681ACEBC98}" srcId="{58620B5D-72AF-4B2C-8666-85A29CAC3F55}" destId="{7AF37348-D605-4950-9E19-602D667297D8}" srcOrd="0" destOrd="0" parTransId="{19AA4A4A-CD60-4C28-8A0C-77A50A3A1F89}" sibTransId="{0887D70D-FF77-4EAB-B2E0-285503E17185}"/>
    <dgm:cxn modelId="{42168114-DEBA-4070-8375-8BF6F30BB952}" srcId="{6AFD8D6E-DC33-4040-AE39-B907955A66E2}" destId="{829EEB94-FCD2-4D70-BEED-E0C542D9C25D}" srcOrd="0" destOrd="0" parTransId="{96D4F96E-163B-4A41-AFD4-6B30FD543DC7}" sibTransId="{C275BE41-DFA4-42F4-91A5-DF295897AA89}"/>
    <dgm:cxn modelId="{1FE7F4F3-35BD-48ED-8441-714D7C76136D}" srcId="{990DD835-F311-435D-80E4-C54BEE19368C}" destId="{08B03AE9-89E0-495A-946E-88CD90C9935A}" srcOrd="1" destOrd="0" parTransId="{395CEE31-6AA9-4500-A26E-75B29B995EAB}" sibTransId="{40976815-473D-4EE1-A6C3-E27E7AE10710}"/>
    <dgm:cxn modelId="{C08A281B-294A-49AA-A34C-D8818DAD599D}" srcId="{F00011F9-4D20-43C9-AD49-023C57123D92}" destId="{503F1037-E857-496B-A91F-3D31B2715F65}" srcOrd="0" destOrd="0" parTransId="{01FDB275-2405-4289-A37F-6E892CDD8F92}" sibTransId="{62957465-BEFE-464E-A2ED-C4C2049D6E3E}"/>
    <dgm:cxn modelId="{69749BC4-D37A-4B55-A968-FF82B68CC89F}" srcId="{990DD835-F311-435D-80E4-C54BEE19368C}" destId="{5242FD62-5C9E-4770-AF4C-1DFA4685FCCC}" srcOrd="3" destOrd="0" parTransId="{FD1D61A2-DC2A-43B1-90E6-2B8704F89B61}" sibTransId="{D3B991EF-A52C-4B55-9D2D-6BBAF9ECA26F}"/>
    <dgm:cxn modelId="{7826CC0B-5938-4317-AB90-CCC3FBDCDB42}" type="presOf" srcId="{C36D0760-C3C6-42D9-A992-73E14D05B864}" destId="{AF690F82-77E5-40F0-8057-3144B3E90348}" srcOrd="0" destOrd="0" presId="urn:microsoft.com/office/officeart/2005/8/layout/chevron2"/>
    <dgm:cxn modelId="{C5CF719F-FE97-4837-B6B5-1109A1345916}" srcId="{16E24807-36D6-4934-B8F6-CD7E4FB4FC5C}" destId="{400301C8-67F4-41AE-B2ED-6B91002618AC}" srcOrd="0" destOrd="0" parTransId="{BCF38660-77B7-43D0-99D8-F5828F45D12A}" sibTransId="{CC59FC60-1C87-46E2-903D-3D79FD76A5F2}"/>
    <dgm:cxn modelId="{AA6B0CC0-71ED-42FE-8ED9-DAB1F4DCFD39}" srcId="{5242FD62-5C9E-4770-AF4C-1DFA4685FCCC}" destId="{85316B9A-763B-4D3B-BA29-9F4FBFA56F88}" srcOrd="0" destOrd="0" parTransId="{9737985F-845A-4146-A185-639350298DF3}" sibTransId="{8E1FD13F-1988-489A-8A8A-98E6E749029B}"/>
    <dgm:cxn modelId="{77B7D32E-A219-4749-BE0E-F850BF8A6E01}" type="presOf" srcId="{5242FD62-5C9E-4770-AF4C-1DFA4685FCCC}" destId="{C883AF4A-B6D8-43B5-B15D-095E5BB91C2E}" srcOrd="0" destOrd="0" presId="urn:microsoft.com/office/officeart/2005/8/layout/chevron2"/>
    <dgm:cxn modelId="{1DBBA584-78CA-4621-B8AA-B147C305EA1D}" type="presOf" srcId="{186CDE38-8ADE-4A3F-BD51-FED51C8B8CCF}" destId="{6E20EEA4-CD50-43CD-974E-4B608AA8BFB3}" srcOrd="0" destOrd="0" presId="urn:microsoft.com/office/officeart/2005/8/layout/chevron2"/>
    <dgm:cxn modelId="{8537CEBD-0185-4684-B712-777B58AB12FC}" type="presOf" srcId="{990E248D-EADA-4E57-962A-89D189904D1B}" destId="{AF1A9524-8C7B-4B9F-B8F5-704F597C18C4}" srcOrd="0" destOrd="0" presId="urn:microsoft.com/office/officeart/2005/8/layout/chevron2"/>
    <dgm:cxn modelId="{CD3809DD-E716-4E9C-9E21-32CF922A8077}" srcId="{08B03AE9-89E0-495A-946E-88CD90C9935A}" destId="{033C1375-9702-43D1-9687-9F3EA1A21215}" srcOrd="0" destOrd="0" parTransId="{7B30A9D4-5DBC-481B-AAA1-8CB8C94D909D}" sibTransId="{A68DAF4F-91E5-4877-896E-5A2E1D41C31C}"/>
    <dgm:cxn modelId="{54EB31E2-EC16-42CC-AB08-44780826E36B}" type="presOf" srcId="{16E24807-36D6-4934-B8F6-CD7E4FB4FC5C}" destId="{19A139AE-DE36-4E5A-8B4D-97EF92861293}" srcOrd="0" destOrd="0" presId="urn:microsoft.com/office/officeart/2005/8/layout/chevron2"/>
    <dgm:cxn modelId="{18743308-A7E2-4813-93A4-317FEA68D6EB}" type="presOf" srcId="{85316B9A-763B-4D3B-BA29-9F4FBFA56F88}" destId="{30806325-6AB3-4B0F-B38E-85465D383848}" srcOrd="0" destOrd="0" presId="urn:microsoft.com/office/officeart/2005/8/layout/chevron2"/>
    <dgm:cxn modelId="{F8086758-A4C6-4108-9BD7-AEF772AC8B47}" type="presOf" srcId="{503F1037-E857-496B-A91F-3D31B2715F65}" destId="{801A1621-6706-4F28-A7A3-F33359885A55}" srcOrd="0" destOrd="0" presId="urn:microsoft.com/office/officeart/2005/8/layout/chevron2"/>
    <dgm:cxn modelId="{D3E412BF-C03F-460E-9ECB-6A7B4FBE2CEB}" type="presOf" srcId="{829EEB94-FCD2-4D70-BEED-E0C542D9C25D}" destId="{A8B77623-E1B4-42D2-9633-735787B1D8A0}" srcOrd="0" destOrd="0" presId="urn:microsoft.com/office/officeart/2005/8/layout/chevron2"/>
    <dgm:cxn modelId="{9657F04B-2B79-4346-8601-032FF196D96A}" type="presOf" srcId="{08B03AE9-89E0-495A-946E-88CD90C9935A}" destId="{1D67600B-8303-48D5-8500-19AE42AF1F68}" srcOrd="0" destOrd="0" presId="urn:microsoft.com/office/officeart/2005/8/layout/chevron2"/>
    <dgm:cxn modelId="{01619AF5-6578-4867-9EAD-12AADDC93BF9}" type="presOf" srcId="{033C1375-9702-43D1-9687-9F3EA1A21215}" destId="{9668A5F9-64C9-4C7E-9DB9-66A20E9218CB}" srcOrd="0" destOrd="0" presId="urn:microsoft.com/office/officeart/2005/8/layout/chevron2"/>
    <dgm:cxn modelId="{10A164E6-F3A1-473B-BDC6-677D0D241F0D}" type="presOf" srcId="{0875329E-439B-426C-AF6C-F86B269016A1}" destId="{ECF33836-F098-4886-9B8C-56ED9B1E1B46}" srcOrd="0" destOrd="0" presId="urn:microsoft.com/office/officeart/2005/8/layout/chevron2"/>
    <dgm:cxn modelId="{F647C449-D3B5-40C7-A0F6-1AC893965947}" type="presOf" srcId="{400301C8-67F4-41AE-B2ED-6B91002618AC}" destId="{AAEAA778-F231-4ED5-9656-B7A14FB14224}" srcOrd="0" destOrd="0" presId="urn:microsoft.com/office/officeart/2005/8/layout/chevron2"/>
    <dgm:cxn modelId="{FDD0810A-4FCD-495E-B239-FD629378D1A3}" srcId="{990DD835-F311-435D-80E4-C54BEE19368C}" destId="{16E24807-36D6-4934-B8F6-CD7E4FB4FC5C}" srcOrd="0" destOrd="0" parTransId="{AA923FEC-D744-4AA5-8A53-B12ABAFBAB64}" sibTransId="{B6531E21-0B14-4950-A1F9-13EA8017167A}"/>
    <dgm:cxn modelId="{FE151032-23CB-4ABE-A5B0-1575A742CE91}" type="presOf" srcId="{7AF37348-D605-4950-9E19-602D667297D8}" destId="{85DBFF49-8C0A-47C8-B3FF-6F8052FD5B62}" srcOrd="0" destOrd="0" presId="urn:microsoft.com/office/officeart/2005/8/layout/chevron2"/>
    <dgm:cxn modelId="{63F60C9F-E206-4B4E-917A-205DDBCFFE3C}" srcId="{990DD835-F311-435D-80E4-C54BEE19368C}" destId="{C36D0760-C3C6-42D9-A992-73E14D05B864}" srcOrd="6" destOrd="0" parTransId="{331B0F3C-4F2F-4B5F-89E2-B083CF430185}" sibTransId="{9D4DD970-AC5E-4D5A-B3D9-05BA7A905B3F}"/>
    <dgm:cxn modelId="{A0F8A913-1369-4881-A4C4-FFF26D61D9AA}" srcId="{990DD835-F311-435D-80E4-C54BEE19368C}" destId="{6AFD8D6E-DC33-4040-AE39-B907955A66E2}" srcOrd="4" destOrd="0" parTransId="{78638875-F2D3-4999-8BDD-EACBD6B3AB78}" sibTransId="{CA1AA185-8C2F-46FE-BED5-8F8B7E8D0B18}"/>
    <dgm:cxn modelId="{4CC0B0D7-BB21-4FA4-ACE5-01ABB2E3689A}" type="presOf" srcId="{F00011F9-4D20-43C9-AD49-023C57123D92}" destId="{198BED1B-4E59-4854-AAE9-2D0674A6D110}" srcOrd="0" destOrd="0" presId="urn:microsoft.com/office/officeart/2005/8/layout/chevron2"/>
    <dgm:cxn modelId="{9E64094D-946E-4942-A10A-887CB1F7DA49}" srcId="{990DD835-F311-435D-80E4-C54BEE19368C}" destId="{F00011F9-4D20-43C9-AD49-023C57123D92}" srcOrd="2" destOrd="0" parTransId="{1C70657A-62C9-418E-994D-BB67AB34C592}" sibTransId="{0D701F03-6A96-49C0-9CB9-7D56329E28EE}"/>
    <dgm:cxn modelId="{D36D2DBF-5CC2-4888-96CC-D062CA9D4406}" type="presOf" srcId="{7E039EC1-E3FC-42E1-801B-9FB30CB1B1F0}" destId="{CFE6BB43-FC9A-45E8-A383-9311282B7BCD}" srcOrd="0" destOrd="0" presId="urn:microsoft.com/office/officeart/2005/8/layout/chevron2"/>
    <dgm:cxn modelId="{A947EE34-99A5-4670-A919-16E483285A9A}" type="presOf" srcId="{503B6922-49CC-4856-9EFC-D29A62C50570}" destId="{C4357487-D136-4DD6-B48F-00D1AAF6ACCC}" srcOrd="0" destOrd="0" presId="urn:microsoft.com/office/officeart/2005/8/layout/chevron2"/>
    <dgm:cxn modelId="{653096B6-ECEC-445B-BE40-A36357062D7C}" type="presOf" srcId="{990DD835-F311-435D-80E4-C54BEE19368C}" destId="{4A3A697F-6254-4B04-A5C6-E6A9BF806E28}" srcOrd="0" destOrd="0" presId="urn:microsoft.com/office/officeart/2005/8/layout/chevron2"/>
    <dgm:cxn modelId="{81F49B1E-209C-4D85-8010-44BBBFA86E0A}" srcId="{186CDE38-8ADE-4A3F-BD51-FED51C8B8CCF}" destId="{990E248D-EADA-4E57-962A-89D189904D1B}" srcOrd="0" destOrd="0" parTransId="{550C4950-8792-4B0B-B8E2-8D23565D2068}" sibTransId="{8DE90F5D-E9D0-4E5C-9AC0-4902B2394CAF}"/>
    <dgm:cxn modelId="{E35FC3F4-DD40-4AC9-A1BD-C7C687220A33}" srcId="{990DD835-F311-435D-80E4-C54BEE19368C}" destId="{186CDE38-8ADE-4A3F-BD51-FED51C8B8CCF}" srcOrd="5" destOrd="0" parTransId="{379CBFD2-5042-4BEE-AEF8-551B40320511}" sibTransId="{39D07815-89D4-40E5-83E9-DD604F38E777}"/>
    <dgm:cxn modelId="{235ABF0B-1314-4030-ABEF-7F4AAC678233}" type="presParOf" srcId="{4A3A697F-6254-4B04-A5C6-E6A9BF806E28}" destId="{F961AE1B-2C9D-48FD-A732-AB96AD910B09}" srcOrd="0" destOrd="0" presId="urn:microsoft.com/office/officeart/2005/8/layout/chevron2"/>
    <dgm:cxn modelId="{84456E14-865B-4BF1-B857-CD22D79C3EFE}" type="presParOf" srcId="{F961AE1B-2C9D-48FD-A732-AB96AD910B09}" destId="{19A139AE-DE36-4E5A-8B4D-97EF92861293}" srcOrd="0" destOrd="0" presId="urn:microsoft.com/office/officeart/2005/8/layout/chevron2"/>
    <dgm:cxn modelId="{71269A61-5973-49C3-9D5E-877501ACF656}" type="presParOf" srcId="{F961AE1B-2C9D-48FD-A732-AB96AD910B09}" destId="{AAEAA778-F231-4ED5-9656-B7A14FB14224}" srcOrd="1" destOrd="0" presId="urn:microsoft.com/office/officeart/2005/8/layout/chevron2"/>
    <dgm:cxn modelId="{90CF5EAA-26FF-4171-8AE7-43C306BF2C5F}" type="presParOf" srcId="{4A3A697F-6254-4B04-A5C6-E6A9BF806E28}" destId="{54A1423E-0E84-4F20-A454-5CCDB1E674AC}" srcOrd="1" destOrd="0" presId="urn:microsoft.com/office/officeart/2005/8/layout/chevron2"/>
    <dgm:cxn modelId="{B8F7893C-7ED6-41DC-9780-672C920C6695}" type="presParOf" srcId="{4A3A697F-6254-4B04-A5C6-E6A9BF806E28}" destId="{DD0FB782-BE1D-422C-ADFB-04B76490C47F}" srcOrd="2" destOrd="0" presId="urn:microsoft.com/office/officeart/2005/8/layout/chevron2"/>
    <dgm:cxn modelId="{614F7D53-D5A9-4FF5-976E-DD50B51F9801}" type="presParOf" srcId="{DD0FB782-BE1D-422C-ADFB-04B76490C47F}" destId="{1D67600B-8303-48D5-8500-19AE42AF1F68}" srcOrd="0" destOrd="0" presId="urn:microsoft.com/office/officeart/2005/8/layout/chevron2"/>
    <dgm:cxn modelId="{A098E7E6-266C-4C18-B25F-E48C4067F7A4}" type="presParOf" srcId="{DD0FB782-BE1D-422C-ADFB-04B76490C47F}" destId="{9668A5F9-64C9-4C7E-9DB9-66A20E9218CB}" srcOrd="1" destOrd="0" presId="urn:microsoft.com/office/officeart/2005/8/layout/chevron2"/>
    <dgm:cxn modelId="{7FA83180-5C51-4573-9DFC-408BB2D47BDD}" type="presParOf" srcId="{4A3A697F-6254-4B04-A5C6-E6A9BF806E28}" destId="{BB520D31-A1DC-4F3E-AB8B-C2FEFC8EFA23}" srcOrd="3" destOrd="0" presId="urn:microsoft.com/office/officeart/2005/8/layout/chevron2"/>
    <dgm:cxn modelId="{0C9B11D4-1B80-4DEA-B4C7-4ACE23358DAA}" type="presParOf" srcId="{4A3A697F-6254-4B04-A5C6-E6A9BF806E28}" destId="{B80BA792-3989-47B0-AF86-1F1194388AED}" srcOrd="4" destOrd="0" presId="urn:microsoft.com/office/officeart/2005/8/layout/chevron2"/>
    <dgm:cxn modelId="{3C3F91E1-7C1D-4509-9A96-F29606D47299}" type="presParOf" srcId="{B80BA792-3989-47B0-AF86-1F1194388AED}" destId="{198BED1B-4E59-4854-AAE9-2D0674A6D110}" srcOrd="0" destOrd="0" presId="urn:microsoft.com/office/officeart/2005/8/layout/chevron2"/>
    <dgm:cxn modelId="{99A507A2-AAFD-4470-B9C0-A54BE3EA96B3}" type="presParOf" srcId="{B80BA792-3989-47B0-AF86-1F1194388AED}" destId="{801A1621-6706-4F28-A7A3-F33359885A55}" srcOrd="1" destOrd="0" presId="urn:microsoft.com/office/officeart/2005/8/layout/chevron2"/>
    <dgm:cxn modelId="{B4D9FA20-7C20-4054-97E3-5A5478F12F7C}" type="presParOf" srcId="{4A3A697F-6254-4B04-A5C6-E6A9BF806E28}" destId="{EAB2D1F8-C9C0-45B4-80BA-71C18BD5C321}" srcOrd="5" destOrd="0" presId="urn:microsoft.com/office/officeart/2005/8/layout/chevron2"/>
    <dgm:cxn modelId="{2FFAB2CF-F956-41C5-BF73-B34DE2E4EA4E}" type="presParOf" srcId="{4A3A697F-6254-4B04-A5C6-E6A9BF806E28}" destId="{8E101EB5-6B39-44A5-93B4-A2F8C89BA744}" srcOrd="6" destOrd="0" presId="urn:microsoft.com/office/officeart/2005/8/layout/chevron2"/>
    <dgm:cxn modelId="{CF20BA4D-9870-4523-B868-63E50402BE76}" type="presParOf" srcId="{8E101EB5-6B39-44A5-93B4-A2F8C89BA744}" destId="{C883AF4A-B6D8-43B5-B15D-095E5BB91C2E}" srcOrd="0" destOrd="0" presId="urn:microsoft.com/office/officeart/2005/8/layout/chevron2"/>
    <dgm:cxn modelId="{DA5CB0D6-C433-44AD-BDA3-AE0714DD5E70}" type="presParOf" srcId="{8E101EB5-6B39-44A5-93B4-A2F8C89BA744}" destId="{30806325-6AB3-4B0F-B38E-85465D383848}" srcOrd="1" destOrd="0" presId="urn:microsoft.com/office/officeart/2005/8/layout/chevron2"/>
    <dgm:cxn modelId="{5085CC26-6DE2-4C6D-8F0F-06339080E2ED}" type="presParOf" srcId="{4A3A697F-6254-4B04-A5C6-E6A9BF806E28}" destId="{D8CD166C-A36F-4324-B8B0-9FA21E8E9791}" srcOrd="7" destOrd="0" presId="urn:microsoft.com/office/officeart/2005/8/layout/chevron2"/>
    <dgm:cxn modelId="{1CC50C26-CF07-4A6A-B7D4-633A6AA460FE}" type="presParOf" srcId="{4A3A697F-6254-4B04-A5C6-E6A9BF806E28}" destId="{69A6145F-01E8-4AEB-A2EB-5FBB7B22D4A6}" srcOrd="8" destOrd="0" presId="urn:microsoft.com/office/officeart/2005/8/layout/chevron2"/>
    <dgm:cxn modelId="{6471AF13-C01C-49AD-A7AC-32E031EBEA17}" type="presParOf" srcId="{69A6145F-01E8-4AEB-A2EB-5FBB7B22D4A6}" destId="{8AAEC558-5E40-456E-93B4-02A81A22CB96}" srcOrd="0" destOrd="0" presId="urn:microsoft.com/office/officeart/2005/8/layout/chevron2"/>
    <dgm:cxn modelId="{5E06F0CA-41A7-4BEC-AEFB-D547F4DE594C}" type="presParOf" srcId="{69A6145F-01E8-4AEB-A2EB-5FBB7B22D4A6}" destId="{A8B77623-E1B4-42D2-9633-735787B1D8A0}" srcOrd="1" destOrd="0" presId="urn:microsoft.com/office/officeart/2005/8/layout/chevron2"/>
    <dgm:cxn modelId="{4D5CB8C1-CE3B-4196-99E1-6E1A72DAD127}" type="presParOf" srcId="{4A3A697F-6254-4B04-A5C6-E6A9BF806E28}" destId="{2B9C91A1-1C71-4C3A-9566-942C51C9A67F}" srcOrd="9" destOrd="0" presId="urn:microsoft.com/office/officeart/2005/8/layout/chevron2"/>
    <dgm:cxn modelId="{F3C08BD5-7A73-4C10-AEA2-0921CFB3F7F4}" type="presParOf" srcId="{4A3A697F-6254-4B04-A5C6-E6A9BF806E28}" destId="{75460FF3-7135-4EFD-8142-24877540E331}" srcOrd="10" destOrd="0" presId="urn:microsoft.com/office/officeart/2005/8/layout/chevron2"/>
    <dgm:cxn modelId="{4B7351DD-70C1-414A-85E1-EC1B5ABD052A}" type="presParOf" srcId="{75460FF3-7135-4EFD-8142-24877540E331}" destId="{6E20EEA4-CD50-43CD-974E-4B608AA8BFB3}" srcOrd="0" destOrd="0" presId="urn:microsoft.com/office/officeart/2005/8/layout/chevron2"/>
    <dgm:cxn modelId="{0F37D4FC-5CA6-43BF-A57A-B3E11A50CDF4}" type="presParOf" srcId="{75460FF3-7135-4EFD-8142-24877540E331}" destId="{AF1A9524-8C7B-4B9F-B8F5-704F597C18C4}" srcOrd="1" destOrd="0" presId="urn:microsoft.com/office/officeart/2005/8/layout/chevron2"/>
    <dgm:cxn modelId="{70035FB3-F5BF-4560-ABB4-1E3D1199BCD2}" type="presParOf" srcId="{4A3A697F-6254-4B04-A5C6-E6A9BF806E28}" destId="{B7E2776C-4D3C-48E7-A69A-79C713B5521B}" srcOrd="11" destOrd="0" presId="urn:microsoft.com/office/officeart/2005/8/layout/chevron2"/>
    <dgm:cxn modelId="{3E1B6A27-7D7F-4663-B8DE-DFCC80511B47}" type="presParOf" srcId="{4A3A697F-6254-4B04-A5C6-E6A9BF806E28}" destId="{9F1E24E0-E937-4FB6-A78A-E66AA912D0F5}" srcOrd="12" destOrd="0" presId="urn:microsoft.com/office/officeart/2005/8/layout/chevron2"/>
    <dgm:cxn modelId="{86D497EB-D089-4DB7-98F0-72B56C26330C}" type="presParOf" srcId="{9F1E24E0-E937-4FB6-A78A-E66AA912D0F5}" destId="{AF690F82-77E5-40F0-8057-3144B3E90348}" srcOrd="0" destOrd="0" presId="urn:microsoft.com/office/officeart/2005/8/layout/chevron2"/>
    <dgm:cxn modelId="{348BDDC6-13A3-4CCA-8292-8EBEB7A1D717}" type="presParOf" srcId="{9F1E24E0-E937-4FB6-A78A-E66AA912D0F5}" destId="{CFE6BB43-FC9A-45E8-A383-9311282B7BCD}" srcOrd="1" destOrd="0" presId="urn:microsoft.com/office/officeart/2005/8/layout/chevron2"/>
    <dgm:cxn modelId="{7F2F17C3-A609-485A-A3CA-8C12C4B19705}" type="presParOf" srcId="{4A3A697F-6254-4B04-A5C6-E6A9BF806E28}" destId="{8BDF8753-1758-4CDE-A62C-2191DE33937F}" srcOrd="13" destOrd="0" presId="urn:microsoft.com/office/officeart/2005/8/layout/chevron2"/>
    <dgm:cxn modelId="{94F3537A-E276-423A-AC7B-C809D321B5ED}" type="presParOf" srcId="{4A3A697F-6254-4B04-A5C6-E6A9BF806E28}" destId="{C44585D3-550A-4ECF-8B71-97E153E72606}" srcOrd="14" destOrd="0" presId="urn:microsoft.com/office/officeart/2005/8/layout/chevron2"/>
    <dgm:cxn modelId="{728D65FE-27EA-478F-810A-23E9E75549DA}" type="presParOf" srcId="{C44585D3-550A-4ECF-8B71-97E153E72606}" destId="{194A91F6-4198-4F1C-92AC-B51EE27B5A84}" srcOrd="0" destOrd="0" presId="urn:microsoft.com/office/officeart/2005/8/layout/chevron2"/>
    <dgm:cxn modelId="{D016C607-1342-4A41-8ED9-38B05E4B0D7A}" type="presParOf" srcId="{C44585D3-550A-4ECF-8B71-97E153E72606}" destId="{85DBFF49-8C0A-47C8-B3FF-6F8052FD5B62}" srcOrd="1" destOrd="0" presId="urn:microsoft.com/office/officeart/2005/8/layout/chevron2"/>
    <dgm:cxn modelId="{32D901A1-AAFF-4F6F-9F14-CC06359055D6}" type="presParOf" srcId="{4A3A697F-6254-4B04-A5C6-E6A9BF806E28}" destId="{7E7A3524-B94E-4BC0-A1C7-8F297E19D13B}" srcOrd="15" destOrd="0" presId="urn:microsoft.com/office/officeart/2005/8/layout/chevron2"/>
    <dgm:cxn modelId="{80219652-9F13-4097-8665-B579446E6B7C}" type="presParOf" srcId="{4A3A697F-6254-4B04-A5C6-E6A9BF806E28}" destId="{E213693F-D0D7-493C-B38E-4C3918ECF49E}" srcOrd="16" destOrd="0" presId="urn:microsoft.com/office/officeart/2005/8/layout/chevron2"/>
    <dgm:cxn modelId="{1C825120-4B98-492C-9645-7D5C49A57319}" type="presParOf" srcId="{E213693F-D0D7-493C-B38E-4C3918ECF49E}" destId="{C4357487-D136-4DD6-B48F-00D1AAF6ACCC}" srcOrd="0" destOrd="0" presId="urn:microsoft.com/office/officeart/2005/8/layout/chevron2"/>
    <dgm:cxn modelId="{7924792C-98E7-4CBE-BD44-56785F7D671D}" type="presParOf" srcId="{E213693F-D0D7-493C-B38E-4C3918ECF49E}" destId="{ECF33836-F098-4886-9B8C-56ED9B1E1B46}"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0DD835-F311-435D-80E4-C54BEE19368C}" type="doc">
      <dgm:prSet loTypeId="urn:microsoft.com/office/officeart/2005/8/layout/chevron2" loCatId="process" qsTypeId="urn:microsoft.com/office/officeart/2005/8/quickstyle/simple4" qsCatId="simple" csTypeId="urn:microsoft.com/office/officeart/2005/8/colors/accent3_2" csCatId="accent3" phldr="1"/>
      <dgm:spPr/>
    </dgm:pt>
    <dgm:pt modelId="{16E24807-36D6-4934-B8F6-CD7E4FB4FC5C}">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900"/>
            <a:t>1</a:t>
          </a:r>
        </a:p>
      </dgm:t>
    </dgm:pt>
    <dgm:pt modelId="{AA923FEC-D744-4AA5-8A53-B12ABAFBAB64}" type="parTrans" cxnId="{FDD0810A-4FCD-495E-B239-FD629378D1A3}">
      <dgm:prSet/>
      <dgm:spPr/>
      <dgm:t>
        <a:bodyPr/>
        <a:lstStyle/>
        <a:p>
          <a:endParaRPr lang="ru-RU"/>
        </a:p>
      </dgm:t>
    </dgm:pt>
    <dgm:pt modelId="{B6531E21-0B14-4950-A1F9-13EA8017167A}" type="sibTrans" cxnId="{FDD0810A-4FCD-495E-B239-FD629378D1A3}">
      <dgm:prSet/>
      <dgm:spPr/>
      <dgm:t>
        <a:bodyPr/>
        <a:lstStyle/>
        <a:p>
          <a:endParaRPr lang="ru-RU"/>
        </a:p>
      </dgm:t>
    </dgm:pt>
    <dgm:pt modelId="{08B03AE9-89E0-495A-946E-88CD90C9935A}">
      <dgm:prSet phldrT="[Текст]" custT="1"/>
      <dgm:spPr/>
      <dgm:t>
        <a:bodyPr/>
        <a:lstStyle/>
        <a:p>
          <a:r>
            <a:rPr lang="ru-RU" sz="900"/>
            <a:t>2</a:t>
          </a:r>
        </a:p>
      </dgm:t>
    </dgm:pt>
    <dgm:pt modelId="{395CEE31-6AA9-4500-A26E-75B29B995EAB}" type="parTrans" cxnId="{1FE7F4F3-35BD-48ED-8441-714D7C76136D}">
      <dgm:prSet/>
      <dgm:spPr/>
      <dgm:t>
        <a:bodyPr/>
        <a:lstStyle/>
        <a:p>
          <a:endParaRPr lang="ru-RU"/>
        </a:p>
      </dgm:t>
    </dgm:pt>
    <dgm:pt modelId="{40976815-473D-4EE1-A6C3-E27E7AE10710}" type="sibTrans" cxnId="{1FE7F4F3-35BD-48ED-8441-714D7C76136D}">
      <dgm:prSet/>
      <dgm:spPr/>
      <dgm:t>
        <a:bodyPr/>
        <a:lstStyle/>
        <a:p>
          <a:endParaRPr lang="ru-RU"/>
        </a:p>
      </dgm:t>
    </dgm:pt>
    <dgm:pt modelId="{F00011F9-4D20-43C9-AD49-023C57123D92}">
      <dgm:prSet phldrT="[Текст]" custT="1">
        <dgm:style>
          <a:lnRef idx="1">
            <a:schemeClr val="accent2"/>
          </a:lnRef>
          <a:fillRef idx="3">
            <a:schemeClr val="accent2"/>
          </a:fillRef>
          <a:effectRef idx="2">
            <a:schemeClr val="accent2"/>
          </a:effectRef>
          <a:fontRef idx="minor">
            <a:schemeClr val="lt1"/>
          </a:fontRef>
        </dgm:style>
      </dgm:prSet>
      <dgm:spPr/>
      <dgm:t>
        <a:bodyPr/>
        <a:lstStyle/>
        <a:p>
          <a:r>
            <a:rPr lang="ru-RU" sz="900"/>
            <a:t>3</a:t>
          </a:r>
        </a:p>
      </dgm:t>
    </dgm:pt>
    <dgm:pt modelId="{1C70657A-62C9-418E-994D-BB67AB34C592}" type="parTrans" cxnId="{9E64094D-946E-4942-A10A-887CB1F7DA49}">
      <dgm:prSet/>
      <dgm:spPr/>
      <dgm:t>
        <a:bodyPr/>
        <a:lstStyle/>
        <a:p>
          <a:endParaRPr lang="ru-RU"/>
        </a:p>
      </dgm:t>
    </dgm:pt>
    <dgm:pt modelId="{0D701F03-6A96-49C0-9CB9-7D56329E28EE}" type="sibTrans" cxnId="{9E64094D-946E-4942-A10A-887CB1F7DA49}">
      <dgm:prSet/>
      <dgm:spPr/>
      <dgm:t>
        <a:bodyPr/>
        <a:lstStyle/>
        <a:p>
          <a:endParaRPr lang="ru-RU"/>
        </a:p>
      </dgm:t>
    </dgm:pt>
    <dgm:pt modelId="{5242FD62-5C9E-4770-AF4C-1DFA4685FCCC}">
      <dgm:prSet phldrT="[Текст]" custT="1">
        <dgm:style>
          <a:lnRef idx="1">
            <a:schemeClr val="accent2"/>
          </a:lnRef>
          <a:fillRef idx="3">
            <a:schemeClr val="accent2"/>
          </a:fillRef>
          <a:effectRef idx="2">
            <a:schemeClr val="accent2"/>
          </a:effectRef>
          <a:fontRef idx="minor">
            <a:schemeClr val="lt1"/>
          </a:fontRef>
        </dgm:style>
      </dgm:prSet>
      <dgm:spPr/>
      <dgm:t>
        <a:bodyPr/>
        <a:lstStyle/>
        <a:p>
          <a:r>
            <a:rPr lang="ru-RU" sz="900"/>
            <a:t>5</a:t>
          </a:r>
        </a:p>
      </dgm:t>
    </dgm:pt>
    <dgm:pt modelId="{FD1D61A2-DC2A-43B1-90E6-2B8704F89B61}" type="parTrans" cxnId="{69749BC4-D37A-4B55-A968-FF82B68CC89F}">
      <dgm:prSet/>
      <dgm:spPr/>
      <dgm:t>
        <a:bodyPr/>
        <a:lstStyle/>
        <a:p>
          <a:endParaRPr lang="ru-RU"/>
        </a:p>
      </dgm:t>
    </dgm:pt>
    <dgm:pt modelId="{D3B991EF-A52C-4B55-9D2D-6BBAF9ECA26F}" type="sibTrans" cxnId="{69749BC4-D37A-4B55-A968-FF82B68CC89F}">
      <dgm:prSet/>
      <dgm:spPr/>
      <dgm:t>
        <a:bodyPr/>
        <a:lstStyle/>
        <a:p>
          <a:endParaRPr lang="ru-RU"/>
        </a:p>
      </dgm:t>
    </dgm:pt>
    <dgm:pt modelId="{6AFD8D6E-DC33-4040-AE39-B907955A66E2}">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900"/>
            <a:t>6</a:t>
          </a:r>
        </a:p>
      </dgm:t>
    </dgm:pt>
    <dgm:pt modelId="{78638875-F2D3-4999-8BDD-EACBD6B3AB78}" type="parTrans" cxnId="{A0F8A913-1369-4881-A4C4-FFF26D61D9AA}">
      <dgm:prSet/>
      <dgm:spPr/>
      <dgm:t>
        <a:bodyPr/>
        <a:lstStyle/>
        <a:p>
          <a:endParaRPr lang="ru-RU"/>
        </a:p>
      </dgm:t>
    </dgm:pt>
    <dgm:pt modelId="{CA1AA185-8C2F-46FE-BED5-8F8B7E8D0B18}" type="sibTrans" cxnId="{A0F8A913-1369-4881-A4C4-FFF26D61D9AA}">
      <dgm:prSet/>
      <dgm:spPr/>
      <dgm:t>
        <a:bodyPr/>
        <a:lstStyle/>
        <a:p>
          <a:endParaRPr lang="ru-RU"/>
        </a:p>
      </dgm:t>
    </dgm:pt>
    <dgm:pt modelId="{186CDE38-8ADE-4A3F-BD51-FED51C8B8CCF}">
      <dgm:prSet phldrT="[Текст]" custT="1"/>
      <dgm:spPr/>
      <dgm:t>
        <a:bodyPr/>
        <a:lstStyle/>
        <a:p>
          <a:r>
            <a:rPr lang="ru-RU" sz="900"/>
            <a:t>7</a:t>
          </a:r>
        </a:p>
      </dgm:t>
    </dgm:pt>
    <dgm:pt modelId="{379CBFD2-5042-4BEE-AEF8-551B40320511}" type="parTrans" cxnId="{E35FC3F4-DD40-4AC9-A1BD-C7C687220A33}">
      <dgm:prSet/>
      <dgm:spPr/>
      <dgm:t>
        <a:bodyPr/>
        <a:lstStyle/>
        <a:p>
          <a:endParaRPr lang="ru-RU"/>
        </a:p>
      </dgm:t>
    </dgm:pt>
    <dgm:pt modelId="{39D07815-89D4-40E5-83E9-DD604F38E777}" type="sibTrans" cxnId="{E35FC3F4-DD40-4AC9-A1BD-C7C687220A33}">
      <dgm:prSet/>
      <dgm:spPr/>
      <dgm:t>
        <a:bodyPr/>
        <a:lstStyle/>
        <a:p>
          <a:endParaRPr lang="ru-RU"/>
        </a:p>
      </dgm:t>
    </dgm:pt>
    <dgm:pt modelId="{C36D0760-C3C6-42D9-A992-73E14D05B864}">
      <dgm:prSet phldrT="[Текст]" custT="1"/>
      <dgm:spPr/>
      <dgm:t>
        <a:bodyPr/>
        <a:lstStyle/>
        <a:p>
          <a:r>
            <a:rPr lang="ru-RU" sz="900"/>
            <a:t>8</a:t>
          </a:r>
        </a:p>
      </dgm:t>
    </dgm:pt>
    <dgm:pt modelId="{331B0F3C-4F2F-4B5F-89E2-B083CF430185}" type="parTrans" cxnId="{63F60C9F-E206-4B4E-917A-205DDBCFFE3C}">
      <dgm:prSet/>
      <dgm:spPr/>
      <dgm:t>
        <a:bodyPr/>
        <a:lstStyle/>
        <a:p>
          <a:endParaRPr lang="ru-RU"/>
        </a:p>
      </dgm:t>
    </dgm:pt>
    <dgm:pt modelId="{9D4DD970-AC5E-4D5A-B3D9-05BA7A905B3F}" type="sibTrans" cxnId="{63F60C9F-E206-4B4E-917A-205DDBCFFE3C}">
      <dgm:prSet/>
      <dgm:spPr/>
      <dgm:t>
        <a:bodyPr/>
        <a:lstStyle/>
        <a:p>
          <a:endParaRPr lang="ru-RU"/>
        </a:p>
      </dgm:t>
    </dgm:pt>
    <dgm:pt modelId="{6897406C-D190-4026-84C8-9F59F46B226C}">
      <dgm:prSet phldrT="[Текст]" custT="1">
        <dgm:style>
          <a:lnRef idx="1">
            <a:schemeClr val="accent2"/>
          </a:lnRef>
          <a:fillRef idx="3">
            <a:schemeClr val="accent2"/>
          </a:fillRef>
          <a:effectRef idx="2">
            <a:schemeClr val="accent2"/>
          </a:effectRef>
          <a:fontRef idx="minor">
            <a:schemeClr val="lt1"/>
          </a:fontRef>
        </dgm:style>
      </dgm:prSet>
      <dgm:spPr/>
      <dgm:t>
        <a:bodyPr/>
        <a:lstStyle/>
        <a:p>
          <a:r>
            <a:rPr lang="ru-RU" sz="900"/>
            <a:t>13</a:t>
          </a:r>
        </a:p>
      </dgm:t>
    </dgm:pt>
    <dgm:pt modelId="{2A28B6D1-8372-4A6E-84D8-65B6C29B485B}" type="parTrans" cxnId="{9BE9F46C-6D6E-47EA-A574-4F98824951E5}">
      <dgm:prSet/>
      <dgm:spPr/>
      <dgm:t>
        <a:bodyPr/>
        <a:lstStyle/>
        <a:p>
          <a:endParaRPr lang="ru-RU"/>
        </a:p>
      </dgm:t>
    </dgm:pt>
    <dgm:pt modelId="{17CBD77E-88F6-4BA3-B508-A3F338620893}" type="sibTrans" cxnId="{9BE9F46C-6D6E-47EA-A574-4F98824951E5}">
      <dgm:prSet/>
      <dgm:spPr/>
      <dgm:t>
        <a:bodyPr/>
        <a:lstStyle/>
        <a:p>
          <a:endParaRPr lang="ru-RU"/>
        </a:p>
      </dgm:t>
    </dgm:pt>
    <dgm:pt modelId="{58620B5D-72AF-4B2C-8666-85A29CAC3F55}">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900"/>
            <a:t>12</a:t>
          </a:r>
        </a:p>
      </dgm:t>
    </dgm:pt>
    <dgm:pt modelId="{61024BC8-3DE5-401E-B208-D315C75A6445}" type="parTrans" cxnId="{1D5649BB-8972-4626-AC6E-CF0B91DEE411}">
      <dgm:prSet/>
      <dgm:spPr/>
      <dgm:t>
        <a:bodyPr/>
        <a:lstStyle/>
        <a:p>
          <a:endParaRPr lang="ru-RU"/>
        </a:p>
      </dgm:t>
    </dgm:pt>
    <dgm:pt modelId="{9A206A18-8F9A-4EB3-A107-20A03C0D86C4}" type="sibTrans" cxnId="{1D5649BB-8972-4626-AC6E-CF0B91DEE411}">
      <dgm:prSet/>
      <dgm:spPr/>
      <dgm:t>
        <a:bodyPr/>
        <a:lstStyle/>
        <a:p>
          <a:endParaRPr lang="ru-RU"/>
        </a:p>
      </dgm:t>
    </dgm:pt>
    <dgm:pt modelId="{503B6922-49CC-4856-9EFC-D29A62C50570}">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900"/>
            <a:t>14</a:t>
          </a:r>
        </a:p>
      </dgm:t>
    </dgm:pt>
    <dgm:pt modelId="{F3DA918D-3BA6-4F04-ACB5-F59291C787E2}" type="parTrans" cxnId="{EDB8D60D-C5CA-491B-9366-5EBAB305681F}">
      <dgm:prSet/>
      <dgm:spPr/>
      <dgm:t>
        <a:bodyPr/>
        <a:lstStyle/>
        <a:p>
          <a:endParaRPr lang="ru-RU"/>
        </a:p>
      </dgm:t>
    </dgm:pt>
    <dgm:pt modelId="{67D981D4-FAFC-4BDC-9B5F-2C865FB402E8}" type="sibTrans" cxnId="{EDB8D60D-C5CA-491B-9366-5EBAB305681F}">
      <dgm:prSet/>
      <dgm:spPr/>
      <dgm:t>
        <a:bodyPr/>
        <a:lstStyle/>
        <a:p>
          <a:endParaRPr lang="ru-RU"/>
        </a:p>
      </dgm:t>
    </dgm:pt>
    <dgm:pt modelId="{7FF0DA5D-736E-422F-8735-9A330349E9F6}">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900"/>
            <a:t>15</a:t>
          </a:r>
        </a:p>
      </dgm:t>
    </dgm:pt>
    <dgm:pt modelId="{1CE179A8-B64B-4393-9ABF-99D0009ABBAE}" type="parTrans" cxnId="{96B730B2-1924-4048-8962-8D4ED6901388}">
      <dgm:prSet/>
      <dgm:spPr/>
      <dgm:t>
        <a:bodyPr/>
        <a:lstStyle/>
        <a:p>
          <a:endParaRPr lang="ru-RU"/>
        </a:p>
      </dgm:t>
    </dgm:pt>
    <dgm:pt modelId="{07DB2034-3F0D-4762-92AD-D7DDB6530D4C}" type="sibTrans" cxnId="{96B730B2-1924-4048-8962-8D4ED6901388}">
      <dgm:prSet/>
      <dgm:spPr/>
      <dgm:t>
        <a:bodyPr/>
        <a:lstStyle/>
        <a:p>
          <a:endParaRPr lang="ru-RU"/>
        </a:p>
      </dgm:t>
    </dgm:pt>
    <dgm:pt modelId="{400301C8-67F4-41AE-B2ED-6B91002618AC}">
      <dgm:prSet custT="1"/>
      <dgm:spPr/>
      <dgm:t>
        <a:bodyPr/>
        <a:lstStyle/>
        <a:p>
          <a:r>
            <a:rPr lang="ru-RU" sz="1200">
              <a:latin typeface="Times New Roman" pitchFamily="18" charset="0"/>
              <a:cs typeface="Times New Roman" pitchFamily="18" charset="0"/>
            </a:rPr>
            <a:t>верный ответ - 1б.</a:t>
          </a:r>
        </a:p>
      </dgm:t>
    </dgm:pt>
    <dgm:pt modelId="{BCF38660-77B7-43D0-99D8-F5828F45D12A}" type="parTrans" cxnId="{C5CF719F-FE97-4837-B6B5-1109A1345916}">
      <dgm:prSet/>
      <dgm:spPr/>
      <dgm:t>
        <a:bodyPr/>
        <a:lstStyle/>
        <a:p>
          <a:endParaRPr lang="ru-RU"/>
        </a:p>
      </dgm:t>
    </dgm:pt>
    <dgm:pt modelId="{CC59FC60-1C87-46E2-903D-3D79FD76A5F2}" type="sibTrans" cxnId="{C5CF719F-FE97-4837-B6B5-1109A1345916}">
      <dgm:prSet/>
      <dgm:spPr/>
      <dgm:t>
        <a:bodyPr/>
        <a:lstStyle/>
        <a:p>
          <a:endParaRPr lang="ru-RU"/>
        </a:p>
      </dgm:t>
    </dgm:pt>
    <dgm:pt modelId="{033C1375-9702-43D1-9687-9F3EA1A21215}">
      <dgm:prSet custT="1"/>
      <dgm:spPr/>
      <dgm:t>
        <a:bodyPr/>
        <a:lstStyle/>
        <a:p>
          <a:r>
            <a:rPr lang="ru-RU" sz="1200">
              <a:latin typeface="Times New Roman" pitchFamily="18" charset="0"/>
              <a:cs typeface="Times New Roman" pitchFamily="18" charset="0"/>
            </a:rPr>
            <a:t>верный ответ -1б.</a:t>
          </a:r>
          <a:endParaRPr lang="ru-RU" sz="1200"/>
        </a:p>
      </dgm:t>
    </dgm:pt>
    <dgm:pt modelId="{7B30A9D4-5DBC-481B-AAA1-8CB8C94D909D}" type="parTrans" cxnId="{CD3809DD-E716-4E9C-9E21-32CF922A8077}">
      <dgm:prSet/>
      <dgm:spPr/>
      <dgm:t>
        <a:bodyPr/>
        <a:lstStyle/>
        <a:p>
          <a:endParaRPr lang="ru-RU"/>
        </a:p>
      </dgm:t>
    </dgm:pt>
    <dgm:pt modelId="{A68DAF4F-91E5-4877-896E-5A2E1D41C31C}" type="sibTrans" cxnId="{CD3809DD-E716-4E9C-9E21-32CF922A8077}">
      <dgm:prSet/>
      <dgm:spPr/>
      <dgm:t>
        <a:bodyPr/>
        <a:lstStyle/>
        <a:p>
          <a:endParaRPr lang="ru-RU"/>
        </a:p>
      </dgm:t>
    </dgm:pt>
    <dgm:pt modelId="{503F1037-E857-496B-A91F-3D31B2715F65}">
      <dgm:prSet custT="1"/>
      <dgm:spPr/>
      <dgm:t>
        <a:bodyPr/>
        <a:lstStyle/>
        <a:p>
          <a:r>
            <a:rPr lang="ru-RU" sz="1200">
              <a:latin typeface="Times New Roman" pitchFamily="18" charset="0"/>
              <a:cs typeface="Times New Roman" pitchFamily="18" charset="0"/>
            </a:rPr>
            <a:t>не верный ответ -2б.</a:t>
          </a:r>
          <a:endParaRPr lang="ru-RU" sz="1200"/>
        </a:p>
      </dgm:t>
    </dgm:pt>
    <dgm:pt modelId="{01FDB275-2405-4289-A37F-6E892CDD8F92}" type="parTrans" cxnId="{C08A281B-294A-49AA-A34C-D8818DAD599D}">
      <dgm:prSet/>
      <dgm:spPr/>
      <dgm:t>
        <a:bodyPr/>
        <a:lstStyle/>
        <a:p>
          <a:endParaRPr lang="ru-RU"/>
        </a:p>
      </dgm:t>
    </dgm:pt>
    <dgm:pt modelId="{62957465-BEFE-464E-A2ED-C4C2049D6E3E}" type="sibTrans" cxnId="{C08A281B-294A-49AA-A34C-D8818DAD599D}">
      <dgm:prSet/>
      <dgm:spPr/>
      <dgm:t>
        <a:bodyPr/>
        <a:lstStyle/>
        <a:p>
          <a:endParaRPr lang="ru-RU"/>
        </a:p>
      </dgm:t>
    </dgm:pt>
    <dgm:pt modelId="{85316B9A-763B-4D3B-BA29-9F4FBFA56F88}">
      <dgm:prSet custT="1"/>
      <dgm:spPr/>
      <dgm:t>
        <a:bodyPr/>
        <a:lstStyle/>
        <a:p>
          <a:r>
            <a:rPr lang="ru-RU" sz="1200">
              <a:latin typeface="Times New Roman" pitchFamily="18" charset="0"/>
              <a:cs typeface="Times New Roman" pitchFamily="18" charset="0"/>
            </a:rPr>
            <a:t>не верный ответ -4б.</a:t>
          </a:r>
          <a:endParaRPr lang="ru-RU" sz="1200"/>
        </a:p>
      </dgm:t>
    </dgm:pt>
    <dgm:pt modelId="{9737985F-845A-4146-A185-639350298DF3}" type="parTrans" cxnId="{AA6B0CC0-71ED-42FE-8ED9-DAB1F4DCFD39}">
      <dgm:prSet/>
      <dgm:spPr/>
      <dgm:t>
        <a:bodyPr/>
        <a:lstStyle/>
        <a:p>
          <a:endParaRPr lang="ru-RU"/>
        </a:p>
      </dgm:t>
    </dgm:pt>
    <dgm:pt modelId="{8E1FD13F-1988-489A-8A8A-98E6E749029B}" type="sibTrans" cxnId="{AA6B0CC0-71ED-42FE-8ED9-DAB1F4DCFD39}">
      <dgm:prSet/>
      <dgm:spPr/>
      <dgm:t>
        <a:bodyPr/>
        <a:lstStyle/>
        <a:p>
          <a:endParaRPr lang="ru-RU"/>
        </a:p>
      </dgm:t>
    </dgm:pt>
    <dgm:pt modelId="{829EEB94-FCD2-4D70-BEED-E0C542D9C25D}">
      <dgm:prSet custT="1"/>
      <dgm:spPr/>
      <dgm:t>
        <a:bodyPr/>
        <a:lstStyle/>
        <a:p>
          <a:r>
            <a:rPr lang="ru-RU" sz="1200">
              <a:latin typeface="Times New Roman" pitchFamily="18" charset="0"/>
              <a:cs typeface="Times New Roman" pitchFamily="18" charset="0"/>
            </a:rPr>
            <a:t>верный ответ -5б.</a:t>
          </a:r>
          <a:endParaRPr lang="ru-RU" sz="1200"/>
        </a:p>
      </dgm:t>
    </dgm:pt>
    <dgm:pt modelId="{96D4F96E-163B-4A41-AFD4-6B30FD543DC7}" type="parTrans" cxnId="{42168114-DEBA-4070-8375-8BF6F30BB952}">
      <dgm:prSet/>
      <dgm:spPr/>
      <dgm:t>
        <a:bodyPr/>
        <a:lstStyle/>
        <a:p>
          <a:endParaRPr lang="ru-RU"/>
        </a:p>
      </dgm:t>
    </dgm:pt>
    <dgm:pt modelId="{C275BE41-DFA4-42F4-91A5-DF295897AA89}" type="sibTrans" cxnId="{42168114-DEBA-4070-8375-8BF6F30BB952}">
      <dgm:prSet/>
      <dgm:spPr/>
      <dgm:t>
        <a:bodyPr/>
        <a:lstStyle/>
        <a:p>
          <a:endParaRPr lang="ru-RU"/>
        </a:p>
      </dgm:t>
    </dgm:pt>
    <dgm:pt modelId="{990E248D-EADA-4E57-962A-89D189904D1B}">
      <dgm:prSet custT="1"/>
      <dgm:spPr/>
      <dgm:t>
        <a:bodyPr/>
        <a:lstStyle/>
        <a:p>
          <a:r>
            <a:rPr lang="ru-RU" sz="1200">
              <a:latin typeface="Times New Roman" pitchFamily="18" charset="0"/>
              <a:cs typeface="Times New Roman" pitchFamily="18" charset="0"/>
            </a:rPr>
            <a:t>верный ответ -5б.</a:t>
          </a:r>
          <a:endParaRPr lang="ru-RU" sz="1200"/>
        </a:p>
      </dgm:t>
    </dgm:pt>
    <dgm:pt modelId="{550C4950-8792-4B0B-B8E2-8D23565D2068}" type="parTrans" cxnId="{81F49B1E-209C-4D85-8010-44BBBFA86E0A}">
      <dgm:prSet/>
      <dgm:spPr/>
      <dgm:t>
        <a:bodyPr/>
        <a:lstStyle/>
        <a:p>
          <a:endParaRPr lang="ru-RU"/>
        </a:p>
      </dgm:t>
    </dgm:pt>
    <dgm:pt modelId="{8DE90F5D-E9D0-4E5C-9AC0-4902B2394CAF}" type="sibTrans" cxnId="{81F49B1E-209C-4D85-8010-44BBBFA86E0A}">
      <dgm:prSet/>
      <dgm:spPr/>
      <dgm:t>
        <a:bodyPr/>
        <a:lstStyle/>
        <a:p>
          <a:endParaRPr lang="ru-RU"/>
        </a:p>
      </dgm:t>
    </dgm:pt>
    <dgm:pt modelId="{7E039EC1-E3FC-42E1-801B-9FB30CB1B1F0}">
      <dgm:prSet custT="1"/>
      <dgm:spPr/>
      <dgm:t>
        <a:bodyPr/>
        <a:lstStyle/>
        <a:p>
          <a:r>
            <a:rPr lang="ru-RU" sz="1200">
              <a:latin typeface="Times New Roman" pitchFamily="18" charset="0"/>
              <a:cs typeface="Times New Roman" pitchFamily="18" charset="0"/>
            </a:rPr>
            <a:t>верный ответ -5б.</a:t>
          </a:r>
          <a:endParaRPr lang="ru-RU" sz="1200"/>
        </a:p>
      </dgm:t>
    </dgm:pt>
    <dgm:pt modelId="{4F6BDCAB-922D-481E-986B-DE18843EE881}" type="parTrans" cxnId="{46E84BBB-1E3E-422E-88DA-6D4A3BFC0470}">
      <dgm:prSet/>
      <dgm:spPr/>
      <dgm:t>
        <a:bodyPr/>
        <a:lstStyle/>
        <a:p>
          <a:endParaRPr lang="ru-RU"/>
        </a:p>
      </dgm:t>
    </dgm:pt>
    <dgm:pt modelId="{86A068CB-3F65-4CA1-9655-E80CE03F0AB6}" type="sibTrans" cxnId="{46E84BBB-1E3E-422E-88DA-6D4A3BFC0470}">
      <dgm:prSet/>
      <dgm:spPr/>
      <dgm:t>
        <a:bodyPr/>
        <a:lstStyle/>
        <a:p>
          <a:endParaRPr lang="ru-RU"/>
        </a:p>
      </dgm:t>
    </dgm:pt>
    <dgm:pt modelId="{93F11993-0E60-4B5D-ADF7-E0D886DB844C}">
      <dgm:prSet custT="1"/>
      <dgm:spPr/>
      <dgm:t>
        <a:bodyPr/>
        <a:lstStyle/>
        <a:p>
          <a:r>
            <a:rPr lang="ru-RU" sz="1200">
              <a:latin typeface="Times New Roman" pitchFamily="18" charset="0"/>
              <a:cs typeface="Times New Roman" pitchFamily="18" charset="0"/>
            </a:rPr>
            <a:t>не верный ответ -8б.</a:t>
          </a:r>
          <a:endParaRPr lang="ru-RU" sz="1200"/>
        </a:p>
      </dgm:t>
    </dgm:pt>
    <dgm:pt modelId="{A6B2A735-D368-4BAE-9297-3343084F8C6D}" type="parTrans" cxnId="{9F76E9B8-8869-4366-A07C-ACC10FD6B908}">
      <dgm:prSet/>
      <dgm:spPr/>
      <dgm:t>
        <a:bodyPr/>
        <a:lstStyle/>
        <a:p>
          <a:endParaRPr lang="ru-RU"/>
        </a:p>
      </dgm:t>
    </dgm:pt>
    <dgm:pt modelId="{A5C98EEA-1488-47A2-9AC8-9F0DBD64B50E}" type="sibTrans" cxnId="{9F76E9B8-8869-4366-A07C-ACC10FD6B908}">
      <dgm:prSet/>
      <dgm:spPr/>
      <dgm:t>
        <a:bodyPr/>
        <a:lstStyle/>
        <a:p>
          <a:endParaRPr lang="ru-RU"/>
        </a:p>
      </dgm:t>
    </dgm:pt>
    <dgm:pt modelId="{7AF37348-D605-4950-9E19-602D667297D8}">
      <dgm:prSet custT="1"/>
      <dgm:spPr/>
      <dgm:t>
        <a:bodyPr/>
        <a:lstStyle/>
        <a:p>
          <a:r>
            <a:rPr lang="ru-RU" sz="1200">
              <a:latin typeface="Times New Roman" pitchFamily="18" charset="0"/>
              <a:cs typeface="Times New Roman" pitchFamily="18" charset="0"/>
            </a:rPr>
            <a:t>верный ответ -8б.</a:t>
          </a:r>
          <a:endParaRPr lang="ru-RU" sz="1200"/>
        </a:p>
      </dgm:t>
    </dgm:pt>
    <dgm:pt modelId="{19AA4A4A-CD60-4C28-8A0C-77A50A3A1F89}" type="parTrans" cxnId="{D4A4EF61-2410-4B84-980D-57681ACEBC98}">
      <dgm:prSet/>
      <dgm:spPr/>
      <dgm:t>
        <a:bodyPr/>
        <a:lstStyle/>
        <a:p>
          <a:endParaRPr lang="ru-RU"/>
        </a:p>
      </dgm:t>
    </dgm:pt>
    <dgm:pt modelId="{0887D70D-FF77-4EAB-B2E0-285503E17185}" type="sibTrans" cxnId="{D4A4EF61-2410-4B84-980D-57681ACEBC98}">
      <dgm:prSet/>
      <dgm:spPr/>
      <dgm:t>
        <a:bodyPr/>
        <a:lstStyle/>
        <a:p>
          <a:endParaRPr lang="ru-RU"/>
        </a:p>
      </dgm:t>
    </dgm:pt>
    <dgm:pt modelId="{0875329E-439B-426C-AF6C-F86B269016A1}">
      <dgm:prSet custT="1"/>
      <dgm:spPr/>
      <dgm:t>
        <a:bodyPr/>
        <a:lstStyle/>
        <a:p>
          <a:r>
            <a:rPr lang="ru-RU" sz="1200">
              <a:latin typeface="Times New Roman" pitchFamily="18" charset="0"/>
              <a:cs typeface="Times New Roman" pitchFamily="18" charset="0"/>
            </a:rPr>
            <a:t>верный ответ -10б.</a:t>
          </a:r>
          <a:endParaRPr lang="ru-RU" sz="1200"/>
        </a:p>
      </dgm:t>
    </dgm:pt>
    <dgm:pt modelId="{9B38C73E-6CB8-4EB8-A335-3BE1B61CF738}" type="parTrans" cxnId="{739776E5-D040-414C-A213-6E9928140223}">
      <dgm:prSet/>
      <dgm:spPr/>
      <dgm:t>
        <a:bodyPr/>
        <a:lstStyle/>
        <a:p>
          <a:endParaRPr lang="ru-RU"/>
        </a:p>
      </dgm:t>
    </dgm:pt>
    <dgm:pt modelId="{2F82E621-1798-4B57-9DB6-3F62802C52EE}" type="sibTrans" cxnId="{739776E5-D040-414C-A213-6E9928140223}">
      <dgm:prSet/>
      <dgm:spPr/>
      <dgm:t>
        <a:bodyPr/>
        <a:lstStyle/>
        <a:p>
          <a:endParaRPr lang="ru-RU"/>
        </a:p>
      </dgm:t>
    </dgm:pt>
    <dgm:pt modelId="{04478864-0CF3-453C-88B8-C07A3303FB9E}">
      <dgm:prSet custT="1"/>
      <dgm:spPr/>
      <dgm:t>
        <a:bodyPr/>
        <a:lstStyle/>
        <a:p>
          <a:r>
            <a:rPr lang="ru-RU" sz="1200">
              <a:latin typeface="Times New Roman" pitchFamily="18" charset="0"/>
              <a:cs typeface="Times New Roman" pitchFamily="18" charset="0"/>
            </a:rPr>
            <a:t>верный ответ -10б.</a:t>
          </a:r>
          <a:endParaRPr lang="ru-RU" sz="1200"/>
        </a:p>
      </dgm:t>
    </dgm:pt>
    <dgm:pt modelId="{E71ECD02-9168-4A43-B01E-22B33A625C7A}" type="parTrans" cxnId="{04E4BD37-BFB4-4C35-B54F-1D5920BF8A20}">
      <dgm:prSet/>
      <dgm:spPr/>
      <dgm:t>
        <a:bodyPr/>
        <a:lstStyle/>
        <a:p>
          <a:endParaRPr lang="ru-RU"/>
        </a:p>
      </dgm:t>
    </dgm:pt>
    <dgm:pt modelId="{061DE61F-880F-436F-8D6A-DC66C6B4139D}" type="sibTrans" cxnId="{04E4BD37-BFB4-4C35-B54F-1D5920BF8A20}">
      <dgm:prSet/>
      <dgm:spPr/>
      <dgm:t>
        <a:bodyPr/>
        <a:lstStyle/>
        <a:p>
          <a:endParaRPr lang="ru-RU"/>
        </a:p>
      </dgm:t>
    </dgm:pt>
    <dgm:pt modelId="{D43BA4BF-D582-48BC-9819-01DD0BE634C8}">
      <dgm:prSet custT="1">
        <dgm:style>
          <a:lnRef idx="1">
            <a:schemeClr val="accent2"/>
          </a:lnRef>
          <a:fillRef idx="3">
            <a:schemeClr val="accent2"/>
          </a:fillRef>
          <a:effectRef idx="2">
            <a:schemeClr val="accent2"/>
          </a:effectRef>
          <a:fontRef idx="minor">
            <a:schemeClr val="lt1"/>
          </a:fontRef>
        </dgm:style>
      </dgm:prSet>
      <dgm:spPr/>
      <dgm:t>
        <a:bodyPr/>
        <a:lstStyle/>
        <a:p>
          <a:r>
            <a:rPr lang="ru-RU" sz="900"/>
            <a:t>4</a:t>
          </a:r>
        </a:p>
      </dgm:t>
    </dgm:pt>
    <dgm:pt modelId="{F815A19B-D780-47D9-BAEE-526241A43C1D}" type="parTrans" cxnId="{1E78988D-8FC3-4155-8BAF-07BCC3A07CD7}">
      <dgm:prSet/>
      <dgm:spPr/>
      <dgm:t>
        <a:bodyPr/>
        <a:lstStyle/>
        <a:p>
          <a:endParaRPr lang="ru-RU"/>
        </a:p>
      </dgm:t>
    </dgm:pt>
    <dgm:pt modelId="{3B467211-1D55-44C1-AA41-C9442FE1724F}" type="sibTrans" cxnId="{1E78988D-8FC3-4155-8BAF-07BCC3A07CD7}">
      <dgm:prSet/>
      <dgm:spPr/>
      <dgm:t>
        <a:bodyPr/>
        <a:lstStyle/>
        <a:p>
          <a:endParaRPr lang="ru-RU"/>
        </a:p>
      </dgm:t>
    </dgm:pt>
    <dgm:pt modelId="{ACB22D1C-E0F5-4D04-9EF3-0843D304B9E7}">
      <dgm:prSet custT="1"/>
      <dgm:spPr/>
      <dgm:t>
        <a:bodyPr/>
        <a:lstStyle/>
        <a:p>
          <a:r>
            <a:rPr lang="ru-RU" sz="1200">
              <a:latin typeface="Times New Roman" pitchFamily="18" charset="0"/>
              <a:cs typeface="Times New Roman" pitchFamily="18" charset="0"/>
            </a:rPr>
            <a:t>не верный ответ -3б.</a:t>
          </a:r>
        </a:p>
      </dgm:t>
    </dgm:pt>
    <dgm:pt modelId="{72EA4CF5-4A86-4C83-A69D-DD43239756D3}" type="parTrans" cxnId="{05B20DFB-966A-4E75-9709-39156D84A027}">
      <dgm:prSet/>
      <dgm:spPr/>
      <dgm:t>
        <a:bodyPr/>
        <a:lstStyle/>
        <a:p>
          <a:endParaRPr lang="ru-RU"/>
        </a:p>
      </dgm:t>
    </dgm:pt>
    <dgm:pt modelId="{84B911A6-D13B-406C-98E8-B2B109334130}" type="sibTrans" cxnId="{05B20DFB-966A-4E75-9709-39156D84A027}">
      <dgm:prSet/>
      <dgm:spPr/>
      <dgm:t>
        <a:bodyPr/>
        <a:lstStyle/>
        <a:p>
          <a:endParaRPr lang="ru-RU"/>
        </a:p>
      </dgm:t>
    </dgm:pt>
    <dgm:pt modelId="{4A3A697F-6254-4B04-A5C6-E6A9BF806E28}" type="pres">
      <dgm:prSet presAssocID="{990DD835-F311-435D-80E4-C54BEE19368C}" presName="linearFlow" presStyleCnt="0">
        <dgm:presLayoutVars>
          <dgm:dir/>
          <dgm:animLvl val="lvl"/>
          <dgm:resizeHandles val="exact"/>
        </dgm:presLayoutVars>
      </dgm:prSet>
      <dgm:spPr/>
    </dgm:pt>
    <dgm:pt modelId="{F961AE1B-2C9D-48FD-A732-AB96AD910B09}" type="pres">
      <dgm:prSet presAssocID="{16E24807-36D6-4934-B8F6-CD7E4FB4FC5C}" presName="composite" presStyleCnt="0"/>
      <dgm:spPr/>
    </dgm:pt>
    <dgm:pt modelId="{19A139AE-DE36-4E5A-8B4D-97EF92861293}" type="pres">
      <dgm:prSet presAssocID="{16E24807-36D6-4934-B8F6-CD7E4FB4FC5C}" presName="parentText" presStyleLbl="alignNode1" presStyleIdx="0" presStyleCnt="12">
        <dgm:presLayoutVars>
          <dgm:chMax val="1"/>
          <dgm:bulletEnabled val="1"/>
        </dgm:presLayoutVars>
      </dgm:prSet>
      <dgm:spPr/>
      <dgm:t>
        <a:bodyPr/>
        <a:lstStyle/>
        <a:p>
          <a:endParaRPr lang="ru-RU"/>
        </a:p>
      </dgm:t>
    </dgm:pt>
    <dgm:pt modelId="{AAEAA778-F231-4ED5-9656-B7A14FB14224}" type="pres">
      <dgm:prSet presAssocID="{16E24807-36D6-4934-B8F6-CD7E4FB4FC5C}" presName="descendantText" presStyleLbl="alignAcc1" presStyleIdx="0" presStyleCnt="12">
        <dgm:presLayoutVars>
          <dgm:bulletEnabled val="1"/>
        </dgm:presLayoutVars>
      </dgm:prSet>
      <dgm:spPr/>
      <dgm:t>
        <a:bodyPr/>
        <a:lstStyle/>
        <a:p>
          <a:endParaRPr lang="ru-RU"/>
        </a:p>
      </dgm:t>
    </dgm:pt>
    <dgm:pt modelId="{54A1423E-0E84-4F20-A454-5CCDB1E674AC}" type="pres">
      <dgm:prSet presAssocID="{B6531E21-0B14-4950-A1F9-13EA8017167A}" presName="sp" presStyleCnt="0"/>
      <dgm:spPr/>
    </dgm:pt>
    <dgm:pt modelId="{DD0FB782-BE1D-422C-ADFB-04B76490C47F}" type="pres">
      <dgm:prSet presAssocID="{08B03AE9-89E0-495A-946E-88CD90C9935A}" presName="composite" presStyleCnt="0"/>
      <dgm:spPr/>
    </dgm:pt>
    <dgm:pt modelId="{1D67600B-8303-48D5-8500-19AE42AF1F68}" type="pres">
      <dgm:prSet presAssocID="{08B03AE9-89E0-495A-946E-88CD90C9935A}" presName="parentText" presStyleLbl="alignNode1" presStyleIdx="1" presStyleCnt="12">
        <dgm:presLayoutVars>
          <dgm:chMax val="1"/>
          <dgm:bulletEnabled val="1"/>
        </dgm:presLayoutVars>
      </dgm:prSet>
      <dgm:spPr/>
      <dgm:t>
        <a:bodyPr/>
        <a:lstStyle/>
        <a:p>
          <a:endParaRPr lang="ru-RU"/>
        </a:p>
      </dgm:t>
    </dgm:pt>
    <dgm:pt modelId="{9668A5F9-64C9-4C7E-9DB9-66A20E9218CB}" type="pres">
      <dgm:prSet presAssocID="{08B03AE9-89E0-495A-946E-88CD90C9935A}" presName="descendantText" presStyleLbl="alignAcc1" presStyleIdx="1" presStyleCnt="12">
        <dgm:presLayoutVars>
          <dgm:bulletEnabled val="1"/>
        </dgm:presLayoutVars>
      </dgm:prSet>
      <dgm:spPr/>
      <dgm:t>
        <a:bodyPr/>
        <a:lstStyle/>
        <a:p>
          <a:endParaRPr lang="ru-RU"/>
        </a:p>
      </dgm:t>
    </dgm:pt>
    <dgm:pt modelId="{BB520D31-A1DC-4F3E-AB8B-C2FEFC8EFA23}" type="pres">
      <dgm:prSet presAssocID="{40976815-473D-4EE1-A6C3-E27E7AE10710}" presName="sp" presStyleCnt="0"/>
      <dgm:spPr/>
    </dgm:pt>
    <dgm:pt modelId="{B80BA792-3989-47B0-AF86-1F1194388AED}" type="pres">
      <dgm:prSet presAssocID="{F00011F9-4D20-43C9-AD49-023C57123D92}" presName="composite" presStyleCnt="0"/>
      <dgm:spPr/>
    </dgm:pt>
    <dgm:pt modelId="{198BED1B-4E59-4854-AAE9-2D0674A6D110}" type="pres">
      <dgm:prSet presAssocID="{F00011F9-4D20-43C9-AD49-023C57123D92}" presName="parentText" presStyleLbl="alignNode1" presStyleIdx="2" presStyleCnt="12">
        <dgm:presLayoutVars>
          <dgm:chMax val="1"/>
          <dgm:bulletEnabled val="1"/>
        </dgm:presLayoutVars>
      </dgm:prSet>
      <dgm:spPr/>
      <dgm:t>
        <a:bodyPr/>
        <a:lstStyle/>
        <a:p>
          <a:endParaRPr lang="ru-RU"/>
        </a:p>
      </dgm:t>
    </dgm:pt>
    <dgm:pt modelId="{801A1621-6706-4F28-A7A3-F33359885A55}" type="pres">
      <dgm:prSet presAssocID="{F00011F9-4D20-43C9-AD49-023C57123D92}" presName="descendantText" presStyleLbl="alignAcc1" presStyleIdx="2" presStyleCnt="12">
        <dgm:presLayoutVars>
          <dgm:bulletEnabled val="1"/>
        </dgm:presLayoutVars>
      </dgm:prSet>
      <dgm:spPr/>
      <dgm:t>
        <a:bodyPr/>
        <a:lstStyle/>
        <a:p>
          <a:endParaRPr lang="ru-RU"/>
        </a:p>
      </dgm:t>
    </dgm:pt>
    <dgm:pt modelId="{EAB2D1F8-C9C0-45B4-80BA-71C18BD5C321}" type="pres">
      <dgm:prSet presAssocID="{0D701F03-6A96-49C0-9CB9-7D56329E28EE}" presName="sp" presStyleCnt="0"/>
      <dgm:spPr/>
    </dgm:pt>
    <dgm:pt modelId="{32C6020F-AC70-463B-AD8F-A9E1B7059856}" type="pres">
      <dgm:prSet presAssocID="{D43BA4BF-D582-48BC-9819-01DD0BE634C8}" presName="composite" presStyleCnt="0"/>
      <dgm:spPr/>
    </dgm:pt>
    <dgm:pt modelId="{7BF3849E-A954-45D5-AA31-D504818D3DAF}" type="pres">
      <dgm:prSet presAssocID="{D43BA4BF-D582-48BC-9819-01DD0BE634C8}" presName="parentText" presStyleLbl="alignNode1" presStyleIdx="3" presStyleCnt="12">
        <dgm:presLayoutVars>
          <dgm:chMax val="1"/>
          <dgm:bulletEnabled val="1"/>
        </dgm:presLayoutVars>
      </dgm:prSet>
      <dgm:spPr/>
      <dgm:t>
        <a:bodyPr/>
        <a:lstStyle/>
        <a:p>
          <a:endParaRPr lang="ru-RU"/>
        </a:p>
      </dgm:t>
    </dgm:pt>
    <dgm:pt modelId="{2F798859-D1BA-4D50-AE9A-922C935B93BC}" type="pres">
      <dgm:prSet presAssocID="{D43BA4BF-D582-48BC-9819-01DD0BE634C8}" presName="descendantText" presStyleLbl="alignAcc1" presStyleIdx="3" presStyleCnt="12">
        <dgm:presLayoutVars>
          <dgm:bulletEnabled val="1"/>
        </dgm:presLayoutVars>
      </dgm:prSet>
      <dgm:spPr/>
      <dgm:t>
        <a:bodyPr/>
        <a:lstStyle/>
        <a:p>
          <a:endParaRPr lang="ru-RU"/>
        </a:p>
      </dgm:t>
    </dgm:pt>
    <dgm:pt modelId="{CC60FFAE-B24F-40DF-A4D4-E2E42921ACE1}" type="pres">
      <dgm:prSet presAssocID="{3B467211-1D55-44C1-AA41-C9442FE1724F}" presName="sp" presStyleCnt="0"/>
      <dgm:spPr/>
    </dgm:pt>
    <dgm:pt modelId="{8E101EB5-6B39-44A5-93B4-A2F8C89BA744}" type="pres">
      <dgm:prSet presAssocID="{5242FD62-5C9E-4770-AF4C-1DFA4685FCCC}" presName="composite" presStyleCnt="0"/>
      <dgm:spPr/>
    </dgm:pt>
    <dgm:pt modelId="{C883AF4A-B6D8-43B5-B15D-095E5BB91C2E}" type="pres">
      <dgm:prSet presAssocID="{5242FD62-5C9E-4770-AF4C-1DFA4685FCCC}" presName="parentText" presStyleLbl="alignNode1" presStyleIdx="4" presStyleCnt="12">
        <dgm:presLayoutVars>
          <dgm:chMax val="1"/>
          <dgm:bulletEnabled val="1"/>
        </dgm:presLayoutVars>
      </dgm:prSet>
      <dgm:spPr/>
      <dgm:t>
        <a:bodyPr/>
        <a:lstStyle/>
        <a:p>
          <a:endParaRPr lang="ru-RU"/>
        </a:p>
      </dgm:t>
    </dgm:pt>
    <dgm:pt modelId="{30806325-6AB3-4B0F-B38E-85465D383848}" type="pres">
      <dgm:prSet presAssocID="{5242FD62-5C9E-4770-AF4C-1DFA4685FCCC}" presName="descendantText" presStyleLbl="alignAcc1" presStyleIdx="4" presStyleCnt="12">
        <dgm:presLayoutVars>
          <dgm:bulletEnabled val="1"/>
        </dgm:presLayoutVars>
      </dgm:prSet>
      <dgm:spPr/>
      <dgm:t>
        <a:bodyPr/>
        <a:lstStyle/>
        <a:p>
          <a:endParaRPr lang="ru-RU"/>
        </a:p>
      </dgm:t>
    </dgm:pt>
    <dgm:pt modelId="{D8CD166C-A36F-4324-B8B0-9FA21E8E9791}" type="pres">
      <dgm:prSet presAssocID="{D3B991EF-A52C-4B55-9D2D-6BBAF9ECA26F}" presName="sp" presStyleCnt="0"/>
      <dgm:spPr/>
    </dgm:pt>
    <dgm:pt modelId="{69A6145F-01E8-4AEB-A2EB-5FBB7B22D4A6}" type="pres">
      <dgm:prSet presAssocID="{6AFD8D6E-DC33-4040-AE39-B907955A66E2}" presName="composite" presStyleCnt="0"/>
      <dgm:spPr/>
    </dgm:pt>
    <dgm:pt modelId="{8AAEC558-5E40-456E-93B4-02A81A22CB96}" type="pres">
      <dgm:prSet presAssocID="{6AFD8D6E-DC33-4040-AE39-B907955A66E2}" presName="parentText" presStyleLbl="alignNode1" presStyleIdx="5" presStyleCnt="12">
        <dgm:presLayoutVars>
          <dgm:chMax val="1"/>
          <dgm:bulletEnabled val="1"/>
        </dgm:presLayoutVars>
      </dgm:prSet>
      <dgm:spPr/>
      <dgm:t>
        <a:bodyPr/>
        <a:lstStyle/>
        <a:p>
          <a:endParaRPr lang="ru-RU"/>
        </a:p>
      </dgm:t>
    </dgm:pt>
    <dgm:pt modelId="{A8B77623-E1B4-42D2-9633-735787B1D8A0}" type="pres">
      <dgm:prSet presAssocID="{6AFD8D6E-DC33-4040-AE39-B907955A66E2}" presName="descendantText" presStyleLbl="alignAcc1" presStyleIdx="5" presStyleCnt="12">
        <dgm:presLayoutVars>
          <dgm:bulletEnabled val="1"/>
        </dgm:presLayoutVars>
      </dgm:prSet>
      <dgm:spPr/>
      <dgm:t>
        <a:bodyPr/>
        <a:lstStyle/>
        <a:p>
          <a:endParaRPr lang="ru-RU"/>
        </a:p>
      </dgm:t>
    </dgm:pt>
    <dgm:pt modelId="{2B9C91A1-1C71-4C3A-9566-942C51C9A67F}" type="pres">
      <dgm:prSet presAssocID="{CA1AA185-8C2F-46FE-BED5-8F8B7E8D0B18}" presName="sp" presStyleCnt="0"/>
      <dgm:spPr/>
    </dgm:pt>
    <dgm:pt modelId="{75460FF3-7135-4EFD-8142-24877540E331}" type="pres">
      <dgm:prSet presAssocID="{186CDE38-8ADE-4A3F-BD51-FED51C8B8CCF}" presName="composite" presStyleCnt="0"/>
      <dgm:spPr/>
    </dgm:pt>
    <dgm:pt modelId="{6E20EEA4-CD50-43CD-974E-4B608AA8BFB3}" type="pres">
      <dgm:prSet presAssocID="{186CDE38-8ADE-4A3F-BD51-FED51C8B8CCF}" presName="parentText" presStyleLbl="alignNode1" presStyleIdx="6" presStyleCnt="12">
        <dgm:presLayoutVars>
          <dgm:chMax val="1"/>
          <dgm:bulletEnabled val="1"/>
        </dgm:presLayoutVars>
      </dgm:prSet>
      <dgm:spPr/>
      <dgm:t>
        <a:bodyPr/>
        <a:lstStyle/>
        <a:p>
          <a:endParaRPr lang="ru-RU"/>
        </a:p>
      </dgm:t>
    </dgm:pt>
    <dgm:pt modelId="{AF1A9524-8C7B-4B9F-B8F5-704F597C18C4}" type="pres">
      <dgm:prSet presAssocID="{186CDE38-8ADE-4A3F-BD51-FED51C8B8CCF}" presName="descendantText" presStyleLbl="alignAcc1" presStyleIdx="6" presStyleCnt="12">
        <dgm:presLayoutVars>
          <dgm:bulletEnabled val="1"/>
        </dgm:presLayoutVars>
      </dgm:prSet>
      <dgm:spPr/>
      <dgm:t>
        <a:bodyPr/>
        <a:lstStyle/>
        <a:p>
          <a:endParaRPr lang="ru-RU"/>
        </a:p>
      </dgm:t>
    </dgm:pt>
    <dgm:pt modelId="{B7E2776C-4D3C-48E7-A69A-79C713B5521B}" type="pres">
      <dgm:prSet presAssocID="{39D07815-89D4-40E5-83E9-DD604F38E777}" presName="sp" presStyleCnt="0"/>
      <dgm:spPr/>
    </dgm:pt>
    <dgm:pt modelId="{9F1E24E0-E937-4FB6-A78A-E66AA912D0F5}" type="pres">
      <dgm:prSet presAssocID="{C36D0760-C3C6-42D9-A992-73E14D05B864}" presName="composite" presStyleCnt="0"/>
      <dgm:spPr/>
    </dgm:pt>
    <dgm:pt modelId="{AF690F82-77E5-40F0-8057-3144B3E90348}" type="pres">
      <dgm:prSet presAssocID="{C36D0760-C3C6-42D9-A992-73E14D05B864}" presName="parentText" presStyleLbl="alignNode1" presStyleIdx="7" presStyleCnt="12">
        <dgm:presLayoutVars>
          <dgm:chMax val="1"/>
          <dgm:bulletEnabled val="1"/>
        </dgm:presLayoutVars>
      </dgm:prSet>
      <dgm:spPr/>
      <dgm:t>
        <a:bodyPr/>
        <a:lstStyle/>
        <a:p>
          <a:endParaRPr lang="ru-RU"/>
        </a:p>
      </dgm:t>
    </dgm:pt>
    <dgm:pt modelId="{CFE6BB43-FC9A-45E8-A383-9311282B7BCD}" type="pres">
      <dgm:prSet presAssocID="{C36D0760-C3C6-42D9-A992-73E14D05B864}" presName="descendantText" presStyleLbl="alignAcc1" presStyleIdx="7" presStyleCnt="12">
        <dgm:presLayoutVars>
          <dgm:bulletEnabled val="1"/>
        </dgm:presLayoutVars>
      </dgm:prSet>
      <dgm:spPr/>
      <dgm:t>
        <a:bodyPr/>
        <a:lstStyle/>
        <a:p>
          <a:endParaRPr lang="ru-RU"/>
        </a:p>
      </dgm:t>
    </dgm:pt>
    <dgm:pt modelId="{8BDF8753-1758-4CDE-A62C-2191DE33937F}" type="pres">
      <dgm:prSet presAssocID="{9D4DD970-AC5E-4D5A-B3D9-05BA7A905B3F}" presName="sp" presStyleCnt="0"/>
      <dgm:spPr/>
    </dgm:pt>
    <dgm:pt modelId="{2BC02A05-568F-4B17-AB73-7864DAAC9BA6}" type="pres">
      <dgm:prSet presAssocID="{6897406C-D190-4026-84C8-9F59F46B226C}" presName="composite" presStyleCnt="0"/>
      <dgm:spPr/>
    </dgm:pt>
    <dgm:pt modelId="{D473AE18-76B2-4C6A-9798-847A7E4A40D9}" type="pres">
      <dgm:prSet presAssocID="{6897406C-D190-4026-84C8-9F59F46B226C}" presName="parentText" presStyleLbl="alignNode1" presStyleIdx="8" presStyleCnt="12">
        <dgm:presLayoutVars>
          <dgm:chMax val="1"/>
          <dgm:bulletEnabled val="1"/>
        </dgm:presLayoutVars>
      </dgm:prSet>
      <dgm:spPr/>
      <dgm:t>
        <a:bodyPr/>
        <a:lstStyle/>
        <a:p>
          <a:endParaRPr lang="ru-RU"/>
        </a:p>
      </dgm:t>
    </dgm:pt>
    <dgm:pt modelId="{EA6B0805-9344-43F8-A096-E1175A2D69AB}" type="pres">
      <dgm:prSet presAssocID="{6897406C-D190-4026-84C8-9F59F46B226C}" presName="descendantText" presStyleLbl="alignAcc1" presStyleIdx="8" presStyleCnt="12">
        <dgm:presLayoutVars>
          <dgm:bulletEnabled val="1"/>
        </dgm:presLayoutVars>
      </dgm:prSet>
      <dgm:spPr/>
      <dgm:t>
        <a:bodyPr/>
        <a:lstStyle/>
        <a:p>
          <a:endParaRPr lang="ru-RU"/>
        </a:p>
      </dgm:t>
    </dgm:pt>
    <dgm:pt modelId="{520A0A38-8FCF-491F-A8B5-D53B67407A03}" type="pres">
      <dgm:prSet presAssocID="{17CBD77E-88F6-4BA3-B508-A3F338620893}" presName="sp" presStyleCnt="0"/>
      <dgm:spPr/>
    </dgm:pt>
    <dgm:pt modelId="{C44585D3-550A-4ECF-8B71-97E153E72606}" type="pres">
      <dgm:prSet presAssocID="{58620B5D-72AF-4B2C-8666-85A29CAC3F55}" presName="composite" presStyleCnt="0"/>
      <dgm:spPr/>
    </dgm:pt>
    <dgm:pt modelId="{194A91F6-4198-4F1C-92AC-B51EE27B5A84}" type="pres">
      <dgm:prSet presAssocID="{58620B5D-72AF-4B2C-8666-85A29CAC3F55}" presName="parentText" presStyleLbl="alignNode1" presStyleIdx="9" presStyleCnt="12">
        <dgm:presLayoutVars>
          <dgm:chMax val="1"/>
          <dgm:bulletEnabled val="1"/>
        </dgm:presLayoutVars>
      </dgm:prSet>
      <dgm:spPr/>
      <dgm:t>
        <a:bodyPr/>
        <a:lstStyle/>
        <a:p>
          <a:endParaRPr lang="ru-RU"/>
        </a:p>
      </dgm:t>
    </dgm:pt>
    <dgm:pt modelId="{85DBFF49-8C0A-47C8-B3FF-6F8052FD5B62}" type="pres">
      <dgm:prSet presAssocID="{58620B5D-72AF-4B2C-8666-85A29CAC3F55}" presName="descendantText" presStyleLbl="alignAcc1" presStyleIdx="9" presStyleCnt="12">
        <dgm:presLayoutVars>
          <dgm:bulletEnabled val="1"/>
        </dgm:presLayoutVars>
      </dgm:prSet>
      <dgm:spPr/>
      <dgm:t>
        <a:bodyPr/>
        <a:lstStyle/>
        <a:p>
          <a:endParaRPr lang="ru-RU"/>
        </a:p>
      </dgm:t>
    </dgm:pt>
    <dgm:pt modelId="{7E7A3524-B94E-4BC0-A1C7-8F297E19D13B}" type="pres">
      <dgm:prSet presAssocID="{9A206A18-8F9A-4EB3-A107-20A03C0D86C4}" presName="sp" presStyleCnt="0"/>
      <dgm:spPr/>
    </dgm:pt>
    <dgm:pt modelId="{E213693F-D0D7-493C-B38E-4C3918ECF49E}" type="pres">
      <dgm:prSet presAssocID="{503B6922-49CC-4856-9EFC-D29A62C50570}" presName="composite" presStyleCnt="0"/>
      <dgm:spPr/>
    </dgm:pt>
    <dgm:pt modelId="{C4357487-D136-4DD6-B48F-00D1AAF6ACCC}" type="pres">
      <dgm:prSet presAssocID="{503B6922-49CC-4856-9EFC-D29A62C50570}" presName="parentText" presStyleLbl="alignNode1" presStyleIdx="10" presStyleCnt="12">
        <dgm:presLayoutVars>
          <dgm:chMax val="1"/>
          <dgm:bulletEnabled val="1"/>
        </dgm:presLayoutVars>
      </dgm:prSet>
      <dgm:spPr/>
      <dgm:t>
        <a:bodyPr/>
        <a:lstStyle/>
        <a:p>
          <a:endParaRPr lang="ru-RU"/>
        </a:p>
      </dgm:t>
    </dgm:pt>
    <dgm:pt modelId="{ECF33836-F098-4886-9B8C-56ED9B1E1B46}" type="pres">
      <dgm:prSet presAssocID="{503B6922-49CC-4856-9EFC-D29A62C50570}" presName="descendantText" presStyleLbl="alignAcc1" presStyleIdx="10" presStyleCnt="12">
        <dgm:presLayoutVars>
          <dgm:bulletEnabled val="1"/>
        </dgm:presLayoutVars>
      </dgm:prSet>
      <dgm:spPr/>
      <dgm:t>
        <a:bodyPr/>
        <a:lstStyle/>
        <a:p>
          <a:endParaRPr lang="ru-RU"/>
        </a:p>
      </dgm:t>
    </dgm:pt>
    <dgm:pt modelId="{E9AB54F5-80CF-4213-9A17-48021FE7D63C}" type="pres">
      <dgm:prSet presAssocID="{67D981D4-FAFC-4BDC-9B5F-2C865FB402E8}" presName="sp" presStyleCnt="0"/>
      <dgm:spPr/>
    </dgm:pt>
    <dgm:pt modelId="{1CBABD27-4D4F-4BE9-AB51-FC04A20D031F}" type="pres">
      <dgm:prSet presAssocID="{7FF0DA5D-736E-422F-8735-9A330349E9F6}" presName="composite" presStyleCnt="0"/>
      <dgm:spPr/>
    </dgm:pt>
    <dgm:pt modelId="{6B95C357-45B5-4BFB-8725-9A2F1E94D075}" type="pres">
      <dgm:prSet presAssocID="{7FF0DA5D-736E-422F-8735-9A330349E9F6}" presName="parentText" presStyleLbl="alignNode1" presStyleIdx="11" presStyleCnt="12">
        <dgm:presLayoutVars>
          <dgm:chMax val="1"/>
          <dgm:bulletEnabled val="1"/>
        </dgm:presLayoutVars>
      </dgm:prSet>
      <dgm:spPr/>
      <dgm:t>
        <a:bodyPr/>
        <a:lstStyle/>
        <a:p>
          <a:endParaRPr lang="ru-RU"/>
        </a:p>
      </dgm:t>
    </dgm:pt>
    <dgm:pt modelId="{69D38D19-12E5-4D7C-85DB-46DDB8963F42}" type="pres">
      <dgm:prSet presAssocID="{7FF0DA5D-736E-422F-8735-9A330349E9F6}" presName="descendantText" presStyleLbl="alignAcc1" presStyleIdx="11" presStyleCnt="12">
        <dgm:presLayoutVars>
          <dgm:bulletEnabled val="1"/>
        </dgm:presLayoutVars>
      </dgm:prSet>
      <dgm:spPr/>
      <dgm:t>
        <a:bodyPr/>
        <a:lstStyle/>
        <a:p>
          <a:endParaRPr lang="ru-RU"/>
        </a:p>
      </dgm:t>
    </dgm:pt>
  </dgm:ptLst>
  <dgm:cxnLst>
    <dgm:cxn modelId="{EDB8D60D-C5CA-491B-9366-5EBAB305681F}" srcId="{990DD835-F311-435D-80E4-C54BEE19368C}" destId="{503B6922-49CC-4856-9EFC-D29A62C50570}" srcOrd="10" destOrd="0" parTransId="{F3DA918D-3BA6-4F04-ACB5-F59291C787E2}" sibTransId="{67D981D4-FAFC-4BDC-9B5F-2C865FB402E8}"/>
    <dgm:cxn modelId="{05B20DFB-966A-4E75-9709-39156D84A027}" srcId="{D43BA4BF-D582-48BC-9819-01DD0BE634C8}" destId="{ACB22D1C-E0F5-4D04-9EF3-0843D304B9E7}" srcOrd="0" destOrd="0" parTransId="{72EA4CF5-4A86-4C83-A69D-DD43239756D3}" sibTransId="{84B911A6-D13B-406C-98E8-B2B109334130}"/>
    <dgm:cxn modelId="{FB4BA681-75CA-4F42-8F9F-78F5F926E574}" type="presOf" srcId="{C36D0760-C3C6-42D9-A992-73E14D05B864}" destId="{AF690F82-77E5-40F0-8057-3144B3E90348}" srcOrd="0" destOrd="0" presId="urn:microsoft.com/office/officeart/2005/8/layout/chevron2"/>
    <dgm:cxn modelId="{8E52167C-7698-4957-9C7C-4A74CD67B40F}" type="presOf" srcId="{08B03AE9-89E0-495A-946E-88CD90C9935A}" destId="{1D67600B-8303-48D5-8500-19AE42AF1F68}" srcOrd="0" destOrd="0" presId="urn:microsoft.com/office/officeart/2005/8/layout/chevron2"/>
    <dgm:cxn modelId="{1FE7F4F3-35BD-48ED-8441-714D7C76136D}" srcId="{990DD835-F311-435D-80E4-C54BEE19368C}" destId="{08B03AE9-89E0-495A-946E-88CD90C9935A}" srcOrd="1" destOrd="0" parTransId="{395CEE31-6AA9-4500-A26E-75B29B995EAB}" sibTransId="{40976815-473D-4EE1-A6C3-E27E7AE10710}"/>
    <dgm:cxn modelId="{CD3809DD-E716-4E9C-9E21-32CF922A8077}" srcId="{08B03AE9-89E0-495A-946E-88CD90C9935A}" destId="{033C1375-9702-43D1-9687-9F3EA1A21215}" srcOrd="0" destOrd="0" parTransId="{7B30A9D4-5DBC-481B-AAA1-8CB8C94D909D}" sibTransId="{A68DAF4F-91E5-4877-896E-5A2E1D41C31C}"/>
    <dgm:cxn modelId="{1D5649BB-8972-4626-AC6E-CF0B91DEE411}" srcId="{990DD835-F311-435D-80E4-C54BEE19368C}" destId="{58620B5D-72AF-4B2C-8666-85A29CAC3F55}" srcOrd="9" destOrd="0" parTransId="{61024BC8-3DE5-401E-B208-D315C75A6445}" sibTransId="{9A206A18-8F9A-4EB3-A107-20A03C0D86C4}"/>
    <dgm:cxn modelId="{96B730B2-1924-4048-8962-8D4ED6901388}" srcId="{990DD835-F311-435D-80E4-C54BEE19368C}" destId="{7FF0DA5D-736E-422F-8735-9A330349E9F6}" srcOrd="11" destOrd="0" parTransId="{1CE179A8-B64B-4393-9ABF-99D0009ABBAE}" sibTransId="{07DB2034-3F0D-4762-92AD-D7DDB6530D4C}"/>
    <dgm:cxn modelId="{739776E5-D040-414C-A213-6E9928140223}" srcId="{503B6922-49CC-4856-9EFC-D29A62C50570}" destId="{0875329E-439B-426C-AF6C-F86B269016A1}" srcOrd="0" destOrd="0" parTransId="{9B38C73E-6CB8-4EB8-A335-3BE1B61CF738}" sibTransId="{2F82E621-1798-4B57-9DB6-3F62802C52EE}"/>
    <dgm:cxn modelId="{68E2B09D-E8E2-4405-BC81-DB61B314E62B}" type="presOf" srcId="{0875329E-439B-426C-AF6C-F86B269016A1}" destId="{ECF33836-F098-4886-9B8C-56ED9B1E1B46}" srcOrd="0" destOrd="0" presId="urn:microsoft.com/office/officeart/2005/8/layout/chevron2"/>
    <dgm:cxn modelId="{04E4BD37-BFB4-4C35-B54F-1D5920BF8A20}" srcId="{7FF0DA5D-736E-422F-8735-9A330349E9F6}" destId="{04478864-0CF3-453C-88B8-C07A3303FB9E}" srcOrd="0" destOrd="0" parTransId="{E71ECD02-9168-4A43-B01E-22B33A625C7A}" sibTransId="{061DE61F-880F-436F-8D6A-DC66C6B4139D}"/>
    <dgm:cxn modelId="{83C1ECC8-2FE9-4A6B-AA8E-E715F17D6C95}" type="presOf" srcId="{93F11993-0E60-4B5D-ADF7-E0D886DB844C}" destId="{EA6B0805-9344-43F8-A096-E1175A2D69AB}" srcOrd="0" destOrd="0" presId="urn:microsoft.com/office/officeart/2005/8/layout/chevron2"/>
    <dgm:cxn modelId="{69749BC4-D37A-4B55-A968-FF82B68CC89F}" srcId="{990DD835-F311-435D-80E4-C54BEE19368C}" destId="{5242FD62-5C9E-4770-AF4C-1DFA4685FCCC}" srcOrd="4" destOrd="0" parTransId="{FD1D61A2-DC2A-43B1-90E6-2B8704F89B61}" sibTransId="{D3B991EF-A52C-4B55-9D2D-6BBAF9ECA26F}"/>
    <dgm:cxn modelId="{325C52C3-2AF5-4227-B418-68D4FFC8E28C}" type="presOf" srcId="{04478864-0CF3-453C-88B8-C07A3303FB9E}" destId="{69D38D19-12E5-4D7C-85DB-46DDB8963F42}" srcOrd="0" destOrd="0" presId="urn:microsoft.com/office/officeart/2005/8/layout/chevron2"/>
    <dgm:cxn modelId="{CCA6776F-B461-4174-82E7-9AF06ECF3D75}" type="presOf" srcId="{186CDE38-8ADE-4A3F-BD51-FED51C8B8CCF}" destId="{6E20EEA4-CD50-43CD-974E-4B608AA8BFB3}" srcOrd="0" destOrd="0" presId="urn:microsoft.com/office/officeart/2005/8/layout/chevron2"/>
    <dgm:cxn modelId="{E35FC3F4-DD40-4AC9-A1BD-C7C687220A33}" srcId="{990DD835-F311-435D-80E4-C54BEE19368C}" destId="{186CDE38-8ADE-4A3F-BD51-FED51C8B8CCF}" srcOrd="6" destOrd="0" parTransId="{379CBFD2-5042-4BEE-AEF8-551B40320511}" sibTransId="{39D07815-89D4-40E5-83E9-DD604F38E777}"/>
    <dgm:cxn modelId="{A1CEC68C-005F-4314-B3BA-866855F683E7}" type="presOf" srcId="{16E24807-36D6-4934-B8F6-CD7E4FB4FC5C}" destId="{19A139AE-DE36-4E5A-8B4D-97EF92861293}" srcOrd="0" destOrd="0" presId="urn:microsoft.com/office/officeart/2005/8/layout/chevron2"/>
    <dgm:cxn modelId="{8604D189-74A3-4344-BEBD-CFD44EA389D4}" type="presOf" srcId="{ACB22D1C-E0F5-4D04-9EF3-0843D304B9E7}" destId="{2F798859-D1BA-4D50-AE9A-922C935B93BC}" srcOrd="0" destOrd="0" presId="urn:microsoft.com/office/officeart/2005/8/layout/chevron2"/>
    <dgm:cxn modelId="{88E0D641-6F43-4C99-804F-4CB3A2B09E92}" type="presOf" srcId="{58620B5D-72AF-4B2C-8666-85A29CAC3F55}" destId="{194A91F6-4198-4F1C-92AC-B51EE27B5A84}" srcOrd="0" destOrd="0" presId="urn:microsoft.com/office/officeart/2005/8/layout/chevron2"/>
    <dgm:cxn modelId="{AA6B0CC0-71ED-42FE-8ED9-DAB1F4DCFD39}" srcId="{5242FD62-5C9E-4770-AF4C-1DFA4685FCCC}" destId="{85316B9A-763B-4D3B-BA29-9F4FBFA56F88}" srcOrd="0" destOrd="0" parTransId="{9737985F-845A-4146-A185-639350298DF3}" sibTransId="{8E1FD13F-1988-489A-8A8A-98E6E749029B}"/>
    <dgm:cxn modelId="{C35BBA01-97A5-419F-AA87-DDE96C309127}" type="presOf" srcId="{D43BA4BF-D582-48BC-9819-01DD0BE634C8}" destId="{7BF3849E-A954-45D5-AA31-D504818D3DAF}" srcOrd="0" destOrd="0" presId="urn:microsoft.com/office/officeart/2005/8/layout/chevron2"/>
    <dgm:cxn modelId="{C5CF719F-FE97-4837-B6B5-1109A1345916}" srcId="{16E24807-36D6-4934-B8F6-CD7E4FB4FC5C}" destId="{400301C8-67F4-41AE-B2ED-6B91002618AC}" srcOrd="0" destOrd="0" parTransId="{BCF38660-77B7-43D0-99D8-F5828F45D12A}" sibTransId="{CC59FC60-1C87-46E2-903D-3D79FD76A5F2}"/>
    <dgm:cxn modelId="{63F60C9F-E206-4B4E-917A-205DDBCFFE3C}" srcId="{990DD835-F311-435D-80E4-C54BEE19368C}" destId="{C36D0760-C3C6-42D9-A992-73E14D05B864}" srcOrd="7" destOrd="0" parTransId="{331B0F3C-4F2F-4B5F-89E2-B083CF430185}" sibTransId="{9D4DD970-AC5E-4D5A-B3D9-05BA7A905B3F}"/>
    <dgm:cxn modelId="{725EFB9A-23BF-49AE-970E-085475803078}" type="presOf" srcId="{6AFD8D6E-DC33-4040-AE39-B907955A66E2}" destId="{8AAEC558-5E40-456E-93B4-02A81A22CB96}" srcOrd="0" destOrd="0" presId="urn:microsoft.com/office/officeart/2005/8/layout/chevron2"/>
    <dgm:cxn modelId="{8C433906-9773-46F7-A641-26E86C50D29E}" type="presOf" srcId="{400301C8-67F4-41AE-B2ED-6B91002618AC}" destId="{AAEAA778-F231-4ED5-9656-B7A14FB14224}" srcOrd="0" destOrd="0" presId="urn:microsoft.com/office/officeart/2005/8/layout/chevron2"/>
    <dgm:cxn modelId="{D4A4EF61-2410-4B84-980D-57681ACEBC98}" srcId="{58620B5D-72AF-4B2C-8666-85A29CAC3F55}" destId="{7AF37348-D605-4950-9E19-602D667297D8}" srcOrd="0" destOrd="0" parTransId="{19AA4A4A-CD60-4C28-8A0C-77A50A3A1F89}" sibTransId="{0887D70D-FF77-4EAB-B2E0-285503E17185}"/>
    <dgm:cxn modelId="{115A5B7C-DA2F-40B2-BE7D-95BD1725A4F2}" type="presOf" srcId="{990DD835-F311-435D-80E4-C54BEE19368C}" destId="{4A3A697F-6254-4B04-A5C6-E6A9BF806E28}" srcOrd="0" destOrd="0" presId="urn:microsoft.com/office/officeart/2005/8/layout/chevron2"/>
    <dgm:cxn modelId="{0EB3B559-7777-497E-B8A4-B3200C5EDF08}" type="presOf" srcId="{6897406C-D190-4026-84C8-9F59F46B226C}" destId="{D473AE18-76B2-4C6A-9798-847A7E4A40D9}" srcOrd="0" destOrd="0" presId="urn:microsoft.com/office/officeart/2005/8/layout/chevron2"/>
    <dgm:cxn modelId="{1E78988D-8FC3-4155-8BAF-07BCC3A07CD7}" srcId="{990DD835-F311-435D-80E4-C54BEE19368C}" destId="{D43BA4BF-D582-48BC-9819-01DD0BE634C8}" srcOrd="3" destOrd="0" parTransId="{F815A19B-D780-47D9-BAEE-526241A43C1D}" sibTransId="{3B467211-1D55-44C1-AA41-C9442FE1724F}"/>
    <dgm:cxn modelId="{50390DD0-E93C-4503-9EBE-0BDD5868D724}" type="presOf" srcId="{7FF0DA5D-736E-422F-8735-9A330349E9F6}" destId="{6B95C357-45B5-4BFB-8725-9A2F1E94D075}" srcOrd="0" destOrd="0" presId="urn:microsoft.com/office/officeart/2005/8/layout/chevron2"/>
    <dgm:cxn modelId="{837C9EA1-F274-4982-8131-B6949C02534B}" type="presOf" srcId="{829EEB94-FCD2-4D70-BEED-E0C542D9C25D}" destId="{A8B77623-E1B4-42D2-9633-735787B1D8A0}" srcOrd="0" destOrd="0" presId="urn:microsoft.com/office/officeart/2005/8/layout/chevron2"/>
    <dgm:cxn modelId="{42168114-DEBA-4070-8375-8BF6F30BB952}" srcId="{6AFD8D6E-DC33-4040-AE39-B907955A66E2}" destId="{829EEB94-FCD2-4D70-BEED-E0C542D9C25D}" srcOrd="0" destOrd="0" parTransId="{96D4F96E-163B-4A41-AFD4-6B30FD543DC7}" sibTransId="{C275BE41-DFA4-42F4-91A5-DF295897AA89}"/>
    <dgm:cxn modelId="{C99F160B-0C55-4140-9E23-0520F2703212}" type="presOf" srcId="{F00011F9-4D20-43C9-AD49-023C57123D92}" destId="{198BED1B-4E59-4854-AAE9-2D0674A6D110}" srcOrd="0" destOrd="0" presId="urn:microsoft.com/office/officeart/2005/8/layout/chevron2"/>
    <dgm:cxn modelId="{46E84BBB-1E3E-422E-88DA-6D4A3BFC0470}" srcId="{C36D0760-C3C6-42D9-A992-73E14D05B864}" destId="{7E039EC1-E3FC-42E1-801B-9FB30CB1B1F0}" srcOrd="0" destOrd="0" parTransId="{4F6BDCAB-922D-481E-986B-DE18843EE881}" sibTransId="{86A068CB-3F65-4CA1-9655-E80CE03F0AB6}"/>
    <dgm:cxn modelId="{4CBA9756-38AF-47CA-ABA0-E6B41354284D}" type="presOf" srcId="{033C1375-9702-43D1-9687-9F3EA1A21215}" destId="{9668A5F9-64C9-4C7E-9DB9-66A20E9218CB}" srcOrd="0" destOrd="0" presId="urn:microsoft.com/office/officeart/2005/8/layout/chevron2"/>
    <dgm:cxn modelId="{B4651F9C-E823-4A51-B584-41BBA6FA2A09}" type="presOf" srcId="{503F1037-E857-496B-A91F-3D31B2715F65}" destId="{801A1621-6706-4F28-A7A3-F33359885A55}" srcOrd="0" destOrd="0" presId="urn:microsoft.com/office/officeart/2005/8/layout/chevron2"/>
    <dgm:cxn modelId="{81F49B1E-209C-4D85-8010-44BBBFA86E0A}" srcId="{186CDE38-8ADE-4A3F-BD51-FED51C8B8CCF}" destId="{990E248D-EADA-4E57-962A-89D189904D1B}" srcOrd="0" destOrd="0" parTransId="{550C4950-8792-4B0B-B8E2-8D23565D2068}" sibTransId="{8DE90F5D-E9D0-4E5C-9AC0-4902B2394CAF}"/>
    <dgm:cxn modelId="{9BE9F46C-6D6E-47EA-A574-4F98824951E5}" srcId="{990DD835-F311-435D-80E4-C54BEE19368C}" destId="{6897406C-D190-4026-84C8-9F59F46B226C}" srcOrd="8" destOrd="0" parTransId="{2A28B6D1-8372-4A6E-84D8-65B6C29B485B}" sibTransId="{17CBD77E-88F6-4BA3-B508-A3F338620893}"/>
    <dgm:cxn modelId="{B10C21EB-31CE-4798-BC0F-31B0E665F64C}" type="presOf" srcId="{85316B9A-763B-4D3B-BA29-9F4FBFA56F88}" destId="{30806325-6AB3-4B0F-B38E-85465D383848}" srcOrd="0" destOrd="0" presId="urn:microsoft.com/office/officeart/2005/8/layout/chevron2"/>
    <dgm:cxn modelId="{333411C8-A2D6-4861-BEB2-E80CDC5D5534}" type="presOf" srcId="{7AF37348-D605-4950-9E19-602D667297D8}" destId="{85DBFF49-8C0A-47C8-B3FF-6F8052FD5B62}" srcOrd="0" destOrd="0" presId="urn:microsoft.com/office/officeart/2005/8/layout/chevron2"/>
    <dgm:cxn modelId="{A8E6A513-0975-409D-B82D-93C3C38D0DF2}" type="presOf" srcId="{5242FD62-5C9E-4770-AF4C-1DFA4685FCCC}" destId="{C883AF4A-B6D8-43B5-B15D-095E5BB91C2E}" srcOrd="0" destOrd="0" presId="urn:microsoft.com/office/officeart/2005/8/layout/chevron2"/>
    <dgm:cxn modelId="{9E64094D-946E-4942-A10A-887CB1F7DA49}" srcId="{990DD835-F311-435D-80E4-C54BEE19368C}" destId="{F00011F9-4D20-43C9-AD49-023C57123D92}" srcOrd="2" destOrd="0" parTransId="{1C70657A-62C9-418E-994D-BB67AB34C592}" sibTransId="{0D701F03-6A96-49C0-9CB9-7D56329E28EE}"/>
    <dgm:cxn modelId="{738C956D-5C52-4FEC-93C8-A9240F0F9DA3}" type="presOf" srcId="{7E039EC1-E3FC-42E1-801B-9FB30CB1B1F0}" destId="{CFE6BB43-FC9A-45E8-A383-9311282B7BCD}" srcOrd="0" destOrd="0" presId="urn:microsoft.com/office/officeart/2005/8/layout/chevron2"/>
    <dgm:cxn modelId="{A0F8A913-1369-4881-A4C4-FFF26D61D9AA}" srcId="{990DD835-F311-435D-80E4-C54BEE19368C}" destId="{6AFD8D6E-DC33-4040-AE39-B907955A66E2}" srcOrd="5" destOrd="0" parTransId="{78638875-F2D3-4999-8BDD-EACBD6B3AB78}" sibTransId="{CA1AA185-8C2F-46FE-BED5-8F8B7E8D0B18}"/>
    <dgm:cxn modelId="{FDD0810A-4FCD-495E-B239-FD629378D1A3}" srcId="{990DD835-F311-435D-80E4-C54BEE19368C}" destId="{16E24807-36D6-4934-B8F6-CD7E4FB4FC5C}" srcOrd="0" destOrd="0" parTransId="{AA923FEC-D744-4AA5-8A53-B12ABAFBAB64}" sibTransId="{B6531E21-0B14-4950-A1F9-13EA8017167A}"/>
    <dgm:cxn modelId="{A3254127-161C-40C1-981C-8994F7B638D4}" type="presOf" srcId="{990E248D-EADA-4E57-962A-89D189904D1B}" destId="{AF1A9524-8C7B-4B9F-B8F5-704F597C18C4}" srcOrd="0" destOrd="0" presId="urn:microsoft.com/office/officeart/2005/8/layout/chevron2"/>
    <dgm:cxn modelId="{9F76E9B8-8869-4366-A07C-ACC10FD6B908}" srcId="{6897406C-D190-4026-84C8-9F59F46B226C}" destId="{93F11993-0E60-4B5D-ADF7-E0D886DB844C}" srcOrd="0" destOrd="0" parTransId="{A6B2A735-D368-4BAE-9297-3343084F8C6D}" sibTransId="{A5C98EEA-1488-47A2-9AC8-9F0DBD64B50E}"/>
    <dgm:cxn modelId="{853C1D48-373E-4070-ACD5-AB8A999C4703}" type="presOf" srcId="{503B6922-49CC-4856-9EFC-D29A62C50570}" destId="{C4357487-D136-4DD6-B48F-00D1AAF6ACCC}" srcOrd="0" destOrd="0" presId="urn:microsoft.com/office/officeart/2005/8/layout/chevron2"/>
    <dgm:cxn modelId="{C08A281B-294A-49AA-A34C-D8818DAD599D}" srcId="{F00011F9-4D20-43C9-AD49-023C57123D92}" destId="{503F1037-E857-496B-A91F-3D31B2715F65}" srcOrd="0" destOrd="0" parTransId="{01FDB275-2405-4289-A37F-6E892CDD8F92}" sibTransId="{62957465-BEFE-464E-A2ED-C4C2049D6E3E}"/>
    <dgm:cxn modelId="{1EE8B217-BD98-4133-8C59-3DA65B7F7AC1}" type="presParOf" srcId="{4A3A697F-6254-4B04-A5C6-E6A9BF806E28}" destId="{F961AE1B-2C9D-48FD-A732-AB96AD910B09}" srcOrd="0" destOrd="0" presId="urn:microsoft.com/office/officeart/2005/8/layout/chevron2"/>
    <dgm:cxn modelId="{17F388A2-88D5-47FB-AFC9-1F0115029B01}" type="presParOf" srcId="{F961AE1B-2C9D-48FD-A732-AB96AD910B09}" destId="{19A139AE-DE36-4E5A-8B4D-97EF92861293}" srcOrd="0" destOrd="0" presId="urn:microsoft.com/office/officeart/2005/8/layout/chevron2"/>
    <dgm:cxn modelId="{172E1555-C607-41A2-A305-4A7DF7290A80}" type="presParOf" srcId="{F961AE1B-2C9D-48FD-A732-AB96AD910B09}" destId="{AAEAA778-F231-4ED5-9656-B7A14FB14224}" srcOrd="1" destOrd="0" presId="urn:microsoft.com/office/officeart/2005/8/layout/chevron2"/>
    <dgm:cxn modelId="{ABB69F23-D588-48FA-90A7-F186DD893742}" type="presParOf" srcId="{4A3A697F-6254-4B04-A5C6-E6A9BF806E28}" destId="{54A1423E-0E84-4F20-A454-5CCDB1E674AC}" srcOrd="1" destOrd="0" presId="urn:microsoft.com/office/officeart/2005/8/layout/chevron2"/>
    <dgm:cxn modelId="{74591922-3350-40FF-99D7-D108DB466D58}" type="presParOf" srcId="{4A3A697F-6254-4B04-A5C6-E6A9BF806E28}" destId="{DD0FB782-BE1D-422C-ADFB-04B76490C47F}" srcOrd="2" destOrd="0" presId="urn:microsoft.com/office/officeart/2005/8/layout/chevron2"/>
    <dgm:cxn modelId="{C92BED49-24F6-41C2-A5B5-9BA1A1CC9821}" type="presParOf" srcId="{DD0FB782-BE1D-422C-ADFB-04B76490C47F}" destId="{1D67600B-8303-48D5-8500-19AE42AF1F68}" srcOrd="0" destOrd="0" presId="urn:microsoft.com/office/officeart/2005/8/layout/chevron2"/>
    <dgm:cxn modelId="{C2DA4CAB-0A42-43D6-A6EF-C8654AE04CDE}" type="presParOf" srcId="{DD0FB782-BE1D-422C-ADFB-04B76490C47F}" destId="{9668A5F9-64C9-4C7E-9DB9-66A20E9218CB}" srcOrd="1" destOrd="0" presId="urn:microsoft.com/office/officeart/2005/8/layout/chevron2"/>
    <dgm:cxn modelId="{CD9C12D7-A6A4-42E7-9710-68063836BC34}" type="presParOf" srcId="{4A3A697F-6254-4B04-A5C6-E6A9BF806E28}" destId="{BB520D31-A1DC-4F3E-AB8B-C2FEFC8EFA23}" srcOrd="3" destOrd="0" presId="urn:microsoft.com/office/officeart/2005/8/layout/chevron2"/>
    <dgm:cxn modelId="{1BB09A7E-A007-4AD1-9E55-C67BBF92AD7E}" type="presParOf" srcId="{4A3A697F-6254-4B04-A5C6-E6A9BF806E28}" destId="{B80BA792-3989-47B0-AF86-1F1194388AED}" srcOrd="4" destOrd="0" presId="urn:microsoft.com/office/officeart/2005/8/layout/chevron2"/>
    <dgm:cxn modelId="{623793E1-36E7-4EA9-B9D1-EB0F33F3165B}" type="presParOf" srcId="{B80BA792-3989-47B0-AF86-1F1194388AED}" destId="{198BED1B-4E59-4854-AAE9-2D0674A6D110}" srcOrd="0" destOrd="0" presId="urn:microsoft.com/office/officeart/2005/8/layout/chevron2"/>
    <dgm:cxn modelId="{54DB10D6-2E6A-4CA9-9245-FF852C4DBB46}" type="presParOf" srcId="{B80BA792-3989-47B0-AF86-1F1194388AED}" destId="{801A1621-6706-4F28-A7A3-F33359885A55}" srcOrd="1" destOrd="0" presId="urn:microsoft.com/office/officeart/2005/8/layout/chevron2"/>
    <dgm:cxn modelId="{5BCA53F7-860C-4741-A548-74A196B993FB}" type="presParOf" srcId="{4A3A697F-6254-4B04-A5C6-E6A9BF806E28}" destId="{EAB2D1F8-C9C0-45B4-80BA-71C18BD5C321}" srcOrd="5" destOrd="0" presId="urn:microsoft.com/office/officeart/2005/8/layout/chevron2"/>
    <dgm:cxn modelId="{D9938512-626E-4BE8-A76C-181C1ED4814B}" type="presParOf" srcId="{4A3A697F-6254-4B04-A5C6-E6A9BF806E28}" destId="{32C6020F-AC70-463B-AD8F-A9E1B7059856}" srcOrd="6" destOrd="0" presId="urn:microsoft.com/office/officeart/2005/8/layout/chevron2"/>
    <dgm:cxn modelId="{F2F2A94B-DC95-432A-8942-7256CB308816}" type="presParOf" srcId="{32C6020F-AC70-463B-AD8F-A9E1B7059856}" destId="{7BF3849E-A954-45D5-AA31-D504818D3DAF}" srcOrd="0" destOrd="0" presId="urn:microsoft.com/office/officeart/2005/8/layout/chevron2"/>
    <dgm:cxn modelId="{8CC0E238-83A5-4D76-9FE5-F22E9B6F79CB}" type="presParOf" srcId="{32C6020F-AC70-463B-AD8F-A9E1B7059856}" destId="{2F798859-D1BA-4D50-AE9A-922C935B93BC}" srcOrd="1" destOrd="0" presId="urn:microsoft.com/office/officeart/2005/8/layout/chevron2"/>
    <dgm:cxn modelId="{02038F3C-12F8-4648-8F50-8AFE20E75B59}" type="presParOf" srcId="{4A3A697F-6254-4B04-A5C6-E6A9BF806E28}" destId="{CC60FFAE-B24F-40DF-A4D4-E2E42921ACE1}" srcOrd="7" destOrd="0" presId="urn:microsoft.com/office/officeart/2005/8/layout/chevron2"/>
    <dgm:cxn modelId="{6C6DE77F-872C-4184-AF3C-6C3D25B7D267}" type="presParOf" srcId="{4A3A697F-6254-4B04-A5C6-E6A9BF806E28}" destId="{8E101EB5-6B39-44A5-93B4-A2F8C89BA744}" srcOrd="8" destOrd="0" presId="urn:microsoft.com/office/officeart/2005/8/layout/chevron2"/>
    <dgm:cxn modelId="{384BED31-36FA-4A76-8E43-765E53F2ED24}" type="presParOf" srcId="{8E101EB5-6B39-44A5-93B4-A2F8C89BA744}" destId="{C883AF4A-B6D8-43B5-B15D-095E5BB91C2E}" srcOrd="0" destOrd="0" presId="urn:microsoft.com/office/officeart/2005/8/layout/chevron2"/>
    <dgm:cxn modelId="{6DCEC93B-F658-4385-86F5-A11E9EFF218E}" type="presParOf" srcId="{8E101EB5-6B39-44A5-93B4-A2F8C89BA744}" destId="{30806325-6AB3-4B0F-B38E-85465D383848}" srcOrd="1" destOrd="0" presId="urn:microsoft.com/office/officeart/2005/8/layout/chevron2"/>
    <dgm:cxn modelId="{0C16E318-90D7-4D1E-95E6-925398A661FE}" type="presParOf" srcId="{4A3A697F-6254-4B04-A5C6-E6A9BF806E28}" destId="{D8CD166C-A36F-4324-B8B0-9FA21E8E9791}" srcOrd="9" destOrd="0" presId="urn:microsoft.com/office/officeart/2005/8/layout/chevron2"/>
    <dgm:cxn modelId="{BA74F0FE-4828-4950-9470-44D067450ACF}" type="presParOf" srcId="{4A3A697F-6254-4B04-A5C6-E6A9BF806E28}" destId="{69A6145F-01E8-4AEB-A2EB-5FBB7B22D4A6}" srcOrd="10" destOrd="0" presId="urn:microsoft.com/office/officeart/2005/8/layout/chevron2"/>
    <dgm:cxn modelId="{BF971D38-F54F-4C18-89C8-ECD9A652EE24}" type="presParOf" srcId="{69A6145F-01E8-4AEB-A2EB-5FBB7B22D4A6}" destId="{8AAEC558-5E40-456E-93B4-02A81A22CB96}" srcOrd="0" destOrd="0" presId="urn:microsoft.com/office/officeart/2005/8/layout/chevron2"/>
    <dgm:cxn modelId="{172FE73D-1CCC-4F12-85F8-5A319C479120}" type="presParOf" srcId="{69A6145F-01E8-4AEB-A2EB-5FBB7B22D4A6}" destId="{A8B77623-E1B4-42D2-9633-735787B1D8A0}" srcOrd="1" destOrd="0" presId="urn:microsoft.com/office/officeart/2005/8/layout/chevron2"/>
    <dgm:cxn modelId="{E2AEF357-D877-4286-B78B-8C4A55D4B0C2}" type="presParOf" srcId="{4A3A697F-6254-4B04-A5C6-E6A9BF806E28}" destId="{2B9C91A1-1C71-4C3A-9566-942C51C9A67F}" srcOrd="11" destOrd="0" presId="urn:microsoft.com/office/officeart/2005/8/layout/chevron2"/>
    <dgm:cxn modelId="{5DA0E64F-F79D-4A84-8DD5-57AA9ED8E1AB}" type="presParOf" srcId="{4A3A697F-6254-4B04-A5C6-E6A9BF806E28}" destId="{75460FF3-7135-4EFD-8142-24877540E331}" srcOrd="12" destOrd="0" presId="urn:microsoft.com/office/officeart/2005/8/layout/chevron2"/>
    <dgm:cxn modelId="{32A8F639-22D4-46B7-9353-961A4A5552D4}" type="presParOf" srcId="{75460FF3-7135-4EFD-8142-24877540E331}" destId="{6E20EEA4-CD50-43CD-974E-4B608AA8BFB3}" srcOrd="0" destOrd="0" presId="urn:microsoft.com/office/officeart/2005/8/layout/chevron2"/>
    <dgm:cxn modelId="{8FB10381-2D2B-41F3-ABCA-14D4558FECD0}" type="presParOf" srcId="{75460FF3-7135-4EFD-8142-24877540E331}" destId="{AF1A9524-8C7B-4B9F-B8F5-704F597C18C4}" srcOrd="1" destOrd="0" presId="urn:microsoft.com/office/officeart/2005/8/layout/chevron2"/>
    <dgm:cxn modelId="{6ED2F3BF-25E9-4A70-AF58-FBEA606CAF0B}" type="presParOf" srcId="{4A3A697F-6254-4B04-A5C6-E6A9BF806E28}" destId="{B7E2776C-4D3C-48E7-A69A-79C713B5521B}" srcOrd="13" destOrd="0" presId="urn:microsoft.com/office/officeart/2005/8/layout/chevron2"/>
    <dgm:cxn modelId="{EC57DB29-5E9E-4C8B-B579-78D7E4852FB8}" type="presParOf" srcId="{4A3A697F-6254-4B04-A5C6-E6A9BF806E28}" destId="{9F1E24E0-E937-4FB6-A78A-E66AA912D0F5}" srcOrd="14" destOrd="0" presId="urn:microsoft.com/office/officeart/2005/8/layout/chevron2"/>
    <dgm:cxn modelId="{84010F42-AB0C-49C1-9C87-8DE8949B811B}" type="presParOf" srcId="{9F1E24E0-E937-4FB6-A78A-E66AA912D0F5}" destId="{AF690F82-77E5-40F0-8057-3144B3E90348}" srcOrd="0" destOrd="0" presId="urn:microsoft.com/office/officeart/2005/8/layout/chevron2"/>
    <dgm:cxn modelId="{C610496F-624B-46A6-8BDF-CDC2C833324C}" type="presParOf" srcId="{9F1E24E0-E937-4FB6-A78A-E66AA912D0F5}" destId="{CFE6BB43-FC9A-45E8-A383-9311282B7BCD}" srcOrd="1" destOrd="0" presId="urn:microsoft.com/office/officeart/2005/8/layout/chevron2"/>
    <dgm:cxn modelId="{5A99B0B2-C306-492D-9F26-7E691ADC7D4A}" type="presParOf" srcId="{4A3A697F-6254-4B04-A5C6-E6A9BF806E28}" destId="{8BDF8753-1758-4CDE-A62C-2191DE33937F}" srcOrd="15" destOrd="0" presId="urn:microsoft.com/office/officeart/2005/8/layout/chevron2"/>
    <dgm:cxn modelId="{7DF87B75-1C17-4B68-9643-26C846F153A2}" type="presParOf" srcId="{4A3A697F-6254-4B04-A5C6-E6A9BF806E28}" destId="{2BC02A05-568F-4B17-AB73-7864DAAC9BA6}" srcOrd="16" destOrd="0" presId="urn:microsoft.com/office/officeart/2005/8/layout/chevron2"/>
    <dgm:cxn modelId="{4B5340E0-2D78-4AB1-8D78-63464CDE6DE7}" type="presParOf" srcId="{2BC02A05-568F-4B17-AB73-7864DAAC9BA6}" destId="{D473AE18-76B2-4C6A-9798-847A7E4A40D9}" srcOrd="0" destOrd="0" presId="urn:microsoft.com/office/officeart/2005/8/layout/chevron2"/>
    <dgm:cxn modelId="{567D9483-F329-4433-AC92-7E0689A37893}" type="presParOf" srcId="{2BC02A05-568F-4B17-AB73-7864DAAC9BA6}" destId="{EA6B0805-9344-43F8-A096-E1175A2D69AB}" srcOrd="1" destOrd="0" presId="urn:microsoft.com/office/officeart/2005/8/layout/chevron2"/>
    <dgm:cxn modelId="{4AF7249A-E078-47BD-9AEA-D180DC83BB6B}" type="presParOf" srcId="{4A3A697F-6254-4B04-A5C6-E6A9BF806E28}" destId="{520A0A38-8FCF-491F-A8B5-D53B67407A03}" srcOrd="17" destOrd="0" presId="urn:microsoft.com/office/officeart/2005/8/layout/chevron2"/>
    <dgm:cxn modelId="{665F44F6-A8E9-4E76-A6BA-A24A7648DFFE}" type="presParOf" srcId="{4A3A697F-6254-4B04-A5C6-E6A9BF806E28}" destId="{C44585D3-550A-4ECF-8B71-97E153E72606}" srcOrd="18" destOrd="0" presId="urn:microsoft.com/office/officeart/2005/8/layout/chevron2"/>
    <dgm:cxn modelId="{5C040646-D6D8-49FA-81C7-86EB4A831BD7}" type="presParOf" srcId="{C44585D3-550A-4ECF-8B71-97E153E72606}" destId="{194A91F6-4198-4F1C-92AC-B51EE27B5A84}" srcOrd="0" destOrd="0" presId="urn:microsoft.com/office/officeart/2005/8/layout/chevron2"/>
    <dgm:cxn modelId="{7CD1C10A-D375-49CD-A3F7-94A9E55766C4}" type="presParOf" srcId="{C44585D3-550A-4ECF-8B71-97E153E72606}" destId="{85DBFF49-8C0A-47C8-B3FF-6F8052FD5B62}" srcOrd="1" destOrd="0" presId="urn:microsoft.com/office/officeart/2005/8/layout/chevron2"/>
    <dgm:cxn modelId="{0A9FBA28-3F12-4E5E-B0D6-AB9CDE0A6F2E}" type="presParOf" srcId="{4A3A697F-6254-4B04-A5C6-E6A9BF806E28}" destId="{7E7A3524-B94E-4BC0-A1C7-8F297E19D13B}" srcOrd="19" destOrd="0" presId="urn:microsoft.com/office/officeart/2005/8/layout/chevron2"/>
    <dgm:cxn modelId="{5AF042B1-AF9E-4565-A887-E076EADB563F}" type="presParOf" srcId="{4A3A697F-6254-4B04-A5C6-E6A9BF806E28}" destId="{E213693F-D0D7-493C-B38E-4C3918ECF49E}" srcOrd="20" destOrd="0" presId="urn:microsoft.com/office/officeart/2005/8/layout/chevron2"/>
    <dgm:cxn modelId="{C255330B-5E5D-49F5-8252-A6BA5ACEF255}" type="presParOf" srcId="{E213693F-D0D7-493C-B38E-4C3918ECF49E}" destId="{C4357487-D136-4DD6-B48F-00D1AAF6ACCC}" srcOrd="0" destOrd="0" presId="urn:microsoft.com/office/officeart/2005/8/layout/chevron2"/>
    <dgm:cxn modelId="{F3B8114D-9336-47CF-A4A0-27C583EDC908}" type="presParOf" srcId="{E213693F-D0D7-493C-B38E-4C3918ECF49E}" destId="{ECF33836-F098-4886-9B8C-56ED9B1E1B46}" srcOrd="1" destOrd="0" presId="urn:microsoft.com/office/officeart/2005/8/layout/chevron2"/>
    <dgm:cxn modelId="{40DC081F-E70A-43B2-A957-61F63C54597F}" type="presParOf" srcId="{4A3A697F-6254-4B04-A5C6-E6A9BF806E28}" destId="{E9AB54F5-80CF-4213-9A17-48021FE7D63C}" srcOrd="21" destOrd="0" presId="urn:microsoft.com/office/officeart/2005/8/layout/chevron2"/>
    <dgm:cxn modelId="{D1A77C08-ACCC-454B-B84A-45FEC2044C8F}" type="presParOf" srcId="{4A3A697F-6254-4B04-A5C6-E6A9BF806E28}" destId="{1CBABD27-4D4F-4BE9-AB51-FC04A20D031F}" srcOrd="22" destOrd="0" presId="urn:microsoft.com/office/officeart/2005/8/layout/chevron2"/>
    <dgm:cxn modelId="{88401A0E-2AD2-41F9-9373-EF99ECBB367F}" type="presParOf" srcId="{1CBABD27-4D4F-4BE9-AB51-FC04A20D031F}" destId="{6B95C357-45B5-4BFB-8725-9A2F1E94D075}" srcOrd="0" destOrd="0" presId="urn:microsoft.com/office/officeart/2005/8/layout/chevron2"/>
    <dgm:cxn modelId="{7EF7520B-EA9F-4A38-9570-DE169FA7CF8B}" type="presParOf" srcId="{1CBABD27-4D4F-4BE9-AB51-FC04A20D031F}" destId="{69D38D19-12E5-4D7C-85DB-46DDB8963F42}"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90DD835-F311-435D-80E4-C54BEE19368C}" type="doc">
      <dgm:prSet loTypeId="urn:microsoft.com/office/officeart/2005/8/layout/chevron2" loCatId="process" qsTypeId="urn:microsoft.com/office/officeart/2005/8/quickstyle/simple4" qsCatId="simple" csTypeId="urn:microsoft.com/office/officeart/2005/8/colors/accent3_2" csCatId="accent3" phldr="1"/>
      <dgm:spPr/>
    </dgm:pt>
    <dgm:pt modelId="{16E24807-36D6-4934-B8F6-CD7E4FB4FC5C}">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900"/>
            <a:t>1</a:t>
          </a:r>
        </a:p>
      </dgm:t>
    </dgm:pt>
    <dgm:pt modelId="{AA923FEC-D744-4AA5-8A53-B12ABAFBAB64}" type="parTrans" cxnId="{FDD0810A-4FCD-495E-B239-FD629378D1A3}">
      <dgm:prSet/>
      <dgm:spPr/>
      <dgm:t>
        <a:bodyPr/>
        <a:lstStyle/>
        <a:p>
          <a:endParaRPr lang="ru-RU"/>
        </a:p>
      </dgm:t>
    </dgm:pt>
    <dgm:pt modelId="{B6531E21-0B14-4950-A1F9-13EA8017167A}" type="sibTrans" cxnId="{FDD0810A-4FCD-495E-B239-FD629378D1A3}">
      <dgm:prSet/>
      <dgm:spPr/>
      <dgm:t>
        <a:bodyPr/>
        <a:lstStyle/>
        <a:p>
          <a:endParaRPr lang="ru-RU"/>
        </a:p>
      </dgm:t>
    </dgm:pt>
    <dgm:pt modelId="{08B03AE9-89E0-495A-946E-88CD90C9935A}">
      <dgm:prSet phldrT="[Текст]" custT="1"/>
      <dgm:spPr/>
      <dgm:t>
        <a:bodyPr/>
        <a:lstStyle/>
        <a:p>
          <a:r>
            <a:rPr lang="ru-RU" sz="900"/>
            <a:t>2</a:t>
          </a:r>
        </a:p>
      </dgm:t>
    </dgm:pt>
    <dgm:pt modelId="{395CEE31-6AA9-4500-A26E-75B29B995EAB}" type="parTrans" cxnId="{1FE7F4F3-35BD-48ED-8441-714D7C76136D}">
      <dgm:prSet/>
      <dgm:spPr/>
      <dgm:t>
        <a:bodyPr/>
        <a:lstStyle/>
        <a:p>
          <a:endParaRPr lang="ru-RU"/>
        </a:p>
      </dgm:t>
    </dgm:pt>
    <dgm:pt modelId="{40976815-473D-4EE1-A6C3-E27E7AE10710}" type="sibTrans" cxnId="{1FE7F4F3-35BD-48ED-8441-714D7C76136D}">
      <dgm:prSet/>
      <dgm:spPr/>
      <dgm:t>
        <a:bodyPr/>
        <a:lstStyle/>
        <a:p>
          <a:endParaRPr lang="ru-RU"/>
        </a:p>
      </dgm:t>
    </dgm:pt>
    <dgm:pt modelId="{F00011F9-4D20-43C9-AD49-023C57123D92}">
      <dgm:prSet phldrT="[Текст]" custT="1">
        <dgm:style>
          <a:lnRef idx="1">
            <a:schemeClr val="accent2"/>
          </a:lnRef>
          <a:fillRef idx="3">
            <a:schemeClr val="accent2"/>
          </a:fillRef>
          <a:effectRef idx="2">
            <a:schemeClr val="accent2"/>
          </a:effectRef>
          <a:fontRef idx="minor">
            <a:schemeClr val="lt1"/>
          </a:fontRef>
        </dgm:style>
      </dgm:prSet>
      <dgm:spPr/>
      <dgm:t>
        <a:bodyPr/>
        <a:lstStyle/>
        <a:p>
          <a:r>
            <a:rPr lang="ru-RU" sz="900"/>
            <a:t>3</a:t>
          </a:r>
        </a:p>
      </dgm:t>
    </dgm:pt>
    <dgm:pt modelId="{1C70657A-62C9-418E-994D-BB67AB34C592}" type="parTrans" cxnId="{9E64094D-946E-4942-A10A-887CB1F7DA49}">
      <dgm:prSet/>
      <dgm:spPr/>
      <dgm:t>
        <a:bodyPr/>
        <a:lstStyle/>
        <a:p>
          <a:endParaRPr lang="ru-RU"/>
        </a:p>
      </dgm:t>
    </dgm:pt>
    <dgm:pt modelId="{0D701F03-6A96-49C0-9CB9-7D56329E28EE}" type="sibTrans" cxnId="{9E64094D-946E-4942-A10A-887CB1F7DA49}">
      <dgm:prSet/>
      <dgm:spPr/>
      <dgm:t>
        <a:bodyPr/>
        <a:lstStyle/>
        <a:p>
          <a:endParaRPr lang="ru-RU"/>
        </a:p>
      </dgm:t>
    </dgm:pt>
    <dgm:pt modelId="{5242FD62-5C9E-4770-AF4C-1DFA4685FCCC}">
      <dgm:prSet phldrT="[Текст]" custT="1">
        <dgm:style>
          <a:lnRef idx="1">
            <a:schemeClr val="accent2"/>
          </a:lnRef>
          <a:fillRef idx="3">
            <a:schemeClr val="accent2"/>
          </a:fillRef>
          <a:effectRef idx="2">
            <a:schemeClr val="accent2"/>
          </a:effectRef>
          <a:fontRef idx="minor">
            <a:schemeClr val="lt1"/>
          </a:fontRef>
        </dgm:style>
      </dgm:prSet>
      <dgm:spPr/>
      <dgm:t>
        <a:bodyPr/>
        <a:lstStyle/>
        <a:p>
          <a:r>
            <a:rPr lang="ru-RU" sz="900"/>
            <a:t>5</a:t>
          </a:r>
        </a:p>
      </dgm:t>
    </dgm:pt>
    <dgm:pt modelId="{FD1D61A2-DC2A-43B1-90E6-2B8704F89B61}" type="parTrans" cxnId="{69749BC4-D37A-4B55-A968-FF82B68CC89F}">
      <dgm:prSet/>
      <dgm:spPr/>
      <dgm:t>
        <a:bodyPr/>
        <a:lstStyle/>
        <a:p>
          <a:endParaRPr lang="ru-RU"/>
        </a:p>
      </dgm:t>
    </dgm:pt>
    <dgm:pt modelId="{D3B991EF-A52C-4B55-9D2D-6BBAF9ECA26F}" type="sibTrans" cxnId="{69749BC4-D37A-4B55-A968-FF82B68CC89F}">
      <dgm:prSet/>
      <dgm:spPr/>
      <dgm:t>
        <a:bodyPr/>
        <a:lstStyle/>
        <a:p>
          <a:endParaRPr lang="ru-RU"/>
        </a:p>
      </dgm:t>
    </dgm:pt>
    <dgm:pt modelId="{6AFD8D6E-DC33-4040-AE39-B907955A66E2}">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900"/>
            <a:t>6</a:t>
          </a:r>
        </a:p>
      </dgm:t>
    </dgm:pt>
    <dgm:pt modelId="{78638875-F2D3-4999-8BDD-EACBD6B3AB78}" type="parTrans" cxnId="{A0F8A913-1369-4881-A4C4-FFF26D61D9AA}">
      <dgm:prSet/>
      <dgm:spPr/>
      <dgm:t>
        <a:bodyPr/>
        <a:lstStyle/>
        <a:p>
          <a:endParaRPr lang="ru-RU"/>
        </a:p>
      </dgm:t>
    </dgm:pt>
    <dgm:pt modelId="{CA1AA185-8C2F-46FE-BED5-8F8B7E8D0B18}" type="sibTrans" cxnId="{A0F8A913-1369-4881-A4C4-FFF26D61D9AA}">
      <dgm:prSet/>
      <dgm:spPr/>
      <dgm:t>
        <a:bodyPr/>
        <a:lstStyle/>
        <a:p>
          <a:endParaRPr lang="ru-RU"/>
        </a:p>
      </dgm:t>
    </dgm:pt>
    <dgm:pt modelId="{186CDE38-8ADE-4A3F-BD51-FED51C8B8CCF}">
      <dgm:prSet phldrT="[Текст]" custT="1"/>
      <dgm:spPr/>
      <dgm:t>
        <a:bodyPr/>
        <a:lstStyle/>
        <a:p>
          <a:r>
            <a:rPr lang="ru-RU" sz="900"/>
            <a:t>7</a:t>
          </a:r>
        </a:p>
      </dgm:t>
    </dgm:pt>
    <dgm:pt modelId="{379CBFD2-5042-4BEE-AEF8-551B40320511}" type="parTrans" cxnId="{E35FC3F4-DD40-4AC9-A1BD-C7C687220A33}">
      <dgm:prSet/>
      <dgm:spPr/>
      <dgm:t>
        <a:bodyPr/>
        <a:lstStyle/>
        <a:p>
          <a:endParaRPr lang="ru-RU"/>
        </a:p>
      </dgm:t>
    </dgm:pt>
    <dgm:pt modelId="{39D07815-89D4-40E5-83E9-DD604F38E777}" type="sibTrans" cxnId="{E35FC3F4-DD40-4AC9-A1BD-C7C687220A33}">
      <dgm:prSet/>
      <dgm:spPr/>
      <dgm:t>
        <a:bodyPr/>
        <a:lstStyle/>
        <a:p>
          <a:endParaRPr lang="ru-RU"/>
        </a:p>
      </dgm:t>
    </dgm:pt>
    <dgm:pt modelId="{C36D0760-C3C6-42D9-A992-73E14D05B864}">
      <dgm:prSet phldrT="[Текст]" custT="1"/>
      <dgm:spPr/>
      <dgm:t>
        <a:bodyPr/>
        <a:lstStyle/>
        <a:p>
          <a:r>
            <a:rPr lang="ru-RU" sz="900"/>
            <a:t>8</a:t>
          </a:r>
        </a:p>
      </dgm:t>
    </dgm:pt>
    <dgm:pt modelId="{331B0F3C-4F2F-4B5F-89E2-B083CF430185}" type="parTrans" cxnId="{63F60C9F-E206-4B4E-917A-205DDBCFFE3C}">
      <dgm:prSet/>
      <dgm:spPr/>
      <dgm:t>
        <a:bodyPr/>
        <a:lstStyle/>
        <a:p>
          <a:endParaRPr lang="ru-RU"/>
        </a:p>
      </dgm:t>
    </dgm:pt>
    <dgm:pt modelId="{9D4DD970-AC5E-4D5A-B3D9-05BA7A905B3F}" type="sibTrans" cxnId="{63F60C9F-E206-4B4E-917A-205DDBCFFE3C}">
      <dgm:prSet/>
      <dgm:spPr/>
      <dgm:t>
        <a:bodyPr/>
        <a:lstStyle/>
        <a:p>
          <a:endParaRPr lang="ru-RU"/>
        </a:p>
      </dgm:t>
    </dgm:pt>
    <dgm:pt modelId="{6897406C-D190-4026-84C8-9F59F46B226C}">
      <dgm:prSet phldrT="[Текст]" custT="1">
        <dgm:style>
          <a:lnRef idx="1">
            <a:schemeClr val="accent2"/>
          </a:lnRef>
          <a:fillRef idx="3">
            <a:schemeClr val="accent2"/>
          </a:fillRef>
          <a:effectRef idx="2">
            <a:schemeClr val="accent2"/>
          </a:effectRef>
          <a:fontRef idx="minor">
            <a:schemeClr val="lt1"/>
          </a:fontRef>
        </dgm:style>
      </dgm:prSet>
      <dgm:spPr/>
      <dgm:t>
        <a:bodyPr/>
        <a:lstStyle/>
        <a:p>
          <a:r>
            <a:rPr lang="ru-RU" sz="900"/>
            <a:t>13</a:t>
          </a:r>
        </a:p>
      </dgm:t>
    </dgm:pt>
    <dgm:pt modelId="{2A28B6D1-8372-4A6E-84D8-65B6C29B485B}" type="parTrans" cxnId="{9BE9F46C-6D6E-47EA-A574-4F98824951E5}">
      <dgm:prSet/>
      <dgm:spPr/>
      <dgm:t>
        <a:bodyPr/>
        <a:lstStyle/>
        <a:p>
          <a:endParaRPr lang="ru-RU"/>
        </a:p>
      </dgm:t>
    </dgm:pt>
    <dgm:pt modelId="{17CBD77E-88F6-4BA3-B508-A3F338620893}" type="sibTrans" cxnId="{9BE9F46C-6D6E-47EA-A574-4F98824951E5}">
      <dgm:prSet/>
      <dgm:spPr/>
      <dgm:t>
        <a:bodyPr/>
        <a:lstStyle/>
        <a:p>
          <a:endParaRPr lang="ru-RU"/>
        </a:p>
      </dgm:t>
    </dgm:pt>
    <dgm:pt modelId="{58620B5D-72AF-4B2C-8666-85A29CAC3F55}">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900"/>
            <a:t>12</a:t>
          </a:r>
        </a:p>
      </dgm:t>
    </dgm:pt>
    <dgm:pt modelId="{61024BC8-3DE5-401E-B208-D315C75A6445}" type="parTrans" cxnId="{1D5649BB-8972-4626-AC6E-CF0B91DEE411}">
      <dgm:prSet/>
      <dgm:spPr/>
      <dgm:t>
        <a:bodyPr/>
        <a:lstStyle/>
        <a:p>
          <a:endParaRPr lang="ru-RU"/>
        </a:p>
      </dgm:t>
    </dgm:pt>
    <dgm:pt modelId="{9A206A18-8F9A-4EB3-A107-20A03C0D86C4}" type="sibTrans" cxnId="{1D5649BB-8972-4626-AC6E-CF0B91DEE411}">
      <dgm:prSet/>
      <dgm:spPr/>
      <dgm:t>
        <a:bodyPr/>
        <a:lstStyle/>
        <a:p>
          <a:endParaRPr lang="ru-RU"/>
        </a:p>
      </dgm:t>
    </dgm:pt>
    <dgm:pt modelId="{503B6922-49CC-4856-9EFC-D29A62C50570}">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900"/>
            <a:t>14</a:t>
          </a:r>
        </a:p>
      </dgm:t>
    </dgm:pt>
    <dgm:pt modelId="{F3DA918D-3BA6-4F04-ACB5-F59291C787E2}" type="parTrans" cxnId="{EDB8D60D-C5CA-491B-9366-5EBAB305681F}">
      <dgm:prSet/>
      <dgm:spPr/>
      <dgm:t>
        <a:bodyPr/>
        <a:lstStyle/>
        <a:p>
          <a:endParaRPr lang="ru-RU"/>
        </a:p>
      </dgm:t>
    </dgm:pt>
    <dgm:pt modelId="{67D981D4-FAFC-4BDC-9B5F-2C865FB402E8}" type="sibTrans" cxnId="{EDB8D60D-C5CA-491B-9366-5EBAB305681F}">
      <dgm:prSet/>
      <dgm:spPr/>
      <dgm:t>
        <a:bodyPr/>
        <a:lstStyle/>
        <a:p>
          <a:endParaRPr lang="ru-RU"/>
        </a:p>
      </dgm:t>
    </dgm:pt>
    <dgm:pt modelId="{7FF0DA5D-736E-422F-8735-9A330349E9F6}">
      <dgm:prSet phldrT="[Текст]" custT="1">
        <dgm:style>
          <a:lnRef idx="1">
            <a:schemeClr val="accent3"/>
          </a:lnRef>
          <a:fillRef idx="3">
            <a:schemeClr val="accent3"/>
          </a:fillRef>
          <a:effectRef idx="2">
            <a:schemeClr val="accent3"/>
          </a:effectRef>
          <a:fontRef idx="minor">
            <a:schemeClr val="lt1"/>
          </a:fontRef>
        </dgm:style>
      </dgm:prSet>
      <dgm:spPr/>
      <dgm:t>
        <a:bodyPr/>
        <a:lstStyle/>
        <a:p>
          <a:r>
            <a:rPr lang="ru-RU" sz="900"/>
            <a:t>15</a:t>
          </a:r>
        </a:p>
      </dgm:t>
    </dgm:pt>
    <dgm:pt modelId="{1CE179A8-B64B-4393-9ABF-99D0009ABBAE}" type="parTrans" cxnId="{96B730B2-1924-4048-8962-8D4ED6901388}">
      <dgm:prSet/>
      <dgm:spPr/>
      <dgm:t>
        <a:bodyPr/>
        <a:lstStyle/>
        <a:p>
          <a:endParaRPr lang="ru-RU"/>
        </a:p>
      </dgm:t>
    </dgm:pt>
    <dgm:pt modelId="{07DB2034-3F0D-4762-92AD-D7DDB6530D4C}" type="sibTrans" cxnId="{96B730B2-1924-4048-8962-8D4ED6901388}">
      <dgm:prSet/>
      <dgm:spPr/>
      <dgm:t>
        <a:bodyPr/>
        <a:lstStyle/>
        <a:p>
          <a:endParaRPr lang="ru-RU"/>
        </a:p>
      </dgm:t>
    </dgm:pt>
    <dgm:pt modelId="{400301C8-67F4-41AE-B2ED-6B91002618AC}">
      <dgm:prSet custT="1"/>
      <dgm:spPr/>
      <dgm:t>
        <a:bodyPr/>
        <a:lstStyle/>
        <a:p>
          <a:r>
            <a:rPr lang="ru-RU" sz="1200">
              <a:latin typeface="Times New Roman" pitchFamily="18" charset="0"/>
              <a:cs typeface="Times New Roman" pitchFamily="18" charset="0"/>
            </a:rPr>
            <a:t>верный ответ - 1б.</a:t>
          </a:r>
        </a:p>
      </dgm:t>
    </dgm:pt>
    <dgm:pt modelId="{BCF38660-77B7-43D0-99D8-F5828F45D12A}" type="parTrans" cxnId="{C5CF719F-FE97-4837-B6B5-1109A1345916}">
      <dgm:prSet/>
      <dgm:spPr/>
      <dgm:t>
        <a:bodyPr/>
        <a:lstStyle/>
        <a:p>
          <a:endParaRPr lang="ru-RU"/>
        </a:p>
      </dgm:t>
    </dgm:pt>
    <dgm:pt modelId="{CC59FC60-1C87-46E2-903D-3D79FD76A5F2}" type="sibTrans" cxnId="{C5CF719F-FE97-4837-B6B5-1109A1345916}">
      <dgm:prSet/>
      <dgm:spPr/>
      <dgm:t>
        <a:bodyPr/>
        <a:lstStyle/>
        <a:p>
          <a:endParaRPr lang="ru-RU"/>
        </a:p>
      </dgm:t>
    </dgm:pt>
    <dgm:pt modelId="{033C1375-9702-43D1-9687-9F3EA1A21215}">
      <dgm:prSet custT="1"/>
      <dgm:spPr/>
      <dgm:t>
        <a:bodyPr/>
        <a:lstStyle/>
        <a:p>
          <a:r>
            <a:rPr lang="ru-RU" sz="1200">
              <a:latin typeface="Times New Roman" pitchFamily="18" charset="0"/>
              <a:cs typeface="Times New Roman" pitchFamily="18" charset="0"/>
            </a:rPr>
            <a:t>верный ответ -1б.</a:t>
          </a:r>
          <a:endParaRPr lang="ru-RU" sz="1200"/>
        </a:p>
      </dgm:t>
    </dgm:pt>
    <dgm:pt modelId="{7B30A9D4-5DBC-481B-AAA1-8CB8C94D909D}" type="parTrans" cxnId="{CD3809DD-E716-4E9C-9E21-32CF922A8077}">
      <dgm:prSet/>
      <dgm:spPr/>
      <dgm:t>
        <a:bodyPr/>
        <a:lstStyle/>
        <a:p>
          <a:endParaRPr lang="ru-RU"/>
        </a:p>
      </dgm:t>
    </dgm:pt>
    <dgm:pt modelId="{A68DAF4F-91E5-4877-896E-5A2E1D41C31C}" type="sibTrans" cxnId="{CD3809DD-E716-4E9C-9E21-32CF922A8077}">
      <dgm:prSet/>
      <dgm:spPr/>
      <dgm:t>
        <a:bodyPr/>
        <a:lstStyle/>
        <a:p>
          <a:endParaRPr lang="ru-RU"/>
        </a:p>
      </dgm:t>
    </dgm:pt>
    <dgm:pt modelId="{503F1037-E857-496B-A91F-3D31B2715F65}">
      <dgm:prSet custT="1"/>
      <dgm:spPr/>
      <dgm:t>
        <a:bodyPr/>
        <a:lstStyle/>
        <a:p>
          <a:r>
            <a:rPr lang="ru-RU" sz="1200">
              <a:latin typeface="Times New Roman" pitchFamily="18" charset="0"/>
              <a:cs typeface="Times New Roman" pitchFamily="18" charset="0"/>
            </a:rPr>
            <a:t>не верный ответ -2б.</a:t>
          </a:r>
          <a:endParaRPr lang="ru-RU" sz="1200"/>
        </a:p>
      </dgm:t>
    </dgm:pt>
    <dgm:pt modelId="{01FDB275-2405-4289-A37F-6E892CDD8F92}" type="parTrans" cxnId="{C08A281B-294A-49AA-A34C-D8818DAD599D}">
      <dgm:prSet/>
      <dgm:spPr/>
      <dgm:t>
        <a:bodyPr/>
        <a:lstStyle/>
        <a:p>
          <a:endParaRPr lang="ru-RU"/>
        </a:p>
      </dgm:t>
    </dgm:pt>
    <dgm:pt modelId="{62957465-BEFE-464E-A2ED-C4C2049D6E3E}" type="sibTrans" cxnId="{C08A281B-294A-49AA-A34C-D8818DAD599D}">
      <dgm:prSet/>
      <dgm:spPr/>
      <dgm:t>
        <a:bodyPr/>
        <a:lstStyle/>
        <a:p>
          <a:endParaRPr lang="ru-RU"/>
        </a:p>
      </dgm:t>
    </dgm:pt>
    <dgm:pt modelId="{85316B9A-763B-4D3B-BA29-9F4FBFA56F88}">
      <dgm:prSet custT="1"/>
      <dgm:spPr/>
      <dgm:t>
        <a:bodyPr/>
        <a:lstStyle/>
        <a:p>
          <a:r>
            <a:rPr lang="ru-RU" sz="1200">
              <a:latin typeface="Times New Roman" pitchFamily="18" charset="0"/>
              <a:cs typeface="Times New Roman" pitchFamily="18" charset="0"/>
            </a:rPr>
            <a:t>не верный ответ -4б.</a:t>
          </a:r>
          <a:endParaRPr lang="ru-RU" sz="1200"/>
        </a:p>
      </dgm:t>
    </dgm:pt>
    <dgm:pt modelId="{9737985F-845A-4146-A185-639350298DF3}" type="parTrans" cxnId="{AA6B0CC0-71ED-42FE-8ED9-DAB1F4DCFD39}">
      <dgm:prSet/>
      <dgm:spPr/>
      <dgm:t>
        <a:bodyPr/>
        <a:lstStyle/>
        <a:p>
          <a:endParaRPr lang="ru-RU"/>
        </a:p>
      </dgm:t>
    </dgm:pt>
    <dgm:pt modelId="{8E1FD13F-1988-489A-8A8A-98E6E749029B}" type="sibTrans" cxnId="{AA6B0CC0-71ED-42FE-8ED9-DAB1F4DCFD39}">
      <dgm:prSet/>
      <dgm:spPr/>
      <dgm:t>
        <a:bodyPr/>
        <a:lstStyle/>
        <a:p>
          <a:endParaRPr lang="ru-RU"/>
        </a:p>
      </dgm:t>
    </dgm:pt>
    <dgm:pt modelId="{829EEB94-FCD2-4D70-BEED-E0C542D9C25D}">
      <dgm:prSet custT="1"/>
      <dgm:spPr/>
      <dgm:t>
        <a:bodyPr/>
        <a:lstStyle/>
        <a:p>
          <a:r>
            <a:rPr lang="ru-RU" sz="1200">
              <a:latin typeface="Times New Roman" pitchFamily="18" charset="0"/>
              <a:cs typeface="Times New Roman" pitchFamily="18" charset="0"/>
            </a:rPr>
            <a:t>верный ответ -5б.</a:t>
          </a:r>
          <a:endParaRPr lang="ru-RU" sz="1200"/>
        </a:p>
      </dgm:t>
    </dgm:pt>
    <dgm:pt modelId="{96D4F96E-163B-4A41-AFD4-6B30FD543DC7}" type="parTrans" cxnId="{42168114-DEBA-4070-8375-8BF6F30BB952}">
      <dgm:prSet/>
      <dgm:spPr/>
      <dgm:t>
        <a:bodyPr/>
        <a:lstStyle/>
        <a:p>
          <a:endParaRPr lang="ru-RU"/>
        </a:p>
      </dgm:t>
    </dgm:pt>
    <dgm:pt modelId="{C275BE41-DFA4-42F4-91A5-DF295897AA89}" type="sibTrans" cxnId="{42168114-DEBA-4070-8375-8BF6F30BB952}">
      <dgm:prSet/>
      <dgm:spPr/>
      <dgm:t>
        <a:bodyPr/>
        <a:lstStyle/>
        <a:p>
          <a:endParaRPr lang="ru-RU"/>
        </a:p>
      </dgm:t>
    </dgm:pt>
    <dgm:pt modelId="{990E248D-EADA-4E57-962A-89D189904D1B}">
      <dgm:prSet custT="1"/>
      <dgm:spPr/>
      <dgm:t>
        <a:bodyPr/>
        <a:lstStyle/>
        <a:p>
          <a:r>
            <a:rPr lang="ru-RU" sz="1200">
              <a:latin typeface="Times New Roman" pitchFamily="18" charset="0"/>
              <a:cs typeface="Times New Roman" pitchFamily="18" charset="0"/>
            </a:rPr>
            <a:t>верный ответ -5б.</a:t>
          </a:r>
          <a:endParaRPr lang="ru-RU" sz="1200"/>
        </a:p>
      </dgm:t>
    </dgm:pt>
    <dgm:pt modelId="{550C4950-8792-4B0B-B8E2-8D23565D2068}" type="parTrans" cxnId="{81F49B1E-209C-4D85-8010-44BBBFA86E0A}">
      <dgm:prSet/>
      <dgm:spPr/>
      <dgm:t>
        <a:bodyPr/>
        <a:lstStyle/>
        <a:p>
          <a:endParaRPr lang="ru-RU"/>
        </a:p>
      </dgm:t>
    </dgm:pt>
    <dgm:pt modelId="{8DE90F5D-E9D0-4E5C-9AC0-4902B2394CAF}" type="sibTrans" cxnId="{81F49B1E-209C-4D85-8010-44BBBFA86E0A}">
      <dgm:prSet/>
      <dgm:spPr/>
      <dgm:t>
        <a:bodyPr/>
        <a:lstStyle/>
        <a:p>
          <a:endParaRPr lang="ru-RU"/>
        </a:p>
      </dgm:t>
    </dgm:pt>
    <dgm:pt modelId="{7E039EC1-E3FC-42E1-801B-9FB30CB1B1F0}">
      <dgm:prSet custT="1"/>
      <dgm:spPr/>
      <dgm:t>
        <a:bodyPr/>
        <a:lstStyle/>
        <a:p>
          <a:r>
            <a:rPr lang="ru-RU" sz="1200">
              <a:latin typeface="Times New Roman" pitchFamily="18" charset="0"/>
              <a:cs typeface="Times New Roman" pitchFamily="18" charset="0"/>
            </a:rPr>
            <a:t>верный ответ -5б.</a:t>
          </a:r>
          <a:endParaRPr lang="ru-RU" sz="1200"/>
        </a:p>
      </dgm:t>
    </dgm:pt>
    <dgm:pt modelId="{4F6BDCAB-922D-481E-986B-DE18843EE881}" type="parTrans" cxnId="{46E84BBB-1E3E-422E-88DA-6D4A3BFC0470}">
      <dgm:prSet/>
      <dgm:spPr/>
      <dgm:t>
        <a:bodyPr/>
        <a:lstStyle/>
        <a:p>
          <a:endParaRPr lang="ru-RU"/>
        </a:p>
      </dgm:t>
    </dgm:pt>
    <dgm:pt modelId="{86A068CB-3F65-4CA1-9655-E80CE03F0AB6}" type="sibTrans" cxnId="{46E84BBB-1E3E-422E-88DA-6D4A3BFC0470}">
      <dgm:prSet/>
      <dgm:spPr/>
      <dgm:t>
        <a:bodyPr/>
        <a:lstStyle/>
        <a:p>
          <a:endParaRPr lang="ru-RU"/>
        </a:p>
      </dgm:t>
    </dgm:pt>
    <dgm:pt modelId="{93F11993-0E60-4B5D-ADF7-E0D886DB844C}">
      <dgm:prSet custT="1"/>
      <dgm:spPr/>
      <dgm:t>
        <a:bodyPr/>
        <a:lstStyle/>
        <a:p>
          <a:r>
            <a:rPr lang="ru-RU" sz="1200">
              <a:latin typeface="Times New Roman" pitchFamily="18" charset="0"/>
              <a:cs typeface="Times New Roman" pitchFamily="18" charset="0"/>
            </a:rPr>
            <a:t>не верный ответ -8б.</a:t>
          </a:r>
          <a:endParaRPr lang="ru-RU" sz="1200"/>
        </a:p>
      </dgm:t>
    </dgm:pt>
    <dgm:pt modelId="{A6B2A735-D368-4BAE-9297-3343084F8C6D}" type="parTrans" cxnId="{9F76E9B8-8869-4366-A07C-ACC10FD6B908}">
      <dgm:prSet/>
      <dgm:spPr/>
      <dgm:t>
        <a:bodyPr/>
        <a:lstStyle/>
        <a:p>
          <a:endParaRPr lang="ru-RU"/>
        </a:p>
      </dgm:t>
    </dgm:pt>
    <dgm:pt modelId="{A5C98EEA-1488-47A2-9AC8-9F0DBD64B50E}" type="sibTrans" cxnId="{9F76E9B8-8869-4366-A07C-ACC10FD6B908}">
      <dgm:prSet/>
      <dgm:spPr/>
      <dgm:t>
        <a:bodyPr/>
        <a:lstStyle/>
        <a:p>
          <a:endParaRPr lang="ru-RU"/>
        </a:p>
      </dgm:t>
    </dgm:pt>
    <dgm:pt modelId="{7AF37348-D605-4950-9E19-602D667297D8}">
      <dgm:prSet custT="1"/>
      <dgm:spPr/>
      <dgm:t>
        <a:bodyPr/>
        <a:lstStyle/>
        <a:p>
          <a:r>
            <a:rPr lang="ru-RU" sz="1200">
              <a:latin typeface="Times New Roman" pitchFamily="18" charset="0"/>
              <a:cs typeface="Times New Roman" pitchFamily="18" charset="0"/>
            </a:rPr>
            <a:t>верный ответ -8б.</a:t>
          </a:r>
          <a:endParaRPr lang="ru-RU" sz="1200"/>
        </a:p>
      </dgm:t>
    </dgm:pt>
    <dgm:pt modelId="{19AA4A4A-CD60-4C28-8A0C-77A50A3A1F89}" type="parTrans" cxnId="{D4A4EF61-2410-4B84-980D-57681ACEBC98}">
      <dgm:prSet/>
      <dgm:spPr/>
      <dgm:t>
        <a:bodyPr/>
        <a:lstStyle/>
        <a:p>
          <a:endParaRPr lang="ru-RU"/>
        </a:p>
      </dgm:t>
    </dgm:pt>
    <dgm:pt modelId="{0887D70D-FF77-4EAB-B2E0-285503E17185}" type="sibTrans" cxnId="{D4A4EF61-2410-4B84-980D-57681ACEBC98}">
      <dgm:prSet/>
      <dgm:spPr/>
      <dgm:t>
        <a:bodyPr/>
        <a:lstStyle/>
        <a:p>
          <a:endParaRPr lang="ru-RU"/>
        </a:p>
      </dgm:t>
    </dgm:pt>
    <dgm:pt modelId="{0875329E-439B-426C-AF6C-F86B269016A1}">
      <dgm:prSet custT="1"/>
      <dgm:spPr/>
      <dgm:t>
        <a:bodyPr/>
        <a:lstStyle/>
        <a:p>
          <a:r>
            <a:rPr lang="ru-RU" sz="1200">
              <a:latin typeface="Times New Roman" pitchFamily="18" charset="0"/>
              <a:cs typeface="Times New Roman" pitchFamily="18" charset="0"/>
            </a:rPr>
            <a:t>верный ответ -10б.</a:t>
          </a:r>
          <a:endParaRPr lang="ru-RU" sz="1200"/>
        </a:p>
      </dgm:t>
    </dgm:pt>
    <dgm:pt modelId="{9B38C73E-6CB8-4EB8-A335-3BE1B61CF738}" type="parTrans" cxnId="{739776E5-D040-414C-A213-6E9928140223}">
      <dgm:prSet/>
      <dgm:spPr/>
      <dgm:t>
        <a:bodyPr/>
        <a:lstStyle/>
        <a:p>
          <a:endParaRPr lang="ru-RU"/>
        </a:p>
      </dgm:t>
    </dgm:pt>
    <dgm:pt modelId="{2F82E621-1798-4B57-9DB6-3F62802C52EE}" type="sibTrans" cxnId="{739776E5-D040-414C-A213-6E9928140223}">
      <dgm:prSet/>
      <dgm:spPr/>
      <dgm:t>
        <a:bodyPr/>
        <a:lstStyle/>
        <a:p>
          <a:endParaRPr lang="ru-RU"/>
        </a:p>
      </dgm:t>
    </dgm:pt>
    <dgm:pt modelId="{04478864-0CF3-453C-88B8-C07A3303FB9E}">
      <dgm:prSet custT="1"/>
      <dgm:spPr/>
      <dgm:t>
        <a:bodyPr/>
        <a:lstStyle/>
        <a:p>
          <a:r>
            <a:rPr lang="ru-RU" sz="1200">
              <a:latin typeface="Times New Roman" pitchFamily="18" charset="0"/>
              <a:cs typeface="Times New Roman" pitchFamily="18" charset="0"/>
            </a:rPr>
            <a:t>верный ответ -10б.</a:t>
          </a:r>
          <a:endParaRPr lang="ru-RU" sz="1200"/>
        </a:p>
      </dgm:t>
    </dgm:pt>
    <dgm:pt modelId="{E71ECD02-9168-4A43-B01E-22B33A625C7A}" type="parTrans" cxnId="{04E4BD37-BFB4-4C35-B54F-1D5920BF8A20}">
      <dgm:prSet/>
      <dgm:spPr/>
      <dgm:t>
        <a:bodyPr/>
        <a:lstStyle/>
        <a:p>
          <a:endParaRPr lang="ru-RU"/>
        </a:p>
      </dgm:t>
    </dgm:pt>
    <dgm:pt modelId="{061DE61F-880F-436F-8D6A-DC66C6B4139D}" type="sibTrans" cxnId="{04E4BD37-BFB4-4C35-B54F-1D5920BF8A20}">
      <dgm:prSet/>
      <dgm:spPr/>
      <dgm:t>
        <a:bodyPr/>
        <a:lstStyle/>
        <a:p>
          <a:endParaRPr lang="ru-RU"/>
        </a:p>
      </dgm:t>
    </dgm:pt>
    <dgm:pt modelId="{D43BA4BF-D582-48BC-9819-01DD0BE634C8}">
      <dgm:prSet custT="1">
        <dgm:style>
          <a:lnRef idx="1">
            <a:schemeClr val="accent2"/>
          </a:lnRef>
          <a:fillRef idx="3">
            <a:schemeClr val="accent2"/>
          </a:fillRef>
          <a:effectRef idx="2">
            <a:schemeClr val="accent2"/>
          </a:effectRef>
          <a:fontRef idx="minor">
            <a:schemeClr val="lt1"/>
          </a:fontRef>
        </dgm:style>
      </dgm:prSet>
      <dgm:spPr/>
      <dgm:t>
        <a:bodyPr/>
        <a:lstStyle/>
        <a:p>
          <a:r>
            <a:rPr lang="ru-RU" sz="900"/>
            <a:t>4</a:t>
          </a:r>
        </a:p>
      </dgm:t>
    </dgm:pt>
    <dgm:pt modelId="{F815A19B-D780-47D9-BAEE-526241A43C1D}" type="parTrans" cxnId="{1E78988D-8FC3-4155-8BAF-07BCC3A07CD7}">
      <dgm:prSet/>
      <dgm:spPr/>
      <dgm:t>
        <a:bodyPr/>
        <a:lstStyle/>
        <a:p>
          <a:endParaRPr lang="ru-RU"/>
        </a:p>
      </dgm:t>
    </dgm:pt>
    <dgm:pt modelId="{3B467211-1D55-44C1-AA41-C9442FE1724F}" type="sibTrans" cxnId="{1E78988D-8FC3-4155-8BAF-07BCC3A07CD7}">
      <dgm:prSet/>
      <dgm:spPr/>
      <dgm:t>
        <a:bodyPr/>
        <a:lstStyle/>
        <a:p>
          <a:endParaRPr lang="ru-RU"/>
        </a:p>
      </dgm:t>
    </dgm:pt>
    <dgm:pt modelId="{ACB22D1C-E0F5-4D04-9EF3-0843D304B9E7}">
      <dgm:prSet custT="1"/>
      <dgm:spPr/>
      <dgm:t>
        <a:bodyPr/>
        <a:lstStyle/>
        <a:p>
          <a:r>
            <a:rPr lang="ru-RU" sz="1200">
              <a:latin typeface="Times New Roman" pitchFamily="18" charset="0"/>
              <a:cs typeface="Times New Roman" pitchFamily="18" charset="0"/>
            </a:rPr>
            <a:t>не верный ответ -3б.</a:t>
          </a:r>
        </a:p>
      </dgm:t>
    </dgm:pt>
    <dgm:pt modelId="{72EA4CF5-4A86-4C83-A69D-DD43239756D3}" type="parTrans" cxnId="{05B20DFB-966A-4E75-9709-39156D84A027}">
      <dgm:prSet/>
      <dgm:spPr/>
      <dgm:t>
        <a:bodyPr/>
        <a:lstStyle/>
        <a:p>
          <a:endParaRPr lang="ru-RU"/>
        </a:p>
      </dgm:t>
    </dgm:pt>
    <dgm:pt modelId="{84B911A6-D13B-406C-98E8-B2B109334130}" type="sibTrans" cxnId="{05B20DFB-966A-4E75-9709-39156D84A027}">
      <dgm:prSet/>
      <dgm:spPr/>
      <dgm:t>
        <a:bodyPr/>
        <a:lstStyle/>
        <a:p>
          <a:endParaRPr lang="ru-RU"/>
        </a:p>
      </dgm:t>
    </dgm:pt>
    <dgm:pt modelId="{4A3A697F-6254-4B04-A5C6-E6A9BF806E28}" type="pres">
      <dgm:prSet presAssocID="{990DD835-F311-435D-80E4-C54BEE19368C}" presName="linearFlow" presStyleCnt="0">
        <dgm:presLayoutVars>
          <dgm:dir/>
          <dgm:animLvl val="lvl"/>
          <dgm:resizeHandles val="exact"/>
        </dgm:presLayoutVars>
      </dgm:prSet>
      <dgm:spPr/>
    </dgm:pt>
    <dgm:pt modelId="{F961AE1B-2C9D-48FD-A732-AB96AD910B09}" type="pres">
      <dgm:prSet presAssocID="{16E24807-36D6-4934-B8F6-CD7E4FB4FC5C}" presName="composite" presStyleCnt="0"/>
      <dgm:spPr/>
    </dgm:pt>
    <dgm:pt modelId="{19A139AE-DE36-4E5A-8B4D-97EF92861293}" type="pres">
      <dgm:prSet presAssocID="{16E24807-36D6-4934-B8F6-CD7E4FB4FC5C}" presName="parentText" presStyleLbl="alignNode1" presStyleIdx="0" presStyleCnt="12">
        <dgm:presLayoutVars>
          <dgm:chMax val="1"/>
          <dgm:bulletEnabled val="1"/>
        </dgm:presLayoutVars>
      </dgm:prSet>
      <dgm:spPr/>
      <dgm:t>
        <a:bodyPr/>
        <a:lstStyle/>
        <a:p>
          <a:endParaRPr lang="ru-RU"/>
        </a:p>
      </dgm:t>
    </dgm:pt>
    <dgm:pt modelId="{AAEAA778-F231-4ED5-9656-B7A14FB14224}" type="pres">
      <dgm:prSet presAssocID="{16E24807-36D6-4934-B8F6-CD7E4FB4FC5C}" presName="descendantText" presStyleLbl="alignAcc1" presStyleIdx="0" presStyleCnt="12">
        <dgm:presLayoutVars>
          <dgm:bulletEnabled val="1"/>
        </dgm:presLayoutVars>
      </dgm:prSet>
      <dgm:spPr/>
      <dgm:t>
        <a:bodyPr/>
        <a:lstStyle/>
        <a:p>
          <a:endParaRPr lang="ru-RU"/>
        </a:p>
      </dgm:t>
    </dgm:pt>
    <dgm:pt modelId="{54A1423E-0E84-4F20-A454-5CCDB1E674AC}" type="pres">
      <dgm:prSet presAssocID="{B6531E21-0B14-4950-A1F9-13EA8017167A}" presName="sp" presStyleCnt="0"/>
      <dgm:spPr/>
    </dgm:pt>
    <dgm:pt modelId="{DD0FB782-BE1D-422C-ADFB-04B76490C47F}" type="pres">
      <dgm:prSet presAssocID="{08B03AE9-89E0-495A-946E-88CD90C9935A}" presName="composite" presStyleCnt="0"/>
      <dgm:spPr/>
    </dgm:pt>
    <dgm:pt modelId="{1D67600B-8303-48D5-8500-19AE42AF1F68}" type="pres">
      <dgm:prSet presAssocID="{08B03AE9-89E0-495A-946E-88CD90C9935A}" presName="parentText" presStyleLbl="alignNode1" presStyleIdx="1" presStyleCnt="12">
        <dgm:presLayoutVars>
          <dgm:chMax val="1"/>
          <dgm:bulletEnabled val="1"/>
        </dgm:presLayoutVars>
      </dgm:prSet>
      <dgm:spPr/>
      <dgm:t>
        <a:bodyPr/>
        <a:lstStyle/>
        <a:p>
          <a:endParaRPr lang="ru-RU"/>
        </a:p>
      </dgm:t>
    </dgm:pt>
    <dgm:pt modelId="{9668A5F9-64C9-4C7E-9DB9-66A20E9218CB}" type="pres">
      <dgm:prSet presAssocID="{08B03AE9-89E0-495A-946E-88CD90C9935A}" presName="descendantText" presStyleLbl="alignAcc1" presStyleIdx="1" presStyleCnt="12">
        <dgm:presLayoutVars>
          <dgm:bulletEnabled val="1"/>
        </dgm:presLayoutVars>
      </dgm:prSet>
      <dgm:spPr/>
      <dgm:t>
        <a:bodyPr/>
        <a:lstStyle/>
        <a:p>
          <a:endParaRPr lang="ru-RU"/>
        </a:p>
      </dgm:t>
    </dgm:pt>
    <dgm:pt modelId="{BB520D31-A1DC-4F3E-AB8B-C2FEFC8EFA23}" type="pres">
      <dgm:prSet presAssocID="{40976815-473D-4EE1-A6C3-E27E7AE10710}" presName="sp" presStyleCnt="0"/>
      <dgm:spPr/>
    </dgm:pt>
    <dgm:pt modelId="{B80BA792-3989-47B0-AF86-1F1194388AED}" type="pres">
      <dgm:prSet presAssocID="{F00011F9-4D20-43C9-AD49-023C57123D92}" presName="composite" presStyleCnt="0"/>
      <dgm:spPr/>
    </dgm:pt>
    <dgm:pt modelId="{198BED1B-4E59-4854-AAE9-2D0674A6D110}" type="pres">
      <dgm:prSet presAssocID="{F00011F9-4D20-43C9-AD49-023C57123D92}" presName="parentText" presStyleLbl="alignNode1" presStyleIdx="2" presStyleCnt="12">
        <dgm:presLayoutVars>
          <dgm:chMax val="1"/>
          <dgm:bulletEnabled val="1"/>
        </dgm:presLayoutVars>
      </dgm:prSet>
      <dgm:spPr/>
      <dgm:t>
        <a:bodyPr/>
        <a:lstStyle/>
        <a:p>
          <a:endParaRPr lang="ru-RU"/>
        </a:p>
      </dgm:t>
    </dgm:pt>
    <dgm:pt modelId="{801A1621-6706-4F28-A7A3-F33359885A55}" type="pres">
      <dgm:prSet presAssocID="{F00011F9-4D20-43C9-AD49-023C57123D92}" presName="descendantText" presStyleLbl="alignAcc1" presStyleIdx="2" presStyleCnt="12">
        <dgm:presLayoutVars>
          <dgm:bulletEnabled val="1"/>
        </dgm:presLayoutVars>
      </dgm:prSet>
      <dgm:spPr/>
      <dgm:t>
        <a:bodyPr/>
        <a:lstStyle/>
        <a:p>
          <a:endParaRPr lang="ru-RU"/>
        </a:p>
      </dgm:t>
    </dgm:pt>
    <dgm:pt modelId="{EAB2D1F8-C9C0-45B4-80BA-71C18BD5C321}" type="pres">
      <dgm:prSet presAssocID="{0D701F03-6A96-49C0-9CB9-7D56329E28EE}" presName="sp" presStyleCnt="0"/>
      <dgm:spPr/>
    </dgm:pt>
    <dgm:pt modelId="{32C6020F-AC70-463B-AD8F-A9E1B7059856}" type="pres">
      <dgm:prSet presAssocID="{D43BA4BF-D582-48BC-9819-01DD0BE634C8}" presName="composite" presStyleCnt="0"/>
      <dgm:spPr/>
    </dgm:pt>
    <dgm:pt modelId="{7BF3849E-A954-45D5-AA31-D504818D3DAF}" type="pres">
      <dgm:prSet presAssocID="{D43BA4BF-D582-48BC-9819-01DD0BE634C8}" presName="parentText" presStyleLbl="alignNode1" presStyleIdx="3" presStyleCnt="12">
        <dgm:presLayoutVars>
          <dgm:chMax val="1"/>
          <dgm:bulletEnabled val="1"/>
        </dgm:presLayoutVars>
      </dgm:prSet>
      <dgm:spPr/>
      <dgm:t>
        <a:bodyPr/>
        <a:lstStyle/>
        <a:p>
          <a:endParaRPr lang="ru-RU"/>
        </a:p>
      </dgm:t>
    </dgm:pt>
    <dgm:pt modelId="{2F798859-D1BA-4D50-AE9A-922C935B93BC}" type="pres">
      <dgm:prSet presAssocID="{D43BA4BF-D582-48BC-9819-01DD0BE634C8}" presName="descendantText" presStyleLbl="alignAcc1" presStyleIdx="3" presStyleCnt="12">
        <dgm:presLayoutVars>
          <dgm:bulletEnabled val="1"/>
        </dgm:presLayoutVars>
      </dgm:prSet>
      <dgm:spPr/>
      <dgm:t>
        <a:bodyPr/>
        <a:lstStyle/>
        <a:p>
          <a:endParaRPr lang="ru-RU"/>
        </a:p>
      </dgm:t>
    </dgm:pt>
    <dgm:pt modelId="{CC60FFAE-B24F-40DF-A4D4-E2E42921ACE1}" type="pres">
      <dgm:prSet presAssocID="{3B467211-1D55-44C1-AA41-C9442FE1724F}" presName="sp" presStyleCnt="0"/>
      <dgm:spPr/>
    </dgm:pt>
    <dgm:pt modelId="{8E101EB5-6B39-44A5-93B4-A2F8C89BA744}" type="pres">
      <dgm:prSet presAssocID="{5242FD62-5C9E-4770-AF4C-1DFA4685FCCC}" presName="composite" presStyleCnt="0"/>
      <dgm:spPr/>
    </dgm:pt>
    <dgm:pt modelId="{C883AF4A-B6D8-43B5-B15D-095E5BB91C2E}" type="pres">
      <dgm:prSet presAssocID="{5242FD62-5C9E-4770-AF4C-1DFA4685FCCC}" presName="parentText" presStyleLbl="alignNode1" presStyleIdx="4" presStyleCnt="12">
        <dgm:presLayoutVars>
          <dgm:chMax val="1"/>
          <dgm:bulletEnabled val="1"/>
        </dgm:presLayoutVars>
      </dgm:prSet>
      <dgm:spPr/>
      <dgm:t>
        <a:bodyPr/>
        <a:lstStyle/>
        <a:p>
          <a:endParaRPr lang="ru-RU"/>
        </a:p>
      </dgm:t>
    </dgm:pt>
    <dgm:pt modelId="{30806325-6AB3-4B0F-B38E-85465D383848}" type="pres">
      <dgm:prSet presAssocID="{5242FD62-5C9E-4770-AF4C-1DFA4685FCCC}" presName="descendantText" presStyleLbl="alignAcc1" presStyleIdx="4" presStyleCnt="12">
        <dgm:presLayoutVars>
          <dgm:bulletEnabled val="1"/>
        </dgm:presLayoutVars>
      </dgm:prSet>
      <dgm:spPr/>
      <dgm:t>
        <a:bodyPr/>
        <a:lstStyle/>
        <a:p>
          <a:endParaRPr lang="ru-RU"/>
        </a:p>
      </dgm:t>
    </dgm:pt>
    <dgm:pt modelId="{D8CD166C-A36F-4324-B8B0-9FA21E8E9791}" type="pres">
      <dgm:prSet presAssocID="{D3B991EF-A52C-4B55-9D2D-6BBAF9ECA26F}" presName="sp" presStyleCnt="0"/>
      <dgm:spPr/>
    </dgm:pt>
    <dgm:pt modelId="{69A6145F-01E8-4AEB-A2EB-5FBB7B22D4A6}" type="pres">
      <dgm:prSet presAssocID="{6AFD8D6E-DC33-4040-AE39-B907955A66E2}" presName="composite" presStyleCnt="0"/>
      <dgm:spPr/>
    </dgm:pt>
    <dgm:pt modelId="{8AAEC558-5E40-456E-93B4-02A81A22CB96}" type="pres">
      <dgm:prSet presAssocID="{6AFD8D6E-DC33-4040-AE39-B907955A66E2}" presName="parentText" presStyleLbl="alignNode1" presStyleIdx="5" presStyleCnt="12">
        <dgm:presLayoutVars>
          <dgm:chMax val="1"/>
          <dgm:bulletEnabled val="1"/>
        </dgm:presLayoutVars>
      </dgm:prSet>
      <dgm:spPr/>
      <dgm:t>
        <a:bodyPr/>
        <a:lstStyle/>
        <a:p>
          <a:endParaRPr lang="ru-RU"/>
        </a:p>
      </dgm:t>
    </dgm:pt>
    <dgm:pt modelId="{A8B77623-E1B4-42D2-9633-735787B1D8A0}" type="pres">
      <dgm:prSet presAssocID="{6AFD8D6E-DC33-4040-AE39-B907955A66E2}" presName="descendantText" presStyleLbl="alignAcc1" presStyleIdx="5" presStyleCnt="12">
        <dgm:presLayoutVars>
          <dgm:bulletEnabled val="1"/>
        </dgm:presLayoutVars>
      </dgm:prSet>
      <dgm:spPr/>
      <dgm:t>
        <a:bodyPr/>
        <a:lstStyle/>
        <a:p>
          <a:endParaRPr lang="ru-RU"/>
        </a:p>
      </dgm:t>
    </dgm:pt>
    <dgm:pt modelId="{2B9C91A1-1C71-4C3A-9566-942C51C9A67F}" type="pres">
      <dgm:prSet presAssocID="{CA1AA185-8C2F-46FE-BED5-8F8B7E8D0B18}" presName="sp" presStyleCnt="0"/>
      <dgm:spPr/>
    </dgm:pt>
    <dgm:pt modelId="{75460FF3-7135-4EFD-8142-24877540E331}" type="pres">
      <dgm:prSet presAssocID="{186CDE38-8ADE-4A3F-BD51-FED51C8B8CCF}" presName="composite" presStyleCnt="0"/>
      <dgm:spPr/>
    </dgm:pt>
    <dgm:pt modelId="{6E20EEA4-CD50-43CD-974E-4B608AA8BFB3}" type="pres">
      <dgm:prSet presAssocID="{186CDE38-8ADE-4A3F-BD51-FED51C8B8CCF}" presName="parentText" presStyleLbl="alignNode1" presStyleIdx="6" presStyleCnt="12">
        <dgm:presLayoutVars>
          <dgm:chMax val="1"/>
          <dgm:bulletEnabled val="1"/>
        </dgm:presLayoutVars>
      </dgm:prSet>
      <dgm:spPr/>
      <dgm:t>
        <a:bodyPr/>
        <a:lstStyle/>
        <a:p>
          <a:endParaRPr lang="ru-RU"/>
        </a:p>
      </dgm:t>
    </dgm:pt>
    <dgm:pt modelId="{AF1A9524-8C7B-4B9F-B8F5-704F597C18C4}" type="pres">
      <dgm:prSet presAssocID="{186CDE38-8ADE-4A3F-BD51-FED51C8B8CCF}" presName="descendantText" presStyleLbl="alignAcc1" presStyleIdx="6" presStyleCnt="12">
        <dgm:presLayoutVars>
          <dgm:bulletEnabled val="1"/>
        </dgm:presLayoutVars>
      </dgm:prSet>
      <dgm:spPr/>
      <dgm:t>
        <a:bodyPr/>
        <a:lstStyle/>
        <a:p>
          <a:endParaRPr lang="ru-RU"/>
        </a:p>
      </dgm:t>
    </dgm:pt>
    <dgm:pt modelId="{B7E2776C-4D3C-48E7-A69A-79C713B5521B}" type="pres">
      <dgm:prSet presAssocID="{39D07815-89D4-40E5-83E9-DD604F38E777}" presName="sp" presStyleCnt="0"/>
      <dgm:spPr/>
    </dgm:pt>
    <dgm:pt modelId="{9F1E24E0-E937-4FB6-A78A-E66AA912D0F5}" type="pres">
      <dgm:prSet presAssocID="{C36D0760-C3C6-42D9-A992-73E14D05B864}" presName="composite" presStyleCnt="0"/>
      <dgm:spPr/>
    </dgm:pt>
    <dgm:pt modelId="{AF690F82-77E5-40F0-8057-3144B3E90348}" type="pres">
      <dgm:prSet presAssocID="{C36D0760-C3C6-42D9-A992-73E14D05B864}" presName="parentText" presStyleLbl="alignNode1" presStyleIdx="7" presStyleCnt="12">
        <dgm:presLayoutVars>
          <dgm:chMax val="1"/>
          <dgm:bulletEnabled val="1"/>
        </dgm:presLayoutVars>
      </dgm:prSet>
      <dgm:spPr/>
      <dgm:t>
        <a:bodyPr/>
        <a:lstStyle/>
        <a:p>
          <a:endParaRPr lang="ru-RU"/>
        </a:p>
      </dgm:t>
    </dgm:pt>
    <dgm:pt modelId="{CFE6BB43-FC9A-45E8-A383-9311282B7BCD}" type="pres">
      <dgm:prSet presAssocID="{C36D0760-C3C6-42D9-A992-73E14D05B864}" presName="descendantText" presStyleLbl="alignAcc1" presStyleIdx="7" presStyleCnt="12">
        <dgm:presLayoutVars>
          <dgm:bulletEnabled val="1"/>
        </dgm:presLayoutVars>
      </dgm:prSet>
      <dgm:spPr/>
      <dgm:t>
        <a:bodyPr/>
        <a:lstStyle/>
        <a:p>
          <a:endParaRPr lang="ru-RU"/>
        </a:p>
      </dgm:t>
    </dgm:pt>
    <dgm:pt modelId="{8BDF8753-1758-4CDE-A62C-2191DE33937F}" type="pres">
      <dgm:prSet presAssocID="{9D4DD970-AC5E-4D5A-B3D9-05BA7A905B3F}" presName="sp" presStyleCnt="0"/>
      <dgm:spPr/>
    </dgm:pt>
    <dgm:pt modelId="{2BC02A05-568F-4B17-AB73-7864DAAC9BA6}" type="pres">
      <dgm:prSet presAssocID="{6897406C-D190-4026-84C8-9F59F46B226C}" presName="composite" presStyleCnt="0"/>
      <dgm:spPr/>
    </dgm:pt>
    <dgm:pt modelId="{D473AE18-76B2-4C6A-9798-847A7E4A40D9}" type="pres">
      <dgm:prSet presAssocID="{6897406C-D190-4026-84C8-9F59F46B226C}" presName="parentText" presStyleLbl="alignNode1" presStyleIdx="8" presStyleCnt="12">
        <dgm:presLayoutVars>
          <dgm:chMax val="1"/>
          <dgm:bulletEnabled val="1"/>
        </dgm:presLayoutVars>
      </dgm:prSet>
      <dgm:spPr/>
      <dgm:t>
        <a:bodyPr/>
        <a:lstStyle/>
        <a:p>
          <a:endParaRPr lang="ru-RU"/>
        </a:p>
      </dgm:t>
    </dgm:pt>
    <dgm:pt modelId="{EA6B0805-9344-43F8-A096-E1175A2D69AB}" type="pres">
      <dgm:prSet presAssocID="{6897406C-D190-4026-84C8-9F59F46B226C}" presName="descendantText" presStyleLbl="alignAcc1" presStyleIdx="8" presStyleCnt="12">
        <dgm:presLayoutVars>
          <dgm:bulletEnabled val="1"/>
        </dgm:presLayoutVars>
      </dgm:prSet>
      <dgm:spPr/>
      <dgm:t>
        <a:bodyPr/>
        <a:lstStyle/>
        <a:p>
          <a:endParaRPr lang="ru-RU"/>
        </a:p>
      </dgm:t>
    </dgm:pt>
    <dgm:pt modelId="{520A0A38-8FCF-491F-A8B5-D53B67407A03}" type="pres">
      <dgm:prSet presAssocID="{17CBD77E-88F6-4BA3-B508-A3F338620893}" presName="sp" presStyleCnt="0"/>
      <dgm:spPr/>
    </dgm:pt>
    <dgm:pt modelId="{C44585D3-550A-4ECF-8B71-97E153E72606}" type="pres">
      <dgm:prSet presAssocID="{58620B5D-72AF-4B2C-8666-85A29CAC3F55}" presName="composite" presStyleCnt="0"/>
      <dgm:spPr/>
    </dgm:pt>
    <dgm:pt modelId="{194A91F6-4198-4F1C-92AC-B51EE27B5A84}" type="pres">
      <dgm:prSet presAssocID="{58620B5D-72AF-4B2C-8666-85A29CAC3F55}" presName="parentText" presStyleLbl="alignNode1" presStyleIdx="9" presStyleCnt="12">
        <dgm:presLayoutVars>
          <dgm:chMax val="1"/>
          <dgm:bulletEnabled val="1"/>
        </dgm:presLayoutVars>
      </dgm:prSet>
      <dgm:spPr/>
      <dgm:t>
        <a:bodyPr/>
        <a:lstStyle/>
        <a:p>
          <a:endParaRPr lang="ru-RU"/>
        </a:p>
      </dgm:t>
    </dgm:pt>
    <dgm:pt modelId="{85DBFF49-8C0A-47C8-B3FF-6F8052FD5B62}" type="pres">
      <dgm:prSet presAssocID="{58620B5D-72AF-4B2C-8666-85A29CAC3F55}" presName="descendantText" presStyleLbl="alignAcc1" presStyleIdx="9" presStyleCnt="12">
        <dgm:presLayoutVars>
          <dgm:bulletEnabled val="1"/>
        </dgm:presLayoutVars>
      </dgm:prSet>
      <dgm:spPr/>
      <dgm:t>
        <a:bodyPr/>
        <a:lstStyle/>
        <a:p>
          <a:endParaRPr lang="ru-RU"/>
        </a:p>
      </dgm:t>
    </dgm:pt>
    <dgm:pt modelId="{7E7A3524-B94E-4BC0-A1C7-8F297E19D13B}" type="pres">
      <dgm:prSet presAssocID="{9A206A18-8F9A-4EB3-A107-20A03C0D86C4}" presName="sp" presStyleCnt="0"/>
      <dgm:spPr/>
    </dgm:pt>
    <dgm:pt modelId="{E213693F-D0D7-493C-B38E-4C3918ECF49E}" type="pres">
      <dgm:prSet presAssocID="{503B6922-49CC-4856-9EFC-D29A62C50570}" presName="composite" presStyleCnt="0"/>
      <dgm:spPr/>
    </dgm:pt>
    <dgm:pt modelId="{C4357487-D136-4DD6-B48F-00D1AAF6ACCC}" type="pres">
      <dgm:prSet presAssocID="{503B6922-49CC-4856-9EFC-D29A62C50570}" presName="parentText" presStyleLbl="alignNode1" presStyleIdx="10" presStyleCnt="12">
        <dgm:presLayoutVars>
          <dgm:chMax val="1"/>
          <dgm:bulletEnabled val="1"/>
        </dgm:presLayoutVars>
      </dgm:prSet>
      <dgm:spPr/>
      <dgm:t>
        <a:bodyPr/>
        <a:lstStyle/>
        <a:p>
          <a:endParaRPr lang="ru-RU"/>
        </a:p>
      </dgm:t>
    </dgm:pt>
    <dgm:pt modelId="{ECF33836-F098-4886-9B8C-56ED9B1E1B46}" type="pres">
      <dgm:prSet presAssocID="{503B6922-49CC-4856-9EFC-D29A62C50570}" presName="descendantText" presStyleLbl="alignAcc1" presStyleIdx="10" presStyleCnt="12">
        <dgm:presLayoutVars>
          <dgm:bulletEnabled val="1"/>
        </dgm:presLayoutVars>
      </dgm:prSet>
      <dgm:spPr/>
      <dgm:t>
        <a:bodyPr/>
        <a:lstStyle/>
        <a:p>
          <a:endParaRPr lang="ru-RU"/>
        </a:p>
      </dgm:t>
    </dgm:pt>
    <dgm:pt modelId="{E9AB54F5-80CF-4213-9A17-48021FE7D63C}" type="pres">
      <dgm:prSet presAssocID="{67D981D4-FAFC-4BDC-9B5F-2C865FB402E8}" presName="sp" presStyleCnt="0"/>
      <dgm:spPr/>
    </dgm:pt>
    <dgm:pt modelId="{1CBABD27-4D4F-4BE9-AB51-FC04A20D031F}" type="pres">
      <dgm:prSet presAssocID="{7FF0DA5D-736E-422F-8735-9A330349E9F6}" presName="composite" presStyleCnt="0"/>
      <dgm:spPr/>
    </dgm:pt>
    <dgm:pt modelId="{6B95C357-45B5-4BFB-8725-9A2F1E94D075}" type="pres">
      <dgm:prSet presAssocID="{7FF0DA5D-736E-422F-8735-9A330349E9F6}" presName="parentText" presStyleLbl="alignNode1" presStyleIdx="11" presStyleCnt="12">
        <dgm:presLayoutVars>
          <dgm:chMax val="1"/>
          <dgm:bulletEnabled val="1"/>
        </dgm:presLayoutVars>
      </dgm:prSet>
      <dgm:spPr/>
      <dgm:t>
        <a:bodyPr/>
        <a:lstStyle/>
        <a:p>
          <a:endParaRPr lang="ru-RU"/>
        </a:p>
      </dgm:t>
    </dgm:pt>
    <dgm:pt modelId="{69D38D19-12E5-4D7C-85DB-46DDB8963F42}" type="pres">
      <dgm:prSet presAssocID="{7FF0DA5D-736E-422F-8735-9A330349E9F6}" presName="descendantText" presStyleLbl="alignAcc1" presStyleIdx="11" presStyleCnt="12">
        <dgm:presLayoutVars>
          <dgm:bulletEnabled val="1"/>
        </dgm:presLayoutVars>
      </dgm:prSet>
      <dgm:spPr/>
      <dgm:t>
        <a:bodyPr/>
        <a:lstStyle/>
        <a:p>
          <a:endParaRPr lang="ru-RU"/>
        </a:p>
      </dgm:t>
    </dgm:pt>
  </dgm:ptLst>
  <dgm:cxnLst>
    <dgm:cxn modelId="{4E86C446-A585-4CF0-BD57-6B9ED04036DD}" type="presOf" srcId="{990DD835-F311-435D-80E4-C54BEE19368C}" destId="{4A3A697F-6254-4B04-A5C6-E6A9BF806E28}" srcOrd="0" destOrd="0" presId="urn:microsoft.com/office/officeart/2005/8/layout/chevron2"/>
    <dgm:cxn modelId="{B42E45A5-C870-41F8-8CBE-BBF470C215B4}" type="presOf" srcId="{58620B5D-72AF-4B2C-8666-85A29CAC3F55}" destId="{194A91F6-4198-4F1C-92AC-B51EE27B5A84}" srcOrd="0" destOrd="0" presId="urn:microsoft.com/office/officeart/2005/8/layout/chevron2"/>
    <dgm:cxn modelId="{05B20DFB-966A-4E75-9709-39156D84A027}" srcId="{D43BA4BF-D582-48BC-9819-01DD0BE634C8}" destId="{ACB22D1C-E0F5-4D04-9EF3-0843D304B9E7}" srcOrd="0" destOrd="0" parTransId="{72EA4CF5-4A86-4C83-A69D-DD43239756D3}" sibTransId="{84B911A6-D13B-406C-98E8-B2B109334130}"/>
    <dgm:cxn modelId="{CFD313AC-CD31-40BB-904A-6E35974FA0C4}" type="presOf" srcId="{7FF0DA5D-736E-422F-8735-9A330349E9F6}" destId="{6B95C357-45B5-4BFB-8725-9A2F1E94D075}" srcOrd="0" destOrd="0" presId="urn:microsoft.com/office/officeart/2005/8/layout/chevron2"/>
    <dgm:cxn modelId="{9BE9F46C-6D6E-47EA-A574-4F98824951E5}" srcId="{990DD835-F311-435D-80E4-C54BEE19368C}" destId="{6897406C-D190-4026-84C8-9F59F46B226C}" srcOrd="8" destOrd="0" parTransId="{2A28B6D1-8372-4A6E-84D8-65B6C29B485B}" sibTransId="{17CBD77E-88F6-4BA3-B508-A3F338620893}"/>
    <dgm:cxn modelId="{B54EEA64-4642-47EE-813A-B7E187A58558}" type="presOf" srcId="{186CDE38-8ADE-4A3F-BD51-FED51C8B8CCF}" destId="{6E20EEA4-CD50-43CD-974E-4B608AA8BFB3}" srcOrd="0" destOrd="0" presId="urn:microsoft.com/office/officeart/2005/8/layout/chevron2"/>
    <dgm:cxn modelId="{E35FC3F4-DD40-4AC9-A1BD-C7C687220A33}" srcId="{990DD835-F311-435D-80E4-C54BEE19368C}" destId="{186CDE38-8ADE-4A3F-BD51-FED51C8B8CCF}" srcOrd="6" destOrd="0" parTransId="{379CBFD2-5042-4BEE-AEF8-551B40320511}" sibTransId="{39D07815-89D4-40E5-83E9-DD604F38E777}"/>
    <dgm:cxn modelId="{B9B802AF-4519-450E-85E6-633F70324990}" type="presOf" srcId="{7E039EC1-E3FC-42E1-801B-9FB30CB1B1F0}" destId="{CFE6BB43-FC9A-45E8-A383-9311282B7BCD}" srcOrd="0" destOrd="0" presId="urn:microsoft.com/office/officeart/2005/8/layout/chevron2"/>
    <dgm:cxn modelId="{B6B47F49-8200-4076-8BB9-90AF58535D07}" type="presOf" srcId="{6897406C-D190-4026-84C8-9F59F46B226C}" destId="{D473AE18-76B2-4C6A-9798-847A7E4A40D9}" srcOrd="0" destOrd="0" presId="urn:microsoft.com/office/officeart/2005/8/layout/chevron2"/>
    <dgm:cxn modelId="{75C1EF7F-CC06-47FA-B360-0EC55E41DE73}" type="presOf" srcId="{033C1375-9702-43D1-9687-9F3EA1A21215}" destId="{9668A5F9-64C9-4C7E-9DB9-66A20E9218CB}" srcOrd="0" destOrd="0" presId="urn:microsoft.com/office/officeart/2005/8/layout/chevron2"/>
    <dgm:cxn modelId="{229229F0-27C5-4EC0-9CF1-AC4C8D0C9BD5}" type="presOf" srcId="{16E24807-36D6-4934-B8F6-CD7E4FB4FC5C}" destId="{19A139AE-DE36-4E5A-8B4D-97EF92861293}" srcOrd="0" destOrd="0" presId="urn:microsoft.com/office/officeart/2005/8/layout/chevron2"/>
    <dgm:cxn modelId="{63F60C9F-E206-4B4E-917A-205DDBCFFE3C}" srcId="{990DD835-F311-435D-80E4-C54BEE19368C}" destId="{C36D0760-C3C6-42D9-A992-73E14D05B864}" srcOrd="7" destOrd="0" parTransId="{331B0F3C-4F2F-4B5F-89E2-B083CF430185}" sibTransId="{9D4DD970-AC5E-4D5A-B3D9-05BA7A905B3F}"/>
    <dgm:cxn modelId="{C5CF719F-FE97-4837-B6B5-1109A1345916}" srcId="{16E24807-36D6-4934-B8F6-CD7E4FB4FC5C}" destId="{400301C8-67F4-41AE-B2ED-6B91002618AC}" srcOrd="0" destOrd="0" parTransId="{BCF38660-77B7-43D0-99D8-F5828F45D12A}" sibTransId="{CC59FC60-1C87-46E2-903D-3D79FD76A5F2}"/>
    <dgm:cxn modelId="{04E4BD37-BFB4-4C35-B54F-1D5920BF8A20}" srcId="{7FF0DA5D-736E-422F-8735-9A330349E9F6}" destId="{04478864-0CF3-453C-88B8-C07A3303FB9E}" srcOrd="0" destOrd="0" parTransId="{E71ECD02-9168-4A43-B01E-22B33A625C7A}" sibTransId="{061DE61F-880F-436F-8D6A-DC66C6B4139D}"/>
    <dgm:cxn modelId="{FDD0810A-4FCD-495E-B239-FD629378D1A3}" srcId="{990DD835-F311-435D-80E4-C54BEE19368C}" destId="{16E24807-36D6-4934-B8F6-CD7E4FB4FC5C}" srcOrd="0" destOrd="0" parTransId="{AA923FEC-D744-4AA5-8A53-B12ABAFBAB64}" sibTransId="{B6531E21-0B14-4950-A1F9-13EA8017167A}"/>
    <dgm:cxn modelId="{A57FD6D7-CB15-4294-9BE3-87E860B97F6C}" type="presOf" srcId="{04478864-0CF3-453C-88B8-C07A3303FB9E}" destId="{69D38D19-12E5-4D7C-85DB-46DDB8963F42}" srcOrd="0" destOrd="0" presId="urn:microsoft.com/office/officeart/2005/8/layout/chevron2"/>
    <dgm:cxn modelId="{883AC2F1-430E-4F3E-A4D9-237AEBC557A3}" type="presOf" srcId="{990E248D-EADA-4E57-962A-89D189904D1B}" destId="{AF1A9524-8C7B-4B9F-B8F5-704F597C18C4}" srcOrd="0" destOrd="0" presId="urn:microsoft.com/office/officeart/2005/8/layout/chevron2"/>
    <dgm:cxn modelId="{A0F8A913-1369-4881-A4C4-FFF26D61D9AA}" srcId="{990DD835-F311-435D-80E4-C54BEE19368C}" destId="{6AFD8D6E-DC33-4040-AE39-B907955A66E2}" srcOrd="5" destOrd="0" parTransId="{78638875-F2D3-4999-8BDD-EACBD6B3AB78}" sibTransId="{CA1AA185-8C2F-46FE-BED5-8F8B7E8D0B18}"/>
    <dgm:cxn modelId="{1FE7F4F3-35BD-48ED-8441-714D7C76136D}" srcId="{990DD835-F311-435D-80E4-C54BEE19368C}" destId="{08B03AE9-89E0-495A-946E-88CD90C9935A}" srcOrd="1" destOrd="0" parTransId="{395CEE31-6AA9-4500-A26E-75B29B995EAB}" sibTransId="{40976815-473D-4EE1-A6C3-E27E7AE10710}"/>
    <dgm:cxn modelId="{AA6B0CC0-71ED-42FE-8ED9-DAB1F4DCFD39}" srcId="{5242FD62-5C9E-4770-AF4C-1DFA4685FCCC}" destId="{85316B9A-763B-4D3B-BA29-9F4FBFA56F88}" srcOrd="0" destOrd="0" parTransId="{9737985F-845A-4146-A185-639350298DF3}" sibTransId="{8E1FD13F-1988-489A-8A8A-98E6E749029B}"/>
    <dgm:cxn modelId="{1D5649BB-8972-4626-AC6E-CF0B91DEE411}" srcId="{990DD835-F311-435D-80E4-C54BEE19368C}" destId="{58620B5D-72AF-4B2C-8666-85A29CAC3F55}" srcOrd="9" destOrd="0" parTransId="{61024BC8-3DE5-401E-B208-D315C75A6445}" sibTransId="{9A206A18-8F9A-4EB3-A107-20A03C0D86C4}"/>
    <dgm:cxn modelId="{55F164E8-0ED9-408C-98D6-04524F8FB12E}" type="presOf" srcId="{6AFD8D6E-DC33-4040-AE39-B907955A66E2}" destId="{8AAEC558-5E40-456E-93B4-02A81A22CB96}" srcOrd="0" destOrd="0" presId="urn:microsoft.com/office/officeart/2005/8/layout/chevron2"/>
    <dgm:cxn modelId="{739776E5-D040-414C-A213-6E9928140223}" srcId="{503B6922-49CC-4856-9EFC-D29A62C50570}" destId="{0875329E-439B-426C-AF6C-F86B269016A1}" srcOrd="0" destOrd="0" parTransId="{9B38C73E-6CB8-4EB8-A335-3BE1B61CF738}" sibTransId="{2F82E621-1798-4B57-9DB6-3F62802C52EE}"/>
    <dgm:cxn modelId="{A578776E-9DD1-43AB-8ECD-93BBB473183E}" type="presOf" srcId="{7AF37348-D605-4950-9E19-602D667297D8}" destId="{85DBFF49-8C0A-47C8-B3FF-6F8052FD5B62}" srcOrd="0" destOrd="0" presId="urn:microsoft.com/office/officeart/2005/8/layout/chevron2"/>
    <dgm:cxn modelId="{CD3809DD-E716-4E9C-9E21-32CF922A8077}" srcId="{08B03AE9-89E0-495A-946E-88CD90C9935A}" destId="{033C1375-9702-43D1-9687-9F3EA1A21215}" srcOrd="0" destOrd="0" parTransId="{7B30A9D4-5DBC-481B-AAA1-8CB8C94D909D}" sibTransId="{A68DAF4F-91E5-4877-896E-5A2E1D41C31C}"/>
    <dgm:cxn modelId="{F5BE9D16-2ABE-48CF-9426-A5796FC4F42B}" type="presOf" srcId="{08B03AE9-89E0-495A-946E-88CD90C9935A}" destId="{1D67600B-8303-48D5-8500-19AE42AF1F68}" srcOrd="0" destOrd="0" presId="urn:microsoft.com/office/officeart/2005/8/layout/chevron2"/>
    <dgm:cxn modelId="{CB1F8BB5-B15D-40C1-B716-4E17B0FC0DDD}" type="presOf" srcId="{400301C8-67F4-41AE-B2ED-6B91002618AC}" destId="{AAEAA778-F231-4ED5-9656-B7A14FB14224}" srcOrd="0" destOrd="0" presId="urn:microsoft.com/office/officeart/2005/8/layout/chevron2"/>
    <dgm:cxn modelId="{96B730B2-1924-4048-8962-8D4ED6901388}" srcId="{990DD835-F311-435D-80E4-C54BEE19368C}" destId="{7FF0DA5D-736E-422F-8735-9A330349E9F6}" srcOrd="11" destOrd="0" parTransId="{1CE179A8-B64B-4393-9ABF-99D0009ABBAE}" sibTransId="{07DB2034-3F0D-4762-92AD-D7DDB6530D4C}"/>
    <dgm:cxn modelId="{7F278C12-278A-439A-934D-A1359007FEB7}" type="presOf" srcId="{829EEB94-FCD2-4D70-BEED-E0C542D9C25D}" destId="{A8B77623-E1B4-42D2-9633-735787B1D8A0}" srcOrd="0" destOrd="0" presId="urn:microsoft.com/office/officeart/2005/8/layout/chevron2"/>
    <dgm:cxn modelId="{1BED0672-0504-4275-9731-94A4FE719A24}" type="presOf" srcId="{ACB22D1C-E0F5-4D04-9EF3-0843D304B9E7}" destId="{2F798859-D1BA-4D50-AE9A-922C935B93BC}" srcOrd="0" destOrd="0" presId="urn:microsoft.com/office/officeart/2005/8/layout/chevron2"/>
    <dgm:cxn modelId="{81F49B1E-209C-4D85-8010-44BBBFA86E0A}" srcId="{186CDE38-8ADE-4A3F-BD51-FED51C8B8CCF}" destId="{990E248D-EADA-4E57-962A-89D189904D1B}" srcOrd="0" destOrd="0" parTransId="{550C4950-8792-4B0B-B8E2-8D23565D2068}" sibTransId="{8DE90F5D-E9D0-4E5C-9AC0-4902B2394CAF}"/>
    <dgm:cxn modelId="{7155E186-BE26-4535-B2D8-CFABE2957E67}" type="presOf" srcId="{0875329E-439B-426C-AF6C-F86B269016A1}" destId="{ECF33836-F098-4886-9B8C-56ED9B1E1B46}" srcOrd="0" destOrd="0" presId="urn:microsoft.com/office/officeart/2005/8/layout/chevron2"/>
    <dgm:cxn modelId="{4A20C10C-BA3A-44D6-A892-360EBAFF3942}" type="presOf" srcId="{C36D0760-C3C6-42D9-A992-73E14D05B864}" destId="{AF690F82-77E5-40F0-8057-3144B3E90348}" srcOrd="0" destOrd="0" presId="urn:microsoft.com/office/officeart/2005/8/layout/chevron2"/>
    <dgm:cxn modelId="{69749BC4-D37A-4B55-A968-FF82B68CC89F}" srcId="{990DD835-F311-435D-80E4-C54BEE19368C}" destId="{5242FD62-5C9E-4770-AF4C-1DFA4685FCCC}" srcOrd="4" destOrd="0" parTransId="{FD1D61A2-DC2A-43B1-90E6-2B8704F89B61}" sibTransId="{D3B991EF-A52C-4B55-9D2D-6BBAF9ECA26F}"/>
    <dgm:cxn modelId="{9B407B6B-BEBA-42EA-8329-FFB8C5F448A0}" type="presOf" srcId="{F00011F9-4D20-43C9-AD49-023C57123D92}" destId="{198BED1B-4E59-4854-AAE9-2D0674A6D110}" srcOrd="0" destOrd="0" presId="urn:microsoft.com/office/officeart/2005/8/layout/chevron2"/>
    <dgm:cxn modelId="{77DCC8B1-985F-41F4-92A5-F3624FFAC663}" type="presOf" srcId="{5242FD62-5C9E-4770-AF4C-1DFA4685FCCC}" destId="{C883AF4A-B6D8-43B5-B15D-095E5BB91C2E}" srcOrd="0" destOrd="0" presId="urn:microsoft.com/office/officeart/2005/8/layout/chevron2"/>
    <dgm:cxn modelId="{B8224378-244E-4EAA-9C7B-75762699E7BC}" type="presOf" srcId="{85316B9A-763B-4D3B-BA29-9F4FBFA56F88}" destId="{30806325-6AB3-4B0F-B38E-85465D383848}" srcOrd="0" destOrd="0" presId="urn:microsoft.com/office/officeart/2005/8/layout/chevron2"/>
    <dgm:cxn modelId="{46E84BBB-1E3E-422E-88DA-6D4A3BFC0470}" srcId="{C36D0760-C3C6-42D9-A992-73E14D05B864}" destId="{7E039EC1-E3FC-42E1-801B-9FB30CB1B1F0}" srcOrd="0" destOrd="0" parTransId="{4F6BDCAB-922D-481E-986B-DE18843EE881}" sibTransId="{86A068CB-3F65-4CA1-9655-E80CE03F0AB6}"/>
    <dgm:cxn modelId="{9E64094D-946E-4942-A10A-887CB1F7DA49}" srcId="{990DD835-F311-435D-80E4-C54BEE19368C}" destId="{F00011F9-4D20-43C9-AD49-023C57123D92}" srcOrd="2" destOrd="0" parTransId="{1C70657A-62C9-418E-994D-BB67AB34C592}" sibTransId="{0D701F03-6A96-49C0-9CB9-7D56329E28EE}"/>
    <dgm:cxn modelId="{D4A4EF61-2410-4B84-980D-57681ACEBC98}" srcId="{58620B5D-72AF-4B2C-8666-85A29CAC3F55}" destId="{7AF37348-D605-4950-9E19-602D667297D8}" srcOrd="0" destOrd="0" parTransId="{19AA4A4A-CD60-4C28-8A0C-77A50A3A1F89}" sibTransId="{0887D70D-FF77-4EAB-B2E0-285503E17185}"/>
    <dgm:cxn modelId="{C08A281B-294A-49AA-A34C-D8818DAD599D}" srcId="{F00011F9-4D20-43C9-AD49-023C57123D92}" destId="{503F1037-E857-496B-A91F-3D31B2715F65}" srcOrd="0" destOrd="0" parTransId="{01FDB275-2405-4289-A37F-6E892CDD8F92}" sibTransId="{62957465-BEFE-464E-A2ED-C4C2049D6E3E}"/>
    <dgm:cxn modelId="{4BA7E3E3-7544-4135-B04C-C9406C543197}" type="presOf" srcId="{503B6922-49CC-4856-9EFC-D29A62C50570}" destId="{C4357487-D136-4DD6-B48F-00D1AAF6ACCC}" srcOrd="0" destOrd="0" presId="urn:microsoft.com/office/officeart/2005/8/layout/chevron2"/>
    <dgm:cxn modelId="{34045700-9047-4887-8F1F-AEED648EFE7E}" type="presOf" srcId="{503F1037-E857-496B-A91F-3D31B2715F65}" destId="{801A1621-6706-4F28-A7A3-F33359885A55}" srcOrd="0" destOrd="0" presId="urn:microsoft.com/office/officeart/2005/8/layout/chevron2"/>
    <dgm:cxn modelId="{42168114-DEBA-4070-8375-8BF6F30BB952}" srcId="{6AFD8D6E-DC33-4040-AE39-B907955A66E2}" destId="{829EEB94-FCD2-4D70-BEED-E0C542D9C25D}" srcOrd="0" destOrd="0" parTransId="{96D4F96E-163B-4A41-AFD4-6B30FD543DC7}" sibTransId="{C275BE41-DFA4-42F4-91A5-DF295897AA89}"/>
    <dgm:cxn modelId="{9F76E9B8-8869-4366-A07C-ACC10FD6B908}" srcId="{6897406C-D190-4026-84C8-9F59F46B226C}" destId="{93F11993-0E60-4B5D-ADF7-E0D886DB844C}" srcOrd="0" destOrd="0" parTransId="{A6B2A735-D368-4BAE-9297-3343084F8C6D}" sibTransId="{A5C98EEA-1488-47A2-9AC8-9F0DBD64B50E}"/>
    <dgm:cxn modelId="{EDB8D60D-C5CA-491B-9366-5EBAB305681F}" srcId="{990DD835-F311-435D-80E4-C54BEE19368C}" destId="{503B6922-49CC-4856-9EFC-D29A62C50570}" srcOrd="10" destOrd="0" parTransId="{F3DA918D-3BA6-4F04-ACB5-F59291C787E2}" sibTransId="{67D981D4-FAFC-4BDC-9B5F-2C865FB402E8}"/>
    <dgm:cxn modelId="{1E78988D-8FC3-4155-8BAF-07BCC3A07CD7}" srcId="{990DD835-F311-435D-80E4-C54BEE19368C}" destId="{D43BA4BF-D582-48BC-9819-01DD0BE634C8}" srcOrd="3" destOrd="0" parTransId="{F815A19B-D780-47D9-BAEE-526241A43C1D}" sibTransId="{3B467211-1D55-44C1-AA41-C9442FE1724F}"/>
    <dgm:cxn modelId="{E2812A6F-0D28-4B22-B009-360AFB019D51}" type="presOf" srcId="{93F11993-0E60-4B5D-ADF7-E0D886DB844C}" destId="{EA6B0805-9344-43F8-A096-E1175A2D69AB}" srcOrd="0" destOrd="0" presId="urn:microsoft.com/office/officeart/2005/8/layout/chevron2"/>
    <dgm:cxn modelId="{3E8DBF09-5063-48B2-B1E4-1DBB9E7E0D74}" type="presOf" srcId="{D43BA4BF-D582-48BC-9819-01DD0BE634C8}" destId="{7BF3849E-A954-45D5-AA31-D504818D3DAF}" srcOrd="0" destOrd="0" presId="urn:microsoft.com/office/officeart/2005/8/layout/chevron2"/>
    <dgm:cxn modelId="{5EE0BF98-E04F-481C-B51D-E20D0270A2A0}" type="presParOf" srcId="{4A3A697F-6254-4B04-A5C6-E6A9BF806E28}" destId="{F961AE1B-2C9D-48FD-A732-AB96AD910B09}" srcOrd="0" destOrd="0" presId="urn:microsoft.com/office/officeart/2005/8/layout/chevron2"/>
    <dgm:cxn modelId="{D349F7BB-D678-4C83-83B6-1531A075B852}" type="presParOf" srcId="{F961AE1B-2C9D-48FD-A732-AB96AD910B09}" destId="{19A139AE-DE36-4E5A-8B4D-97EF92861293}" srcOrd="0" destOrd="0" presId="urn:microsoft.com/office/officeart/2005/8/layout/chevron2"/>
    <dgm:cxn modelId="{A3652287-FCEA-4D21-81B2-B228C13EDD31}" type="presParOf" srcId="{F961AE1B-2C9D-48FD-A732-AB96AD910B09}" destId="{AAEAA778-F231-4ED5-9656-B7A14FB14224}" srcOrd="1" destOrd="0" presId="urn:microsoft.com/office/officeart/2005/8/layout/chevron2"/>
    <dgm:cxn modelId="{50AA7436-84D8-487C-89CA-DAE75EE1FC24}" type="presParOf" srcId="{4A3A697F-6254-4B04-A5C6-E6A9BF806E28}" destId="{54A1423E-0E84-4F20-A454-5CCDB1E674AC}" srcOrd="1" destOrd="0" presId="urn:microsoft.com/office/officeart/2005/8/layout/chevron2"/>
    <dgm:cxn modelId="{2EB8F6BF-262A-48E1-9A56-CCC21AD68428}" type="presParOf" srcId="{4A3A697F-6254-4B04-A5C6-E6A9BF806E28}" destId="{DD0FB782-BE1D-422C-ADFB-04B76490C47F}" srcOrd="2" destOrd="0" presId="urn:microsoft.com/office/officeart/2005/8/layout/chevron2"/>
    <dgm:cxn modelId="{0C8256FB-3528-440E-A627-1241C497D2B0}" type="presParOf" srcId="{DD0FB782-BE1D-422C-ADFB-04B76490C47F}" destId="{1D67600B-8303-48D5-8500-19AE42AF1F68}" srcOrd="0" destOrd="0" presId="urn:microsoft.com/office/officeart/2005/8/layout/chevron2"/>
    <dgm:cxn modelId="{4CACFC0B-D8F3-48C7-92FA-E5645053D563}" type="presParOf" srcId="{DD0FB782-BE1D-422C-ADFB-04B76490C47F}" destId="{9668A5F9-64C9-4C7E-9DB9-66A20E9218CB}" srcOrd="1" destOrd="0" presId="urn:microsoft.com/office/officeart/2005/8/layout/chevron2"/>
    <dgm:cxn modelId="{60387CA0-78D5-4A6A-9E2A-5B8658ED9660}" type="presParOf" srcId="{4A3A697F-6254-4B04-A5C6-E6A9BF806E28}" destId="{BB520D31-A1DC-4F3E-AB8B-C2FEFC8EFA23}" srcOrd="3" destOrd="0" presId="urn:microsoft.com/office/officeart/2005/8/layout/chevron2"/>
    <dgm:cxn modelId="{34F49028-F687-4B05-89C9-3E7E4ADC3A05}" type="presParOf" srcId="{4A3A697F-6254-4B04-A5C6-E6A9BF806E28}" destId="{B80BA792-3989-47B0-AF86-1F1194388AED}" srcOrd="4" destOrd="0" presId="urn:microsoft.com/office/officeart/2005/8/layout/chevron2"/>
    <dgm:cxn modelId="{F6B407EF-22F5-4EFF-8A1B-AD66A2B5CC19}" type="presParOf" srcId="{B80BA792-3989-47B0-AF86-1F1194388AED}" destId="{198BED1B-4E59-4854-AAE9-2D0674A6D110}" srcOrd="0" destOrd="0" presId="urn:microsoft.com/office/officeart/2005/8/layout/chevron2"/>
    <dgm:cxn modelId="{C9206DF4-53E2-4CC1-9FD9-FD87022209A9}" type="presParOf" srcId="{B80BA792-3989-47B0-AF86-1F1194388AED}" destId="{801A1621-6706-4F28-A7A3-F33359885A55}" srcOrd="1" destOrd="0" presId="urn:microsoft.com/office/officeart/2005/8/layout/chevron2"/>
    <dgm:cxn modelId="{F3C94D39-F08E-4587-864B-E2BBB9400C2C}" type="presParOf" srcId="{4A3A697F-6254-4B04-A5C6-E6A9BF806E28}" destId="{EAB2D1F8-C9C0-45B4-80BA-71C18BD5C321}" srcOrd="5" destOrd="0" presId="urn:microsoft.com/office/officeart/2005/8/layout/chevron2"/>
    <dgm:cxn modelId="{04E5BA44-0F0B-49F3-B4BD-E535177581F0}" type="presParOf" srcId="{4A3A697F-6254-4B04-A5C6-E6A9BF806E28}" destId="{32C6020F-AC70-463B-AD8F-A9E1B7059856}" srcOrd="6" destOrd="0" presId="urn:microsoft.com/office/officeart/2005/8/layout/chevron2"/>
    <dgm:cxn modelId="{C061C587-4903-44D2-BF5E-44A26536C2DB}" type="presParOf" srcId="{32C6020F-AC70-463B-AD8F-A9E1B7059856}" destId="{7BF3849E-A954-45D5-AA31-D504818D3DAF}" srcOrd="0" destOrd="0" presId="urn:microsoft.com/office/officeart/2005/8/layout/chevron2"/>
    <dgm:cxn modelId="{16465B43-4532-499F-A5A1-0AF1AB80C8B7}" type="presParOf" srcId="{32C6020F-AC70-463B-AD8F-A9E1B7059856}" destId="{2F798859-D1BA-4D50-AE9A-922C935B93BC}" srcOrd="1" destOrd="0" presId="urn:microsoft.com/office/officeart/2005/8/layout/chevron2"/>
    <dgm:cxn modelId="{45576A6F-CED5-4C5A-B14F-E1DBFEAC224C}" type="presParOf" srcId="{4A3A697F-6254-4B04-A5C6-E6A9BF806E28}" destId="{CC60FFAE-B24F-40DF-A4D4-E2E42921ACE1}" srcOrd="7" destOrd="0" presId="urn:microsoft.com/office/officeart/2005/8/layout/chevron2"/>
    <dgm:cxn modelId="{6C67C214-EDA1-4DE3-95F4-D20FB4B1538E}" type="presParOf" srcId="{4A3A697F-6254-4B04-A5C6-E6A9BF806E28}" destId="{8E101EB5-6B39-44A5-93B4-A2F8C89BA744}" srcOrd="8" destOrd="0" presId="urn:microsoft.com/office/officeart/2005/8/layout/chevron2"/>
    <dgm:cxn modelId="{C3F7A73A-E6B2-4355-8751-43F7F714AF33}" type="presParOf" srcId="{8E101EB5-6B39-44A5-93B4-A2F8C89BA744}" destId="{C883AF4A-B6D8-43B5-B15D-095E5BB91C2E}" srcOrd="0" destOrd="0" presId="urn:microsoft.com/office/officeart/2005/8/layout/chevron2"/>
    <dgm:cxn modelId="{71AD62B1-B6CA-4232-AC1A-A5C59235FCDE}" type="presParOf" srcId="{8E101EB5-6B39-44A5-93B4-A2F8C89BA744}" destId="{30806325-6AB3-4B0F-B38E-85465D383848}" srcOrd="1" destOrd="0" presId="urn:microsoft.com/office/officeart/2005/8/layout/chevron2"/>
    <dgm:cxn modelId="{5E722FC4-37AD-46DB-9A39-283C808F1591}" type="presParOf" srcId="{4A3A697F-6254-4B04-A5C6-E6A9BF806E28}" destId="{D8CD166C-A36F-4324-B8B0-9FA21E8E9791}" srcOrd="9" destOrd="0" presId="urn:microsoft.com/office/officeart/2005/8/layout/chevron2"/>
    <dgm:cxn modelId="{9AFDE78E-7BB4-47C7-8C97-2873B69A738E}" type="presParOf" srcId="{4A3A697F-6254-4B04-A5C6-E6A9BF806E28}" destId="{69A6145F-01E8-4AEB-A2EB-5FBB7B22D4A6}" srcOrd="10" destOrd="0" presId="urn:microsoft.com/office/officeart/2005/8/layout/chevron2"/>
    <dgm:cxn modelId="{C4CFD7E4-0C88-4F42-9025-6EE954B8316B}" type="presParOf" srcId="{69A6145F-01E8-4AEB-A2EB-5FBB7B22D4A6}" destId="{8AAEC558-5E40-456E-93B4-02A81A22CB96}" srcOrd="0" destOrd="0" presId="urn:microsoft.com/office/officeart/2005/8/layout/chevron2"/>
    <dgm:cxn modelId="{37BF9156-DE1C-4C4E-A615-4F8E67D5233F}" type="presParOf" srcId="{69A6145F-01E8-4AEB-A2EB-5FBB7B22D4A6}" destId="{A8B77623-E1B4-42D2-9633-735787B1D8A0}" srcOrd="1" destOrd="0" presId="urn:microsoft.com/office/officeart/2005/8/layout/chevron2"/>
    <dgm:cxn modelId="{D2F7896C-B03F-49F9-991E-97158E2AF40C}" type="presParOf" srcId="{4A3A697F-6254-4B04-A5C6-E6A9BF806E28}" destId="{2B9C91A1-1C71-4C3A-9566-942C51C9A67F}" srcOrd="11" destOrd="0" presId="urn:microsoft.com/office/officeart/2005/8/layout/chevron2"/>
    <dgm:cxn modelId="{623D3F40-6D83-4B66-8700-BEB24245C381}" type="presParOf" srcId="{4A3A697F-6254-4B04-A5C6-E6A9BF806E28}" destId="{75460FF3-7135-4EFD-8142-24877540E331}" srcOrd="12" destOrd="0" presId="urn:microsoft.com/office/officeart/2005/8/layout/chevron2"/>
    <dgm:cxn modelId="{A30B6922-A37A-4D4F-BF4A-97B74141A17E}" type="presParOf" srcId="{75460FF3-7135-4EFD-8142-24877540E331}" destId="{6E20EEA4-CD50-43CD-974E-4B608AA8BFB3}" srcOrd="0" destOrd="0" presId="urn:microsoft.com/office/officeart/2005/8/layout/chevron2"/>
    <dgm:cxn modelId="{7CE0A808-40B6-4D65-AB15-82F896BC0A33}" type="presParOf" srcId="{75460FF3-7135-4EFD-8142-24877540E331}" destId="{AF1A9524-8C7B-4B9F-B8F5-704F597C18C4}" srcOrd="1" destOrd="0" presId="urn:microsoft.com/office/officeart/2005/8/layout/chevron2"/>
    <dgm:cxn modelId="{D9A51BE1-8269-4A05-87B3-D767997CD912}" type="presParOf" srcId="{4A3A697F-6254-4B04-A5C6-E6A9BF806E28}" destId="{B7E2776C-4D3C-48E7-A69A-79C713B5521B}" srcOrd="13" destOrd="0" presId="urn:microsoft.com/office/officeart/2005/8/layout/chevron2"/>
    <dgm:cxn modelId="{0D86450F-77BB-4611-B5D6-DA38E5D71AA6}" type="presParOf" srcId="{4A3A697F-6254-4B04-A5C6-E6A9BF806E28}" destId="{9F1E24E0-E937-4FB6-A78A-E66AA912D0F5}" srcOrd="14" destOrd="0" presId="urn:microsoft.com/office/officeart/2005/8/layout/chevron2"/>
    <dgm:cxn modelId="{7430BAF9-43EE-4039-935B-B0E87DF186E4}" type="presParOf" srcId="{9F1E24E0-E937-4FB6-A78A-E66AA912D0F5}" destId="{AF690F82-77E5-40F0-8057-3144B3E90348}" srcOrd="0" destOrd="0" presId="urn:microsoft.com/office/officeart/2005/8/layout/chevron2"/>
    <dgm:cxn modelId="{DE002694-2295-4549-9A54-2ACD087153CE}" type="presParOf" srcId="{9F1E24E0-E937-4FB6-A78A-E66AA912D0F5}" destId="{CFE6BB43-FC9A-45E8-A383-9311282B7BCD}" srcOrd="1" destOrd="0" presId="urn:microsoft.com/office/officeart/2005/8/layout/chevron2"/>
    <dgm:cxn modelId="{190C01DE-6BE7-4BCC-8055-196078540B3E}" type="presParOf" srcId="{4A3A697F-6254-4B04-A5C6-E6A9BF806E28}" destId="{8BDF8753-1758-4CDE-A62C-2191DE33937F}" srcOrd="15" destOrd="0" presId="urn:microsoft.com/office/officeart/2005/8/layout/chevron2"/>
    <dgm:cxn modelId="{FCF6F20A-11EC-41D9-92C7-E8C9AD24DA3A}" type="presParOf" srcId="{4A3A697F-6254-4B04-A5C6-E6A9BF806E28}" destId="{2BC02A05-568F-4B17-AB73-7864DAAC9BA6}" srcOrd="16" destOrd="0" presId="urn:microsoft.com/office/officeart/2005/8/layout/chevron2"/>
    <dgm:cxn modelId="{A89EB84F-775F-4073-AFAE-B1CA8451E6B0}" type="presParOf" srcId="{2BC02A05-568F-4B17-AB73-7864DAAC9BA6}" destId="{D473AE18-76B2-4C6A-9798-847A7E4A40D9}" srcOrd="0" destOrd="0" presId="urn:microsoft.com/office/officeart/2005/8/layout/chevron2"/>
    <dgm:cxn modelId="{DBBC03E2-E2BB-4C30-8579-7C3D5EA2B169}" type="presParOf" srcId="{2BC02A05-568F-4B17-AB73-7864DAAC9BA6}" destId="{EA6B0805-9344-43F8-A096-E1175A2D69AB}" srcOrd="1" destOrd="0" presId="urn:microsoft.com/office/officeart/2005/8/layout/chevron2"/>
    <dgm:cxn modelId="{3F92DE94-611E-4BA0-87DB-6FC1EB73E6C0}" type="presParOf" srcId="{4A3A697F-6254-4B04-A5C6-E6A9BF806E28}" destId="{520A0A38-8FCF-491F-A8B5-D53B67407A03}" srcOrd="17" destOrd="0" presId="urn:microsoft.com/office/officeart/2005/8/layout/chevron2"/>
    <dgm:cxn modelId="{4B285CD8-3FBD-43B8-B578-9CF2C645F19A}" type="presParOf" srcId="{4A3A697F-6254-4B04-A5C6-E6A9BF806E28}" destId="{C44585D3-550A-4ECF-8B71-97E153E72606}" srcOrd="18" destOrd="0" presId="urn:microsoft.com/office/officeart/2005/8/layout/chevron2"/>
    <dgm:cxn modelId="{53993B68-30D3-472C-93F9-561285356C80}" type="presParOf" srcId="{C44585D3-550A-4ECF-8B71-97E153E72606}" destId="{194A91F6-4198-4F1C-92AC-B51EE27B5A84}" srcOrd="0" destOrd="0" presId="urn:microsoft.com/office/officeart/2005/8/layout/chevron2"/>
    <dgm:cxn modelId="{52668992-B570-439A-932D-248A645AD045}" type="presParOf" srcId="{C44585D3-550A-4ECF-8B71-97E153E72606}" destId="{85DBFF49-8C0A-47C8-B3FF-6F8052FD5B62}" srcOrd="1" destOrd="0" presId="urn:microsoft.com/office/officeart/2005/8/layout/chevron2"/>
    <dgm:cxn modelId="{F19CC1FA-3CCE-4E29-A1B2-182B647C5B1A}" type="presParOf" srcId="{4A3A697F-6254-4B04-A5C6-E6A9BF806E28}" destId="{7E7A3524-B94E-4BC0-A1C7-8F297E19D13B}" srcOrd="19" destOrd="0" presId="urn:microsoft.com/office/officeart/2005/8/layout/chevron2"/>
    <dgm:cxn modelId="{F89A7F03-843C-4106-9040-6F100E1F1AF8}" type="presParOf" srcId="{4A3A697F-6254-4B04-A5C6-E6A9BF806E28}" destId="{E213693F-D0D7-493C-B38E-4C3918ECF49E}" srcOrd="20" destOrd="0" presId="urn:microsoft.com/office/officeart/2005/8/layout/chevron2"/>
    <dgm:cxn modelId="{F5E562AD-DF16-4EAC-BE5A-D7A0AD2B3C17}" type="presParOf" srcId="{E213693F-D0D7-493C-B38E-4C3918ECF49E}" destId="{C4357487-D136-4DD6-B48F-00D1AAF6ACCC}" srcOrd="0" destOrd="0" presId="urn:microsoft.com/office/officeart/2005/8/layout/chevron2"/>
    <dgm:cxn modelId="{2DBD1782-CA3F-499C-A49D-7C6A1149D520}" type="presParOf" srcId="{E213693F-D0D7-493C-B38E-4C3918ECF49E}" destId="{ECF33836-F098-4886-9B8C-56ED9B1E1B46}" srcOrd="1" destOrd="0" presId="urn:microsoft.com/office/officeart/2005/8/layout/chevron2"/>
    <dgm:cxn modelId="{8910489E-AB25-4EC9-8068-ADB27DE25990}" type="presParOf" srcId="{4A3A697F-6254-4B04-A5C6-E6A9BF806E28}" destId="{E9AB54F5-80CF-4213-9A17-48021FE7D63C}" srcOrd="21" destOrd="0" presId="urn:microsoft.com/office/officeart/2005/8/layout/chevron2"/>
    <dgm:cxn modelId="{C9B71CB2-0A03-40BA-A386-B6484B7D7CF0}" type="presParOf" srcId="{4A3A697F-6254-4B04-A5C6-E6A9BF806E28}" destId="{1CBABD27-4D4F-4BE9-AB51-FC04A20D031F}" srcOrd="22" destOrd="0" presId="urn:microsoft.com/office/officeart/2005/8/layout/chevron2"/>
    <dgm:cxn modelId="{7FA007F2-99BE-4811-A475-E1A9E5471994}" type="presParOf" srcId="{1CBABD27-4D4F-4BE9-AB51-FC04A20D031F}" destId="{6B95C357-45B5-4BFB-8725-9A2F1E94D075}" srcOrd="0" destOrd="0" presId="urn:microsoft.com/office/officeart/2005/8/layout/chevron2"/>
    <dgm:cxn modelId="{45784247-739F-48B8-835E-A110B52140B2}" type="presParOf" srcId="{1CBABD27-4D4F-4BE9-AB51-FC04A20D031F}" destId="{69D38D19-12E5-4D7C-85DB-46DDB8963F42}"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A139AE-DE36-4E5A-8B4D-97EF92861293}">
      <dsp:nvSpPr>
        <dsp:cNvPr id="0" name=""/>
        <dsp:cNvSpPr/>
      </dsp:nvSpPr>
      <dsp:spPr>
        <a:xfrm rot="5400000">
          <a:off x="-53388" y="55998"/>
          <a:ext cx="355921" cy="249144"/>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a:t>
          </a:r>
        </a:p>
      </dsp:txBody>
      <dsp:txXfrm rot="-5400000">
        <a:off x="1" y="127181"/>
        <a:ext cx="249144" cy="106777"/>
      </dsp:txXfrm>
    </dsp:sp>
    <dsp:sp modelId="{AAEAA778-F231-4ED5-9656-B7A14FB14224}">
      <dsp:nvSpPr>
        <dsp:cNvPr id="0" name=""/>
        <dsp:cNvSpPr/>
      </dsp:nvSpPr>
      <dsp:spPr>
        <a:xfrm rot="5400000">
          <a:off x="966369" y="-714613"/>
          <a:ext cx="231470" cy="166591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ответ-1б.</a:t>
          </a:r>
        </a:p>
      </dsp:txBody>
      <dsp:txXfrm rot="-5400000">
        <a:off x="249145" y="13910"/>
        <a:ext cx="1654620" cy="208872"/>
      </dsp:txXfrm>
    </dsp:sp>
    <dsp:sp modelId="{1D67600B-8303-48D5-8500-19AE42AF1F68}">
      <dsp:nvSpPr>
        <dsp:cNvPr id="0" name=""/>
        <dsp:cNvSpPr/>
      </dsp:nvSpPr>
      <dsp:spPr>
        <a:xfrm rot="5400000">
          <a:off x="-53388" y="328955"/>
          <a:ext cx="355921" cy="249144"/>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2</a:t>
          </a:r>
        </a:p>
      </dsp:txBody>
      <dsp:txXfrm rot="-5400000">
        <a:off x="1" y="400138"/>
        <a:ext cx="249144" cy="106777"/>
      </dsp:txXfrm>
    </dsp:sp>
    <dsp:sp modelId="{9668A5F9-64C9-4C7E-9DB9-66A20E9218CB}">
      <dsp:nvSpPr>
        <dsp:cNvPr id="0" name=""/>
        <dsp:cNvSpPr/>
      </dsp:nvSpPr>
      <dsp:spPr>
        <a:xfrm rot="5400000">
          <a:off x="966430" y="-441718"/>
          <a:ext cx="231348" cy="166591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-1б.</a:t>
          </a:r>
          <a:endParaRPr lang="ru-RU" sz="1200" kern="1200"/>
        </a:p>
      </dsp:txBody>
      <dsp:txXfrm rot="-5400000">
        <a:off x="249145" y="286860"/>
        <a:ext cx="1654626" cy="208762"/>
      </dsp:txXfrm>
    </dsp:sp>
    <dsp:sp modelId="{198BED1B-4E59-4854-AAE9-2D0674A6D110}">
      <dsp:nvSpPr>
        <dsp:cNvPr id="0" name=""/>
        <dsp:cNvSpPr/>
      </dsp:nvSpPr>
      <dsp:spPr>
        <a:xfrm rot="5400000">
          <a:off x="-53388" y="601911"/>
          <a:ext cx="355921" cy="249144"/>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3</a:t>
          </a:r>
        </a:p>
      </dsp:txBody>
      <dsp:txXfrm rot="-5400000">
        <a:off x="1" y="673094"/>
        <a:ext cx="249144" cy="106777"/>
      </dsp:txXfrm>
    </dsp:sp>
    <dsp:sp modelId="{801A1621-6706-4F28-A7A3-F33359885A55}">
      <dsp:nvSpPr>
        <dsp:cNvPr id="0" name=""/>
        <dsp:cNvSpPr/>
      </dsp:nvSpPr>
      <dsp:spPr>
        <a:xfrm rot="5400000">
          <a:off x="966430" y="-168761"/>
          <a:ext cx="231348" cy="166591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-2б.</a:t>
          </a:r>
          <a:endParaRPr lang="ru-RU" sz="1200" kern="1200"/>
        </a:p>
      </dsp:txBody>
      <dsp:txXfrm rot="-5400000">
        <a:off x="249145" y="559817"/>
        <a:ext cx="1654626" cy="208762"/>
      </dsp:txXfrm>
    </dsp:sp>
    <dsp:sp modelId="{C883AF4A-B6D8-43B5-B15D-095E5BB91C2E}">
      <dsp:nvSpPr>
        <dsp:cNvPr id="0" name=""/>
        <dsp:cNvSpPr/>
      </dsp:nvSpPr>
      <dsp:spPr>
        <a:xfrm rot="5400000">
          <a:off x="-53388" y="874867"/>
          <a:ext cx="355921" cy="249144"/>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8</a:t>
          </a:r>
        </a:p>
      </dsp:txBody>
      <dsp:txXfrm rot="-5400000">
        <a:off x="1" y="946050"/>
        <a:ext cx="249144" cy="106777"/>
      </dsp:txXfrm>
    </dsp:sp>
    <dsp:sp modelId="{30806325-6AB3-4B0F-B38E-85465D383848}">
      <dsp:nvSpPr>
        <dsp:cNvPr id="0" name=""/>
        <dsp:cNvSpPr/>
      </dsp:nvSpPr>
      <dsp:spPr>
        <a:xfrm rot="5400000">
          <a:off x="966430" y="104194"/>
          <a:ext cx="231348" cy="166591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-5б.</a:t>
          </a:r>
          <a:endParaRPr lang="ru-RU" sz="1200" kern="1200"/>
        </a:p>
      </dsp:txBody>
      <dsp:txXfrm rot="-5400000">
        <a:off x="249145" y="832773"/>
        <a:ext cx="1654626" cy="208762"/>
      </dsp:txXfrm>
    </dsp:sp>
    <dsp:sp modelId="{8AAEC558-5E40-456E-93B4-02A81A22CB96}">
      <dsp:nvSpPr>
        <dsp:cNvPr id="0" name=""/>
        <dsp:cNvSpPr/>
      </dsp:nvSpPr>
      <dsp:spPr>
        <a:xfrm rot="5400000">
          <a:off x="-53388" y="1147824"/>
          <a:ext cx="355921" cy="249144"/>
        </a:xfrm>
        <a:prstGeom prst="chevron">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9</a:t>
          </a:r>
        </a:p>
      </dsp:txBody>
      <dsp:txXfrm rot="-5400000">
        <a:off x="1" y="1219007"/>
        <a:ext cx="249144" cy="106777"/>
      </dsp:txXfrm>
    </dsp:sp>
    <dsp:sp modelId="{A8B77623-E1B4-42D2-9633-735787B1D8A0}">
      <dsp:nvSpPr>
        <dsp:cNvPr id="0" name=""/>
        <dsp:cNvSpPr/>
      </dsp:nvSpPr>
      <dsp:spPr>
        <a:xfrm rot="5400000">
          <a:off x="966430" y="377150"/>
          <a:ext cx="231348" cy="166591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-7б.</a:t>
          </a:r>
          <a:endParaRPr lang="ru-RU" sz="1200" kern="1200"/>
        </a:p>
      </dsp:txBody>
      <dsp:txXfrm rot="-5400000">
        <a:off x="249145" y="1105729"/>
        <a:ext cx="1654626" cy="208762"/>
      </dsp:txXfrm>
    </dsp:sp>
    <dsp:sp modelId="{6E20EEA4-CD50-43CD-974E-4B608AA8BFB3}">
      <dsp:nvSpPr>
        <dsp:cNvPr id="0" name=""/>
        <dsp:cNvSpPr/>
      </dsp:nvSpPr>
      <dsp:spPr>
        <a:xfrm rot="5400000">
          <a:off x="-53388" y="1420780"/>
          <a:ext cx="355921" cy="249144"/>
        </a:xfrm>
        <a:prstGeom prst="chevron">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10</a:t>
          </a:r>
        </a:p>
      </dsp:txBody>
      <dsp:txXfrm rot="-5400000">
        <a:off x="1" y="1491963"/>
        <a:ext cx="249144" cy="106777"/>
      </dsp:txXfrm>
    </dsp:sp>
    <dsp:sp modelId="{AF1A9524-8C7B-4B9F-B8F5-704F597C18C4}">
      <dsp:nvSpPr>
        <dsp:cNvPr id="0" name=""/>
        <dsp:cNvSpPr/>
      </dsp:nvSpPr>
      <dsp:spPr>
        <a:xfrm rot="5400000">
          <a:off x="966430" y="650107"/>
          <a:ext cx="231348" cy="166591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-7б.</a:t>
          </a:r>
          <a:endParaRPr lang="ru-RU" sz="1200" kern="1200"/>
        </a:p>
      </dsp:txBody>
      <dsp:txXfrm rot="-5400000">
        <a:off x="249145" y="1378686"/>
        <a:ext cx="1654626" cy="208762"/>
      </dsp:txXfrm>
    </dsp:sp>
    <dsp:sp modelId="{AF690F82-77E5-40F0-8057-3144B3E90348}">
      <dsp:nvSpPr>
        <dsp:cNvPr id="0" name=""/>
        <dsp:cNvSpPr/>
      </dsp:nvSpPr>
      <dsp:spPr>
        <a:xfrm rot="5400000">
          <a:off x="-53388" y="1693736"/>
          <a:ext cx="355921" cy="249144"/>
        </a:xfrm>
        <a:prstGeom prst="chevron">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13</a:t>
          </a:r>
          <a:r>
            <a:rPr lang="en-US" sz="900" kern="1200"/>
            <a:t> </a:t>
          </a:r>
          <a:endParaRPr lang="ru-RU" sz="900" kern="1200"/>
        </a:p>
      </dsp:txBody>
      <dsp:txXfrm rot="-5400000">
        <a:off x="1" y="1764919"/>
        <a:ext cx="249144" cy="106777"/>
      </dsp:txXfrm>
    </dsp:sp>
    <dsp:sp modelId="{CFE6BB43-FC9A-45E8-A383-9311282B7BCD}">
      <dsp:nvSpPr>
        <dsp:cNvPr id="0" name=""/>
        <dsp:cNvSpPr/>
      </dsp:nvSpPr>
      <dsp:spPr>
        <a:xfrm rot="5400000">
          <a:off x="966430" y="923063"/>
          <a:ext cx="231348" cy="166591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-8б.</a:t>
          </a:r>
          <a:endParaRPr lang="ru-RU" sz="1200" kern="1200"/>
        </a:p>
      </dsp:txBody>
      <dsp:txXfrm rot="-5400000">
        <a:off x="249145" y="1651642"/>
        <a:ext cx="1654626" cy="208762"/>
      </dsp:txXfrm>
    </dsp:sp>
    <dsp:sp modelId="{194A91F6-4198-4F1C-92AC-B51EE27B5A84}">
      <dsp:nvSpPr>
        <dsp:cNvPr id="0" name=""/>
        <dsp:cNvSpPr/>
      </dsp:nvSpPr>
      <dsp:spPr>
        <a:xfrm rot="5400000">
          <a:off x="-53388" y="1966692"/>
          <a:ext cx="355921" cy="249144"/>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14</a:t>
          </a:r>
        </a:p>
      </dsp:txBody>
      <dsp:txXfrm rot="-5400000">
        <a:off x="1" y="2037875"/>
        <a:ext cx="249144" cy="106777"/>
      </dsp:txXfrm>
    </dsp:sp>
    <dsp:sp modelId="{85DBFF49-8C0A-47C8-B3FF-6F8052FD5B62}">
      <dsp:nvSpPr>
        <dsp:cNvPr id="0" name=""/>
        <dsp:cNvSpPr/>
      </dsp:nvSpPr>
      <dsp:spPr>
        <a:xfrm rot="5400000">
          <a:off x="966430" y="1196019"/>
          <a:ext cx="231348" cy="166591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-10б.</a:t>
          </a:r>
          <a:endParaRPr lang="ru-RU" sz="1200" kern="1200"/>
        </a:p>
      </dsp:txBody>
      <dsp:txXfrm rot="-5400000">
        <a:off x="249145" y="1924598"/>
        <a:ext cx="1654626" cy="208762"/>
      </dsp:txXfrm>
    </dsp:sp>
    <dsp:sp modelId="{C4357487-D136-4DD6-B48F-00D1AAF6ACCC}">
      <dsp:nvSpPr>
        <dsp:cNvPr id="0" name=""/>
        <dsp:cNvSpPr/>
      </dsp:nvSpPr>
      <dsp:spPr>
        <a:xfrm rot="5400000">
          <a:off x="-53388" y="2239649"/>
          <a:ext cx="355921" cy="249144"/>
        </a:xfrm>
        <a:prstGeom prst="chevron">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15</a:t>
          </a:r>
        </a:p>
      </dsp:txBody>
      <dsp:txXfrm rot="-5400000">
        <a:off x="1" y="2310832"/>
        <a:ext cx="249144" cy="106777"/>
      </dsp:txXfrm>
    </dsp:sp>
    <dsp:sp modelId="{ECF33836-F098-4886-9B8C-56ED9B1E1B46}">
      <dsp:nvSpPr>
        <dsp:cNvPr id="0" name=""/>
        <dsp:cNvSpPr/>
      </dsp:nvSpPr>
      <dsp:spPr>
        <a:xfrm rot="5400000">
          <a:off x="966430" y="1468975"/>
          <a:ext cx="231348" cy="166591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-10б.</a:t>
          </a:r>
          <a:endParaRPr lang="ru-RU" sz="1200" kern="1200"/>
        </a:p>
      </dsp:txBody>
      <dsp:txXfrm rot="-5400000">
        <a:off x="249145" y="2197554"/>
        <a:ext cx="1654626" cy="2087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A139AE-DE36-4E5A-8B4D-97EF92861293}">
      <dsp:nvSpPr>
        <dsp:cNvPr id="0" name=""/>
        <dsp:cNvSpPr/>
      </dsp:nvSpPr>
      <dsp:spPr>
        <a:xfrm rot="5400000">
          <a:off x="-41425" y="43797"/>
          <a:ext cx="276166" cy="193316"/>
        </a:xfrm>
        <a:prstGeom prst="chevron">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a:t>
          </a:r>
        </a:p>
      </dsp:txBody>
      <dsp:txXfrm rot="-5400000">
        <a:off x="0" y="99030"/>
        <a:ext cx="193316" cy="82850"/>
      </dsp:txXfrm>
    </dsp:sp>
    <dsp:sp modelId="{AAEAA778-F231-4ED5-9656-B7A14FB14224}">
      <dsp:nvSpPr>
        <dsp:cNvPr id="0" name=""/>
        <dsp:cNvSpPr/>
      </dsp:nvSpPr>
      <dsp:spPr>
        <a:xfrm rot="5400000">
          <a:off x="968702" y="-773013"/>
          <a:ext cx="179602" cy="1730374"/>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- 1б.</a:t>
          </a:r>
        </a:p>
      </dsp:txBody>
      <dsp:txXfrm rot="-5400000">
        <a:off x="193317" y="11139"/>
        <a:ext cx="1721607" cy="162068"/>
      </dsp:txXfrm>
    </dsp:sp>
    <dsp:sp modelId="{1D67600B-8303-48D5-8500-19AE42AF1F68}">
      <dsp:nvSpPr>
        <dsp:cNvPr id="0" name=""/>
        <dsp:cNvSpPr/>
      </dsp:nvSpPr>
      <dsp:spPr>
        <a:xfrm rot="5400000">
          <a:off x="-41425" y="255878"/>
          <a:ext cx="276166" cy="193316"/>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2</a:t>
          </a:r>
        </a:p>
      </dsp:txBody>
      <dsp:txXfrm rot="-5400000">
        <a:off x="0" y="311111"/>
        <a:ext cx="193316" cy="82850"/>
      </dsp:txXfrm>
    </dsp:sp>
    <dsp:sp modelId="{9668A5F9-64C9-4C7E-9DB9-66A20E9218CB}">
      <dsp:nvSpPr>
        <dsp:cNvPr id="0" name=""/>
        <dsp:cNvSpPr/>
      </dsp:nvSpPr>
      <dsp:spPr>
        <a:xfrm rot="5400000">
          <a:off x="968749" y="-560979"/>
          <a:ext cx="179508" cy="1730374"/>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-1б.</a:t>
          </a:r>
          <a:endParaRPr lang="ru-RU" sz="1200" kern="1200"/>
        </a:p>
      </dsp:txBody>
      <dsp:txXfrm rot="-5400000">
        <a:off x="193317" y="223216"/>
        <a:ext cx="1721611" cy="161982"/>
      </dsp:txXfrm>
    </dsp:sp>
    <dsp:sp modelId="{198BED1B-4E59-4854-AAE9-2D0674A6D110}">
      <dsp:nvSpPr>
        <dsp:cNvPr id="0" name=""/>
        <dsp:cNvSpPr/>
      </dsp:nvSpPr>
      <dsp:spPr>
        <a:xfrm rot="5400000">
          <a:off x="-41425" y="467959"/>
          <a:ext cx="276166" cy="193316"/>
        </a:xfrm>
        <a:prstGeom prst="chevron">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3</a:t>
          </a:r>
        </a:p>
      </dsp:txBody>
      <dsp:txXfrm rot="-5400000">
        <a:off x="0" y="523192"/>
        <a:ext cx="193316" cy="82850"/>
      </dsp:txXfrm>
    </dsp:sp>
    <dsp:sp modelId="{801A1621-6706-4F28-A7A3-F33359885A55}">
      <dsp:nvSpPr>
        <dsp:cNvPr id="0" name=""/>
        <dsp:cNvSpPr/>
      </dsp:nvSpPr>
      <dsp:spPr>
        <a:xfrm rot="5400000">
          <a:off x="968749" y="-348898"/>
          <a:ext cx="179508" cy="1730374"/>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не верный ответ -2б.</a:t>
          </a:r>
          <a:endParaRPr lang="ru-RU" sz="1200" kern="1200"/>
        </a:p>
      </dsp:txBody>
      <dsp:txXfrm rot="-5400000">
        <a:off x="193317" y="435297"/>
        <a:ext cx="1721611" cy="161982"/>
      </dsp:txXfrm>
    </dsp:sp>
    <dsp:sp modelId="{7BF3849E-A954-45D5-AA31-D504818D3DAF}">
      <dsp:nvSpPr>
        <dsp:cNvPr id="0" name=""/>
        <dsp:cNvSpPr/>
      </dsp:nvSpPr>
      <dsp:spPr>
        <a:xfrm rot="5400000">
          <a:off x="-41425" y="680040"/>
          <a:ext cx="276166" cy="193316"/>
        </a:xfrm>
        <a:prstGeom prst="chevron">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4</a:t>
          </a:r>
        </a:p>
      </dsp:txBody>
      <dsp:txXfrm rot="-5400000">
        <a:off x="0" y="735273"/>
        <a:ext cx="193316" cy="82850"/>
      </dsp:txXfrm>
    </dsp:sp>
    <dsp:sp modelId="{2F798859-D1BA-4D50-AE9A-922C935B93BC}">
      <dsp:nvSpPr>
        <dsp:cNvPr id="0" name=""/>
        <dsp:cNvSpPr/>
      </dsp:nvSpPr>
      <dsp:spPr>
        <a:xfrm rot="5400000">
          <a:off x="968749" y="-136817"/>
          <a:ext cx="179508" cy="1730374"/>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не верный ответ -3б.</a:t>
          </a:r>
        </a:p>
      </dsp:txBody>
      <dsp:txXfrm rot="-5400000">
        <a:off x="193317" y="647378"/>
        <a:ext cx="1721611" cy="161982"/>
      </dsp:txXfrm>
    </dsp:sp>
    <dsp:sp modelId="{C883AF4A-B6D8-43B5-B15D-095E5BB91C2E}">
      <dsp:nvSpPr>
        <dsp:cNvPr id="0" name=""/>
        <dsp:cNvSpPr/>
      </dsp:nvSpPr>
      <dsp:spPr>
        <a:xfrm rot="5400000">
          <a:off x="-41425" y="892121"/>
          <a:ext cx="276166" cy="193316"/>
        </a:xfrm>
        <a:prstGeom prst="chevron">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5</a:t>
          </a:r>
        </a:p>
      </dsp:txBody>
      <dsp:txXfrm rot="-5400000">
        <a:off x="0" y="947354"/>
        <a:ext cx="193316" cy="82850"/>
      </dsp:txXfrm>
    </dsp:sp>
    <dsp:sp modelId="{30806325-6AB3-4B0F-B38E-85465D383848}">
      <dsp:nvSpPr>
        <dsp:cNvPr id="0" name=""/>
        <dsp:cNvSpPr/>
      </dsp:nvSpPr>
      <dsp:spPr>
        <a:xfrm rot="5400000">
          <a:off x="968749" y="75263"/>
          <a:ext cx="179508" cy="1730374"/>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не верный ответ -4б.</a:t>
          </a:r>
          <a:endParaRPr lang="ru-RU" sz="1200" kern="1200"/>
        </a:p>
      </dsp:txBody>
      <dsp:txXfrm rot="-5400000">
        <a:off x="193317" y="859459"/>
        <a:ext cx="1721611" cy="161982"/>
      </dsp:txXfrm>
    </dsp:sp>
    <dsp:sp modelId="{8AAEC558-5E40-456E-93B4-02A81A22CB96}">
      <dsp:nvSpPr>
        <dsp:cNvPr id="0" name=""/>
        <dsp:cNvSpPr/>
      </dsp:nvSpPr>
      <dsp:spPr>
        <a:xfrm rot="5400000">
          <a:off x="-41425" y="1104203"/>
          <a:ext cx="276166" cy="193316"/>
        </a:xfrm>
        <a:prstGeom prst="chevron">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6</a:t>
          </a:r>
        </a:p>
      </dsp:txBody>
      <dsp:txXfrm rot="-5400000">
        <a:off x="0" y="1159436"/>
        <a:ext cx="193316" cy="82850"/>
      </dsp:txXfrm>
    </dsp:sp>
    <dsp:sp modelId="{A8B77623-E1B4-42D2-9633-735787B1D8A0}">
      <dsp:nvSpPr>
        <dsp:cNvPr id="0" name=""/>
        <dsp:cNvSpPr/>
      </dsp:nvSpPr>
      <dsp:spPr>
        <a:xfrm rot="5400000">
          <a:off x="968749" y="287345"/>
          <a:ext cx="179508" cy="1730374"/>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-5б.</a:t>
          </a:r>
          <a:endParaRPr lang="ru-RU" sz="1200" kern="1200"/>
        </a:p>
      </dsp:txBody>
      <dsp:txXfrm rot="-5400000">
        <a:off x="193317" y="1071541"/>
        <a:ext cx="1721611" cy="161982"/>
      </dsp:txXfrm>
    </dsp:sp>
    <dsp:sp modelId="{6E20EEA4-CD50-43CD-974E-4B608AA8BFB3}">
      <dsp:nvSpPr>
        <dsp:cNvPr id="0" name=""/>
        <dsp:cNvSpPr/>
      </dsp:nvSpPr>
      <dsp:spPr>
        <a:xfrm rot="5400000">
          <a:off x="-41425" y="1316284"/>
          <a:ext cx="276166" cy="193316"/>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7</a:t>
          </a:r>
        </a:p>
      </dsp:txBody>
      <dsp:txXfrm rot="-5400000">
        <a:off x="0" y="1371517"/>
        <a:ext cx="193316" cy="82850"/>
      </dsp:txXfrm>
    </dsp:sp>
    <dsp:sp modelId="{AF1A9524-8C7B-4B9F-B8F5-704F597C18C4}">
      <dsp:nvSpPr>
        <dsp:cNvPr id="0" name=""/>
        <dsp:cNvSpPr/>
      </dsp:nvSpPr>
      <dsp:spPr>
        <a:xfrm rot="5400000">
          <a:off x="968749" y="499426"/>
          <a:ext cx="179508" cy="1730374"/>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-5б.</a:t>
          </a:r>
          <a:endParaRPr lang="ru-RU" sz="1200" kern="1200"/>
        </a:p>
      </dsp:txBody>
      <dsp:txXfrm rot="-5400000">
        <a:off x="193317" y="1283622"/>
        <a:ext cx="1721611" cy="161982"/>
      </dsp:txXfrm>
    </dsp:sp>
    <dsp:sp modelId="{AF690F82-77E5-40F0-8057-3144B3E90348}">
      <dsp:nvSpPr>
        <dsp:cNvPr id="0" name=""/>
        <dsp:cNvSpPr/>
      </dsp:nvSpPr>
      <dsp:spPr>
        <a:xfrm rot="5400000">
          <a:off x="-41425" y="1528365"/>
          <a:ext cx="276166" cy="193316"/>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8</a:t>
          </a:r>
        </a:p>
      </dsp:txBody>
      <dsp:txXfrm rot="-5400000">
        <a:off x="0" y="1583598"/>
        <a:ext cx="193316" cy="82850"/>
      </dsp:txXfrm>
    </dsp:sp>
    <dsp:sp modelId="{CFE6BB43-FC9A-45E8-A383-9311282B7BCD}">
      <dsp:nvSpPr>
        <dsp:cNvPr id="0" name=""/>
        <dsp:cNvSpPr/>
      </dsp:nvSpPr>
      <dsp:spPr>
        <a:xfrm rot="5400000">
          <a:off x="968749" y="711507"/>
          <a:ext cx="179508" cy="1730374"/>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-5б.</a:t>
          </a:r>
          <a:endParaRPr lang="ru-RU" sz="1200" kern="1200"/>
        </a:p>
      </dsp:txBody>
      <dsp:txXfrm rot="-5400000">
        <a:off x="193317" y="1495703"/>
        <a:ext cx="1721611" cy="161982"/>
      </dsp:txXfrm>
    </dsp:sp>
    <dsp:sp modelId="{D473AE18-76B2-4C6A-9798-847A7E4A40D9}">
      <dsp:nvSpPr>
        <dsp:cNvPr id="0" name=""/>
        <dsp:cNvSpPr/>
      </dsp:nvSpPr>
      <dsp:spPr>
        <a:xfrm rot="5400000">
          <a:off x="-41425" y="1740446"/>
          <a:ext cx="276166" cy="193316"/>
        </a:xfrm>
        <a:prstGeom prst="chevron">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13</a:t>
          </a:r>
        </a:p>
      </dsp:txBody>
      <dsp:txXfrm rot="-5400000">
        <a:off x="0" y="1795679"/>
        <a:ext cx="193316" cy="82850"/>
      </dsp:txXfrm>
    </dsp:sp>
    <dsp:sp modelId="{EA6B0805-9344-43F8-A096-E1175A2D69AB}">
      <dsp:nvSpPr>
        <dsp:cNvPr id="0" name=""/>
        <dsp:cNvSpPr/>
      </dsp:nvSpPr>
      <dsp:spPr>
        <a:xfrm rot="5400000">
          <a:off x="968749" y="923588"/>
          <a:ext cx="179508" cy="1730374"/>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не верный ответ -8б.</a:t>
          </a:r>
          <a:endParaRPr lang="ru-RU" sz="1200" kern="1200"/>
        </a:p>
      </dsp:txBody>
      <dsp:txXfrm rot="-5400000">
        <a:off x="193317" y="1707784"/>
        <a:ext cx="1721611" cy="161982"/>
      </dsp:txXfrm>
    </dsp:sp>
    <dsp:sp modelId="{194A91F6-4198-4F1C-92AC-B51EE27B5A84}">
      <dsp:nvSpPr>
        <dsp:cNvPr id="0" name=""/>
        <dsp:cNvSpPr/>
      </dsp:nvSpPr>
      <dsp:spPr>
        <a:xfrm rot="5400000">
          <a:off x="-41425" y="1952527"/>
          <a:ext cx="276166" cy="193316"/>
        </a:xfrm>
        <a:prstGeom prst="chevron">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12</a:t>
          </a:r>
        </a:p>
      </dsp:txBody>
      <dsp:txXfrm rot="-5400000">
        <a:off x="0" y="2007760"/>
        <a:ext cx="193316" cy="82850"/>
      </dsp:txXfrm>
    </dsp:sp>
    <dsp:sp modelId="{85DBFF49-8C0A-47C8-B3FF-6F8052FD5B62}">
      <dsp:nvSpPr>
        <dsp:cNvPr id="0" name=""/>
        <dsp:cNvSpPr/>
      </dsp:nvSpPr>
      <dsp:spPr>
        <a:xfrm rot="5400000">
          <a:off x="968749" y="1135669"/>
          <a:ext cx="179508" cy="1730374"/>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-8б.</a:t>
          </a:r>
          <a:endParaRPr lang="ru-RU" sz="1200" kern="1200"/>
        </a:p>
      </dsp:txBody>
      <dsp:txXfrm rot="-5400000">
        <a:off x="193317" y="1919865"/>
        <a:ext cx="1721611" cy="161982"/>
      </dsp:txXfrm>
    </dsp:sp>
    <dsp:sp modelId="{C4357487-D136-4DD6-B48F-00D1AAF6ACCC}">
      <dsp:nvSpPr>
        <dsp:cNvPr id="0" name=""/>
        <dsp:cNvSpPr/>
      </dsp:nvSpPr>
      <dsp:spPr>
        <a:xfrm rot="5400000">
          <a:off x="-41425" y="2164608"/>
          <a:ext cx="276166" cy="193316"/>
        </a:xfrm>
        <a:prstGeom prst="chevron">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14</a:t>
          </a:r>
        </a:p>
      </dsp:txBody>
      <dsp:txXfrm rot="-5400000">
        <a:off x="0" y="2219841"/>
        <a:ext cx="193316" cy="82850"/>
      </dsp:txXfrm>
    </dsp:sp>
    <dsp:sp modelId="{ECF33836-F098-4886-9B8C-56ED9B1E1B46}">
      <dsp:nvSpPr>
        <dsp:cNvPr id="0" name=""/>
        <dsp:cNvSpPr/>
      </dsp:nvSpPr>
      <dsp:spPr>
        <a:xfrm rot="5400000">
          <a:off x="968749" y="1347750"/>
          <a:ext cx="179508" cy="1730374"/>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-10б.</a:t>
          </a:r>
          <a:endParaRPr lang="ru-RU" sz="1200" kern="1200"/>
        </a:p>
      </dsp:txBody>
      <dsp:txXfrm rot="-5400000">
        <a:off x="193317" y="2131946"/>
        <a:ext cx="1721611" cy="161982"/>
      </dsp:txXfrm>
    </dsp:sp>
    <dsp:sp modelId="{6B95C357-45B5-4BFB-8725-9A2F1E94D075}">
      <dsp:nvSpPr>
        <dsp:cNvPr id="0" name=""/>
        <dsp:cNvSpPr/>
      </dsp:nvSpPr>
      <dsp:spPr>
        <a:xfrm rot="5400000">
          <a:off x="-41425" y="2376689"/>
          <a:ext cx="276166" cy="193316"/>
        </a:xfrm>
        <a:prstGeom prst="chevron">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15</a:t>
          </a:r>
        </a:p>
      </dsp:txBody>
      <dsp:txXfrm rot="-5400000">
        <a:off x="0" y="2431922"/>
        <a:ext cx="193316" cy="82850"/>
      </dsp:txXfrm>
    </dsp:sp>
    <dsp:sp modelId="{69D38D19-12E5-4D7C-85DB-46DDB8963F42}">
      <dsp:nvSpPr>
        <dsp:cNvPr id="0" name=""/>
        <dsp:cNvSpPr/>
      </dsp:nvSpPr>
      <dsp:spPr>
        <a:xfrm rot="5400000">
          <a:off x="968749" y="1559831"/>
          <a:ext cx="179508" cy="1730374"/>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-10б.</a:t>
          </a:r>
          <a:endParaRPr lang="ru-RU" sz="1200" kern="1200"/>
        </a:p>
      </dsp:txBody>
      <dsp:txXfrm rot="-5400000">
        <a:off x="193317" y="2344027"/>
        <a:ext cx="1721611" cy="1619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A139AE-DE36-4E5A-8B4D-97EF92861293}">
      <dsp:nvSpPr>
        <dsp:cNvPr id="0" name=""/>
        <dsp:cNvSpPr/>
      </dsp:nvSpPr>
      <dsp:spPr>
        <a:xfrm rot="5400000">
          <a:off x="-53713" y="57303"/>
          <a:ext cx="358087" cy="250661"/>
        </a:xfrm>
        <a:prstGeom prst="chevron">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a:t>
          </a:r>
        </a:p>
      </dsp:txBody>
      <dsp:txXfrm rot="-5400000">
        <a:off x="1" y="128921"/>
        <a:ext cx="250661" cy="107426"/>
      </dsp:txXfrm>
    </dsp:sp>
    <dsp:sp modelId="{AAEAA778-F231-4ED5-9656-B7A14FB14224}">
      <dsp:nvSpPr>
        <dsp:cNvPr id="0" name=""/>
        <dsp:cNvSpPr/>
      </dsp:nvSpPr>
      <dsp:spPr>
        <a:xfrm rot="5400000">
          <a:off x="970736" y="-716484"/>
          <a:ext cx="232879" cy="167302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- 1б.</a:t>
          </a:r>
        </a:p>
      </dsp:txBody>
      <dsp:txXfrm rot="-5400000">
        <a:off x="250661" y="14959"/>
        <a:ext cx="1661661" cy="210143"/>
      </dsp:txXfrm>
    </dsp:sp>
    <dsp:sp modelId="{1D67600B-8303-48D5-8500-19AE42AF1F68}">
      <dsp:nvSpPr>
        <dsp:cNvPr id="0" name=""/>
        <dsp:cNvSpPr/>
      </dsp:nvSpPr>
      <dsp:spPr>
        <a:xfrm rot="5400000">
          <a:off x="-53713" y="332295"/>
          <a:ext cx="358087" cy="250661"/>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2</a:t>
          </a:r>
        </a:p>
      </dsp:txBody>
      <dsp:txXfrm rot="-5400000">
        <a:off x="1" y="403913"/>
        <a:ext cx="250661" cy="107426"/>
      </dsp:txXfrm>
    </dsp:sp>
    <dsp:sp modelId="{9668A5F9-64C9-4C7E-9DB9-66A20E9218CB}">
      <dsp:nvSpPr>
        <dsp:cNvPr id="0" name=""/>
        <dsp:cNvSpPr/>
      </dsp:nvSpPr>
      <dsp:spPr>
        <a:xfrm rot="5400000">
          <a:off x="970797" y="-441553"/>
          <a:ext cx="232757" cy="167302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-1б.</a:t>
          </a:r>
          <a:endParaRPr lang="ru-RU" sz="1200" kern="1200"/>
        </a:p>
      </dsp:txBody>
      <dsp:txXfrm rot="-5400000">
        <a:off x="250661" y="289945"/>
        <a:ext cx="1661667" cy="210033"/>
      </dsp:txXfrm>
    </dsp:sp>
    <dsp:sp modelId="{198BED1B-4E59-4854-AAE9-2D0674A6D110}">
      <dsp:nvSpPr>
        <dsp:cNvPr id="0" name=""/>
        <dsp:cNvSpPr/>
      </dsp:nvSpPr>
      <dsp:spPr>
        <a:xfrm rot="5400000">
          <a:off x="-53713" y="607287"/>
          <a:ext cx="358087" cy="250661"/>
        </a:xfrm>
        <a:prstGeom prst="chevron">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3</a:t>
          </a:r>
        </a:p>
      </dsp:txBody>
      <dsp:txXfrm rot="-5400000">
        <a:off x="1" y="678905"/>
        <a:ext cx="250661" cy="107426"/>
      </dsp:txXfrm>
    </dsp:sp>
    <dsp:sp modelId="{801A1621-6706-4F28-A7A3-F33359885A55}">
      <dsp:nvSpPr>
        <dsp:cNvPr id="0" name=""/>
        <dsp:cNvSpPr/>
      </dsp:nvSpPr>
      <dsp:spPr>
        <a:xfrm rot="5400000">
          <a:off x="970797" y="-166561"/>
          <a:ext cx="232757" cy="167302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не верный ответ -2б.</a:t>
          </a:r>
          <a:endParaRPr lang="ru-RU" sz="1200" kern="1200"/>
        </a:p>
      </dsp:txBody>
      <dsp:txXfrm rot="-5400000">
        <a:off x="250661" y="564937"/>
        <a:ext cx="1661667" cy="210033"/>
      </dsp:txXfrm>
    </dsp:sp>
    <dsp:sp modelId="{7BF3849E-A954-45D5-AA31-D504818D3DAF}">
      <dsp:nvSpPr>
        <dsp:cNvPr id="0" name=""/>
        <dsp:cNvSpPr/>
      </dsp:nvSpPr>
      <dsp:spPr>
        <a:xfrm rot="5400000">
          <a:off x="-53713" y="882279"/>
          <a:ext cx="358087" cy="250661"/>
        </a:xfrm>
        <a:prstGeom prst="chevron">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4</a:t>
          </a:r>
        </a:p>
      </dsp:txBody>
      <dsp:txXfrm rot="-5400000">
        <a:off x="1" y="953897"/>
        <a:ext cx="250661" cy="107426"/>
      </dsp:txXfrm>
    </dsp:sp>
    <dsp:sp modelId="{2F798859-D1BA-4D50-AE9A-922C935B93BC}">
      <dsp:nvSpPr>
        <dsp:cNvPr id="0" name=""/>
        <dsp:cNvSpPr/>
      </dsp:nvSpPr>
      <dsp:spPr>
        <a:xfrm rot="5400000">
          <a:off x="970797" y="108430"/>
          <a:ext cx="232757" cy="167302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не верный ответ -3б.</a:t>
          </a:r>
        </a:p>
      </dsp:txBody>
      <dsp:txXfrm rot="-5400000">
        <a:off x="250661" y="839928"/>
        <a:ext cx="1661667" cy="210033"/>
      </dsp:txXfrm>
    </dsp:sp>
    <dsp:sp modelId="{C883AF4A-B6D8-43B5-B15D-095E5BB91C2E}">
      <dsp:nvSpPr>
        <dsp:cNvPr id="0" name=""/>
        <dsp:cNvSpPr/>
      </dsp:nvSpPr>
      <dsp:spPr>
        <a:xfrm rot="5400000">
          <a:off x="-53713" y="1157271"/>
          <a:ext cx="358087" cy="250661"/>
        </a:xfrm>
        <a:prstGeom prst="chevron">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5</a:t>
          </a:r>
        </a:p>
      </dsp:txBody>
      <dsp:txXfrm rot="-5400000">
        <a:off x="1" y="1228889"/>
        <a:ext cx="250661" cy="107426"/>
      </dsp:txXfrm>
    </dsp:sp>
    <dsp:sp modelId="{30806325-6AB3-4B0F-B38E-85465D383848}">
      <dsp:nvSpPr>
        <dsp:cNvPr id="0" name=""/>
        <dsp:cNvSpPr/>
      </dsp:nvSpPr>
      <dsp:spPr>
        <a:xfrm rot="5400000">
          <a:off x="970797" y="383422"/>
          <a:ext cx="232757" cy="167302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не верный ответ -4б.</a:t>
          </a:r>
          <a:endParaRPr lang="ru-RU" sz="1200" kern="1200"/>
        </a:p>
      </dsp:txBody>
      <dsp:txXfrm rot="-5400000">
        <a:off x="250661" y="1114920"/>
        <a:ext cx="1661667" cy="210033"/>
      </dsp:txXfrm>
    </dsp:sp>
    <dsp:sp modelId="{8AAEC558-5E40-456E-93B4-02A81A22CB96}">
      <dsp:nvSpPr>
        <dsp:cNvPr id="0" name=""/>
        <dsp:cNvSpPr/>
      </dsp:nvSpPr>
      <dsp:spPr>
        <a:xfrm rot="5400000">
          <a:off x="-53713" y="1432263"/>
          <a:ext cx="358087" cy="250661"/>
        </a:xfrm>
        <a:prstGeom prst="chevron">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6</a:t>
          </a:r>
        </a:p>
      </dsp:txBody>
      <dsp:txXfrm rot="-5400000">
        <a:off x="1" y="1503881"/>
        <a:ext cx="250661" cy="107426"/>
      </dsp:txXfrm>
    </dsp:sp>
    <dsp:sp modelId="{A8B77623-E1B4-42D2-9633-735787B1D8A0}">
      <dsp:nvSpPr>
        <dsp:cNvPr id="0" name=""/>
        <dsp:cNvSpPr/>
      </dsp:nvSpPr>
      <dsp:spPr>
        <a:xfrm rot="5400000">
          <a:off x="970797" y="658414"/>
          <a:ext cx="232757" cy="167302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-5б.</a:t>
          </a:r>
          <a:endParaRPr lang="ru-RU" sz="1200" kern="1200"/>
        </a:p>
      </dsp:txBody>
      <dsp:txXfrm rot="-5400000">
        <a:off x="250661" y="1389912"/>
        <a:ext cx="1661667" cy="210033"/>
      </dsp:txXfrm>
    </dsp:sp>
    <dsp:sp modelId="{6E20EEA4-CD50-43CD-974E-4B608AA8BFB3}">
      <dsp:nvSpPr>
        <dsp:cNvPr id="0" name=""/>
        <dsp:cNvSpPr/>
      </dsp:nvSpPr>
      <dsp:spPr>
        <a:xfrm rot="5400000">
          <a:off x="-53713" y="1707255"/>
          <a:ext cx="358087" cy="250661"/>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7</a:t>
          </a:r>
        </a:p>
      </dsp:txBody>
      <dsp:txXfrm rot="-5400000">
        <a:off x="1" y="1778873"/>
        <a:ext cx="250661" cy="107426"/>
      </dsp:txXfrm>
    </dsp:sp>
    <dsp:sp modelId="{AF1A9524-8C7B-4B9F-B8F5-704F597C18C4}">
      <dsp:nvSpPr>
        <dsp:cNvPr id="0" name=""/>
        <dsp:cNvSpPr/>
      </dsp:nvSpPr>
      <dsp:spPr>
        <a:xfrm rot="5400000">
          <a:off x="970797" y="933406"/>
          <a:ext cx="232757" cy="167302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-5б.</a:t>
          </a:r>
          <a:endParaRPr lang="ru-RU" sz="1200" kern="1200"/>
        </a:p>
      </dsp:txBody>
      <dsp:txXfrm rot="-5400000">
        <a:off x="250661" y="1664904"/>
        <a:ext cx="1661667" cy="210033"/>
      </dsp:txXfrm>
    </dsp:sp>
    <dsp:sp modelId="{AF690F82-77E5-40F0-8057-3144B3E90348}">
      <dsp:nvSpPr>
        <dsp:cNvPr id="0" name=""/>
        <dsp:cNvSpPr/>
      </dsp:nvSpPr>
      <dsp:spPr>
        <a:xfrm rot="5400000">
          <a:off x="-53713" y="1982247"/>
          <a:ext cx="358087" cy="250661"/>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8</a:t>
          </a:r>
        </a:p>
      </dsp:txBody>
      <dsp:txXfrm rot="-5400000">
        <a:off x="1" y="2053865"/>
        <a:ext cx="250661" cy="107426"/>
      </dsp:txXfrm>
    </dsp:sp>
    <dsp:sp modelId="{CFE6BB43-FC9A-45E8-A383-9311282B7BCD}">
      <dsp:nvSpPr>
        <dsp:cNvPr id="0" name=""/>
        <dsp:cNvSpPr/>
      </dsp:nvSpPr>
      <dsp:spPr>
        <a:xfrm rot="5400000">
          <a:off x="970797" y="1208398"/>
          <a:ext cx="232757" cy="167302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-5б.</a:t>
          </a:r>
          <a:endParaRPr lang="ru-RU" sz="1200" kern="1200"/>
        </a:p>
      </dsp:txBody>
      <dsp:txXfrm rot="-5400000">
        <a:off x="250661" y="1939896"/>
        <a:ext cx="1661667" cy="210033"/>
      </dsp:txXfrm>
    </dsp:sp>
    <dsp:sp modelId="{D473AE18-76B2-4C6A-9798-847A7E4A40D9}">
      <dsp:nvSpPr>
        <dsp:cNvPr id="0" name=""/>
        <dsp:cNvSpPr/>
      </dsp:nvSpPr>
      <dsp:spPr>
        <a:xfrm rot="5400000">
          <a:off x="-53713" y="2257239"/>
          <a:ext cx="358087" cy="250661"/>
        </a:xfrm>
        <a:prstGeom prst="chevron">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13</a:t>
          </a:r>
        </a:p>
      </dsp:txBody>
      <dsp:txXfrm rot="-5400000">
        <a:off x="1" y="2328857"/>
        <a:ext cx="250661" cy="107426"/>
      </dsp:txXfrm>
    </dsp:sp>
    <dsp:sp modelId="{EA6B0805-9344-43F8-A096-E1175A2D69AB}">
      <dsp:nvSpPr>
        <dsp:cNvPr id="0" name=""/>
        <dsp:cNvSpPr/>
      </dsp:nvSpPr>
      <dsp:spPr>
        <a:xfrm rot="5400000">
          <a:off x="970797" y="1483390"/>
          <a:ext cx="232757" cy="167302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не верный ответ -8б.</a:t>
          </a:r>
          <a:endParaRPr lang="ru-RU" sz="1200" kern="1200"/>
        </a:p>
      </dsp:txBody>
      <dsp:txXfrm rot="-5400000">
        <a:off x="250661" y="2214888"/>
        <a:ext cx="1661667" cy="210033"/>
      </dsp:txXfrm>
    </dsp:sp>
    <dsp:sp modelId="{194A91F6-4198-4F1C-92AC-B51EE27B5A84}">
      <dsp:nvSpPr>
        <dsp:cNvPr id="0" name=""/>
        <dsp:cNvSpPr/>
      </dsp:nvSpPr>
      <dsp:spPr>
        <a:xfrm rot="5400000">
          <a:off x="-53713" y="2532231"/>
          <a:ext cx="358087" cy="250661"/>
        </a:xfrm>
        <a:prstGeom prst="chevron">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12</a:t>
          </a:r>
        </a:p>
      </dsp:txBody>
      <dsp:txXfrm rot="-5400000">
        <a:off x="1" y="2603849"/>
        <a:ext cx="250661" cy="107426"/>
      </dsp:txXfrm>
    </dsp:sp>
    <dsp:sp modelId="{85DBFF49-8C0A-47C8-B3FF-6F8052FD5B62}">
      <dsp:nvSpPr>
        <dsp:cNvPr id="0" name=""/>
        <dsp:cNvSpPr/>
      </dsp:nvSpPr>
      <dsp:spPr>
        <a:xfrm rot="5400000">
          <a:off x="970797" y="1758382"/>
          <a:ext cx="232757" cy="167302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-8б.</a:t>
          </a:r>
          <a:endParaRPr lang="ru-RU" sz="1200" kern="1200"/>
        </a:p>
      </dsp:txBody>
      <dsp:txXfrm rot="-5400000">
        <a:off x="250661" y="2489880"/>
        <a:ext cx="1661667" cy="210033"/>
      </dsp:txXfrm>
    </dsp:sp>
    <dsp:sp modelId="{C4357487-D136-4DD6-B48F-00D1AAF6ACCC}">
      <dsp:nvSpPr>
        <dsp:cNvPr id="0" name=""/>
        <dsp:cNvSpPr/>
      </dsp:nvSpPr>
      <dsp:spPr>
        <a:xfrm rot="5400000">
          <a:off x="-53713" y="2807224"/>
          <a:ext cx="358087" cy="250661"/>
        </a:xfrm>
        <a:prstGeom prst="chevron">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14</a:t>
          </a:r>
        </a:p>
      </dsp:txBody>
      <dsp:txXfrm rot="-5400000">
        <a:off x="1" y="2878842"/>
        <a:ext cx="250661" cy="107426"/>
      </dsp:txXfrm>
    </dsp:sp>
    <dsp:sp modelId="{ECF33836-F098-4886-9B8C-56ED9B1E1B46}">
      <dsp:nvSpPr>
        <dsp:cNvPr id="0" name=""/>
        <dsp:cNvSpPr/>
      </dsp:nvSpPr>
      <dsp:spPr>
        <a:xfrm rot="5400000">
          <a:off x="970797" y="2033374"/>
          <a:ext cx="232757" cy="167302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-10б.</a:t>
          </a:r>
          <a:endParaRPr lang="ru-RU" sz="1200" kern="1200"/>
        </a:p>
      </dsp:txBody>
      <dsp:txXfrm rot="-5400000">
        <a:off x="250661" y="2764872"/>
        <a:ext cx="1661667" cy="210033"/>
      </dsp:txXfrm>
    </dsp:sp>
    <dsp:sp modelId="{6B95C357-45B5-4BFB-8725-9A2F1E94D075}">
      <dsp:nvSpPr>
        <dsp:cNvPr id="0" name=""/>
        <dsp:cNvSpPr/>
      </dsp:nvSpPr>
      <dsp:spPr>
        <a:xfrm rot="5400000">
          <a:off x="-53713" y="3082216"/>
          <a:ext cx="358087" cy="250661"/>
        </a:xfrm>
        <a:prstGeom prst="chevron">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15</a:t>
          </a:r>
        </a:p>
      </dsp:txBody>
      <dsp:txXfrm rot="-5400000">
        <a:off x="1" y="3153834"/>
        <a:ext cx="250661" cy="107426"/>
      </dsp:txXfrm>
    </dsp:sp>
    <dsp:sp modelId="{69D38D19-12E5-4D7C-85DB-46DDB8963F42}">
      <dsp:nvSpPr>
        <dsp:cNvPr id="0" name=""/>
        <dsp:cNvSpPr/>
      </dsp:nvSpPr>
      <dsp:spPr>
        <a:xfrm rot="5400000">
          <a:off x="970797" y="2308366"/>
          <a:ext cx="232757" cy="167302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верный ответ -10б.</a:t>
          </a:r>
          <a:endParaRPr lang="ru-RU" sz="1200" kern="1200"/>
        </a:p>
      </dsp:txBody>
      <dsp:txXfrm rot="-5400000">
        <a:off x="250661" y="3039864"/>
        <a:ext cx="1661667" cy="21003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2256C-7832-49A5-897F-AEEB3EF1F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6313</TotalTime>
  <Pages>48</Pages>
  <Words>9382</Words>
  <Characters>53479</Characters>
  <Application>Microsoft Office Word</Application>
  <DocSecurity>0</DocSecurity>
  <Lines>445</Lines>
  <Paragraphs>125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CtrlSoft</Company>
  <LinksUpToDate>false</LinksUpToDate>
  <CharactersWithSpaces>62736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Admin</cp:lastModifiedBy>
  <cp:revision>272</cp:revision>
  <cp:lastPrinted>2017-05-25T09:19:00Z</cp:lastPrinted>
  <dcterms:created xsi:type="dcterms:W3CDTF">2015-09-26T07:38:00Z</dcterms:created>
  <dcterms:modified xsi:type="dcterms:W3CDTF">2019-03-28T19:34:00Z</dcterms:modified>
</cp:coreProperties>
</file>