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9BB" w:rsidRPr="00333F82" w:rsidRDefault="001F19BB" w:rsidP="001F19BB">
      <w:pPr>
        <w:pStyle w:val="a7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БЮДЖЕТНОЕ ОБЩЕОБРАЗОВАТЕЛЬНОЕ УЧРЕЖДЕНИЕ-ГИМНАЗИЯ №34 </w:t>
      </w:r>
      <w:proofErr w:type="spellStart"/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.О</w:t>
      </w:r>
      <w:proofErr w:type="gramEnd"/>
      <w:r>
        <w:rPr>
          <w:b/>
          <w:sz w:val="28"/>
          <w:szCs w:val="28"/>
        </w:rPr>
        <w:t>РЛА</w:t>
      </w:r>
      <w:proofErr w:type="spellEnd"/>
    </w:p>
    <w:p w:rsidR="001F19BB" w:rsidRPr="00333F82" w:rsidRDefault="001F19BB" w:rsidP="001F19BB">
      <w:pPr>
        <w:pStyle w:val="a7"/>
        <w:ind w:firstLine="708"/>
        <w:rPr>
          <w:b/>
          <w:sz w:val="28"/>
          <w:szCs w:val="28"/>
        </w:rPr>
      </w:pPr>
    </w:p>
    <w:p w:rsidR="001F19BB" w:rsidRDefault="001F19BB" w:rsidP="001F19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1F19BB" w:rsidRDefault="001F19BB" w:rsidP="001F19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1F19BB" w:rsidRDefault="001F19BB" w:rsidP="001F19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1F19BB" w:rsidRDefault="001F19BB" w:rsidP="001F19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1F19BB" w:rsidRDefault="001F19BB" w:rsidP="001F19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1F19BB" w:rsidRDefault="001F19BB" w:rsidP="001F19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1F19BB" w:rsidRDefault="001F19BB" w:rsidP="001F19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1F19BB" w:rsidRDefault="001F19BB" w:rsidP="001F19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1F19BB" w:rsidRPr="001F19BB" w:rsidRDefault="001F19BB" w:rsidP="001F19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  <w:r w:rsidRPr="001F19BB">
        <w:rPr>
          <w:rFonts w:ascii="Times New Roman" w:hAnsi="Times New Roman" w:cs="Times New Roman"/>
          <w:b/>
          <w:color w:val="000000"/>
          <w:sz w:val="48"/>
          <w:szCs w:val="48"/>
        </w:rPr>
        <w:t>Синтез микр</w:t>
      </w:r>
      <w:proofErr w:type="gramStart"/>
      <w:r w:rsidRPr="001F19BB">
        <w:rPr>
          <w:rFonts w:ascii="Times New Roman" w:hAnsi="Times New Roman" w:cs="Times New Roman"/>
          <w:b/>
          <w:color w:val="000000"/>
          <w:sz w:val="48"/>
          <w:szCs w:val="48"/>
        </w:rPr>
        <w:t>о-</w:t>
      </w:r>
      <w:proofErr w:type="gramEnd"/>
      <w:r w:rsidRPr="001F19BB">
        <w:rPr>
          <w:rFonts w:ascii="Times New Roman" w:hAnsi="Times New Roman" w:cs="Times New Roman"/>
          <w:b/>
          <w:color w:val="000000"/>
          <w:sz w:val="48"/>
          <w:szCs w:val="48"/>
        </w:rPr>
        <w:t xml:space="preserve"> и </w:t>
      </w:r>
      <w:proofErr w:type="spellStart"/>
      <w:r w:rsidRPr="001F19BB">
        <w:rPr>
          <w:rFonts w:ascii="Times New Roman" w:hAnsi="Times New Roman" w:cs="Times New Roman"/>
          <w:b/>
          <w:color w:val="000000"/>
          <w:sz w:val="48"/>
          <w:szCs w:val="48"/>
        </w:rPr>
        <w:t>наносфер</w:t>
      </w:r>
      <w:proofErr w:type="spellEnd"/>
      <w:r w:rsidRPr="001F19BB">
        <w:rPr>
          <w:rFonts w:ascii="Times New Roman" w:hAnsi="Times New Roman" w:cs="Times New Roman"/>
          <w:b/>
          <w:color w:val="000000"/>
          <w:sz w:val="48"/>
          <w:szCs w:val="48"/>
        </w:rPr>
        <w:t xml:space="preserve"> алюмосиликатов и изучение их биологического действия</w:t>
      </w:r>
    </w:p>
    <w:p w:rsidR="001F19BB" w:rsidRDefault="001F19BB" w:rsidP="001F19BB">
      <w:pPr>
        <w:pStyle w:val="a7"/>
        <w:ind w:firstLine="708"/>
        <w:jc w:val="both"/>
      </w:pPr>
    </w:p>
    <w:p w:rsidR="001F19BB" w:rsidRDefault="001F19BB" w:rsidP="001F19BB">
      <w:pPr>
        <w:pStyle w:val="ab"/>
        <w:jc w:val="right"/>
      </w:pPr>
      <w:r w:rsidRPr="003300A9">
        <w:t xml:space="preserve"> </w:t>
      </w:r>
    </w:p>
    <w:p w:rsidR="001F19BB" w:rsidRDefault="001F19BB" w:rsidP="001F19BB">
      <w:pPr>
        <w:pStyle w:val="ab"/>
        <w:jc w:val="right"/>
      </w:pPr>
    </w:p>
    <w:p w:rsidR="001F19BB" w:rsidRDefault="001F19BB" w:rsidP="001F19BB">
      <w:pPr>
        <w:pStyle w:val="ab"/>
        <w:jc w:val="right"/>
      </w:pPr>
    </w:p>
    <w:p w:rsidR="001F19BB" w:rsidRDefault="001F19BB" w:rsidP="001F19BB">
      <w:pPr>
        <w:pStyle w:val="ab"/>
        <w:jc w:val="right"/>
      </w:pPr>
    </w:p>
    <w:p w:rsidR="001F19BB" w:rsidRDefault="001F19BB" w:rsidP="001F19BB">
      <w:pPr>
        <w:pStyle w:val="ab"/>
        <w:jc w:val="right"/>
      </w:pPr>
    </w:p>
    <w:p w:rsidR="001F19BB" w:rsidRDefault="001F19BB" w:rsidP="001F19BB">
      <w:pPr>
        <w:pStyle w:val="ab"/>
        <w:jc w:val="right"/>
        <w:rPr>
          <w:sz w:val="28"/>
          <w:szCs w:val="28"/>
        </w:rPr>
      </w:pPr>
    </w:p>
    <w:p w:rsidR="001F19BB" w:rsidRDefault="001F19BB" w:rsidP="001F19BB">
      <w:pPr>
        <w:pStyle w:val="ab"/>
        <w:jc w:val="right"/>
        <w:rPr>
          <w:sz w:val="28"/>
          <w:szCs w:val="28"/>
        </w:rPr>
      </w:pPr>
    </w:p>
    <w:p w:rsidR="001F19BB" w:rsidRDefault="001F19BB" w:rsidP="001F19BB">
      <w:pPr>
        <w:pStyle w:val="ab"/>
        <w:jc w:val="right"/>
        <w:rPr>
          <w:sz w:val="28"/>
          <w:szCs w:val="28"/>
        </w:rPr>
      </w:pPr>
    </w:p>
    <w:p w:rsidR="001F19BB" w:rsidRDefault="001F19BB" w:rsidP="001F19BB">
      <w:pPr>
        <w:pStyle w:val="ab"/>
        <w:jc w:val="right"/>
        <w:rPr>
          <w:sz w:val="28"/>
          <w:szCs w:val="28"/>
        </w:rPr>
      </w:pPr>
    </w:p>
    <w:p w:rsidR="001F19BB" w:rsidRDefault="001F19BB" w:rsidP="001F19BB">
      <w:pPr>
        <w:pStyle w:val="ab"/>
        <w:jc w:val="right"/>
        <w:rPr>
          <w:sz w:val="28"/>
          <w:szCs w:val="28"/>
        </w:rPr>
      </w:pPr>
    </w:p>
    <w:p w:rsidR="001F19BB" w:rsidRDefault="001F19BB" w:rsidP="001F19BB">
      <w:pPr>
        <w:pStyle w:val="ab"/>
        <w:jc w:val="right"/>
        <w:rPr>
          <w:sz w:val="28"/>
          <w:szCs w:val="28"/>
        </w:rPr>
      </w:pPr>
      <w:r>
        <w:rPr>
          <w:sz w:val="28"/>
          <w:szCs w:val="28"/>
        </w:rPr>
        <w:t>Авторы</w:t>
      </w:r>
      <w:r w:rsidRPr="00333F82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Лалаян</w:t>
      </w:r>
      <w:proofErr w:type="spellEnd"/>
      <w:r>
        <w:rPr>
          <w:sz w:val="28"/>
          <w:szCs w:val="28"/>
        </w:rPr>
        <w:t xml:space="preserve"> А</w:t>
      </w:r>
      <w:r w:rsidRPr="00333F82">
        <w:rPr>
          <w:sz w:val="28"/>
          <w:szCs w:val="28"/>
        </w:rPr>
        <w:t>.</w:t>
      </w:r>
      <w:r>
        <w:rPr>
          <w:sz w:val="28"/>
          <w:szCs w:val="28"/>
        </w:rPr>
        <w:t>С.</w:t>
      </w:r>
      <w:r w:rsidRPr="00333F82">
        <w:rPr>
          <w:sz w:val="28"/>
          <w:szCs w:val="28"/>
        </w:rPr>
        <w:t>,​</w:t>
      </w:r>
      <w:r>
        <w:rPr>
          <w:sz w:val="28"/>
          <w:szCs w:val="28"/>
        </w:rPr>
        <w:t xml:space="preserve"> Ерм</w:t>
      </w:r>
      <w:r w:rsidR="00041C26">
        <w:rPr>
          <w:sz w:val="28"/>
          <w:szCs w:val="28"/>
        </w:rPr>
        <w:t>о</w:t>
      </w:r>
      <w:r>
        <w:rPr>
          <w:sz w:val="28"/>
          <w:szCs w:val="28"/>
        </w:rPr>
        <w:t xml:space="preserve">лов </w:t>
      </w:r>
      <w:r w:rsidR="00041C26">
        <w:rPr>
          <w:sz w:val="28"/>
          <w:szCs w:val="28"/>
        </w:rPr>
        <w:t>К.В</w:t>
      </w:r>
      <w:r>
        <w:rPr>
          <w:sz w:val="28"/>
          <w:szCs w:val="28"/>
        </w:rPr>
        <w:t>.</w:t>
      </w:r>
    </w:p>
    <w:p w:rsidR="001F19BB" w:rsidRPr="00333F82" w:rsidRDefault="001F19BB" w:rsidP="001F19BB">
      <w:pPr>
        <w:pStyle w:val="ab"/>
        <w:jc w:val="right"/>
        <w:rPr>
          <w:sz w:val="28"/>
          <w:szCs w:val="28"/>
        </w:rPr>
      </w:pPr>
      <w:r w:rsidRPr="00333F82">
        <w:rPr>
          <w:sz w:val="28"/>
          <w:szCs w:val="28"/>
        </w:rPr>
        <w:t>МБОУ Гимназия № 34 г.</w:t>
      </w:r>
      <w:r w:rsidR="0048330F">
        <w:rPr>
          <w:sz w:val="28"/>
          <w:szCs w:val="28"/>
        </w:rPr>
        <w:t xml:space="preserve"> </w:t>
      </w:r>
      <w:bookmarkStart w:id="0" w:name="_GoBack"/>
      <w:bookmarkEnd w:id="0"/>
      <w:r w:rsidRPr="00333F82">
        <w:rPr>
          <w:sz w:val="28"/>
          <w:szCs w:val="28"/>
        </w:rPr>
        <w:t>Орел​</w:t>
      </w:r>
    </w:p>
    <w:p w:rsidR="001F19BB" w:rsidRPr="00333F82" w:rsidRDefault="001F19BB" w:rsidP="001F19BB">
      <w:pPr>
        <w:pStyle w:val="ab"/>
        <w:jc w:val="right"/>
        <w:rPr>
          <w:sz w:val="28"/>
          <w:szCs w:val="28"/>
        </w:rPr>
      </w:pPr>
      <w:r w:rsidRPr="00333F82">
        <w:rPr>
          <w:sz w:val="28"/>
          <w:szCs w:val="28"/>
        </w:rPr>
        <w:t>Научны</w:t>
      </w:r>
      <w:r>
        <w:rPr>
          <w:sz w:val="28"/>
          <w:szCs w:val="28"/>
        </w:rPr>
        <w:t>е</w:t>
      </w:r>
      <w:r w:rsidRPr="00333F82">
        <w:rPr>
          <w:sz w:val="28"/>
          <w:szCs w:val="28"/>
        </w:rPr>
        <w:t xml:space="preserve"> руководител</w:t>
      </w:r>
      <w:r>
        <w:rPr>
          <w:sz w:val="28"/>
          <w:szCs w:val="28"/>
        </w:rPr>
        <w:t>и</w:t>
      </w:r>
      <w:r w:rsidRPr="00333F82">
        <w:rPr>
          <w:sz w:val="28"/>
          <w:szCs w:val="28"/>
        </w:rPr>
        <w:t>:</w:t>
      </w:r>
    </w:p>
    <w:p w:rsidR="000D68DD" w:rsidRPr="00B96E6C" w:rsidRDefault="000D68DD" w:rsidP="000D68DD">
      <w:pPr>
        <w:pStyle w:val="a7"/>
        <w:spacing w:after="0"/>
        <w:jc w:val="right"/>
        <w:rPr>
          <w:sz w:val="28"/>
          <w:szCs w:val="28"/>
        </w:rPr>
      </w:pPr>
      <w:r w:rsidRPr="00B96E6C">
        <w:rPr>
          <w:sz w:val="28"/>
          <w:szCs w:val="28"/>
        </w:rPr>
        <w:t xml:space="preserve">Т.А. </w:t>
      </w:r>
      <w:proofErr w:type="spellStart"/>
      <w:r w:rsidRPr="00B96E6C">
        <w:rPr>
          <w:sz w:val="28"/>
          <w:szCs w:val="28"/>
        </w:rPr>
        <w:t>Ампилогова</w:t>
      </w:r>
      <w:proofErr w:type="spellEnd"/>
      <w:r w:rsidRPr="00B96E6C">
        <w:rPr>
          <w:sz w:val="28"/>
          <w:szCs w:val="28"/>
        </w:rPr>
        <w:t>, муниципальная бюджетная гимназия №34 г. Орла</w:t>
      </w:r>
    </w:p>
    <w:p w:rsidR="001F19BB" w:rsidRPr="00B96E6C" w:rsidRDefault="001F19BB" w:rsidP="001F19BB">
      <w:pPr>
        <w:pStyle w:val="a7"/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Е.Н. Грибанов, </w:t>
      </w:r>
      <w:r w:rsidRPr="00B96E6C">
        <w:rPr>
          <w:sz w:val="28"/>
          <w:szCs w:val="28"/>
        </w:rPr>
        <w:t>ФГБОУ ВО «ОГУ им. И.С. Тургенева»</w:t>
      </w:r>
    </w:p>
    <w:p w:rsidR="001F19BB" w:rsidRDefault="001F19BB" w:rsidP="001F19B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6E6C">
        <w:rPr>
          <w:rFonts w:ascii="Times New Roman" w:hAnsi="Times New Roman" w:cs="Times New Roman"/>
          <w:sz w:val="28"/>
          <w:szCs w:val="28"/>
        </w:rPr>
        <w:t>А.Ю. Винокуров, ФГ</w:t>
      </w:r>
      <w:r>
        <w:rPr>
          <w:rFonts w:ascii="Times New Roman" w:hAnsi="Times New Roman" w:cs="Times New Roman"/>
          <w:sz w:val="28"/>
          <w:szCs w:val="28"/>
        </w:rPr>
        <w:t>БОУ ВО «ОГУ им. И.С. Тургенева»</w:t>
      </w:r>
    </w:p>
    <w:p w:rsidR="001F19BB" w:rsidRDefault="001F19BB" w:rsidP="001F19BB">
      <w:pPr>
        <w:pStyle w:val="ab"/>
        <w:jc w:val="right"/>
        <w:rPr>
          <w:sz w:val="28"/>
          <w:szCs w:val="28"/>
        </w:rPr>
      </w:pPr>
    </w:p>
    <w:p w:rsidR="001F19BB" w:rsidRDefault="001F19BB" w:rsidP="001F19BB">
      <w:pPr>
        <w:pStyle w:val="ab"/>
        <w:jc w:val="right"/>
        <w:rPr>
          <w:sz w:val="28"/>
          <w:szCs w:val="28"/>
        </w:rPr>
      </w:pPr>
    </w:p>
    <w:p w:rsidR="001F19BB" w:rsidRDefault="001F19BB" w:rsidP="001F19BB">
      <w:pPr>
        <w:pStyle w:val="ab"/>
        <w:jc w:val="right"/>
        <w:rPr>
          <w:sz w:val="28"/>
          <w:szCs w:val="28"/>
        </w:rPr>
      </w:pPr>
    </w:p>
    <w:p w:rsidR="001F19BB" w:rsidRDefault="001F19BB" w:rsidP="001F19BB">
      <w:pPr>
        <w:pStyle w:val="ab"/>
        <w:jc w:val="right"/>
        <w:rPr>
          <w:sz w:val="28"/>
          <w:szCs w:val="28"/>
        </w:rPr>
      </w:pPr>
    </w:p>
    <w:p w:rsidR="001F19BB" w:rsidRDefault="001F19BB" w:rsidP="001F19BB">
      <w:pPr>
        <w:pStyle w:val="ab"/>
        <w:jc w:val="right"/>
        <w:rPr>
          <w:sz w:val="28"/>
          <w:szCs w:val="28"/>
        </w:rPr>
      </w:pPr>
    </w:p>
    <w:p w:rsidR="001F19BB" w:rsidRPr="00333F82" w:rsidRDefault="001F19BB" w:rsidP="001F19BB">
      <w:pPr>
        <w:pStyle w:val="ab"/>
        <w:jc w:val="right"/>
        <w:rPr>
          <w:sz w:val="28"/>
          <w:szCs w:val="28"/>
        </w:rPr>
      </w:pPr>
    </w:p>
    <w:p w:rsidR="001F19BB" w:rsidRPr="003300A9" w:rsidRDefault="001F19BB" w:rsidP="001F19BB">
      <w:pPr>
        <w:pStyle w:val="a7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Орел, 2019г.</w:t>
      </w: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  <w:r>
        <w:rPr>
          <w:rFonts w:ascii="Times New Roman" w:eastAsia="FreeSerif" w:hAnsi="Times New Roman" w:cs="Times New Roman"/>
          <w:b/>
          <w:sz w:val="28"/>
          <w:szCs w:val="28"/>
        </w:rPr>
        <w:lastRenderedPageBreak/>
        <w:t>Содержание</w:t>
      </w: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sz w:val="28"/>
          <w:szCs w:val="28"/>
        </w:rPr>
        <w:t>Введение……………………………………………………………………….3</w:t>
      </w:r>
    </w:p>
    <w:p w:rsidR="00D957B0" w:rsidRP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7B0">
        <w:rPr>
          <w:rFonts w:ascii="Times New Roman" w:hAnsi="Times New Roman" w:cs="Times New Roman"/>
          <w:sz w:val="28"/>
          <w:szCs w:val="28"/>
        </w:rPr>
        <w:t>1. Получение частиц алюмосиликатов</w:t>
      </w:r>
      <w:r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3F4BD5">
        <w:rPr>
          <w:rFonts w:ascii="Times New Roman" w:hAnsi="Times New Roman" w:cs="Times New Roman"/>
          <w:sz w:val="28"/>
          <w:szCs w:val="28"/>
        </w:rPr>
        <w:t>5</w:t>
      </w: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7B0">
        <w:rPr>
          <w:rFonts w:ascii="Times New Roman" w:hAnsi="Times New Roman" w:cs="Times New Roman"/>
          <w:sz w:val="28"/>
          <w:szCs w:val="28"/>
        </w:rPr>
        <w:t>2. Изучение биологического действия алюмосиликатов</w:t>
      </w:r>
    </w:p>
    <w:p w:rsidR="00D957B0" w:rsidRP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7B0">
        <w:rPr>
          <w:rFonts w:ascii="Times New Roman" w:hAnsi="Times New Roman" w:cs="Times New Roman"/>
          <w:sz w:val="28"/>
          <w:szCs w:val="28"/>
        </w:rPr>
        <w:t xml:space="preserve"> на культуру дрожжей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3F4BD5">
        <w:rPr>
          <w:rFonts w:ascii="Times New Roman" w:hAnsi="Times New Roman" w:cs="Times New Roman"/>
          <w:sz w:val="28"/>
          <w:szCs w:val="28"/>
        </w:rPr>
        <w:t>…..6</w:t>
      </w:r>
      <w:r w:rsidRPr="00D957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7B0" w:rsidRPr="00D957B0" w:rsidRDefault="00D957B0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 w:rsidRPr="00D957B0">
        <w:rPr>
          <w:rFonts w:ascii="Times New Roman" w:eastAsia="FreeSerif" w:hAnsi="Times New Roman" w:cs="Times New Roman"/>
          <w:sz w:val="28"/>
          <w:szCs w:val="28"/>
        </w:rPr>
        <w:t>Заключение</w:t>
      </w:r>
      <w:r>
        <w:rPr>
          <w:rFonts w:ascii="Times New Roman" w:eastAsia="FreeSerif" w:hAnsi="Times New Roman" w:cs="Times New Roman"/>
          <w:sz w:val="28"/>
          <w:szCs w:val="28"/>
        </w:rPr>
        <w:t>………………………………………………………………</w:t>
      </w:r>
      <w:r w:rsidR="003F4BD5">
        <w:rPr>
          <w:rFonts w:ascii="Times New Roman" w:eastAsia="FreeSerif" w:hAnsi="Times New Roman" w:cs="Times New Roman"/>
          <w:sz w:val="28"/>
          <w:szCs w:val="28"/>
        </w:rPr>
        <w:t>..</w:t>
      </w:r>
      <w:r>
        <w:rPr>
          <w:rFonts w:ascii="Times New Roman" w:eastAsia="FreeSerif" w:hAnsi="Times New Roman" w:cs="Times New Roman"/>
          <w:sz w:val="28"/>
          <w:szCs w:val="28"/>
        </w:rPr>
        <w:t>…</w:t>
      </w:r>
      <w:r w:rsidR="003F4BD5">
        <w:rPr>
          <w:rFonts w:ascii="Times New Roman" w:eastAsia="FreeSerif" w:hAnsi="Times New Roman" w:cs="Times New Roman"/>
          <w:sz w:val="28"/>
          <w:szCs w:val="28"/>
        </w:rPr>
        <w:t>13</w:t>
      </w:r>
    </w:p>
    <w:p w:rsidR="00D957B0" w:rsidRP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 w:rsidRPr="00D957B0">
        <w:rPr>
          <w:rFonts w:ascii="Times New Roman" w:eastAsia="FreeSerif" w:hAnsi="Times New Roman" w:cs="Times New Roman"/>
          <w:sz w:val="28"/>
          <w:szCs w:val="28"/>
        </w:rPr>
        <w:t>Список использованной литературы</w:t>
      </w:r>
      <w:r>
        <w:rPr>
          <w:rFonts w:ascii="Times New Roman" w:eastAsia="FreeSerif" w:hAnsi="Times New Roman" w:cs="Times New Roman"/>
          <w:sz w:val="28"/>
          <w:szCs w:val="28"/>
        </w:rPr>
        <w:t>……………………………………</w:t>
      </w:r>
      <w:r w:rsidR="003F4BD5">
        <w:rPr>
          <w:rFonts w:ascii="Times New Roman" w:eastAsia="FreeSerif" w:hAnsi="Times New Roman" w:cs="Times New Roman"/>
          <w:sz w:val="28"/>
          <w:szCs w:val="28"/>
        </w:rPr>
        <w:t>.</w:t>
      </w:r>
      <w:r>
        <w:rPr>
          <w:rFonts w:ascii="Times New Roman" w:eastAsia="FreeSerif" w:hAnsi="Times New Roman" w:cs="Times New Roman"/>
          <w:sz w:val="28"/>
          <w:szCs w:val="28"/>
        </w:rPr>
        <w:t>.</w:t>
      </w:r>
      <w:r w:rsidR="003F4BD5">
        <w:rPr>
          <w:rFonts w:ascii="Times New Roman" w:eastAsia="FreeSerif" w:hAnsi="Times New Roman" w:cs="Times New Roman"/>
          <w:sz w:val="28"/>
          <w:szCs w:val="28"/>
        </w:rPr>
        <w:t>13</w:t>
      </w: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B96E6C" w:rsidRPr="00D957B0" w:rsidRDefault="00D957B0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  <w:r w:rsidRPr="00D957B0">
        <w:rPr>
          <w:rFonts w:ascii="Times New Roman" w:eastAsia="FreeSerif" w:hAnsi="Times New Roman" w:cs="Times New Roman"/>
          <w:b/>
          <w:sz w:val="28"/>
          <w:szCs w:val="28"/>
        </w:rPr>
        <w:lastRenderedPageBreak/>
        <w:t>Введение</w:t>
      </w:r>
    </w:p>
    <w:p w:rsidR="001B241E" w:rsidRPr="00B96E6C" w:rsidRDefault="00203B8D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 w:rsidRPr="00B96E6C">
        <w:rPr>
          <w:rFonts w:ascii="Times New Roman" w:eastAsia="FreeSerif" w:hAnsi="Times New Roman" w:cs="Times New Roman"/>
          <w:sz w:val="28"/>
          <w:szCs w:val="28"/>
        </w:rPr>
        <w:t xml:space="preserve">Модификация и </w:t>
      </w:r>
      <w:proofErr w:type="spellStart"/>
      <w:r w:rsidRPr="00B96E6C">
        <w:rPr>
          <w:rFonts w:ascii="Times New Roman" w:eastAsia="FreeSerif" w:hAnsi="Times New Roman" w:cs="Times New Roman"/>
          <w:sz w:val="28"/>
          <w:szCs w:val="28"/>
        </w:rPr>
        <w:t>функционализация</w:t>
      </w:r>
      <w:proofErr w:type="spellEnd"/>
      <w:r w:rsidRPr="00B96E6C">
        <w:rPr>
          <w:rFonts w:ascii="Times New Roman" w:eastAsia="FreeSerif" w:hAnsi="Times New Roman" w:cs="Times New Roman"/>
          <w:sz w:val="28"/>
          <w:szCs w:val="28"/>
        </w:rPr>
        <w:t xml:space="preserve"> поверхности алюмосиликатов вызывает пристальный интерес исследователей из-за широкого круга гетерогенных явлений происходящих с участием данного минерала [1-5]. Алюмосиликаты используют в качестве катализаторов, сорбентов, матрицы-носителя при получении новых структур, </w:t>
      </w:r>
      <w:proofErr w:type="spellStart"/>
      <w:r w:rsidRPr="00B96E6C">
        <w:rPr>
          <w:rFonts w:ascii="Times New Roman" w:eastAsia="FreeSerif" w:hAnsi="Times New Roman" w:cs="Times New Roman"/>
          <w:sz w:val="28"/>
          <w:szCs w:val="28"/>
        </w:rPr>
        <w:t>наноразмерных</w:t>
      </w:r>
      <w:proofErr w:type="spellEnd"/>
      <w:r w:rsidRPr="00B96E6C">
        <w:rPr>
          <w:rFonts w:ascii="Times New Roman" w:eastAsia="FreeSerif" w:hAnsi="Times New Roman" w:cs="Times New Roman"/>
          <w:sz w:val="28"/>
          <w:szCs w:val="28"/>
        </w:rPr>
        <w:t xml:space="preserve"> систем, а также функциональных покрытий и материалов. Алюмосиликаты обладают значительным потенциалом для разработки новых материалов медицинского назначения - </w:t>
      </w:r>
      <w:proofErr w:type="spellStart"/>
      <w:r w:rsidRPr="00B96E6C">
        <w:rPr>
          <w:rFonts w:ascii="Times New Roman" w:eastAsia="FreeSerif" w:hAnsi="Times New Roman" w:cs="Times New Roman"/>
          <w:sz w:val="28"/>
          <w:szCs w:val="28"/>
        </w:rPr>
        <w:t>энтеросорбенты</w:t>
      </w:r>
      <w:proofErr w:type="spellEnd"/>
      <w:r w:rsidRPr="00B96E6C">
        <w:rPr>
          <w:rFonts w:ascii="Times New Roman" w:eastAsia="FreeSerif" w:hAnsi="Times New Roman" w:cs="Times New Roman"/>
          <w:sz w:val="28"/>
          <w:szCs w:val="28"/>
        </w:rPr>
        <w:t xml:space="preserve">, материалы для аппликационной сорбции и </w:t>
      </w:r>
      <w:proofErr w:type="gramStart"/>
      <w:r w:rsidRPr="00B96E6C">
        <w:rPr>
          <w:rFonts w:ascii="Times New Roman" w:eastAsia="FreeSerif" w:hAnsi="Times New Roman" w:cs="Times New Roman"/>
          <w:sz w:val="28"/>
          <w:szCs w:val="28"/>
        </w:rPr>
        <w:t>другое</w:t>
      </w:r>
      <w:proofErr w:type="gramEnd"/>
      <w:r w:rsidRPr="00B96E6C">
        <w:rPr>
          <w:rFonts w:ascii="Times New Roman" w:eastAsia="FreeSerif" w:hAnsi="Times New Roman" w:cs="Times New Roman"/>
          <w:sz w:val="28"/>
          <w:szCs w:val="28"/>
        </w:rPr>
        <w:t>.</w:t>
      </w:r>
      <w:r w:rsidR="002A07F9" w:rsidRPr="00B96E6C">
        <w:rPr>
          <w:rFonts w:ascii="Times New Roman" w:eastAsia="FreeSerif" w:hAnsi="Times New Roman" w:cs="Times New Roman"/>
          <w:sz w:val="28"/>
          <w:szCs w:val="28"/>
        </w:rPr>
        <w:t xml:space="preserve"> Отмечено</w:t>
      </w:r>
      <w:r w:rsidR="00AC3B96" w:rsidRPr="00B96E6C">
        <w:rPr>
          <w:rFonts w:ascii="Times New Roman" w:eastAsia="FreeSerif" w:hAnsi="Times New Roman" w:cs="Times New Roman"/>
          <w:sz w:val="28"/>
          <w:szCs w:val="28"/>
        </w:rPr>
        <w:t xml:space="preserve"> [1-5]</w:t>
      </w:r>
      <w:r w:rsidR="002A07F9" w:rsidRPr="00B96E6C">
        <w:rPr>
          <w:rFonts w:ascii="Times New Roman" w:eastAsia="FreeSerif" w:hAnsi="Times New Roman" w:cs="Times New Roman"/>
          <w:sz w:val="28"/>
          <w:szCs w:val="28"/>
        </w:rPr>
        <w:t>, например, их положительное влияние на физиологические показатели крови, уровень естественной резистентности и иммунный статус организма животных. Алюмосиликаты могут выступать как носители лекарст</w:t>
      </w:r>
      <w:r w:rsidR="002C62CD" w:rsidRPr="00B96E6C">
        <w:rPr>
          <w:rFonts w:ascii="Times New Roman" w:eastAsia="FreeSerif" w:hAnsi="Times New Roman" w:cs="Times New Roman"/>
          <w:sz w:val="28"/>
          <w:szCs w:val="28"/>
        </w:rPr>
        <w:t xml:space="preserve">венных препаратов. </w:t>
      </w:r>
      <w:proofErr w:type="gramStart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 xml:space="preserve">Новым направлением в биомедицине является разработка способов адресной доставки лекарств с использованием в различных </w:t>
      </w:r>
      <w:proofErr w:type="spellStart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>наноструктур</w:t>
      </w:r>
      <w:proofErr w:type="spellEnd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 xml:space="preserve"> - фуллерены, </w:t>
      </w:r>
      <w:proofErr w:type="spellStart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>наночастицы</w:t>
      </w:r>
      <w:proofErr w:type="spellEnd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 xml:space="preserve"> золота, железа и т.д., которые обладают высокой проникающей способностью по отношению к </w:t>
      </w:r>
      <w:proofErr w:type="spellStart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>биомембранам</w:t>
      </w:r>
      <w:proofErr w:type="spellEnd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 xml:space="preserve"> и, что весьма важно, могут преодолевать гематоэнцефалический барьер</w:t>
      </w:r>
      <w:r w:rsidR="00AC3B96" w:rsidRPr="00B96E6C">
        <w:rPr>
          <w:rFonts w:ascii="Times New Roman" w:eastAsia="FreeSerif" w:hAnsi="Times New Roman" w:cs="Times New Roman"/>
          <w:sz w:val="28"/>
          <w:szCs w:val="28"/>
        </w:rPr>
        <w:t xml:space="preserve"> [1-5]</w:t>
      </w:r>
      <w:r w:rsidR="004C4862" w:rsidRPr="00B96E6C">
        <w:rPr>
          <w:rFonts w:ascii="Times New Roman" w:eastAsia="FreeSerif" w:hAnsi="Times New Roman" w:cs="Times New Roman"/>
          <w:sz w:val="28"/>
          <w:szCs w:val="28"/>
        </w:rPr>
        <w:t>.</w:t>
      </w:r>
      <w:proofErr w:type="gramEnd"/>
      <w:r w:rsidR="004C4862" w:rsidRPr="00B96E6C">
        <w:rPr>
          <w:rFonts w:ascii="Times New Roman" w:eastAsia="FreeSerif" w:hAnsi="Times New Roman" w:cs="Times New Roman"/>
          <w:sz w:val="28"/>
          <w:szCs w:val="28"/>
        </w:rPr>
        <w:t xml:space="preserve"> Таким образом, п</w:t>
      </w:r>
      <w:r w:rsidR="002C62CD" w:rsidRPr="00B96E6C">
        <w:rPr>
          <w:rFonts w:ascii="Times New Roman" w:eastAsia="FreeSerif" w:hAnsi="Times New Roman" w:cs="Times New Roman"/>
          <w:sz w:val="28"/>
          <w:szCs w:val="28"/>
        </w:rPr>
        <w:t xml:space="preserve">олучения </w:t>
      </w:r>
      <w:proofErr w:type="spellStart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>наноструктур</w:t>
      </w:r>
      <w:proofErr w:type="spellEnd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 xml:space="preserve"> на основе алюмосиликатов и дальнейшее изучение их биологической активности и возможности применения в качестве транспортных систем представляется актуальным как в прикладном, так и фундаментальном характере.</w:t>
      </w:r>
      <w:r w:rsidR="001B241E" w:rsidRPr="00B96E6C">
        <w:rPr>
          <w:rFonts w:ascii="Times New Roman" w:eastAsia="FreeSerif" w:hAnsi="Times New Roman" w:cs="Times New Roman"/>
          <w:sz w:val="28"/>
          <w:szCs w:val="28"/>
        </w:rPr>
        <w:t xml:space="preserve"> Изучение биологической активности проверяется на питательной среде (дрожжи </w:t>
      </w:r>
      <w:proofErr w:type="spellStart"/>
      <w:r w:rsidR="001B241E" w:rsidRPr="00B96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Saccharomyces</w:t>
      </w:r>
      <w:proofErr w:type="spellEnd"/>
      <w:r w:rsidR="001B241E" w:rsidRPr="00B96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241E" w:rsidRPr="00B96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cerevisiae</w:t>
      </w:r>
      <w:proofErr w:type="spellEnd"/>
      <w:r w:rsidR="001B241E" w:rsidRPr="00B96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r w:rsidR="00FC07C5">
        <w:rPr>
          <w:rFonts w:ascii="Times New Roman" w:hAnsi="Times New Roman" w:cs="Times New Roman"/>
          <w:sz w:val="28"/>
          <w:szCs w:val="28"/>
        </w:rPr>
        <w:t>П</w:t>
      </w:r>
      <w:r w:rsidR="001B241E" w:rsidRPr="00B96E6C">
        <w:rPr>
          <w:rFonts w:ascii="Times New Roman" w:hAnsi="Times New Roman" w:cs="Times New Roman"/>
          <w:sz w:val="28"/>
          <w:szCs w:val="28"/>
        </w:rPr>
        <w:t xml:space="preserve">екарские дрожжи, широко используется в качестве модельного организма для изучения клеточных процессов </w:t>
      </w:r>
      <w:proofErr w:type="gramStart"/>
      <w:r w:rsidR="001B241E" w:rsidRPr="00B96E6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B241E" w:rsidRPr="00B96E6C">
        <w:rPr>
          <w:rFonts w:ascii="Times New Roman" w:hAnsi="Times New Roman" w:cs="Times New Roman"/>
          <w:sz w:val="28"/>
          <w:szCs w:val="28"/>
        </w:rPr>
        <w:t xml:space="preserve"> эволюционно </w:t>
      </w:r>
      <w:proofErr w:type="gramStart"/>
      <w:r w:rsidR="001B241E" w:rsidRPr="00B96E6C">
        <w:rPr>
          <w:rFonts w:ascii="Times New Roman" w:hAnsi="Times New Roman" w:cs="Times New Roman"/>
          <w:sz w:val="28"/>
          <w:szCs w:val="28"/>
        </w:rPr>
        <w:t>далеких</w:t>
      </w:r>
      <w:proofErr w:type="gramEnd"/>
      <w:r w:rsidR="001B241E" w:rsidRPr="00B96E6C">
        <w:rPr>
          <w:rFonts w:ascii="Times New Roman" w:hAnsi="Times New Roman" w:cs="Times New Roman"/>
          <w:sz w:val="28"/>
          <w:szCs w:val="28"/>
        </w:rPr>
        <w:t xml:space="preserve"> видов, включая человека. Специфические биохимические процессы и связанные с ними </w:t>
      </w:r>
      <w:proofErr w:type="spellStart"/>
      <w:r w:rsidR="001B241E" w:rsidRPr="00B96E6C">
        <w:rPr>
          <w:rFonts w:ascii="Times New Roman" w:hAnsi="Times New Roman" w:cs="Times New Roman"/>
          <w:sz w:val="28"/>
          <w:szCs w:val="28"/>
        </w:rPr>
        <w:t>биомолекулы</w:t>
      </w:r>
      <w:proofErr w:type="spellEnd"/>
      <w:r w:rsidR="001B241E" w:rsidRPr="00B96E6C">
        <w:rPr>
          <w:rFonts w:ascii="Times New Roman" w:hAnsi="Times New Roman" w:cs="Times New Roman"/>
          <w:sz w:val="28"/>
          <w:szCs w:val="28"/>
        </w:rPr>
        <w:t>, которые дифференцируют различные ткани, до конца не изучены, равно как и степень, в которой одноклеточный организм, такой как дрожжи, может быть использован для моделирования этих процессов в каждой ткани.</w:t>
      </w:r>
    </w:p>
    <w:p w:rsidR="002C62CD" w:rsidRPr="00B96E6C" w:rsidRDefault="002A07F9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 w:rsidRPr="00B96E6C">
        <w:rPr>
          <w:rFonts w:ascii="Times New Roman" w:eastAsia="FreeSerif" w:hAnsi="Times New Roman" w:cs="Times New Roman"/>
          <w:sz w:val="28"/>
          <w:szCs w:val="28"/>
        </w:rPr>
        <w:lastRenderedPageBreak/>
        <w:t>Цель</w:t>
      </w:r>
      <w:r w:rsidR="002C62CD" w:rsidRPr="00B96E6C">
        <w:rPr>
          <w:rFonts w:ascii="Times New Roman" w:eastAsia="FreeSerif" w:hAnsi="Times New Roman" w:cs="Times New Roman"/>
          <w:sz w:val="28"/>
          <w:szCs w:val="28"/>
        </w:rPr>
        <w:t xml:space="preserve">ю настоящей работы явился синтез </w:t>
      </w:r>
      <w:proofErr w:type="spellStart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>субмикро</w:t>
      </w:r>
      <w:proofErr w:type="spellEnd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 xml:space="preserve"> и </w:t>
      </w:r>
      <w:proofErr w:type="spellStart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>наносфер</w:t>
      </w:r>
      <w:proofErr w:type="spellEnd"/>
      <w:r w:rsidR="002C62CD" w:rsidRPr="00B96E6C">
        <w:rPr>
          <w:rFonts w:ascii="Times New Roman" w:eastAsia="FreeSerif" w:hAnsi="Times New Roman" w:cs="Times New Roman"/>
          <w:sz w:val="28"/>
          <w:szCs w:val="28"/>
        </w:rPr>
        <w:t xml:space="preserve"> алюмосиликатов и изучение их биологической активности на модельных системах </w:t>
      </w:r>
      <w:r w:rsidR="005F286B" w:rsidRPr="00B96E6C">
        <w:rPr>
          <w:rFonts w:ascii="Times New Roman" w:eastAsia="FreeSerif" w:hAnsi="Times New Roman" w:cs="Times New Roman"/>
          <w:sz w:val="28"/>
          <w:szCs w:val="28"/>
        </w:rPr>
        <w:t xml:space="preserve">на основе </w:t>
      </w:r>
      <w:r w:rsidR="002C62CD" w:rsidRPr="00B96E6C">
        <w:rPr>
          <w:rFonts w:ascii="Times New Roman" w:eastAsia="FreeSerif" w:hAnsi="Times New Roman" w:cs="Times New Roman"/>
          <w:sz w:val="28"/>
          <w:szCs w:val="28"/>
        </w:rPr>
        <w:t xml:space="preserve">дрожжей. </w:t>
      </w:r>
    </w:p>
    <w:p w:rsidR="002A07F9" w:rsidRPr="00B96E6C" w:rsidRDefault="00B96E6C" w:rsidP="00D957B0">
      <w:pPr>
        <w:spacing w:after="0" w:line="360" w:lineRule="auto"/>
        <w:ind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sz w:val="28"/>
          <w:szCs w:val="28"/>
        </w:rPr>
        <w:t>Были решены следующие з</w:t>
      </w:r>
      <w:r w:rsidR="002A07F9" w:rsidRPr="00B96E6C">
        <w:rPr>
          <w:rFonts w:ascii="Times New Roman" w:eastAsia="FreeSerif" w:hAnsi="Times New Roman" w:cs="Times New Roman"/>
          <w:sz w:val="28"/>
          <w:szCs w:val="28"/>
        </w:rPr>
        <w:t>адачи:</w:t>
      </w:r>
    </w:p>
    <w:p w:rsidR="002A07F9" w:rsidRPr="00B96E6C" w:rsidRDefault="002A07F9" w:rsidP="00D957B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  <w:u w:val="single"/>
        </w:rPr>
      </w:pPr>
      <w:r w:rsidRPr="00B96E6C">
        <w:rPr>
          <w:rFonts w:ascii="Times New Roman" w:hAnsi="Times New Roman" w:cs="Times New Roman"/>
          <w:sz w:val="28"/>
          <w:szCs w:val="28"/>
        </w:rPr>
        <w:t xml:space="preserve">анализ литературных источников по проблемам </w:t>
      </w:r>
      <w:proofErr w:type="spellStart"/>
      <w:r w:rsidR="002C62CD" w:rsidRPr="00B96E6C">
        <w:rPr>
          <w:rFonts w:ascii="Times New Roman" w:hAnsi="Times New Roman" w:cs="Times New Roman"/>
          <w:sz w:val="28"/>
          <w:szCs w:val="28"/>
        </w:rPr>
        <w:t>таргетной</w:t>
      </w:r>
      <w:proofErr w:type="spellEnd"/>
      <w:r w:rsidR="002C62CD" w:rsidRPr="00B96E6C">
        <w:rPr>
          <w:rFonts w:ascii="Times New Roman" w:hAnsi="Times New Roman" w:cs="Times New Roman"/>
          <w:sz w:val="28"/>
          <w:szCs w:val="28"/>
        </w:rPr>
        <w:t xml:space="preserve"> доставки лекарственных препаратов, основных тенденций и проблем;</w:t>
      </w:r>
      <w:r w:rsidRPr="00B96E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7F9" w:rsidRPr="00B96E6C" w:rsidRDefault="002C62CD" w:rsidP="00D957B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  <w:u w:val="single"/>
        </w:rPr>
      </w:pPr>
      <w:r w:rsidRPr="00B96E6C">
        <w:rPr>
          <w:rFonts w:ascii="Times New Roman" w:hAnsi="Times New Roman" w:cs="Times New Roman"/>
          <w:sz w:val="28"/>
          <w:szCs w:val="28"/>
        </w:rPr>
        <w:t>с</w:t>
      </w:r>
      <w:r w:rsidR="002A07F9" w:rsidRPr="00B96E6C">
        <w:rPr>
          <w:rFonts w:ascii="Times New Roman" w:hAnsi="Times New Roman" w:cs="Times New Roman"/>
          <w:sz w:val="28"/>
          <w:szCs w:val="28"/>
        </w:rPr>
        <w:t xml:space="preserve">интез </w:t>
      </w:r>
      <w:proofErr w:type="spellStart"/>
      <w:r w:rsidR="002A07F9" w:rsidRPr="00B96E6C">
        <w:rPr>
          <w:rFonts w:ascii="Times New Roman" w:hAnsi="Times New Roman" w:cs="Times New Roman"/>
          <w:sz w:val="28"/>
          <w:szCs w:val="28"/>
        </w:rPr>
        <w:t>наночастиц</w:t>
      </w:r>
      <w:proofErr w:type="spellEnd"/>
      <w:r w:rsidR="002A07F9" w:rsidRPr="00B96E6C">
        <w:rPr>
          <w:rFonts w:ascii="Times New Roman" w:hAnsi="Times New Roman" w:cs="Times New Roman"/>
          <w:sz w:val="28"/>
          <w:szCs w:val="28"/>
        </w:rPr>
        <w:t xml:space="preserve"> из синтетическ</w:t>
      </w:r>
      <w:r w:rsidR="005F286B" w:rsidRPr="00B96E6C">
        <w:rPr>
          <w:rFonts w:ascii="Times New Roman" w:hAnsi="Times New Roman" w:cs="Times New Roman"/>
          <w:sz w:val="28"/>
          <w:szCs w:val="28"/>
        </w:rPr>
        <w:t>ого алюмосиликата, доказательство природы частиц и изучение их морфологии;</w:t>
      </w:r>
    </w:p>
    <w:p w:rsidR="002A07F9" w:rsidRPr="00B96E6C" w:rsidRDefault="005F286B" w:rsidP="00D957B0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 w:rsidRPr="00B96E6C">
        <w:rPr>
          <w:rFonts w:ascii="Times New Roman" w:eastAsia="FreeSerif" w:hAnsi="Times New Roman" w:cs="Times New Roman"/>
          <w:sz w:val="28"/>
          <w:szCs w:val="28"/>
        </w:rPr>
        <w:t>изучение биологической активности, полученных частиц алюмосиликатов</w:t>
      </w:r>
      <w:r w:rsidR="002A07F9" w:rsidRPr="00B96E6C">
        <w:rPr>
          <w:rFonts w:ascii="Times New Roman" w:eastAsia="FreeSerif" w:hAnsi="Times New Roman" w:cs="Times New Roman"/>
          <w:sz w:val="28"/>
          <w:szCs w:val="28"/>
        </w:rPr>
        <w:t>.</w:t>
      </w: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P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7B0">
        <w:rPr>
          <w:rFonts w:ascii="Times New Roman" w:hAnsi="Times New Roman" w:cs="Times New Roman"/>
          <w:b/>
          <w:sz w:val="28"/>
          <w:szCs w:val="28"/>
        </w:rPr>
        <w:lastRenderedPageBreak/>
        <w:t>1. Получение частиц алюмосиликатов.</w:t>
      </w:r>
    </w:p>
    <w:p w:rsidR="001C72AB" w:rsidRDefault="00927C23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E6C">
        <w:rPr>
          <w:rFonts w:ascii="Times New Roman" w:hAnsi="Times New Roman" w:cs="Times New Roman"/>
          <w:sz w:val="28"/>
          <w:szCs w:val="28"/>
        </w:rPr>
        <w:t>Частицы</w:t>
      </w:r>
      <w:r w:rsidR="005F286B" w:rsidRPr="00B96E6C">
        <w:rPr>
          <w:rFonts w:ascii="Times New Roman" w:hAnsi="Times New Roman" w:cs="Times New Roman"/>
          <w:sz w:val="28"/>
          <w:szCs w:val="28"/>
        </w:rPr>
        <w:t xml:space="preserve"> алюмосиликатов </w:t>
      </w:r>
      <w:r w:rsidRPr="00B96E6C">
        <w:rPr>
          <w:rFonts w:ascii="Times New Roman" w:hAnsi="Times New Roman" w:cs="Times New Roman"/>
          <w:sz w:val="28"/>
          <w:szCs w:val="28"/>
        </w:rPr>
        <w:t xml:space="preserve">типа </w:t>
      </w:r>
      <w:proofErr w:type="spellStart"/>
      <w:r w:rsidRPr="00B96E6C">
        <w:rPr>
          <w:rFonts w:ascii="Times New Roman" w:hAnsi="Times New Roman" w:cs="Times New Roman"/>
          <w:sz w:val="28"/>
          <w:szCs w:val="28"/>
          <w:lang w:val="en-US"/>
        </w:rPr>
        <w:t>NaX</w:t>
      </w:r>
      <w:proofErr w:type="spellEnd"/>
      <w:r w:rsidRPr="00B96E6C">
        <w:rPr>
          <w:rFonts w:ascii="Times New Roman" w:hAnsi="Times New Roman" w:cs="Times New Roman"/>
          <w:sz w:val="28"/>
          <w:szCs w:val="28"/>
        </w:rPr>
        <w:t xml:space="preserve"> </w:t>
      </w:r>
      <w:r w:rsidR="00B96E6C">
        <w:rPr>
          <w:rFonts w:ascii="Times New Roman" w:hAnsi="Times New Roman" w:cs="Times New Roman"/>
          <w:sz w:val="28"/>
          <w:szCs w:val="28"/>
        </w:rPr>
        <w:t xml:space="preserve">были </w:t>
      </w:r>
      <w:r w:rsidR="005F286B" w:rsidRPr="00B96E6C">
        <w:rPr>
          <w:rFonts w:ascii="Times New Roman" w:hAnsi="Times New Roman" w:cs="Times New Roman"/>
          <w:sz w:val="28"/>
          <w:szCs w:val="28"/>
        </w:rPr>
        <w:t xml:space="preserve">получены химически по </w:t>
      </w:r>
      <w:r w:rsidRPr="00B96E6C">
        <w:rPr>
          <w:rFonts w:ascii="Times New Roman" w:hAnsi="Times New Roman" w:cs="Times New Roman"/>
          <w:sz w:val="28"/>
          <w:szCs w:val="28"/>
        </w:rPr>
        <w:t>«</w:t>
      </w:r>
      <w:r w:rsidR="005F286B" w:rsidRPr="00B96E6C">
        <w:rPr>
          <w:rFonts w:ascii="Times New Roman" w:hAnsi="Times New Roman" w:cs="Times New Roman"/>
          <w:sz w:val="28"/>
          <w:szCs w:val="28"/>
        </w:rPr>
        <w:t>золь</w:t>
      </w:r>
      <w:r w:rsidRPr="00B96E6C">
        <w:rPr>
          <w:rFonts w:ascii="Times New Roman" w:hAnsi="Times New Roman" w:cs="Times New Roman"/>
          <w:sz w:val="28"/>
          <w:szCs w:val="28"/>
        </w:rPr>
        <w:t xml:space="preserve">-гель» технологии с дальнейшим термолизом аэрозоля, содержащего гель алюмосиликата в качестве </w:t>
      </w:r>
      <w:proofErr w:type="spellStart"/>
      <w:r w:rsidRPr="00B96E6C">
        <w:rPr>
          <w:rFonts w:ascii="Times New Roman" w:hAnsi="Times New Roman" w:cs="Times New Roman"/>
          <w:sz w:val="28"/>
          <w:szCs w:val="28"/>
        </w:rPr>
        <w:t>прекурсора</w:t>
      </w:r>
      <w:proofErr w:type="spellEnd"/>
      <w:r w:rsidRPr="00B96E6C">
        <w:rPr>
          <w:rFonts w:ascii="Times New Roman" w:hAnsi="Times New Roman" w:cs="Times New Roman"/>
          <w:sz w:val="28"/>
          <w:szCs w:val="28"/>
        </w:rPr>
        <w:t>.</w:t>
      </w:r>
    </w:p>
    <w:p w:rsidR="00FC07C5" w:rsidRPr="00D148C4" w:rsidRDefault="00FC07C5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48C4">
        <w:rPr>
          <w:rFonts w:ascii="Times New Roman" w:hAnsi="Times New Roman" w:cs="Times New Roman"/>
          <w:sz w:val="28"/>
          <w:szCs w:val="28"/>
        </w:rPr>
        <w:t>В настоящей работе водный раствор нитрата соответствующего металла (</w:t>
      </w:r>
      <w:r w:rsidRPr="00D148C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148C4">
        <w:rPr>
          <w:rFonts w:ascii="Times New Roman" w:hAnsi="Times New Roman" w:cs="Times New Roman"/>
          <w:sz w:val="28"/>
          <w:szCs w:val="28"/>
        </w:rPr>
        <w:t>∙10</w:t>
      </w:r>
      <w:r w:rsidRPr="00D148C4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3 М"/>
        </w:smartTagPr>
        <w:r w:rsidRPr="00D148C4"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  <w:r w:rsidRPr="00D148C4">
          <w:rPr>
            <w:rFonts w:ascii="Times New Roman" w:hAnsi="Times New Roman" w:cs="Times New Roman"/>
            <w:sz w:val="28"/>
            <w:szCs w:val="28"/>
          </w:rPr>
          <w:t xml:space="preserve"> М</w:t>
        </w:r>
      </w:smartTag>
      <w:r w:rsidRPr="00D148C4">
        <w:rPr>
          <w:rFonts w:ascii="Times New Roman" w:hAnsi="Times New Roman" w:cs="Times New Roman"/>
          <w:sz w:val="28"/>
          <w:szCs w:val="28"/>
        </w:rPr>
        <w:t xml:space="preserve"> - </w:t>
      </w:r>
      <w:r w:rsidRPr="00D148C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148C4">
        <w:rPr>
          <w:rFonts w:ascii="Times New Roman" w:hAnsi="Times New Roman" w:cs="Times New Roman"/>
          <w:sz w:val="28"/>
          <w:szCs w:val="28"/>
        </w:rPr>
        <w:t>∙10</w:t>
      </w:r>
      <w:r w:rsidRPr="00D148C4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1 М"/>
        </w:smartTagPr>
        <w:r w:rsidRPr="00D148C4">
          <w:rPr>
            <w:rFonts w:ascii="Times New Roman" w:hAnsi="Times New Roman" w:cs="Times New Roman"/>
            <w:sz w:val="28"/>
            <w:szCs w:val="28"/>
            <w:vertAlign w:val="superscript"/>
          </w:rPr>
          <w:t>1</w:t>
        </w:r>
        <w:r w:rsidRPr="00D148C4">
          <w:rPr>
            <w:rFonts w:ascii="Times New Roman" w:hAnsi="Times New Roman" w:cs="Times New Roman"/>
            <w:sz w:val="28"/>
            <w:szCs w:val="28"/>
          </w:rPr>
          <w:t xml:space="preserve"> М</w:t>
        </w:r>
      </w:smartTag>
      <w:r w:rsidRPr="00D148C4">
        <w:rPr>
          <w:rFonts w:ascii="Times New Roman" w:hAnsi="Times New Roman" w:cs="Times New Roman"/>
          <w:sz w:val="28"/>
          <w:szCs w:val="28"/>
        </w:rPr>
        <w:t xml:space="preserve">) переводили с помощью компрессорного распылителя в состояние аэрозоля (диаметр капли 4±1  мкм), который с газом-носителем воздухом (скорость потока ~0.25 м/с) переносится в цилиндрический кварцевый реактор (длина </w:t>
      </w:r>
      <w:smartTag w:uri="urn:schemas-microsoft-com:office:smarttags" w:element="metricconverter">
        <w:smartTagPr>
          <w:attr w:name="ProductID" w:val="210 мм"/>
        </w:smartTagPr>
        <w:r w:rsidRPr="00D148C4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D148C4">
        <w:rPr>
          <w:rFonts w:ascii="Times New Roman" w:hAnsi="Times New Roman" w:cs="Times New Roman"/>
          <w:sz w:val="28"/>
          <w:szCs w:val="28"/>
        </w:rPr>
        <w:t xml:space="preserve">, внутренний диаметр </w:t>
      </w:r>
      <w:smartTag w:uri="urn:schemas-microsoft-com:office:smarttags" w:element="metricconverter">
        <w:smartTagPr>
          <w:attr w:name="ProductID" w:val="25 мм"/>
        </w:smartTagPr>
        <w:r w:rsidRPr="00D148C4">
          <w:rPr>
            <w:rFonts w:ascii="Times New Roman" w:hAnsi="Times New Roman" w:cs="Times New Roman"/>
            <w:sz w:val="28"/>
            <w:szCs w:val="28"/>
          </w:rPr>
          <w:t>25 мм</w:t>
        </w:r>
      </w:smartTag>
      <w:r w:rsidRPr="00D148C4">
        <w:rPr>
          <w:rFonts w:ascii="Times New Roman" w:hAnsi="Times New Roman" w:cs="Times New Roman"/>
          <w:sz w:val="28"/>
          <w:szCs w:val="28"/>
        </w:rPr>
        <w:t>) нагретый до постоянной температуры 750±2°С. В реакторе происходит термолиз и</w:t>
      </w:r>
      <w:proofErr w:type="gramEnd"/>
      <w:r w:rsidRPr="00D148C4">
        <w:rPr>
          <w:rFonts w:ascii="Times New Roman" w:hAnsi="Times New Roman" w:cs="Times New Roman"/>
          <w:sz w:val="28"/>
          <w:szCs w:val="28"/>
        </w:rPr>
        <w:t xml:space="preserve"> оседание продуктов реакции на подложку (620±2°С), в качестве которой выступал алюминий (А99) предварительно подготовленный по методике.</w:t>
      </w:r>
    </w:p>
    <w:p w:rsidR="00FC07C5" w:rsidRPr="00FC07C5" w:rsidRDefault="00FC07C5" w:rsidP="00D957B0">
      <w:pPr>
        <w:pStyle w:val="a9"/>
        <w:spacing w:line="360" w:lineRule="auto"/>
        <w:ind w:firstLine="709"/>
        <w:rPr>
          <w:szCs w:val="28"/>
        </w:rPr>
      </w:pPr>
      <w:r w:rsidRPr="00FC07C5">
        <w:rPr>
          <w:szCs w:val="28"/>
        </w:rPr>
        <w:t>Морфологию поверхности частиц и их размер определяли методом сканирующей зондовой микроскопии (микроскоп СММ – 2000). Использовали режим атомно-силовой микроскопии (АСМ). Обработка и количественный анализ АСМ изображений осуществляли с помощью прог</w:t>
      </w:r>
      <w:r w:rsidR="00D148C4">
        <w:rPr>
          <w:szCs w:val="28"/>
        </w:rPr>
        <w:t xml:space="preserve">раммы </w:t>
      </w:r>
      <w:proofErr w:type="spellStart"/>
      <w:r w:rsidR="00D148C4">
        <w:rPr>
          <w:szCs w:val="28"/>
        </w:rPr>
        <w:t>Scan</w:t>
      </w:r>
      <w:proofErr w:type="spellEnd"/>
      <w:r w:rsidR="00D148C4">
        <w:rPr>
          <w:szCs w:val="28"/>
        </w:rPr>
        <w:t xml:space="preserve"> </w:t>
      </w:r>
      <w:proofErr w:type="spellStart"/>
      <w:r w:rsidR="00D148C4">
        <w:rPr>
          <w:szCs w:val="28"/>
        </w:rPr>
        <w:t>Master</w:t>
      </w:r>
      <w:proofErr w:type="spellEnd"/>
      <w:r w:rsidR="00D148C4">
        <w:rPr>
          <w:szCs w:val="28"/>
        </w:rPr>
        <w:t xml:space="preserve"> </w:t>
      </w:r>
      <w:proofErr w:type="spellStart"/>
      <w:r w:rsidR="00D148C4">
        <w:rPr>
          <w:szCs w:val="28"/>
        </w:rPr>
        <w:t>for</w:t>
      </w:r>
      <w:proofErr w:type="spellEnd"/>
      <w:r w:rsidR="00D148C4">
        <w:rPr>
          <w:szCs w:val="28"/>
        </w:rPr>
        <w:t xml:space="preserve"> SMM-2000.</w:t>
      </w:r>
    </w:p>
    <w:p w:rsidR="00FC07C5" w:rsidRDefault="00FC07C5" w:rsidP="00D957B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07C5">
        <w:rPr>
          <w:rFonts w:ascii="Times New Roman" w:eastAsia="FreeSerif" w:hAnsi="Times New Roman" w:cs="Times New Roman"/>
          <w:sz w:val="28"/>
          <w:szCs w:val="28"/>
        </w:rPr>
        <w:t>ИК-</w:t>
      </w:r>
      <w:r w:rsidRPr="00FC07C5">
        <w:rPr>
          <w:rFonts w:ascii="Times New Roman" w:hAnsi="Times New Roman" w:cs="Times New Roman"/>
          <w:sz w:val="28"/>
          <w:szCs w:val="28"/>
        </w:rPr>
        <w:t>спектры</w:t>
      </w:r>
      <w:proofErr w:type="gramEnd"/>
      <w:r w:rsidRPr="00FC07C5">
        <w:rPr>
          <w:rFonts w:ascii="Times New Roman" w:hAnsi="Times New Roman" w:cs="Times New Roman"/>
          <w:sz w:val="28"/>
          <w:szCs w:val="28"/>
        </w:rPr>
        <w:t xml:space="preserve"> регистрировали в области 3800 см</w:t>
      </w:r>
      <w:r w:rsidRPr="00FC07C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FC07C5">
        <w:rPr>
          <w:rFonts w:ascii="Times New Roman" w:hAnsi="Times New Roman" w:cs="Times New Roman"/>
          <w:sz w:val="28"/>
          <w:szCs w:val="28"/>
        </w:rPr>
        <w:t xml:space="preserve"> – 350 см</w:t>
      </w:r>
      <w:r w:rsidRPr="00FC07C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FC07C5">
        <w:rPr>
          <w:rFonts w:ascii="Times New Roman" w:hAnsi="Times New Roman" w:cs="Times New Roman"/>
          <w:sz w:val="28"/>
          <w:szCs w:val="28"/>
        </w:rPr>
        <w:t xml:space="preserve"> (ИК-</w:t>
      </w:r>
      <w:proofErr w:type="spellStart"/>
      <w:r w:rsidRPr="00FC07C5">
        <w:rPr>
          <w:rFonts w:ascii="Times New Roman" w:hAnsi="Times New Roman" w:cs="Times New Roman"/>
          <w:sz w:val="28"/>
          <w:szCs w:val="28"/>
        </w:rPr>
        <w:t>фурье</w:t>
      </w:r>
      <w:proofErr w:type="spellEnd"/>
      <w:r w:rsidRPr="00FC07C5">
        <w:rPr>
          <w:rFonts w:ascii="Times New Roman" w:hAnsi="Times New Roman" w:cs="Times New Roman"/>
          <w:sz w:val="28"/>
          <w:szCs w:val="28"/>
        </w:rPr>
        <w:t xml:space="preserve"> спектрометр ФСМ 2202) путем таблетирования с </w:t>
      </w:r>
      <w:proofErr w:type="spellStart"/>
      <w:r w:rsidRPr="00FC07C5">
        <w:rPr>
          <w:rFonts w:ascii="Times New Roman" w:hAnsi="Times New Roman" w:cs="Times New Roman"/>
          <w:sz w:val="28"/>
          <w:szCs w:val="28"/>
        </w:rPr>
        <w:t>KBr</w:t>
      </w:r>
      <w:proofErr w:type="spellEnd"/>
      <w:r w:rsidRPr="00FC07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B0" w:rsidRDefault="00D957B0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Изучение биологического действия алюмосиликатов на культуру дрожжей.  </w:t>
      </w:r>
    </w:p>
    <w:p w:rsidR="00927C23" w:rsidRPr="00D148C4" w:rsidRDefault="00927C23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36F">
        <w:rPr>
          <w:rFonts w:ascii="Times New Roman" w:hAnsi="Times New Roman" w:cs="Times New Roman"/>
          <w:b/>
          <w:sz w:val="28"/>
          <w:szCs w:val="28"/>
        </w:rPr>
        <w:t>Культуры дрожжей</w:t>
      </w:r>
      <w:r w:rsidRPr="00B96E6C">
        <w:rPr>
          <w:rFonts w:ascii="Times New Roman" w:hAnsi="Times New Roman" w:cs="Times New Roman"/>
          <w:sz w:val="28"/>
          <w:szCs w:val="28"/>
        </w:rPr>
        <w:t xml:space="preserve">, полученные на питательной среде в виде </w:t>
      </w:r>
      <w:proofErr w:type="spellStart"/>
      <w:r w:rsidRPr="00B96E6C">
        <w:rPr>
          <w:rFonts w:ascii="Times New Roman" w:hAnsi="Times New Roman" w:cs="Times New Roman"/>
          <w:sz w:val="28"/>
          <w:szCs w:val="28"/>
        </w:rPr>
        <w:t>стурильного</w:t>
      </w:r>
      <w:proofErr w:type="spellEnd"/>
      <w:r w:rsidRPr="00B96E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6E6C">
        <w:rPr>
          <w:rFonts w:ascii="Times New Roman" w:hAnsi="Times New Roman" w:cs="Times New Roman"/>
          <w:sz w:val="28"/>
          <w:szCs w:val="28"/>
        </w:rPr>
        <w:t>агаризованного</w:t>
      </w:r>
      <w:proofErr w:type="spellEnd"/>
      <w:r w:rsidRPr="00B96E6C">
        <w:rPr>
          <w:rFonts w:ascii="Times New Roman" w:hAnsi="Times New Roman" w:cs="Times New Roman"/>
          <w:sz w:val="28"/>
          <w:szCs w:val="28"/>
        </w:rPr>
        <w:t xml:space="preserve"> сусла, изучали методом оптической микроскопии.</w:t>
      </w:r>
    </w:p>
    <w:p w:rsidR="00F220D8" w:rsidRPr="004F17B6" w:rsidRDefault="00F220D8" w:rsidP="00D957B0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B6">
        <w:rPr>
          <w:rFonts w:ascii="Times New Roman" w:hAnsi="Times New Roman" w:cs="Times New Roman"/>
          <w:sz w:val="28"/>
          <w:szCs w:val="28"/>
        </w:rPr>
        <w:t>В</w:t>
      </w:r>
      <w:r w:rsidRPr="00D148C4">
        <w:rPr>
          <w:rFonts w:ascii="Times New Roman" w:hAnsi="Times New Roman" w:cs="Times New Roman"/>
          <w:sz w:val="28"/>
          <w:szCs w:val="28"/>
        </w:rPr>
        <w:t xml:space="preserve"> </w:t>
      </w:r>
      <w:r w:rsidRPr="004F17B6">
        <w:rPr>
          <w:rFonts w:ascii="Times New Roman" w:hAnsi="Times New Roman" w:cs="Times New Roman"/>
          <w:sz w:val="28"/>
          <w:szCs w:val="28"/>
        </w:rPr>
        <w:t>чашке</w:t>
      </w:r>
      <w:r w:rsidRPr="00D148C4">
        <w:rPr>
          <w:rFonts w:ascii="Times New Roman" w:hAnsi="Times New Roman" w:cs="Times New Roman"/>
          <w:sz w:val="28"/>
          <w:szCs w:val="28"/>
        </w:rPr>
        <w:t xml:space="preserve"> </w:t>
      </w:r>
      <w:r w:rsidRPr="004F17B6">
        <w:rPr>
          <w:rFonts w:ascii="Times New Roman" w:hAnsi="Times New Roman" w:cs="Times New Roman"/>
          <w:sz w:val="28"/>
          <w:szCs w:val="28"/>
        </w:rPr>
        <w:t>Петри</w:t>
      </w:r>
      <w:r w:rsidRPr="00D148C4">
        <w:rPr>
          <w:rFonts w:ascii="Times New Roman" w:hAnsi="Times New Roman" w:cs="Times New Roman"/>
          <w:sz w:val="28"/>
          <w:szCs w:val="28"/>
        </w:rPr>
        <w:t xml:space="preserve"> №1 - </w:t>
      </w:r>
      <w:r w:rsidRPr="004F17B6">
        <w:rPr>
          <w:rFonts w:ascii="Times New Roman" w:hAnsi="Times New Roman" w:cs="Times New Roman"/>
          <w:sz w:val="28"/>
          <w:szCs w:val="28"/>
        </w:rPr>
        <w:t>колониями</w:t>
      </w:r>
      <w:r w:rsidRPr="00D148C4">
        <w:rPr>
          <w:rFonts w:ascii="Times New Roman" w:hAnsi="Times New Roman" w:cs="Times New Roman"/>
          <w:sz w:val="28"/>
          <w:szCs w:val="28"/>
        </w:rPr>
        <w:t xml:space="preserve"> </w:t>
      </w:r>
      <w:r w:rsidRPr="004F17B6">
        <w:rPr>
          <w:rFonts w:ascii="Times New Roman" w:hAnsi="Times New Roman" w:cs="Times New Roman"/>
          <w:sz w:val="28"/>
          <w:szCs w:val="28"/>
        </w:rPr>
        <w:t>дрожжей</w:t>
      </w:r>
      <w:r w:rsidRPr="00D148C4">
        <w:rPr>
          <w:rFonts w:ascii="Times New Roman" w:hAnsi="Times New Roman" w:cs="Times New Roman"/>
          <w:sz w:val="28"/>
          <w:szCs w:val="28"/>
        </w:rPr>
        <w:t xml:space="preserve"> </w:t>
      </w:r>
      <w:r w:rsidRPr="00F22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Saccharomyces</w:t>
      </w:r>
      <w:r w:rsidRPr="00D148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2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cerevisiae</w:t>
      </w:r>
      <w:r w:rsidRPr="00D148C4">
        <w:rPr>
          <w:rFonts w:ascii="Times New Roman" w:hAnsi="Times New Roman" w:cs="Times New Roman"/>
          <w:sz w:val="28"/>
          <w:szCs w:val="28"/>
        </w:rPr>
        <w:t xml:space="preserve">. </w:t>
      </w:r>
      <w:r w:rsidRPr="004F17B6">
        <w:rPr>
          <w:rFonts w:ascii="Times New Roman" w:hAnsi="Times New Roman" w:cs="Times New Roman"/>
          <w:sz w:val="28"/>
          <w:szCs w:val="28"/>
        </w:rPr>
        <w:t xml:space="preserve">Проводили сплошной посев путем внесения на питательную среду дрожжевой суспензии и распределения ее с помощью шпателя </w:t>
      </w:r>
      <w:proofErr w:type="spellStart"/>
      <w:r w:rsidRPr="004F17B6">
        <w:rPr>
          <w:rFonts w:ascii="Times New Roman" w:hAnsi="Times New Roman" w:cs="Times New Roman"/>
          <w:sz w:val="28"/>
          <w:szCs w:val="28"/>
        </w:rPr>
        <w:t>Дригальского</w:t>
      </w:r>
      <w:proofErr w:type="spellEnd"/>
      <w:r w:rsidRPr="004F17B6">
        <w:rPr>
          <w:rFonts w:ascii="Times New Roman" w:hAnsi="Times New Roman" w:cs="Times New Roman"/>
          <w:sz w:val="28"/>
          <w:szCs w:val="28"/>
        </w:rPr>
        <w:t>.</w:t>
      </w:r>
    </w:p>
    <w:p w:rsidR="00F220D8" w:rsidRPr="004F17B6" w:rsidRDefault="00F220D8" w:rsidP="00D957B0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2E4C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Pr="00C22E4C">
        <w:rPr>
          <w:rFonts w:ascii="Times New Roman" w:hAnsi="Times New Roman" w:cs="Times New Roman"/>
          <w:sz w:val="28"/>
          <w:szCs w:val="28"/>
        </w:rPr>
        <w:t xml:space="preserve"> были распылены в чашку Петри №2. В чашку  был добавлен обычный цеолит (</w:t>
      </w:r>
      <w:proofErr w:type="gramStart"/>
      <w:r w:rsidRPr="00C22E4C">
        <w:rPr>
          <w:rFonts w:ascii="Times New Roman" w:hAnsi="Times New Roman" w:cs="Times New Roman"/>
          <w:sz w:val="28"/>
          <w:szCs w:val="28"/>
        </w:rPr>
        <w:t>сферич</w:t>
      </w:r>
      <w:r>
        <w:rPr>
          <w:rFonts w:ascii="Times New Roman" w:hAnsi="Times New Roman" w:cs="Times New Roman"/>
          <w:sz w:val="28"/>
          <w:szCs w:val="28"/>
        </w:rPr>
        <w:t>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BA73ED">
        <w:rPr>
          <w:rFonts w:ascii="Times New Roman" w:hAnsi="Times New Roman" w:cs="Times New Roman"/>
          <w:sz w:val="28"/>
          <w:szCs w:val="28"/>
        </w:rPr>
        <w:t>П</w:t>
      </w:r>
      <w:r w:rsidRPr="004F17B6">
        <w:rPr>
          <w:rFonts w:ascii="Times New Roman" w:hAnsi="Times New Roman" w:cs="Times New Roman"/>
          <w:sz w:val="28"/>
          <w:szCs w:val="28"/>
        </w:rPr>
        <w:t xml:space="preserve">роводили сплошной посев путем внесения на питательную среду дрожжевой суспензии и распределения ее с помощью шпателя </w:t>
      </w:r>
      <w:proofErr w:type="spellStart"/>
      <w:r w:rsidRPr="004F17B6">
        <w:rPr>
          <w:rFonts w:ascii="Times New Roman" w:hAnsi="Times New Roman" w:cs="Times New Roman"/>
          <w:sz w:val="28"/>
          <w:szCs w:val="28"/>
        </w:rPr>
        <w:t>Дригальского</w:t>
      </w:r>
      <w:proofErr w:type="spellEnd"/>
      <w:r w:rsidRPr="004F17B6">
        <w:rPr>
          <w:rFonts w:ascii="Times New Roman" w:hAnsi="Times New Roman" w:cs="Times New Roman"/>
          <w:sz w:val="28"/>
          <w:szCs w:val="28"/>
        </w:rPr>
        <w:t>.</w:t>
      </w:r>
    </w:p>
    <w:p w:rsidR="00A5036F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220D8" w:rsidRPr="00C22E4C">
        <w:rPr>
          <w:rFonts w:ascii="Times New Roman" w:hAnsi="Times New Roman" w:cs="Times New Roman"/>
          <w:sz w:val="28"/>
          <w:szCs w:val="28"/>
        </w:rPr>
        <w:t xml:space="preserve">роводили в определенном промежутке времени с определенными условиями, наблюдали изменения, происходящие в питательной среде. Культивирование посевов проводили в условиях микробиологического термостата с температурой 30 </w:t>
      </w:r>
      <w:proofErr w:type="spellStart"/>
      <w:r w:rsidR="00F220D8" w:rsidRPr="00C22E4C">
        <w:rPr>
          <w:rFonts w:ascii="Times New Roman" w:hAnsi="Times New Roman" w:cs="Times New Roman"/>
          <w:sz w:val="28"/>
          <w:szCs w:val="28"/>
          <w:vertAlign w:val="superscript"/>
        </w:rPr>
        <w:t>оС</w:t>
      </w:r>
      <w:proofErr w:type="spellEnd"/>
      <w:r w:rsidR="00F220D8" w:rsidRPr="00C22E4C">
        <w:rPr>
          <w:rFonts w:ascii="Times New Roman" w:hAnsi="Times New Roman" w:cs="Times New Roman"/>
          <w:sz w:val="28"/>
          <w:szCs w:val="28"/>
        </w:rPr>
        <w:t xml:space="preserve"> с ежедневным визуальным контролем характера развития.</w:t>
      </w:r>
      <w:r w:rsidR="00A5036F" w:rsidRPr="00A503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ECB" w:rsidRDefault="00856ECB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№1</w:t>
      </w:r>
    </w:p>
    <w:p w:rsidR="00BA73ED" w:rsidRPr="004F17B6" w:rsidRDefault="00BA73ED" w:rsidP="00D957B0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B6">
        <w:rPr>
          <w:rFonts w:ascii="Times New Roman" w:hAnsi="Times New Roman" w:cs="Times New Roman"/>
          <w:sz w:val="28"/>
          <w:szCs w:val="28"/>
        </w:rPr>
        <w:t xml:space="preserve">Дрожжи </w:t>
      </w:r>
      <w:proofErr w:type="spellStart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Saccharomyces</w:t>
      </w:r>
      <w:proofErr w:type="spellEnd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cerevisiae</w:t>
      </w:r>
      <w:proofErr w:type="spellEnd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дня при разных условиях.</w:t>
      </w:r>
    </w:p>
    <w:p w:rsidR="00BA73ED" w:rsidRPr="004F17B6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ED" w:rsidRPr="004F17B6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B244E" wp14:editId="082CA812">
            <wp:extent cx="3170717" cy="2477386"/>
            <wp:effectExtent l="19050" t="0" r="0" b="0"/>
            <wp:docPr id="2" name="Рисунок 4" descr="https://psv4.userapi.com/c848332/u1205362/docs/d2/3b68b24b0ee1/2_dnya_Sravnenie.jpg?extra=ff5PrkPDBKiy9utg2Lyqlu8bi7s2B46Yf8NW98T3TBLYK5knuBF6-bCW5NFNfR-FSwKsl5iJk5AE_RK5gE09bnaz6QGuudvyYKk0iWJ1xGmP_Jv_zBcusSlwiCNyq3CaS3hFSygWfN1KDlCNLR8u3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848332/u1205362/docs/d2/3b68b24b0ee1/2_dnya_Sravnenie.jpg?extra=ff5PrkPDBKiy9utg2Lyqlu8bi7s2B46Yf8NW98T3TBLYK5knuBF6-bCW5NFNfR-FSwKsl5iJk5AE_RK5gE09bnaz6QGuudvyYKk0iWJ1xGmP_Jv_zBcusSlwiCNyq3CaS3hFSygWfN1KDlCNLR8u3K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43" cy="248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7B6">
        <w:rPr>
          <w:rFonts w:ascii="Times New Roman" w:hAnsi="Times New Roman" w:cs="Times New Roman"/>
          <w:sz w:val="28"/>
          <w:szCs w:val="28"/>
        </w:rPr>
        <w:t>(рис.1 «Сравнение» 2 день)</w:t>
      </w:r>
    </w:p>
    <w:p w:rsidR="00BA73ED" w:rsidRPr="004F17B6" w:rsidRDefault="00BA73ED" w:rsidP="00D957B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Чашка Петри со средой, на который выполнен посев дрожжей, но не было внесения частиц и воздействия высокой температуры. </w:t>
      </w:r>
    </w:p>
    <w:p w:rsidR="00BA73ED" w:rsidRPr="004F17B6" w:rsidRDefault="00BA73ED" w:rsidP="00D957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864F3" wp14:editId="728590C5">
            <wp:extent cx="2969909" cy="2133600"/>
            <wp:effectExtent l="0" t="0" r="1905" b="0"/>
            <wp:docPr id="3" name="Рисунок 13" descr="https://psv4.userapi.com/c848332/u1205362/docs/d5/6e20e93b6be6/2_dnya_temperatura.jpg?extra=iZ4vxfgDkAJd2mfMcb4uxCG7BvkB3P2Kq2mSHffZXysbzCdvCWnsgEZzuEgVPIZL7TxBcJeUKvclIO6_3lFETiDR11WS-g3HeJgnjhZsXnHZiIz2sLEVjY4mh70ZIeHcJvZeqmtEEnv6BrvYf9s7v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v4.userapi.com/c848332/u1205362/docs/d5/6e20e93b6be6/2_dnya_temperatura.jpg?extra=iZ4vxfgDkAJd2mfMcb4uxCG7BvkB3P2Kq2mSHffZXysbzCdvCWnsgEZzuEgVPIZL7TxBcJeUKvclIO6_3lFETiDR11WS-g3HeJgnjhZsXnHZiIz2sLEVjY4mh70ZIeHcJvZeqmtEEnv6BrvYf9s7vT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18" cy="214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7B6">
        <w:rPr>
          <w:rFonts w:ascii="Times New Roman" w:hAnsi="Times New Roman" w:cs="Times New Roman"/>
          <w:sz w:val="28"/>
          <w:szCs w:val="28"/>
        </w:rPr>
        <w:t>(рис. 2 «Температура» 2 день)</w:t>
      </w:r>
    </w:p>
    <w:p w:rsidR="00BA73ED" w:rsidRPr="004F17B6" w:rsidRDefault="00BA73ED" w:rsidP="00D957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"Температура" - образец посеянных дрожжей, которые выдерживали под установкой для получения </w:t>
      </w:r>
      <w:proofErr w:type="spellStart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наночастиц</w:t>
      </w:r>
      <w:proofErr w:type="spellEnd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 </w:t>
      </w:r>
      <w:proofErr w:type="gramStart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</w:t>
      </w:r>
      <w:proofErr w:type="gramEnd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нанесенных.</w:t>
      </w:r>
    </w:p>
    <w:p w:rsidR="00BA73ED" w:rsidRPr="004F17B6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FD53F" wp14:editId="3F749925">
            <wp:extent cx="2971800" cy="1981200"/>
            <wp:effectExtent l="19050" t="0" r="0" b="0"/>
            <wp:docPr id="4" name="Рисунок 13" descr="2_dnya_Chastitsy_temper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nya_Chastitsy_temperatur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143" cy="198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7B6">
        <w:rPr>
          <w:rFonts w:ascii="Times New Roman" w:hAnsi="Times New Roman" w:cs="Times New Roman"/>
          <w:sz w:val="28"/>
          <w:szCs w:val="28"/>
        </w:rPr>
        <w:t>(рис.3 «</w:t>
      </w:r>
      <w:proofErr w:type="spellStart"/>
      <w:r w:rsidRPr="004F17B6">
        <w:rPr>
          <w:rFonts w:ascii="Times New Roman" w:hAnsi="Times New Roman" w:cs="Times New Roman"/>
          <w:sz w:val="28"/>
          <w:szCs w:val="28"/>
        </w:rPr>
        <w:t>Температура+частицы</w:t>
      </w:r>
      <w:proofErr w:type="spellEnd"/>
      <w:r w:rsidRPr="004F17B6">
        <w:rPr>
          <w:rFonts w:ascii="Times New Roman" w:hAnsi="Times New Roman" w:cs="Times New Roman"/>
          <w:sz w:val="28"/>
          <w:szCs w:val="28"/>
        </w:rPr>
        <w:t>» 2 день)</w:t>
      </w:r>
    </w:p>
    <w:p w:rsidR="00BA73ED" w:rsidRPr="004F17B6" w:rsidRDefault="00BA73ED" w:rsidP="00D957B0">
      <w:pPr>
        <w:pStyle w:val="a6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B6">
        <w:rPr>
          <w:rFonts w:ascii="Times New Roman" w:hAnsi="Times New Roman" w:cs="Times New Roman"/>
          <w:sz w:val="28"/>
          <w:szCs w:val="28"/>
        </w:rPr>
        <w:t xml:space="preserve">Дрожжи </w:t>
      </w:r>
      <w:proofErr w:type="spellStart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Saccharomyces</w:t>
      </w:r>
      <w:proofErr w:type="spellEnd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cerevisiae</w:t>
      </w:r>
      <w:proofErr w:type="spellEnd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дня при разных условиях.</w:t>
      </w:r>
    </w:p>
    <w:p w:rsidR="00BA73ED" w:rsidRPr="004F17B6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3F050" wp14:editId="38C71F07">
            <wp:extent cx="3035507" cy="2243470"/>
            <wp:effectExtent l="19050" t="0" r="0" b="0"/>
            <wp:docPr id="5" name="Рисунок 7" descr="https://psv4.userapi.com/c848332/u1205362/docs/d15/dda0812d8966/3_dnya_Sravnenie.jpg?extra=jHyyvWnxjuUqx5dDV06Rsn76NseTe1PeUC0G3Y4ff9AiiVqnYMjJ4YAqv3jqCiD8VYbF8g30M72DFay7g_65nd5hqcSNoVyBgZA3r00JOZOYi6_4t6whZ0HfUhdppcq89R5gFDqnUbawPS-jJ77lw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848332/u1205362/docs/d15/dda0812d8966/3_dnya_Sravnenie.jpg?extra=jHyyvWnxjuUqx5dDV06Rsn76NseTe1PeUC0G3Y4ff9AiiVqnYMjJ4YAqv3jqCiD8VYbF8g30M72DFay7g_65nd5hqcSNoVyBgZA3r00JOZOYi6_4t6whZ0HfUhdppcq89R5gFDqnUbawPS-jJ77lwl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41" cy="224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7B6">
        <w:rPr>
          <w:rFonts w:ascii="Times New Roman" w:hAnsi="Times New Roman" w:cs="Times New Roman"/>
          <w:sz w:val="28"/>
          <w:szCs w:val="28"/>
        </w:rPr>
        <w:t>(рис.4 «Сравнение» 3 день)</w:t>
      </w:r>
    </w:p>
    <w:p w:rsidR="00BA73ED" w:rsidRPr="004F17B6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FE3406" wp14:editId="381E93E9">
            <wp:extent cx="3032494" cy="2093313"/>
            <wp:effectExtent l="19050" t="0" r="0" b="0"/>
            <wp:docPr id="7" name="Рисунок 16" descr="https://psv4.userapi.com/c848332/u1205362/docs/d9/194b4990ad7a/3_dnya_temperatura.jpg?extra=iNhApefHhhSsUSytRkqiIBDK_-LBG-sa6vr62Cfe6ggsLY0iwKjCq01k4lzbU0B_1HQc4vFRA7ETdCIjz2alpNbY5L-LzM4RNt0g6XTHWvQeukaMfjmXyAw3dMkToNFGMLAJAz0ZDOCpRYWrZ7Fsh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v4.userapi.com/c848332/u1205362/docs/d9/194b4990ad7a/3_dnya_temperatura.jpg?extra=iNhApefHhhSsUSytRkqiIBDK_-LBG-sa6vr62Cfe6ggsLY0iwKjCq01k4lzbU0B_1HQc4vFRA7ETdCIjz2alpNbY5L-LzM4RNt0g6XTHWvQeukaMfjmXyAw3dMkToNFGMLAJAz0ZDOCpRYWrZ7Fsh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6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7B6">
        <w:rPr>
          <w:rFonts w:ascii="Times New Roman" w:hAnsi="Times New Roman" w:cs="Times New Roman"/>
          <w:sz w:val="28"/>
          <w:szCs w:val="28"/>
        </w:rPr>
        <w:t>(рис.5 «Температура» 3 день)</w:t>
      </w:r>
    </w:p>
    <w:p w:rsidR="00BA73ED" w:rsidRPr="004F17B6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D214C" wp14:editId="6093174E">
            <wp:extent cx="3006161" cy="2095500"/>
            <wp:effectExtent l="0" t="0" r="3810" b="0"/>
            <wp:docPr id="8" name="Рисунок 14" descr="3_dnya_Chastitsy_temper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dnya_Chastitsy_temperatur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16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7B6">
        <w:rPr>
          <w:rFonts w:ascii="Times New Roman" w:hAnsi="Times New Roman" w:cs="Times New Roman"/>
          <w:sz w:val="28"/>
          <w:szCs w:val="28"/>
        </w:rPr>
        <w:t>(рис.6 «</w:t>
      </w:r>
      <w:proofErr w:type="spellStart"/>
      <w:r w:rsidRPr="004F17B6">
        <w:rPr>
          <w:rFonts w:ascii="Times New Roman" w:hAnsi="Times New Roman" w:cs="Times New Roman"/>
          <w:sz w:val="28"/>
          <w:szCs w:val="28"/>
        </w:rPr>
        <w:t>Температура+частицы</w:t>
      </w:r>
      <w:proofErr w:type="spellEnd"/>
      <w:r w:rsidRPr="004F17B6">
        <w:rPr>
          <w:rFonts w:ascii="Times New Roman" w:hAnsi="Times New Roman" w:cs="Times New Roman"/>
          <w:sz w:val="28"/>
          <w:szCs w:val="28"/>
        </w:rPr>
        <w:t>» 3 день)</w:t>
      </w:r>
    </w:p>
    <w:p w:rsidR="00BA73ED" w:rsidRPr="004F17B6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ED" w:rsidRPr="004F17B6" w:rsidRDefault="00BA73ED" w:rsidP="00D957B0">
      <w:pPr>
        <w:pStyle w:val="a6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7B6">
        <w:rPr>
          <w:rFonts w:ascii="Times New Roman" w:hAnsi="Times New Roman" w:cs="Times New Roman"/>
          <w:sz w:val="28"/>
          <w:szCs w:val="28"/>
        </w:rPr>
        <w:t xml:space="preserve">Дрожжи </w:t>
      </w:r>
      <w:proofErr w:type="spellStart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Saccharomyces</w:t>
      </w:r>
      <w:proofErr w:type="spellEnd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cerevisiae</w:t>
      </w:r>
      <w:proofErr w:type="spellEnd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 дня при разных условиях.</w:t>
      </w:r>
    </w:p>
    <w:p w:rsidR="00BA73ED" w:rsidRPr="004F17B6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7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F1FC1B" wp14:editId="2F615972">
            <wp:extent cx="3036094" cy="2447925"/>
            <wp:effectExtent l="19050" t="0" r="0" b="0"/>
            <wp:docPr id="9" name="Рисунок 10" descr="https://psv4.userapi.com/c848332/u1205362/docs/d18/f64f74de32cb/4_dnya_Sravnenie.jpg?extra=V53r7IVKz9Ox8DKCT4E3bQa8VyVpvxWruydkOwwlse3PgeUivJmfFccNfkoPW00--XrV6lWXSs_xbd611_4fMganUWtpb_4RWA5xnnegixvkvo-CcCkhZj4Ng0RXiS94e7Qr1gbvFynhRyLFGdpJg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848332/u1205362/docs/d18/f64f74de32cb/4_dnya_Sravnenie.jpg?extra=V53r7IVKz9Ox8DKCT4E3bQa8VyVpvxWruydkOwwlse3PgeUivJmfFccNfkoPW00--XrV6lWXSs_xbd611_4fMganUWtpb_4RWA5xnnegixvkvo-CcCkhZj4Ng0RXiS94e7Qr1gbvFynhRyLFGdpJgP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(рис.7 « Сравнение» 4 день)</w:t>
      </w:r>
    </w:p>
    <w:p w:rsidR="00BA73ED" w:rsidRPr="004F17B6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7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4B148C0" wp14:editId="6040BB86">
            <wp:extent cx="3006174" cy="2171700"/>
            <wp:effectExtent l="19050" t="0" r="3726" b="0"/>
            <wp:docPr id="10" name="Рисунок 19" descr="https://psv4.userapi.com/c848332/u1205362/docs/d8/f9a869df8d56/4_dnya_temperatura.jpg?extra=LSK58Dk6dYRCAh8vlCPugWIXZVZvTuG3XCQEnjWY5ILF5cxH9TPCZEzLs01WKTCpeIxME09oyD8GdzJPei0IvfOH1WhQbJQP7Qd6S0WewnkoKbgFLY-2F0GcGBU73h1hJVoVlBNCNEHv2hJgnk6tp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sv4.userapi.com/c848332/u1205362/docs/d8/f9a869df8d56/4_dnya_temperatura.jpg?extra=LSK58Dk6dYRCAh8vlCPugWIXZVZvTuG3XCQEnjWY5ILF5cxH9TPCZEzLs01WKTCpeIxME09oyD8GdzJPei0IvfOH1WhQbJQP7Qd6S0WewnkoKbgFLY-2F0GcGBU73h1hJVoVlBNCNEHv2hJgnk6tpk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2" cy="217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(рис.8 «Температура 4 день)</w:t>
      </w:r>
    </w:p>
    <w:p w:rsidR="00BA73ED" w:rsidRPr="004F17B6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73ED" w:rsidRPr="004F17B6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73ED" w:rsidRPr="00BA73ED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6F25A" wp14:editId="3E6C2509">
            <wp:extent cx="2968351" cy="2295525"/>
            <wp:effectExtent l="0" t="0" r="3810" b="0"/>
            <wp:docPr id="18" name="Рисунок 16" descr="4_dnya_Chastitsy_temper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dnya_Chastitsy_temperatur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351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7B6">
        <w:rPr>
          <w:rFonts w:ascii="Times New Roman" w:hAnsi="Times New Roman" w:cs="Times New Roman"/>
          <w:sz w:val="28"/>
          <w:szCs w:val="28"/>
        </w:rPr>
        <w:t xml:space="preserve"> ( рис.9 «</w:t>
      </w:r>
      <w:proofErr w:type="spellStart"/>
      <w:r w:rsidRPr="004F17B6">
        <w:rPr>
          <w:rFonts w:ascii="Times New Roman" w:hAnsi="Times New Roman" w:cs="Times New Roman"/>
          <w:sz w:val="28"/>
          <w:szCs w:val="28"/>
        </w:rPr>
        <w:t>Температура+частицы</w:t>
      </w:r>
      <w:proofErr w:type="spellEnd"/>
      <w:r w:rsidRPr="004F17B6">
        <w:rPr>
          <w:rFonts w:ascii="Times New Roman" w:hAnsi="Times New Roman" w:cs="Times New Roman"/>
          <w:sz w:val="28"/>
          <w:szCs w:val="28"/>
        </w:rPr>
        <w:t>» 4 день)</w:t>
      </w:r>
    </w:p>
    <w:p w:rsidR="00F220D8" w:rsidRDefault="00A5036F" w:rsidP="00D957B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2C3E">
        <w:rPr>
          <w:rFonts w:ascii="Times New Roman" w:eastAsia="FreeSerif" w:hAnsi="Times New Roman" w:cs="Times New Roman"/>
          <w:sz w:val="28"/>
          <w:szCs w:val="28"/>
        </w:rPr>
        <w:t>Алюмосиликаты могут выступать как носители лекарственных препаратов</w:t>
      </w:r>
      <w:r w:rsidRPr="00A5036F">
        <w:rPr>
          <w:rFonts w:ascii="Times New Roman" w:eastAsia="FreeSerif" w:hAnsi="Times New Roman" w:cs="Times New Roman"/>
          <w:sz w:val="28"/>
          <w:szCs w:val="28"/>
        </w:rPr>
        <w:t xml:space="preserve">, </w:t>
      </w:r>
      <w:r>
        <w:rPr>
          <w:rFonts w:ascii="Times New Roman" w:eastAsia="FreeSerif" w:hAnsi="Times New Roman" w:cs="Times New Roman"/>
          <w:sz w:val="28"/>
          <w:szCs w:val="28"/>
        </w:rPr>
        <w:t xml:space="preserve">но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32C3E">
        <w:rPr>
          <w:rFonts w:ascii="Times New Roman" w:hAnsi="Times New Roman" w:cs="Times New Roman"/>
          <w:color w:val="000000"/>
          <w:sz w:val="28"/>
          <w:szCs w:val="28"/>
        </w:rPr>
        <w:t xml:space="preserve">сследования не позволяют сделать однозначные выводы, в дальнейшем необходимо более детальное изучение. Тем не </w:t>
      </w:r>
      <w:proofErr w:type="gramStart"/>
      <w:r w:rsidRPr="00032C3E">
        <w:rPr>
          <w:rFonts w:ascii="Times New Roman" w:hAnsi="Times New Roman" w:cs="Times New Roman"/>
          <w:color w:val="000000"/>
          <w:sz w:val="28"/>
          <w:szCs w:val="28"/>
        </w:rPr>
        <w:t>менее</w:t>
      </w:r>
      <w:proofErr w:type="gramEnd"/>
      <w:r w:rsidRPr="00032C3E">
        <w:rPr>
          <w:rFonts w:ascii="Times New Roman" w:hAnsi="Times New Roman" w:cs="Times New Roman"/>
          <w:color w:val="000000"/>
          <w:sz w:val="28"/>
          <w:szCs w:val="28"/>
        </w:rPr>
        <w:t xml:space="preserve"> удалось установить в ходе экспериментов стабильность получаемых частиц при попадании в модельные системы, что показывает возможность их применения в качестве матрицы носителя лекарственных средств</w:t>
      </w:r>
    </w:p>
    <w:p w:rsidR="00A5036F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sz w:val="28"/>
          <w:szCs w:val="28"/>
        </w:rPr>
        <w:t xml:space="preserve">Второй опыт проводили (и до сих пор проводится) в тех же условиях, только сначала были нанесены </w:t>
      </w:r>
      <w:proofErr w:type="spellStart"/>
      <w:r>
        <w:rPr>
          <w:rFonts w:ascii="Times New Roman" w:eastAsia="FreeSerif" w:hAnsi="Times New Roman" w:cs="Times New Roman"/>
          <w:sz w:val="28"/>
          <w:szCs w:val="28"/>
        </w:rPr>
        <w:t>наночастицы</w:t>
      </w:r>
      <w:proofErr w:type="spellEnd"/>
      <w:r>
        <w:rPr>
          <w:rFonts w:ascii="Times New Roman" w:eastAsia="FreeSerif" w:hAnsi="Times New Roman" w:cs="Times New Roman"/>
          <w:sz w:val="28"/>
          <w:szCs w:val="28"/>
        </w:rPr>
        <w:t xml:space="preserve">, а после шпателем </w:t>
      </w:r>
      <w:proofErr w:type="spellStart"/>
      <w:r>
        <w:rPr>
          <w:rFonts w:ascii="Times New Roman" w:eastAsia="FreeSerif" w:hAnsi="Times New Roman" w:cs="Times New Roman"/>
          <w:sz w:val="28"/>
          <w:szCs w:val="28"/>
        </w:rPr>
        <w:t>Дригальского</w:t>
      </w:r>
      <w:proofErr w:type="spellEnd"/>
      <w:r>
        <w:rPr>
          <w:rFonts w:ascii="Times New Roman" w:eastAsia="FreeSerif" w:hAnsi="Times New Roman" w:cs="Times New Roman"/>
          <w:sz w:val="28"/>
          <w:szCs w:val="28"/>
        </w:rPr>
        <w:t xml:space="preserve"> посеяны дрожжи.</w:t>
      </w: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</w:p>
    <w:p w:rsidR="00856ECB" w:rsidRDefault="00856ECB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sz w:val="28"/>
          <w:szCs w:val="28"/>
        </w:rPr>
        <w:lastRenderedPageBreak/>
        <w:t>День 1.</w:t>
      </w:r>
    </w:p>
    <w:p w:rsidR="00BA73ED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5A8E7" wp14:editId="00BD8F92">
            <wp:extent cx="2755709" cy="2066925"/>
            <wp:effectExtent l="0" t="0" r="6985" b="0"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28" cy="206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FreeSerif" w:hAnsi="Times New Roman" w:cs="Times New Roman"/>
          <w:sz w:val="28"/>
          <w:szCs w:val="28"/>
        </w:rPr>
        <w:t>рис 1.2 (контроль)</w:t>
      </w:r>
    </w:p>
    <w:p w:rsidR="00BA73ED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98BDD" wp14:editId="51B75D20">
            <wp:extent cx="2752725" cy="3042921"/>
            <wp:effectExtent l="0" t="0" r="9525" b="5080"/>
            <wp:docPr id="6" name="Рисунок 5" descr="yPT4ksE-n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T4ksE-ng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162" cy="304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FreeSerif" w:hAnsi="Times New Roman" w:cs="Times New Roman"/>
          <w:sz w:val="28"/>
          <w:szCs w:val="28"/>
        </w:rPr>
        <w:t>рис.2.2(с частицами)</w:t>
      </w:r>
    </w:p>
    <w:p w:rsidR="00BA73ED" w:rsidRDefault="0054558A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C70AD" wp14:editId="7AFB521E">
            <wp:extent cx="2705100" cy="3354324"/>
            <wp:effectExtent l="0" t="0" r="0" b="0"/>
            <wp:docPr id="16" name="Рисунок 15" descr="N1bF7Z2w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bF7Z2wnu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104" cy="33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3ED">
        <w:rPr>
          <w:rFonts w:ascii="Times New Roman" w:eastAsia="FreeSerif" w:hAnsi="Times New Roman" w:cs="Times New Roman"/>
          <w:sz w:val="28"/>
          <w:szCs w:val="28"/>
        </w:rPr>
        <w:t>рис.3.2(без частиц)</w:t>
      </w:r>
    </w:p>
    <w:p w:rsidR="00BA73ED" w:rsidRDefault="00BA73ED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sz w:val="28"/>
          <w:szCs w:val="28"/>
        </w:rPr>
        <w:lastRenderedPageBreak/>
        <w:t>День 2</w:t>
      </w:r>
    </w:p>
    <w:p w:rsidR="00BA73ED" w:rsidRDefault="0054558A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A4EBA" wp14:editId="52FAE97F">
            <wp:extent cx="3028872" cy="3314700"/>
            <wp:effectExtent l="19050" t="0" r="78" b="0"/>
            <wp:docPr id="12" name="Рисунок 11" descr="bZmdmdi5q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mdmdi5qs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929" cy="33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FreeSerif" w:hAnsi="Times New Roman" w:cs="Times New Roman"/>
          <w:sz w:val="28"/>
          <w:szCs w:val="28"/>
        </w:rPr>
        <w:t>рис.4.2(контроль)</w:t>
      </w:r>
    </w:p>
    <w:p w:rsidR="0054558A" w:rsidRDefault="0054558A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C8240" wp14:editId="6C7DDEA3">
            <wp:extent cx="2933700" cy="3721233"/>
            <wp:effectExtent l="19050" t="0" r="0" b="0"/>
            <wp:docPr id="19" name="Рисунок 18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526" cy="37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FreeSerif" w:hAnsi="Times New Roman" w:cs="Times New Roman"/>
          <w:sz w:val="28"/>
          <w:szCs w:val="28"/>
        </w:rPr>
        <w:t>рис.5.2(с частицами)</w:t>
      </w:r>
    </w:p>
    <w:p w:rsidR="0054558A" w:rsidRDefault="0054558A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D30A21" wp14:editId="423851A8">
            <wp:extent cx="2886075" cy="3521379"/>
            <wp:effectExtent l="19050" t="0" r="9525" b="0"/>
            <wp:docPr id="17" name="Рисунок 16" descr="2Lu_WSYEk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u_WSYEkk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027" cy="35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FreeSerif" w:hAnsi="Times New Roman" w:cs="Times New Roman"/>
          <w:sz w:val="28"/>
          <w:szCs w:val="28"/>
        </w:rPr>
        <w:t>рис.6.2</w:t>
      </w:r>
      <w:proofErr w:type="gramStart"/>
      <w:r>
        <w:rPr>
          <w:rFonts w:ascii="Times New Roman" w:eastAsia="FreeSerif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FreeSerif" w:hAnsi="Times New Roman" w:cs="Times New Roman"/>
          <w:sz w:val="28"/>
          <w:szCs w:val="28"/>
        </w:rPr>
        <w:t>без частиц)</w:t>
      </w:r>
    </w:p>
    <w:p w:rsidR="0054558A" w:rsidRDefault="00856ECB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sz w:val="28"/>
          <w:szCs w:val="28"/>
        </w:rPr>
      </w:pPr>
      <w:r>
        <w:rPr>
          <w:rFonts w:ascii="Times New Roman" w:eastAsia="FreeSerif" w:hAnsi="Times New Roman" w:cs="Times New Roman"/>
          <w:sz w:val="28"/>
          <w:szCs w:val="28"/>
        </w:rPr>
        <w:t>Опыт №2 только начал свое развитие, поэтому на данный момент нет определенных выводов, зато видна положительная динамик</w:t>
      </w:r>
      <w:proofErr w:type="gramStart"/>
      <w:r>
        <w:rPr>
          <w:rFonts w:ascii="Times New Roman" w:eastAsia="FreeSerif" w:hAnsi="Times New Roman" w:cs="Times New Roman"/>
          <w:sz w:val="28"/>
          <w:szCs w:val="28"/>
        </w:rPr>
        <w:t>а(</w:t>
      </w:r>
      <w:proofErr w:type="gramEnd"/>
      <w:r>
        <w:rPr>
          <w:rFonts w:ascii="Times New Roman" w:eastAsia="FreeSerif" w:hAnsi="Times New Roman" w:cs="Times New Roman"/>
          <w:sz w:val="28"/>
          <w:szCs w:val="28"/>
        </w:rPr>
        <w:t xml:space="preserve"> уменьшение роста дрожжей в чашке Петри с частицами). Сравнение с опытом №1 дает нам увидеть разницу развития дрожжей, действие частиц в различных методах нанесения. </w:t>
      </w: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3F4BD5" w:rsidRDefault="003F4BD5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</w:p>
    <w:p w:rsidR="00D957B0" w:rsidRPr="00D957B0" w:rsidRDefault="00D957B0" w:rsidP="00D957B0">
      <w:pPr>
        <w:pStyle w:val="a6"/>
        <w:spacing w:line="360" w:lineRule="auto"/>
        <w:ind w:left="0" w:firstLine="709"/>
        <w:jc w:val="both"/>
        <w:rPr>
          <w:rFonts w:ascii="Times New Roman" w:eastAsia="FreeSerif" w:hAnsi="Times New Roman" w:cs="Times New Roman"/>
          <w:b/>
          <w:sz w:val="28"/>
          <w:szCs w:val="28"/>
        </w:rPr>
      </w:pPr>
      <w:r w:rsidRPr="00D957B0">
        <w:rPr>
          <w:rFonts w:ascii="Times New Roman" w:eastAsia="FreeSerif" w:hAnsi="Times New Roman" w:cs="Times New Roman"/>
          <w:b/>
          <w:sz w:val="28"/>
          <w:szCs w:val="28"/>
        </w:rPr>
        <w:lastRenderedPageBreak/>
        <w:t>Заключение</w:t>
      </w:r>
    </w:p>
    <w:p w:rsidR="005860E0" w:rsidRPr="00B96E6C" w:rsidRDefault="00A5036F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</w:t>
      </w:r>
      <w:r w:rsidR="00927C23" w:rsidRPr="00B96E6C">
        <w:rPr>
          <w:rFonts w:ascii="Times New Roman" w:hAnsi="Times New Roman" w:cs="Times New Roman"/>
          <w:sz w:val="28"/>
          <w:szCs w:val="28"/>
        </w:rPr>
        <w:t xml:space="preserve"> </w:t>
      </w:r>
      <w:r w:rsidR="00B96E6C">
        <w:rPr>
          <w:rFonts w:ascii="Times New Roman" w:hAnsi="Times New Roman" w:cs="Times New Roman"/>
          <w:sz w:val="28"/>
          <w:szCs w:val="28"/>
        </w:rPr>
        <w:t xml:space="preserve">результате </w:t>
      </w:r>
      <w:r w:rsidR="00927C23" w:rsidRPr="00B96E6C">
        <w:rPr>
          <w:rFonts w:ascii="Times New Roman" w:hAnsi="Times New Roman" w:cs="Times New Roman"/>
          <w:sz w:val="28"/>
          <w:szCs w:val="28"/>
        </w:rPr>
        <w:t xml:space="preserve">работе получены </w:t>
      </w:r>
      <w:proofErr w:type="spellStart"/>
      <w:r w:rsidR="00927C23" w:rsidRPr="00B96E6C">
        <w:rPr>
          <w:rFonts w:ascii="Times New Roman" w:hAnsi="Times New Roman" w:cs="Times New Roman"/>
          <w:sz w:val="28"/>
          <w:szCs w:val="28"/>
        </w:rPr>
        <w:t>субмикр</w:t>
      </w:r>
      <w:proofErr w:type="gramStart"/>
      <w:r w:rsidR="00927C23" w:rsidRPr="00B96E6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927C23" w:rsidRPr="00B96E6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27C23" w:rsidRPr="00B96E6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27C23" w:rsidRPr="00B96E6C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="00927C23" w:rsidRPr="00B96E6C">
        <w:rPr>
          <w:rFonts w:ascii="Times New Roman" w:hAnsi="Times New Roman" w:cs="Times New Roman"/>
          <w:sz w:val="28"/>
          <w:szCs w:val="28"/>
        </w:rPr>
        <w:t xml:space="preserve"> алюмосиликатов. Природа синтезируемых соединений доказана методом </w:t>
      </w:r>
      <w:proofErr w:type="gramStart"/>
      <w:r w:rsidR="00927C23" w:rsidRPr="00B96E6C">
        <w:rPr>
          <w:rFonts w:ascii="Times New Roman" w:hAnsi="Times New Roman" w:cs="Times New Roman"/>
          <w:sz w:val="28"/>
          <w:szCs w:val="28"/>
        </w:rPr>
        <w:t>ИК-спектроскопии</w:t>
      </w:r>
      <w:proofErr w:type="gramEnd"/>
      <w:r w:rsidR="000C1313" w:rsidRPr="00B96E6C">
        <w:rPr>
          <w:rFonts w:ascii="Times New Roman" w:hAnsi="Times New Roman" w:cs="Times New Roman"/>
          <w:sz w:val="28"/>
          <w:szCs w:val="28"/>
        </w:rPr>
        <w:t xml:space="preserve"> по характеристическим полосам поглощения: ИК-спектр формируется из двух интенсивных полос в диапазоне волновых чисел 450 – 625 см</w:t>
      </w:r>
      <w:r w:rsidR="000C1313" w:rsidRPr="00B96E6C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0C1313" w:rsidRPr="00B96E6C">
        <w:rPr>
          <w:rFonts w:ascii="Times New Roman" w:hAnsi="Times New Roman" w:cs="Times New Roman"/>
          <w:sz w:val="28"/>
          <w:szCs w:val="28"/>
        </w:rPr>
        <w:t xml:space="preserve"> и 900 – 1300 см</w:t>
      </w:r>
      <w:r w:rsidR="000C1313" w:rsidRPr="00B96E6C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0C1313" w:rsidRPr="00B96E6C">
        <w:rPr>
          <w:rFonts w:ascii="Times New Roman" w:hAnsi="Times New Roman" w:cs="Times New Roman"/>
          <w:sz w:val="28"/>
          <w:szCs w:val="28"/>
        </w:rPr>
        <w:t xml:space="preserve">, каждая из которых имеет тонкую структуру в виде наплывов. </w:t>
      </w:r>
      <w:r w:rsidR="000C1313" w:rsidRPr="00B96E6C">
        <w:rPr>
          <w:rFonts w:ascii="Times New Roman" w:hAnsi="Times New Roman" w:cs="Times New Roman"/>
          <w:bCs/>
          <w:sz w:val="28"/>
          <w:szCs w:val="28"/>
        </w:rPr>
        <w:t xml:space="preserve">Методами атомно-силовой микроскопии </w:t>
      </w:r>
      <w:r w:rsidR="000C1313" w:rsidRPr="00B96E6C">
        <w:rPr>
          <w:rFonts w:ascii="Times New Roman" w:eastAsia="TimesNewRomanPSMT" w:hAnsi="Times New Roman" w:cs="Times New Roman"/>
          <w:sz w:val="28"/>
          <w:szCs w:val="28"/>
        </w:rPr>
        <w:t xml:space="preserve">установлены характерные линейные размеры объектов </w:t>
      </w:r>
      <w:proofErr w:type="gramStart"/>
      <w:r w:rsidR="000C1313" w:rsidRPr="00B96E6C">
        <w:rPr>
          <w:rFonts w:ascii="Times New Roman" w:eastAsia="TimesNewRomanPSMT" w:hAnsi="Times New Roman" w:cs="Times New Roman"/>
          <w:sz w:val="28"/>
          <w:szCs w:val="28"/>
        </w:rPr>
        <w:t>рельефа</w:t>
      </w:r>
      <w:proofErr w:type="gramEnd"/>
      <w:r w:rsidR="000C1313" w:rsidRPr="00B96E6C">
        <w:rPr>
          <w:rFonts w:ascii="Times New Roman" w:eastAsia="TimesNewRomanPSMT" w:hAnsi="Times New Roman" w:cs="Times New Roman"/>
          <w:sz w:val="28"/>
          <w:szCs w:val="28"/>
        </w:rPr>
        <w:t xml:space="preserve"> поверхности, </w:t>
      </w:r>
      <w:r w:rsidR="000C1313" w:rsidRPr="00B96E6C">
        <w:rPr>
          <w:rFonts w:ascii="Times New Roman" w:hAnsi="Times New Roman" w:cs="Times New Roman"/>
          <w:sz w:val="28"/>
          <w:szCs w:val="28"/>
        </w:rPr>
        <w:t>показаны особенности её морфологии</w:t>
      </w:r>
      <w:r w:rsidR="000C1313" w:rsidRPr="00B96E6C">
        <w:rPr>
          <w:rFonts w:ascii="Times New Roman" w:hAnsi="Times New Roman" w:cs="Times New Roman"/>
          <w:bCs/>
          <w:sz w:val="28"/>
          <w:szCs w:val="28"/>
        </w:rPr>
        <w:t xml:space="preserve">. Установлено что, размер полученных частиц составляет от ~150 нм до ~500 нм  в зависимости от начальной концентрации раствора </w:t>
      </w:r>
      <w:proofErr w:type="spellStart"/>
      <w:r w:rsidR="000C1313" w:rsidRPr="00B96E6C">
        <w:rPr>
          <w:rFonts w:ascii="Times New Roman" w:hAnsi="Times New Roman" w:cs="Times New Roman"/>
          <w:bCs/>
          <w:sz w:val="28"/>
          <w:szCs w:val="28"/>
        </w:rPr>
        <w:t>прекурсора</w:t>
      </w:r>
      <w:proofErr w:type="spellEnd"/>
      <w:r w:rsidR="000C1313" w:rsidRPr="00B96E6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C1313" w:rsidRPr="00B96E6C">
        <w:rPr>
          <w:rFonts w:ascii="Times New Roman" w:hAnsi="Times New Roman" w:cs="Times New Roman"/>
          <w:sz w:val="28"/>
          <w:szCs w:val="28"/>
        </w:rPr>
        <w:t>Анализ литературных данных</w:t>
      </w:r>
      <w:r w:rsidR="00927C23" w:rsidRPr="00B96E6C">
        <w:rPr>
          <w:rFonts w:ascii="Times New Roman" w:hAnsi="Times New Roman" w:cs="Times New Roman"/>
          <w:sz w:val="28"/>
          <w:szCs w:val="28"/>
        </w:rPr>
        <w:t xml:space="preserve"> </w:t>
      </w:r>
      <w:r w:rsidR="000C1313" w:rsidRPr="00B96E6C">
        <w:rPr>
          <w:rFonts w:ascii="Times New Roman" w:hAnsi="Times New Roman" w:cs="Times New Roman"/>
          <w:sz w:val="28"/>
          <w:szCs w:val="28"/>
        </w:rPr>
        <w:t>п</w:t>
      </w:r>
      <w:r w:rsidR="00927C23" w:rsidRPr="00B96E6C">
        <w:rPr>
          <w:rFonts w:ascii="Times New Roman" w:hAnsi="Times New Roman" w:cs="Times New Roman"/>
          <w:sz w:val="28"/>
          <w:szCs w:val="28"/>
        </w:rPr>
        <w:t>оказа</w:t>
      </w:r>
      <w:r w:rsidR="000C1313" w:rsidRPr="00B96E6C">
        <w:rPr>
          <w:rFonts w:ascii="Times New Roman" w:hAnsi="Times New Roman" w:cs="Times New Roman"/>
          <w:sz w:val="28"/>
          <w:szCs w:val="28"/>
        </w:rPr>
        <w:t>л</w:t>
      </w:r>
      <w:r w:rsidR="00927C23" w:rsidRPr="00B96E6C">
        <w:rPr>
          <w:rFonts w:ascii="Times New Roman" w:hAnsi="Times New Roman" w:cs="Times New Roman"/>
          <w:sz w:val="28"/>
          <w:szCs w:val="28"/>
        </w:rPr>
        <w:t>, что при пиролизе происходит дробление капли жидкости, а образующаяся твердая фаза представляет собой полые</w:t>
      </w:r>
      <w:r w:rsidR="000C1313" w:rsidRPr="00B96E6C">
        <w:rPr>
          <w:rFonts w:ascii="Times New Roman" w:hAnsi="Times New Roman" w:cs="Times New Roman"/>
          <w:sz w:val="28"/>
          <w:szCs w:val="28"/>
        </w:rPr>
        <w:t xml:space="preserve"> </w:t>
      </w:r>
      <w:r w:rsidR="00927C23" w:rsidRPr="00B96E6C">
        <w:rPr>
          <w:rFonts w:ascii="Times New Roman" w:hAnsi="Times New Roman" w:cs="Times New Roman"/>
          <w:sz w:val="28"/>
          <w:szCs w:val="28"/>
        </w:rPr>
        <w:t>сферы.</w:t>
      </w:r>
      <w:r w:rsidR="005860E0" w:rsidRPr="00B96E6C">
        <w:rPr>
          <w:rFonts w:ascii="Times New Roman" w:hAnsi="Times New Roman" w:cs="Times New Roman"/>
          <w:sz w:val="28"/>
          <w:szCs w:val="28"/>
        </w:rPr>
        <w:t xml:space="preserve"> </w:t>
      </w:r>
      <w:r w:rsidR="00AC3B96" w:rsidRPr="00B96E6C">
        <w:rPr>
          <w:rFonts w:ascii="Times New Roman" w:hAnsi="Times New Roman" w:cs="Times New Roman"/>
          <w:sz w:val="28"/>
          <w:szCs w:val="28"/>
        </w:rPr>
        <w:t xml:space="preserve">При изучении биологически активных свойств полученного материала показаны его антигрибковые действия. </w:t>
      </w:r>
    </w:p>
    <w:p w:rsidR="00F220D8" w:rsidRPr="00F220D8" w:rsidRDefault="00F220D8" w:rsidP="00D957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3B2F" w:rsidRDefault="00D957B0" w:rsidP="00D957B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662CF6" w:rsidRPr="00B96E6C" w:rsidRDefault="00662CF6" w:rsidP="00D957B0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B96E6C">
        <w:rPr>
          <w:rFonts w:ascii="Times New Roman" w:hAnsi="Times New Roman" w:cs="Times New Roman"/>
          <w:bCs/>
          <w:sz w:val="28"/>
          <w:szCs w:val="28"/>
          <w:lang w:val="en-US"/>
        </w:rPr>
        <w:t>Noguera</w:t>
      </w:r>
      <w:proofErr w:type="spellEnd"/>
      <w:r w:rsidRPr="00B96E6C">
        <w:rPr>
          <w:rFonts w:ascii="Times New Roman" w:hAnsi="Times New Roman" w:cs="Times New Roman"/>
          <w:sz w:val="28"/>
          <w:szCs w:val="28"/>
          <w:lang w:val="en-US"/>
        </w:rPr>
        <w:t xml:space="preserve"> C.</w:t>
      </w:r>
      <w:r w:rsidRPr="00B96E6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Physics and Chemistry at Oxide Surfaces; Cambridge University Press: Cambridge, U.K. 1996. 223 p.</w:t>
      </w:r>
    </w:p>
    <w:p w:rsidR="00662CF6" w:rsidRPr="00B96E6C" w:rsidRDefault="00662CF6" w:rsidP="00D957B0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96E6C">
        <w:rPr>
          <w:rFonts w:ascii="Times New Roman" w:hAnsi="Times New Roman" w:cs="Times New Roman"/>
          <w:bCs/>
          <w:sz w:val="28"/>
          <w:szCs w:val="28"/>
          <w:lang w:val="pt-BR"/>
        </w:rPr>
        <w:t xml:space="preserve">Koumoto K., Terasaki I., Murayama N. </w:t>
      </w:r>
      <w:r w:rsidRPr="00B96E6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Oxide </w:t>
      </w:r>
      <w:proofErr w:type="spellStart"/>
      <w:r w:rsidRPr="00B96E6C">
        <w:rPr>
          <w:rFonts w:ascii="Times New Roman" w:hAnsi="Times New Roman" w:cs="Times New Roman"/>
          <w:bCs/>
          <w:sz w:val="28"/>
          <w:szCs w:val="28"/>
          <w:lang w:val="en-US"/>
        </w:rPr>
        <w:t>Thermoelectrics</w:t>
      </w:r>
      <w:proofErr w:type="spellEnd"/>
      <w:r w:rsidRPr="00B96E6C">
        <w:rPr>
          <w:rFonts w:ascii="Times New Roman" w:hAnsi="Times New Roman" w:cs="Times New Roman"/>
          <w:bCs/>
          <w:sz w:val="28"/>
          <w:szCs w:val="28"/>
          <w:lang w:val="en-US"/>
        </w:rPr>
        <w:t>. Research Signpost Trivandrum, India. 2002. 255 p.</w:t>
      </w:r>
    </w:p>
    <w:p w:rsidR="00662CF6" w:rsidRPr="00B96E6C" w:rsidRDefault="00662CF6" w:rsidP="00D957B0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B96E6C">
        <w:rPr>
          <w:rFonts w:ascii="Times New Roman" w:hAnsi="Times New Roman" w:cs="Times New Roman"/>
          <w:bCs/>
          <w:sz w:val="28"/>
          <w:szCs w:val="28"/>
          <w:lang w:val="en-US"/>
        </w:rPr>
        <w:t>Joon</w:t>
      </w:r>
      <w:proofErr w:type="spellEnd"/>
      <w:r w:rsidRPr="00B96E6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L.B., Jung K.H., </w:t>
      </w:r>
      <w:proofErr w:type="spellStart"/>
      <w:r w:rsidRPr="00B96E6C">
        <w:rPr>
          <w:rFonts w:ascii="Times New Roman" w:hAnsi="Times New Roman" w:cs="Times New Roman"/>
          <w:bCs/>
          <w:sz w:val="28"/>
          <w:szCs w:val="28"/>
          <w:lang w:val="en-US"/>
        </w:rPr>
        <w:t>Jeong</w:t>
      </w:r>
      <w:proofErr w:type="spellEnd"/>
      <w:r w:rsidRPr="00B96E6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W.I., Kim J.J. A transparent conducting oxide as an efficient middle electrode for flexible organic tandem solar cells. Solar Energy Materials and Solar Cells, 94(3). P. 542-546. </w:t>
      </w:r>
    </w:p>
    <w:p w:rsidR="00662CF6" w:rsidRPr="00B96E6C" w:rsidRDefault="00662CF6" w:rsidP="00D957B0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6E6C">
        <w:rPr>
          <w:rFonts w:ascii="Times New Roman" w:hAnsi="Times New Roman" w:cs="Times New Roman"/>
          <w:bCs/>
          <w:sz w:val="28"/>
          <w:szCs w:val="28"/>
        </w:rPr>
        <w:t>Чайникова</w:t>
      </w:r>
      <w:proofErr w:type="spellEnd"/>
      <w:r w:rsidRPr="00B96E6C">
        <w:rPr>
          <w:rFonts w:ascii="Times New Roman" w:hAnsi="Times New Roman" w:cs="Times New Roman"/>
          <w:bCs/>
          <w:sz w:val="28"/>
          <w:szCs w:val="28"/>
        </w:rPr>
        <w:t xml:space="preserve"> А.С., Ваганова М.Л., Щеголева Н.Е., Лебедева Ю.Е. Технологические аспекты создания радиопрозрачных стеклокристаллических материалов на основе высокотемпературных алюмосиликатных систем (обзор)</w:t>
      </w:r>
    </w:p>
    <w:p w:rsidR="00C13B2F" w:rsidRPr="00B96E6C" w:rsidRDefault="00C13B2F" w:rsidP="00D957B0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6E6C">
        <w:rPr>
          <w:rFonts w:ascii="Times New Roman" w:hAnsi="Times New Roman" w:cs="Times New Roman"/>
          <w:sz w:val="28"/>
          <w:szCs w:val="28"/>
        </w:rPr>
        <w:t>Полимерные</w:t>
      </w:r>
      <w:proofErr w:type="gramEnd"/>
      <w:r w:rsidRPr="00B96E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6E6C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Pr="00B96E6C">
        <w:rPr>
          <w:rFonts w:ascii="Times New Roman" w:hAnsi="Times New Roman" w:cs="Times New Roman"/>
          <w:sz w:val="28"/>
          <w:szCs w:val="28"/>
        </w:rPr>
        <w:t xml:space="preserve"> — новое оружие в борьбе </w:t>
      </w:r>
      <w:r w:rsidR="00B96E6C">
        <w:rPr>
          <w:rFonts w:ascii="Times New Roman" w:hAnsi="Times New Roman" w:cs="Times New Roman"/>
          <w:sz w:val="28"/>
          <w:szCs w:val="28"/>
        </w:rPr>
        <w:t>с антибиотикорезистентностью. [</w:t>
      </w:r>
      <w:r w:rsidRPr="00B96E6C">
        <w:rPr>
          <w:rFonts w:ascii="Times New Roman" w:hAnsi="Times New Roman" w:cs="Times New Roman"/>
          <w:sz w:val="28"/>
          <w:szCs w:val="28"/>
        </w:rPr>
        <w:t xml:space="preserve">https://sciencepop.ru/polimernye-nanochastitsy-novoe-oruzhie-v-borbe-s-antibiotikorezistentnostyu/] </w:t>
      </w:r>
    </w:p>
    <w:sectPr w:rsidR="00C13B2F" w:rsidRPr="00B96E6C" w:rsidSect="00D957B0">
      <w:footerReference w:type="default" r:id="rId2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EF6" w:rsidRDefault="00855EF6" w:rsidP="00D957B0">
      <w:pPr>
        <w:spacing w:after="0" w:line="240" w:lineRule="auto"/>
      </w:pPr>
      <w:r>
        <w:separator/>
      </w:r>
    </w:p>
  </w:endnote>
  <w:endnote w:type="continuationSeparator" w:id="0">
    <w:p w:rsidR="00855EF6" w:rsidRDefault="00855EF6" w:rsidP="00D95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Gothic"/>
    <w:charset w:val="80"/>
    <w:family w:val="roman"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2903346"/>
      <w:docPartObj>
        <w:docPartGallery w:val="Page Numbers (Bottom of Page)"/>
        <w:docPartUnique/>
      </w:docPartObj>
    </w:sdtPr>
    <w:sdtEndPr/>
    <w:sdtContent>
      <w:p w:rsidR="00D957B0" w:rsidRDefault="00D957B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30F">
          <w:rPr>
            <w:noProof/>
          </w:rPr>
          <w:t>2</w:t>
        </w:r>
        <w:r>
          <w:fldChar w:fldCharType="end"/>
        </w:r>
      </w:p>
    </w:sdtContent>
  </w:sdt>
  <w:p w:rsidR="00D957B0" w:rsidRDefault="00D957B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EF6" w:rsidRDefault="00855EF6" w:rsidP="00D957B0">
      <w:pPr>
        <w:spacing w:after="0" w:line="240" w:lineRule="auto"/>
      </w:pPr>
      <w:r>
        <w:separator/>
      </w:r>
    </w:p>
  </w:footnote>
  <w:footnote w:type="continuationSeparator" w:id="0">
    <w:p w:rsidR="00855EF6" w:rsidRDefault="00855EF6" w:rsidP="00D95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7C69"/>
    <w:multiLevelType w:val="hybridMultilevel"/>
    <w:tmpl w:val="F7680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032E7"/>
    <w:multiLevelType w:val="hybridMultilevel"/>
    <w:tmpl w:val="633A0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4333A"/>
    <w:multiLevelType w:val="hybridMultilevel"/>
    <w:tmpl w:val="62221BE0"/>
    <w:lvl w:ilvl="0" w:tplc="F9109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F22E9"/>
    <w:multiLevelType w:val="hybridMultilevel"/>
    <w:tmpl w:val="F5D0C5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0E600BF"/>
    <w:multiLevelType w:val="hybridMultilevel"/>
    <w:tmpl w:val="8DC42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870BB1"/>
    <w:multiLevelType w:val="hybridMultilevel"/>
    <w:tmpl w:val="8D12660A"/>
    <w:lvl w:ilvl="0" w:tplc="B3B25000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EB0869"/>
    <w:multiLevelType w:val="hybridMultilevel"/>
    <w:tmpl w:val="22E29CF4"/>
    <w:lvl w:ilvl="0" w:tplc="F9109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1379C5"/>
    <w:multiLevelType w:val="hybridMultilevel"/>
    <w:tmpl w:val="B5285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906C99"/>
    <w:multiLevelType w:val="hybridMultilevel"/>
    <w:tmpl w:val="6D40C3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2C"/>
    <w:rsid w:val="00041C26"/>
    <w:rsid w:val="000479C6"/>
    <w:rsid w:val="000B6B59"/>
    <w:rsid w:val="000C1313"/>
    <w:rsid w:val="000D68DD"/>
    <w:rsid w:val="000E3177"/>
    <w:rsid w:val="001000D5"/>
    <w:rsid w:val="00103D68"/>
    <w:rsid w:val="00120A43"/>
    <w:rsid w:val="001B1C25"/>
    <w:rsid w:val="001B241E"/>
    <w:rsid w:val="001B64AA"/>
    <w:rsid w:val="001C72AB"/>
    <w:rsid w:val="001E36A7"/>
    <w:rsid w:val="001F19BB"/>
    <w:rsid w:val="00203B8D"/>
    <w:rsid w:val="00207D77"/>
    <w:rsid w:val="00247F4E"/>
    <w:rsid w:val="002668F4"/>
    <w:rsid w:val="002717F4"/>
    <w:rsid w:val="002A07F9"/>
    <w:rsid w:val="002B50AC"/>
    <w:rsid w:val="002C62CD"/>
    <w:rsid w:val="00306696"/>
    <w:rsid w:val="00313B28"/>
    <w:rsid w:val="003A1FA2"/>
    <w:rsid w:val="003F2A79"/>
    <w:rsid w:val="003F4BD5"/>
    <w:rsid w:val="00403513"/>
    <w:rsid w:val="00421A8A"/>
    <w:rsid w:val="00422F32"/>
    <w:rsid w:val="0046157B"/>
    <w:rsid w:val="00481F79"/>
    <w:rsid w:val="0048330F"/>
    <w:rsid w:val="004C4862"/>
    <w:rsid w:val="004D72B3"/>
    <w:rsid w:val="0054558A"/>
    <w:rsid w:val="00552F68"/>
    <w:rsid w:val="00572CD6"/>
    <w:rsid w:val="005860E0"/>
    <w:rsid w:val="005A728F"/>
    <w:rsid w:val="005B5B68"/>
    <w:rsid w:val="005C0B63"/>
    <w:rsid w:val="005F286B"/>
    <w:rsid w:val="005F6F11"/>
    <w:rsid w:val="006079D0"/>
    <w:rsid w:val="00662CF6"/>
    <w:rsid w:val="00677067"/>
    <w:rsid w:val="006E072C"/>
    <w:rsid w:val="006E71E9"/>
    <w:rsid w:val="0071170A"/>
    <w:rsid w:val="007D1454"/>
    <w:rsid w:val="007E5CBC"/>
    <w:rsid w:val="00847B2A"/>
    <w:rsid w:val="00855EF6"/>
    <w:rsid w:val="00856ECB"/>
    <w:rsid w:val="0089741E"/>
    <w:rsid w:val="008B220C"/>
    <w:rsid w:val="008C5ABC"/>
    <w:rsid w:val="00927C23"/>
    <w:rsid w:val="00942724"/>
    <w:rsid w:val="009B2563"/>
    <w:rsid w:val="00A2643A"/>
    <w:rsid w:val="00A364D5"/>
    <w:rsid w:val="00A5036F"/>
    <w:rsid w:val="00A720CD"/>
    <w:rsid w:val="00A943C3"/>
    <w:rsid w:val="00AA7449"/>
    <w:rsid w:val="00AC3B96"/>
    <w:rsid w:val="00B1788F"/>
    <w:rsid w:val="00B96E6C"/>
    <w:rsid w:val="00BA73ED"/>
    <w:rsid w:val="00BB7DD0"/>
    <w:rsid w:val="00C13B2F"/>
    <w:rsid w:val="00C13CBA"/>
    <w:rsid w:val="00C52F07"/>
    <w:rsid w:val="00D123CA"/>
    <w:rsid w:val="00D1363D"/>
    <w:rsid w:val="00D148C4"/>
    <w:rsid w:val="00D26C1E"/>
    <w:rsid w:val="00D957B0"/>
    <w:rsid w:val="00E462D9"/>
    <w:rsid w:val="00E65B7A"/>
    <w:rsid w:val="00E66546"/>
    <w:rsid w:val="00E85A97"/>
    <w:rsid w:val="00EA3349"/>
    <w:rsid w:val="00F220D8"/>
    <w:rsid w:val="00F316AF"/>
    <w:rsid w:val="00F34A04"/>
    <w:rsid w:val="00F473D1"/>
    <w:rsid w:val="00F7137F"/>
    <w:rsid w:val="00F968C7"/>
    <w:rsid w:val="00FC07C5"/>
    <w:rsid w:val="00FD69AD"/>
    <w:rsid w:val="00FF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A79"/>
  </w:style>
  <w:style w:type="paragraph" w:styleId="3">
    <w:name w:val="heading 3"/>
    <w:basedOn w:val="a"/>
    <w:link w:val="30"/>
    <w:uiPriority w:val="9"/>
    <w:qFormat/>
    <w:rsid w:val="00552F68"/>
    <w:pPr>
      <w:spacing w:before="300" w:after="150" w:line="240" w:lineRule="auto"/>
      <w:outlineLvl w:val="2"/>
    </w:pPr>
    <w:rPr>
      <w:rFonts w:ascii="inherit" w:eastAsia="Times New Roman" w:hAnsi="inherit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2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0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B6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B50A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52F68"/>
    <w:rPr>
      <w:rFonts w:ascii="inherit" w:eastAsia="Times New Roman" w:hAnsi="inherit" w:cs="Times New Roman"/>
      <w:sz w:val="36"/>
      <w:szCs w:val="36"/>
      <w:lang w:eastAsia="ru-RU"/>
    </w:rPr>
  </w:style>
  <w:style w:type="paragraph" w:styleId="a7">
    <w:name w:val="Normal (Web)"/>
    <w:basedOn w:val="a"/>
    <w:unhideWhenUsed/>
    <w:rsid w:val="00552F6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13B2F"/>
    <w:rPr>
      <w:color w:val="0563C1" w:themeColor="hyperlink"/>
      <w:u w:val="single"/>
    </w:rPr>
  </w:style>
  <w:style w:type="paragraph" w:styleId="a9">
    <w:name w:val="Body Text Indent"/>
    <w:basedOn w:val="a"/>
    <w:link w:val="aa"/>
    <w:rsid w:val="00FC07C5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FC07C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20">
    <w:name w:val="A2"/>
    <w:rsid w:val="00F220D8"/>
    <w:rPr>
      <w:color w:val="000000"/>
      <w:sz w:val="22"/>
      <w:szCs w:val="22"/>
    </w:rPr>
  </w:style>
  <w:style w:type="paragraph" w:styleId="ab">
    <w:name w:val="No Spacing"/>
    <w:uiPriority w:val="1"/>
    <w:qFormat/>
    <w:rsid w:val="001F1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95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957B0"/>
  </w:style>
  <w:style w:type="paragraph" w:styleId="ae">
    <w:name w:val="footer"/>
    <w:basedOn w:val="a"/>
    <w:link w:val="af"/>
    <w:uiPriority w:val="99"/>
    <w:unhideWhenUsed/>
    <w:rsid w:val="00D95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957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A79"/>
  </w:style>
  <w:style w:type="paragraph" w:styleId="3">
    <w:name w:val="heading 3"/>
    <w:basedOn w:val="a"/>
    <w:link w:val="30"/>
    <w:uiPriority w:val="9"/>
    <w:qFormat/>
    <w:rsid w:val="00552F68"/>
    <w:pPr>
      <w:spacing w:before="300" w:after="150" w:line="240" w:lineRule="auto"/>
      <w:outlineLvl w:val="2"/>
    </w:pPr>
    <w:rPr>
      <w:rFonts w:ascii="inherit" w:eastAsia="Times New Roman" w:hAnsi="inherit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2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0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B6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B50A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52F68"/>
    <w:rPr>
      <w:rFonts w:ascii="inherit" w:eastAsia="Times New Roman" w:hAnsi="inherit" w:cs="Times New Roman"/>
      <w:sz w:val="36"/>
      <w:szCs w:val="36"/>
      <w:lang w:eastAsia="ru-RU"/>
    </w:rPr>
  </w:style>
  <w:style w:type="paragraph" w:styleId="a7">
    <w:name w:val="Normal (Web)"/>
    <w:basedOn w:val="a"/>
    <w:unhideWhenUsed/>
    <w:rsid w:val="00552F6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13B2F"/>
    <w:rPr>
      <w:color w:val="0563C1" w:themeColor="hyperlink"/>
      <w:u w:val="single"/>
    </w:rPr>
  </w:style>
  <w:style w:type="paragraph" w:styleId="a9">
    <w:name w:val="Body Text Indent"/>
    <w:basedOn w:val="a"/>
    <w:link w:val="aa"/>
    <w:rsid w:val="00FC07C5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FC07C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20">
    <w:name w:val="A2"/>
    <w:rsid w:val="00F220D8"/>
    <w:rPr>
      <w:color w:val="000000"/>
      <w:sz w:val="22"/>
      <w:szCs w:val="22"/>
    </w:rPr>
  </w:style>
  <w:style w:type="paragraph" w:styleId="ab">
    <w:name w:val="No Spacing"/>
    <w:uiPriority w:val="1"/>
    <w:qFormat/>
    <w:rsid w:val="001F1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95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957B0"/>
  </w:style>
  <w:style w:type="paragraph" w:styleId="ae">
    <w:name w:val="footer"/>
    <w:basedOn w:val="a"/>
    <w:link w:val="af"/>
    <w:uiPriority w:val="99"/>
    <w:unhideWhenUsed/>
    <w:rsid w:val="00D95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95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874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06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203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4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noname</dc:creator>
  <cp:lastModifiedBy>Ampilogova</cp:lastModifiedBy>
  <cp:revision>7</cp:revision>
  <cp:lastPrinted>2019-02-02T09:27:00Z</cp:lastPrinted>
  <dcterms:created xsi:type="dcterms:W3CDTF">2019-05-20T05:46:00Z</dcterms:created>
  <dcterms:modified xsi:type="dcterms:W3CDTF">2019-05-20T07:02:00Z</dcterms:modified>
</cp:coreProperties>
</file>