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FF4" w:rsidRPr="00863FF4" w:rsidRDefault="00863FF4" w:rsidP="00863FF4">
      <w:pPr>
        <w:spacing w:line="276" w:lineRule="auto"/>
        <w:ind w:left="567" w:firstLine="0"/>
        <w:rPr>
          <w:i/>
          <w:sz w:val="24"/>
          <w:szCs w:val="24"/>
        </w:rPr>
      </w:pPr>
      <w:r w:rsidRPr="00863FF4">
        <w:rPr>
          <w:i/>
          <w:sz w:val="24"/>
          <w:szCs w:val="24"/>
        </w:rPr>
        <w:t>Е.Н. КАРТАВЦЕВА, преподаватель Ф</w:t>
      </w:r>
      <w:r>
        <w:rPr>
          <w:i/>
          <w:sz w:val="24"/>
          <w:szCs w:val="24"/>
        </w:rPr>
        <w:t>акультета среднего профессионального о</w:t>
      </w:r>
      <w:r>
        <w:rPr>
          <w:i/>
          <w:sz w:val="24"/>
          <w:szCs w:val="24"/>
        </w:rPr>
        <w:t>б</w:t>
      </w:r>
      <w:r>
        <w:rPr>
          <w:i/>
          <w:sz w:val="24"/>
          <w:szCs w:val="24"/>
        </w:rPr>
        <w:t>разования (ФСПО) Томского государственного архитектурно-строительного университета (ТГАСУ)</w:t>
      </w:r>
    </w:p>
    <w:p w:rsidR="0022112F" w:rsidRPr="00863FF4" w:rsidRDefault="00D6398F" w:rsidP="00863FF4">
      <w:pPr>
        <w:spacing w:line="276" w:lineRule="auto"/>
        <w:ind w:left="567" w:firstLine="0"/>
        <w:rPr>
          <w:i/>
          <w:sz w:val="24"/>
          <w:szCs w:val="24"/>
        </w:rPr>
      </w:pPr>
      <w:r w:rsidRPr="00863FF4">
        <w:rPr>
          <w:i/>
          <w:sz w:val="24"/>
          <w:szCs w:val="24"/>
        </w:rPr>
        <w:t>Л.А.ПАСЕКА</w:t>
      </w:r>
      <w:r w:rsidR="0022112F" w:rsidRPr="00863FF4">
        <w:rPr>
          <w:i/>
          <w:sz w:val="24"/>
          <w:szCs w:val="24"/>
        </w:rPr>
        <w:t>, студент</w:t>
      </w:r>
      <w:r w:rsidRPr="00863FF4">
        <w:rPr>
          <w:i/>
          <w:sz w:val="24"/>
          <w:szCs w:val="24"/>
        </w:rPr>
        <w:t>ка</w:t>
      </w:r>
      <w:r w:rsidR="0022112F" w:rsidRPr="00863FF4">
        <w:rPr>
          <w:i/>
          <w:sz w:val="24"/>
          <w:szCs w:val="24"/>
        </w:rPr>
        <w:t xml:space="preserve"> гр. 836, 3 курса </w:t>
      </w:r>
      <w:r w:rsidR="00863FF4">
        <w:rPr>
          <w:i/>
          <w:sz w:val="24"/>
          <w:szCs w:val="24"/>
        </w:rPr>
        <w:t>ФСПО</w:t>
      </w:r>
    </w:p>
    <w:p w:rsidR="00863FF4" w:rsidRDefault="00863FF4" w:rsidP="00863FF4">
      <w:pPr>
        <w:pStyle w:val="10"/>
        <w:spacing w:line="276" w:lineRule="auto"/>
        <w:ind w:left="567" w:firstLine="0"/>
        <w:jc w:val="both"/>
        <w:rPr>
          <w:b w:val="0"/>
          <w:i/>
          <w:caps w:val="0"/>
          <w:sz w:val="24"/>
          <w:szCs w:val="24"/>
        </w:rPr>
      </w:pPr>
    </w:p>
    <w:p w:rsidR="0022112F" w:rsidRPr="00863FF4" w:rsidRDefault="0022112F" w:rsidP="00863FF4">
      <w:pPr>
        <w:pStyle w:val="10"/>
        <w:spacing w:line="276" w:lineRule="auto"/>
        <w:ind w:left="567" w:firstLine="0"/>
        <w:jc w:val="both"/>
        <w:rPr>
          <w:b w:val="0"/>
          <w:i/>
          <w:caps w:val="0"/>
          <w:sz w:val="24"/>
          <w:szCs w:val="24"/>
        </w:rPr>
      </w:pPr>
      <w:r w:rsidRPr="00863FF4">
        <w:rPr>
          <w:b w:val="0"/>
          <w:i/>
          <w:caps w:val="0"/>
          <w:sz w:val="24"/>
          <w:szCs w:val="24"/>
        </w:rPr>
        <w:t>Научный руководитель:</w:t>
      </w:r>
    </w:p>
    <w:p w:rsidR="0022112F" w:rsidRPr="00863FF4" w:rsidRDefault="0022112F" w:rsidP="00863FF4">
      <w:pPr>
        <w:spacing w:line="276" w:lineRule="auto"/>
        <w:ind w:left="567" w:firstLine="0"/>
        <w:rPr>
          <w:i/>
          <w:sz w:val="24"/>
          <w:szCs w:val="24"/>
        </w:rPr>
      </w:pPr>
      <w:r w:rsidRPr="00863FF4">
        <w:rPr>
          <w:i/>
          <w:sz w:val="24"/>
          <w:szCs w:val="24"/>
        </w:rPr>
        <w:t xml:space="preserve">Е.Н. КАРТАВЦЕВА, преподаватель </w:t>
      </w:r>
      <w:r w:rsidR="00863FF4">
        <w:rPr>
          <w:i/>
          <w:sz w:val="24"/>
          <w:szCs w:val="24"/>
        </w:rPr>
        <w:t>ФСПО ТГАСУ</w:t>
      </w:r>
    </w:p>
    <w:p w:rsidR="002C7F38" w:rsidRPr="00863FF4" w:rsidRDefault="00863FF4" w:rsidP="00863FF4">
      <w:pPr>
        <w:pStyle w:val="10"/>
        <w:spacing w:before="240" w:after="180" w:line="276" w:lineRule="auto"/>
        <w:ind w:left="567" w:firstLine="0"/>
        <w:rPr>
          <w:rFonts w:eastAsia="Calibri"/>
          <w:sz w:val="24"/>
          <w:szCs w:val="24"/>
          <w:lang w:eastAsia="ru-RU"/>
        </w:rPr>
      </w:pPr>
      <w:r w:rsidRPr="00863FF4">
        <w:rPr>
          <w:sz w:val="24"/>
          <w:szCs w:val="24"/>
        </w:rPr>
        <w:t xml:space="preserve">использование </w:t>
      </w:r>
      <w:r w:rsidR="00D6398F" w:rsidRPr="00863FF4">
        <w:rPr>
          <w:rFonts w:eastAsia="Calibri"/>
          <w:sz w:val="24"/>
          <w:szCs w:val="24"/>
          <w:lang w:eastAsia="ru-RU"/>
        </w:rPr>
        <w:t>геоинформационных систем в картографическом дизайне</w:t>
      </w:r>
    </w:p>
    <w:p w:rsidR="00863FF4" w:rsidRPr="00863FF4" w:rsidRDefault="00863FF4" w:rsidP="00863FF4">
      <w:pPr>
        <w:spacing w:line="276" w:lineRule="auto"/>
        <w:ind w:firstLine="709"/>
        <w:rPr>
          <w:sz w:val="24"/>
          <w:szCs w:val="24"/>
        </w:rPr>
      </w:pPr>
    </w:p>
    <w:p w:rsidR="00863FF4" w:rsidRPr="00863FF4" w:rsidRDefault="00863FF4" w:rsidP="00863FF4">
      <w:pPr>
        <w:spacing w:line="276" w:lineRule="auto"/>
        <w:ind w:firstLine="709"/>
        <w:rPr>
          <w:sz w:val="24"/>
          <w:szCs w:val="24"/>
        </w:rPr>
      </w:pPr>
      <w:r w:rsidRPr="00863FF4">
        <w:rPr>
          <w:sz w:val="24"/>
          <w:szCs w:val="24"/>
        </w:rPr>
        <w:t xml:space="preserve">В статье рассматривается вопрос использования ГИС </w:t>
      </w:r>
      <w:r w:rsidRPr="00863FF4">
        <w:rPr>
          <w:sz w:val="24"/>
          <w:szCs w:val="24"/>
          <w:lang w:val="en-US"/>
        </w:rPr>
        <w:t>MapInfo</w:t>
      </w:r>
      <w:r w:rsidRPr="00863FF4">
        <w:rPr>
          <w:sz w:val="24"/>
          <w:szCs w:val="24"/>
        </w:rPr>
        <w:t xml:space="preserve"> для дизайна с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>временных тематических карт. Программа применяется не только для создания эле</w:t>
      </w:r>
      <w:r w:rsidRPr="00863FF4">
        <w:rPr>
          <w:sz w:val="24"/>
          <w:szCs w:val="24"/>
        </w:rPr>
        <w:t>к</w:t>
      </w:r>
      <w:r w:rsidRPr="00863FF4">
        <w:rPr>
          <w:sz w:val="24"/>
          <w:szCs w:val="24"/>
        </w:rPr>
        <w:t>тронных карт разного назначения и тематики,  но и имеет большие возможности их х</w:t>
      </w:r>
      <w:r w:rsidRPr="00863FF4">
        <w:rPr>
          <w:sz w:val="24"/>
          <w:szCs w:val="24"/>
        </w:rPr>
        <w:t>у</w:t>
      </w:r>
      <w:r w:rsidRPr="00863FF4">
        <w:rPr>
          <w:sz w:val="24"/>
          <w:szCs w:val="24"/>
        </w:rPr>
        <w:t xml:space="preserve">дожественного оформления. </w:t>
      </w:r>
    </w:p>
    <w:p w:rsidR="00863FF4" w:rsidRDefault="00863FF4" w:rsidP="00863FF4">
      <w:pPr>
        <w:spacing w:line="276" w:lineRule="auto"/>
        <w:ind w:firstLine="709"/>
        <w:rPr>
          <w:sz w:val="24"/>
          <w:szCs w:val="24"/>
          <w:lang w:eastAsia="ar-SA"/>
        </w:rPr>
      </w:pPr>
      <w:r w:rsidRPr="00863FF4">
        <w:rPr>
          <w:b/>
          <w:sz w:val="24"/>
          <w:szCs w:val="24"/>
          <w:lang w:eastAsia="ar-SA"/>
        </w:rPr>
        <w:t xml:space="preserve">Ключевые слова: </w:t>
      </w:r>
      <w:r w:rsidRPr="00863FF4">
        <w:rPr>
          <w:sz w:val="24"/>
          <w:szCs w:val="24"/>
          <w:lang w:eastAsia="ar-SA"/>
        </w:rPr>
        <w:t>картографический дизайн, геоинформационная система, ко</w:t>
      </w:r>
      <w:r w:rsidRPr="00863FF4">
        <w:rPr>
          <w:sz w:val="24"/>
          <w:szCs w:val="24"/>
          <w:lang w:eastAsia="ar-SA"/>
        </w:rPr>
        <w:t>м</w:t>
      </w:r>
      <w:r w:rsidRPr="00863FF4">
        <w:rPr>
          <w:sz w:val="24"/>
          <w:szCs w:val="24"/>
          <w:lang w:eastAsia="ar-SA"/>
        </w:rPr>
        <w:t>пьютерная графика, изобразительные средства, программное обеспечение</w:t>
      </w:r>
    </w:p>
    <w:p w:rsidR="00863FF4" w:rsidRPr="00863FF4" w:rsidRDefault="00863FF4" w:rsidP="00863FF4">
      <w:pPr>
        <w:pStyle w:val="10"/>
        <w:rPr>
          <w:lang w:eastAsia="ar-SA"/>
        </w:rPr>
      </w:pP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Современному развитию картографического дизайна предшествовал большой практический опыт графического изображения местности. Красочные и живописные старинные карты, раскрашенные от руки,  были выполнены с высочайшим мастерством художественной графики. С конца 60-ых годов прошлого века начались работы по вн</w:t>
      </w:r>
      <w:r w:rsidRPr="00863FF4">
        <w:rPr>
          <w:sz w:val="24"/>
          <w:szCs w:val="24"/>
        </w:rPr>
        <w:t>е</w:t>
      </w:r>
      <w:r w:rsidRPr="00863FF4">
        <w:rPr>
          <w:sz w:val="24"/>
          <w:szCs w:val="24"/>
        </w:rPr>
        <w:t>дрению компьютерных технологий в картографию. Новые возможности позволили п</w:t>
      </w:r>
      <w:r w:rsidRPr="00863FF4">
        <w:rPr>
          <w:sz w:val="24"/>
          <w:szCs w:val="24"/>
        </w:rPr>
        <w:t>е</w:t>
      </w:r>
      <w:r w:rsidRPr="00863FF4">
        <w:rPr>
          <w:sz w:val="24"/>
          <w:szCs w:val="24"/>
        </w:rPr>
        <w:t>ресмотреть старые технологии и отказаться от ручного черчения и оформления карт. Компьютерные программные и аппаратные средства в настоящее время широко и</w:t>
      </w:r>
      <w:r w:rsidRPr="00863FF4">
        <w:rPr>
          <w:sz w:val="24"/>
          <w:szCs w:val="24"/>
        </w:rPr>
        <w:t>с</w:t>
      </w:r>
      <w:r w:rsidRPr="00863FF4">
        <w:rPr>
          <w:sz w:val="24"/>
          <w:szCs w:val="24"/>
        </w:rPr>
        <w:t xml:space="preserve">пользуются в современном картографическом производстве в процессах оформления и дизайна карт. 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В настоящее время картографический дизайн современных тематических карт в большей степени зависит от возможностей компьютерной графики и программного обеспечения, которое используется для их оформления. Немалую роль при этом играет специалист, выполняющий дизайнерские работы, который должен иметь практические навыки работы с инструментальными средствами компьютерной графики, необход</w:t>
      </w:r>
      <w:r w:rsidRPr="00863FF4">
        <w:rPr>
          <w:sz w:val="24"/>
          <w:szCs w:val="24"/>
        </w:rPr>
        <w:t>и</w:t>
      </w:r>
      <w:r w:rsidRPr="00863FF4">
        <w:rPr>
          <w:sz w:val="24"/>
          <w:szCs w:val="24"/>
        </w:rPr>
        <w:t>мыми при создании  и оформлении различных карт, отвечающих современным треб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>ваниям. Чтобы сделать качественное картографическое произведение, специалист до</w:t>
      </w:r>
      <w:r w:rsidRPr="00863FF4">
        <w:rPr>
          <w:sz w:val="24"/>
          <w:szCs w:val="24"/>
        </w:rPr>
        <w:t>л</w:t>
      </w:r>
      <w:r w:rsidRPr="00863FF4">
        <w:rPr>
          <w:sz w:val="24"/>
          <w:szCs w:val="24"/>
        </w:rPr>
        <w:t>жен умело использовать программные пакеты компьютерной графики и современные геоинформационные системы (ГИС), которые наделены функциями компьютерной графики. Используемое программное обеспечение позволяет значительно упростить целый ряд приемов выполнения графических работ, меняя набор инструментов карт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>графа: тушь, краски, чертежные перья, кисти – традиционные чертежные инструменты и приспособления. Специалист, который хорошо знает основы компьютерной графики и картографического дизайна, специализированное программное обеспечение может быстро и качественно выполнять различные оформительские работы.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Кроме того, необходимо хорошо знать теоретические основы и методику офор</w:t>
      </w:r>
      <w:r w:rsidRPr="00863FF4">
        <w:rPr>
          <w:sz w:val="24"/>
          <w:szCs w:val="24"/>
        </w:rPr>
        <w:t>м</w:t>
      </w:r>
      <w:r w:rsidRPr="00863FF4">
        <w:rPr>
          <w:sz w:val="24"/>
          <w:szCs w:val="24"/>
        </w:rPr>
        <w:lastRenderedPageBreak/>
        <w:t>ления карт и атласов, уметь анализировать  и сравнивать достоинства и недостатки ра</w:t>
      </w:r>
      <w:r w:rsidRPr="00863FF4">
        <w:rPr>
          <w:sz w:val="24"/>
          <w:szCs w:val="24"/>
        </w:rPr>
        <w:t>з</w:t>
      </w:r>
      <w:r w:rsidRPr="00863FF4">
        <w:rPr>
          <w:sz w:val="24"/>
          <w:szCs w:val="24"/>
        </w:rPr>
        <w:t>личных видов компьютерной графики, использовать современное графическое пр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 xml:space="preserve">граммное обеспечение, включая ГИС-пакеты. </w:t>
      </w:r>
    </w:p>
    <w:p w:rsidR="00D6398F" w:rsidRPr="00863FF4" w:rsidRDefault="00D6398F" w:rsidP="00863FF4">
      <w:pPr>
        <w:shd w:val="clear" w:color="auto" w:fill="FFFFFF"/>
        <w:spacing w:line="276" w:lineRule="auto"/>
        <w:rPr>
          <w:color w:val="000000"/>
          <w:spacing w:val="-2"/>
          <w:sz w:val="24"/>
          <w:szCs w:val="24"/>
        </w:rPr>
      </w:pPr>
      <w:r w:rsidRPr="00863FF4">
        <w:rPr>
          <w:spacing w:val="-2"/>
          <w:sz w:val="24"/>
          <w:szCs w:val="24"/>
        </w:rPr>
        <w:t>Выполняя картографический дизайн, необходимо правильно подобрать изобраз</w:t>
      </w:r>
      <w:r w:rsidRPr="00863FF4">
        <w:rPr>
          <w:spacing w:val="-2"/>
          <w:sz w:val="24"/>
          <w:szCs w:val="24"/>
        </w:rPr>
        <w:t>и</w:t>
      </w:r>
      <w:r w:rsidRPr="00863FF4">
        <w:rPr>
          <w:spacing w:val="-2"/>
          <w:sz w:val="24"/>
          <w:szCs w:val="24"/>
        </w:rPr>
        <w:t xml:space="preserve">тельные средства, а именно: условные обозначения, сочетания цветов, оформление внешнего вида картографического произведения. </w:t>
      </w:r>
      <w:r w:rsidRPr="00863FF4">
        <w:rPr>
          <w:color w:val="000000"/>
          <w:spacing w:val="-2"/>
          <w:sz w:val="24"/>
          <w:szCs w:val="24"/>
        </w:rPr>
        <w:t>Выбор изобразительных средств до</w:t>
      </w:r>
      <w:r w:rsidRPr="00863FF4">
        <w:rPr>
          <w:color w:val="000000"/>
          <w:spacing w:val="-2"/>
          <w:sz w:val="24"/>
          <w:szCs w:val="24"/>
        </w:rPr>
        <w:t>л</w:t>
      </w:r>
      <w:r w:rsidRPr="00863FF4">
        <w:rPr>
          <w:color w:val="000000"/>
          <w:spacing w:val="-2"/>
          <w:sz w:val="24"/>
          <w:szCs w:val="24"/>
        </w:rPr>
        <w:t>жен обеспечивать гармонию и выразительность цветовых решений, совершенство общ</w:t>
      </w:r>
      <w:r w:rsidRPr="00863FF4">
        <w:rPr>
          <w:color w:val="000000"/>
          <w:spacing w:val="-2"/>
          <w:sz w:val="24"/>
          <w:szCs w:val="24"/>
        </w:rPr>
        <w:t>е</w:t>
      </w:r>
      <w:r w:rsidRPr="00863FF4">
        <w:rPr>
          <w:color w:val="000000"/>
          <w:spacing w:val="-2"/>
          <w:sz w:val="24"/>
          <w:szCs w:val="24"/>
        </w:rPr>
        <w:t>го вида и удобство использования карты потребителями. В конечном итоге, именно ка</w:t>
      </w:r>
      <w:r w:rsidRPr="00863FF4">
        <w:rPr>
          <w:color w:val="000000"/>
          <w:spacing w:val="-2"/>
          <w:sz w:val="24"/>
          <w:szCs w:val="24"/>
        </w:rPr>
        <w:t>р</w:t>
      </w:r>
      <w:r w:rsidRPr="00863FF4">
        <w:rPr>
          <w:color w:val="000000"/>
          <w:spacing w:val="-2"/>
          <w:sz w:val="24"/>
          <w:szCs w:val="24"/>
        </w:rPr>
        <w:t xml:space="preserve">тографический дизайн обеспечивает совершенство картографического произведения. </w:t>
      </w:r>
    </w:p>
    <w:p w:rsidR="00D6398F" w:rsidRPr="00863FF4" w:rsidRDefault="00D6398F" w:rsidP="00863FF4">
      <w:pPr>
        <w:shd w:val="clear" w:color="auto" w:fill="FFFFFF"/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Ведение оформительских работ подразумевает наличие в используемых програ</w:t>
      </w:r>
      <w:r w:rsidRPr="00863FF4">
        <w:rPr>
          <w:sz w:val="24"/>
          <w:szCs w:val="24"/>
        </w:rPr>
        <w:t>м</w:t>
      </w:r>
      <w:r w:rsidRPr="00863FF4">
        <w:rPr>
          <w:sz w:val="24"/>
          <w:szCs w:val="24"/>
        </w:rPr>
        <w:t>мах удобного  инструментария, обеспечивающего качественное оформление карты. Для этой цели используется специальное программное обеспечение, которое позволяет п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>лучать на экране монитора различные  графические изображения: рисунки, картинки, чертежи, диаграммы, графики и т.д. К таким программам относят: программы векто</w:t>
      </w:r>
      <w:r w:rsidRPr="00863FF4">
        <w:rPr>
          <w:sz w:val="24"/>
          <w:szCs w:val="24"/>
        </w:rPr>
        <w:t>р</w:t>
      </w:r>
      <w:r w:rsidRPr="00863FF4">
        <w:rPr>
          <w:sz w:val="24"/>
          <w:szCs w:val="24"/>
        </w:rPr>
        <w:t xml:space="preserve">ной графики Adobe Illustrator, Macromedia FreeHand, CorelDraw, </w:t>
      </w:r>
      <w:r w:rsidRPr="00863FF4">
        <w:rPr>
          <w:sz w:val="24"/>
          <w:szCs w:val="24"/>
          <w:lang w:val="en-US"/>
        </w:rPr>
        <w:t>Inkscape</w:t>
      </w:r>
      <w:r w:rsidRPr="00863FF4">
        <w:rPr>
          <w:sz w:val="24"/>
          <w:szCs w:val="24"/>
        </w:rPr>
        <w:t xml:space="preserve"> и др., пр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 xml:space="preserve">граммы растрового графического дизайна Adobe Photoshop, </w:t>
      </w:r>
      <w:r w:rsidRPr="00863FF4">
        <w:rPr>
          <w:iCs/>
          <w:sz w:val="24"/>
          <w:szCs w:val="24"/>
          <w:lang w:val="en-US"/>
        </w:rPr>
        <w:t>CorelPhoto</w:t>
      </w:r>
      <w:r w:rsidRPr="00863FF4">
        <w:rPr>
          <w:iCs/>
          <w:sz w:val="24"/>
          <w:szCs w:val="24"/>
        </w:rPr>
        <w:t>-</w:t>
      </w:r>
      <w:r w:rsidRPr="00863FF4">
        <w:rPr>
          <w:iCs/>
          <w:sz w:val="24"/>
          <w:szCs w:val="24"/>
          <w:lang w:val="en-US"/>
        </w:rPr>
        <w:t>Paint</w:t>
      </w:r>
      <w:r w:rsidRPr="00863FF4">
        <w:rPr>
          <w:iCs/>
          <w:sz w:val="24"/>
          <w:szCs w:val="24"/>
        </w:rPr>
        <w:t xml:space="preserve">, </w:t>
      </w:r>
      <w:r w:rsidRPr="00863FF4">
        <w:rPr>
          <w:bCs/>
          <w:sz w:val="24"/>
          <w:szCs w:val="24"/>
          <w:shd w:val="clear" w:color="auto" w:fill="FFFFFF"/>
        </w:rPr>
        <w:t xml:space="preserve">GIMP, </w:t>
      </w:r>
      <w:r w:rsidRPr="00863FF4">
        <w:rPr>
          <w:sz w:val="24"/>
          <w:szCs w:val="24"/>
        </w:rPr>
        <w:t>специализированные картографические программы или ГИС-приложения MapInfo, Arc/</w:t>
      </w:r>
      <w:r w:rsidRPr="00863FF4">
        <w:rPr>
          <w:sz w:val="24"/>
          <w:szCs w:val="24"/>
          <w:lang w:val="en-US"/>
        </w:rPr>
        <w:t>INFO</w:t>
      </w:r>
      <w:r w:rsidRPr="00863FF4">
        <w:rPr>
          <w:sz w:val="24"/>
          <w:szCs w:val="24"/>
        </w:rPr>
        <w:t>, ArcView</w:t>
      </w:r>
      <w:r w:rsidRPr="00863FF4">
        <w:rPr>
          <w:sz w:val="24"/>
          <w:szCs w:val="24"/>
          <w:lang w:val="be-BY"/>
        </w:rPr>
        <w:t xml:space="preserve">, </w:t>
      </w:r>
      <w:r w:rsidRPr="00863FF4">
        <w:rPr>
          <w:sz w:val="24"/>
          <w:szCs w:val="24"/>
        </w:rPr>
        <w:t>Панорама и др.</w:t>
      </w:r>
    </w:p>
    <w:p w:rsidR="00D6398F" w:rsidRPr="00863FF4" w:rsidRDefault="00D6398F" w:rsidP="00863FF4">
      <w:pPr>
        <w:shd w:val="clear" w:color="auto" w:fill="FFFFFF"/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 xml:space="preserve">Географическая информационная система MapInfo Professional осуществляет сбор, отображение, хранение, редактирование, обработку картографических данных, хранящихся в базе данных, с учетом пространственных отношений объектов, а также имеет большие возможности для оформления карт и подготовки качественных отчетов. 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Самая удобная форма представления информации пользователям – картографич</w:t>
      </w:r>
      <w:r w:rsidRPr="00863FF4">
        <w:rPr>
          <w:sz w:val="24"/>
          <w:szCs w:val="24"/>
        </w:rPr>
        <w:t>е</w:t>
      </w:r>
      <w:r w:rsidRPr="00863FF4">
        <w:rPr>
          <w:sz w:val="24"/>
          <w:szCs w:val="24"/>
        </w:rPr>
        <w:t>ские изображения, кроме этого, информация может  быть представлена  и в виде та</w:t>
      </w:r>
      <w:r w:rsidRPr="00863FF4">
        <w:rPr>
          <w:sz w:val="24"/>
          <w:szCs w:val="24"/>
        </w:rPr>
        <w:t>б</w:t>
      </w:r>
      <w:r w:rsidRPr="00863FF4">
        <w:rPr>
          <w:sz w:val="24"/>
          <w:szCs w:val="24"/>
        </w:rPr>
        <w:t>лиц, схем, графиков, текстов.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ГИС отличает от других программ то, что вся информация в них представлена в виде электронных карт, которые содержат информацию об объектах, а также простра</w:t>
      </w:r>
      <w:r w:rsidRPr="00863FF4">
        <w:rPr>
          <w:sz w:val="24"/>
          <w:szCs w:val="24"/>
        </w:rPr>
        <w:t>н</w:t>
      </w:r>
      <w:r w:rsidRPr="00863FF4">
        <w:rPr>
          <w:sz w:val="24"/>
          <w:szCs w:val="24"/>
        </w:rPr>
        <w:t>ственную привязку объектов и явлений. Отличаются  электронные карты от бумажных карт тем, что каждому условному знаку, изображенному на электронной карте, соо</w:t>
      </w:r>
      <w:r w:rsidRPr="00863FF4">
        <w:rPr>
          <w:sz w:val="24"/>
          <w:szCs w:val="24"/>
        </w:rPr>
        <w:t>т</w:t>
      </w:r>
      <w:r w:rsidRPr="00863FF4">
        <w:rPr>
          <w:sz w:val="24"/>
          <w:szCs w:val="24"/>
        </w:rPr>
        <w:t xml:space="preserve">ветствует информация, занесенная в базу данных. Это  позволяет анализировать их во взаимосвязи с другими объектами. 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Ма</w:t>
      </w:r>
      <w:r w:rsidRPr="00863FF4">
        <w:rPr>
          <w:sz w:val="24"/>
          <w:szCs w:val="24"/>
          <w:lang w:val="en-US"/>
        </w:rPr>
        <w:t>pInfo</w:t>
      </w:r>
      <w:r w:rsidRPr="00863FF4">
        <w:rPr>
          <w:sz w:val="24"/>
          <w:szCs w:val="24"/>
        </w:rPr>
        <w:t xml:space="preserve"> может отображать информацию из базы данных графически в окнах Карт, а не только в  стандартной табличной форме (рис.1). </w:t>
      </w:r>
    </w:p>
    <w:p w:rsidR="00D6398F" w:rsidRPr="00863FF4" w:rsidRDefault="00D6398F" w:rsidP="00863FF4">
      <w:pPr>
        <w:pStyle w:val="10"/>
        <w:spacing w:line="276" w:lineRule="auto"/>
        <w:rPr>
          <w:sz w:val="24"/>
          <w:szCs w:val="24"/>
        </w:rPr>
      </w:pPr>
    </w:p>
    <w:p w:rsidR="00D6398F" w:rsidRPr="00863FF4" w:rsidRDefault="00D6398F" w:rsidP="00863FF4">
      <w:pPr>
        <w:shd w:val="clear" w:color="auto" w:fill="FFFFFF"/>
        <w:spacing w:line="276" w:lineRule="auto"/>
        <w:ind w:firstLine="0"/>
        <w:rPr>
          <w:sz w:val="24"/>
          <w:szCs w:val="24"/>
        </w:rPr>
      </w:pPr>
      <w:r w:rsidRPr="00863FF4">
        <w:rPr>
          <w:i/>
          <w:sz w:val="24"/>
          <w:szCs w:val="24"/>
        </w:rPr>
        <w:t>а</w:t>
      </w:r>
      <w:r w:rsidRPr="00863FF4">
        <w:rPr>
          <w:noProof/>
          <w:sz w:val="24"/>
          <w:szCs w:val="24"/>
          <w:lang w:eastAsia="ru-RU"/>
        </w:rPr>
        <w:drawing>
          <wp:inline distT="0" distB="0" distL="0" distR="0">
            <wp:extent cx="1670554" cy="1456222"/>
            <wp:effectExtent l="19050" t="0" r="5846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16" r="50852" b="3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95" cy="146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FF4">
        <w:rPr>
          <w:i/>
          <w:sz w:val="24"/>
          <w:szCs w:val="24"/>
        </w:rPr>
        <w:t>б</w:t>
      </w:r>
      <w:r w:rsidRPr="00863FF4">
        <w:rPr>
          <w:noProof/>
          <w:sz w:val="24"/>
          <w:szCs w:val="24"/>
          <w:lang w:eastAsia="ru-RU"/>
        </w:rPr>
        <w:drawing>
          <wp:inline distT="0" distB="0" distL="0" distR="0">
            <wp:extent cx="1774396" cy="1453431"/>
            <wp:effectExtent l="19050" t="0" r="0" b="0"/>
            <wp:docPr id="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83" t="3154" r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88" cy="147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FF4">
        <w:rPr>
          <w:i/>
          <w:sz w:val="24"/>
          <w:szCs w:val="24"/>
        </w:rPr>
        <w:t>в</w:t>
      </w:r>
      <w:r w:rsidRPr="00863FF4">
        <w:rPr>
          <w:noProof/>
          <w:sz w:val="24"/>
          <w:szCs w:val="24"/>
          <w:lang w:eastAsia="ru-RU"/>
        </w:rPr>
        <w:drawing>
          <wp:inline distT="0" distB="0" distL="0" distR="0">
            <wp:extent cx="1777852" cy="1458256"/>
            <wp:effectExtent l="1905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58" t="3843" r="20398" b="10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1" cy="146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F4" w:rsidRPr="00863FF4" w:rsidRDefault="00D6398F" w:rsidP="00863FF4">
      <w:pPr>
        <w:spacing w:line="276" w:lineRule="auto"/>
        <w:ind w:left="1134" w:hanging="567"/>
        <w:jc w:val="center"/>
        <w:rPr>
          <w:sz w:val="22"/>
          <w:szCs w:val="22"/>
        </w:rPr>
      </w:pPr>
      <w:r w:rsidRPr="00863FF4">
        <w:rPr>
          <w:sz w:val="22"/>
          <w:szCs w:val="22"/>
        </w:rPr>
        <w:t>Рис.1. Представление информации в Ма</w:t>
      </w:r>
      <w:r w:rsidRPr="00863FF4">
        <w:rPr>
          <w:sz w:val="22"/>
          <w:szCs w:val="22"/>
          <w:lang w:val="en-US"/>
        </w:rPr>
        <w:t>pInfo</w:t>
      </w:r>
      <w:r w:rsidRPr="00863FF4">
        <w:rPr>
          <w:sz w:val="22"/>
          <w:szCs w:val="22"/>
        </w:rPr>
        <w:t xml:space="preserve">: </w:t>
      </w:r>
      <w:r w:rsidRPr="00863FF4">
        <w:rPr>
          <w:i/>
          <w:sz w:val="22"/>
          <w:szCs w:val="22"/>
        </w:rPr>
        <w:t xml:space="preserve">а </w:t>
      </w:r>
      <w:r w:rsidRPr="00863FF4">
        <w:rPr>
          <w:sz w:val="22"/>
          <w:szCs w:val="22"/>
        </w:rPr>
        <w:t xml:space="preserve">– окно Списка, </w:t>
      </w:r>
      <w:r w:rsidRPr="00863FF4">
        <w:rPr>
          <w:i/>
          <w:sz w:val="22"/>
          <w:szCs w:val="22"/>
        </w:rPr>
        <w:t xml:space="preserve">б </w:t>
      </w:r>
      <w:r w:rsidRPr="00863FF4">
        <w:rPr>
          <w:sz w:val="22"/>
          <w:szCs w:val="22"/>
        </w:rPr>
        <w:t xml:space="preserve">– окно Карты; </w:t>
      </w:r>
      <w:r w:rsidR="00863FF4" w:rsidRPr="00863FF4">
        <w:rPr>
          <w:sz w:val="22"/>
          <w:szCs w:val="22"/>
        </w:rPr>
        <w:br/>
      </w:r>
      <w:r w:rsidRPr="00863FF4">
        <w:rPr>
          <w:i/>
          <w:sz w:val="22"/>
          <w:szCs w:val="22"/>
        </w:rPr>
        <w:t xml:space="preserve">в </w:t>
      </w:r>
      <w:r w:rsidRPr="00863FF4">
        <w:rPr>
          <w:sz w:val="22"/>
          <w:szCs w:val="22"/>
        </w:rPr>
        <w:t>– окно Графика</w:t>
      </w:r>
      <w:r w:rsidR="00863FF4" w:rsidRPr="00863FF4">
        <w:rPr>
          <w:sz w:val="22"/>
          <w:szCs w:val="22"/>
        </w:rPr>
        <w:br w:type="page"/>
      </w:r>
    </w:p>
    <w:p w:rsidR="00D6398F" w:rsidRPr="00863FF4" w:rsidRDefault="00D6398F" w:rsidP="00863FF4">
      <w:pPr>
        <w:shd w:val="clear" w:color="auto" w:fill="FFFFFF"/>
        <w:spacing w:line="276" w:lineRule="auto"/>
        <w:rPr>
          <w:color w:val="000000"/>
          <w:sz w:val="24"/>
          <w:szCs w:val="24"/>
        </w:rPr>
      </w:pPr>
      <w:r w:rsidRPr="00863FF4">
        <w:rPr>
          <w:noProof/>
          <w:sz w:val="24"/>
          <w:szCs w:val="24"/>
        </w:rPr>
        <w:lastRenderedPageBreak/>
        <w:t xml:space="preserve">При создании изображений очень важным является правильное использование цвета – основного изобразительного средства в оформлении карт, а также различных штриховых рисунков. Геоинформационные системы содержат различные цветовые палитры и шаблоны штрихов, что позволяет выбирать любой цвет из готовых стандартных цветов. </w:t>
      </w:r>
      <w:r w:rsidRPr="00863FF4">
        <w:rPr>
          <w:color w:val="000000"/>
          <w:sz w:val="24"/>
          <w:szCs w:val="24"/>
        </w:rPr>
        <w:t xml:space="preserve">Наиболее общие средства создания площадных знаков – это </w:t>
      </w:r>
      <w:r w:rsidRPr="00863FF4">
        <w:rPr>
          <w:iCs/>
          <w:color w:val="000000"/>
          <w:sz w:val="24"/>
          <w:szCs w:val="24"/>
        </w:rPr>
        <w:t>з</w:t>
      </w:r>
      <w:r w:rsidRPr="00863FF4">
        <w:rPr>
          <w:iCs/>
          <w:color w:val="000000"/>
          <w:sz w:val="24"/>
          <w:szCs w:val="24"/>
        </w:rPr>
        <w:t>а</w:t>
      </w:r>
      <w:r w:rsidRPr="00863FF4">
        <w:rPr>
          <w:iCs/>
          <w:color w:val="000000"/>
          <w:sz w:val="24"/>
          <w:szCs w:val="24"/>
        </w:rPr>
        <w:t xml:space="preserve">ливка цветом </w:t>
      </w:r>
      <w:r w:rsidRPr="00863FF4">
        <w:rPr>
          <w:color w:val="000000"/>
          <w:sz w:val="24"/>
          <w:szCs w:val="24"/>
        </w:rPr>
        <w:t>(</w:t>
      </w:r>
      <w:r w:rsidRPr="00863FF4">
        <w:rPr>
          <w:color w:val="000000"/>
          <w:sz w:val="24"/>
          <w:szCs w:val="24"/>
          <w:lang w:val="en-US"/>
        </w:rPr>
        <w:t>colorfill</w:t>
      </w:r>
      <w:r w:rsidRPr="00863FF4">
        <w:rPr>
          <w:color w:val="000000"/>
          <w:sz w:val="24"/>
          <w:szCs w:val="24"/>
        </w:rPr>
        <w:t xml:space="preserve">, </w:t>
      </w:r>
      <w:r w:rsidRPr="00863FF4">
        <w:rPr>
          <w:color w:val="000000"/>
          <w:sz w:val="24"/>
          <w:szCs w:val="24"/>
          <w:lang w:val="en-US"/>
        </w:rPr>
        <w:t>uniformfill</w:t>
      </w:r>
      <w:r w:rsidRPr="00863FF4">
        <w:rPr>
          <w:color w:val="000000"/>
          <w:sz w:val="24"/>
          <w:szCs w:val="24"/>
        </w:rPr>
        <w:t xml:space="preserve">), </w:t>
      </w:r>
      <w:r w:rsidRPr="00863FF4">
        <w:rPr>
          <w:iCs/>
          <w:color w:val="000000"/>
          <w:sz w:val="24"/>
          <w:szCs w:val="24"/>
        </w:rPr>
        <w:t xml:space="preserve">заполнение шаблоном </w:t>
      </w:r>
      <w:r w:rsidRPr="00863FF4">
        <w:rPr>
          <w:color w:val="000000"/>
          <w:sz w:val="24"/>
          <w:szCs w:val="24"/>
        </w:rPr>
        <w:t>(</w:t>
      </w:r>
      <w:r w:rsidRPr="00863FF4">
        <w:rPr>
          <w:color w:val="000000"/>
          <w:sz w:val="24"/>
          <w:szCs w:val="24"/>
          <w:lang w:val="en-US"/>
        </w:rPr>
        <w:t>patternfill</w:t>
      </w:r>
      <w:r w:rsidRPr="00863FF4">
        <w:rPr>
          <w:color w:val="000000"/>
          <w:sz w:val="24"/>
          <w:szCs w:val="24"/>
        </w:rPr>
        <w:t xml:space="preserve">, </w:t>
      </w:r>
      <w:r w:rsidRPr="00863FF4">
        <w:rPr>
          <w:color w:val="000000"/>
          <w:sz w:val="24"/>
          <w:szCs w:val="24"/>
          <w:lang w:val="en-US"/>
        </w:rPr>
        <w:t>te</w:t>
      </w:r>
      <w:r w:rsidRPr="00863FF4">
        <w:rPr>
          <w:color w:val="000000"/>
          <w:sz w:val="24"/>
          <w:szCs w:val="24"/>
        </w:rPr>
        <w:t>х</w:t>
      </w:r>
      <w:r w:rsidRPr="00863FF4">
        <w:rPr>
          <w:color w:val="000000"/>
          <w:sz w:val="24"/>
          <w:szCs w:val="24"/>
          <w:lang w:val="en-US"/>
        </w:rPr>
        <w:t>turefill</w:t>
      </w:r>
      <w:r w:rsidRPr="00863FF4">
        <w:rPr>
          <w:color w:val="000000"/>
          <w:sz w:val="24"/>
          <w:szCs w:val="24"/>
        </w:rPr>
        <w:t xml:space="preserve">,) и </w:t>
      </w:r>
      <w:r w:rsidRPr="00863FF4">
        <w:rPr>
          <w:iCs/>
          <w:color w:val="000000"/>
          <w:sz w:val="24"/>
          <w:szCs w:val="24"/>
        </w:rPr>
        <w:t>гр</w:t>
      </w:r>
      <w:r w:rsidRPr="00863FF4">
        <w:rPr>
          <w:iCs/>
          <w:color w:val="000000"/>
          <w:sz w:val="24"/>
          <w:szCs w:val="24"/>
        </w:rPr>
        <w:t>а</w:t>
      </w:r>
      <w:r w:rsidRPr="00863FF4">
        <w:rPr>
          <w:iCs/>
          <w:color w:val="000000"/>
          <w:sz w:val="24"/>
          <w:szCs w:val="24"/>
        </w:rPr>
        <w:t xml:space="preserve">диентная закраска </w:t>
      </w:r>
      <w:r w:rsidRPr="00863FF4">
        <w:rPr>
          <w:color w:val="000000"/>
          <w:sz w:val="24"/>
          <w:szCs w:val="24"/>
        </w:rPr>
        <w:t>(</w:t>
      </w:r>
      <w:r w:rsidRPr="00863FF4">
        <w:rPr>
          <w:color w:val="000000"/>
          <w:sz w:val="24"/>
          <w:szCs w:val="24"/>
          <w:lang w:val="en-US"/>
        </w:rPr>
        <w:t>gradientfill</w:t>
      </w:r>
      <w:r w:rsidRPr="00863FF4">
        <w:rPr>
          <w:color w:val="000000"/>
          <w:sz w:val="24"/>
          <w:szCs w:val="24"/>
        </w:rPr>
        <w:t xml:space="preserve">,  </w:t>
      </w:r>
      <w:r w:rsidRPr="00863FF4">
        <w:rPr>
          <w:color w:val="000000"/>
          <w:sz w:val="24"/>
          <w:szCs w:val="24"/>
          <w:lang w:val="en-US"/>
        </w:rPr>
        <w:t>fountainfill</w:t>
      </w:r>
      <w:r w:rsidRPr="00863FF4">
        <w:rPr>
          <w:color w:val="000000"/>
          <w:sz w:val="24"/>
          <w:szCs w:val="24"/>
        </w:rPr>
        <w:t xml:space="preserve">), </w:t>
      </w:r>
      <w:r w:rsidRPr="00863FF4">
        <w:rPr>
          <w:sz w:val="24"/>
          <w:szCs w:val="24"/>
        </w:rPr>
        <w:t>как показано на рисунке 2.</w:t>
      </w:r>
    </w:p>
    <w:p w:rsidR="00D6398F" w:rsidRPr="00863FF4" w:rsidRDefault="00D6398F" w:rsidP="00863FF4">
      <w:pPr>
        <w:spacing w:line="276" w:lineRule="auto"/>
        <w:ind w:firstLine="0"/>
        <w:rPr>
          <w:noProof/>
          <w:sz w:val="24"/>
          <w:szCs w:val="24"/>
        </w:rPr>
      </w:pPr>
      <w:r w:rsidRPr="00863FF4">
        <w:rPr>
          <w:noProof/>
          <w:sz w:val="24"/>
          <w:szCs w:val="24"/>
          <w:lang w:eastAsia="ru-RU"/>
        </w:rPr>
        <w:drawing>
          <wp:inline distT="0" distB="0" distL="0" distR="0">
            <wp:extent cx="1664886" cy="1470355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75" t="21656" r="66107" b="3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86" cy="14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FF4">
        <w:rPr>
          <w:noProof/>
          <w:sz w:val="24"/>
          <w:szCs w:val="24"/>
          <w:lang w:eastAsia="ru-RU"/>
        </w:rPr>
        <w:drawing>
          <wp:inline distT="0" distB="0" distL="0" distR="0">
            <wp:extent cx="2643375" cy="1775004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253" t="17516" r="20659" b="3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72" cy="177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FF4">
        <w:rPr>
          <w:noProof/>
          <w:sz w:val="24"/>
          <w:szCs w:val="24"/>
          <w:lang w:eastAsia="ru-RU"/>
        </w:rPr>
        <w:drawing>
          <wp:inline distT="0" distB="0" distL="0" distR="0">
            <wp:extent cx="1282052" cy="2488018"/>
            <wp:effectExtent l="0" t="0" r="0" b="0"/>
            <wp:docPr id="14" name="Рисунок 5" descr="Line_styles_MapInf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e_styles_MapInfo_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52" cy="24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F4" w:rsidRDefault="00863FF4" w:rsidP="00863FF4">
      <w:pPr>
        <w:spacing w:line="276" w:lineRule="auto"/>
        <w:ind w:left="1134" w:hanging="567"/>
        <w:jc w:val="center"/>
        <w:rPr>
          <w:noProof/>
          <w:sz w:val="22"/>
          <w:szCs w:val="22"/>
        </w:rPr>
      </w:pPr>
    </w:p>
    <w:p w:rsidR="00D6398F" w:rsidRPr="00863FF4" w:rsidRDefault="00D6398F" w:rsidP="00863FF4">
      <w:pPr>
        <w:spacing w:line="276" w:lineRule="auto"/>
        <w:ind w:left="1134" w:hanging="567"/>
        <w:jc w:val="center"/>
        <w:rPr>
          <w:noProof/>
          <w:sz w:val="22"/>
          <w:szCs w:val="22"/>
        </w:rPr>
      </w:pPr>
      <w:r w:rsidRPr="00863FF4">
        <w:rPr>
          <w:noProof/>
          <w:sz w:val="22"/>
          <w:szCs w:val="22"/>
        </w:rPr>
        <w:t xml:space="preserve">Рис.2. </w:t>
      </w:r>
      <w:r w:rsidRPr="00863FF4">
        <w:rPr>
          <w:iCs/>
          <w:color w:val="000000"/>
          <w:spacing w:val="1"/>
          <w:sz w:val="22"/>
          <w:szCs w:val="22"/>
        </w:rPr>
        <w:t xml:space="preserve">Пример библиотеки базовой цветовой палитры, площадных полигонов и линий в программе ГИС </w:t>
      </w:r>
      <w:r w:rsidRPr="00863FF4">
        <w:rPr>
          <w:iCs/>
          <w:color w:val="000000"/>
          <w:spacing w:val="1"/>
          <w:sz w:val="22"/>
          <w:szCs w:val="22"/>
          <w:lang w:val="en-US"/>
        </w:rPr>
        <w:t>MapInfo</w:t>
      </w:r>
    </w:p>
    <w:p w:rsidR="00D6398F" w:rsidRPr="00863FF4" w:rsidRDefault="00D6398F" w:rsidP="00863FF4">
      <w:pPr>
        <w:spacing w:line="276" w:lineRule="auto"/>
        <w:ind w:left="1134" w:hanging="567"/>
        <w:rPr>
          <w:noProof/>
          <w:sz w:val="24"/>
          <w:szCs w:val="24"/>
        </w:rPr>
      </w:pPr>
    </w:p>
    <w:p w:rsidR="00D6398F" w:rsidRPr="00863FF4" w:rsidRDefault="00D6398F" w:rsidP="00863FF4">
      <w:pPr>
        <w:spacing w:line="276" w:lineRule="auto"/>
        <w:rPr>
          <w:color w:val="000000"/>
          <w:spacing w:val="1"/>
          <w:sz w:val="24"/>
          <w:szCs w:val="24"/>
        </w:rPr>
      </w:pPr>
      <w:r w:rsidRPr="00863FF4">
        <w:rPr>
          <w:color w:val="000000"/>
          <w:spacing w:val="1"/>
          <w:sz w:val="24"/>
          <w:szCs w:val="24"/>
        </w:rPr>
        <w:t>При выборе программного обеспечения следует руководство</w:t>
      </w:r>
      <w:r w:rsidRPr="00863FF4">
        <w:rPr>
          <w:color w:val="000000"/>
          <w:spacing w:val="2"/>
          <w:sz w:val="24"/>
          <w:szCs w:val="24"/>
        </w:rPr>
        <w:t>ваться возможн</w:t>
      </w:r>
      <w:r w:rsidRPr="00863FF4">
        <w:rPr>
          <w:color w:val="000000"/>
          <w:spacing w:val="2"/>
          <w:sz w:val="24"/>
          <w:szCs w:val="24"/>
        </w:rPr>
        <w:t>о</w:t>
      </w:r>
      <w:r w:rsidRPr="00863FF4">
        <w:rPr>
          <w:color w:val="000000"/>
          <w:spacing w:val="2"/>
          <w:sz w:val="24"/>
          <w:szCs w:val="24"/>
        </w:rPr>
        <w:t>стями программ по построению картографических знаков для выбранной системы у</w:t>
      </w:r>
      <w:r w:rsidRPr="00863FF4">
        <w:rPr>
          <w:color w:val="000000"/>
          <w:spacing w:val="2"/>
          <w:sz w:val="24"/>
          <w:szCs w:val="24"/>
        </w:rPr>
        <w:t>с</w:t>
      </w:r>
      <w:r w:rsidRPr="00863FF4">
        <w:rPr>
          <w:color w:val="000000"/>
          <w:spacing w:val="2"/>
          <w:sz w:val="24"/>
          <w:szCs w:val="24"/>
        </w:rPr>
        <w:t>ловных обозначений. ГИС имеют встроенные библиотеки условных знаков, что зн</w:t>
      </w:r>
      <w:r w:rsidRPr="00863FF4">
        <w:rPr>
          <w:color w:val="000000"/>
          <w:spacing w:val="2"/>
          <w:sz w:val="24"/>
          <w:szCs w:val="24"/>
        </w:rPr>
        <w:t>а</w:t>
      </w:r>
      <w:r w:rsidRPr="00863FF4">
        <w:rPr>
          <w:color w:val="000000"/>
          <w:spacing w:val="2"/>
          <w:sz w:val="24"/>
          <w:szCs w:val="24"/>
        </w:rPr>
        <w:t>чительно облегчает работу при создании цифровых карт.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Геоинформационные системы имеют в своем арсенале наборы инструментов, м</w:t>
      </w:r>
      <w:r w:rsidRPr="00863FF4">
        <w:rPr>
          <w:sz w:val="24"/>
          <w:szCs w:val="24"/>
        </w:rPr>
        <w:t>е</w:t>
      </w:r>
      <w:r w:rsidRPr="00863FF4">
        <w:rPr>
          <w:sz w:val="24"/>
          <w:szCs w:val="24"/>
        </w:rPr>
        <w:t>тодов и средств, позволяющих формировать на экране персонального компьютера из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 xml:space="preserve">бражение любой сложности высокого графического качества на основе встроенных баз условных знаков, цветовых и штриховых палитр, сглаженных кривых. 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В современных картографических произведениях также используются элементы художественной графики, которые применяются как в оформлении картографического изображения, так и внешнего вида в целом.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 xml:space="preserve">Для карт специального назначения используют художественные знаки. Например, на зоогеографической карте </w:t>
      </w:r>
      <w:r w:rsidRPr="00863FF4">
        <w:rPr>
          <w:color w:val="000000"/>
          <w:sz w:val="24"/>
          <w:szCs w:val="24"/>
        </w:rPr>
        <w:t xml:space="preserve">– </w:t>
      </w:r>
      <w:r w:rsidRPr="00863FF4">
        <w:rPr>
          <w:sz w:val="24"/>
          <w:szCs w:val="24"/>
        </w:rPr>
        <w:t>виды птиц, животных, и т.п., а на карте отраслей пр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 xml:space="preserve">мышленности </w:t>
      </w:r>
      <w:r w:rsidRPr="00863FF4">
        <w:rPr>
          <w:color w:val="000000"/>
          <w:sz w:val="24"/>
          <w:szCs w:val="24"/>
        </w:rPr>
        <w:t xml:space="preserve">– </w:t>
      </w:r>
      <w:r w:rsidRPr="00863FF4">
        <w:rPr>
          <w:sz w:val="24"/>
          <w:szCs w:val="24"/>
        </w:rPr>
        <w:t>значки трактора, автомобиля и др. Современные карты и атласы также имеют художественный вид. Геоинформационные системы позволяют быстро и с в</w:t>
      </w:r>
      <w:r w:rsidRPr="00863FF4">
        <w:rPr>
          <w:sz w:val="24"/>
          <w:szCs w:val="24"/>
        </w:rPr>
        <w:t>ы</w:t>
      </w:r>
      <w:r w:rsidRPr="00863FF4">
        <w:rPr>
          <w:sz w:val="24"/>
          <w:szCs w:val="24"/>
        </w:rPr>
        <w:t>соким качеством разработать легенду проектируемой карты, имея встроенные усло</w:t>
      </w:r>
      <w:r w:rsidRPr="00863FF4">
        <w:rPr>
          <w:sz w:val="24"/>
          <w:szCs w:val="24"/>
        </w:rPr>
        <w:t>в</w:t>
      </w:r>
      <w:r w:rsidRPr="00863FF4">
        <w:rPr>
          <w:sz w:val="24"/>
          <w:szCs w:val="24"/>
        </w:rPr>
        <w:t>ные обозначения (рис.3).</w:t>
      </w:r>
    </w:p>
    <w:p w:rsidR="00863FF4" w:rsidRPr="00863FF4" w:rsidRDefault="00863FF4" w:rsidP="00863FF4">
      <w:pPr>
        <w:shd w:val="clear" w:color="auto" w:fill="FFFFFF"/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 xml:space="preserve">Широкие возможности работы со слоями позволяют формировать </w:t>
      </w:r>
      <w:r w:rsidRPr="00863FF4">
        <w:rPr>
          <w:iCs/>
          <w:sz w:val="24"/>
          <w:szCs w:val="24"/>
        </w:rPr>
        <w:t xml:space="preserve">многослойное </w:t>
      </w:r>
      <w:r w:rsidRPr="00863FF4">
        <w:rPr>
          <w:sz w:val="24"/>
          <w:szCs w:val="24"/>
        </w:rPr>
        <w:t xml:space="preserve">картографическое изображение по отдельным элементам содержания. </w:t>
      </w:r>
      <w:r w:rsidRPr="00863FF4">
        <w:rPr>
          <w:color w:val="000000"/>
          <w:sz w:val="24"/>
          <w:szCs w:val="24"/>
        </w:rPr>
        <w:t>Создание карты требует тв</w:t>
      </w:r>
      <w:r w:rsidRPr="00863FF4">
        <w:rPr>
          <w:sz w:val="24"/>
          <w:szCs w:val="24"/>
        </w:rPr>
        <w:t xml:space="preserve">орческого подхода картографа, большую роль при этом играет оформление и дизайн карты. </w:t>
      </w:r>
    </w:p>
    <w:p w:rsidR="00D6398F" w:rsidRPr="00863FF4" w:rsidRDefault="00D6398F" w:rsidP="00863FF4">
      <w:pPr>
        <w:spacing w:line="276" w:lineRule="auto"/>
        <w:ind w:firstLine="0"/>
        <w:jc w:val="center"/>
        <w:rPr>
          <w:color w:val="000000"/>
          <w:spacing w:val="1"/>
          <w:sz w:val="24"/>
          <w:szCs w:val="24"/>
        </w:rPr>
      </w:pPr>
      <w:r w:rsidRPr="00863FF4">
        <w:rPr>
          <w:noProof/>
          <w:color w:val="000000"/>
          <w:spacing w:val="1"/>
          <w:sz w:val="24"/>
          <w:szCs w:val="24"/>
          <w:lang w:eastAsia="ru-RU"/>
        </w:rPr>
        <w:lastRenderedPageBreak/>
        <w:drawing>
          <wp:inline distT="0" distB="0" distL="0" distR="0">
            <wp:extent cx="1570326" cy="2228850"/>
            <wp:effectExtent l="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 l="37993" t="25796" r="44162" b="2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65" cy="223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FF4">
        <w:rPr>
          <w:noProof/>
          <w:color w:val="000000"/>
          <w:spacing w:val="1"/>
          <w:sz w:val="24"/>
          <w:szCs w:val="24"/>
          <w:lang w:eastAsia="ru-RU"/>
        </w:rPr>
        <w:drawing>
          <wp:inline distT="0" distB="0" distL="0" distR="0">
            <wp:extent cx="1571625" cy="2193053"/>
            <wp:effectExtent l="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1292" t="25159" r="10554" b="2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93" cy="219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FF4">
        <w:rPr>
          <w:noProof/>
          <w:color w:val="000000"/>
          <w:spacing w:val="1"/>
          <w:sz w:val="24"/>
          <w:szCs w:val="24"/>
          <w:lang w:eastAsia="ru-RU"/>
        </w:rPr>
        <w:drawing>
          <wp:inline distT="0" distB="0" distL="0" distR="0">
            <wp:extent cx="1771650" cy="2214449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984" t="32484" r="44076" b="2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65" cy="221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EA3" w:rsidRPr="00863FF4" w:rsidRDefault="00117EA3" w:rsidP="00863FF4">
      <w:pPr>
        <w:spacing w:line="276" w:lineRule="auto"/>
        <w:rPr>
          <w:color w:val="000000"/>
          <w:spacing w:val="1"/>
          <w:sz w:val="24"/>
          <w:szCs w:val="24"/>
        </w:rPr>
      </w:pPr>
    </w:p>
    <w:p w:rsidR="00D6398F" w:rsidRPr="00863FF4" w:rsidRDefault="00D6398F" w:rsidP="00863FF4">
      <w:pPr>
        <w:spacing w:line="276" w:lineRule="auto"/>
        <w:ind w:left="1134" w:hanging="567"/>
        <w:jc w:val="center"/>
        <w:rPr>
          <w:color w:val="000000"/>
          <w:spacing w:val="1"/>
          <w:sz w:val="22"/>
          <w:szCs w:val="22"/>
        </w:rPr>
      </w:pPr>
      <w:r w:rsidRPr="00863FF4">
        <w:rPr>
          <w:color w:val="000000"/>
          <w:spacing w:val="1"/>
          <w:sz w:val="22"/>
          <w:szCs w:val="22"/>
        </w:rPr>
        <w:t>Рис.3</w:t>
      </w:r>
      <w:r w:rsidR="00117EA3" w:rsidRPr="00863FF4">
        <w:rPr>
          <w:color w:val="000000"/>
          <w:spacing w:val="1"/>
          <w:sz w:val="22"/>
          <w:szCs w:val="22"/>
        </w:rPr>
        <w:t>.</w:t>
      </w:r>
      <w:r w:rsidRPr="00863FF4">
        <w:rPr>
          <w:color w:val="000000"/>
          <w:spacing w:val="1"/>
          <w:sz w:val="22"/>
          <w:szCs w:val="22"/>
        </w:rPr>
        <w:t xml:space="preserve"> Наборы условных знаков </w:t>
      </w:r>
      <w:r w:rsidRPr="00863FF4">
        <w:rPr>
          <w:iCs/>
          <w:color w:val="000000"/>
          <w:spacing w:val="1"/>
          <w:sz w:val="22"/>
          <w:szCs w:val="22"/>
        </w:rPr>
        <w:t xml:space="preserve">в программе ГИС </w:t>
      </w:r>
      <w:r w:rsidRPr="00863FF4">
        <w:rPr>
          <w:iCs/>
          <w:color w:val="000000"/>
          <w:spacing w:val="1"/>
          <w:sz w:val="22"/>
          <w:szCs w:val="22"/>
          <w:lang w:val="en-US"/>
        </w:rPr>
        <w:t>MapInfo</w:t>
      </w:r>
    </w:p>
    <w:p w:rsidR="00D6398F" w:rsidRPr="00863FF4" w:rsidRDefault="00D6398F" w:rsidP="00863FF4">
      <w:pPr>
        <w:spacing w:line="276" w:lineRule="auto"/>
        <w:rPr>
          <w:color w:val="000000"/>
          <w:spacing w:val="1"/>
          <w:sz w:val="24"/>
          <w:szCs w:val="24"/>
        </w:rPr>
      </w:pPr>
    </w:p>
    <w:p w:rsidR="00D6398F" w:rsidRPr="00863FF4" w:rsidRDefault="00D6398F" w:rsidP="00863FF4">
      <w:pPr>
        <w:shd w:val="clear" w:color="auto" w:fill="FFFFFF"/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 xml:space="preserve">Карты, представленные на рисунке 4, выполнены в ГИС </w:t>
      </w:r>
      <w:r w:rsidRPr="00863FF4">
        <w:rPr>
          <w:iCs/>
          <w:color w:val="000000"/>
          <w:spacing w:val="1"/>
          <w:sz w:val="24"/>
          <w:szCs w:val="24"/>
          <w:lang w:val="en-US"/>
        </w:rPr>
        <w:t>MapInfo</w:t>
      </w:r>
      <w:r w:rsidRPr="00863FF4">
        <w:rPr>
          <w:sz w:val="24"/>
          <w:szCs w:val="24"/>
        </w:rPr>
        <w:t xml:space="preserve"> и используют элементы художественной графики, которые применяются как в оформлении карт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>графического изображения, так и внешнего вида в целом.</w:t>
      </w:r>
    </w:p>
    <w:p w:rsidR="00117EA3" w:rsidRPr="00863FF4" w:rsidRDefault="00117EA3" w:rsidP="00863FF4">
      <w:pPr>
        <w:pStyle w:val="10"/>
        <w:spacing w:line="276" w:lineRule="auto"/>
        <w:rPr>
          <w:sz w:val="24"/>
          <w:szCs w:val="24"/>
        </w:rPr>
      </w:pPr>
    </w:p>
    <w:p w:rsidR="00D6398F" w:rsidRPr="00863FF4" w:rsidRDefault="00D6398F" w:rsidP="00863FF4">
      <w:pPr>
        <w:shd w:val="clear" w:color="auto" w:fill="FFFFFF"/>
        <w:spacing w:line="276" w:lineRule="auto"/>
        <w:ind w:firstLine="0"/>
        <w:jc w:val="center"/>
        <w:rPr>
          <w:sz w:val="24"/>
          <w:szCs w:val="24"/>
        </w:rPr>
      </w:pPr>
      <w:r w:rsidRPr="00863FF4">
        <w:rPr>
          <w:noProof/>
          <w:sz w:val="24"/>
          <w:szCs w:val="24"/>
          <w:lang w:eastAsia="ru-RU"/>
        </w:rPr>
        <w:drawing>
          <wp:inline distT="0" distB="0" distL="0" distR="0">
            <wp:extent cx="2847975" cy="1979770"/>
            <wp:effectExtent l="0" t="0" r="0" b="0"/>
            <wp:docPr id="21" name="Рисунок 4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95" t="1544" b="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12" cy="198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FF4">
        <w:rPr>
          <w:noProof/>
          <w:sz w:val="24"/>
          <w:szCs w:val="24"/>
          <w:lang w:eastAsia="ru-RU"/>
        </w:rPr>
        <w:drawing>
          <wp:inline distT="0" distB="0" distL="0" distR="0">
            <wp:extent cx="2799412" cy="1981200"/>
            <wp:effectExtent l="0" t="0" r="0" b="0"/>
            <wp:docPr id="224" name="Рисунок 1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843" cy="19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A3" w:rsidRPr="00863FF4" w:rsidRDefault="00117EA3" w:rsidP="00863FF4">
      <w:pPr>
        <w:shd w:val="clear" w:color="auto" w:fill="FFFFFF"/>
        <w:spacing w:line="276" w:lineRule="auto"/>
        <w:rPr>
          <w:sz w:val="24"/>
          <w:szCs w:val="24"/>
        </w:rPr>
      </w:pPr>
    </w:p>
    <w:p w:rsidR="00D6398F" w:rsidRPr="00863FF4" w:rsidRDefault="00D6398F" w:rsidP="00863FF4">
      <w:pPr>
        <w:shd w:val="clear" w:color="auto" w:fill="FFFFFF"/>
        <w:spacing w:line="276" w:lineRule="auto"/>
        <w:ind w:left="1134" w:hanging="567"/>
        <w:jc w:val="center"/>
        <w:rPr>
          <w:sz w:val="22"/>
          <w:szCs w:val="22"/>
        </w:rPr>
      </w:pPr>
      <w:r w:rsidRPr="00863FF4">
        <w:rPr>
          <w:sz w:val="22"/>
          <w:szCs w:val="22"/>
        </w:rPr>
        <w:t>Рис.4</w:t>
      </w:r>
      <w:r w:rsidR="00117EA3" w:rsidRPr="00863FF4">
        <w:rPr>
          <w:sz w:val="22"/>
          <w:szCs w:val="22"/>
        </w:rPr>
        <w:t>.</w:t>
      </w:r>
      <w:r w:rsidRPr="00863FF4">
        <w:rPr>
          <w:sz w:val="22"/>
          <w:szCs w:val="22"/>
        </w:rPr>
        <w:t xml:space="preserve"> Тематические карты, выполненные</w:t>
      </w:r>
      <w:r w:rsidRPr="00863FF4">
        <w:rPr>
          <w:spacing w:val="-4"/>
          <w:sz w:val="22"/>
          <w:szCs w:val="22"/>
        </w:rPr>
        <w:t xml:space="preserve"> студентами ФСПО </w:t>
      </w:r>
      <w:r w:rsidRPr="00863FF4">
        <w:rPr>
          <w:sz w:val="22"/>
          <w:szCs w:val="22"/>
        </w:rPr>
        <w:t xml:space="preserve">в ГИС </w:t>
      </w:r>
      <w:r w:rsidRPr="00863FF4">
        <w:rPr>
          <w:sz w:val="22"/>
          <w:szCs w:val="22"/>
          <w:lang w:val="en-US"/>
        </w:rPr>
        <w:t>MapInfo</w:t>
      </w:r>
      <w:r w:rsidRPr="00863FF4">
        <w:rPr>
          <w:sz w:val="22"/>
          <w:szCs w:val="22"/>
        </w:rPr>
        <w:t xml:space="preserve"> и растровом редакторе </w:t>
      </w:r>
      <w:r w:rsidRPr="00863FF4">
        <w:rPr>
          <w:sz w:val="22"/>
          <w:szCs w:val="22"/>
          <w:lang w:val="en-US"/>
        </w:rPr>
        <w:t>Gimp</w:t>
      </w:r>
    </w:p>
    <w:p w:rsidR="00117EA3" w:rsidRPr="00863FF4" w:rsidRDefault="00117EA3" w:rsidP="00863FF4">
      <w:pPr>
        <w:pStyle w:val="10"/>
        <w:spacing w:line="276" w:lineRule="auto"/>
        <w:rPr>
          <w:sz w:val="24"/>
          <w:szCs w:val="24"/>
        </w:rPr>
      </w:pP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 xml:space="preserve">ГИС </w:t>
      </w:r>
      <w:r w:rsidRPr="00863FF4">
        <w:rPr>
          <w:sz w:val="24"/>
          <w:szCs w:val="24"/>
          <w:lang w:val="en-US"/>
        </w:rPr>
        <w:t>MapInfo</w:t>
      </w:r>
      <w:r w:rsidRPr="00863FF4">
        <w:rPr>
          <w:sz w:val="24"/>
          <w:szCs w:val="24"/>
        </w:rPr>
        <w:t xml:space="preserve"> считается уникальной программой, достаточно простой в использ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>вании, но позволяющей решать огромное количество задач в различных сферах де</w:t>
      </w:r>
      <w:r w:rsidRPr="00863FF4">
        <w:rPr>
          <w:sz w:val="24"/>
          <w:szCs w:val="24"/>
        </w:rPr>
        <w:t>я</w:t>
      </w:r>
      <w:r w:rsidRPr="00863FF4">
        <w:rPr>
          <w:sz w:val="24"/>
          <w:szCs w:val="24"/>
        </w:rPr>
        <w:t xml:space="preserve">тельности. 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Работы по оформлению карт носят и творческий, и технический характер, т.к. кроме художественного оформления картографического произведения требуется вл</w:t>
      </w:r>
      <w:r w:rsidRPr="00863FF4">
        <w:rPr>
          <w:sz w:val="24"/>
          <w:szCs w:val="24"/>
        </w:rPr>
        <w:t>а</w:t>
      </w:r>
      <w:r w:rsidRPr="00863FF4">
        <w:rPr>
          <w:sz w:val="24"/>
          <w:szCs w:val="24"/>
        </w:rPr>
        <w:t xml:space="preserve">дение программами и методами компьютерной графики. </w:t>
      </w:r>
    </w:p>
    <w:p w:rsidR="00D6398F" w:rsidRPr="00863FF4" w:rsidRDefault="00D6398F" w:rsidP="00863FF4">
      <w:pPr>
        <w:spacing w:line="276" w:lineRule="auto"/>
        <w:rPr>
          <w:sz w:val="24"/>
          <w:szCs w:val="24"/>
        </w:rPr>
      </w:pPr>
      <w:r w:rsidRPr="00863FF4">
        <w:rPr>
          <w:sz w:val="24"/>
          <w:szCs w:val="24"/>
        </w:rPr>
        <w:t>На сегодняшний день в картографии используется различное программное обе</w:t>
      </w:r>
      <w:r w:rsidRPr="00863FF4">
        <w:rPr>
          <w:sz w:val="24"/>
          <w:szCs w:val="24"/>
        </w:rPr>
        <w:t>с</w:t>
      </w:r>
      <w:r w:rsidRPr="00863FF4">
        <w:rPr>
          <w:sz w:val="24"/>
          <w:szCs w:val="24"/>
        </w:rPr>
        <w:t>печение, но для оформительских и дизайнерских работ наибольшее применение нах</w:t>
      </w:r>
      <w:r w:rsidRPr="00863FF4">
        <w:rPr>
          <w:sz w:val="24"/>
          <w:szCs w:val="24"/>
        </w:rPr>
        <w:t>о</w:t>
      </w:r>
      <w:r w:rsidRPr="00863FF4">
        <w:rPr>
          <w:sz w:val="24"/>
          <w:szCs w:val="24"/>
        </w:rPr>
        <w:t>дят не только векторные и растровые графические редакторы, но и геоинформацио</w:t>
      </w:r>
      <w:r w:rsidRPr="00863FF4">
        <w:rPr>
          <w:sz w:val="24"/>
          <w:szCs w:val="24"/>
        </w:rPr>
        <w:t>н</w:t>
      </w:r>
      <w:r w:rsidRPr="00863FF4">
        <w:rPr>
          <w:sz w:val="24"/>
          <w:szCs w:val="24"/>
        </w:rPr>
        <w:t>ные системы, с помощью которых можно создавать картографические произведения высокого качества и выразительного содержания.</w:t>
      </w:r>
    </w:p>
    <w:p w:rsidR="00117EA3" w:rsidRPr="00863FF4" w:rsidRDefault="00117EA3" w:rsidP="00863FF4">
      <w:pPr>
        <w:spacing w:before="240" w:after="120" w:line="276" w:lineRule="auto"/>
        <w:ind w:firstLine="0"/>
        <w:jc w:val="center"/>
        <w:rPr>
          <w:smallCaps/>
          <w:sz w:val="24"/>
          <w:szCs w:val="24"/>
        </w:rPr>
      </w:pPr>
      <w:r w:rsidRPr="00863FF4">
        <w:rPr>
          <w:smallCaps/>
          <w:sz w:val="24"/>
          <w:szCs w:val="24"/>
        </w:rPr>
        <w:lastRenderedPageBreak/>
        <w:t>Библиографический список</w:t>
      </w:r>
    </w:p>
    <w:p w:rsidR="00D6398F" w:rsidRPr="00863FF4" w:rsidRDefault="00D6398F" w:rsidP="00863FF4">
      <w:pPr>
        <w:pStyle w:val="a5"/>
        <w:widowControl/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autoSpaceDE/>
        <w:autoSpaceDN/>
        <w:adjustRightInd/>
        <w:spacing w:line="276" w:lineRule="auto"/>
        <w:ind w:left="0" w:firstLine="567"/>
        <w:rPr>
          <w:sz w:val="24"/>
          <w:szCs w:val="24"/>
        </w:rPr>
      </w:pPr>
      <w:r w:rsidRPr="00863FF4">
        <w:rPr>
          <w:sz w:val="24"/>
          <w:szCs w:val="24"/>
        </w:rPr>
        <w:t>Скворцов, А.В. Геоинформатика [Текст]: учебник / А.В. Скворцов – Томск.: Изд-во Том. ун-та, 2006. – 336 с.</w:t>
      </w:r>
    </w:p>
    <w:p w:rsidR="00D6398F" w:rsidRPr="00863FF4" w:rsidRDefault="00D6398F" w:rsidP="00863FF4">
      <w:pPr>
        <w:pStyle w:val="a5"/>
        <w:widowControl/>
        <w:numPr>
          <w:ilvl w:val="0"/>
          <w:numId w:val="5"/>
        </w:numPr>
        <w:tabs>
          <w:tab w:val="left" w:pos="851"/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rPr>
          <w:sz w:val="24"/>
          <w:szCs w:val="24"/>
          <w:shd w:val="clear" w:color="auto" w:fill="FFFFFF"/>
        </w:rPr>
      </w:pPr>
      <w:r w:rsidRPr="00863FF4">
        <w:rPr>
          <w:sz w:val="24"/>
          <w:szCs w:val="24"/>
          <w:shd w:val="clear" w:color="auto" w:fill="FFFFFF"/>
        </w:rPr>
        <w:t xml:space="preserve">Ловцов, Д.А. Геоинформационные системы [Электронный ресурс]: учеб. пос. / Д.А. Ловцов, А.М. Черных. – М.: РАП, 2012. – 192 с. – Режим доступа: </w:t>
      </w:r>
      <w:hyperlink r:id="rId21" w:history="1">
        <w:r w:rsidRPr="00863FF4">
          <w:rPr>
            <w:rStyle w:val="ad"/>
            <w:sz w:val="24"/>
            <w:szCs w:val="24"/>
            <w:shd w:val="clear" w:color="auto" w:fill="FFFFFF"/>
            <w:lang w:val="en-US"/>
          </w:rPr>
          <w:t>http</w:t>
        </w:r>
        <w:r w:rsidRPr="00863FF4">
          <w:rPr>
            <w:rStyle w:val="ad"/>
            <w:sz w:val="24"/>
            <w:szCs w:val="24"/>
            <w:shd w:val="clear" w:color="auto" w:fill="FFFFFF"/>
          </w:rPr>
          <w:t>://</w:t>
        </w:r>
        <w:r w:rsidRPr="00863FF4">
          <w:rPr>
            <w:rStyle w:val="ad"/>
            <w:sz w:val="24"/>
            <w:szCs w:val="24"/>
            <w:shd w:val="clear" w:color="auto" w:fill="FFFFFF"/>
            <w:lang w:val="en-US"/>
          </w:rPr>
          <w:t>znanium</w:t>
        </w:r>
        <w:r w:rsidRPr="00863FF4">
          <w:rPr>
            <w:rStyle w:val="ad"/>
            <w:sz w:val="24"/>
            <w:szCs w:val="24"/>
            <w:shd w:val="clear" w:color="auto" w:fill="FFFFFF"/>
          </w:rPr>
          <w:t>.</w:t>
        </w:r>
        <w:r w:rsidRPr="00863FF4">
          <w:rPr>
            <w:rStyle w:val="ad"/>
            <w:sz w:val="24"/>
            <w:szCs w:val="24"/>
            <w:shd w:val="clear" w:color="auto" w:fill="FFFFFF"/>
            <w:lang w:val="en-US"/>
          </w:rPr>
          <w:t>com</w:t>
        </w:r>
        <w:r w:rsidRPr="00863FF4">
          <w:rPr>
            <w:rStyle w:val="ad"/>
            <w:sz w:val="24"/>
            <w:szCs w:val="24"/>
            <w:shd w:val="clear" w:color="auto" w:fill="FFFFFF"/>
          </w:rPr>
          <w:t>/</w:t>
        </w:r>
        <w:r w:rsidRPr="00863FF4">
          <w:rPr>
            <w:rStyle w:val="ad"/>
            <w:sz w:val="24"/>
            <w:szCs w:val="24"/>
            <w:shd w:val="clear" w:color="auto" w:fill="FFFFFF"/>
            <w:lang w:val="en-US"/>
          </w:rPr>
          <w:t>catalog</w:t>
        </w:r>
        <w:r w:rsidRPr="00863FF4">
          <w:rPr>
            <w:rStyle w:val="ad"/>
            <w:sz w:val="24"/>
            <w:szCs w:val="24"/>
            <w:shd w:val="clear" w:color="auto" w:fill="FFFFFF"/>
          </w:rPr>
          <w:t>.</w:t>
        </w:r>
        <w:r w:rsidRPr="00863FF4">
          <w:rPr>
            <w:rStyle w:val="ad"/>
            <w:sz w:val="24"/>
            <w:szCs w:val="24"/>
            <w:shd w:val="clear" w:color="auto" w:fill="FFFFFF"/>
            <w:lang w:val="en-US"/>
          </w:rPr>
          <w:t>php</w:t>
        </w:r>
        <w:r w:rsidRPr="00863FF4">
          <w:rPr>
            <w:rStyle w:val="ad"/>
            <w:sz w:val="24"/>
            <w:szCs w:val="24"/>
            <w:shd w:val="clear" w:color="auto" w:fill="FFFFFF"/>
          </w:rPr>
          <w:t>?</w:t>
        </w:r>
        <w:r w:rsidRPr="00863FF4">
          <w:rPr>
            <w:rStyle w:val="ad"/>
            <w:sz w:val="24"/>
            <w:szCs w:val="24"/>
            <w:shd w:val="clear" w:color="auto" w:fill="FFFFFF"/>
            <w:lang w:val="en-US"/>
          </w:rPr>
          <w:t>item</w:t>
        </w:r>
        <w:r w:rsidRPr="00863FF4">
          <w:rPr>
            <w:rStyle w:val="ad"/>
            <w:sz w:val="24"/>
            <w:szCs w:val="24"/>
            <w:shd w:val="clear" w:color="auto" w:fill="FFFFFF"/>
          </w:rPr>
          <w:t>=</w:t>
        </w:r>
        <w:r w:rsidRPr="00863FF4">
          <w:rPr>
            <w:rStyle w:val="ad"/>
            <w:sz w:val="24"/>
            <w:szCs w:val="24"/>
            <w:shd w:val="clear" w:color="auto" w:fill="FFFFFF"/>
            <w:lang w:val="en-US"/>
          </w:rPr>
          <w:t>bookinfo</w:t>
        </w:r>
        <w:r w:rsidRPr="00863FF4">
          <w:rPr>
            <w:rStyle w:val="ad"/>
            <w:sz w:val="24"/>
            <w:szCs w:val="24"/>
            <w:shd w:val="clear" w:color="auto" w:fill="FFFFFF"/>
          </w:rPr>
          <w:t>&amp;</w:t>
        </w:r>
        <w:r w:rsidRPr="00863FF4">
          <w:rPr>
            <w:rStyle w:val="ad"/>
            <w:sz w:val="24"/>
            <w:szCs w:val="24"/>
            <w:shd w:val="clear" w:color="auto" w:fill="FFFFFF"/>
            <w:lang w:val="en-US"/>
          </w:rPr>
          <w:t>book</w:t>
        </w:r>
        <w:r w:rsidRPr="00863FF4">
          <w:rPr>
            <w:rStyle w:val="ad"/>
            <w:sz w:val="24"/>
            <w:szCs w:val="24"/>
            <w:shd w:val="clear" w:color="auto" w:fill="FFFFFF"/>
          </w:rPr>
          <w:t>=517128</w:t>
        </w:r>
      </w:hyperlink>
    </w:p>
    <w:p w:rsidR="00D6398F" w:rsidRPr="00863FF4" w:rsidRDefault="00D6398F" w:rsidP="00863FF4">
      <w:pPr>
        <w:pStyle w:val="a5"/>
        <w:widowControl/>
        <w:numPr>
          <w:ilvl w:val="0"/>
          <w:numId w:val="6"/>
        </w:numPr>
        <w:tabs>
          <w:tab w:val="left" w:pos="540"/>
          <w:tab w:val="left" w:pos="851"/>
          <w:tab w:val="left" w:pos="900"/>
        </w:tabs>
        <w:autoSpaceDE/>
        <w:autoSpaceDN/>
        <w:adjustRightInd/>
        <w:spacing w:line="276" w:lineRule="auto"/>
        <w:ind w:left="0" w:firstLine="567"/>
        <w:rPr>
          <w:sz w:val="24"/>
          <w:szCs w:val="24"/>
        </w:rPr>
      </w:pPr>
      <w:r w:rsidRPr="00863FF4">
        <w:rPr>
          <w:spacing w:val="-4"/>
          <w:sz w:val="24"/>
          <w:szCs w:val="24"/>
        </w:rPr>
        <w:t xml:space="preserve">Картавцева, Е.Н. Освоение и использование графического редактора </w:t>
      </w:r>
      <w:r w:rsidRPr="00863FF4">
        <w:rPr>
          <w:spacing w:val="-4"/>
          <w:sz w:val="24"/>
          <w:szCs w:val="24"/>
          <w:lang w:val="en-US"/>
        </w:rPr>
        <w:t>Gimp</w:t>
      </w:r>
      <w:r w:rsidRPr="00863FF4">
        <w:rPr>
          <w:sz w:val="24"/>
          <w:szCs w:val="24"/>
        </w:rPr>
        <w:t xml:space="preserve"> [Текст]: учеб. пособие / Е.Н. Картавцева. – Томск: Изд-во Том. гос. архит.-строит. ун-та, 2016. – 110 с – Режим доступа: </w:t>
      </w:r>
      <w:hyperlink r:id="rId22" w:history="1">
        <w:r w:rsidRPr="00863FF4">
          <w:rPr>
            <w:rStyle w:val="ad"/>
            <w:sz w:val="24"/>
            <w:szCs w:val="24"/>
          </w:rPr>
          <w:t>http://portal.tsuab.ru/Study/2016/Study_2016_Kartavceva.pdf</w:t>
        </w:r>
      </w:hyperlink>
    </w:p>
    <w:p w:rsidR="00D6398F" w:rsidRPr="00863FF4" w:rsidRDefault="00D6398F" w:rsidP="00863FF4">
      <w:pPr>
        <w:pStyle w:val="a5"/>
        <w:widowControl/>
        <w:numPr>
          <w:ilvl w:val="0"/>
          <w:numId w:val="5"/>
        </w:numPr>
        <w:shd w:val="clear" w:color="auto" w:fill="FFFFFF"/>
        <w:tabs>
          <w:tab w:val="left" w:pos="360"/>
          <w:tab w:val="left" w:pos="851"/>
          <w:tab w:val="left" w:pos="993"/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rPr>
          <w:sz w:val="24"/>
          <w:szCs w:val="24"/>
        </w:rPr>
      </w:pPr>
      <w:r w:rsidRPr="00863FF4">
        <w:rPr>
          <w:sz w:val="24"/>
          <w:szCs w:val="24"/>
          <w:shd w:val="clear" w:color="auto" w:fill="FFFFFF"/>
        </w:rPr>
        <w:t>Блиновская, Я.Ю. Введение в геоинформационные системы [Электронный р</w:t>
      </w:r>
      <w:r w:rsidRPr="00863FF4">
        <w:rPr>
          <w:sz w:val="24"/>
          <w:szCs w:val="24"/>
          <w:shd w:val="clear" w:color="auto" w:fill="FFFFFF"/>
        </w:rPr>
        <w:t>е</w:t>
      </w:r>
      <w:r w:rsidRPr="00863FF4">
        <w:rPr>
          <w:sz w:val="24"/>
          <w:szCs w:val="24"/>
          <w:shd w:val="clear" w:color="auto" w:fill="FFFFFF"/>
        </w:rPr>
        <w:t xml:space="preserve">сурс]: учебное пособие / Я.Ю. Блиновская, Д.С. Задоя. </w:t>
      </w:r>
      <w:r w:rsidRPr="00863FF4">
        <w:rPr>
          <w:sz w:val="24"/>
          <w:szCs w:val="24"/>
        </w:rPr>
        <w:t>–</w:t>
      </w:r>
      <w:r w:rsidRPr="00863FF4">
        <w:rPr>
          <w:sz w:val="24"/>
          <w:szCs w:val="24"/>
          <w:shd w:val="clear" w:color="auto" w:fill="FFFFFF"/>
        </w:rPr>
        <w:t xml:space="preserve"> М.: Форум: НИЦ Инфра</w:t>
      </w:r>
      <w:r w:rsidRPr="00863FF4">
        <w:rPr>
          <w:sz w:val="24"/>
          <w:szCs w:val="24"/>
        </w:rPr>
        <w:t>–</w:t>
      </w:r>
      <w:r w:rsidRPr="00863FF4">
        <w:rPr>
          <w:sz w:val="24"/>
          <w:szCs w:val="24"/>
          <w:shd w:val="clear" w:color="auto" w:fill="FFFFFF"/>
        </w:rPr>
        <w:t xml:space="preserve">М, 2013. </w:t>
      </w:r>
      <w:r w:rsidRPr="00863FF4">
        <w:rPr>
          <w:sz w:val="24"/>
          <w:szCs w:val="24"/>
        </w:rPr>
        <w:t>–</w:t>
      </w:r>
      <w:r w:rsidRPr="00863FF4">
        <w:rPr>
          <w:sz w:val="24"/>
          <w:szCs w:val="24"/>
          <w:shd w:val="clear" w:color="auto" w:fill="FFFFFF"/>
        </w:rPr>
        <w:t xml:space="preserve"> 112 с. – Режим доступа: </w:t>
      </w:r>
      <w:hyperlink r:id="rId23" w:history="1">
        <w:r w:rsidRPr="00863FF4">
          <w:rPr>
            <w:rStyle w:val="ad"/>
            <w:sz w:val="24"/>
            <w:szCs w:val="24"/>
            <w:shd w:val="clear" w:color="auto" w:fill="FFFFFF"/>
          </w:rPr>
          <w:t>http://znanium.com/catalog.php?bookinfo=372170м</w:t>
        </w:r>
      </w:hyperlink>
    </w:p>
    <w:p w:rsidR="00D6398F" w:rsidRPr="00863FF4" w:rsidRDefault="00D6398F" w:rsidP="00863FF4">
      <w:pPr>
        <w:spacing w:line="276" w:lineRule="auto"/>
        <w:ind w:left="1134"/>
        <w:jc w:val="right"/>
        <w:rPr>
          <w:i/>
          <w:sz w:val="24"/>
          <w:szCs w:val="24"/>
        </w:rPr>
      </w:pPr>
    </w:p>
    <w:p w:rsidR="00C83A96" w:rsidRPr="00863FF4" w:rsidRDefault="00C83A96" w:rsidP="00863FF4">
      <w:pPr>
        <w:widowControl/>
        <w:tabs>
          <w:tab w:val="left" w:pos="1036"/>
        </w:tabs>
        <w:autoSpaceDE/>
        <w:autoSpaceDN/>
        <w:adjustRightInd/>
        <w:spacing w:line="276" w:lineRule="auto"/>
        <w:ind w:left="567" w:firstLine="0"/>
        <w:rPr>
          <w:sz w:val="24"/>
          <w:szCs w:val="24"/>
        </w:rPr>
      </w:pPr>
      <w:bookmarkStart w:id="0" w:name="_GoBack"/>
      <w:bookmarkEnd w:id="0"/>
    </w:p>
    <w:p w:rsidR="00863FF4" w:rsidRPr="00863FF4" w:rsidRDefault="00863FF4" w:rsidP="00863FF4">
      <w:pPr>
        <w:widowControl/>
        <w:tabs>
          <w:tab w:val="left" w:pos="1036"/>
        </w:tabs>
        <w:autoSpaceDE/>
        <w:autoSpaceDN/>
        <w:adjustRightInd/>
        <w:spacing w:line="276" w:lineRule="auto"/>
        <w:ind w:left="567" w:firstLine="0"/>
        <w:rPr>
          <w:sz w:val="24"/>
          <w:szCs w:val="24"/>
        </w:rPr>
      </w:pPr>
    </w:p>
    <w:sectPr w:rsidR="00863FF4" w:rsidRPr="00863FF4" w:rsidSect="00D81028">
      <w:footerReference w:type="default" r:id="rId24"/>
      <w:pgSz w:w="11906" w:h="16838" w:code="9"/>
      <w:pgMar w:top="1418" w:right="1418" w:bottom="1418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F52" w:rsidRDefault="00525F52" w:rsidP="00D56070">
      <w:pPr>
        <w:spacing w:line="240" w:lineRule="auto"/>
      </w:pPr>
      <w:r>
        <w:separator/>
      </w:r>
    </w:p>
  </w:endnote>
  <w:endnote w:type="continuationSeparator" w:id="1">
    <w:p w:rsidR="00525F52" w:rsidRDefault="00525F52" w:rsidP="00D560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3481816"/>
      <w:docPartObj>
        <w:docPartGallery w:val="Page Numbers (Bottom of Page)"/>
        <w:docPartUnique/>
      </w:docPartObj>
    </w:sdtPr>
    <w:sdtContent>
      <w:p w:rsidR="00AD19A2" w:rsidRDefault="0067596E">
        <w:pPr>
          <w:pStyle w:val="ab"/>
          <w:jc w:val="center"/>
        </w:pPr>
        <w:r>
          <w:fldChar w:fldCharType="begin"/>
        </w:r>
        <w:r w:rsidR="00AD19A2">
          <w:instrText>PAGE   \* MERGEFORMAT</w:instrText>
        </w:r>
        <w:r>
          <w:fldChar w:fldCharType="separate"/>
        </w:r>
        <w:r w:rsidR="00FE3596">
          <w:rPr>
            <w:noProof/>
          </w:rPr>
          <w:t>5</w:t>
        </w:r>
        <w:r>
          <w:fldChar w:fldCharType="end"/>
        </w:r>
      </w:p>
    </w:sdtContent>
  </w:sdt>
  <w:p w:rsidR="00AD19A2" w:rsidRDefault="00AD19A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F52" w:rsidRDefault="00525F52" w:rsidP="00D56070">
      <w:pPr>
        <w:spacing w:line="240" w:lineRule="auto"/>
      </w:pPr>
      <w:r>
        <w:separator/>
      </w:r>
    </w:p>
  </w:footnote>
  <w:footnote w:type="continuationSeparator" w:id="1">
    <w:p w:rsidR="00525F52" w:rsidRDefault="00525F52" w:rsidP="00D560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A4805"/>
    <w:multiLevelType w:val="hybridMultilevel"/>
    <w:tmpl w:val="66764F32"/>
    <w:lvl w:ilvl="0" w:tplc="3A6CD22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E922B2F"/>
    <w:multiLevelType w:val="hybridMultilevel"/>
    <w:tmpl w:val="CCB61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D0197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b/>
        <w:i w:val="0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B2A2BE2"/>
    <w:multiLevelType w:val="hybridMultilevel"/>
    <w:tmpl w:val="95CE9F7A"/>
    <w:lvl w:ilvl="0" w:tplc="B28AEA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DBC2366"/>
    <w:multiLevelType w:val="hybridMultilevel"/>
    <w:tmpl w:val="3AE02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E75190"/>
    <w:multiLevelType w:val="hybridMultilevel"/>
    <w:tmpl w:val="B3462286"/>
    <w:lvl w:ilvl="0" w:tplc="B28AEA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2715"/>
    <w:rsid w:val="000041CC"/>
    <w:rsid w:val="00007358"/>
    <w:rsid w:val="000128F9"/>
    <w:rsid w:val="00013DAC"/>
    <w:rsid w:val="00016A03"/>
    <w:rsid w:val="000221D9"/>
    <w:rsid w:val="00022776"/>
    <w:rsid w:val="00022D1A"/>
    <w:rsid w:val="000251ED"/>
    <w:rsid w:val="0004408F"/>
    <w:rsid w:val="00051430"/>
    <w:rsid w:val="0005417F"/>
    <w:rsid w:val="000556B0"/>
    <w:rsid w:val="00062340"/>
    <w:rsid w:val="000660FD"/>
    <w:rsid w:val="00074594"/>
    <w:rsid w:val="00074894"/>
    <w:rsid w:val="00075664"/>
    <w:rsid w:val="00082BC2"/>
    <w:rsid w:val="000838F4"/>
    <w:rsid w:val="00086778"/>
    <w:rsid w:val="00090A47"/>
    <w:rsid w:val="000B6C1B"/>
    <w:rsid w:val="000E07C0"/>
    <w:rsid w:val="000E4144"/>
    <w:rsid w:val="000F20E4"/>
    <w:rsid w:val="0010044D"/>
    <w:rsid w:val="00116AA7"/>
    <w:rsid w:val="00117EA3"/>
    <w:rsid w:val="0012484C"/>
    <w:rsid w:val="00133073"/>
    <w:rsid w:val="0013374D"/>
    <w:rsid w:val="0016305C"/>
    <w:rsid w:val="001720B8"/>
    <w:rsid w:val="001753CA"/>
    <w:rsid w:val="00176B33"/>
    <w:rsid w:val="001808F5"/>
    <w:rsid w:val="001919A0"/>
    <w:rsid w:val="00193750"/>
    <w:rsid w:val="0019495A"/>
    <w:rsid w:val="001976AE"/>
    <w:rsid w:val="001A526D"/>
    <w:rsid w:val="001A6F2E"/>
    <w:rsid w:val="001B1686"/>
    <w:rsid w:val="001B3CB8"/>
    <w:rsid w:val="001B74A4"/>
    <w:rsid w:val="001C35CF"/>
    <w:rsid w:val="001D093A"/>
    <w:rsid w:val="001D1207"/>
    <w:rsid w:val="001D71A8"/>
    <w:rsid w:val="001E0E3B"/>
    <w:rsid w:val="001E3D61"/>
    <w:rsid w:val="001E7E68"/>
    <w:rsid w:val="001F0399"/>
    <w:rsid w:val="001F03CF"/>
    <w:rsid w:val="001F4C45"/>
    <w:rsid w:val="001F6F16"/>
    <w:rsid w:val="002051ED"/>
    <w:rsid w:val="0021575A"/>
    <w:rsid w:val="0021583C"/>
    <w:rsid w:val="0022112F"/>
    <w:rsid w:val="00227B52"/>
    <w:rsid w:val="00231329"/>
    <w:rsid w:val="00231CD7"/>
    <w:rsid w:val="00245726"/>
    <w:rsid w:val="00245DDC"/>
    <w:rsid w:val="00245EFD"/>
    <w:rsid w:val="00250DE0"/>
    <w:rsid w:val="00251CD0"/>
    <w:rsid w:val="00255965"/>
    <w:rsid w:val="00273A46"/>
    <w:rsid w:val="002740D1"/>
    <w:rsid w:val="00275595"/>
    <w:rsid w:val="00283118"/>
    <w:rsid w:val="0029366A"/>
    <w:rsid w:val="00297FF4"/>
    <w:rsid w:val="002A252F"/>
    <w:rsid w:val="002B1F51"/>
    <w:rsid w:val="002C01DF"/>
    <w:rsid w:val="002C1955"/>
    <w:rsid w:val="002C7F38"/>
    <w:rsid w:val="002D0F22"/>
    <w:rsid w:val="002E1EB7"/>
    <w:rsid w:val="002E1F0D"/>
    <w:rsid w:val="002E4679"/>
    <w:rsid w:val="002F137D"/>
    <w:rsid w:val="002F171A"/>
    <w:rsid w:val="00313160"/>
    <w:rsid w:val="003229D5"/>
    <w:rsid w:val="00324D51"/>
    <w:rsid w:val="003301E7"/>
    <w:rsid w:val="0033400B"/>
    <w:rsid w:val="003357AE"/>
    <w:rsid w:val="00337264"/>
    <w:rsid w:val="00343106"/>
    <w:rsid w:val="00345D36"/>
    <w:rsid w:val="00345E88"/>
    <w:rsid w:val="00352E9D"/>
    <w:rsid w:val="003624E9"/>
    <w:rsid w:val="003805C8"/>
    <w:rsid w:val="00382163"/>
    <w:rsid w:val="00385C0B"/>
    <w:rsid w:val="00393AC7"/>
    <w:rsid w:val="003A19BB"/>
    <w:rsid w:val="003B05E7"/>
    <w:rsid w:val="003B163A"/>
    <w:rsid w:val="003D18C8"/>
    <w:rsid w:val="003D2395"/>
    <w:rsid w:val="003D45C5"/>
    <w:rsid w:val="003D70BD"/>
    <w:rsid w:val="003E36DF"/>
    <w:rsid w:val="003E4622"/>
    <w:rsid w:val="003E4D0C"/>
    <w:rsid w:val="003F1A21"/>
    <w:rsid w:val="003F45DD"/>
    <w:rsid w:val="003F638B"/>
    <w:rsid w:val="003F7A34"/>
    <w:rsid w:val="0040323A"/>
    <w:rsid w:val="00437FE7"/>
    <w:rsid w:val="00455A45"/>
    <w:rsid w:val="00456388"/>
    <w:rsid w:val="0046042B"/>
    <w:rsid w:val="00474B7E"/>
    <w:rsid w:val="00476F1D"/>
    <w:rsid w:val="00496B18"/>
    <w:rsid w:val="004A1ACF"/>
    <w:rsid w:val="004A7C61"/>
    <w:rsid w:val="004B5FE2"/>
    <w:rsid w:val="004C49BD"/>
    <w:rsid w:val="004C61F2"/>
    <w:rsid w:val="004C7FAF"/>
    <w:rsid w:val="004D1372"/>
    <w:rsid w:val="004D1BB3"/>
    <w:rsid w:val="004D4892"/>
    <w:rsid w:val="004E40B6"/>
    <w:rsid w:val="004E59B0"/>
    <w:rsid w:val="004F0289"/>
    <w:rsid w:val="004F12AB"/>
    <w:rsid w:val="004F304D"/>
    <w:rsid w:val="004F6B2B"/>
    <w:rsid w:val="005039C4"/>
    <w:rsid w:val="0050574C"/>
    <w:rsid w:val="005076D9"/>
    <w:rsid w:val="00510B79"/>
    <w:rsid w:val="00514F94"/>
    <w:rsid w:val="00515925"/>
    <w:rsid w:val="00516F6C"/>
    <w:rsid w:val="005170A3"/>
    <w:rsid w:val="0052069B"/>
    <w:rsid w:val="00525F52"/>
    <w:rsid w:val="00526756"/>
    <w:rsid w:val="00530915"/>
    <w:rsid w:val="00535CE9"/>
    <w:rsid w:val="0054058C"/>
    <w:rsid w:val="00540C79"/>
    <w:rsid w:val="0054703E"/>
    <w:rsid w:val="0055078D"/>
    <w:rsid w:val="0055146B"/>
    <w:rsid w:val="00552710"/>
    <w:rsid w:val="00552A16"/>
    <w:rsid w:val="00552E23"/>
    <w:rsid w:val="00554F6B"/>
    <w:rsid w:val="00557C63"/>
    <w:rsid w:val="005669D4"/>
    <w:rsid w:val="0056787D"/>
    <w:rsid w:val="00572BA6"/>
    <w:rsid w:val="005760BF"/>
    <w:rsid w:val="00583E5F"/>
    <w:rsid w:val="005A0B2D"/>
    <w:rsid w:val="005A2BBB"/>
    <w:rsid w:val="005A7AE2"/>
    <w:rsid w:val="005B1EBF"/>
    <w:rsid w:val="005C03BE"/>
    <w:rsid w:val="005C60CE"/>
    <w:rsid w:val="00610D17"/>
    <w:rsid w:val="00623ECA"/>
    <w:rsid w:val="00626B58"/>
    <w:rsid w:val="006324D2"/>
    <w:rsid w:val="00632F8F"/>
    <w:rsid w:val="006344C2"/>
    <w:rsid w:val="00636DED"/>
    <w:rsid w:val="00640259"/>
    <w:rsid w:val="00653FBB"/>
    <w:rsid w:val="00654C97"/>
    <w:rsid w:val="006660E9"/>
    <w:rsid w:val="0067596E"/>
    <w:rsid w:val="006853D7"/>
    <w:rsid w:val="006A0676"/>
    <w:rsid w:val="006A35C5"/>
    <w:rsid w:val="006C01BF"/>
    <w:rsid w:val="006C4AB3"/>
    <w:rsid w:val="006C72DB"/>
    <w:rsid w:val="006D3498"/>
    <w:rsid w:val="006E18EC"/>
    <w:rsid w:val="006E50C5"/>
    <w:rsid w:val="006E656E"/>
    <w:rsid w:val="006F281A"/>
    <w:rsid w:val="006F463F"/>
    <w:rsid w:val="006F6C6D"/>
    <w:rsid w:val="00701F1E"/>
    <w:rsid w:val="00713BF1"/>
    <w:rsid w:val="00713EA6"/>
    <w:rsid w:val="00721A77"/>
    <w:rsid w:val="00724547"/>
    <w:rsid w:val="007364BD"/>
    <w:rsid w:val="007404E7"/>
    <w:rsid w:val="007519F9"/>
    <w:rsid w:val="00764A07"/>
    <w:rsid w:val="007740FF"/>
    <w:rsid w:val="007768C9"/>
    <w:rsid w:val="0078287B"/>
    <w:rsid w:val="00784F10"/>
    <w:rsid w:val="00795693"/>
    <w:rsid w:val="00796BBE"/>
    <w:rsid w:val="007A370C"/>
    <w:rsid w:val="007B5C66"/>
    <w:rsid w:val="007C1789"/>
    <w:rsid w:val="007D4C78"/>
    <w:rsid w:val="007D4FFF"/>
    <w:rsid w:val="007E062E"/>
    <w:rsid w:val="007E639A"/>
    <w:rsid w:val="007E6E36"/>
    <w:rsid w:val="007F2F0F"/>
    <w:rsid w:val="007F4E94"/>
    <w:rsid w:val="008016E2"/>
    <w:rsid w:val="00803236"/>
    <w:rsid w:val="008037B9"/>
    <w:rsid w:val="008107ED"/>
    <w:rsid w:val="00811ABC"/>
    <w:rsid w:val="008216E1"/>
    <w:rsid w:val="00822F72"/>
    <w:rsid w:val="008334FC"/>
    <w:rsid w:val="00841B79"/>
    <w:rsid w:val="00845328"/>
    <w:rsid w:val="00861BD2"/>
    <w:rsid w:val="00863FF4"/>
    <w:rsid w:val="00864F26"/>
    <w:rsid w:val="008730A7"/>
    <w:rsid w:val="008741B0"/>
    <w:rsid w:val="008775C7"/>
    <w:rsid w:val="00880EE4"/>
    <w:rsid w:val="008948BD"/>
    <w:rsid w:val="00895582"/>
    <w:rsid w:val="00897301"/>
    <w:rsid w:val="00897AAA"/>
    <w:rsid w:val="008A263A"/>
    <w:rsid w:val="008A5139"/>
    <w:rsid w:val="008A6F19"/>
    <w:rsid w:val="008B135D"/>
    <w:rsid w:val="008B6ABA"/>
    <w:rsid w:val="008D00A8"/>
    <w:rsid w:val="008D365E"/>
    <w:rsid w:val="008E12F8"/>
    <w:rsid w:val="008E272F"/>
    <w:rsid w:val="008E4004"/>
    <w:rsid w:val="008E4E35"/>
    <w:rsid w:val="008F3842"/>
    <w:rsid w:val="009004ED"/>
    <w:rsid w:val="0090285D"/>
    <w:rsid w:val="00904F9E"/>
    <w:rsid w:val="0090702E"/>
    <w:rsid w:val="00911BA5"/>
    <w:rsid w:val="00912209"/>
    <w:rsid w:val="0091331B"/>
    <w:rsid w:val="00922A97"/>
    <w:rsid w:val="00927F4A"/>
    <w:rsid w:val="00934023"/>
    <w:rsid w:val="0093409B"/>
    <w:rsid w:val="009410E6"/>
    <w:rsid w:val="009423EB"/>
    <w:rsid w:val="009450B1"/>
    <w:rsid w:val="009479D8"/>
    <w:rsid w:val="00962ECB"/>
    <w:rsid w:val="00966DD2"/>
    <w:rsid w:val="009703E9"/>
    <w:rsid w:val="00970E93"/>
    <w:rsid w:val="009720B4"/>
    <w:rsid w:val="00985E99"/>
    <w:rsid w:val="00994819"/>
    <w:rsid w:val="009A5A79"/>
    <w:rsid w:val="009B05C2"/>
    <w:rsid w:val="009B5FFA"/>
    <w:rsid w:val="009B7ABB"/>
    <w:rsid w:val="009C23BA"/>
    <w:rsid w:val="009C3C0A"/>
    <w:rsid w:val="009C561D"/>
    <w:rsid w:val="009D3581"/>
    <w:rsid w:val="009D3898"/>
    <w:rsid w:val="009D537C"/>
    <w:rsid w:val="009D7435"/>
    <w:rsid w:val="009E2057"/>
    <w:rsid w:val="009E35CA"/>
    <w:rsid w:val="009E4C8F"/>
    <w:rsid w:val="009E51BB"/>
    <w:rsid w:val="009F41C7"/>
    <w:rsid w:val="00A0045D"/>
    <w:rsid w:val="00A0502A"/>
    <w:rsid w:val="00A07EBD"/>
    <w:rsid w:val="00A22F26"/>
    <w:rsid w:val="00A243DC"/>
    <w:rsid w:val="00A2553C"/>
    <w:rsid w:val="00A32554"/>
    <w:rsid w:val="00A429EA"/>
    <w:rsid w:val="00A44324"/>
    <w:rsid w:val="00A44C49"/>
    <w:rsid w:val="00A5238B"/>
    <w:rsid w:val="00A53B96"/>
    <w:rsid w:val="00A55269"/>
    <w:rsid w:val="00A65E8D"/>
    <w:rsid w:val="00A72E82"/>
    <w:rsid w:val="00A84A2D"/>
    <w:rsid w:val="00A86524"/>
    <w:rsid w:val="00A90FAF"/>
    <w:rsid w:val="00A919B4"/>
    <w:rsid w:val="00A92367"/>
    <w:rsid w:val="00AA3B9E"/>
    <w:rsid w:val="00AA4958"/>
    <w:rsid w:val="00AA7A2A"/>
    <w:rsid w:val="00AB545C"/>
    <w:rsid w:val="00AB62D9"/>
    <w:rsid w:val="00AB7083"/>
    <w:rsid w:val="00AC24DD"/>
    <w:rsid w:val="00AC7A2A"/>
    <w:rsid w:val="00AD19A2"/>
    <w:rsid w:val="00AE27C1"/>
    <w:rsid w:val="00AE386E"/>
    <w:rsid w:val="00AF4F52"/>
    <w:rsid w:val="00B2217E"/>
    <w:rsid w:val="00B25DF1"/>
    <w:rsid w:val="00B30B9F"/>
    <w:rsid w:val="00B347C2"/>
    <w:rsid w:val="00B35D96"/>
    <w:rsid w:val="00B443C5"/>
    <w:rsid w:val="00B4466B"/>
    <w:rsid w:val="00B50D10"/>
    <w:rsid w:val="00B51C2E"/>
    <w:rsid w:val="00B54E3A"/>
    <w:rsid w:val="00B805F9"/>
    <w:rsid w:val="00B8191B"/>
    <w:rsid w:val="00B81DFC"/>
    <w:rsid w:val="00B836F3"/>
    <w:rsid w:val="00B869B2"/>
    <w:rsid w:val="00B9319C"/>
    <w:rsid w:val="00BA0AE8"/>
    <w:rsid w:val="00BA2B51"/>
    <w:rsid w:val="00BA2C55"/>
    <w:rsid w:val="00BA4303"/>
    <w:rsid w:val="00BB0125"/>
    <w:rsid w:val="00BB514C"/>
    <w:rsid w:val="00BC16EC"/>
    <w:rsid w:val="00BD4B64"/>
    <w:rsid w:val="00BD7C74"/>
    <w:rsid w:val="00BF2670"/>
    <w:rsid w:val="00C01B53"/>
    <w:rsid w:val="00C06C05"/>
    <w:rsid w:val="00C1018E"/>
    <w:rsid w:val="00C11946"/>
    <w:rsid w:val="00C14249"/>
    <w:rsid w:val="00C16A06"/>
    <w:rsid w:val="00C17F56"/>
    <w:rsid w:val="00C272B4"/>
    <w:rsid w:val="00C349DD"/>
    <w:rsid w:val="00C35BED"/>
    <w:rsid w:val="00C35F52"/>
    <w:rsid w:val="00C420D0"/>
    <w:rsid w:val="00C4229E"/>
    <w:rsid w:val="00C45742"/>
    <w:rsid w:val="00C4788C"/>
    <w:rsid w:val="00C518BF"/>
    <w:rsid w:val="00C51CD9"/>
    <w:rsid w:val="00C651D8"/>
    <w:rsid w:val="00C66E8A"/>
    <w:rsid w:val="00C7448F"/>
    <w:rsid w:val="00C8380C"/>
    <w:rsid w:val="00C83A96"/>
    <w:rsid w:val="00C86487"/>
    <w:rsid w:val="00C8777A"/>
    <w:rsid w:val="00C96109"/>
    <w:rsid w:val="00C96909"/>
    <w:rsid w:val="00C969B2"/>
    <w:rsid w:val="00CB3E01"/>
    <w:rsid w:val="00CB3EE9"/>
    <w:rsid w:val="00CD392C"/>
    <w:rsid w:val="00CE4D1B"/>
    <w:rsid w:val="00CE7A68"/>
    <w:rsid w:val="00CF2991"/>
    <w:rsid w:val="00CF35C7"/>
    <w:rsid w:val="00CF5B34"/>
    <w:rsid w:val="00CF79A3"/>
    <w:rsid w:val="00D06A45"/>
    <w:rsid w:val="00D07A9F"/>
    <w:rsid w:val="00D14E4B"/>
    <w:rsid w:val="00D23598"/>
    <w:rsid w:val="00D25CEB"/>
    <w:rsid w:val="00D33650"/>
    <w:rsid w:val="00D4135E"/>
    <w:rsid w:val="00D4490A"/>
    <w:rsid w:val="00D51391"/>
    <w:rsid w:val="00D51D7E"/>
    <w:rsid w:val="00D5500A"/>
    <w:rsid w:val="00D550D2"/>
    <w:rsid w:val="00D56070"/>
    <w:rsid w:val="00D57F0C"/>
    <w:rsid w:val="00D6045B"/>
    <w:rsid w:val="00D6398F"/>
    <w:rsid w:val="00D649AC"/>
    <w:rsid w:val="00D67F04"/>
    <w:rsid w:val="00D73B0A"/>
    <w:rsid w:val="00D75EF3"/>
    <w:rsid w:val="00D76C20"/>
    <w:rsid w:val="00D81028"/>
    <w:rsid w:val="00D905A6"/>
    <w:rsid w:val="00D957C2"/>
    <w:rsid w:val="00D9780E"/>
    <w:rsid w:val="00DB5A96"/>
    <w:rsid w:val="00DC040C"/>
    <w:rsid w:val="00DD7929"/>
    <w:rsid w:val="00DE2B39"/>
    <w:rsid w:val="00DF0BEE"/>
    <w:rsid w:val="00DF78F0"/>
    <w:rsid w:val="00E05AF0"/>
    <w:rsid w:val="00E06810"/>
    <w:rsid w:val="00E0784A"/>
    <w:rsid w:val="00E132C2"/>
    <w:rsid w:val="00E13B77"/>
    <w:rsid w:val="00E15B09"/>
    <w:rsid w:val="00E2065F"/>
    <w:rsid w:val="00E2141A"/>
    <w:rsid w:val="00E244DF"/>
    <w:rsid w:val="00E304AB"/>
    <w:rsid w:val="00E348EA"/>
    <w:rsid w:val="00E51C8D"/>
    <w:rsid w:val="00E56302"/>
    <w:rsid w:val="00E61830"/>
    <w:rsid w:val="00E70DCD"/>
    <w:rsid w:val="00E713F3"/>
    <w:rsid w:val="00E721D8"/>
    <w:rsid w:val="00E75A89"/>
    <w:rsid w:val="00E806F8"/>
    <w:rsid w:val="00E85E64"/>
    <w:rsid w:val="00E95D48"/>
    <w:rsid w:val="00EA31C6"/>
    <w:rsid w:val="00EA6ADD"/>
    <w:rsid w:val="00EB2589"/>
    <w:rsid w:val="00EB51E4"/>
    <w:rsid w:val="00EF5FC2"/>
    <w:rsid w:val="00F0049F"/>
    <w:rsid w:val="00F07EA6"/>
    <w:rsid w:val="00F153A5"/>
    <w:rsid w:val="00F3705B"/>
    <w:rsid w:val="00F416EB"/>
    <w:rsid w:val="00F52D4B"/>
    <w:rsid w:val="00F743FC"/>
    <w:rsid w:val="00F86E98"/>
    <w:rsid w:val="00FB1A67"/>
    <w:rsid w:val="00FB551B"/>
    <w:rsid w:val="00FB5F05"/>
    <w:rsid w:val="00FC14C9"/>
    <w:rsid w:val="00FD1557"/>
    <w:rsid w:val="00FD19B3"/>
    <w:rsid w:val="00FD2715"/>
    <w:rsid w:val="00FD781A"/>
    <w:rsid w:val="00FE0BF9"/>
    <w:rsid w:val="00FE3596"/>
    <w:rsid w:val="00FE4875"/>
    <w:rsid w:val="00FE6F89"/>
    <w:rsid w:val="00FE755B"/>
    <w:rsid w:val="00FF783D"/>
    <w:rsid w:val="247D2439"/>
    <w:rsid w:val="26B64763"/>
    <w:rsid w:val="2F0A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0"/>
    <w:qFormat/>
    <w:rsid w:val="00D56070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cs="Arial"/>
      <w:sz w:val="28"/>
    </w:rPr>
  </w:style>
  <w:style w:type="paragraph" w:styleId="10">
    <w:name w:val="heading 1"/>
    <w:basedOn w:val="a"/>
    <w:next w:val="a"/>
    <w:link w:val="11"/>
    <w:qFormat/>
    <w:rsid w:val="00D56070"/>
    <w:pPr>
      <w:jc w:val="left"/>
      <w:outlineLvl w:val="0"/>
    </w:pPr>
    <w:rPr>
      <w:rFonts w:cs="Times New Roman"/>
      <w:b/>
      <w:bCs/>
      <w:caps/>
      <w:kern w:val="32"/>
      <w:szCs w:val="32"/>
    </w:rPr>
  </w:style>
  <w:style w:type="paragraph" w:styleId="2">
    <w:name w:val="heading 2"/>
    <w:basedOn w:val="10"/>
    <w:next w:val="a"/>
    <w:link w:val="20"/>
    <w:qFormat/>
    <w:rsid w:val="003805C8"/>
    <w:pPr>
      <w:outlineLvl w:val="1"/>
    </w:pPr>
    <w:rPr>
      <w:iCs/>
      <w:caps w:val="0"/>
      <w:spacing w:val="24"/>
      <w:kern w:val="0"/>
      <w:szCs w:val="28"/>
    </w:rPr>
  </w:style>
  <w:style w:type="paragraph" w:styleId="3">
    <w:name w:val="heading 3"/>
    <w:basedOn w:val="2"/>
    <w:next w:val="a"/>
    <w:link w:val="30"/>
    <w:qFormat/>
    <w:rsid w:val="003805C8"/>
    <w:pPr>
      <w:outlineLvl w:val="2"/>
    </w:pPr>
    <w:rPr>
      <w:iCs w:val="0"/>
      <w:szCs w:val="26"/>
    </w:rPr>
  </w:style>
  <w:style w:type="paragraph" w:styleId="4">
    <w:name w:val="heading 4"/>
    <w:basedOn w:val="3"/>
    <w:next w:val="a"/>
    <w:link w:val="40"/>
    <w:qFormat/>
    <w:rsid w:val="003805C8"/>
    <w:pPr>
      <w:outlineLvl w:val="3"/>
    </w:pPr>
    <w:rPr>
      <w:szCs w:val="28"/>
    </w:rPr>
  </w:style>
  <w:style w:type="paragraph" w:styleId="5">
    <w:name w:val="heading 5"/>
    <w:basedOn w:val="a"/>
    <w:next w:val="a"/>
    <w:link w:val="50"/>
    <w:unhideWhenUsed/>
    <w:qFormat/>
    <w:rsid w:val="003805C8"/>
    <w:pPr>
      <w:ind w:firstLine="0"/>
      <w:jc w:val="center"/>
      <w:outlineLvl w:val="4"/>
    </w:pPr>
    <w:rPr>
      <w:rFonts w:eastAsiaTheme="minorEastAsia" w:cstheme="minorBidi"/>
      <w:b/>
      <w:bCs/>
      <w:iCs/>
      <w:caps/>
      <w:szCs w:val="26"/>
    </w:rPr>
  </w:style>
  <w:style w:type="paragraph" w:styleId="6">
    <w:name w:val="heading 6"/>
    <w:basedOn w:val="a"/>
    <w:next w:val="a"/>
    <w:link w:val="60"/>
    <w:unhideWhenUsed/>
    <w:qFormat/>
    <w:rsid w:val="003805C8"/>
    <w:pPr>
      <w:spacing w:line="240" w:lineRule="auto"/>
      <w:ind w:firstLine="0"/>
      <w:jc w:val="center"/>
      <w:outlineLvl w:val="5"/>
    </w:pPr>
    <w:rPr>
      <w:rFonts w:eastAsiaTheme="minorEastAsia" w:cstheme="minorBidi"/>
      <w:b/>
      <w:bCs/>
      <w:caps/>
      <w:szCs w:val="22"/>
    </w:rPr>
  </w:style>
  <w:style w:type="paragraph" w:styleId="7">
    <w:name w:val="heading 7"/>
    <w:basedOn w:val="a"/>
    <w:next w:val="a"/>
    <w:link w:val="70"/>
    <w:unhideWhenUsed/>
    <w:qFormat/>
    <w:rsid w:val="00E85E6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0"/>
    <w:link w:val="80"/>
    <w:qFormat/>
    <w:rsid w:val="00FD2715"/>
    <w:pPr>
      <w:keepNext/>
      <w:widowControl/>
      <w:autoSpaceDE/>
      <w:autoSpaceDN/>
      <w:adjustRightInd/>
      <w:spacing w:before="200" w:after="40" w:line="240" w:lineRule="auto"/>
      <w:ind w:left="709" w:firstLine="0"/>
      <w:jc w:val="left"/>
      <w:outlineLvl w:val="7"/>
    </w:pPr>
    <w:rPr>
      <w:rFonts w:ascii="Arial" w:hAnsi="Arial" w:cs="Times New Roman"/>
      <w:b/>
      <w:i/>
      <w:sz w:val="20"/>
      <w:lang w:eastAsia="ru-RU"/>
    </w:rPr>
  </w:style>
  <w:style w:type="paragraph" w:styleId="9">
    <w:name w:val="heading 9"/>
    <w:basedOn w:val="a"/>
    <w:next w:val="a0"/>
    <w:link w:val="90"/>
    <w:qFormat/>
    <w:rsid w:val="00FD2715"/>
    <w:pPr>
      <w:keepNext/>
      <w:widowControl/>
      <w:autoSpaceDE/>
      <w:autoSpaceDN/>
      <w:adjustRightInd/>
      <w:spacing w:before="200" w:after="40" w:line="240" w:lineRule="auto"/>
      <w:ind w:left="709" w:firstLine="0"/>
      <w:jc w:val="left"/>
      <w:outlineLvl w:val="8"/>
    </w:pPr>
    <w:rPr>
      <w:rFonts w:ascii="Arial" w:hAnsi="Arial" w:cs="Times New Roman"/>
      <w:b/>
      <w:sz w:val="1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D56070"/>
    <w:rPr>
      <w:b/>
      <w:bCs/>
      <w:caps/>
      <w:kern w:val="32"/>
      <w:sz w:val="28"/>
      <w:szCs w:val="32"/>
    </w:rPr>
  </w:style>
  <w:style w:type="character" w:customStyle="1" w:styleId="20">
    <w:name w:val="Заголовок 2 Знак"/>
    <w:link w:val="2"/>
    <w:rsid w:val="003805C8"/>
    <w:rPr>
      <w:b/>
      <w:bCs/>
      <w:iCs/>
      <w:spacing w:val="24"/>
      <w:sz w:val="28"/>
      <w:szCs w:val="28"/>
    </w:rPr>
  </w:style>
  <w:style w:type="character" w:customStyle="1" w:styleId="30">
    <w:name w:val="Заголовок 3 Знак"/>
    <w:link w:val="3"/>
    <w:rsid w:val="003805C8"/>
    <w:rPr>
      <w:b/>
      <w:bCs/>
      <w:spacing w:val="24"/>
      <w:sz w:val="28"/>
      <w:szCs w:val="26"/>
    </w:rPr>
  </w:style>
  <w:style w:type="character" w:customStyle="1" w:styleId="40">
    <w:name w:val="Заголовок 4 Знак"/>
    <w:link w:val="4"/>
    <w:rsid w:val="003805C8"/>
    <w:rPr>
      <w:b/>
      <w:bCs/>
      <w:spacing w:val="24"/>
      <w:sz w:val="28"/>
      <w:szCs w:val="28"/>
    </w:rPr>
  </w:style>
  <w:style w:type="character" w:customStyle="1" w:styleId="50">
    <w:name w:val="Заголовок 5 Знак"/>
    <w:basedOn w:val="a1"/>
    <w:link w:val="5"/>
    <w:rsid w:val="003805C8"/>
    <w:rPr>
      <w:rFonts w:eastAsiaTheme="minorEastAsia" w:cstheme="minorBidi"/>
      <w:b/>
      <w:bCs/>
      <w:iCs/>
      <w:caps/>
      <w:sz w:val="28"/>
      <w:szCs w:val="26"/>
    </w:rPr>
  </w:style>
  <w:style w:type="character" w:customStyle="1" w:styleId="60">
    <w:name w:val="Заголовок 6 Знак"/>
    <w:basedOn w:val="a1"/>
    <w:link w:val="6"/>
    <w:rsid w:val="003805C8"/>
    <w:rPr>
      <w:rFonts w:eastAsiaTheme="minorEastAsia" w:cstheme="minorBidi"/>
      <w:b/>
      <w:bCs/>
      <w:caps/>
      <w:sz w:val="28"/>
      <w:szCs w:val="22"/>
    </w:rPr>
  </w:style>
  <w:style w:type="paragraph" w:styleId="a4">
    <w:name w:val="No Spacing"/>
    <w:aliases w:val="заголовок 2"/>
    <w:uiPriority w:val="1"/>
    <w:qFormat/>
    <w:rsid w:val="00E85E64"/>
    <w:pPr>
      <w:widowControl w:val="0"/>
      <w:autoSpaceDE w:val="0"/>
      <w:autoSpaceDN w:val="0"/>
      <w:adjustRightInd w:val="0"/>
      <w:spacing w:line="360" w:lineRule="auto"/>
      <w:ind w:firstLine="567"/>
    </w:pPr>
    <w:rPr>
      <w:rFonts w:cs="Arial"/>
      <w:caps/>
      <w:sz w:val="28"/>
    </w:rPr>
  </w:style>
  <w:style w:type="numbering" w:customStyle="1" w:styleId="1">
    <w:name w:val="Стиль1"/>
    <w:uiPriority w:val="99"/>
    <w:rsid w:val="002B1F51"/>
    <w:pPr>
      <w:numPr>
        <w:numId w:val="1"/>
      </w:numPr>
    </w:pPr>
  </w:style>
  <w:style w:type="character" w:customStyle="1" w:styleId="70">
    <w:name w:val="Заголовок 7 Знак"/>
    <w:basedOn w:val="a1"/>
    <w:link w:val="7"/>
    <w:uiPriority w:val="9"/>
    <w:rsid w:val="00E85E64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a5">
    <w:name w:val="List Paragraph"/>
    <w:basedOn w:val="a"/>
    <w:uiPriority w:val="34"/>
    <w:qFormat/>
    <w:rsid w:val="00E85E6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27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D2715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1"/>
    <w:link w:val="8"/>
    <w:rsid w:val="00FD2715"/>
    <w:rPr>
      <w:rFonts w:ascii="Arial" w:hAnsi="Arial"/>
      <w:b/>
      <w:i/>
      <w:lang w:eastAsia="ru-RU"/>
    </w:rPr>
  </w:style>
  <w:style w:type="character" w:customStyle="1" w:styleId="90">
    <w:name w:val="Заголовок 9 Знак"/>
    <w:basedOn w:val="a1"/>
    <w:link w:val="9"/>
    <w:rsid w:val="00FD2715"/>
    <w:rPr>
      <w:rFonts w:ascii="Arial" w:hAnsi="Arial"/>
      <w:b/>
      <w:sz w:val="18"/>
      <w:lang w:eastAsia="ru-RU"/>
    </w:rPr>
  </w:style>
  <w:style w:type="paragraph" w:styleId="a0">
    <w:name w:val="Body Text"/>
    <w:basedOn w:val="a"/>
    <w:link w:val="a8"/>
    <w:uiPriority w:val="99"/>
    <w:semiHidden/>
    <w:unhideWhenUsed/>
    <w:rsid w:val="00FD2715"/>
    <w:pPr>
      <w:spacing w:after="120"/>
    </w:pPr>
  </w:style>
  <w:style w:type="character" w:customStyle="1" w:styleId="a8">
    <w:name w:val="Основной текст Знак"/>
    <w:basedOn w:val="a1"/>
    <w:link w:val="a0"/>
    <w:uiPriority w:val="99"/>
    <w:semiHidden/>
    <w:rsid w:val="00FD2715"/>
    <w:rPr>
      <w:rFonts w:cs="Arial"/>
      <w:sz w:val="28"/>
    </w:rPr>
  </w:style>
  <w:style w:type="paragraph" w:styleId="a9">
    <w:name w:val="header"/>
    <w:basedOn w:val="a"/>
    <w:link w:val="aa"/>
    <w:uiPriority w:val="99"/>
    <w:unhideWhenUsed/>
    <w:rsid w:val="00D5607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D56070"/>
    <w:rPr>
      <w:rFonts w:cs="Arial"/>
      <w:sz w:val="28"/>
    </w:rPr>
  </w:style>
  <w:style w:type="paragraph" w:styleId="ab">
    <w:name w:val="footer"/>
    <w:basedOn w:val="a"/>
    <w:link w:val="ac"/>
    <w:uiPriority w:val="99"/>
    <w:unhideWhenUsed/>
    <w:rsid w:val="00D5607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D56070"/>
    <w:rPr>
      <w:rFonts w:cs="Arial"/>
      <w:sz w:val="28"/>
    </w:rPr>
  </w:style>
  <w:style w:type="character" w:styleId="ad">
    <w:name w:val="Hyperlink"/>
    <w:basedOn w:val="a1"/>
    <w:uiPriority w:val="99"/>
    <w:unhideWhenUsed/>
    <w:rsid w:val="00245726"/>
    <w:rPr>
      <w:color w:val="0000FF" w:themeColor="hyperlink"/>
      <w:u w:val="single"/>
    </w:rPr>
  </w:style>
  <w:style w:type="character" w:styleId="ae">
    <w:name w:val="FollowedHyperlink"/>
    <w:basedOn w:val="a1"/>
    <w:uiPriority w:val="99"/>
    <w:semiHidden/>
    <w:unhideWhenUsed/>
    <w:rsid w:val="0055078D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E0784A"/>
    <w:pPr>
      <w:spacing w:line="240" w:lineRule="auto"/>
      <w:ind w:firstLine="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E0784A"/>
    <w:pPr>
      <w:spacing w:line="240" w:lineRule="auto"/>
      <w:ind w:firstLine="0"/>
    </w:pPr>
  </w:style>
  <w:style w:type="paragraph" w:styleId="31">
    <w:name w:val="toc 3"/>
    <w:basedOn w:val="a"/>
    <w:next w:val="a"/>
    <w:autoRedefine/>
    <w:uiPriority w:val="39"/>
    <w:semiHidden/>
    <w:unhideWhenUsed/>
    <w:rsid w:val="00E0784A"/>
    <w:pPr>
      <w:spacing w:line="240" w:lineRule="auto"/>
      <w:ind w:firstLine="0"/>
    </w:pPr>
  </w:style>
  <w:style w:type="paragraph" w:styleId="41">
    <w:name w:val="toc 4"/>
    <w:basedOn w:val="a"/>
    <w:next w:val="a"/>
    <w:autoRedefine/>
    <w:uiPriority w:val="39"/>
    <w:semiHidden/>
    <w:unhideWhenUsed/>
    <w:rsid w:val="00E0784A"/>
    <w:pPr>
      <w:spacing w:line="240" w:lineRule="auto"/>
      <w:ind w:firstLine="0"/>
    </w:pPr>
  </w:style>
  <w:style w:type="paragraph" w:styleId="51">
    <w:name w:val="toc 5"/>
    <w:basedOn w:val="a"/>
    <w:next w:val="a"/>
    <w:autoRedefine/>
    <w:uiPriority w:val="39"/>
    <w:unhideWhenUsed/>
    <w:rsid w:val="00E0784A"/>
    <w:pPr>
      <w:spacing w:line="240" w:lineRule="auto"/>
      <w:ind w:firstLine="0"/>
    </w:pPr>
  </w:style>
  <w:style w:type="paragraph" w:styleId="61">
    <w:name w:val="toc 6"/>
    <w:basedOn w:val="a"/>
    <w:next w:val="a"/>
    <w:autoRedefine/>
    <w:uiPriority w:val="39"/>
    <w:unhideWhenUsed/>
    <w:rsid w:val="00E0784A"/>
    <w:pPr>
      <w:spacing w:line="240" w:lineRule="auto"/>
      <w:ind w:firstLine="0"/>
    </w:pPr>
    <w:rPr>
      <w:i/>
      <w:caps/>
    </w:rPr>
  </w:style>
  <w:style w:type="character" w:styleId="af">
    <w:name w:val="Strong"/>
    <w:basedOn w:val="a1"/>
    <w:uiPriority w:val="22"/>
    <w:qFormat/>
    <w:rsid w:val="00385C0B"/>
    <w:rPr>
      <w:b/>
      <w:bCs/>
    </w:rPr>
  </w:style>
  <w:style w:type="paragraph" w:styleId="af0">
    <w:name w:val="Normal (Web)"/>
    <w:basedOn w:val="a"/>
    <w:uiPriority w:val="99"/>
    <w:unhideWhenUsed/>
    <w:rsid w:val="004D1BB3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character" w:styleId="af1">
    <w:name w:val="Emphasis"/>
    <w:basedOn w:val="a1"/>
    <w:uiPriority w:val="20"/>
    <w:qFormat/>
    <w:rsid w:val="00CF79A3"/>
    <w:rPr>
      <w:i/>
      <w:iCs/>
    </w:rPr>
  </w:style>
  <w:style w:type="paragraph" w:styleId="af2">
    <w:name w:val="Plain Text"/>
    <w:basedOn w:val="a"/>
    <w:link w:val="af3"/>
    <w:rsid w:val="0091331B"/>
    <w:pPr>
      <w:widowControl/>
      <w:autoSpaceDE/>
      <w:autoSpaceDN/>
      <w:adjustRightInd/>
      <w:spacing w:line="240" w:lineRule="auto"/>
      <w:ind w:firstLine="0"/>
      <w:jc w:val="left"/>
    </w:pPr>
    <w:rPr>
      <w:rFonts w:ascii="Courier New" w:hAnsi="Courier New" w:cs="Courier New"/>
      <w:sz w:val="20"/>
      <w:lang w:eastAsia="ru-RU"/>
    </w:rPr>
  </w:style>
  <w:style w:type="character" w:customStyle="1" w:styleId="af3">
    <w:name w:val="Текст Знак"/>
    <w:basedOn w:val="a1"/>
    <w:link w:val="af2"/>
    <w:rsid w:val="0091331B"/>
    <w:rPr>
      <w:rFonts w:ascii="Courier New" w:hAnsi="Courier New" w:cs="Courier New"/>
      <w:lang w:eastAsia="ru-RU"/>
    </w:rPr>
  </w:style>
  <w:style w:type="character" w:customStyle="1" w:styleId="apple-converted-space">
    <w:name w:val="apple-converted-space"/>
    <w:basedOn w:val="a1"/>
    <w:rsid w:val="00554F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0"/>
    <w:qFormat/>
    <w:rsid w:val="00D56070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cs="Arial"/>
      <w:sz w:val="28"/>
    </w:rPr>
  </w:style>
  <w:style w:type="paragraph" w:styleId="10">
    <w:name w:val="heading 1"/>
    <w:basedOn w:val="a"/>
    <w:next w:val="a"/>
    <w:link w:val="11"/>
    <w:qFormat/>
    <w:rsid w:val="00D56070"/>
    <w:pPr>
      <w:jc w:val="left"/>
      <w:outlineLvl w:val="0"/>
    </w:pPr>
    <w:rPr>
      <w:rFonts w:cs="Times New Roman"/>
      <w:b/>
      <w:bCs/>
      <w:caps/>
      <w:kern w:val="32"/>
      <w:szCs w:val="32"/>
    </w:rPr>
  </w:style>
  <w:style w:type="paragraph" w:styleId="2">
    <w:name w:val="heading 2"/>
    <w:basedOn w:val="10"/>
    <w:next w:val="a"/>
    <w:link w:val="20"/>
    <w:qFormat/>
    <w:rsid w:val="003805C8"/>
    <w:pPr>
      <w:outlineLvl w:val="1"/>
    </w:pPr>
    <w:rPr>
      <w:iCs/>
      <w:caps w:val="0"/>
      <w:spacing w:val="24"/>
      <w:kern w:val="0"/>
      <w:szCs w:val="28"/>
    </w:rPr>
  </w:style>
  <w:style w:type="paragraph" w:styleId="3">
    <w:name w:val="heading 3"/>
    <w:basedOn w:val="2"/>
    <w:next w:val="a"/>
    <w:link w:val="30"/>
    <w:qFormat/>
    <w:rsid w:val="003805C8"/>
    <w:pPr>
      <w:outlineLvl w:val="2"/>
    </w:pPr>
    <w:rPr>
      <w:iCs w:val="0"/>
      <w:szCs w:val="26"/>
    </w:rPr>
  </w:style>
  <w:style w:type="paragraph" w:styleId="4">
    <w:name w:val="heading 4"/>
    <w:basedOn w:val="3"/>
    <w:next w:val="a"/>
    <w:link w:val="40"/>
    <w:qFormat/>
    <w:rsid w:val="003805C8"/>
    <w:pPr>
      <w:outlineLvl w:val="3"/>
    </w:pPr>
    <w:rPr>
      <w:szCs w:val="28"/>
    </w:rPr>
  </w:style>
  <w:style w:type="paragraph" w:styleId="5">
    <w:name w:val="heading 5"/>
    <w:basedOn w:val="a"/>
    <w:next w:val="a"/>
    <w:link w:val="50"/>
    <w:unhideWhenUsed/>
    <w:qFormat/>
    <w:rsid w:val="003805C8"/>
    <w:pPr>
      <w:ind w:firstLine="0"/>
      <w:jc w:val="center"/>
      <w:outlineLvl w:val="4"/>
    </w:pPr>
    <w:rPr>
      <w:rFonts w:eastAsiaTheme="minorEastAsia" w:cstheme="minorBidi"/>
      <w:b/>
      <w:bCs/>
      <w:iCs/>
      <w:caps/>
      <w:szCs w:val="26"/>
    </w:rPr>
  </w:style>
  <w:style w:type="paragraph" w:styleId="6">
    <w:name w:val="heading 6"/>
    <w:basedOn w:val="a"/>
    <w:next w:val="a"/>
    <w:link w:val="60"/>
    <w:unhideWhenUsed/>
    <w:qFormat/>
    <w:rsid w:val="003805C8"/>
    <w:pPr>
      <w:spacing w:line="240" w:lineRule="auto"/>
      <w:ind w:firstLine="0"/>
      <w:jc w:val="center"/>
      <w:outlineLvl w:val="5"/>
    </w:pPr>
    <w:rPr>
      <w:rFonts w:eastAsiaTheme="minorEastAsia" w:cstheme="minorBidi"/>
      <w:b/>
      <w:bCs/>
      <w:caps/>
      <w:szCs w:val="22"/>
    </w:rPr>
  </w:style>
  <w:style w:type="paragraph" w:styleId="7">
    <w:name w:val="heading 7"/>
    <w:basedOn w:val="a"/>
    <w:next w:val="a"/>
    <w:link w:val="70"/>
    <w:unhideWhenUsed/>
    <w:qFormat/>
    <w:rsid w:val="00E85E6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0"/>
    <w:link w:val="80"/>
    <w:qFormat/>
    <w:rsid w:val="00FD2715"/>
    <w:pPr>
      <w:keepNext/>
      <w:widowControl/>
      <w:autoSpaceDE/>
      <w:autoSpaceDN/>
      <w:adjustRightInd/>
      <w:spacing w:before="200" w:after="40" w:line="240" w:lineRule="auto"/>
      <w:ind w:left="709" w:firstLine="0"/>
      <w:jc w:val="left"/>
      <w:outlineLvl w:val="7"/>
    </w:pPr>
    <w:rPr>
      <w:rFonts w:ascii="Arial" w:hAnsi="Arial" w:cs="Times New Roman"/>
      <w:b/>
      <w:i/>
      <w:sz w:val="20"/>
      <w:lang w:eastAsia="ru-RU"/>
    </w:rPr>
  </w:style>
  <w:style w:type="paragraph" w:styleId="9">
    <w:name w:val="heading 9"/>
    <w:basedOn w:val="a"/>
    <w:next w:val="a0"/>
    <w:link w:val="90"/>
    <w:qFormat/>
    <w:rsid w:val="00FD2715"/>
    <w:pPr>
      <w:keepNext/>
      <w:widowControl/>
      <w:autoSpaceDE/>
      <w:autoSpaceDN/>
      <w:adjustRightInd/>
      <w:spacing w:before="200" w:after="40" w:line="240" w:lineRule="auto"/>
      <w:ind w:left="709" w:firstLine="0"/>
      <w:jc w:val="left"/>
      <w:outlineLvl w:val="8"/>
    </w:pPr>
    <w:rPr>
      <w:rFonts w:ascii="Arial" w:hAnsi="Arial" w:cs="Times New Roman"/>
      <w:b/>
      <w:sz w:val="1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D56070"/>
    <w:rPr>
      <w:b/>
      <w:bCs/>
      <w:caps/>
      <w:kern w:val="32"/>
      <w:sz w:val="28"/>
      <w:szCs w:val="32"/>
    </w:rPr>
  </w:style>
  <w:style w:type="character" w:customStyle="1" w:styleId="20">
    <w:name w:val="Заголовок 2 Знак"/>
    <w:link w:val="2"/>
    <w:rsid w:val="003805C8"/>
    <w:rPr>
      <w:b/>
      <w:bCs/>
      <w:iCs/>
      <w:spacing w:val="24"/>
      <w:sz w:val="28"/>
      <w:szCs w:val="28"/>
    </w:rPr>
  </w:style>
  <w:style w:type="character" w:customStyle="1" w:styleId="30">
    <w:name w:val="Заголовок 3 Знак"/>
    <w:link w:val="3"/>
    <w:rsid w:val="003805C8"/>
    <w:rPr>
      <w:b/>
      <w:bCs/>
      <w:spacing w:val="24"/>
      <w:sz w:val="28"/>
      <w:szCs w:val="26"/>
    </w:rPr>
  </w:style>
  <w:style w:type="character" w:customStyle="1" w:styleId="40">
    <w:name w:val="Заголовок 4 Знак"/>
    <w:link w:val="4"/>
    <w:rsid w:val="003805C8"/>
    <w:rPr>
      <w:b/>
      <w:bCs/>
      <w:spacing w:val="24"/>
      <w:sz w:val="28"/>
      <w:szCs w:val="28"/>
    </w:rPr>
  </w:style>
  <w:style w:type="character" w:customStyle="1" w:styleId="50">
    <w:name w:val="Заголовок 5 Знак"/>
    <w:basedOn w:val="a1"/>
    <w:link w:val="5"/>
    <w:rsid w:val="003805C8"/>
    <w:rPr>
      <w:rFonts w:eastAsiaTheme="minorEastAsia" w:cstheme="minorBidi"/>
      <w:b/>
      <w:bCs/>
      <w:iCs/>
      <w:caps/>
      <w:sz w:val="28"/>
      <w:szCs w:val="26"/>
    </w:rPr>
  </w:style>
  <w:style w:type="character" w:customStyle="1" w:styleId="60">
    <w:name w:val="Заголовок 6 Знак"/>
    <w:basedOn w:val="a1"/>
    <w:link w:val="6"/>
    <w:rsid w:val="003805C8"/>
    <w:rPr>
      <w:rFonts w:eastAsiaTheme="minorEastAsia" w:cstheme="minorBidi"/>
      <w:b/>
      <w:bCs/>
      <w:caps/>
      <w:sz w:val="28"/>
      <w:szCs w:val="22"/>
    </w:rPr>
  </w:style>
  <w:style w:type="paragraph" w:styleId="a4">
    <w:name w:val="No Spacing"/>
    <w:aliases w:val="заголовок 2"/>
    <w:uiPriority w:val="1"/>
    <w:qFormat/>
    <w:rsid w:val="00E85E64"/>
    <w:pPr>
      <w:widowControl w:val="0"/>
      <w:autoSpaceDE w:val="0"/>
      <w:autoSpaceDN w:val="0"/>
      <w:adjustRightInd w:val="0"/>
      <w:spacing w:line="360" w:lineRule="auto"/>
      <w:ind w:firstLine="567"/>
    </w:pPr>
    <w:rPr>
      <w:rFonts w:cs="Arial"/>
      <w:caps/>
      <w:sz w:val="28"/>
    </w:rPr>
  </w:style>
  <w:style w:type="numbering" w:customStyle="1" w:styleId="1">
    <w:name w:val="Стиль1"/>
    <w:uiPriority w:val="99"/>
    <w:rsid w:val="002B1F51"/>
    <w:pPr>
      <w:numPr>
        <w:numId w:val="1"/>
      </w:numPr>
    </w:pPr>
  </w:style>
  <w:style w:type="character" w:customStyle="1" w:styleId="70">
    <w:name w:val="Заголовок 7 Знак"/>
    <w:basedOn w:val="a1"/>
    <w:link w:val="7"/>
    <w:uiPriority w:val="9"/>
    <w:rsid w:val="00E85E64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a5">
    <w:name w:val="List Paragraph"/>
    <w:basedOn w:val="a"/>
    <w:uiPriority w:val="34"/>
    <w:qFormat/>
    <w:rsid w:val="00E85E6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27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D2715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1"/>
    <w:link w:val="8"/>
    <w:rsid w:val="00FD2715"/>
    <w:rPr>
      <w:rFonts w:ascii="Arial" w:hAnsi="Arial"/>
      <w:b/>
      <w:i/>
      <w:lang w:eastAsia="ru-RU"/>
    </w:rPr>
  </w:style>
  <w:style w:type="character" w:customStyle="1" w:styleId="90">
    <w:name w:val="Заголовок 9 Знак"/>
    <w:basedOn w:val="a1"/>
    <w:link w:val="9"/>
    <w:rsid w:val="00FD2715"/>
    <w:rPr>
      <w:rFonts w:ascii="Arial" w:hAnsi="Arial"/>
      <w:b/>
      <w:sz w:val="18"/>
      <w:lang w:eastAsia="ru-RU"/>
    </w:rPr>
  </w:style>
  <w:style w:type="paragraph" w:styleId="a0">
    <w:name w:val="Body Text"/>
    <w:basedOn w:val="a"/>
    <w:link w:val="a8"/>
    <w:uiPriority w:val="99"/>
    <w:semiHidden/>
    <w:unhideWhenUsed/>
    <w:rsid w:val="00FD2715"/>
    <w:pPr>
      <w:spacing w:after="120"/>
    </w:pPr>
  </w:style>
  <w:style w:type="character" w:customStyle="1" w:styleId="a8">
    <w:name w:val="Основной текст Знак"/>
    <w:basedOn w:val="a1"/>
    <w:link w:val="a0"/>
    <w:uiPriority w:val="99"/>
    <w:semiHidden/>
    <w:rsid w:val="00FD2715"/>
    <w:rPr>
      <w:rFonts w:cs="Arial"/>
      <w:sz w:val="28"/>
    </w:rPr>
  </w:style>
  <w:style w:type="paragraph" w:styleId="a9">
    <w:name w:val="header"/>
    <w:basedOn w:val="a"/>
    <w:link w:val="aa"/>
    <w:uiPriority w:val="99"/>
    <w:unhideWhenUsed/>
    <w:rsid w:val="00D5607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D56070"/>
    <w:rPr>
      <w:rFonts w:cs="Arial"/>
      <w:sz w:val="28"/>
    </w:rPr>
  </w:style>
  <w:style w:type="paragraph" w:styleId="ab">
    <w:name w:val="footer"/>
    <w:basedOn w:val="a"/>
    <w:link w:val="ac"/>
    <w:uiPriority w:val="99"/>
    <w:unhideWhenUsed/>
    <w:rsid w:val="00D5607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D56070"/>
    <w:rPr>
      <w:rFonts w:cs="Arial"/>
      <w:sz w:val="28"/>
    </w:rPr>
  </w:style>
  <w:style w:type="character" w:styleId="ad">
    <w:name w:val="Hyperlink"/>
    <w:basedOn w:val="a1"/>
    <w:uiPriority w:val="99"/>
    <w:unhideWhenUsed/>
    <w:rsid w:val="00245726"/>
    <w:rPr>
      <w:color w:val="0000FF" w:themeColor="hyperlink"/>
      <w:u w:val="single"/>
    </w:rPr>
  </w:style>
  <w:style w:type="character" w:styleId="ae">
    <w:name w:val="FollowedHyperlink"/>
    <w:basedOn w:val="a1"/>
    <w:uiPriority w:val="99"/>
    <w:semiHidden/>
    <w:unhideWhenUsed/>
    <w:rsid w:val="0055078D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E0784A"/>
    <w:pPr>
      <w:spacing w:line="240" w:lineRule="auto"/>
      <w:ind w:firstLine="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E0784A"/>
    <w:pPr>
      <w:spacing w:line="240" w:lineRule="auto"/>
      <w:ind w:firstLine="0"/>
    </w:pPr>
  </w:style>
  <w:style w:type="paragraph" w:styleId="31">
    <w:name w:val="toc 3"/>
    <w:basedOn w:val="a"/>
    <w:next w:val="a"/>
    <w:autoRedefine/>
    <w:uiPriority w:val="39"/>
    <w:semiHidden/>
    <w:unhideWhenUsed/>
    <w:rsid w:val="00E0784A"/>
    <w:pPr>
      <w:spacing w:line="240" w:lineRule="auto"/>
      <w:ind w:firstLine="0"/>
    </w:pPr>
  </w:style>
  <w:style w:type="paragraph" w:styleId="41">
    <w:name w:val="toc 4"/>
    <w:basedOn w:val="a"/>
    <w:next w:val="a"/>
    <w:autoRedefine/>
    <w:uiPriority w:val="39"/>
    <w:semiHidden/>
    <w:unhideWhenUsed/>
    <w:rsid w:val="00E0784A"/>
    <w:pPr>
      <w:spacing w:line="240" w:lineRule="auto"/>
      <w:ind w:firstLine="0"/>
    </w:pPr>
  </w:style>
  <w:style w:type="paragraph" w:styleId="51">
    <w:name w:val="toc 5"/>
    <w:basedOn w:val="a"/>
    <w:next w:val="a"/>
    <w:autoRedefine/>
    <w:uiPriority w:val="39"/>
    <w:unhideWhenUsed/>
    <w:rsid w:val="00E0784A"/>
    <w:pPr>
      <w:spacing w:line="240" w:lineRule="auto"/>
      <w:ind w:firstLine="0"/>
    </w:pPr>
  </w:style>
  <w:style w:type="paragraph" w:styleId="61">
    <w:name w:val="toc 6"/>
    <w:basedOn w:val="a"/>
    <w:next w:val="a"/>
    <w:autoRedefine/>
    <w:uiPriority w:val="39"/>
    <w:unhideWhenUsed/>
    <w:rsid w:val="00E0784A"/>
    <w:pPr>
      <w:spacing w:line="240" w:lineRule="auto"/>
      <w:ind w:firstLine="0"/>
    </w:pPr>
    <w:rPr>
      <w:i/>
      <w:caps/>
    </w:rPr>
  </w:style>
  <w:style w:type="character" w:styleId="af">
    <w:name w:val="Strong"/>
    <w:basedOn w:val="a1"/>
    <w:uiPriority w:val="22"/>
    <w:qFormat/>
    <w:rsid w:val="00385C0B"/>
    <w:rPr>
      <w:b/>
      <w:bCs/>
    </w:rPr>
  </w:style>
  <w:style w:type="paragraph" w:styleId="af0">
    <w:name w:val="Normal (Web)"/>
    <w:basedOn w:val="a"/>
    <w:uiPriority w:val="99"/>
    <w:unhideWhenUsed/>
    <w:rsid w:val="004D1BB3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character" w:styleId="af1">
    <w:name w:val="Emphasis"/>
    <w:basedOn w:val="a1"/>
    <w:uiPriority w:val="20"/>
    <w:qFormat/>
    <w:rsid w:val="00CF79A3"/>
    <w:rPr>
      <w:i/>
      <w:iCs/>
    </w:rPr>
  </w:style>
  <w:style w:type="paragraph" w:styleId="af2">
    <w:name w:val="Plain Text"/>
    <w:basedOn w:val="a"/>
    <w:link w:val="af3"/>
    <w:rsid w:val="0091331B"/>
    <w:pPr>
      <w:widowControl/>
      <w:autoSpaceDE/>
      <w:autoSpaceDN/>
      <w:adjustRightInd/>
      <w:spacing w:line="240" w:lineRule="auto"/>
      <w:ind w:firstLine="0"/>
      <w:jc w:val="left"/>
    </w:pPr>
    <w:rPr>
      <w:rFonts w:ascii="Courier New" w:hAnsi="Courier New" w:cs="Courier New"/>
      <w:sz w:val="20"/>
      <w:lang w:eastAsia="ru-RU"/>
    </w:rPr>
  </w:style>
  <w:style w:type="character" w:customStyle="1" w:styleId="af3">
    <w:name w:val="Текст Знак"/>
    <w:basedOn w:val="a1"/>
    <w:link w:val="af2"/>
    <w:rsid w:val="0091331B"/>
    <w:rPr>
      <w:rFonts w:ascii="Courier New" w:hAnsi="Courier New" w:cs="Courier New"/>
      <w:lang w:eastAsia="ru-RU"/>
    </w:rPr>
  </w:style>
  <w:style w:type="character" w:customStyle="1" w:styleId="apple-converted-space">
    <w:name w:val="apple-converted-space"/>
    <w:basedOn w:val="a1"/>
    <w:rsid w:val="00554F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item=bookinfo&amp;book=51712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hyperlink" Target="http://znanium.com/catalog.php?bookinfo=372170&#1084;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ortal.tsuab.ru/Study/2016/Study_2016_Kartavceva.pdf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6D8DA-CAA4-4503-80EF-FA09DD945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ТГАСУ</Company>
  <LinksUpToDate>false</LinksUpToDate>
  <CharactersWithSpaces>9268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Admin</cp:lastModifiedBy>
  <cp:revision>2</cp:revision>
  <cp:lastPrinted>2017-07-21T07:44:00Z</cp:lastPrinted>
  <dcterms:created xsi:type="dcterms:W3CDTF">2019-06-28T13:47:00Z</dcterms:created>
  <dcterms:modified xsi:type="dcterms:W3CDTF">2019-06-28T13:47:00Z</dcterms:modified>
</cp:coreProperties>
</file>