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79" w:rsidRPr="009D5C96" w:rsidRDefault="00D25FE7" w:rsidP="00663C4F">
      <w:pPr>
        <w:spacing w:line="240" w:lineRule="auto"/>
        <w:jc w:val="center"/>
        <w:rPr>
          <w:rFonts w:cs="Times New Roman"/>
          <w:b/>
          <w:szCs w:val="28"/>
        </w:rPr>
      </w:pPr>
      <w:r w:rsidRPr="009D5C96">
        <w:rPr>
          <w:rFonts w:cs="Times New Roman"/>
          <w:b/>
          <w:szCs w:val="28"/>
        </w:rPr>
        <w:t>РОЛЬ НАУКИ И ОБРАЗОВАНИЯ В РАЗВИТИИ БИЗНЕС ПРОЦЕССОВ</w:t>
      </w:r>
      <w:r w:rsidR="002E251C" w:rsidRPr="009D5C96">
        <w:rPr>
          <w:rFonts w:cs="Times New Roman"/>
          <w:b/>
          <w:szCs w:val="28"/>
        </w:rPr>
        <w:t xml:space="preserve"> В РОССИИ</w:t>
      </w:r>
    </w:p>
    <w:p w:rsidR="00D25FE7" w:rsidRDefault="00D25FE7" w:rsidP="00663C4F">
      <w:pPr>
        <w:spacing w:before="0" w:after="200" w:line="240" w:lineRule="auto"/>
        <w:ind w:left="0" w:right="0"/>
        <w:jc w:val="center"/>
      </w:pPr>
      <w:r>
        <w:rPr>
          <w:b/>
        </w:rPr>
        <w:t xml:space="preserve">Антонова Яна Николаевна, </w:t>
      </w:r>
      <w:r w:rsidR="001A047B">
        <w:t>студентка 3</w:t>
      </w:r>
      <w:r>
        <w:t xml:space="preserve"> курса кафедры Управления</w:t>
      </w:r>
    </w:p>
    <w:p w:rsidR="001A047B" w:rsidRDefault="001A047B" w:rsidP="00663C4F">
      <w:pPr>
        <w:spacing w:before="0" w:after="200" w:line="240" w:lineRule="auto"/>
        <w:ind w:left="0" w:right="0"/>
        <w:jc w:val="center"/>
      </w:pPr>
      <w:proofErr w:type="spellStart"/>
      <w:r w:rsidRPr="001A047B">
        <w:rPr>
          <w:b/>
        </w:rPr>
        <w:t>Стамати</w:t>
      </w:r>
      <w:proofErr w:type="spellEnd"/>
      <w:r w:rsidRPr="001A047B">
        <w:rPr>
          <w:b/>
        </w:rPr>
        <w:t xml:space="preserve"> Виталия Алексеевна,</w:t>
      </w:r>
      <w:r>
        <w:t xml:space="preserve"> студентка 3 курса кафедры Управления</w:t>
      </w:r>
    </w:p>
    <w:p w:rsidR="00D25FE7" w:rsidRDefault="00D25FE7" w:rsidP="00663C4F">
      <w:pPr>
        <w:spacing w:before="0" w:after="200" w:line="240" w:lineRule="auto"/>
        <w:ind w:left="0" w:right="0"/>
        <w:jc w:val="center"/>
      </w:pPr>
      <w:r w:rsidRPr="00D25FE7">
        <w:t xml:space="preserve">Научный руководитель: </w:t>
      </w:r>
      <w:r w:rsidR="00872F15" w:rsidRPr="00D25FE7">
        <w:rPr>
          <w:b/>
        </w:rPr>
        <w:t xml:space="preserve">Федотов </w:t>
      </w:r>
      <w:r w:rsidRPr="00D25FE7">
        <w:rPr>
          <w:b/>
        </w:rPr>
        <w:t xml:space="preserve">Александр </w:t>
      </w:r>
      <w:proofErr w:type="spellStart"/>
      <w:r w:rsidRPr="00D25FE7">
        <w:rPr>
          <w:b/>
        </w:rPr>
        <w:t>Владленович</w:t>
      </w:r>
      <w:proofErr w:type="spellEnd"/>
      <w:r w:rsidRPr="00D25FE7">
        <w:t>, д.э.н</w:t>
      </w:r>
      <w:r w:rsidR="00A748B2">
        <w:t>.</w:t>
      </w:r>
      <w:r w:rsidRPr="00D25FE7">
        <w:t>, профессор кафедры Управления</w:t>
      </w:r>
    </w:p>
    <w:p w:rsidR="00D25FE7" w:rsidRDefault="00D25FE7" w:rsidP="00663C4F">
      <w:pPr>
        <w:spacing w:before="0" w:after="0" w:line="240" w:lineRule="auto"/>
        <w:ind w:left="0" w:right="0"/>
        <w:rPr>
          <w:i/>
        </w:rPr>
      </w:pPr>
      <w:r w:rsidRPr="00D25FE7">
        <w:rPr>
          <w:i/>
        </w:rPr>
        <w:t>В статье исследуются вопросы интеграции образования, науки и бизнеса. Образование является доминирующим фактором социально-экономического развития и обеспечения конкурентоспособности национальной экономики. Особое внимание уделяется вопросам взаимодействия учебных заведений с научными организациями, предприятиями.</w:t>
      </w:r>
    </w:p>
    <w:p w:rsidR="00872F15" w:rsidRDefault="00872F15" w:rsidP="00663C4F">
      <w:pPr>
        <w:spacing w:line="240" w:lineRule="auto"/>
        <w:ind w:left="0" w:firstLine="0"/>
      </w:pPr>
    </w:p>
    <w:p w:rsidR="00D25FE7" w:rsidRDefault="00D25FE7" w:rsidP="00663C4F">
      <w:pPr>
        <w:spacing w:line="240" w:lineRule="auto"/>
        <w:ind w:left="0" w:firstLine="0"/>
      </w:pPr>
      <w:r>
        <w:t>Интеграция, бизнес, образование, наука, взаимодействие, тенденция</w:t>
      </w:r>
      <w:r w:rsidR="00872F15">
        <w:t>.</w:t>
      </w:r>
    </w:p>
    <w:p w:rsidR="00065D19" w:rsidRDefault="00065D19" w:rsidP="00663C4F">
      <w:pPr>
        <w:spacing w:line="240" w:lineRule="auto"/>
      </w:pPr>
    </w:p>
    <w:p w:rsidR="00D25FE7" w:rsidRDefault="00D25FE7" w:rsidP="00663C4F">
      <w:pPr>
        <w:spacing w:line="240" w:lineRule="auto"/>
        <w:jc w:val="center"/>
        <w:rPr>
          <w:b/>
          <w:lang w:val="en-US"/>
        </w:rPr>
      </w:pPr>
      <w:r w:rsidRPr="00D25FE7">
        <w:rPr>
          <w:b/>
          <w:lang w:val="en-US"/>
        </w:rPr>
        <w:t>THE ROLE OF SCIENCE AND EDUCATION IN THE DEVELOPMENT OF BUSINESS PROCESSES</w:t>
      </w:r>
      <w:r w:rsidR="002E251C" w:rsidRPr="002E251C">
        <w:rPr>
          <w:b/>
          <w:lang w:val="en-US"/>
        </w:rPr>
        <w:t xml:space="preserve"> IN RUSSIA</w:t>
      </w:r>
      <w:r w:rsidRPr="00D25FE7">
        <w:rPr>
          <w:b/>
          <w:lang w:val="en-US"/>
        </w:rPr>
        <w:t>.</w:t>
      </w:r>
    </w:p>
    <w:p w:rsidR="00D25FE7" w:rsidRDefault="00D25FE7" w:rsidP="00663C4F">
      <w:pPr>
        <w:spacing w:line="240" w:lineRule="auto"/>
        <w:ind w:left="0"/>
        <w:jc w:val="center"/>
        <w:rPr>
          <w:rFonts w:eastAsia="Times New Roman" w:cs="Times New Roman"/>
          <w:iCs/>
          <w:color w:val="000000"/>
          <w:szCs w:val="28"/>
          <w:lang w:val="en-US" w:eastAsia="ru-RU"/>
        </w:rPr>
      </w:pPr>
      <w:proofErr w:type="spellStart"/>
      <w:r>
        <w:rPr>
          <w:b/>
          <w:lang w:val="en-US"/>
        </w:rPr>
        <w:t>Antonova</w:t>
      </w:r>
      <w:proofErr w:type="spellEnd"/>
      <w:r>
        <w:rPr>
          <w:b/>
          <w:lang w:val="en-US"/>
        </w:rPr>
        <w:t xml:space="preserve"> Yana, </w:t>
      </w:r>
      <w:r w:rsidR="001A047B">
        <w:rPr>
          <w:lang w:val="en-US"/>
        </w:rPr>
        <w:t>3r</w:t>
      </w:r>
      <w:r w:rsidRPr="00D25FE7">
        <w:rPr>
          <w:lang w:val="en-US"/>
        </w:rPr>
        <w:t xml:space="preserve">d year </w:t>
      </w:r>
      <w:r w:rsidRPr="006D796E">
        <w:rPr>
          <w:lang w:val="en-US"/>
        </w:rPr>
        <w:t>student</w:t>
      </w:r>
      <w:r w:rsidR="00CA3CFC" w:rsidRPr="006D796E">
        <w:rPr>
          <w:rFonts w:eastAsia="Times New Roman" w:cs="Times New Roman"/>
          <w:iCs/>
          <w:color w:val="000000"/>
          <w:szCs w:val="28"/>
          <w:lang w:val="en-US" w:eastAsia="ru-RU"/>
        </w:rPr>
        <w:t xml:space="preserve"> of the Department of Management</w:t>
      </w:r>
    </w:p>
    <w:p w:rsidR="001A047B" w:rsidRPr="001A047B" w:rsidRDefault="001A047B" w:rsidP="00663C4F">
      <w:pPr>
        <w:spacing w:line="240" w:lineRule="auto"/>
        <w:ind w:left="0"/>
        <w:jc w:val="center"/>
        <w:rPr>
          <w:rFonts w:eastAsia="Calibri" w:cs="Times New Roman"/>
          <w:b/>
          <w:szCs w:val="28"/>
          <w:lang w:val="en-US"/>
        </w:rPr>
      </w:pPr>
      <w:proofErr w:type="spellStart"/>
      <w:r w:rsidRPr="001A047B">
        <w:rPr>
          <w:rFonts w:eastAsia="Times New Roman" w:cs="Times New Roman"/>
          <w:b/>
          <w:iCs/>
          <w:color w:val="000000"/>
          <w:szCs w:val="28"/>
          <w:lang w:val="en-US" w:eastAsia="ru-RU"/>
        </w:rPr>
        <w:t>Stamati</w:t>
      </w:r>
      <w:proofErr w:type="spellEnd"/>
      <w:r w:rsidRPr="001A047B">
        <w:rPr>
          <w:rFonts w:eastAsia="Times New Roman" w:cs="Times New Roman"/>
          <w:b/>
          <w:iCs/>
          <w:color w:val="000000"/>
          <w:szCs w:val="28"/>
          <w:lang w:val="en-US" w:eastAsia="ru-RU"/>
        </w:rPr>
        <w:t xml:space="preserve"> </w:t>
      </w:r>
      <w:proofErr w:type="spellStart"/>
      <w:r w:rsidRPr="001A047B">
        <w:rPr>
          <w:rFonts w:eastAsia="Times New Roman" w:cs="Times New Roman"/>
          <w:b/>
          <w:iCs/>
          <w:color w:val="000000"/>
          <w:szCs w:val="28"/>
          <w:lang w:val="en-US" w:eastAsia="ru-RU"/>
        </w:rPr>
        <w:t>Vitliya</w:t>
      </w:r>
      <w:proofErr w:type="spellEnd"/>
      <w:r>
        <w:rPr>
          <w:rFonts w:eastAsia="Times New Roman" w:cs="Times New Roman"/>
          <w:b/>
          <w:iCs/>
          <w:color w:val="000000"/>
          <w:szCs w:val="28"/>
          <w:lang w:val="en-US" w:eastAsia="ru-RU"/>
        </w:rPr>
        <w:t xml:space="preserve">, </w:t>
      </w:r>
      <w:r>
        <w:rPr>
          <w:rFonts w:eastAsia="Times New Roman" w:cs="Times New Roman"/>
          <w:iCs/>
          <w:color w:val="000000"/>
          <w:szCs w:val="28"/>
          <w:lang w:val="en-US" w:eastAsia="ru-RU"/>
        </w:rPr>
        <w:t>3r</w:t>
      </w:r>
      <w:r w:rsidRPr="001A047B">
        <w:rPr>
          <w:rFonts w:eastAsia="Times New Roman" w:cs="Times New Roman"/>
          <w:iCs/>
          <w:color w:val="000000"/>
          <w:szCs w:val="28"/>
          <w:lang w:val="en-US" w:eastAsia="ru-RU"/>
        </w:rPr>
        <w:t>d year student of the Department of Management</w:t>
      </w:r>
    </w:p>
    <w:p w:rsidR="00D25FE7" w:rsidRDefault="00D25FE7" w:rsidP="00663C4F">
      <w:pPr>
        <w:spacing w:before="0" w:after="200" w:line="240" w:lineRule="auto"/>
        <w:ind w:left="0" w:right="0"/>
        <w:jc w:val="center"/>
        <w:rPr>
          <w:lang w:val="en-US"/>
        </w:rPr>
      </w:pPr>
      <w:r w:rsidRPr="00D25FE7">
        <w:rPr>
          <w:lang w:val="en-US"/>
        </w:rPr>
        <w:t xml:space="preserve">Scientific adviser: </w:t>
      </w:r>
      <w:proofErr w:type="spellStart"/>
      <w:r w:rsidR="00FD29D5" w:rsidRPr="006D796E">
        <w:rPr>
          <w:rFonts w:eastAsia="Calibri" w:cs="Times New Roman"/>
          <w:b/>
          <w:szCs w:val="28"/>
          <w:lang w:val="en-US"/>
        </w:rPr>
        <w:t>Fedotov</w:t>
      </w:r>
      <w:proofErr w:type="spellEnd"/>
      <w:r w:rsidR="00FD29D5" w:rsidRPr="006D796E">
        <w:rPr>
          <w:rFonts w:eastAsia="Calibri" w:cs="Times New Roman"/>
          <w:b/>
          <w:szCs w:val="28"/>
          <w:lang w:val="en-US"/>
        </w:rPr>
        <w:t xml:space="preserve"> Alexander, </w:t>
      </w:r>
      <w:r w:rsidR="00FD29D5" w:rsidRPr="006D796E">
        <w:rPr>
          <w:rFonts w:eastAsia="Calibri" w:cs="Times New Roman"/>
          <w:szCs w:val="28"/>
          <w:lang w:val="en-US"/>
        </w:rPr>
        <w:t>Doctor of Economics Sciences, Professor of the Department of Management</w:t>
      </w:r>
    </w:p>
    <w:p w:rsidR="00D25FE7" w:rsidRDefault="00D25FE7" w:rsidP="00663C4F">
      <w:pPr>
        <w:spacing w:before="0" w:after="0" w:line="240" w:lineRule="auto"/>
        <w:ind w:left="0" w:right="0"/>
        <w:rPr>
          <w:i/>
          <w:lang w:val="en-US"/>
        </w:rPr>
      </w:pPr>
      <w:r w:rsidRPr="00D25FE7">
        <w:rPr>
          <w:i/>
          <w:lang w:val="en-US"/>
        </w:rPr>
        <w:t>The article explores the integration of education, science and business. Education is the dominant factor of socio-economic development and ensuring the competitiveness of the national economy.Special attention is paid to the interaction of educational institutions with scientific organizations and enterprises.</w:t>
      </w:r>
    </w:p>
    <w:p w:rsidR="00D25FE7" w:rsidRPr="00872F15" w:rsidRDefault="00D25FE7" w:rsidP="00663C4F">
      <w:pPr>
        <w:spacing w:line="240" w:lineRule="auto"/>
        <w:ind w:left="0" w:firstLine="0"/>
        <w:rPr>
          <w:lang w:val="en-US"/>
        </w:rPr>
      </w:pPr>
      <w:r w:rsidRPr="00D25FE7">
        <w:rPr>
          <w:lang w:val="en-US"/>
        </w:rPr>
        <w:t>Integration, business, education, science, interaction, trend</w:t>
      </w:r>
      <w:r w:rsidR="00872F15" w:rsidRPr="00872F15">
        <w:rPr>
          <w:lang w:val="en-US"/>
        </w:rPr>
        <w:t>.</w:t>
      </w:r>
    </w:p>
    <w:p w:rsidR="00663C4F" w:rsidRPr="000270A3" w:rsidRDefault="00663C4F" w:rsidP="00E05EBB">
      <w:pPr>
        <w:spacing w:before="0" w:after="0" w:line="240" w:lineRule="auto"/>
        <w:ind w:left="0" w:right="0"/>
        <w:rPr>
          <w:lang w:val="en-US"/>
        </w:rPr>
      </w:pPr>
    </w:p>
    <w:p w:rsidR="00D25FE7" w:rsidRDefault="002B6890" w:rsidP="00E05EBB">
      <w:pPr>
        <w:spacing w:before="0" w:after="0" w:line="240" w:lineRule="auto"/>
        <w:ind w:left="0" w:right="0"/>
      </w:pPr>
      <w:r>
        <w:t xml:space="preserve">В </w:t>
      </w:r>
      <w:r w:rsidR="007F619E" w:rsidRPr="007F619E">
        <w:t xml:space="preserve">современном мире наука и образование в бизнес сфере имеют большое значение, так как задачи обеспечения инновационного развития экономики и бизнеса, основанного на знаниях, требуют изучения взаимодействия между различными институтами в сферах науки и образования. В </w:t>
      </w:r>
      <w:r w:rsidR="00247699">
        <w:t xml:space="preserve">обстоятельствах </w:t>
      </w:r>
      <w:r w:rsidR="007F619E" w:rsidRPr="007F619E">
        <w:t>модернизации и формирования инновационной экономики Росс</w:t>
      </w:r>
      <w:r w:rsidR="00247699">
        <w:t>ийской федерации</w:t>
      </w:r>
      <w:r w:rsidR="007F619E" w:rsidRPr="007F619E">
        <w:t xml:space="preserve"> быстротекущие процессы модернизационно-инновационного характера, современные интеграционные тенденции требуют интенсификации научных исследований </w:t>
      </w:r>
      <w:r w:rsidR="00247699">
        <w:t xml:space="preserve">устройства </w:t>
      </w:r>
      <w:r w:rsidR="007F619E" w:rsidRPr="007F619E">
        <w:t>взаимодействия институтов в сложных экономических системах.</w:t>
      </w:r>
    </w:p>
    <w:p w:rsidR="007F619E" w:rsidRPr="00BC3728" w:rsidRDefault="007F619E" w:rsidP="00E05EBB">
      <w:pPr>
        <w:spacing w:before="0" w:after="0" w:line="240" w:lineRule="auto"/>
        <w:ind w:left="0" w:right="0"/>
      </w:pPr>
      <w:r w:rsidRPr="007F619E">
        <w:lastRenderedPageBreak/>
        <w:t>Проблема роли науки и образования в развитии бизнес процессов в данный момент времени является одной из важнейших. Решение данной проблемы позволит повысить эффективность труда, что является реальной основой экономического роста в современных условиях. В этой связи исследование роли образования в формировании инновационного потенциал</w:t>
      </w:r>
      <w:r w:rsidR="00BC3728">
        <w:t xml:space="preserve">а работника является актуальной </w:t>
      </w:r>
      <w:r w:rsidR="00BC3728" w:rsidRPr="00BC3728">
        <w:t>[2].</w:t>
      </w:r>
    </w:p>
    <w:p w:rsidR="00102109" w:rsidRPr="007F619E" w:rsidRDefault="00102109" w:rsidP="00E05EBB">
      <w:pPr>
        <w:spacing w:before="0" w:after="0" w:line="240" w:lineRule="auto"/>
        <w:ind w:left="0" w:right="0"/>
      </w:pPr>
      <w:r>
        <w:t>Р</w:t>
      </w:r>
      <w:r w:rsidRPr="00102109">
        <w:t>ешением данной проблемы является определение роли науки и образования в развитии бизнес процессов и цели их взаимодействия и интеграции, а также определение роли высшего образования в формировании кадров экономической и бизнес среды</w:t>
      </w:r>
      <w:r>
        <w:t>.</w:t>
      </w:r>
    </w:p>
    <w:p w:rsidR="00297B79" w:rsidRDefault="007F619E" w:rsidP="009243C2">
      <w:pPr>
        <w:spacing w:before="0" w:after="0" w:line="240" w:lineRule="auto"/>
        <w:ind w:left="0" w:right="0"/>
      </w:pPr>
      <w:r w:rsidRPr="007F619E">
        <w:t xml:space="preserve">Тенденции </w:t>
      </w:r>
      <w:r w:rsidR="00247699">
        <w:t>формирования</w:t>
      </w:r>
      <w:r w:rsidRPr="007F619E">
        <w:t xml:space="preserve"> интеграции образования, науки и бизнеса </w:t>
      </w:r>
      <w:r w:rsidR="00247699">
        <w:t>крайне</w:t>
      </w:r>
      <w:r w:rsidR="00DA1651">
        <w:t xml:space="preserve"> неоднозначны. Так, имеет место отсутствие необхо</w:t>
      </w:r>
      <w:r w:rsidR="009243C2">
        <w:t>димой координации между наукой, образованием и</w:t>
      </w:r>
      <w:r w:rsidR="00DA1651">
        <w:t xml:space="preserve"> бизнесом. </w:t>
      </w:r>
      <w:r w:rsidR="009243C2">
        <w:t>Другой проблемой является слабая интеграция науки, образования и бизнеса. До сих пор многочисленные научные разработки не находят производственного применения, вследствии недостаточного взаимодействия структурных подразделений данных сфер деятельности.</w:t>
      </w:r>
    </w:p>
    <w:p w:rsidR="007F619E" w:rsidRDefault="00E7231B" w:rsidP="00E05EBB">
      <w:pPr>
        <w:spacing w:before="0" w:after="0" w:line="240" w:lineRule="auto"/>
        <w:ind w:left="0" w:right="0"/>
      </w:pPr>
      <w:r>
        <w:t>Нами был проведен опрос</w:t>
      </w:r>
      <w:r w:rsidR="007F619E" w:rsidRPr="007F619E">
        <w:t>, целью котор</w:t>
      </w:r>
      <w:r>
        <w:t>ого являлось сбор мнения населения</w:t>
      </w:r>
      <w:r w:rsidR="007F619E" w:rsidRPr="007F619E">
        <w:t xml:space="preserve"> о проблеме роли науки и образования в развитии бизнес процессов</w:t>
      </w:r>
      <w:r>
        <w:t>. Д</w:t>
      </w:r>
      <w:r w:rsidR="007F619E" w:rsidRPr="007F619E">
        <w:t xml:space="preserve">ля того, чтобы провести анализ мнения </w:t>
      </w:r>
      <w:r>
        <w:t>респондентов было проведено анкетирование основные результаты которого представлены ниже.</w:t>
      </w:r>
    </w:p>
    <w:p w:rsidR="00425918" w:rsidRDefault="00425918" w:rsidP="00E05EBB">
      <w:pPr>
        <w:spacing w:before="0" w:after="0" w:line="240" w:lineRule="auto"/>
        <w:ind w:left="0" w:right="0"/>
      </w:pPr>
      <w:r>
        <w:t>Так на рисунке 1 приводятся данные опроса о связи образования и бизнеса.</w:t>
      </w:r>
    </w:p>
    <w:p w:rsidR="00026BA4" w:rsidRDefault="00026BA4" w:rsidP="00E05EBB">
      <w:pPr>
        <w:spacing w:before="0" w:after="0" w:line="240" w:lineRule="auto"/>
        <w:ind w:left="0" w:right="0"/>
      </w:pPr>
    </w:p>
    <w:p w:rsidR="007F619E" w:rsidRDefault="007F619E" w:rsidP="003E72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8676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04" cy="312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214" w:rsidRDefault="003E7214" w:rsidP="00E05EBB">
      <w:pPr>
        <w:spacing w:before="0" w:after="0" w:line="240" w:lineRule="auto"/>
        <w:ind w:left="0" w:right="0"/>
        <w:jc w:val="center"/>
        <w:rPr>
          <w:b/>
        </w:rPr>
      </w:pPr>
      <w:r w:rsidRPr="003E7214">
        <w:rPr>
          <w:b/>
        </w:rPr>
        <w:t>Рисунок 1</w:t>
      </w:r>
      <w:r>
        <w:rPr>
          <w:b/>
        </w:rPr>
        <w:t xml:space="preserve"> – Показатели мнения участников опрос</w:t>
      </w:r>
      <w:r w:rsidR="00872F15">
        <w:rPr>
          <w:b/>
        </w:rPr>
        <w:t>а о связи образования и бизнеса</w:t>
      </w:r>
    </w:p>
    <w:p w:rsidR="00E05EBB" w:rsidRDefault="00E05EBB" w:rsidP="00E05EBB">
      <w:pPr>
        <w:spacing w:before="0" w:after="0" w:line="240" w:lineRule="auto"/>
        <w:ind w:left="0" w:right="0"/>
        <w:jc w:val="center"/>
        <w:rPr>
          <w:b/>
        </w:rPr>
      </w:pPr>
    </w:p>
    <w:p w:rsidR="003E7214" w:rsidRDefault="00425918" w:rsidP="00E05EBB">
      <w:pPr>
        <w:spacing w:before="0" w:after="0" w:line="240" w:lineRule="auto"/>
        <w:ind w:left="0" w:right="0"/>
      </w:pPr>
      <w:r>
        <w:lastRenderedPageBreak/>
        <w:t>Из представленных данных, следует, что р</w:t>
      </w:r>
      <w:r w:rsidR="003E7214">
        <w:t xml:space="preserve">еспонденты в своем большинстве считают, что образование и бизнес частично влияют друг на друга. Из этого можно сделать вывод, что большинство </w:t>
      </w:r>
      <w:r w:rsidR="00E7231B">
        <w:t xml:space="preserve">населения </w:t>
      </w:r>
      <w:r w:rsidR="003E7214">
        <w:t>обращает внимание на важность взаимосвязи данных сфер.</w:t>
      </w:r>
    </w:p>
    <w:p w:rsidR="00425918" w:rsidRDefault="00425918" w:rsidP="00E05EBB">
      <w:pPr>
        <w:spacing w:before="0" w:after="0" w:line="240" w:lineRule="auto"/>
        <w:ind w:left="0" w:right="0"/>
      </w:pPr>
      <w:r>
        <w:t>На рисунке 2 приводятся мнения участников опроса о своем</w:t>
      </w:r>
      <w:r w:rsidRPr="00425918">
        <w:t xml:space="preserve"> желании сформировать собственный бизнес</w:t>
      </w:r>
      <w:r>
        <w:t>.</w:t>
      </w:r>
    </w:p>
    <w:p w:rsidR="00026BA4" w:rsidRPr="003E7214" w:rsidRDefault="00026BA4" w:rsidP="00E05EBB">
      <w:pPr>
        <w:spacing w:before="0" w:after="0" w:line="240" w:lineRule="auto"/>
        <w:ind w:left="0" w:right="0"/>
      </w:pPr>
    </w:p>
    <w:p w:rsidR="003E7214" w:rsidRDefault="003E7214" w:rsidP="003E721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57950" cy="3238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39" cy="324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214" w:rsidRDefault="003E7214" w:rsidP="00E05EBB">
      <w:pPr>
        <w:spacing w:before="0" w:after="0" w:line="240" w:lineRule="auto"/>
        <w:ind w:left="0" w:right="0"/>
        <w:jc w:val="center"/>
        <w:rPr>
          <w:b/>
        </w:rPr>
      </w:pPr>
      <w:r>
        <w:rPr>
          <w:b/>
        </w:rPr>
        <w:t xml:space="preserve">Рисунок 2 – Показатели мнения участников опроса о их желании </w:t>
      </w:r>
      <w:r w:rsidR="00872F15">
        <w:rPr>
          <w:b/>
        </w:rPr>
        <w:t>сформировать собственный бизнес</w:t>
      </w:r>
    </w:p>
    <w:p w:rsidR="00E05EBB" w:rsidRDefault="00E05EBB" w:rsidP="00E05EBB">
      <w:pPr>
        <w:spacing w:before="0" w:after="0" w:line="240" w:lineRule="auto"/>
        <w:ind w:left="0" w:right="0"/>
        <w:jc w:val="center"/>
        <w:rPr>
          <w:b/>
        </w:rPr>
      </w:pPr>
    </w:p>
    <w:p w:rsidR="003E7214" w:rsidRDefault="003E7214" w:rsidP="00E05EBB">
      <w:pPr>
        <w:spacing w:before="0" w:after="0" w:line="240" w:lineRule="auto"/>
        <w:ind w:left="0" w:right="0"/>
      </w:pPr>
      <w:r>
        <w:t>Из ответов на данный вопрос следует, что многие участники опроса хотели бы сформировать и развить свой бизнес и, следовательно, заинтересованы в результатах данного исследования.</w:t>
      </w:r>
    </w:p>
    <w:p w:rsidR="001B4BB8" w:rsidRDefault="000270A3" w:rsidP="001B4BB8">
      <w:pPr>
        <w:spacing w:before="0" w:after="0" w:line="240" w:lineRule="auto"/>
        <w:ind w:left="0" w:right="0"/>
      </w:pPr>
      <w:r>
        <w:t>На рисунке 3 продемонстрировано мнение участников опроса</w:t>
      </w:r>
      <w:r w:rsidR="001B4BB8">
        <w:t xml:space="preserve"> на вопрос о влиянии получения высшего образования на желание заниматься бизнесом.</w:t>
      </w:r>
    </w:p>
    <w:p w:rsidR="00026BA4" w:rsidRDefault="00026BA4" w:rsidP="001B4BB8">
      <w:pPr>
        <w:spacing w:before="0" w:after="0" w:line="240" w:lineRule="auto"/>
        <w:ind w:left="0" w:right="0"/>
      </w:pPr>
    </w:p>
    <w:p w:rsidR="000270A3" w:rsidRDefault="000270A3" w:rsidP="000270A3">
      <w:pPr>
        <w:spacing w:before="0" w:after="0" w:line="240" w:lineRule="auto"/>
        <w:ind w:left="0" w:righ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4046414"/>
            <wp:effectExtent l="0" t="0" r="0" b="0"/>
            <wp:docPr id="3" name="Рисунок 3" descr="D:\Users\ЯНА\Desktop\Рисунок176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НА\Desktop\Рисунок176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35" cy="405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A3" w:rsidRDefault="000270A3" w:rsidP="000270A3">
      <w:pPr>
        <w:spacing w:before="0" w:after="0" w:line="240" w:lineRule="auto"/>
        <w:ind w:left="0" w:right="0"/>
        <w:jc w:val="center"/>
        <w:rPr>
          <w:b/>
        </w:rPr>
      </w:pPr>
      <w:r w:rsidRPr="000270A3">
        <w:rPr>
          <w:b/>
        </w:rPr>
        <w:t>Рисунок 3 – Мнение участников опроса о влиянии получения высшего образования на желание заниматься бизнесом</w:t>
      </w:r>
    </w:p>
    <w:p w:rsidR="00026BA4" w:rsidRDefault="00026BA4" w:rsidP="000270A3">
      <w:pPr>
        <w:spacing w:before="0" w:after="0" w:line="240" w:lineRule="auto"/>
        <w:ind w:left="0" w:right="0"/>
        <w:jc w:val="center"/>
        <w:rPr>
          <w:b/>
        </w:rPr>
      </w:pPr>
    </w:p>
    <w:p w:rsidR="001B4BB8" w:rsidRDefault="001B4BB8" w:rsidP="001B4BB8">
      <w:pPr>
        <w:spacing w:before="0" w:after="0" w:line="240" w:lineRule="auto"/>
        <w:ind w:left="0" w:right="0"/>
      </w:pPr>
      <w:r>
        <w:t>Исходя из результатов можем видеть, что участники анкетирования в большинстве своем не видят связи между высшим образованием и бизнесом, а четверть опрошенных не задумывались над этим.</w:t>
      </w:r>
    </w:p>
    <w:p w:rsidR="001B4BB8" w:rsidRDefault="001B4BB8" w:rsidP="001B4BB8">
      <w:pPr>
        <w:spacing w:before="0" w:after="0" w:line="240" w:lineRule="auto"/>
        <w:ind w:left="0" w:right="0"/>
      </w:pPr>
      <w:r>
        <w:t>На рисунке 4 продемонстрированы результаты опроса о мнении опрашиваемых о проблеме роли науки и образования в развитии бизнес процессов в России</w:t>
      </w:r>
    </w:p>
    <w:p w:rsidR="001B4BB8" w:rsidRDefault="001B4BB8" w:rsidP="001B4BB8">
      <w:pPr>
        <w:spacing w:before="0" w:after="0" w:line="240" w:lineRule="auto"/>
        <w:ind w:left="0" w:right="0"/>
      </w:pPr>
    </w:p>
    <w:p w:rsidR="001B4BB8" w:rsidRDefault="001B4BB8" w:rsidP="001B4BB8">
      <w:pPr>
        <w:spacing w:before="0" w:after="0" w:line="240" w:lineRule="auto"/>
        <w:ind w:left="0" w:righ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73523" cy="3695700"/>
            <wp:effectExtent l="0" t="0" r="0" b="0"/>
            <wp:docPr id="4" name="Рисунок 4" descr="D:\Users\ЯНА\Desktop\поьпрь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ЯНА\Desktop\поьпрь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6" cy="36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8" w:rsidRDefault="001B4BB8" w:rsidP="001B4BB8">
      <w:pPr>
        <w:spacing w:before="0" w:after="0" w:line="240" w:lineRule="auto"/>
        <w:ind w:left="0" w:right="0"/>
        <w:jc w:val="center"/>
        <w:rPr>
          <w:b/>
        </w:rPr>
      </w:pPr>
      <w:r w:rsidRPr="001B4BB8">
        <w:rPr>
          <w:b/>
        </w:rPr>
        <w:t>Рисунок 4 – Отношение опрашиваемых к проблеме исследования</w:t>
      </w:r>
    </w:p>
    <w:p w:rsidR="00026BA4" w:rsidRDefault="00026BA4" w:rsidP="001B4BB8">
      <w:pPr>
        <w:spacing w:before="0" w:after="0" w:line="240" w:lineRule="auto"/>
        <w:ind w:left="0" w:right="0"/>
        <w:jc w:val="center"/>
        <w:rPr>
          <w:b/>
        </w:rPr>
      </w:pPr>
    </w:p>
    <w:p w:rsidR="001B4BB8" w:rsidRDefault="001B4BB8" w:rsidP="001B4BB8">
      <w:pPr>
        <w:spacing w:before="0" w:after="0" w:line="240" w:lineRule="auto"/>
        <w:ind w:left="0" w:right="0"/>
      </w:pPr>
      <w:r>
        <w:t>Из результатов опроса на рисунке 4 видно, что участники данного исследования считают, что проблема т</w:t>
      </w:r>
      <w:r w:rsidR="00026BA4">
        <w:t>ребует дальнейшего исследования, что значимо для разработки стратегии решения данной проблемы.</w:t>
      </w:r>
    </w:p>
    <w:p w:rsidR="00026BA4" w:rsidRDefault="00026BA4" w:rsidP="001B4BB8">
      <w:pPr>
        <w:spacing w:before="0" w:after="0" w:line="240" w:lineRule="auto"/>
        <w:ind w:left="0" w:right="0"/>
      </w:pPr>
      <w:r>
        <w:t>На рисунке 5 продемонстрирован возрастной состав участников исследования, который характеризует то, что в исследовании участвует молодая аудитория. Это является положительным фактором, так как молодые люди интересуются данной проблемой и участвуют в исследовании.</w:t>
      </w:r>
    </w:p>
    <w:p w:rsidR="00026BA4" w:rsidRDefault="00026BA4" w:rsidP="001B4BB8">
      <w:pPr>
        <w:spacing w:before="0" w:after="0" w:line="240" w:lineRule="auto"/>
        <w:ind w:left="0" w:right="0"/>
      </w:pPr>
      <w:r>
        <w:rPr>
          <w:noProof/>
          <w:lang w:eastAsia="ru-RU"/>
        </w:rPr>
        <w:lastRenderedPageBreak/>
        <w:drawing>
          <wp:inline distT="0" distB="0" distL="0" distR="0">
            <wp:extent cx="6315075" cy="4149328"/>
            <wp:effectExtent l="0" t="0" r="0" b="0"/>
            <wp:docPr id="5" name="Рисунок 5" descr="D:\Users\ЯНА\Desktop\Рисунок1ек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ЯНА\Desktop\Рисунок1еке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98" cy="41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A4" w:rsidRDefault="00026BA4" w:rsidP="00026BA4">
      <w:pPr>
        <w:spacing w:before="0" w:after="0" w:line="240" w:lineRule="auto"/>
        <w:ind w:left="0" w:right="0"/>
        <w:jc w:val="center"/>
        <w:rPr>
          <w:b/>
        </w:rPr>
      </w:pPr>
      <w:r w:rsidRPr="00026BA4">
        <w:rPr>
          <w:b/>
        </w:rPr>
        <w:t>Рисунок 5 – Возрастной состав участников опроса</w:t>
      </w:r>
    </w:p>
    <w:p w:rsidR="00026BA4" w:rsidRPr="00026BA4" w:rsidRDefault="00026BA4" w:rsidP="00026BA4">
      <w:pPr>
        <w:spacing w:before="0" w:after="0" w:line="240" w:lineRule="auto"/>
        <w:ind w:left="0" w:right="0"/>
        <w:jc w:val="center"/>
        <w:rPr>
          <w:b/>
        </w:rPr>
      </w:pPr>
    </w:p>
    <w:p w:rsidR="00D3582F" w:rsidRDefault="00E7231B" w:rsidP="00E05EBB">
      <w:pPr>
        <w:spacing w:before="0" w:after="0" w:line="240" w:lineRule="auto"/>
        <w:ind w:left="0" w:right="0"/>
      </w:pPr>
      <w:r>
        <w:t>Примером</w:t>
      </w:r>
      <w:r w:rsidR="00D3582F" w:rsidRPr="00D3582F">
        <w:t xml:space="preserve"> интенсивного взаимодействия образовательных учреждений, стра</w:t>
      </w:r>
      <w:r>
        <w:t>ны и бизнес-сообщества является Швеция. В данном государстве</w:t>
      </w:r>
      <w:r w:rsidR="00D3582F" w:rsidRPr="00D3582F">
        <w:t xml:space="preserve"> с поддержкой муниципального финансирования и </w:t>
      </w:r>
      <w:r w:rsidR="004D6F6E">
        <w:t xml:space="preserve">привлечения </w:t>
      </w:r>
      <w:r w:rsidR="00D3582F" w:rsidRPr="00D3582F">
        <w:t xml:space="preserve">вложений и заявок больших </w:t>
      </w:r>
      <w:r w:rsidR="004D6F6E">
        <w:t xml:space="preserve">негосударственных </w:t>
      </w:r>
      <w:r w:rsidR="00D3582F" w:rsidRPr="00D3582F">
        <w:t xml:space="preserve">фирм, правительство </w:t>
      </w:r>
      <w:r w:rsidR="004D6F6E">
        <w:t xml:space="preserve">реализует </w:t>
      </w:r>
      <w:r w:rsidR="00D3582F" w:rsidRPr="00D3582F">
        <w:t xml:space="preserve">направление воплощения, а </w:t>
      </w:r>
      <w:r w:rsidR="004D6F6E">
        <w:t>также</w:t>
      </w:r>
      <w:r w:rsidR="00D3582F" w:rsidRPr="00D3582F">
        <w:t xml:space="preserve"> коммерциализации на</w:t>
      </w:r>
      <w:r w:rsidR="004D6F6E">
        <w:t xml:space="preserve">учных разработок. </w:t>
      </w:r>
      <w:r w:rsidR="00D74B89">
        <w:t>Работа в данном направлении</w:t>
      </w:r>
      <w:r w:rsidR="004D6F6E">
        <w:t xml:space="preserve"> позволил</w:t>
      </w:r>
      <w:r w:rsidR="00D74B89">
        <w:t>о</w:t>
      </w:r>
      <w:r w:rsidR="004D6F6E">
        <w:t xml:space="preserve"> высшим учебным заведениям</w:t>
      </w:r>
      <w:r w:rsidR="00D3582F" w:rsidRPr="00D3582F">
        <w:t xml:space="preserve"> Швеции </w:t>
      </w:r>
      <w:r w:rsidR="004D6F6E">
        <w:t xml:space="preserve">стать </w:t>
      </w:r>
      <w:r w:rsidR="00D3582F" w:rsidRPr="00D3582F">
        <w:t xml:space="preserve">специфическим ядром огромнейших технопарков, к примеру, технопарка «Идеон» на </w:t>
      </w:r>
      <w:r w:rsidR="004D6F6E">
        <w:t>базе Университета Лунда, который воплощает</w:t>
      </w:r>
      <w:r w:rsidR="00D3582F" w:rsidRPr="00D3582F">
        <w:t xml:space="preserve"> в жизнь разработку и внедрение наукоемкой и </w:t>
      </w:r>
      <w:r w:rsidR="004D6F6E">
        <w:t>высоко</w:t>
      </w:r>
      <w:r w:rsidR="00D3582F" w:rsidRPr="00D3582F">
        <w:t>технологичной продукции.</w:t>
      </w:r>
    </w:p>
    <w:p w:rsidR="004D6F6E" w:rsidRDefault="00D74B89" w:rsidP="004D6F6E">
      <w:pPr>
        <w:spacing w:before="0" w:after="0" w:line="240" w:lineRule="auto"/>
        <w:ind w:left="0" w:right="0"/>
      </w:pPr>
      <w:r>
        <w:t>Технопарк «</w:t>
      </w:r>
      <w:r w:rsidR="004D6F6E">
        <w:t>Идеон</w:t>
      </w:r>
      <w:r>
        <w:t>»</w:t>
      </w:r>
      <w:r w:rsidR="004D6F6E">
        <w:t xml:space="preserve"> плотно сотрудничает с высшими учебными заведениями в г. Лунд, который с XVII в. считается традиционным центром высшего образования</w:t>
      </w:r>
      <w:r>
        <w:t xml:space="preserve"> Швеции. С</w:t>
      </w:r>
      <w:r w:rsidR="004D6F6E">
        <w:t xml:space="preserve"> 2001 г. в парке функционировало приблизительно 170 компаний, в которых было занято 2 тыс. работников. Собственную деятельность в </w:t>
      </w:r>
      <w:proofErr w:type="spellStart"/>
      <w:r w:rsidR="004D6F6E">
        <w:t>Лунде</w:t>
      </w:r>
      <w:proofErr w:type="spellEnd"/>
      <w:r w:rsidR="004D6F6E">
        <w:t xml:space="preserve"> осуществляют 15</w:t>
      </w:r>
      <w:r w:rsidR="001D78B9">
        <w:t xml:space="preserve"> </w:t>
      </w:r>
      <w:r w:rsidR="004D6F6E">
        <w:t>университетов, где учатся 120 тыс. студентов.</w:t>
      </w:r>
    </w:p>
    <w:p w:rsidR="004D6F6E" w:rsidRDefault="004D6F6E" w:rsidP="004D6F6E">
      <w:pPr>
        <w:spacing w:before="0" w:after="0" w:line="240" w:lineRule="auto"/>
        <w:ind w:left="0" w:right="0"/>
      </w:pPr>
      <w:r>
        <w:t>В Идеоне для фирм созданы безупречные условия — тут есть банки, конференц-залы, общежития, отлично функционирующий телекоммуникационный сервис и, прежде всего, юные многообещающие кадры.</w:t>
      </w:r>
    </w:p>
    <w:p w:rsidR="000024EC" w:rsidRDefault="00D74B89" w:rsidP="00E05EBB">
      <w:pPr>
        <w:spacing w:before="0" w:after="0" w:line="240" w:lineRule="auto"/>
        <w:ind w:left="0" w:right="0"/>
      </w:pPr>
      <w:r>
        <w:t>Сейчас в России</w:t>
      </w:r>
      <w:r w:rsidR="00576D58">
        <w:t xml:space="preserve"> складывается</w:t>
      </w:r>
      <w:r w:rsidR="009243C2">
        <w:t xml:space="preserve"> более</w:t>
      </w:r>
      <w:r w:rsidR="00576D58">
        <w:t xml:space="preserve"> благоприятная ситуация, для </w:t>
      </w:r>
      <w:r w:rsidR="009243C2">
        <w:t>сближения науки, образования и бизнеса</w:t>
      </w:r>
      <w:r w:rsidR="00576D58">
        <w:t xml:space="preserve">. В последние годы активно идет </w:t>
      </w:r>
      <w:r w:rsidR="00576D58">
        <w:lastRenderedPageBreak/>
        <w:t>процесс формирования негосударственных фондов в научно-образовательной сфере, финансируемых кру</w:t>
      </w:r>
      <w:r w:rsidR="001E2239">
        <w:t>пнейшими российскими компаниями</w:t>
      </w:r>
      <w:r w:rsidR="00576D58">
        <w:t xml:space="preserve">. </w:t>
      </w:r>
      <w:r w:rsidR="000024EC">
        <w:t>Ученый-исследователь стал значительно больше цениться на рынке труда, потребность в таких ка</w:t>
      </w:r>
      <w:r w:rsidR="00BC3728">
        <w:t>драх возрастает с каждым годом [1</w:t>
      </w:r>
      <w:r w:rsidR="00BC3728" w:rsidRPr="00BC3728">
        <w:t>].</w:t>
      </w:r>
    </w:p>
    <w:p w:rsidR="00425918" w:rsidRDefault="00914913" w:rsidP="00E05EBB">
      <w:pPr>
        <w:spacing w:before="0" w:after="0" w:line="240" w:lineRule="auto"/>
        <w:ind w:left="0" w:right="0"/>
      </w:pPr>
      <w:r>
        <w:t xml:space="preserve">В заключении следует отметить, что несмотря на то, что </w:t>
      </w:r>
      <w:r w:rsidRPr="00576D58">
        <w:t xml:space="preserve">академическая наука </w:t>
      </w:r>
      <w:r>
        <w:t xml:space="preserve">имеет теоретическую направленность и не всегда предоставляет решения конкретных </w:t>
      </w:r>
      <w:r w:rsidRPr="00576D58">
        <w:t xml:space="preserve">производственных или финансовых задач, ее открытия и </w:t>
      </w:r>
      <w:r>
        <w:t xml:space="preserve">разработки положительно влияют </w:t>
      </w:r>
      <w:r w:rsidRPr="00576D58">
        <w:t>на экономическу</w:t>
      </w:r>
      <w:r>
        <w:t xml:space="preserve">ю и производственную деятельность отечественных предприятий. </w:t>
      </w:r>
    </w:p>
    <w:p w:rsidR="00576D58" w:rsidRDefault="00425918" w:rsidP="00E05EBB">
      <w:pPr>
        <w:spacing w:before="0" w:after="0" w:line="240" w:lineRule="auto"/>
        <w:ind w:left="0" w:right="0"/>
      </w:pPr>
      <w:r>
        <w:t>Таким образом</w:t>
      </w:r>
      <w:r w:rsidR="00914913">
        <w:t>, м</w:t>
      </w:r>
      <w:r w:rsidR="00914913" w:rsidRPr="00102109">
        <w:t xml:space="preserve">ожно сделать выводы о том, что наблюдается тенденция на </w:t>
      </w:r>
      <w:r w:rsidR="00914913">
        <w:t xml:space="preserve">увеличение интеграции бизнеса, </w:t>
      </w:r>
      <w:r w:rsidR="00914913" w:rsidRPr="00102109">
        <w:t xml:space="preserve">научной </w:t>
      </w:r>
      <w:r w:rsidR="00914913">
        <w:t xml:space="preserve">и образовательной </w:t>
      </w:r>
      <w:r w:rsidR="00914913" w:rsidRPr="00102109">
        <w:t>сферы</w:t>
      </w:r>
      <w:r w:rsidR="00914913">
        <w:t>,</w:t>
      </w:r>
      <w:r w:rsidR="00914913" w:rsidRPr="00102109">
        <w:t xml:space="preserve"> в</w:t>
      </w:r>
      <w:r w:rsidR="00914913">
        <w:t>следствие</w:t>
      </w:r>
      <w:r w:rsidR="00914913" w:rsidRPr="00102109">
        <w:t xml:space="preserve"> возрастания взаимосвязей между экономической сферой и сферой научных исследований</w:t>
      </w:r>
      <w:r w:rsidR="00914913">
        <w:t xml:space="preserve">. </w:t>
      </w:r>
    </w:p>
    <w:p w:rsidR="000024EC" w:rsidRDefault="000024EC" w:rsidP="00065D19">
      <w:pPr>
        <w:jc w:val="center"/>
        <w:rPr>
          <w:b/>
        </w:rPr>
      </w:pPr>
    </w:p>
    <w:p w:rsidR="009D5C96" w:rsidRDefault="009D5C96" w:rsidP="009D5C96">
      <w:pPr>
        <w:spacing w:before="0" w:after="0" w:line="276" w:lineRule="auto"/>
        <w:ind w:left="0" w:right="0"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9D5C96">
        <w:rPr>
          <w:rFonts w:eastAsia="Times New Roman" w:cs="Times New Roman"/>
          <w:i/>
          <w:szCs w:val="28"/>
          <w:lang w:eastAsia="ru-RU"/>
        </w:rPr>
        <w:t>Литература</w:t>
      </w:r>
    </w:p>
    <w:p w:rsidR="00065D19" w:rsidRDefault="00DD27DC" w:rsidP="00DD27DC">
      <w:pPr>
        <w:pStyle w:val="a3"/>
        <w:numPr>
          <w:ilvl w:val="0"/>
          <w:numId w:val="1"/>
        </w:numPr>
        <w:spacing w:before="0" w:after="0" w:line="240" w:lineRule="auto"/>
        <w:ind w:left="0" w:right="0" w:firstLine="709"/>
        <w:contextualSpacing w:val="0"/>
      </w:pPr>
      <w:r w:rsidRPr="00DD27DC">
        <w:t>Федеральная служба государственной статистики [Электронный ресурс]: http</w:t>
      </w:r>
      <w:r>
        <w:t xml:space="preserve">://www.gks.ru (дата обращения </w:t>
      </w:r>
      <w:r w:rsidR="00A51A28">
        <w:t>20.09.2019</w:t>
      </w:r>
      <w:bookmarkStart w:id="0" w:name="_GoBack"/>
      <w:bookmarkEnd w:id="0"/>
      <w:r w:rsidRPr="00DD27DC">
        <w:t>).</w:t>
      </w:r>
    </w:p>
    <w:p w:rsidR="00DD27DC" w:rsidRDefault="00DD27DC" w:rsidP="00DD27DC">
      <w:pPr>
        <w:pStyle w:val="a3"/>
        <w:numPr>
          <w:ilvl w:val="0"/>
          <w:numId w:val="1"/>
        </w:numPr>
        <w:spacing w:before="0" w:after="0" w:line="240" w:lineRule="auto"/>
        <w:ind w:left="0" w:right="0" w:firstLine="709"/>
        <w:contextualSpacing w:val="0"/>
      </w:pPr>
      <w:r w:rsidRPr="00DD27DC">
        <w:t>Стратегия национальной безопасности Российской Федерации до 2020 года, утв. Указом Президента Российской Федерации от 12.05.2009 № 537.</w:t>
      </w:r>
    </w:p>
    <w:p w:rsidR="00E60DE2" w:rsidRDefault="00E60DE2" w:rsidP="00E60DE2">
      <w:pPr>
        <w:spacing w:before="0" w:after="0" w:line="240" w:lineRule="auto"/>
        <w:ind w:right="0"/>
      </w:pPr>
    </w:p>
    <w:p w:rsidR="00E60DE2" w:rsidRPr="00065D19" w:rsidRDefault="00E60DE2" w:rsidP="00E60DE2">
      <w:pPr>
        <w:spacing w:before="0" w:after="0" w:line="240" w:lineRule="auto"/>
        <w:ind w:right="0"/>
      </w:pPr>
    </w:p>
    <w:sectPr w:rsidR="00E60DE2" w:rsidRPr="00065D19" w:rsidSect="00A3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3C6"/>
    <w:multiLevelType w:val="hybridMultilevel"/>
    <w:tmpl w:val="011E27D2"/>
    <w:lvl w:ilvl="0" w:tplc="231C30E4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43"/>
    <w:rsid w:val="000024EC"/>
    <w:rsid w:val="00026BA4"/>
    <w:rsid w:val="00026EB7"/>
    <w:rsid w:val="000270A3"/>
    <w:rsid w:val="00065D19"/>
    <w:rsid w:val="00102109"/>
    <w:rsid w:val="00117169"/>
    <w:rsid w:val="0014141B"/>
    <w:rsid w:val="00180B6C"/>
    <w:rsid w:val="00187B06"/>
    <w:rsid w:val="001A047B"/>
    <w:rsid w:val="001B4BB8"/>
    <w:rsid w:val="001D78B9"/>
    <w:rsid w:val="001E2239"/>
    <w:rsid w:val="00217DB2"/>
    <w:rsid w:val="00247699"/>
    <w:rsid w:val="00297B79"/>
    <w:rsid w:val="002B6890"/>
    <w:rsid w:val="002D04D1"/>
    <w:rsid w:val="002E0BA9"/>
    <w:rsid w:val="002E251C"/>
    <w:rsid w:val="003046A5"/>
    <w:rsid w:val="003059C1"/>
    <w:rsid w:val="003100D1"/>
    <w:rsid w:val="00313F25"/>
    <w:rsid w:val="0035496F"/>
    <w:rsid w:val="003564AE"/>
    <w:rsid w:val="003831E4"/>
    <w:rsid w:val="003C1D9C"/>
    <w:rsid w:val="003C4AE6"/>
    <w:rsid w:val="003E7214"/>
    <w:rsid w:val="00425918"/>
    <w:rsid w:val="00456015"/>
    <w:rsid w:val="004D6F6E"/>
    <w:rsid w:val="004E0A08"/>
    <w:rsid w:val="004E0C6F"/>
    <w:rsid w:val="00576D58"/>
    <w:rsid w:val="00591A38"/>
    <w:rsid w:val="005D0A43"/>
    <w:rsid w:val="005E260D"/>
    <w:rsid w:val="005E797D"/>
    <w:rsid w:val="00663C4F"/>
    <w:rsid w:val="006D796E"/>
    <w:rsid w:val="006F75EB"/>
    <w:rsid w:val="00707E7A"/>
    <w:rsid w:val="0075733B"/>
    <w:rsid w:val="007F619E"/>
    <w:rsid w:val="00854D8A"/>
    <w:rsid w:val="00872F15"/>
    <w:rsid w:val="00885500"/>
    <w:rsid w:val="008B0C72"/>
    <w:rsid w:val="008F17FA"/>
    <w:rsid w:val="00914913"/>
    <w:rsid w:val="009243C2"/>
    <w:rsid w:val="0094175A"/>
    <w:rsid w:val="009427EC"/>
    <w:rsid w:val="00965A77"/>
    <w:rsid w:val="00980321"/>
    <w:rsid w:val="00990A22"/>
    <w:rsid w:val="009D5C96"/>
    <w:rsid w:val="009F4C86"/>
    <w:rsid w:val="00A0225E"/>
    <w:rsid w:val="00A32D75"/>
    <w:rsid w:val="00A51A28"/>
    <w:rsid w:val="00A56ACB"/>
    <w:rsid w:val="00A748B2"/>
    <w:rsid w:val="00AB3A02"/>
    <w:rsid w:val="00B05CA6"/>
    <w:rsid w:val="00BC3728"/>
    <w:rsid w:val="00C43982"/>
    <w:rsid w:val="00CA3CFC"/>
    <w:rsid w:val="00CF0451"/>
    <w:rsid w:val="00D25FE7"/>
    <w:rsid w:val="00D332C5"/>
    <w:rsid w:val="00D3582F"/>
    <w:rsid w:val="00D514BF"/>
    <w:rsid w:val="00D74B89"/>
    <w:rsid w:val="00D950CF"/>
    <w:rsid w:val="00DA1023"/>
    <w:rsid w:val="00DA1651"/>
    <w:rsid w:val="00DD27DC"/>
    <w:rsid w:val="00E05EBB"/>
    <w:rsid w:val="00E25155"/>
    <w:rsid w:val="00E60DE2"/>
    <w:rsid w:val="00E7231B"/>
    <w:rsid w:val="00E863BC"/>
    <w:rsid w:val="00ED144A"/>
    <w:rsid w:val="00F224BC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83F"/>
  <w15:docId w15:val="{CA36A278-0285-4768-83E1-3ED7050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60" w:lineRule="auto"/>
        <w:ind w:left="170" w:right="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3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40</cp:revision>
  <dcterms:created xsi:type="dcterms:W3CDTF">2018-11-18T12:33:00Z</dcterms:created>
  <dcterms:modified xsi:type="dcterms:W3CDTF">2019-09-23T16:27:00Z</dcterms:modified>
</cp:coreProperties>
</file>