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CB" w:rsidRPr="00484A58" w:rsidRDefault="00484A58" w:rsidP="00B515B2">
      <w:pPr>
        <w:spacing w:after="0" w:line="360" w:lineRule="auto"/>
        <w:jc w:val="center"/>
        <w:rPr>
          <w:rFonts w:ascii="Times New Roman" w:hAnsi="Times New Roman" w:cs="Times New Roman"/>
          <w:b/>
          <w:color w:val="000000"/>
          <w:sz w:val="28"/>
          <w:szCs w:val="28"/>
          <w:shd w:val="clear" w:color="auto" w:fill="FFFFFF"/>
        </w:rPr>
      </w:pPr>
      <w:r w:rsidRPr="00484A58">
        <w:rPr>
          <w:rFonts w:ascii="Times New Roman" w:hAnsi="Times New Roman" w:cs="Times New Roman"/>
          <w:b/>
          <w:color w:val="000000"/>
          <w:sz w:val="28"/>
          <w:szCs w:val="28"/>
          <w:shd w:val="clear" w:color="auto" w:fill="FFFFFF"/>
        </w:rPr>
        <w:t>Налоговые льготы как инструмент модернизации российской экономики</w:t>
      </w:r>
    </w:p>
    <w:p w:rsidR="00F97CCC" w:rsidRPr="00F97CCC" w:rsidRDefault="00F97CCC" w:rsidP="00F97CCC">
      <w:pPr>
        <w:spacing w:after="0" w:line="360" w:lineRule="auto"/>
        <w:ind w:firstLine="709"/>
        <w:jc w:val="right"/>
        <w:rPr>
          <w:rFonts w:ascii="Times New Roman" w:hAnsi="Times New Roman" w:cs="Times New Roman"/>
          <w:b/>
          <w:i/>
          <w:color w:val="000000"/>
          <w:sz w:val="28"/>
          <w:szCs w:val="28"/>
          <w:shd w:val="clear" w:color="auto" w:fill="FFFFFF"/>
        </w:rPr>
      </w:pPr>
      <w:r w:rsidRPr="00F97CCC">
        <w:rPr>
          <w:rFonts w:ascii="Times New Roman" w:hAnsi="Times New Roman" w:cs="Times New Roman"/>
          <w:b/>
          <w:i/>
          <w:color w:val="000000"/>
          <w:sz w:val="28"/>
          <w:szCs w:val="28"/>
          <w:shd w:val="clear" w:color="auto" w:fill="FFFFFF"/>
        </w:rPr>
        <w:t>Климович Полина Юрьевна</w:t>
      </w:r>
    </w:p>
    <w:p w:rsidR="00F97CCC" w:rsidRDefault="00F97CCC" w:rsidP="00F97CCC">
      <w:pPr>
        <w:spacing w:after="0" w:line="360" w:lineRule="auto"/>
        <w:ind w:firstLine="709"/>
        <w:jc w:val="right"/>
        <w:rPr>
          <w:rFonts w:ascii="Times New Roman" w:hAnsi="Times New Roman" w:cs="Times New Roman"/>
          <w:b/>
          <w:i/>
          <w:color w:val="000000"/>
          <w:sz w:val="28"/>
          <w:szCs w:val="28"/>
          <w:shd w:val="clear" w:color="auto" w:fill="FFFFFF"/>
        </w:rPr>
      </w:pPr>
      <w:r w:rsidRPr="00F97CCC">
        <w:rPr>
          <w:rFonts w:ascii="Times New Roman" w:hAnsi="Times New Roman" w:cs="Times New Roman"/>
          <w:b/>
          <w:i/>
          <w:color w:val="000000"/>
          <w:sz w:val="28"/>
          <w:szCs w:val="28"/>
          <w:shd w:val="clear" w:color="auto" w:fill="FFFFFF"/>
        </w:rPr>
        <w:t>Журавлева Кристина Владимировна</w:t>
      </w:r>
    </w:p>
    <w:p w:rsidR="00F97CCC" w:rsidRDefault="00F97CCC" w:rsidP="00F97CCC">
      <w:pPr>
        <w:spacing w:after="0" w:line="360" w:lineRule="auto"/>
        <w:ind w:firstLine="709"/>
        <w:jc w:val="right"/>
        <w:rPr>
          <w:rFonts w:ascii="Times New Roman" w:hAnsi="Times New Roman" w:cs="Times New Roman"/>
          <w:b/>
          <w:i/>
          <w:color w:val="000000"/>
          <w:sz w:val="28"/>
          <w:szCs w:val="28"/>
          <w:shd w:val="clear" w:color="auto" w:fill="FFFFFF"/>
        </w:rPr>
      </w:pPr>
      <w:proofErr w:type="spellStart"/>
      <w:r>
        <w:rPr>
          <w:rFonts w:ascii="Times New Roman" w:hAnsi="Times New Roman" w:cs="Times New Roman"/>
          <w:b/>
          <w:i/>
          <w:color w:val="000000"/>
          <w:sz w:val="28"/>
          <w:szCs w:val="28"/>
          <w:shd w:val="clear" w:color="auto" w:fill="FFFFFF"/>
        </w:rPr>
        <w:t>Брычева</w:t>
      </w:r>
      <w:proofErr w:type="spellEnd"/>
      <w:r>
        <w:rPr>
          <w:rFonts w:ascii="Times New Roman" w:hAnsi="Times New Roman" w:cs="Times New Roman"/>
          <w:b/>
          <w:i/>
          <w:color w:val="000000"/>
          <w:sz w:val="28"/>
          <w:szCs w:val="28"/>
          <w:shd w:val="clear" w:color="auto" w:fill="FFFFFF"/>
        </w:rPr>
        <w:t xml:space="preserve"> Анна Андреевна</w:t>
      </w:r>
    </w:p>
    <w:p w:rsidR="00F97CCC" w:rsidRPr="00F97CCC" w:rsidRDefault="00F97CCC" w:rsidP="00F97CCC">
      <w:pPr>
        <w:spacing w:after="0" w:line="360" w:lineRule="auto"/>
        <w:ind w:firstLine="709"/>
        <w:jc w:val="right"/>
        <w:rPr>
          <w:rFonts w:ascii="Times New Roman" w:hAnsi="Times New Roman" w:cs="Times New Roman"/>
          <w:i/>
          <w:color w:val="000000"/>
          <w:sz w:val="28"/>
          <w:szCs w:val="28"/>
          <w:shd w:val="clear" w:color="auto" w:fill="FFFFFF"/>
        </w:rPr>
      </w:pPr>
      <w:r w:rsidRPr="00F97CCC">
        <w:rPr>
          <w:rFonts w:ascii="Times New Roman" w:hAnsi="Times New Roman" w:cs="Times New Roman"/>
          <w:i/>
          <w:color w:val="000000"/>
          <w:sz w:val="28"/>
          <w:szCs w:val="28"/>
          <w:shd w:val="clear" w:color="auto" w:fill="FFFFFF"/>
        </w:rPr>
        <w:t xml:space="preserve">Студенты </w:t>
      </w:r>
    </w:p>
    <w:p w:rsidR="00F97CCC" w:rsidRPr="00F97CCC" w:rsidRDefault="00D23938" w:rsidP="00F97CCC">
      <w:pPr>
        <w:spacing w:after="0" w:line="360" w:lineRule="auto"/>
        <w:ind w:firstLine="709"/>
        <w:jc w:val="right"/>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Пензенский государственный университет</w:t>
      </w:r>
      <w:r w:rsidR="00F97CCC" w:rsidRPr="00F97CCC">
        <w:rPr>
          <w:rFonts w:ascii="Times New Roman" w:hAnsi="Times New Roman" w:cs="Times New Roman"/>
          <w:i/>
          <w:color w:val="000000"/>
          <w:sz w:val="28"/>
          <w:szCs w:val="28"/>
          <w:shd w:val="clear" w:color="auto" w:fill="FFFFFF"/>
        </w:rPr>
        <w:t xml:space="preserve"> </w:t>
      </w:r>
    </w:p>
    <w:p w:rsidR="00F97CCC" w:rsidRPr="00F97CCC" w:rsidRDefault="00F97CCC" w:rsidP="00F97CCC">
      <w:pPr>
        <w:spacing w:after="0" w:line="360" w:lineRule="auto"/>
        <w:ind w:firstLine="709"/>
        <w:jc w:val="right"/>
        <w:rPr>
          <w:rFonts w:ascii="Times New Roman" w:hAnsi="Times New Roman" w:cs="Times New Roman"/>
          <w:i/>
          <w:color w:val="000000"/>
          <w:sz w:val="28"/>
          <w:szCs w:val="28"/>
          <w:shd w:val="clear" w:color="auto" w:fill="FFFFFF"/>
        </w:rPr>
      </w:pPr>
      <w:r w:rsidRPr="00F97CCC">
        <w:rPr>
          <w:rFonts w:ascii="Times New Roman" w:hAnsi="Times New Roman" w:cs="Times New Roman"/>
          <w:i/>
          <w:color w:val="000000"/>
          <w:sz w:val="28"/>
          <w:szCs w:val="28"/>
          <w:shd w:val="clear" w:color="auto" w:fill="FFFFFF"/>
        </w:rPr>
        <w:t>г. Пенза</w:t>
      </w:r>
    </w:p>
    <w:p w:rsidR="00F97CCC" w:rsidRDefault="00F97CCC" w:rsidP="00F97CCC">
      <w:pPr>
        <w:spacing w:after="0" w:line="360" w:lineRule="auto"/>
        <w:ind w:firstLine="709"/>
        <w:jc w:val="right"/>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Научный руководитель: Ануфриева Елена Михайловна</w:t>
      </w:r>
    </w:p>
    <w:p w:rsidR="00F97CCC" w:rsidRDefault="00F97CCC" w:rsidP="00F97CCC">
      <w:pPr>
        <w:spacing w:after="0" w:line="360" w:lineRule="auto"/>
        <w:ind w:firstLine="709"/>
        <w:jc w:val="right"/>
        <w:rPr>
          <w:rFonts w:ascii="Times New Roman" w:hAnsi="Times New Roman" w:cs="Times New Roman"/>
          <w:i/>
          <w:color w:val="000000"/>
          <w:sz w:val="28"/>
          <w:szCs w:val="28"/>
          <w:shd w:val="clear" w:color="auto" w:fill="FFFFFF"/>
        </w:rPr>
      </w:pPr>
      <w:r w:rsidRPr="00D23938">
        <w:rPr>
          <w:rFonts w:ascii="Times New Roman" w:hAnsi="Times New Roman" w:cs="Times New Roman"/>
          <w:i/>
          <w:color w:val="000000"/>
          <w:sz w:val="28"/>
          <w:szCs w:val="28"/>
          <w:shd w:val="clear" w:color="auto" w:fill="FFFFFF"/>
        </w:rPr>
        <w:t>Кандидат экономических наук, доцент</w:t>
      </w:r>
    </w:p>
    <w:p w:rsidR="00D23938" w:rsidRPr="00D23938" w:rsidRDefault="00D23938" w:rsidP="00D23938">
      <w:pPr>
        <w:spacing w:after="0" w:line="360" w:lineRule="auto"/>
        <w:ind w:firstLine="709"/>
        <w:jc w:val="right"/>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Пензенский государственный университет</w:t>
      </w:r>
      <w:r w:rsidRPr="00D23938">
        <w:rPr>
          <w:rFonts w:ascii="Times New Roman" w:hAnsi="Times New Roman" w:cs="Times New Roman"/>
          <w:i/>
          <w:color w:val="000000"/>
          <w:sz w:val="28"/>
          <w:szCs w:val="28"/>
          <w:shd w:val="clear" w:color="auto" w:fill="FFFFFF"/>
        </w:rPr>
        <w:t xml:space="preserve"> </w:t>
      </w:r>
    </w:p>
    <w:p w:rsidR="00F97CCC" w:rsidRPr="00D23938" w:rsidRDefault="00D23938" w:rsidP="00D23938">
      <w:pPr>
        <w:spacing w:after="0" w:line="360" w:lineRule="auto"/>
        <w:ind w:firstLine="709"/>
        <w:jc w:val="right"/>
        <w:rPr>
          <w:rFonts w:ascii="Times New Roman" w:hAnsi="Times New Roman" w:cs="Times New Roman"/>
          <w:i/>
          <w:color w:val="000000"/>
          <w:sz w:val="28"/>
          <w:szCs w:val="28"/>
          <w:shd w:val="clear" w:color="auto" w:fill="FFFFFF"/>
        </w:rPr>
      </w:pPr>
      <w:r w:rsidRPr="00D23938">
        <w:rPr>
          <w:rFonts w:ascii="Times New Roman" w:hAnsi="Times New Roman" w:cs="Times New Roman"/>
          <w:i/>
          <w:color w:val="000000"/>
          <w:sz w:val="28"/>
          <w:szCs w:val="28"/>
          <w:shd w:val="clear" w:color="auto" w:fill="FFFFFF"/>
        </w:rPr>
        <w:t>г. Пенза</w:t>
      </w:r>
    </w:p>
    <w:p w:rsidR="00EF48C3" w:rsidRDefault="00484A58" w:rsidP="00EF48C3">
      <w:pPr>
        <w:spacing w:after="0" w:line="360" w:lineRule="auto"/>
        <w:ind w:firstLine="709"/>
        <w:jc w:val="both"/>
        <w:rPr>
          <w:rFonts w:ascii="Times New Roman" w:hAnsi="Times New Roman" w:cs="Times New Roman"/>
          <w:color w:val="000000"/>
          <w:sz w:val="28"/>
          <w:szCs w:val="28"/>
          <w:shd w:val="clear" w:color="auto" w:fill="FFFFFF"/>
        </w:rPr>
      </w:pPr>
      <w:r w:rsidRPr="00484A58">
        <w:rPr>
          <w:rFonts w:ascii="Times New Roman" w:hAnsi="Times New Roman" w:cs="Times New Roman"/>
          <w:b/>
          <w:color w:val="000000"/>
          <w:sz w:val="28"/>
          <w:szCs w:val="28"/>
          <w:shd w:val="clear" w:color="auto" w:fill="FFFFFF"/>
        </w:rPr>
        <w:t>Аннотация.</w:t>
      </w:r>
      <w:r w:rsidR="00667A18">
        <w:rPr>
          <w:rFonts w:ascii="Times New Roman" w:hAnsi="Times New Roman" w:cs="Times New Roman"/>
          <w:b/>
          <w:color w:val="000000"/>
          <w:sz w:val="28"/>
          <w:szCs w:val="28"/>
          <w:shd w:val="clear" w:color="auto" w:fill="FFFFFF"/>
        </w:rPr>
        <w:t xml:space="preserve"> </w:t>
      </w:r>
      <w:r w:rsidR="00EF48C3" w:rsidRPr="00EF48C3">
        <w:rPr>
          <w:rFonts w:ascii="Times New Roman" w:hAnsi="Times New Roman" w:cs="Times New Roman"/>
          <w:color w:val="000000"/>
          <w:sz w:val="28"/>
          <w:szCs w:val="28"/>
          <w:shd w:val="clear" w:color="auto" w:fill="FFFFFF"/>
        </w:rPr>
        <w:t xml:space="preserve">Налоговые льготы, в первую очередь, это инструмент контроля и стимулирования развития различных экономических секторов. Умеренное налогообложение юридических и физических </w:t>
      </w:r>
      <w:proofErr w:type="gramStart"/>
      <w:r w:rsidR="00EF48C3" w:rsidRPr="00EF48C3">
        <w:rPr>
          <w:rFonts w:ascii="Times New Roman" w:hAnsi="Times New Roman" w:cs="Times New Roman"/>
          <w:color w:val="000000"/>
          <w:sz w:val="28"/>
          <w:szCs w:val="28"/>
          <w:shd w:val="clear" w:color="auto" w:fill="FFFFFF"/>
        </w:rPr>
        <w:t>лиц</w:t>
      </w:r>
      <w:proofErr w:type="gramEnd"/>
      <w:r w:rsidR="00EF48C3" w:rsidRPr="00EF48C3">
        <w:rPr>
          <w:rFonts w:ascii="Times New Roman" w:hAnsi="Times New Roman" w:cs="Times New Roman"/>
          <w:color w:val="000000"/>
          <w:sz w:val="28"/>
          <w:szCs w:val="28"/>
          <w:shd w:val="clear" w:color="auto" w:fill="FFFFFF"/>
        </w:rPr>
        <w:t xml:space="preserve"> несомненно увеличивает благосостояние граждан и стимулирует производство.</w:t>
      </w:r>
      <w:r w:rsidR="00EF48C3">
        <w:rPr>
          <w:rFonts w:ascii="Times New Roman" w:hAnsi="Times New Roman" w:cs="Times New Roman"/>
          <w:color w:val="000000"/>
          <w:sz w:val="28"/>
          <w:szCs w:val="28"/>
          <w:shd w:val="clear" w:color="auto" w:fill="FFFFFF"/>
        </w:rPr>
        <w:t xml:space="preserve"> </w:t>
      </w:r>
    </w:p>
    <w:p w:rsidR="00EF48C3" w:rsidRDefault="00EF48C3" w:rsidP="00EF48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Целью настоящей статьи является </w:t>
      </w:r>
      <w:r w:rsidR="00667A18">
        <w:rPr>
          <w:rFonts w:ascii="Times New Roman" w:hAnsi="Times New Roman" w:cs="Times New Roman"/>
          <w:color w:val="000000"/>
          <w:sz w:val="28"/>
          <w:szCs w:val="28"/>
          <w:shd w:val="clear" w:color="auto" w:fill="FFFFFF"/>
        </w:rPr>
        <w:t>рассмотрен</w:t>
      </w:r>
      <w:r>
        <w:rPr>
          <w:rFonts w:ascii="Times New Roman" w:hAnsi="Times New Roman" w:cs="Times New Roman"/>
          <w:color w:val="000000"/>
          <w:sz w:val="28"/>
          <w:szCs w:val="28"/>
          <w:shd w:val="clear" w:color="auto" w:fill="FFFFFF"/>
        </w:rPr>
        <w:t>ие</w:t>
      </w:r>
      <w:r w:rsidR="00667A18">
        <w:rPr>
          <w:rFonts w:ascii="Times New Roman" w:hAnsi="Times New Roman" w:cs="Times New Roman"/>
          <w:color w:val="000000"/>
          <w:sz w:val="28"/>
          <w:szCs w:val="28"/>
          <w:shd w:val="clear" w:color="auto" w:fill="FFFFFF"/>
        </w:rPr>
        <w:t xml:space="preserve"> текуще</w:t>
      </w:r>
      <w:r>
        <w:rPr>
          <w:rFonts w:ascii="Times New Roman" w:hAnsi="Times New Roman" w:cs="Times New Roman"/>
          <w:color w:val="000000"/>
          <w:sz w:val="28"/>
          <w:szCs w:val="28"/>
          <w:shd w:val="clear" w:color="auto" w:fill="FFFFFF"/>
        </w:rPr>
        <w:t>го</w:t>
      </w:r>
      <w:r w:rsidR="00667A18">
        <w:rPr>
          <w:rFonts w:ascii="Times New Roman" w:hAnsi="Times New Roman" w:cs="Times New Roman"/>
          <w:color w:val="000000"/>
          <w:sz w:val="28"/>
          <w:szCs w:val="28"/>
          <w:shd w:val="clear" w:color="auto" w:fill="FFFFFF"/>
        </w:rPr>
        <w:t xml:space="preserve"> состояни</w:t>
      </w:r>
      <w:r>
        <w:rPr>
          <w:rFonts w:ascii="Times New Roman" w:hAnsi="Times New Roman" w:cs="Times New Roman"/>
          <w:color w:val="000000"/>
          <w:sz w:val="28"/>
          <w:szCs w:val="28"/>
          <w:shd w:val="clear" w:color="auto" w:fill="FFFFFF"/>
        </w:rPr>
        <w:t>я</w:t>
      </w:r>
      <w:r w:rsidR="00667A18">
        <w:rPr>
          <w:rFonts w:ascii="Times New Roman" w:hAnsi="Times New Roman" w:cs="Times New Roman"/>
          <w:color w:val="000000"/>
          <w:sz w:val="28"/>
          <w:szCs w:val="28"/>
          <w:shd w:val="clear" w:color="auto" w:fill="FFFFFF"/>
        </w:rPr>
        <w:t xml:space="preserve"> государственного регулирования экономики при помощи налоговых льгот. </w:t>
      </w:r>
      <w:r>
        <w:rPr>
          <w:rFonts w:ascii="Times New Roman" w:hAnsi="Times New Roman" w:cs="Times New Roman"/>
          <w:color w:val="000000"/>
          <w:sz w:val="28"/>
          <w:szCs w:val="28"/>
          <w:shd w:val="clear" w:color="auto" w:fill="FFFFFF"/>
        </w:rPr>
        <w:t xml:space="preserve">Для этого были решены следующие задачи: раскрыта сущность и назначение налоговых льгот; перечислены применяемые по отношению к организации налоговые льготы; перечислены некоторые проблемы налогового законодательства и перспективы дальнейшего развития применения налоговых льгот. </w:t>
      </w:r>
    </w:p>
    <w:p w:rsidR="00EF48C3" w:rsidRDefault="00EF48C3" w:rsidP="00EF48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Объектом исследования является налоговое законодательство; предметом – влияние налоговых льгот на российскую экономику.</w:t>
      </w:r>
    </w:p>
    <w:p w:rsidR="00EF48C3" w:rsidRDefault="00EF48C3" w:rsidP="00EF48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Гипотеза исследования заключается в том, что рациональное </w:t>
      </w:r>
      <w:r w:rsidR="00F5031B">
        <w:rPr>
          <w:rFonts w:ascii="Times New Roman" w:hAnsi="Times New Roman" w:cs="Times New Roman"/>
          <w:color w:val="000000"/>
          <w:sz w:val="28"/>
          <w:szCs w:val="28"/>
          <w:shd w:val="clear" w:color="auto" w:fill="FFFFFF"/>
        </w:rPr>
        <w:t>применение налоговых льгот по отношению к субъектам бизнеса способствует развитию и росту российской экономики.</w:t>
      </w:r>
    </w:p>
    <w:p w:rsidR="00484A58" w:rsidRPr="00667A18" w:rsidRDefault="00667A18" w:rsidP="00EF48C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результате проведенного анализа выявлена недостаточная эффективность существующих льгот. В конце статьи сформированы рекомендации по устранению выявленных недостатков.</w:t>
      </w:r>
    </w:p>
    <w:p w:rsidR="00484A58" w:rsidRDefault="00484A58" w:rsidP="00667A18">
      <w:pPr>
        <w:spacing w:after="0" w:line="360" w:lineRule="auto"/>
        <w:ind w:firstLine="709"/>
        <w:jc w:val="both"/>
        <w:rPr>
          <w:rFonts w:ascii="Times New Roman" w:hAnsi="Times New Roman" w:cs="Times New Roman"/>
          <w:b/>
          <w:color w:val="000000"/>
          <w:sz w:val="28"/>
          <w:szCs w:val="28"/>
          <w:shd w:val="clear" w:color="auto" w:fill="FFFFFF"/>
        </w:rPr>
      </w:pPr>
      <w:r w:rsidRPr="00484A58">
        <w:rPr>
          <w:rFonts w:ascii="Times New Roman" w:hAnsi="Times New Roman" w:cs="Times New Roman"/>
          <w:b/>
          <w:color w:val="000000"/>
          <w:sz w:val="28"/>
          <w:szCs w:val="28"/>
          <w:shd w:val="clear" w:color="auto" w:fill="FFFFFF"/>
        </w:rPr>
        <w:lastRenderedPageBreak/>
        <w:t>Ключевые слова:</w:t>
      </w:r>
      <w:r w:rsidR="00667A18">
        <w:rPr>
          <w:rFonts w:ascii="Times New Roman" w:hAnsi="Times New Roman" w:cs="Times New Roman"/>
          <w:b/>
          <w:color w:val="000000"/>
          <w:sz w:val="28"/>
          <w:szCs w:val="28"/>
          <w:shd w:val="clear" w:color="auto" w:fill="FFFFFF"/>
        </w:rPr>
        <w:t xml:space="preserve"> </w:t>
      </w:r>
      <w:r w:rsidR="00667A18" w:rsidRPr="00667A18">
        <w:rPr>
          <w:rFonts w:ascii="Times New Roman" w:hAnsi="Times New Roman" w:cs="Times New Roman"/>
          <w:caps/>
          <w:color w:val="000000"/>
          <w:sz w:val="28"/>
          <w:szCs w:val="28"/>
          <w:shd w:val="clear" w:color="auto" w:fill="FFFFFF"/>
        </w:rPr>
        <w:t>налоговые льготы, налогоплательщики, налог, экономика, государственное регулирование.</w:t>
      </w:r>
    </w:p>
    <w:p w:rsidR="00484A58" w:rsidRDefault="00484A58" w:rsidP="00B515B2">
      <w:pPr>
        <w:spacing w:after="0" w:line="360" w:lineRule="auto"/>
        <w:ind w:firstLine="709"/>
        <w:jc w:val="both"/>
        <w:rPr>
          <w:rFonts w:ascii="Times New Roman" w:hAnsi="Times New Roman" w:cs="Times New Roman"/>
          <w:color w:val="000000"/>
          <w:sz w:val="28"/>
          <w:szCs w:val="28"/>
          <w:shd w:val="clear" w:color="auto" w:fill="FFFFFF"/>
        </w:rPr>
      </w:pPr>
    </w:p>
    <w:p w:rsidR="00667A18" w:rsidRPr="00D3008A" w:rsidRDefault="00667A18" w:rsidP="00667A18">
      <w:pPr>
        <w:spacing w:after="0" w:line="360" w:lineRule="auto"/>
        <w:jc w:val="center"/>
        <w:rPr>
          <w:rFonts w:ascii="Times New Roman" w:hAnsi="Times New Roman" w:cs="Times New Roman"/>
          <w:b/>
          <w:color w:val="000000"/>
          <w:sz w:val="28"/>
          <w:szCs w:val="28"/>
          <w:shd w:val="clear" w:color="auto" w:fill="FFFFFF"/>
          <w:lang w:val="en-US"/>
        </w:rPr>
      </w:pPr>
      <w:r w:rsidRPr="00D3008A">
        <w:rPr>
          <w:rFonts w:ascii="Times New Roman" w:hAnsi="Times New Roman" w:cs="Times New Roman"/>
          <w:b/>
          <w:color w:val="000000"/>
          <w:sz w:val="28"/>
          <w:szCs w:val="28"/>
          <w:shd w:val="clear" w:color="auto" w:fill="FFFFFF"/>
          <w:lang w:val="en-US"/>
        </w:rPr>
        <w:t>Tax incentives as a tool for modernizing the Russian economy</w:t>
      </w:r>
    </w:p>
    <w:p w:rsidR="00D23938" w:rsidRPr="00D23938" w:rsidRDefault="00D23938" w:rsidP="00D23938">
      <w:pPr>
        <w:spacing w:after="0" w:line="360" w:lineRule="auto"/>
        <w:ind w:firstLine="709"/>
        <w:jc w:val="right"/>
        <w:rPr>
          <w:rFonts w:ascii="Times New Roman" w:hAnsi="Times New Roman" w:cs="Times New Roman"/>
          <w:b/>
          <w:i/>
          <w:color w:val="000000"/>
          <w:sz w:val="28"/>
          <w:szCs w:val="28"/>
          <w:shd w:val="clear" w:color="auto" w:fill="FFFFFF"/>
          <w:lang w:val="en-US"/>
        </w:rPr>
      </w:pPr>
      <w:proofErr w:type="spellStart"/>
      <w:r w:rsidRPr="00D23938">
        <w:rPr>
          <w:rFonts w:ascii="Times New Roman" w:hAnsi="Times New Roman" w:cs="Times New Roman"/>
          <w:b/>
          <w:i/>
          <w:color w:val="000000"/>
          <w:sz w:val="28"/>
          <w:szCs w:val="28"/>
          <w:shd w:val="clear" w:color="auto" w:fill="FFFFFF"/>
          <w:lang w:val="en-US"/>
        </w:rPr>
        <w:t>Klimovich</w:t>
      </w:r>
      <w:proofErr w:type="spellEnd"/>
      <w:r w:rsidRPr="00D23938">
        <w:rPr>
          <w:rFonts w:ascii="Times New Roman" w:hAnsi="Times New Roman" w:cs="Times New Roman"/>
          <w:b/>
          <w:i/>
          <w:color w:val="000000"/>
          <w:sz w:val="28"/>
          <w:szCs w:val="28"/>
          <w:shd w:val="clear" w:color="auto" w:fill="FFFFFF"/>
          <w:lang w:val="en-US"/>
        </w:rPr>
        <w:t xml:space="preserve"> </w:t>
      </w:r>
      <w:proofErr w:type="spellStart"/>
      <w:r w:rsidRPr="00D23938">
        <w:rPr>
          <w:rFonts w:ascii="Times New Roman" w:hAnsi="Times New Roman" w:cs="Times New Roman"/>
          <w:b/>
          <w:i/>
          <w:color w:val="000000"/>
          <w:sz w:val="28"/>
          <w:szCs w:val="28"/>
          <w:shd w:val="clear" w:color="auto" w:fill="FFFFFF"/>
          <w:lang w:val="en-US"/>
        </w:rPr>
        <w:t>Polina</w:t>
      </w:r>
      <w:proofErr w:type="spellEnd"/>
      <w:r w:rsidRPr="00D23938">
        <w:rPr>
          <w:rFonts w:ascii="Times New Roman" w:hAnsi="Times New Roman" w:cs="Times New Roman"/>
          <w:b/>
          <w:i/>
          <w:color w:val="000000"/>
          <w:sz w:val="28"/>
          <w:szCs w:val="28"/>
          <w:shd w:val="clear" w:color="auto" w:fill="FFFFFF"/>
          <w:lang w:val="en-US"/>
        </w:rPr>
        <w:t xml:space="preserve"> </w:t>
      </w:r>
      <w:proofErr w:type="spellStart"/>
      <w:r w:rsidRPr="00D23938">
        <w:rPr>
          <w:rFonts w:ascii="Times New Roman" w:hAnsi="Times New Roman" w:cs="Times New Roman"/>
          <w:b/>
          <w:i/>
          <w:color w:val="000000"/>
          <w:sz w:val="28"/>
          <w:szCs w:val="28"/>
          <w:shd w:val="clear" w:color="auto" w:fill="FFFFFF"/>
          <w:lang w:val="en-US"/>
        </w:rPr>
        <w:t>Yuryevna</w:t>
      </w:r>
      <w:proofErr w:type="spellEnd"/>
    </w:p>
    <w:p w:rsidR="00D23938" w:rsidRPr="00D23938" w:rsidRDefault="00D23938" w:rsidP="00D23938">
      <w:pPr>
        <w:spacing w:after="0" w:line="360" w:lineRule="auto"/>
        <w:ind w:firstLine="709"/>
        <w:jc w:val="right"/>
        <w:rPr>
          <w:rFonts w:ascii="Times New Roman" w:hAnsi="Times New Roman" w:cs="Times New Roman"/>
          <w:b/>
          <w:i/>
          <w:color w:val="000000"/>
          <w:sz w:val="28"/>
          <w:szCs w:val="28"/>
          <w:shd w:val="clear" w:color="auto" w:fill="FFFFFF"/>
          <w:lang w:val="en-US"/>
        </w:rPr>
      </w:pPr>
      <w:proofErr w:type="spellStart"/>
      <w:r w:rsidRPr="00D23938">
        <w:rPr>
          <w:rFonts w:ascii="Times New Roman" w:hAnsi="Times New Roman" w:cs="Times New Roman"/>
          <w:b/>
          <w:i/>
          <w:color w:val="000000"/>
          <w:sz w:val="28"/>
          <w:szCs w:val="28"/>
          <w:shd w:val="clear" w:color="auto" w:fill="FFFFFF"/>
          <w:lang w:val="en-US"/>
        </w:rPr>
        <w:t>Zhuravleva</w:t>
      </w:r>
      <w:proofErr w:type="spellEnd"/>
      <w:r w:rsidRPr="00D23938">
        <w:rPr>
          <w:rFonts w:ascii="Times New Roman" w:hAnsi="Times New Roman" w:cs="Times New Roman"/>
          <w:b/>
          <w:i/>
          <w:color w:val="000000"/>
          <w:sz w:val="28"/>
          <w:szCs w:val="28"/>
          <w:shd w:val="clear" w:color="auto" w:fill="FFFFFF"/>
          <w:lang w:val="en-US"/>
        </w:rPr>
        <w:t xml:space="preserve"> Kristina </w:t>
      </w:r>
      <w:proofErr w:type="spellStart"/>
      <w:r w:rsidRPr="00D23938">
        <w:rPr>
          <w:rFonts w:ascii="Times New Roman" w:hAnsi="Times New Roman" w:cs="Times New Roman"/>
          <w:b/>
          <w:i/>
          <w:color w:val="000000"/>
          <w:sz w:val="28"/>
          <w:szCs w:val="28"/>
          <w:shd w:val="clear" w:color="auto" w:fill="FFFFFF"/>
          <w:lang w:val="en-US"/>
        </w:rPr>
        <w:t>Vladimirovna</w:t>
      </w:r>
      <w:proofErr w:type="spellEnd"/>
    </w:p>
    <w:p w:rsidR="00D23938" w:rsidRPr="00D23938" w:rsidRDefault="00D23938" w:rsidP="00D23938">
      <w:pPr>
        <w:spacing w:after="0" w:line="360" w:lineRule="auto"/>
        <w:ind w:firstLine="709"/>
        <w:jc w:val="right"/>
        <w:rPr>
          <w:rFonts w:ascii="Times New Roman" w:hAnsi="Times New Roman" w:cs="Times New Roman"/>
          <w:b/>
          <w:i/>
          <w:color w:val="000000"/>
          <w:sz w:val="28"/>
          <w:szCs w:val="28"/>
          <w:shd w:val="clear" w:color="auto" w:fill="FFFFFF"/>
          <w:lang w:val="en-US"/>
        </w:rPr>
      </w:pPr>
      <w:proofErr w:type="spellStart"/>
      <w:r w:rsidRPr="00D23938">
        <w:rPr>
          <w:rFonts w:ascii="Times New Roman" w:hAnsi="Times New Roman" w:cs="Times New Roman"/>
          <w:b/>
          <w:i/>
          <w:color w:val="000000"/>
          <w:sz w:val="28"/>
          <w:szCs w:val="28"/>
          <w:shd w:val="clear" w:color="auto" w:fill="FFFFFF"/>
          <w:lang w:val="en-US"/>
        </w:rPr>
        <w:t>Brycheva</w:t>
      </w:r>
      <w:proofErr w:type="spellEnd"/>
      <w:r w:rsidRPr="00D23938">
        <w:rPr>
          <w:rFonts w:ascii="Times New Roman" w:hAnsi="Times New Roman" w:cs="Times New Roman"/>
          <w:b/>
          <w:i/>
          <w:color w:val="000000"/>
          <w:sz w:val="28"/>
          <w:szCs w:val="28"/>
          <w:shd w:val="clear" w:color="auto" w:fill="FFFFFF"/>
          <w:lang w:val="en-US"/>
        </w:rPr>
        <w:t xml:space="preserve"> Anna </w:t>
      </w:r>
      <w:proofErr w:type="spellStart"/>
      <w:r w:rsidRPr="00D23938">
        <w:rPr>
          <w:rFonts w:ascii="Times New Roman" w:hAnsi="Times New Roman" w:cs="Times New Roman"/>
          <w:b/>
          <w:i/>
          <w:color w:val="000000"/>
          <w:sz w:val="28"/>
          <w:szCs w:val="28"/>
          <w:shd w:val="clear" w:color="auto" w:fill="FFFFFF"/>
          <w:lang w:val="en-US"/>
        </w:rPr>
        <w:t>Andreevna</w:t>
      </w:r>
      <w:proofErr w:type="spellEnd"/>
    </w:p>
    <w:p w:rsidR="00D23938" w:rsidRPr="00D23938" w:rsidRDefault="00D23938" w:rsidP="00D23938">
      <w:pPr>
        <w:spacing w:after="0" w:line="360" w:lineRule="auto"/>
        <w:ind w:firstLine="709"/>
        <w:jc w:val="right"/>
        <w:rPr>
          <w:rFonts w:ascii="Times New Roman" w:hAnsi="Times New Roman" w:cs="Times New Roman"/>
          <w:i/>
          <w:color w:val="000000"/>
          <w:sz w:val="28"/>
          <w:szCs w:val="28"/>
          <w:shd w:val="clear" w:color="auto" w:fill="FFFFFF"/>
          <w:lang w:val="en-US"/>
        </w:rPr>
      </w:pPr>
      <w:r w:rsidRPr="00D23938">
        <w:rPr>
          <w:rFonts w:ascii="Times New Roman" w:hAnsi="Times New Roman" w:cs="Times New Roman"/>
          <w:i/>
          <w:color w:val="000000"/>
          <w:sz w:val="28"/>
          <w:szCs w:val="28"/>
          <w:shd w:val="clear" w:color="auto" w:fill="FFFFFF"/>
          <w:lang w:val="en-US"/>
        </w:rPr>
        <w:t>Students</w:t>
      </w:r>
    </w:p>
    <w:p w:rsidR="00D23938" w:rsidRPr="00D23938" w:rsidRDefault="00D23938" w:rsidP="00D23938">
      <w:pPr>
        <w:spacing w:after="0" w:line="360" w:lineRule="auto"/>
        <w:ind w:firstLine="709"/>
        <w:jc w:val="right"/>
        <w:rPr>
          <w:rFonts w:ascii="Times New Roman" w:hAnsi="Times New Roman" w:cs="Times New Roman"/>
          <w:i/>
          <w:color w:val="000000"/>
          <w:sz w:val="28"/>
          <w:szCs w:val="28"/>
          <w:shd w:val="clear" w:color="auto" w:fill="FFFFFF"/>
          <w:lang w:val="en-US"/>
        </w:rPr>
      </w:pPr>
      <w:r w:rsidRPr="00D23938">
        <w:rPr>
          <w:rFonts w:ascii="Times New Roman" w:hAnsi="Times New Roman" w:cs="Times New Roman"/>
          <w:i/>
          <w:color w:val="000000"/>
          <w:sz w:val="28"/>
          <w:szCs w:val="28"/>
          <w:shd w:val="clear" w:color="auto" w:fill="FFFFFF"/>
          <w:lang w:val="en-US"/>
        </w:rPr>
        <w:t>Penza State University</w:t>
      </w:r>
    </w:p>
    <w:p w:rsidR="00D23938" w:rsidRPr="00D23938" w:rsidRDefault="00D23938" w:rsidP="00D23938">
      <w:pPr>
        <w:spacing w:after="0" w:line="360" w:lineRule="auto"/>
        <w:ind w:firstLine="709"/>
        <w:jc w:val="right"/>
        <w:rPr>
          <w:rFonts w:ascii="Times New Roman" w:hAnsi="Times New Roman" w:cs="Times New Roman"/>
          <w:i/>
          <w:color w:val="000000"/>
          <w:sz w:val="28"/>
          <w:szCs w:val="28"/>
          <w:shd w:val="clear" w:color="auto" w:fill="FFFFFF"/>
          <w:lang w:val="en-US"/>
        </w:rPr>
      </w:pPr>
      <w:r w:rsidRPr="00D23938">
        <w:rPr>
          <w:rFonts w:ascii="Times New Roman" w:hAnsi="Times New Roman" w:cs="Times New Roman"/>
          <w:i/>
          <w:color w:val="000000"/>
          <w:sz w:val="28"/>
          <w:szCs w:val="28"/>
          <w:shd w:val="clear" w:color="auto" w:fill="FFFFFF"/>
          <w:lang w:val="en-US"/>
        </w:rPr>
        <w:t>Penza</w:t>
      </w:r>
    </w:p>
    <w:p w:rsidR="00D23938" w:rsidRPr="00D23938" w:rsidRDefault="00D23938" w:rsidP="00D23938">
      <w:pPr>
        <w:spacing w:after="0" w:line="360" w:lineRule="auto"/>
        <w:ind w:firstLine="709"/>
        <w:jc w:val="right"/>
        <w:rPr>
          <w:rFonts w:ascii="Times New Roman" w:hAnsi="Times New Roman" w:cs="Times New Roman"/>
          <w:b/>
          <w:i/>
          <w:color w:val="000000"/>
          <w:sz w:val="28"/>
          <w:szCs w:val="28"/>
          <w:shd w:val="clear" w:color="auto" w:fill="FFFFFF"/>
          <w:lang w:val="en-US"/>
        </w:rPr>
      </w:pPr>
      <w:r w:rsidRPr="00D23938">
        <w:rPr>
          <w:rFonts w:ascii="Times New Roman" w:hAnsi="Times New Roman" w:cs="Times New Roman"/>
          <w:b/>
          <w:i/>
          <w:color w:val="000000"/>
          <w:sz w:val="28"/>
          <w:szCs w:val="28"/>
          <w:shd w:val="clear" w:color="auto" w:fill="FFFFFF"/>
          <w:lang w:val="en-US"/>
        </w:rPr>
        <w:t xml:space="preserve">Scientific adviser: </w:t>
      </w:r>
      <w:proofErr w:type="spellStart"/>
      <w:r w:rsidRPr="00D23938">
        <w:rPr>
          <w:rFonts w:ascii="Times New Roman" w:hAnsi="Times New Roman" w:cs="Times New Roman"/>
          <w:b/>
          <w:i/>
          <w:color w:val="000000"/>
          <w:sz w:val="28"/>
          <w:szCs w:val="28"/>
          <w:shd w:val="clear" w:color="auto" w:fill="FFFFFF"/>
          <w:lang w:val="en-US"/>
        </w:rPr>
        <w:t>Anufrieva</w:t>
      </w:r>
      <w:proofErr w:type="spellEnd"/>
      <w:r w:rsidRPr="00D23938">
        <w:rPr>
          <w:rFonts w:ascii="Times New Roman" w:hAnsi="Times New Roman" w:cs="Times New Roman"/>
          <w:b/>
          <w:i/>
          <w:color w:val="000000"/>
          <w:sz w:val="28"/>
          <w:szCs w:val="28"/>
          <w:shd w:val="clear" w:color="auto" w:fill="FFFFFF"/>
          <w:lang w:val="en-US"/>
        </w:rPr>
        <w:t xml:space="preserve"> Elena </w:t>
      </w:r>
      <w:proofErr w:type="spellStart"/>
      <w:r w:rsidRPr="00D23938">
        <w:rPr>
          <w:rFonts w:ascii="Times New Roman" w:hAnsi="Times New Roman" w:cs="Times New Roman"/>
          <w:b/>
          <w:i/>
          <w:color w:val="000000"/>
          <w:sz w:val="28"/>
          <w:szCs w:val="28"/>
          <w:shd w:val="clear" w:color="auto" w:fill="FFFFFF"/>
          <w:lang w:val="en-US"/>
        </w:rPr>
        <w:t>Mikhailovna</w:t>
      </w:r>
      <w:proofErr w:type="spellEnd"/>
    </w:p>
    <w:p w:rsidR="00D23938" w:rsidRPr="00D23938" w:rsidRDefault="00D23938" w:rsidP="00D23938">
      <w:pPr>
        <w:spacing w:after="0" w:line="360" w:lineRule="auto"/>
        <w:ind w:firstLine="709"/>
        <w:jc w:val="right"/>
        <w:rPr>
          <w:rFonts w:ascii="Times New Roman" w:hAnsi="Times New Roman" w:cs="Times New Roman"/>
          <w:b/>
          <w:i/>
          <w:color w:val="000000"/>
          <w:sz w:val="28"/>
          <w:szCs w:val="28"/>
          <w:shd w:val="clear" w:color="auto" w:fill="FFFFFF"/>
          <w:lang w:val="en-US"/>
        </w:rPr>
      </w:pPr>
      <w:r w:rsidRPr="00D23938">
        <w:rPr>
          <w:rFonts w:ascii="Times New Roman" w:hAnsi="Times New Roman" w:cs="Times New Roman"/>
          <w:b/>
          <w:i/>
          <w:color w:val="000000"/>
          <w:sz w:val="28"/>
          <w:szCs w:val="28"/>
          <w:shd w:val="clear" w:color="auto" w:fill="FFFFFF"/>
          <w:lang w:val="en-US"/>
        </w:rPr>
        <w:t>Candidate of Economic Sciences, Associate Professor</w:t>
      </w:r>
    </w:p>
    <w:p w:rsidR="00D23938" w:rsidRDefault="00D23938" w:rsidP="00D23938">
      <w:pPr>
        <w:spacing w:after="0" w:line="360" w:lineRule="auto"/>
        <w:ind w:firstLine="709"/>
        <w:jc w:val="right"/>
        <w:rPr>
          <w:rFonts w:ascii="Times New Roman" w:hAnsi="Times New Roman" w:cs="Times New Roman"/>
          <w:i/>
          <w:color w:val="000000"/>
          <w:sz w:val="28"/>
          <w:szCs w:val="28"/>
          <w:shd w:val="clear" w:color="auto" w:fill="FFFFFF"/>
        </w:rPr>
      </w:pPr>
      <w:r w:rsidRPr="00D23938">
        <w:rPr>
          <w:rFonts w:ascii="Times New Roman" w:hAnsi="Times New Roman" w:cs="Times New Roman"/>
          <w:i/>
          <w:color w:val="000000"/>
          <w:sz w:val="28"/>
          <w:szCs w:val="28"/>
          <w:shd w:val="clear" w:color="auto" w:fill="FFFFFF"/>
          <w:lang w:val="en-US"/>
        </w:rPr>
        <w:t>Penza State University</w:t>
      </w:r>
    </w:p>
    <w:p w:rsidR="00D23938" w:rsidRPr="00D23938" w:rsidRDefault="00D23938" w:rsidP="00D23938">
      <w:pPr>
        <w:spacing w:after="0" w:line="360" w:lineRule="auto"/>
        <w:ind w:firstLine="709"/>
        <w:jc w:val="right"/>
        <w:rPr>
          <w:rFonts w:ascii="Times New Roman" w:hAnsi="Times New Roman" w:cs="Times New Roman"/>
          <w:i/>
          <w:color w:val="000000"/>
          <w:sz w:val="28"/>
          <w:szCs w:val="28"/>
          <w:shd w:val="clear" w:color="auto" w:fill="FFFFFF"/>
          <w:lang w:val="en-US"/>
        </w:rPr>
      </w:pPr>
      <w:r>
        <w:rPr>
          <w:rFonts w:ascii="Times New Roman" w:hAnsi="Times New Roman" w:cs="Times New Roman"/>
          <w:i/>
          <w:color w:val="000000"/>
          <w:sz w:val="28"/>
          <w:szCs w:val="28"/>
          <w:shd w:val="clear" w:color="auto" w:fill="FFFFFF"/>
          <w:lang w:val="en-US"/>
        </w:rPr>
        <w:t>Penza</w:t>
      </w:r>
    </w:p>
    <w:p w:rsidR="00F5031B" w:rsidRPr="00F97CCC" w:rsidRDefault="00D23938" w:rsidP="00D23938">
      <w:pPr>
        <w:spacing w:after="0" w:line="360" w:lineRule="auto"/>
        <w:ind w:firstLine="709"/>
        <w:jc w:val="both"/>
        <w:rPr>
          <w:rFonts w:ascii="Times New Roman" w:hAnsi="Times New Roman" w:cs="Times New Roman"/>
          <w:color w:val="000000"/>
          <w:sz w:val="28"/>
          <w:szCs w:val="28"/>
          <w:shd w:val="clear" w:color="auto" w:fill="FFFFFF"/>
          <w:lang w:val="en-US"/>
        </w:rPr>
      </w:pPr>
      <w:proofErr w:type="spellStart"/>
      <w:proofErr w:type="gramStart"/>
      <w:r w:rsidRPr="00D23938">
        <w:rPr>
          <w:rFonts w:ascii="Times New Roman" w:hAnsi="Times New Roman" w:cs="Times New Roman"/>
          <w:b/>
          <w:i/>
          <w:color w:val="000000"/>
          <w:sz w:val="28"/>
          <w:szCs w:val="28"/>
          <w:shd w:val="clear" w:color="auto" w:fill="FFFFFF"/>
          <w:lang w:val="en-US"/>
        </w:rPr>
        <w:t>Penza</w:t>
      </w:r>
      <w:r w:rsidR="00667A18" w:rsidRPr="00D3008A">
        <w:rPr>
          <w:rFonts w:ascii="Times New Roman" w:hAnsi="Times New Roman" w:cs="Times New Roman"/>
          <w:b/>
          <w:color w:val="000000"/>
          <w:sz w:val="28"/>
          <w:szCs w:val="28"/>
          <w:shd w:val="clear" w:color="auto" w:fill="FFFFFF"/>
          <w:lang w:val="en-US"/>
        </w:rPr>
        <w:t>Annotation</w:t>
      </w:r>
      <w:proofErr w:type="spellEnd"/>
      <w:r w:rsidR="00667A18" w:rsidRPr="00D3008A">
        <w:rPr>
          <w:rFonts w:ascii="Times New Roman" w:hAnsi="Times New Roman" w:cs="Times New Roman"/>
          <w:b/>
          <w:color w:val="000000"/>
          <w:sz w:val="28"/>
          <w:szCs w:val="28"/>
          <w:shd w:val="clear" w:color="auto" w:fill="FFFFFF"/>
          <w:lang w:val="en-US"/>
        </w:rPr>
        <w:t>.</w:t>
      </w:r>
      <w:proofErr w:type="gramEnd"/>
      <w:r w:rsidR="00667A18" w:rsidRPr="00D3008A">
        <w:rPr>
          <w:rFonts w:ascii="Times New Roman" w:hAnsi="Times New Roman" w:cs="Times New Roman"/>
          <w:color w:val="000000"/>
          <w:sz w:val="28"/>
          <w:szCs w:val="28"/>
          <w:shd w:val="clear" w:color="auto" w:fill="FFFFFF"/>
          <w:lang w:val="en-US"/>
        </w:rPr>
        <w:t xml:space="preserve"> </w:t>
      </w:r>
      <w:r w:rsidR="00F5031B" w:rsidRPr="00F97CCC">
        <w:rPr>
          <w:rFonts w:ascii="Times New Roman" w:hAnsi="Times New Roman" w:cs="Times New Roman"/>
          <w:color w:val="000000"/>
          <w:sz w:val="28"/>
          <w:szCs w:val="28"/>
          <w:shd w:val="clear" w:color="auto" w:fill="FFFFFF"/>
          <w:lang w:val="en-US"/>
        </w:rPr>
        <w:t>Tax incentives, first of all, are an instrument to control and stimulate the development of various economic sectors. Moderate taxation of legal entities and individuals undoubtedly increases the welfare of citizens and stimulates production.</w:t>
      </w:r>
    </w:p>
    <w:p w:rsidR="00F5031B" w:rsidRPr="00F97CCC" w:rsidRDefault="00F5031B" w:rsidP="00F5031B">
      <w:pPr>
        <w:spacing w:after="0" w:line="360" w:lineRule="auto"/>
        <w:ind w:firstLine="709"/>
        <w:jc w:val="both"/>
        <w:rPr>
          <w:rFonts w:ascii="Times New Roman" w:hAnsi="Times New Roman" w:cs="Times New Roman"/>
          <w:color w:val="000000"/>
          <w:sz w:val="28"/>
          <w:szCs w:val="28"/>
          <w:shd w:val="clear" w:color="auto" w:fill="FFFFFF"/>
          <w:lang w:val="en-US"/>
        </w:rPr>
      </w:pPr>
      <w:r w:rsidRPr="00F97CCC">
        <w:rPr>
          <w:rFonts w:ascii="Times New Roman" w:hAnsi="Times New Roman" w:cs="Times New Roman"/>
          <w:color w:val="000000"/>
          <w:sz w:val="28"/>
          <w:szCs w:val="28"/>
          <w:shd w:val="clear" w:color="auto" w:fill="FFFFFF"/>
          <w:lang w:val="en-US"/>
        </w:rPr>
        <w:t xml:space="preserve">The purpose of this article is to consider the current state of state regulation of the economy with the help of tax benefits. For this, the following tasks were solved: the nature and purpose of tax benefits were disclosed; lists the tax exemptions applicable to the organization; </w:t>
      </w:r>
      <w:proofErr w:type="gramStart"/>
      <w:r w:rsidRPr="00F97CCC">
        <w:rPr>
          <w:rFonts w:ascii="Times New Roman" w:hAnsi="Times New Roman" w:cs="Times New Roman"/>
          <w:color w:val="000000"/>
          <w:sz w:val="28"/>
          <w:szCs w:val="28"/>
          <w:shd w:val="clear" w:color="auto" w:fill="FFFFFF"/>
          <w:lang w:val="en-US"/>
        </w:rPr>
        <w:t>Some</w:t>
      </w:r>
      <w:proofErr w:type="gramEnd"/>
      <w:r w:rsidRPr="00F97CCC">
        <w:rPr>
          <w:rFonts w:ascii="Times New Roman" w:hAnsi="Times New Roman" w:cs="Times New Roman"/>
          <w:color w:val="000000"/>
          <w:sz w:val="28"/>
          <w:szCs w:val="28"/>
          <w:shd w:val="clear" w:color="auto" w:fill="FFFFFF"/>
          <w:lang w:val="en-US"/>
        </w:rPr>
        <w:t xml:space="preserve"> problems of tax legislation and prospects for the further development of the application of tax benefits are listed.</w:t>
      </w:r>
      <w:r w:rsidRPr="00F97CCC">
        <w:rPr>
          <w:rFonts w:ascii="Times New Roman" w:hAnsi="Times New Roman" w:cs="Times New Roman"/>
          <w:color w:val="000000"/>
          <w:sz w:val="28"/>
          <w:szCs w:val="28"/>
          <w:shd w:val="clear" w:color="auto" w:fill="FFFFFF"/>
          <w:lang w:val="en-US"/>
        </w:rPr>
        <w:br/>
        <w:t>The object of the study is tax legislation; subject - the impact of tax benefits on the Russian economy. The hypothesis of the study is that the rational use of tax benefits in relation to business entities contributes to the development and growth of the Russian economy. The analysis revealed a lack of effectiveness of existing benefits. At the end of the article recommendations are made to eliminate the identified shortcomings.</w:t>
      </w:r>
    </w:p>
    <w:p w:rsidR="00667A18" w:rsidRPr="00D3008A" w:rsidRDefault="00667A18" w:rsidP="00667A18">
      <w:pPr>
        <w:spacing w:after="0" w:line="360" w:lineRule="auto"/>
        <w:ind w:firstLine="709"/>
        <w:jc w:val="both"/>
        <w:rPr>
          <w:rFonts w:ascii="Times New Roman" w:hAnsi="Times New Roman" w:cs="Times New Roman"/>
          <w:color w:val="000000"/>
          <w:sz w:val="28"/>
          <w:szCs w:val="28"/>
          <w:shd w:val="clear" w:color="auto" w:fill="FFFFFF"/>
          <w:lang w:val="en-US"/>
        </w:rPr>
      </w:pPr>
      <w:r w:rsidRPr="00D3008A">
        <w:rPr>
          <w:rFonts w:ascii="Times New Roman" w:hAnsi="Times New Roman" w:cs="Times New Roman"/>
          <w:b/>
          <w:color w:val="000000"/>
          <w:sz w:val="28"/>
          <w:szCs w:val="28"/>
          <w:shd w:val="clear" w:color="auto" w:fill="FFFFFF"/>
          <w:lang w:val="en-US"/>
        </w:rPr>
        <w:lastRenderedPageBreak/>
        <w:t>Keywords:</w:t>
      </w:r>
      <w:r w:rsidRPr="00D3008A">
        <w:rPr>
          <w:rFonts w:ascii="Times New Roman" w:hAnsi="Times New Roman" w:cs="Times New Roman"/>
          <w:color w:val="000000"/>
          <w:sz w:val="28"/>
          <w:szCs w:val="28"/>
          <w:shd w:val="clear" w:color="auto" w:fill="FFFFFF"/>
          <w:lang w:val="en-US"/>
        </w:rPr>
        <w:t xml:space="preserve"> TAX BENEFITS, TAXPAYERS, TAX, ECONOMY, STATE REGULATION</w:t>
      </w:r>
    </w:p>
    <w:p w:rsidR="00667A18" w:rsidRPr="00667A18" w:rsidRDefault="00667A18" w:rsidP="00B515B2">
      <w:pPr>
        <w:spacing w:after="0" w:line="360" w:lineRule="auto"/>
        <w:ind w:firstLine="709"/>
        <w:jc w:val="both"/>
        <w:rPr>
          <w:rFonts w:ascii="Times New Roman" w:hAnsi="Times New Roman" w:cs="Times New Roman"/>
          <w:color w:val="000000"/>
          <w:sz w:val="28"/>
          <w:szCs w:val="28"/>
          <w:shd w:val="clear" w:color="auto" w:fill="FFFFFF"/>
          <w:lang w:val="en-US"/>
        </w:rPr>
      </w:pPr>
    </w:p>
    <w:p w:rsidR="008A7BEB" w:rsidRDefault="006767C6" w:rsidP="0007444E">
      <w:pPr>
        <w:spacing w:after="0" w:line="360" w:lineRule="auto"/>
        <w:ind w:firstLine="709"/>
        <w:jc w:val="both"/>
        <w:rPr>
          <w:rFonts w:ascii="Times New Roman" w:hAnsi="Times New Roman" w:cs="Times New Roman"/>
          <w:color w:val="000000"/>
          <w:sz w:val="28"/>
          <w:szCs w:val="28"/>
          <w:shd w:val="clear" w:color="auto" w:fill="FFFFFF"/>
        </w:rPr>
      </w:pPr>
      <w:r w:rsidRPr="0007444E">
        <w:rPr>
          <w:rFonts w:ascii="Times New Roman" w:hAnsi="Times New Roman" w:cs="Times New Roman"/>
          <w:color w:val="000000"/>
          <w:sz w:val="28"/>
          <w:szCs w:val="28"/>
          <w:shd w:val="clear" w:color="auto" w:fill="FFFFFF"/>
        </w:rPr>
        <w:t xml:space="preserve">Для начала необходимо отметить, что налоговая система государства представляет собой сложную взаимосвязанную систему, которая состоит из самих установленных налогов (сборов и пошлин), а также методик их установления, способов и принципов их взимания и отмены. </w:t>
      </w:r>
    </w:p>
    <w:p w:rsidR="004B1DFD" w:rsidRPr="004B1DFD" w:rsidRDefault="00B515B2" w:rsidP="004B1DF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Следует учесть</w:t>
      </w:r>
      <w:r w:rsidR="004B1DFD" w:rsidRPr="004B1DFD">
        <w:rPr>
          <w:rFonts w:ascii="Times New Roman" w:hAnsi="Times New Roman" w:cs="Times New Roman"/>
          <w:color w:val="000000"/>
          <w:sz w:val="28"/>
          <w:szCs w:val="28"/>
          <w:shd w:val="clear" w:color="auto" w:fill="FFFFFF"/>
        </w:rPr>
        <w:t>, что с 2015 по 2019 год поступления налогов в реальном выражении выросли в 1,4 раза (плюс 38,8%). В текущем году рост налоговых поступлений продолжается и за десять месяцев 2019 года составил плюс 7,9%. Между тем эксперты называют большое количество слабых мест в налоговой политике государства</w:t>
      </w:r>
      <w:r w:rsidR="00034B84" w:rsidRPr="00034B84">
        <w:rPr>
          <w:rFonts w:ascii="Times New Roman" w:hAnsi="Times New Roman" w:cs="Times New Roman"/>
          <w:color w:val="000000"/>
          <w:sz w:val="28"/>
          <w:szCs w:val="28"/>
          <w:shd w:val="clear" w:color="auto" w:fill="FFFFFF"/>
        </w:rPr>
        <w:t xml:space="preserve"> [3]</w:t>
      </w:r>
      <w:r w:rsidR="004B1DFD" w:rsidRPr="004B1DFD">
        <w:rPr>
          <w:rFonts w:ascii="Times New Roman" w:hAnsi="Times New Roman" w:cs="Times New Roman"/>
          <w:color w:val="000000"/>
          <w:sz w:val="28"/>
          <w:szCs w:val="28"/>
          <w:shd w:val="clear" w:color="auto" w:fill="FFFFFF"/>
        </w:rPr>
        <w:t>. Налоговый потенциал для стимулирования экономики в нашей стране реализован крайне слабо.</w:t>
      </w:r>
    </w:p>
    <w:p w:rsidR="0065734D" w:rsidRDefault="004B1DFD" w:rsidP="0007444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 не менее, </w:t>
      </w:r>
      <w:r w:rsidR="0065734D">
        <w:rPr>
          <w:rFonts w:ascii="Times New Roman" w:hAnsi="Times New Roman" w:cs="Times New Roman"/>
          <w:color w:val="000000"/>
          <w:sz w:val="28"/>
          <w:szCs w:val="28"/>
          <w:shd w:val="clear" w:color="auto" w:fill="FFFFFF"/>
        </w:rPr>
        <w:t>в Российской Федерации разработан комплекс налоговых льгот, направленных на модернизацию российской экономики.</w:t>
      </w:r>
    </w:p>
    <w:p w:rsidR="004B1DFD" w:rsidRDefault="00D3008A" w:rsidP="0007444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Установление и</w:t>
      </w:r>
      <w:r w:rsidR="004B1DFD" w:rsidRPr="004B1DFD">
        <w:rPr>
          <w:rFonts w:ascii="Times New Roman" w:hAnsi="Times New Roman" w:cs="Times New Roman"/>
          <w:color w:val="000000"/>
          <w:sz w:val="28"/>
          <w:szCs w:val="28"/>
          <w:shd w:val="clear" w:color="auto" w:fill="FFFFFF"/>
        </w:rPr>
        <w:t xml:space="preserve">ндивидуальных налоговых льгот запрещено </w:t>
      </w:r>
      <w:r w:rsidR="00667A18">
        <w:rPr>
          <w:rFonts w:ascii="Times New Roman" w:hAnsi="Times New Roman" w:cs="Times New Roman"/>
          <w:color w:val="000000"/>
          <w:sz w:val="28"/>
          <w:szCs w:val="28"/>
          <w:shd w:val="clear" w:color="auto" w:fill="FFFFFF"/>
        </w:rPr>
        <w:t>Н</w:t>
      </w:r>
      <w:r w:rsidR="004B1DFD" w:rsidRPr="004B1DFD">
        <w:rPr>
          <w:rFonts w:ascii="Times New Roman" w:hAnsi="Times New Roman" w:cs="Times New Roman"/>
          <w:color w:val="000000"/>
          <w:sz w:val="28"/>
          <w:szCs w:val="28"/>
          <w:shd w:val="clear" w:color="auto" w:fill="FFFFFF"/>
        </w:rPr>
        <w:t>алоговым кодексом, есть соответствующая статья. Налоговая льгота по налогам и сборам не может быть предоставлена одной конкретной организации или одному физическому лицу. Льготы предоставляются определенным категориям плательщиков. Иначе одним будут созданы лучшие условия конкуренции, что усилит неравномерное развитие для предприятий одной и той же отрасли. А для нормального функционирования рынка должны быть созданы равные условия конкуренции. Эффект от таких мер для экономики будет крайне негативным. </w:t>
      </w:r>
    </w:p>
    <w:p w:rsidR="00B515B2" w:rsidRDefault="004B1DFD" w:rsidP="0007444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настоящее время о</w:t>
      </w:r>
      <w:r w:rsidR="009E03B7" w:rsidRPr="0007444E">
        <w:rPr>
          <w:rFonts w:ascii="Times New Roman" w:hAnsi="Times New Roman" w:cs="Times New Roman"/>
          <w:color w:val="000000"/>
          <w:sz w:val="28"/>
          <w:szCs w:val="28"/>
          <w:shd w:val="clear" w:color="auto" w:fill="FFFFFF"/>
        </w:rPr>
        <w:t xml:space="preserve">публикована полная база данных о налоговых льготах, освобождениях и иных преференциях. В базу включено 848 налоговых льгот, освобождений и иных льгот. </w:t>
      </w:r>
    </w:p>
    <w:p w:rsidR="0065734D" w:rsidRPr="0007444E" w:rsidRDefault="0065734D" w:rsidP="0007444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Для начала рассмотрим </w:t>
      </w:r>
      <w:r w:rsidRPr="0007444E">
        <w:rPr>
          <w:rFonts w:ascii="Times New Roman" w:hAnsi="Times New Roman" w:cs="Times New Roman"/>
          <w:color w:val="000000"/>
          <w:sz w:val="28"/>
          <w:szCs w:val="28"/>
          <w:shd w:val="clear" w:color="auto" w:fill="FFFFFF"/>
        </w:rPr>
        <w:t xml:space="preserve">налоговые льготы, разработанные для инвесторов на Дальнем Востоке. </w:t>
      </w:r>
      <w:r w:rsidR="006767C6" w:rsidRPr="0007444E">
        <w:rPr>
          <w:rFonts w:ascii="Times New Roman" w:hAnsi="Times New Roman" w:cs="Times New Roman"/>
          <w:color w:val="000000"/>
          <w:sz w:val="28"/>
          <w:szCs w:val="28"/>
          <w:shd w:val="clear" w:color="auto" w:fill="FFFFFF"/>
        </w:rPr>
        <w:t xml:space="preserve"> Согласно паспорту проекта закона «О внесении изменений в часть вторую Налогового кодекса Российской Федерации» д</w:t>
      </w:r>
      <w:r w:rsidRPr="0007444E">
        <w:rPr>
          <w:rFonts w:ascii="Times New Roman" w:hAnsi="Times New Roman" w:cs="Times New Roman"/>
          <w:color w:val="000000"/>
          <w:sz w:val="28"/>
          <w:szCs w:val="28"/>
          <w:shd w:val="clear" w:color="auto" w:fill="FFFFFF"/>
        </w:rPr>
        <w:t xml:space="preserve">ля </w:t>
      </w:r>
      <w:r w:rsidRPr="0007444E">
        <w:rPr>
          <w:rFonts w:ascii="Times New Roman" w:hAnsi="Times New Roman" w:cs="Times New Roman"/>
          <w:color w:val="000000"/>
          <w:sz w:val="28"/>
          <w:szCs w:val="28"/>
          <w:shd w:val="clear" w:color="auto" w:fill="FFFFFF"/>
        </w:rPr>
        <w:lastRenderedPageBreak/>
        <w:t xml:space="preserve">инвесторов, реализующих инвестиционные проекты на территории Дальневосточного федерального округа, предлагается обнулить ставку налога на прибыль в федеральный бюджет при соблюдении следующих условий: </w:t>
      </w:r>
    </w:p>
    <w:p w:rsidR="0065734D" w:rsidRPr="00B515B2" w:rsidRDefault="0065734D" w:rsidP="00B515B2">
      <w:pPr>
        <w:pStyle w:val="a5"/>
        <w:numPr>
          <w:ilvl w:val="0"/>
          <w:numId w:val="3"/>
        </w:numPr>
        <w:tabs>
          <w:tab w:val="left" w:pos="993"/>
        </w:tabs>
        <w:spacing w:after="0" w:line="360" w:lineRule="auto"/>
        <w:ind w:left="0" w:firstLine="709"/>
        <w:jc w:val="both"/>
        <w:rPr>
          <w:rFonts w:ascii="Times New Roman" w:hAnsi="Times New Roman" w:cs="Times New Roman"/>
          <w:color w:val="000000"/>
          <w:sz w:val="28"/>
          <w:szCs w:val="28"/>
          <w:shd w:val="clear" w:color="auto" w:fill="FFFFFF"/>
        </w:rPr>
      </w:pPr>
      <w:r w:rsidRPr="00B515B2">
        <w:rPr>
          <w:rFonts w:ascii="Times New Roman" w:hAnsi="Times New Roman" w:cs="Times New Roman"/>
          <w:color w:val="000000"/>
          <w:sz w:val="28"/>
          <w:szCs w:val="28"/>
          <w:shd w:val="clear" w:color="auto" w:fill="FFFFFF"/>
        </w:rPr>
        <w:t xml:space="preserve">доходы от реализации инвестиционного проекта составляют не менее 90% всех доходов, учитываемых при определении налоговой базы по налогу на прибыль организаций, за исключением положительных курсовых разниц; </w:t>
      </w:r>
    </w:p>
    <w:p w:rsidR="0065734D" w:rsidRPr="00B515B2" w:rsidRDefault="0065734D" w:rsidP="00B515B2">
      <w:pPr>
        <w:pStyle w:val="a5"/>
        <w:numPr>
          <w:ilvl w:val="0"/>
          <w:numId w:val="3"/>
        </w:numPr>
        <w:tabs>
          <w:tab w:val="left" w:pos="993"/>
        </w:tabs>
        <w:spacing w:after="0" w:line="360" w:lineRule="auto"/>
        <w:ind w:left="0" w:firstLine="709"/>
        <w:jc w:val="both"/>
        <w:rPr>
          <w:rFonts w:ascii="Times New Roman" w:hAnsi="Times New Roman" w:cs="Times New Roman"/>
          <w:color w:val="000000"/>
          <w:sz w:val="28"/>
          <w:szCs w:val="28"/>
          <w:shd w:val="clear" w:color="auto" w:fill="FFFFFF"/>
        </w:rPr>
      </w:pPr>
      <w:r w:rsidRPr="00B515B2">
        <w:rPr>
          <w:rFonts w:ascii="Times New Roman" w:hAnsi="Times New Roman" w:cs="Times New Roman"/>
          <w:color w:val="000000"/>
          <w:sz w:val="28"/>
          <w:szCs w:val="28"/>
          <w:shd w:val="clear" w:color="auto" w:fill="FFFFFF"/>
        </w:rPr>
        <w:t>в соответствии с законом субъекта РФ инвестор инвестиционного проекта вправе использовать пониженную ставку налога на прибыль организаций</w:t>
      </w:r>
      <w:r w:rsidR="00034B84" w:rsidRPr="00034B84">
        <w:rPr>
          <w:rFonts w:ascii="Times New Roman" w:hAnsi="Times New Roman" w:cs="Times New Roman"/>
          <w:color w:val="000000"/>
          <w:sz w:val="28"/>
          <w:szCs w:val="28"/>
          <w:shd w:val="clear" w:color="auto" w:fill="FFFFFF"/>
        </w:rPr>
        <w:t xml:space="preserve"> [2]</w:t>
      </w:r>
      <w:r w:rsidRPr="00B515B2">
        <w:rPr>
          <w:rFonts w:ascii="Times New Roman" w:hAnsi="Times New Roman" w:cs="Times New Roman"/>
          <w:color w:val="000000"/>
          <w:sz w:val="28"/>
          <w:szCs w:val="28"/>
          <w:shd w:val="clear" w:color="auto" w:fill="FFFFFF"/>
        </w:rPr>
        <w:t xml:space="preserve">. </w:t>
      </w:r>
    </w:p>
    <w:p w:rsidR="0065734D" w:rsidRPr="0007444E" w:rsidRDefault="0065734D" w:rsidP="0007444E">
      <w:pPr>
        <w:spacing w:after="0" w:line="360" w:lineRule="auto"/>
        <w:ind w:firstLine="709"/>
        <w:jc w:val="both"/>
        <w:rPr>
          <w:rFonts w:ascii="Times New Roman" w:hAnsi="Times New Roman" w:cs="Times New Roman"/>
          <w:color w:val="000000"/>
          <w:sz w:val="28"/>
          <w:szCs w:val="28"/>
          <w:shd w:val="clear" w:color="auto" w:fill="FFFFFF"/>
        </w:rPr>
      </w:pPr>
      <w:r w:rsidRPr="0007444E">
        <w:rPr>
          <w:rFonts w:ascii="Times New Roman" w:hAnsi="Times New Roman" w:cs="Times New Roman"/>
          <w:color w:val="000000"/>
          <w:sz w:val="28"/>
          <w:szCs w:val="28"/>
          <w:shd w:val="clear" w:color="auto" w:fill="FFFFFF"/>
        </w:rPr>
        <w:t>Льготная ставка налога на прибыль в федеральный бюджет будет применяться в течение периода действия льготной ставки в бюджет субъекта РФ. Также законопроектом предусматриваются отдельные льготы по НДПИ.</w:t>
      </w:r>
    </w:p>
    <w:p w:rsidR="009E03B7" w:rsidRPr="0007444E" w:rsidRDefault="009E03B7" w:rsidP="0007444E">
      <w:pPr>
        <w:spacing w:after="0" w:line="360" w:lineRule="auto"/>
        <w:ind w:firstLine="709"/>
        <w:jc w:val="both"/>
        <w:rPr>
          <w:rFonts w:ascii="Times New Roman" w:hAnsi="Times New Roman" w:cs="Times New Roman"/>
          <w:color w:val="000000"/>
          <w:sz w:val="28"/>
          <w:szCs w:val="28"/>
          <w:shd w:val="clear" w:color="auto" w:fill="FFFFFF"/>
        </w:rPr>
      </w:pPr>
      <w:r w:rsidRPr="0007444E">
        <w:rPr>
          <w:rFonts w:ascii="Times New Roman" w:hAnsi="Times New Roman" w:cs="Times New Roman"/>
          <w:color w:val="000000"/>
          <w:sz w:val="28"/>
          <w:szCs w:val="28"/>
          <w:shd w:val="clear" w:color="auto" w:fill="FFFFFF"/>
        </w:rPr>
        <w:t>Минфин России установило, что резидент ТОСЭР вправе применять пониженную ставку налога на прибыль организаций при условии отсутствия в своем составе обособленных подразделений, расположенных за пределами ТОСЭР. Понятие «обособленное подразделение организации» используется в значении любого территориально обособленного от организации подразделения,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r w:rsidR="00034B84" w:rsidRPr="00034B84">
        <w:rPr>
          <w:rFonts w:ascii="Times New Roman" w:hAnsi="Times New Roman" w:cs="Times New Roman"/>
          <w:color w:val="000000"/>
          <w:sz w:val="28"/>
          <w:szCs w:val="28"/>
          <w:shd w:val="clear" w:color="auto" w:fill="FFFFFF"/>
        </w:rPr>
        <w:t xml:space="preserve"> [1]</w:t>
      </w:r>
      <w:r w:rsidRPr="0007444E">
        <w:rPr>
          <w:rFonts w:ascii="Times New Roman" w:hAnsi="Times New Roman" w:cs="Times New Roman"/>
          <w:color w:val="000000"/>
          <w:sz w:val="28"/>
          <w:szCs w:val="28"/>
          <w:shd w:val="clear" w:color="auto" w:fill="FFFFFF"/>
        </w:rPr>
        <w:t>.</w:t>
      </w:r>
    </w:p>
    <w:p w:rsidR="009E03B7" w:rsidRDefault="009E03B7" w:rsidP="0007444E">
      <w:pPr>
        <w:spacing w:after="0" w:line="360" w:lineRule="auto"/>
        <w:ind w:firstLine="709"/>
        <w:jc w:val="both"/>
        <w:rPr>
          <w:rFonts w:ascii="Times New Roman" w:hAnsi="Times New Roman" w:cs="Times New Roman"/>
          <w:color w:val="000000"/>
          <w:sz w:val="28"/>
          <w:szCs w:val="28"/>
          <w:shd w:val="clear" w:color="auto" w:fill="FFFFFF"/>
        </w:rPr>
      </w:pPr>
      <w:r w:rsidRPr="0007444E">
        <w:rPr>
          <w:rFonts w:ascii="Times New Roman" w:hAnsi="Times New Roman" w:cs="Times New Roman"/>
          <w:color w:val="000000"/>
          <w:sz w:val="28"/>
          <w:szCs w:val="28"/>
          <w:shd w:val="clear" w:color="auto" w:fill="FFFFFF"/>
        </w:rPr>
        <w:t>Также законодательством установлен ряд региональных льгот по налогу на прибыль и налогу на имущество, индивидуальных в разных субъектах Российской Федерации.</w:t>
      </w:r>
    </w:p>
    <w:p w:rsidR="008A7BEB" w:rsidRPr="008A7BEB" w:rsidRDefault="009E03B7" w:rsidP="00B515B2">
      <w:pPr>
        <w:spacing w:after="0" w:line="360" w:lineRule="auto"/>
        <w:ind w:firstLine="709"/>
        <w:jc w:val="both"/>
        <w:rPr>
          <w:rFonts w:ascii="Times New Roman" w:hAnsi="Times New Roman" w:cs="Times New Roman"/>
          <w:color w:val="000000"/>
          <w:sz w:val="28"/>
          <w:szCs w:val="28"/>
          <w:shd w:val="clear" w:color="auto" w:fill="FFFFFF"/>
        </w:rPr>
      </w:pPr>
      <w:r w:rsidRPr="0007444E">
        <w:rPr>
          <w:rFonts w:ascii="Times New Roman" w:hAnsi="Times New Roman" w:cs="Times New Roman"/>
          <w:color w:val="000000"/>
          <w:sz w:val="28"/>
          <w:szCs w:val="28"/>
          <w:shd w:val="clear" w:color="auto" w:fill="FFFFFF"/>
        </w:rPr>
        <w:t xml:space="preserve">Кроме того, хотелось бы отметить следующее нововведение, </w:t>
      </w:r>
      <w:proofErr w:type="gramStart"/>
      <w:r w:rsidRPr="0007444E">
        <w:rPr>
          <w:rFonts w:ascii="Times New Roman" w:hAnsi="Times New Roman" w:cs="Times New Roman"/>
          <w:color w:val="000000"/>
          <w:sz w:val="28"/>
          <w:szCs w:val="28"/>
          <w:shd w:val="clear" w:color="auto" w:fill="FFFFFF"/>
        </w:rPr>
        <w:t>н</w:t>
      </w:r>
      <w:r w:rsidR="008A7BEB" w:rsidRPr="008A7BEB">
        <w:rPr>
          <w:rFonts w:ascii="Times New Roman" w:hAnsi="Times New Roman" w:cs="Times New Roman"/>
          <w:color w:val="000000"/>
          <w:sz w:val="28"/>
          <w:szCs w:val="28"/>
          <w:shd w:val="clear" w:color="auto" w:fill="FFFFFF"/>
        </w:rPr>
        <w:t>ачиная с отчетности за 2020 год организации не обязаны подавать декларации</w:t>
      </w:r>
      <w:proofErr w:type="gramEnd"/>
      <w:r w:rsidR="008A7BEB" w:rsidRPr="008A7BEB">
        <w:rPr>
          <w:rFonts w:ascii="Times New Roman" w:hAnsi="Times New Roman" w:cs="Times New Roman"/>
          <w:color w:val="000000"/>
          <w:sz w:val="28"/>
          <w:szCs w:val="28"/>
          <w:shd w:val="clear" w:color="auto" w:fill="FFFFFF"/>
        </w:rPr>
        <w:t xml:space="preserve"> по транспортному и земельному налогам. Заявления подаются в налоговый орган в </w:t>
      </w:r>
      <w:r w:rsidR="008A7BEB" w:rsidRPr="008A7BEB">
        <w:rPr>
          <w:rFonts w:ascii="Times New Roman" w:hAnsi="Times New Roman" w:cs="Times New Roman"/>
          <w:color w:val="000000"/>
          <w:sz w:val="28"/>
          <w:szCs w:val="28"/>
          <w:shd w:val="clear" w:color="auto" w:fill="FFFFFF"/>
        </w:rPr>
        <w:lastRenderedPageBreak/>
        <w:t>целях предоставления льгот за 2020 год и более поздние налоговые периоды. По результатам рассмотрения заявления о льготе налоговый орган направляет налогоплательщику уведомление о предоставлении льготы либо сообщение об отказе.</w:t>
      </w:r>
      <w:r w:rsidR="00B515B2">
        <w:rPr>
          <w:rFonts w:ascii="Times New Roman" w:hAnsi="Times New Roman" w:cs="Times New Roman"/>
          <w:color w:val="000000"/>
          <w:sz w:val="28"/>
          <w:szCs w:val="28"/>
          <w:shd w:val="clear" w:color="auto" w:fill="FFFFFF"/>
        </w:rPr>
        <w:t xml:space="preserve"> </w:t>
      </w:r>
      <w:r w:rsidR="008A7BEB" w:rsidRPr="008A7BEB">
        <w:rPr>
          <w:rFonts w:ascii="Times New Roman" w:hAnsi="Times New Roman" w:cs="Times New Roman"/>
          <w:color w:val="000000"/>
          <w:sz w:val="28"/>
          <w:szCs w:val="28"/>
          <w:shd w:val="clear" w:color="auto" w:fill="FFFFFF"/>
        </w:rPr>
        <w:t>В течение налогового периода налогоплательщики уплачивают авансовые платежи, а по истечении налогового периода – суммы налогов.</w:t>
      </w:r>
    </w:p>
    <w:p w:rsidR="008A7BEB" w:rsidRDefault="008A7BEB" w:rsidP="0007444E">
      <w:pPr>
        <w:spacing w:after="0" w:line="360" w:lineRule="auto"/>
        <w:ind w:firstLine="709"/>
        <w:jc w:val="both"/>
        <w:rPr>
          <w:rFonts w:ascii="Times New Roman" w:hAnsi="Times New Roman" w:cs="Times New Roman"/>
          <w:color w:val="000000"/>
          <w:sz w:val="28"/>
          <w:szCs w:val="28"/>
          <w:shd w:val="clear" w:color="auto" w:fill="FFFFFF"/>
        </w:rPr>
      </w:pPr>
      <w:r w:rsidRPr="008A7BEB">
        <w:rPr>
          <w:rFonts w:ascii="Times New Roman" w:hAnsi="Times New Roman" w:cs="Times New Roman"/>
          <w:color w:val="000000"/>
          <w:sz w:val="28"/>
          <w:szCs w:val="28"/>
          <w:shd w:val="clear" w:color="auto" w:fill="FFFFFF"/>
        </w:rPr>
        <w:t xml:space="preserve">В тоже время, </w:t>
      </w:r>
      <w:r w:rsidR="00667A18">
        <w:rPr>
          <w:rFonts w:ascii="Times New Roman" w:hAnsi="Times New Roman" w:cs="Times New Roman"/>
          <w:color w:val="000000"/>
          <w:sz w:val="28"/>
          <w:szCs w:val="28"/>
          <w:shd w:val="clear" w:color="auto" w:fill="FFFFFF"/>
        </w:rPr>
        <w:t>е</w:t>
      </w:r>
      <w:r w:rsidRPr="008A7BEB">
        <w:rPr>
          <w:rFonts w:ascii="Times New Roman" w:hAnsi="Times New Roman" w:cs="Times New Roman"/>
          <w:color w:val="000000"/>
          <w:sz w:val="28"/>
          <w:szCs w:val="28"/>
          <w:shd w:val="clear" w:color="auto" w:fill="FFFFFF"/>
        </w:rPr>
        <w:t>сли по итогам рассмотрения пояснений и/или документов будет выявлена недоимка, например, из-за применения неподтвержденной льготы, налоговый орган направит налогоплательщику требование об уплате налога и примет меры по взысканию недоимки</w:t>
      </w:r>
      <w:r w:rsidR="00034B84" w:rsidRPr="00034B84">
        <w:rPr>
          <w:rFonts w:ascii="Times New Roman" w:hAnsi="Times New Roman" w:cs="Times New Roman"/>
          <w:color w:val="000000"/>
          <w:sz w:val="28"/>
          <w:szCs w:val="28"/>
          <w:shd w:val="clear" w:color="auto" w:fill="FFFFFF"/>
        </w:rPr>
        <w:t xml:space="preserve"> [4]</w:t>
      </w:r>
      <w:r w:rsidRPr="008A7BEB">
        <w:rPr>
          <w:rFonts w:ascii="Times New Roman" w:hAnsi="Times New Roman" w:cs="Times New Roman"/>
          <w:color w:val="000000"/>
          <w:sz w:val="28"/>
          <w:szCs w:val="28"/>
          <w:shd w:val="clear" w:color="auto" w:fill="FFFFFF"/>
        </w:rPr>
        <w:t>.</w:t>
      </w:r>
    </w:p>
    <w:p w:rsidR="004B1DFD" w:rsidRPr="00B515B2" w:rsidRDefault="009660C8" w:rsidP="00B515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Итак, н</w:t>
      </w:r>
      <w:r w:rsidR="004B1DFD" w:rsidRPr="004B1DFD">
        <w:rPr>
          <w:rFonts w:ascii="Times New Roman" w:hAnsi="Times New Roman" w:cs="Times New Roman"/>
          <w:color w:val="000000"/>
          <w:sz w:val="28"/>
          <w:szCs w:val="28"/>
          <w:shd w:val="clear" w:color="auto" w:fill="FFFFFF"/>
        </w:rPr>
        <w:t xml:space="preserve">алоговые льготы должны быть основными инструментами государственного регулирования. </w:t>
      </w:r>
    </w:p>
    <w:p w:rsidR="004B1DFD" w:rsidRPr="004B1DFD" w:rsidRDefault="004B1DFD" w:rsidP="00B515B2">
      <w:pPr>
        <w:spacing w:after="0" w:line="360" w:lineRule="auto"/>
        <w:ind w:firstLine="709"/>
        <w:jc w:val="both"/>
        <w:rPr>
          <w:rFonts w:ascii="Times New Roman" w:hAnsi="Times New Roman" w:cs="Times New Roman"/>
          <w:color w:val="000000"/>
          <w:sz w:val="28"/>
          <w:szCs w:val="28"/>
          <w:shd w:val="clear" w:color="auto" w:fill="FFFFFF"/>
        </w:rPr>
      </w:pPr>
      <w:r w:rsidRPr="00B515B2">
        <w:rPr>
          <w:rFonts w:ascii="Times New Roman" w:hAnsi="Times New Roman" w:cs="Times New Roman"/>
          <w:color w:val="000000"/>
          <w:sz w:val="28"/>
          <w:szCs w:val="28"/>
          <w:shd w:val="clear" w:color="auto" w:fill="FFFFFF"/>
        </w:rPr>
        <w:t xml:space="preserve">На основании проведенного анализа налогового законодательства, </w:t>
      </w:r>
      <w:r w:rsidRPr="004B1DFD">
        <w:rPr>
          <w:rFonts w:ascii="Times New Roman" w:hAnsi="Times New Roman" w:cs="Times New Roman"/>
          <w:color w:val="000000"/>
          <w:sz w:val="28"/>
          <w:szCs w:val="28"/>
          <w:shd w:val="clear" w:color="auto" w:fill="FFFFFF"/>
        </w:rPr>
        <w:t>существующие налоговые льготы недостаточно стимулируют вовлечение в инновационную деятельность большого числа хозяйственных субъектов. Наличие большого числа неэффективных льгот создает предпосылки для сокрытия налогов и поиска путей избегания налогов. Льготы должны быть существенными, стабильными и выгодными, чтобы способствовать созданию огромного количества инновационных структур.</w:t>
      </w:r>
    </w:p>
    <w:p w:rsidR="004B1DFD" w:rsidRPr="004B1DFD" w:rsidRDefault="004B1DFD" w:rsidP="00B515B2">
      <w:pPr>
        <w:spacing w:after="0" w:line="360" w:lineRule="auto"/>
        <w:ind w:firstLine="709"/>
        <w:jc w:val="both"/>
        <w:rPr>
          <w:rFonts w:ascii="Times New Roman" w:hAnsi="Times New Roman" w:cs="Times New Roman"/>
          <w:color w:val="000000"/>
          <w:sz w:val="28"/>
          <w:szCs w:val="28"/>
          <w:shd w:val="clear" w:color="auto" w:fill="FFFFFF"/>
        </w:rPr>
      </w:pPr>
      <w:r w:rsidRPr="004B1DFD">
        <w:rPr>
          <w:rFonts w:ascii="Times New Roman" w:hAnsi="Times New Roman" w:cs="Times New Roman"/>
          <w:color w:val="000000"/>
          <w:sz w:val="28"/>
          <w:szCs w:val="28"/>
          <w:shd w:val="clear" w:color="auto" w:fill="FFFFFF"/>
        </w:rPr>
        <w:t>С 2017 года введена такая норма, когда налоговые льготы урезаются регионам, если они не смогут их обосновать</w:t>
      </w:r>
      <w:r w:rsidR="00034B84" w:rsidRPr="00034B84">
        <w:rPr>
          <w:rFonts w:ascii="Times New Roman" w:hAnsi="Times New Roman" w:cs="Times New Roman"/>
          <w:color w:val="000000"/>
          <w:sz w:val="28"/>
          <w:szCs w:val="28"/>
          <w:shd w:val="clear" w:color="auto" w:fill="FFFFFF"/>
        </w:rPr>
        <w:t xml:space="preserve"> [5]</w:t>
      </w:r>
      <w:r w:rsidRPr="004B1DFD">
        <w:rPr>
          <w:rFonts w:ascii="Times New Roman" w:hAnsi="Times New Roman" w:cs="Times New Roman"/>
          <w:color w:val="000000"/>
          <w:sz w:val="28"/>
          <w:szCs w:val="28"/>
          <w:shd w:val="clear" w:color="auto" w:fill="FFFFFF"/>
        </w:rPr>
        <w:t>. Чаще всего это происходит с дотационными регионами. Обосновать на практике крайне сложно. Выхода нет: регион отказывает компаниям в предоставлении налоговой льготы, но при этом по-прежнему остается дотационным.</w:t>
      </w:r>
    </w:p>
    <w:p w:rsidR="004B1DFD" w:rsidRPr="004B1DFD" w:rsidRDefault="004B1DFD" w:rsidP="00B515B2">
      <w:pPr>
        <w:spacing w:after="0" w:line="360" w:lineRule="auto"/>
        <w:ind w:firstLine="709"/>
        <w:jc w:val="both"/>
        <w:rPr>
          <w:rFonts w:ascii="Times New Roman" w:hAnsi="Times New Roman" w:cs="Times New Roman"/>
          <w:color w:val="000000"/>
          <w:sz w:val="28"/>
          <w:szCs w:val="28"/>
          <w:shd w:val="clear" w:color="auto" w:fill="FFFFFF"/>
        </w:rPr>
      </w:pPr>
      <w:r w:rsidRPr="004B1DFD">
        <w:rPr>
          <w:rFonts w:ascii="Times New Roman" w:hAnsi="Times New Roman" w:cs="Times New Roman"/>
          <w:color w:val="000000"/>
          <w:sz w:val="28"/>
          <w:szCs w:val="28"/>
          <w:shd w:val="clear" w:color="auto" w:fill="FFFFFF"/>
        </w:rPr>
        <w:t xml:space="preserve">Далее необходимо пересмотреть механизм инвестиционного налогового вычета. Этот вычет предоставляется предприятиям в целях роста инвестиций в основной капитал на обновление парка производственных фондов. Существуют различные обстоятельства, которые препятствуют использованию этой преференции. Инвестиционный налоговый вычет предоставляется компаниям только в том случае, если такая возможность будет предоставлена законом субъекта федерации. Кроме того, регионы могут ограничить максимальный </w:t>
      </w:r>
      <w:r w:rsidRPr="004B1DFD">
        <w:rPr>
          <w:rFonts w:ascii="Times New Roman" w:hAnsi="Times New Roman" w:cs="Times New Roman"/>
          <w:color w:val="000000"/>
          <w:sz w:val="28"/>
          <w:szCs w:val="28"/>
          <w:shd w:val="clear" w:color="auto" w:fill="FFFFFF"/>
        </w:rPr>
        <w:lastRenderedPageBreak/>
        <w:t>размер вычета из регионального бюджета, выбирать категории оборудования отрасли, на которую он распространяется. Но учитывая сложное финансовое состояние в регионах, далеко не все регионы ввели эту льготу. На 1 октября</w:t>
      </w:r>
      <w:r w:rsidRPr="00B515B2">
        <w:rPr>
          <w:rFonts w:ascii="Times New Roman" w:hAnsi="Times New Roman" w:cs="Times New Roman"/>
          <w:color w:val="000000"/>
          <w:sz w:val="28"/>
          <w:szCs w:val="28"/>
          <w:shd w:val="clear" w:color="auto" w:fill="FFFFFF"/>
        </w:rPr>
        <w:t xml:space="preserve"> 2019 года</w:t>
      </w:r>
      <w:r w:rsidRPr="004B1DFD">
        <w:rPr>
          <w:rFonts w:ascii="Times New Roman" w:hAnsi="Times New Roman" w:cs="Times New Roman"/>
          <w:color w:val="000000"/>
          <w:sz w:val="28"/>
          <w:szCs w:val="28"/>
          <w:shd w:val="clear" w:color="auto" w:fill="FFFFFF"/>
        </w:rPr>
        <w:t xml:space="preserve"> этот льготный механизм введен только в 11 регионах. Причем там введены такие жесткие правила, которые делают невозможным использование этого вычета</w:t>
      </w:r>
      <w:r w:rsidR="00034B84" w:rsidRPr="00034B84">
        <w:rPr>
          <w:rFonts w:ascii="Times New Roman" w:hAnsi="Times New Roman" w:cs="Times New Roman"/>
          <w:color w:val="000000"/>
          <w:sz w:val="28"/>
          <w:szCs w:val="28"/>
          <w:shd w:val="clear" w:color="auto" w:fill="FFFFFF"/>
        </w:rPr>
        <w:t xml:space="preserve"> [3]</w:t>
      </w:r>
      <w:r w:rsidRPr="004B1DFD">
        <w:rPr>
          <w:rFonts w:ascii="Times New Roman" w:hAnsi="Times New Roman" w:cs="Times New Roman"/>
          <w:color w:val="000000"/>
          <w:sz w:val="28"/>
          <w:szCs w:val="28"/>
          <w:shd w:val="clear" w:color="auto" w:fill="FFFFFF"/>
        </w:rPr>
        <w:t>. </w:t>
      </w:r>
    </w:p>
    <w:p w:rsidR="004B1DFD" w:rsidRPr="004B1DFD" w:rsidRDefault="004B1DFD" w:rsidP="00B515B2">
      <w:pPr>
        <w:spacing w:after="0" w:line="360" w:lineRule="auto"/>
        <w:ind w:firstLine="709"/>
        <w:jc w:val="both"/>
        <w:rPr>
          <w:rFonts w:ascii="Times New Roman" w:hAnsi="Times New Roman" w:cs="Times New Roman"/>
          <w:color w:val="000000"/>
          <w:sz w:val="28"/>
          <w:szCs w:val="28"/>
          <w:shd w:val="clear" w:color="auto" w:fill="FFFFFF"/>
        </w:rPr>
      </w:pPr>
      <w:r w:rsidRPr="004B1DFD">
        <w:rPr>
          <w:rFonts w:ascii="Times New Roman" w:hAnsi="Times New Roman" w:cs="Times New Roman"/>
          <w:color w:val="000000"/>
          <w:sz w:val="28"/>
          <w:szCs w:val="28"/>
          <w:shd w:val="clear" w:color="auto" w:fill="FFFFFF"/>
        </w:rPr>
        <w:t>Действующие в настоящее время преференции по НДС, установленные для предприятий, также представляются весьма несущественными. Следует отметить льготный характер налогообложения добавленной стоимости финансовых операций. Данные операции в России освобождены от НДС. Получается, что государство стимулирует финансовый сектор без каких-либо ограничений и условий. В то время как в части инновационных расходов требуется выполнение множества процедур, ограничивающих их активность к инновациям. Поэтому нужен какой-то баланс между финансовыми услугами и реальным сектором. </w:t>
      </w:r>
    </w:p>
    <w:p w:rsidR="004B1DFD" w:rsidRPr="004B1DFD" w:rsidRDefault="004B1DFD" w:rsidP="00B515B2">
      <w:pPr>
        <w:spacing w:after="0" w:line="360" w:lineRule="auto"/>
        <w:ind w:firstLine="709"/>
        <w:jc w:val="both"/>
        <w:rPr>
          <w:rFonts w:ascii="Times New Roman" w:hAnsi="Times New Roman" w:cs="Times New Roman"/>
          <w:color w:val="000000"/>
          <w:sz w:val="28"/>
          <w:szCs w:val="28"/>
          <w:shd w:val="clear" w:color="auto" w:fill="FFFFFF"/>
        </w:rPr>
      </w:pPr>
      <w:r w:rsidRPr="004B1DFD">
        <w:rPr>
          <w:rFonts w:ascii="Times New Roman" w:hAnsi="Times New Roman" w:cs="Times New Roman"/>
          <w:color w:val="000000"/>
          <w:sz w:val="28"/>
          <w:szCs w:val="28"/>
          <w:shd w:val="clear" w:color="auto" w:fill="FFFFFF"/>
        </w:rPr>
        <w:t xml:space="preserve">Сомнение вызывает также обоснованность взимания платы НДС по изделиям, с которых установлено взимания акцизов. В этом случае в налоговый оборот включается и сумма акцизов. А это создает аномалию </w:t>
      </w:r>
      <w:r w:rsidR="00B515B2" w:rsidRPr="00B515B2">
        <w:rPr>
          <w:rFonts w:ascii="Times New Roman" w:hAnsi="Times New Roman" w:cs="Times New Roman"/>
          <w:color w:val="000000"/>
          <w:sz w:val="28"/>
          <w:szCs w:val="28"/>
          <w:shd w:val="clear" w:color="auto" w:fill="FFFFFF"/>
        </w:rPr>
        <w:t>–</w:t>
      </w:r>
      <w:r w:rsidRPr="004B1DFD">
        <w:rPr>
          <w:rFonts w:ascii="Times New Roman" w:hAnsi="Times New Roman" w:cs="Times New Roman"/>
          <w:color w:val="000000"/>
          <w:sz w:val="28"/>
          <w:szCs w:val="28"/>
          <w:shd w:val="clear" w:color="auto" w:fill="FFFFFF"/>
        </w:rPr>
        <w:t xml:space="preserve"> двойное налогообложение, что необходимо устранить. </w:t>
      </w:r>
    </w:p>
    <w:p w:rsidR="00B515B2" w:rsidRPr="00B515B2" w:rsidRDefault="00B515B2" w:rsidP="00B515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Pr="00B515B2">
        <w:rPr>
          <w:rFonts w:ascii="Times New Roman" w:hAnsi="Times New Roman" w:cs="Times New Roman"/>
          <w:color w:val="000000"/>
          <w:sz w:val="28"/>
          <w:szCs w:val="28"/>
          <w:shd w:val="clear" w:color="auto" w:fill="FFFFFF"/>
        </w:rPr>
        <w:t>качестве</w:t>
      </w:r>
      <w:r>
        <w:rPr>
          <w:rFonts w:ascii="Times New Roman" w:hAnsi="Times New Roman" w:cs="Times New Roman"/>
          <w:color w:val="000000"/>
          <w:sz w:val="28"/>
          <w:szCs w:val="28"/>
          <w:shd w:val="clear" w:color="auto" w:fill="FFFFFF"/>
        </w:rPr>
        <w:t xml:space="preserve"> рекомендации можно предложить </w:t>
      </w:r>
      <w:r w:rsidRPr="00B515B2">
        <w:rPr>
          <w:rFonts w:ascii="Times New Roman" w:hAnsi="Times New Roman" w:cs="Times New Roman"/>
          <w:color w:val="000000"/>
          <w:sz w:val="28"/>
          <w:szCs w:val="28"/>
          <w:shd w:val="clear" w:color="auto" w:fill="FFFFFF"/>
        </w:rPr>
        <w:t>введение налога с продаж, который позволит решить проблему большого количества посредников, из-за которых затруднен выход отечественной продукции на мировые рынки. </w:t>
      </w:r>
    </w:p>
    <w:p w:rsidR="00B515B2" w:rsidRPr="00B515B2" w:rsidRDefault="00B515B2" w:rsidP="00B515B2">
      <w:pPr>
        <w:spacing w:after="0" w:line="360" w:lineRule="auto"/>
        <w:ind w:firstLine="709"/>
        <w:jc w:val="both"/>
        <w:rPr>
          <w:rFonts w:ascii="Times New Roman" w:hAnsi="Times New Roman" w:cs="Times New Roman"/>
          <w:color w:val="000000"/>
          <w:sz w:val="28"/>
          <w:szCs w:val="28"/>
          <w:shd w:val="clear" w:color="auto" w:fill="FFFFFF"/>
        </w:rPr>
      </w:pPr>
      <w:r w:rsidRPr="00B515B2">
        <w:rPr>
          <w:rFonts w:ascii="Times New Roman" w:hAnsi="Times New Roman" w:cs="Times New Roman"/>
          <w:color w:val="000000"/>
          <w:sz w:val="28"/>
          <w:szCs w:val="28"/>
          <w:shd w:val="clear" w:color="auto" w:fill="FFFFFF"/>
        </w:rPr>
        <w:t>Кроме того, эффективному взаимодействию между малым и крупным бизнесом препятствует массовое применение малыми предприятиями специальных налоговых режимов, которые освобождены от НДС. Из-за этого на практике крупные предприятия предпочитают производить закупки друг у друга. А введение налога с продаж будет способствовать решению этой проблемы. Опыт развитых стран показывает, что должны быть либо НД</w:t>
      </w:r>
      <w:r w:rsidR="00667A18">
        <w:rPr>
          <w:rFonts w:ascii="Times New Roman" w:hAnsi="Times New Roman" w:cs="Times New Roman"/>
          <w:color w:val="000000"/>
          <w:sz w:val="28"/>
          <w:szCs w:val="28"/>
          <w:shd w:val="clear" w:color="auto" w:fill="FFFFFF"/>
        </w:rPr>
        <w:t xml:space="preserve">С, либо налог с продаж. Поэтому, в качестве предложения служит переход </w:t>
      </w:r>
      <w:r w:rsidRPr="00B515B2">
        <w:rPr>
          <w:rFonts w:ascii="Times New Roman" w:hAnsi="Times New Roman" w:cs="Times New Roman"/>
          <w:color w:val="000000"/>
          <w:sz w:val="28"/>
          <w:szCs w:val="28"/>
          <w:shd w:val="clear" w:color="auto" w:fill="FFFFFF"/>
        </w:rPr>
        <w:t xml:space="preserve">на </w:t>
      </w:r>
      <w:r w:rsidRPr="00B515B2">
        <w:rPr>
          <w:rFonts w:ascii="Times New Roman" w:hAnsi="Times New Roman" w:cs="Times New Roman"/>
          <w:color w:val="000000"/>
          <w:sz w:val="28"/>
          <w:szCs w:val="28"/>
          <w:shd w:val="clear" w:color="auto" w:fill="FFFFFF"/>
        </w:rPr>
        <w:lastRenderedPageBreak/>
        <w:t xml:space="preserve">существенное сокращение ставки НДС, а потом </w:t>
      </w:r>
      <w:proofErr w:type="gramStart"/>
      <w:r w:rsidRPr="00B515B2">
        <w:rPr>
          <w:rFonts w:ascii="Times New Roman" w:hAnsi="Times New Roman" w:cs="Times New Roman"/>
          <w:color w:val="000000"/>
          <w:sz w:val="28"/>
          <w:szCs w:val="28"/>
          <w:shd w:val="clear" w:color="auto" w:fill="FFFFFF"/>
        </w:rPr>
        <w:t>заменить его на налог</w:t>
      </w:r>
      <w:proofErr w:type="gramEnd"/>
      <w:r w:rsidRPr="00B515B2">
        <w:rPr>
          <w:rFonts w:ascii="Times New Roman" w:hAnsi="Times New Roman" w:cs="Times New Roman"/>
          <w:color w:val="000000"/>
          <w:sz w:val="28"/>
          <w:szCs w:val="28"/>
          <w:shd w:val="clear" w:color="auto" w:fill="FFFFFF"/>
        </w:rPr>
        <w:t xml:space="preserve"> с продаж. Это простимулировало бы спрос и оживило экономику. </w:t>
      </w:r>
    </w:p>
    <w:p w:rsidR="00B515B2" w:rsidRPr="00B515B2" w:rsidRDefault="00B515B2" w:rsidP="00B515B2">
      <w:pPr>
        <w:spacing w:after="0" w:line="360" w:lineRule="auto"/>
        <w:ind w:firstLine="709"/>
        <w:jc w:val="both"/>
        <w:rPr>
          <w:rFonts w:ascii="Times New Roman" w:hAnsi="Times New Roman" w:cs="Times New Roman"/>
          <w:color w:val="000000"/>
          <w:sz w:val="28"/>
          <w:szCs w:val="28"/>
          <w:shd w:val="clear" w:color="auto" w:fill="FFFFFF"/>
        </w:rPr>
      </w:pPr>
      <w:r w:rsidRPr="00B515B2">
        <w:rPr>
          <w:rFonts w:ascii="Times New Roman" w:hAnsi="Times New Roman" w:cs="Times New Roman"/>
          <w:color w:val="000000"/>
          <w:sz w:val="28"/>
          <w:szCs w:val="28"/>
          <w:shd w:val="clear" w:color="auto" w:fill="FFFFFF"/>
        </w:rPr>
        <w:t>Таким образом, для стимулирования экономического роста в России становится необходимым повышение конкурентоспособности отечественных товаропроизводителей за счет снижения налоговой нагрузки и предоставления различного рода преференций. Снижение налогов – это допинг для экономики. Опыт промышленно развитых стран показывает, что именно в кризисных условиях необходимо снижение налоговой нагрузки на корпоративный бизнес. Мировая практика свидетельствует, что государство имеет устойчивую базу развития лишь в том случае, если оно осуществляет налоговую политику, стимулирующую развитие инноваций. </w:t>
      </w:r>
    </w:p>
    <w:p w:rsidR="008A7BEB" w:rsidRDefault="008A7BEB" w:rsidP="00484A58">
      <w:pPr>
        <w:jc w:val="center"/>
        <w:rPr>
          <w:rFonts w:ascii="Arial" w:eastAsia="Times New Roman" w:hAnsi="Arial" w:cs="Arial"/>
          <w:color w:val="000000"/>
          <w:sz w:val="21"/>
          <w:szCs w:val="21"/>
          <w:lang w:eastAsia="ru-RU"/>
        </w:rPr>
      </w:pPr>
    </w:p>
    <w:p w:rsidR="00667A18" w:rsidRDefault="00667A18" w:rsidP="00484A58">
      <w:pPr>
        <w:jc w:val="center"/>
        <w:rPr>
          <w:rFonts w:ascii="Arial" w:eastAsia="Times New Roman" w:hAnsi="Arial" w:cs="Arial"/>
          <w:color w:val="000000"/>
          <w:sz w:val="21"/>
          <w:szCs w:val="21"/>
          <w:lang w:eastAsia="ru-RU"/>
        </w:rPr>
      </w:pPr>
    </w:p>
    <w:p w:rsidR="00F5031B" w:rsidRDefault="00F5031B" w:rsidP="00484A58">
      <w:pPr>
        <w:jc w:val="center"/>
        <w:rPr>
          <w:rFonts w:ascii="Arial" w:eastAsia="Times New Roman" w:hAnsi="Arial" w:cs="Arial"/>
          <w:color w:val="000000"/>
          <w:sz w:val="21"/>
          <w:szCs w:val="21"/>
          <w:lang w:eastAsia="ru-RU"/>
        </w:rPr>
      </w:pPr>
    </w:p>
    <w:p w:rsidR="00F5031B" w:rsidRDefault="00F5031B" w:rsidP="00484A58">
      <w:pPr>
        <w:jc w:val="center"/>
        <w:rPr>
          <w:rFonts w:ascii="Arial" w:eastAsia="Times New Roman" w:hAnsi="Arial" w:cs="Arial"/>
          <w:color w:val="000000"/>
          <w:sz w:val="21"/>
          <w:szCs w:val="21"/>
          <w:lang w:eastAsia="ru-RU"/>
        </w:rPr>
      </w:pPr>
    </w:p>
    <w:p w:rsidR="00F5031B" w:rsidRDefault="00F5031B" w:rsidP="00484A58">
      <w:pPr>
        <w:jc w:val="center"/>
        <w:rPr>
          <w:rFonts w:ascii="Arial" w:eastAsia="Times New Roman" w:hAnsi="Arial" w:cs="Arial"/>
          <w:color w:val="000000"/>
          <w:sz w:val="21"/>
          <w:szCs w:val="21"/>
          <w:lang w:eastAsia="ru-RU"/>
        </w:rPr>
      </w:pPr>
    </w:p>
    <w:p w:rsidR="00F5031B" w:rsidRDefault="00F5031B" w:rsidP="00484A58">
      <w:pPr>
        <w:jc w:val="center"/>
        <w:rPr>
          <w:rFonts w:ascii="Arial" w:eastAsia="Times New Roman" w:hAnsi="Arial" w:cs="Arial"/>
          <w:color w:val="000000"/>
          <w:sz w:val="21"/>
          <w:szCs w:val="21"/>
          <w:lang w:eastAsia="ru-RU"/>
        </w:rPr>
      </w:pPr>
    </w:p>
    <w:p w:rsidR="00667A18" w:rsidRDefault="00667A18" w:rsidP="00484A58">
      <w:pPr>
        <w:jc w:val="center"/>
        <w:rPr>
          <w:rFonts w:ascii="Arial" w:eastAsia="Times New Roman" w:hAnsi="Arial" w:cs="Arial"/>
          <w:color w:val="000000"/>
          <w:sz w:val="21"/>
          <w:szCs w:val="21"/>
          <w:lang w:eastAsia="ru-RU"/>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D23938" w:rsidRDefault="00D23938" w:rsidP="00484A58">
      <w:pPr>
        <w:jc w:val="center"/>
        <w:rPr>
          <w:rFonts w:ascii="Times New Roman" w:hAnsi="Times New Roman" w:cs="Times New Roman"/>
          <w:b/>
          <w:color w:val="000000"/>
          <w:sz w:val="28"/>
          <w:szCs w:val="28"/>
          <w:shd w:val="clear" w:color="auto" w:fill="FFFFFF"/>
          <w:lang w:val="en-US"/>
        </w:rPr>
      </w:pPr>
    </w:p>
    <w:p w:rsidR="00484A58" w:rsidRDefault="00484A58" w:rsidP="00484A58">
      <w:pPr>
        <w:jc w:val="center"/>
        <w:rPr>
          <w:rFonts w:ascii="Times New Roman" w:hAnsi="Times New Roman" w:cs="Times New Roman"/>
          <w:b/>
          <w:color w:val="000000"/>
          <w:sz w:val="28"/>
          <w:szCs w:val="28"/>
          <w:shd w:val="clear" w:color="auto" w:fill="FFFFFF"/>
        </w:rPr>
      </w:pPr>
      <w:bookmarkStart w:id="0" w:name="_GoBack"/>
      <w:bookmarkEnd w:id="0"/>
      <w:r>
        <w:rPr>
          <w:rFonts w:ascii="Times New Roman" w:hAnsi="Times New Roman" w:cs="Times New Roman"/>
          <w:b/>
          <w:color w:val="000000"/>
          <w:sz w:val="28"/>
          <w:szCs w:val="28"/>
          <w:shd w:val="clear" w:color="auto" w:fill="FFFFFF"/>
        </w:rPr>
        <w:lastRenderedPageBreak/>
        <w:t>Библиографический список</w:t>
      </w:r>
    </w:p>
    <w:p w:rsidR="009E03B7" w:rsidRPr="0007444E" w:rsidRDefault="009660C8" w:rsidP="00B515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9E03B7" w:rsidRPr="009E03B7">
        <w:rPr>
          <w:rFonts w:ascii="Times New Roman" w:hAnsi="Times New Roman" w:cs="Times New Roman"/>
          <w:color w:val="000000"/>
          <w:sz w:val="28"/>
          <w:szCs w:val="28"/>
          <w:shd w:val="clear" w:color="auto" w:fill="FFFFFF"/>
        </w:rPr>
        <w:t>База данных о налоговых льготах, освобождениях и иных преференциях</w:t>
      </w:r>
      <w:r w:rsidR="009E03B7" w:rsidRPr="00B515B2">
        <w:rPr>
          <w:rFonts w:ascii="Times New Roman" w:hAnsi="Times New Roman" w:cs="Times New Roman"/>
          <w:color w:val="000000"/>
          <w:sz w:val="28"/>
          <w:szCs w:val="28"/>
          <w:shd w:val="clear" w:color="auto" w:fill="FFFFFF"/>
        </w:rPr>
        <w:t xml:space="preserve"> // Минфин России. – 20.12.2018. . [Электронный ресурс]. URL: </w:t>
      </w:r>
      <w:hyperlink r:id="rId6" w:history="1">
        <w:r w:rsidR="009E03B7" w:rsidRPr="0007444E">
          <w:rPr>
            <w:rFonts w:ascii="Times New Roman" w:hAnsi="Times New Roman" w:cs="Times New Roman"/>
            <w:color w:val="000000"/>
            <w:sz w:val="28"/>
            <w:szCs w:val="28"/>
            <w:shd w:val="clear" w:color="auto" w:fill="FFFFFF"/>
          </w:rPr>
          <w:t>https://www.minfin.ru/ru/document/?id_4=126327-baza_dannykh_o_nalogovykh_lgotakh_osvobozhdeniyakh_i_inykh_preferentsiyakh</w:t>
        </w:r>
      </w:hyperlink>
    </w:p>
    <w:p w:rsidR="009E03B7" w:rsidRPr="0007444E" w:rsidRDefault="009660C8" w:rsidP="00B515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9E03B7" w:rsidRPr="0007444E">
        <w:rPr>
          <w:rFonts w:ascii="Times New Roman" w:hAnsi="Times New Roman" w:cs="Times New Roman"/>
          <w:color w:val="000000"/>
          <w:sz w:val="28"/>
          <w:szCs w:val="28"/>
          <w:shd w:val="clear" w:color="auto" w:fill="FFFFFF"/>
        </w:rPr>
        <w:t xml:space="preserve">Гончаренко </w:t>
      </w:r>
      <w:r w:rsidR="0007444E">
        <w:rPr>
          <w:rFonts w:ascii="Times New Roman" w:hAnsi="Times New Roman" w:cs="Times New Roman"/>
          <w:color w:val="000000"/>
          <w:sz w:val="28"/>
          <w:szCs w:val="28"/>
          <w:shd w:val="clear" w:color="auto" w:fill="FFFFFF"/>
        </w:rPr>
        <w:t xml:space="preserve">Л.И., </w:t>
      </w:r>
      <w:r w:rsidR="009E03B7" w:rsidRPr="0007444E">
        <w:rPr>
          <w:rFonts w:ascii="Times New Roman" w:hAnsi="Times New Roman" w:cs="Times New Roman"/>
          <w:color w:val="000000"/>
          <w:sz w:val="28"/>
          <w:szCs w:val="28"/>
          <w:shd w:val="clear" w:color="auto" w:fill="FFFFFF"/>
        </w:rPr>
        <w:t xml:space="preserve">Мельникова </w:t>
      </w:r>
      <w:r w:rsidR="0007444E">
        <w:rPr>
          <w:rFonts w:ascii="Times New Roman" w:hAnsi="Times New Roman" w:cs="Times New Roman"/>
          <w:color w:val="000000"/>
          <w:sz w:val="28"/>
          <w:szCs w:val="28"/>
          <w:shd w:val="clear" w:color="auto" w:fill="FFFFFF"/>
        </w:rPr>
        <w:t xml:space="preserve">Н.П. </w:t>
      </w:r>
      <w:r w:rsidR="009E03B7" w:rsidRPr="0007444E">
        <w:rPr>
          <w:rFonts w:ascii="Times New Roman" w:hAnsi="Times New Roman" w:cs="Times New Roman"/>
          <w:color w:val="000000"/>
          <w:sz w:val="28"/>
          <w:szCs w:val="28"/>
          <w:shd w:val="clear" w:color="auto" w:fill="FFFFFF"/>
        </w:rPr>
        <w:t>О новых подходах к политике применения налоговых льгот и преференций в целях ст</w:t>
      </w:r>
      <w:r w:rsidR="0007444E">
        <w:rPr>
          <w:rFonts w:ascii="Times New Roman" w:hAnsi="Times New Roman" w:cs="Times New Roman"/>
          <w:color w:val="000000"/>
          <w:sz w:val="28"/>
          <w:szCs w:val="28"/>
          <w:shd w:val="clear" w:color="auto" w:fill="FFFFFF"/>
        </w:rPr>
        <w:t>имулирования развития экономики //</w:t>
      </w:r>
      <w:r w:rsidR="009E03B7" w:rsidRPr="0007444E">
        <w:rPr>
          <w:rFonts w:ascii="Times New Roman" w:hAnsi="Times New Roman" w:cs="Times New Roman"/>
          <w:color w:val="000000"/>
          <w:sz w:val="28"/>
          <w:szCs w:val="28"/>
          <w:shd w:val="clear" w:color="auto" w:fill="FFFFFF"/>
        </w:rPr>
        <w:t xml:space="preserve"> Экономика. Налоги. Право</w:t>
      </w:r>
      <w:r w:rsidR="0007444E">
        <w:rPr>
          <w:rFonts w:ascii="Times New Roman" w:hAnsi="Times New Roman" w:cs="Times New Roman"/>
          <w:color w:val="000000"/>
          <w:sz w:val="28"/>
          <w:szCs w:val="28"/>
          <w:shd w:val="clear" w:color="auto" w:fill="FFFFFF"/>
        </w:rPr>
        <w:t>. –</w:t>
      </w:r>
      <w:r w:rsidR="009E03B7" w:rsidRPr="0007444E">
        <w:rPr>
          <w:rFonts w:ascii="Times New Roman" w:hAnsi="Times New Roman" w:cs="Times New Roman"/>
          <w:color w:val="000000"/>
          <w:sz w:val="28"/>
          <w:szCs w:val="28"/>
          <w:shd w:val="clear" w:color="auto" w:fill="FFFFFF"/>
        </w:rPr>
        <w:t xml:space="preserve"> 201</w:t>
      </w:r>
      <w:r w:rsidR="00034B84" w:rsidRPr="00D3008A">
        <w:rPr>
          <w:rFonts w:ascii="Times New Roman" w:hAnsi="Times New Roman" w:cs="Times New Roman"/>
          <w:color w:val="000000"/>
          <w:sz w:val="28"/>
          <w:szCs w:val="28"/>
          <w:shd w:val="clear" w:color="auto" w:fill="FFFFFF"/>
        </w:rPr>
        <w:t>8</w:t>
      </w:r>
      <w:r w:rsidR="0007444E">
        <w:rPr>
          <w:rFonts w:ascii="Times New Roman" w:hAnsi="Times New Roman" w:cs="Times New Roman"/>
          <w:color w:val="000000"/>
          <w:sz w:val="28"/>
          <w:szCs w:val="28"/>
          <w:shd w:val="clear" w:color="auto" w:fill="FFFFFF"/>
        </w:rPr>
        <w:t>. - №2. – С.</w:t>
      </w:r>
      <w:r w:rsidR="009E03B7" w:rsidRPr="0007444E">
        <w:rPr>
          <w:rFonts w:ascii="Times New Roman" w:hAnsi="Times New Roman" w:cs="Times New Roman"/>
          <w:color w:val="000000"/>
          <w:sz w:val="28"/>
          <w:szCs w:val="28"/>
          <w:shd w:val="clear" w:color="auto" w:fill="FFFFFF"/>
        </w:rPr>
        <w:t xml:space="preserve"> 96-104.</w:t>
      </w:r>
    </w:p>
    <w:p w:rsidR="00484A58" w:rsidRDefault="009660C8" w:rsidP="00B515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484A58" w:rsidRPr="00484A58">
        <w:rPr>
          <w:rFonts w:ascii="Times New Roman" w:hAnsi="Times New Roman" w:cs="Times New Roman"/>
          <w:color w:val="000000"/>
          <w:sz w:val="28"/>
          <w:szCs w:val="28"/>
          <w:shd w:val="clear" w:color="auto" w:fill="FFFFFF"/>
        </w:rPr>
        <w:t xml:space="preserve">Мартынова </w:t>
      </w:r>
      <w:r w:rsidR="00484A58">
        <w:rPr>
          <w:rFonts w:ascii="Times New Roman" w:hAnsi="Times New Roman" w:cs="Times New Roman"/>
          <w:color w:val="000000"/>
          <w:sz w:val="28"/>
          <w:szCs w:val="28"/>
          <w:shd w:val="clear" w:color="auto" w:fill="FFFFFF"/>
        </w:rPr>
        <w:t xml:space="preserve">Н.И., </w:t>
      </w:r>
      <w:r w:rsidR="00484A58" w:rsidRPr="00484A58">
        <w:rPr>
          <w:rFonts w:ascii="Times New Roman" w:hAnsi="Times New Roman" w:cs="Times New Roman"/>
          <w:color w:val="000000"/>
          <w:sz w:val="28"/>
          <w:szCs w:val="28"/>
          <w:shd w:val="clear" w:color="auto" w:fill="FFFFFF"/>
        </w:rPr>
        <w:t xml:space="preserve">Калиниченко </w:t>
      </w:r>
      <w:r w:rsidR="00484A58">
        <w:rPr>
          <w:rFonts w:ascii="Times New Roman" w:hAnsi="Times New Roman" w:cs="Times New Roman"/>
          <w:color w:val="000000"/>
          <w:sz w:val="28"/>
          <w:szCs w:val="28"/>
          <w:shd w:val="clear" w:color="auto" w:fill="FFFFFF"/>
        </w:rPr>
        <w:t xml:space="preserve">В.А. </w:t>
      </w:r>
      <w:r w:rsidR="00484A58" w:rsidRPr="00484A58">
        <w:rPr>
          <w:rFonts w:ascii="Times New Roman" w:hAnsi="Times New Roman" w:cs="Times New Roman"/>
          <w:color w:val="000000"/>
          <w:sz w:val="28"/>
          <w:szCs w:val="28"/>
          <w:shd w:val="clear" w:color="auto" w:fill="FFFFFF"/>
        </w:rPr>
        <w:t>Проблемы и перспективные направления ра</w:t>
      </w:r>
      <w:r w:rsidR="00484A58">
        <w:rPr>
          <w:rFonts w:ascii="Times New Roman" w:hAnsi="Times New Roman" w:cs="Times New Roman"/>
          <w:color w:val="000000"/>
          <w:sz w:val="28"/>
          <w:szCs w:val="28"/>
          <w:shd w:val="clear" w:color="auto" w:fill="FFFFFF"/>
        </w:rPr>
        <w:t>звития налоговой системы России //</w:t>
      </w:r>
      <w:r w:rsidR="00484A58" w:rsidRPr="00484A58">
        <w:rPr>
          <w:rFonts w:ascii="Times New Roman" w:hAnsi="Times New Roman" w:cs="Times New Roman"/>
          <w:color w:val="000000"/>
          <w:sz w:val="28"/>
          <w:szCs w:val="28"/>
          <w:shd w:val="clear" w:color="auto" w:fill="FFFFFF"/>
        </w:rPr>
        <w:t xml:space="preserve"> Концепт</w:t>
      </w:r>
      <w:r w:rsidR="00484A58">
        <w:rPr>
          <w:rFonts w:ascii="Times New Roman" w:hAnsi="Times New Roman" w:cs="Times New Roman"/>
          <w:color w:val="000000"/>
          <w:sz w:val="28"/>
          <w:szCs w:val="28"/>
          <w:shd w:val="clear" w:color="auto" w:fill="FFFFFF"/>
        </w:rPr>
        <w:t>. –</w:t>
      </w:r>
      <w:r w:rsidR="00484A58" w:rsidRPr="00484A58">
        <w:rPr>
          <w:rFonts w:ascii="Times New Roman" w:hAnsi="Times New Roman" w:cs="Times New Roman"/>
          <w:color w:val="000000"/>
          <w:sz w:val="28"/>
          <w:szCs w:val="28"/>
          <w:shd w:val="clear" w:color="auto" w:fill="FFFFFF"/>
        </w:rPr>
        <w:t xml:space="preserve"> 2019</w:t>
      </w:r>
      <w:r w:rsidR="00484A58">
        <w:rPr>
          <w:rFonts w:ascii="Times New Roman" w:hAnsi="Times New Roman" w:cs="Times New Roman"/>
          <w:color w:val="000000"/>
          <w:sz w:val="28"/>
          <w:szCs w:val="28"/>
          <w:shd w:val="clear" w:color="auto" w:fill="FFFFFF"/>
        </w:rPr>
        <w:t>. – 35. – С.</w:t>
      </w:r>
      <w:r w:rsidR="00484A58" w:rsidRPr="00484A58">
        <w:rPr>
          <w:rFonts w:ascii="Times New Roman" w:hAnsi="Times New Roman" w:cs="Times New Roman"/>
          <w:color w:val="000000"/>
          <w:sz w:val="28"/>
          <w:szCs w:val="28"/>
          <w:shd w:val="clear" w:color="auto" w:fill="FFFFFF"/>
        </w:rPr>
        <w:t xml:space="preserve"> 18-18. </w:t>
      </w:r>
    </w:p>
    <w:p w:rsidR="008A7BEB" w:rsidRPr="0007444E" w:rsidRDefault="009660C8" w:rsidP="00B515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8A7BEB" w:rsidRPr="0007444E">
        <w:rPr>
          <w:rFonts w:ascii="Times New Roman" w:hAnsi="Times New Roman" w:cs="Times New Roman"/>
          <w:color w:val="000000"/>
          <w:sz w:val="28"/>
          <w:szCs w:val="28"/>
          <w:shd w:val="clear" w:color="auto" w:fill="FFFFFF"/>
        </w:rPr>
        <w:t>Налоговые льготы на транспорт и землю: как платить авансовые платежи в 2020 году? // СПС «</w:t>
      </w:r>
      <w:proofErr w:type="spellStart"/>
      <w:r w:rsidR="008A7BEB" w:rsidRPr="0007444E">
        <w:rPr>
          <w:rFonts w:ascii="Times New Roman" w:hAnsi="Times New Roman" w:cs="Times New Roman"/>
          <w:color w:val="000000"/>
          <w:sz w:val="28"/>
          <w:szCs w:val="28"/>
          <w:shd w:val="clear" w:color="auto" w:fill="FFFFFF"/>
        </w:rPr>
        <w:t>Гарант</w:t>
      </w:r>
      <w:proofErr w:type="gramStart"/>
      <w:r w:rsidR="008A7BEB" w:rsidRPr="0007444E">
        <w:rPr>
          <w:rFonts w:ascii="Times New Roman" w:hAnsi="Times New Roman" w:cs="Times New Roman"/>
          <w:color w:val="000000"/>
          <w:sz w:val="28"/>
          <w:szCs w:val="28"/>
          <w:shd w:val="clear" w:color="auto" w:fill="FFFFFF"/>
        </w:rPr>
        <w:t>.Р</w:t>
      </w:r>
      <w:proofErr w:type="gramEnd"/>
      <w:r w:rsidR="008A7BEB" w:rsidRPr="0007444E">
        <w:rPr>
          <w:rFonts w:ascii="Times New Roman" w:hAnsi="Times New Roman" w:cs="Times New Roman"/>
          <w:color w:val="000000"/>
          <w:sz w:val="28"/>
          <w:szCs w:val="28"/>
          <w:shd w:val="clear" w:color="auto" w:fill="FFFFFF"/>
        </w:rPr>
        <w:t>у</w:t>
      </w:r>
      <w:proofErr w:type="spellEnd"/>
      <w:r w:rsidR="008A7BEB" w:rsidRPr="0007444E">
        <w:rPr>
          <w:rFonts w:ascii="Times New Roman" w:hAnsi="Times New Roman" w:cs="Times New Roman"/>
          <w:color w:val="000000"/>
          <w:sz w:val="28"/>
          <w:szCs w:val="28"/>
          <w:shd w:val="clear" w:color="auto" w:fill="FFFFFF"/>
        </w:rPr>
        <w:t xml:space="preserve">». – 2019. [Электронный ресурс]. URL: </w:t>
      </w:r>
      <w:hyperlink r:id="rId7" w:history="1">
        <w:r w:rsidR="008A7BEB" w:rsidRPr="0007444E">
          <w:rPr>
            <w:rFonts w:ascii="Times New Roman" w:hAnsi="Times New Roman" w:cs="Times New Roman"/>
            <w:color w:val="000000"/>
            <w:sz w:val="28"/>
            <w:szCs w:val="28"/>
            <w:shd w:val="clear" w:color="auto" w:fill="FFFFFF"/>
          </w:rPr>
          <w:t>http://www.garant.ru/news/1309158/</w:t>
        </w:r>
      </w:hyperlink>
    </w:p>
    <w:p w:rsidR="0007444E" w:rsidRPr="008A7BEB" w:rsidRDefault="00667A18" w:rsidP="00B515B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07444E" w:rsidRPr="0007444E">
        <w:rPr>
          <w:rFonts w:ascii="Times New Roman" w:hAnsi="Times New Roman" w:cs="Times New Roman"/>
          <w:color w:val="000000"/>
          <w:sz w:val="28"/>
          <w:szCs w:val="28"/>
          <w:shd w:val="clear" w:color="auto" w:fill="FFFFFF"/>
        </w:rPr>
        <w:t xml:space="preserve">Нестеренко </w:t>
      </w:r>
      <w:r w:rsidR="0007444E">
        <w:rPr>
          <w:rFonts w:ascii="Times New Roman" w:hAnsi="Times New Roman" w:cs="Times New Roman"/>
          <w:color w:val="000000"/>
          <w:sz w:val="28"/>
          <w:szCs w:val="28"/>
          <w:shd w:val="clear" w:color="auto" w:fill="FFFFFF"/>
        </w:rPr>
        <w:t xml:space="preserve">Ю.Н. </w:t>
      </w:r>
      <w:r w:rsidR="0007444E" w:rsidRPr="0007444E">
        <w:rPr>
          <w:rFonts w:ascii="Times New Roman" w:hAnsi="Times New Roman" w:cs="Times New Roman"/>
          <w:color w:val="000000"/>
          <w:sz w:val="28"/>
          <w:szCs w:val="28"/>
          <w:shd w:val="clear" w:color="auto" w:fill="FFFFFF"/>
        </w:rPr>
        <w:t>Налоговые льгот</w:t>
      </w:r>
      <w:r w:rsidR="0007444E">
        <w:rPr>
          <w:rFonts w:ascii="Times New Roman" w:hAnsi="Times New Roman" w:cs="Times New Roman"/>
          <w:color w:val="000000"/>
          <w:sz w:val="28"/>
          <w:szCs w:val="28"/>
          <w:shd w:val="clear" w:color="auto" w:fill="FFFFFF"/>
        </w:rPr>
        <w:t xml:space="preserve">ы: новые подходы к установлению // Экономический журнал. – </w:t>
      </w:r>
      <w:r w:rsidR="0007444E" w:rsidRPr="0007444E">
        <w:rPr>
          <w:rFonts w:ascii="Times New Roman" w:hAnsi="Times New Roman" w:cs="Times New Roman"/>
          <w:color w:val="000000"/>
          <w:sz w:val="28"/>
          <w:szCs w:val="28"/>
          <w:shd w:val="clear" w:color="auto" w:fill="FFFFFF"/>
        </w:rPr>
        <w:t>2017</w:t>
      </w:r>
      <w:r w:rsidR="0007444E">
        <w:rPr>
          <w:rFonts w:ascii="Times New Roman" w:hAnsi="Times New Roman" w:cs="Times New Roman"/>
          <w:color w:val="000000"/>
          <w:sz w:val="28"/>
          <w:szCs w:val="28"/>
          <w:shd w:val="clear" w:color="auto" w:fill="FFFFFF"/>
        </w:rPr>
        <w:t>. - №46. – С.</w:t>
      </w:r>
      <w:r w:rsidR="0007444E" w:rsidRPr="0007444E">
        <w:rPr>
          <w:rFonts w:ascii="Times New Roman" w:hAnsi="Times New Roman" w:cs="Times New Roman"/>
          <w:color w:val="000000"/>
          <w:sz w:val="28"/>
          <w:szCs w:val="28"/>
          <w:shd w:val="clear" w:color="auto" w:fill="FFFFFF"/>
        </w:rPr>
        <w:t xml:space="preserve"> 36-49.</w:t>
      </w:r>
    </w:p>
    <w:sectPr w:rsidR="0007444E" w:rsidRPr="008A7BEB" w:rsidSect="00484A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87C"/>
    <w:multiLevelType w:val="hybridMultilevel"/>
    <w:tmpl w:val="8842B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4F600F"/>
    <w:multiLevelType w:val="hybridMultilevel"/>
    <w:tmpl w:val="E76260F6"/>
    <w:lvl w:ilvl="0" w:tplc="9B3832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8318E1"/>
    <w:multiLevelType w:val="hybridMultilevel"/>
    <w:tmpl w:val="596C0A76"/>
    <w:lvl w:ilvl="0" w:tplc="9B3832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4A58"/>
    <w:rsid w:val="00034B84"/>
    <w:rsid w:val="0007444E"/>
    <w:rsid w:val="001763CB"/>
    <w:rsid w:val="00484A58"/>
    <w:rsid w:val="004B1DFD"/>
    <w:rsid w:val="0065734D"/>
    <w:rsid w:val="00667A18"/>
    <w:rsid w:val="006767C6"/>
    <w:rsid w:val="008A7BEB"/>
    <w:rsid w:val="0095506E"/>
    <w:rsid w:val="009660C8"/>
    <w:rsid w:val="009E03B7"/>
    <w:rsid w:val="00B515B2"/>
    <w:rsid w:val="00D23938"/>
    <w:rsid w:val="00D3008A"/>
    <w:rsid w:val="00EF48C3"/>
    <w:rsid w:val="00F5031B"/>
    <w:rsid w:val="00F9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CB"/>
  </w:style>
  <w:style w:type="paragraph" w:styleId="1">
    <w:name w:val="heading 1"/>
    <w:basedOn w:val="a"/>
    <w:link w:val="10"/>
    <w:uiPriority w:val="9"/>
    <w:qFormat/>
    <w:rsid w:val="009E0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7BEB"/>
    <w:rPr>
      <w:color w:val="0000FF"/>
      <w:u w:val="single"/>
    </w:rPr>
  </w:style>
  <w:style w:type="paragraph" w:styleId="a5">
    <w:name w:val="List Paragraph"/>
    <w:basedOn w:val="a"/>
    <w:uiPriority w:val="34"/>
    <w:qFormat/>
    <w:rsid w:val="0065734D"/>
    <w:pPr>
      <w:ind w:left="720"/>
      <w:contextualSpacing/>
    </w:pPr>
  </w:style>
  <w:style w:type="character" w:customStyle="1" w:styleId="10">
    <w:name w:val="Заголовок 1 Знак"/>
    <w:basedOn w:val="a0"/>
    <w:link w:val="1"/>
    <w:uiPriority w:val="9"/>
    <w:rsid w:val="009E03B7"/>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B1D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DFD"/>
    <w:rPr>
      <w:rFonts w:ascii="Tahoma" w:hAnsi="Tahoma" w:cs="Tahoma"/>
      <w:sz w:val="16"/>
      <w:szCs w:val="16"/>
    </w:rPr>
  </w:style>
  <w:style w:type="paragraph" w:styleId="HTML">
    <w:name w:val="HTML Preformatted"/>
    <w:basedOn w:val="a"/>
    <w:link w:val="HTML0"/>
    <w:uiPriority w:val="99"/>
    <w:semiHidden/>
    <w:unhideWhenUsed/>
    <w:rsid w:val="0066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7A1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367">
      <w:bodyDiv w:val="1"/>
      <w:marLeft w:val="0"/>
      <w:marRight w:val="0"/>
      <w:marTop w:val="0"/>
      <w:marBottom w:val="0"/>
      <w:divBdr>
        <w:top w:val="none" w:sz="0" w:space="0" w:color="auto"/>
        <w:left w:val="none" w:sz="0" w:space="0" w:color="auto"/>
        <w:bottom w:val="none" w:sz="0" w:space="0" w:color="auto"/>
        <w:right w:val="none" w:sz="0" w:space="0" w:color="auto"/>
      </w:divBdr>
    </w:div>
    <w:div w:id="76485720">
      <w:bodyDiv w:val="1"/>
      <w:marLeft w:val="0"/>
      <w:marRight w:val="0"/>
      <w:marTop w:val="0"/>
      <w:marBottom w:val="0"/>
      <w:divBdr>
        <w:top w:val="none" w:sz="0" w:space="0" w:color="auto"/>
        <w:left w:val="none" w:sz="0" w:space="0" w:color="auto"/>
        <w:bottom w:val="none" w:sz="0" w:space="0" w:color="auto"/>
        <w:right w:val="none" w:sz="0" w:space="0" w:color="auto"/>
      </w:divBdr>
    </w:div>
    <w:div w:id="950355329">
      <w:bodyDiv w:val="1"/>
      <w:marLeft w:val="0"/>
      <w:marRight w:val="0"/>
      <w:marTop w:val="0"/>
      <w:marBottom w:val="0"/>
      <w:divBdr>
        <w:top w:val="none" w:sz="0" w:space="0" w:color="auto"/>
        <w:left w:val="none" w:sz="0" w:space="0" w:color="auto"/>
        <w:bottom w:val="none" w:sz="0" w:space="0" w:color="auto"/>
        <w:right w:val="none" w:sz="0" w:space="0" w:color="auto"/>
      </w:divBdr>
    </w:div>
    <w:div w:id="1010303800">
      <w:bodyDiv w:val="1"/>
      <w:marLeft w:val="0"/>
      <w:marRight w:val="0"/>
      <w:marTop w:val="0"/>
      <w:marBottom w:val="0"/>
      <w:divBdr>
        <w:top w:val="none" w:sz="0" w:space="0" w:color="auto"/>
        <w:left w:val="none" w:sz="0" w:space="0" w:color="auto"/>
        <w:bottom w:val="none" w:sz="0" w:space="0" w:color="auto"/>
        <w:right w:val="none" w:sz="0" w:space="0" w:color="auto"/>
      </w:divBdr>
    </w:div>
    <w:div w:id="1030761464">
      <w:bodyDiv w:val="1"/>
      <w:marLeft w:val="0"/>
      <w:marRight w:val="0"/>
      <w:marTop w:val="0"/>
      <w:marBottom w:val="0"/>
      <w:divBdr>
        <w:top w:val="none" w:sz="0" w:space="0" w:color="auto"/>
        <w:left w:val="none" w:sz="0" w:space="0" w:color="auto"/>
        <w:bottom w:val="none" w:sz="0" w:space="0" w:color="auto"/>
        <w:right w:val="none" w:sz="0" w:space="0" w:color="auto"/>
      </w:divBdr>
      <w:divsChild>
        <w:div w:id="436680679">
          <w:marLeft w:val="0"/>
          <w:marRight w:val="0"/>
          <w:marTop w:val="450"/>
          <w:marBottom w:val="450"/>
          <w:divBdr>
            <w:top w:val="none" w:sz="0" w:space="0" w:color="auto"/>
            <w:left w:val="none" w:sz="0" w:space="0" w:color="auto"/>
            <w:bottom w:val="none" w:sz="0" w:space="0" w:color="auto"/>
            <w:right w:val="none" w:sz="0" w:space="0" w:color="auto"/>
          </w:divBdr>
        </w:div>
      </w:divsChild>
    </w:div>
    <w:div w:id="1464731914">
      <w:bodyDiv w:val="1"/>
      <w:marLeft w:val="0"/>
      <w:marRight w:val="0"/>
      <w:marTop w:val="0"/>
      <w:marBottom w:val="0"/>
      <w:divBdr>
        <w:top w:val="none" w:sz="0" w:space="0" w:color="auto"/>
        <w:left w:val="none" w:sz="0" w:space="0" w:color="auto"/>
        <w:bottom w:val="none" w:sz="0" w:space="0" w:color="auto"/>
        <w:right w:val="none" w:sz="0" w:space="0" w:color="auto"/>
      </w:divBdr>
    </w:div>
    <w:div w:id="212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rant.ru/news/130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fin.ru/ru/document/?id_4=126327-baza_dannykh_o_nalogovykh_lgotakh_osvobozhdeniyakh_i_inykh_preferentsiyak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8</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Кристина Журавлева</cp:lastModifiedBy>
  <cp:revision>4</cp:revision>
  <dcterms:created xsi:type="dcterms:W3CDTF">2019-12-14T14:21:00Z</dcterms:created>
  <dcterms:modified xsi:type="dcterms:W3CDTF">2019-12-22T20:40:00Z</dcterms:modified>
</cp:coreProperties>
</file>