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C7" w:rsidRPr="00F51653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845C7" w:rsidRDefault="002B7061" w:rsidP="00EC6643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Грамотность как вектор</w:t>
      </w:r>
      <w:r w:rsidR="00A845C7" w:rsidRPr="008662C6">
        <w:rPr>
          <w:rFonts w:ascii="Times New Roman" w:hAnsi="Times New Roman"/>
          <w:b/>
          <w:sz w:val="36"/>
          <w:szCs w:val="36"/>
        </w:rPr>
        <w:t xml:space="preserve"> саморазвития </w:t>
      </w:r>
    </w:p>
    <w:p w:rsidR="00A845C7" w:rsidRPr="008662C6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8662C6">
        <w:rPr>
          <w:rFonts w:ascii="Times New Roman" w:hAnsi="Times New Roman"/>
          <w:b/>
          <w:sz w:val="36"/>
          <w:szCs w:val="36"/>
        </w:rPr>
        <w:t>современного человека</w:t>
      </w:r>
    </w:p>
    <w:p w:rsidR="00A845C7" w:rsidRPr="008662C6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Работу выполнила</w:t>
      </w: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ученица 9В класса </w:t>
      </w: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F51653">
        <w:rPr>
          <w:rFonts w:ascii="Times New Roman" w:hAnsi="Times New Roman"/>
          <w:bCs/>
          <w:sz w:val="28"/>
          <w:szCs w:val="28"/>
        </w:rPr>
        <w:t>Неволина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 xml:space="preserve"> София</w:t>
      </w: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7B0E0F" w:rsidP="00EC6643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Оренбург, 2020</w:t>
      </w:r>
    </w:p>
    <w:p w:rsidR="00A845C7" w:rsidRPr="00F51653" w:rsidRDefault="00A845C7" w:rsidP="00EC664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План</w:t>
      </w: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Введение</w:t>
      </w: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Глава 1. Теоретическое изучение влияния грамотности на саморазвитие человека.</w:t>
      </w:r>
    </w:p>
    <w:p w:rsidR="00A845C7" w:rsidRPr="00F51653" w:rsidRDefault="00A845C7" w:rsidP="00EC664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Грамотность, виды грамотности</w:t>
      </w:r>
    </w:p>
    <w:p w:rsidR="00A845C7" w:rsidRPr="00F51653" w:rsidRDefault="00A845C7" w:rsidP="00EC664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Функциональная грамотность</w:t>
      </w:r>
    </w:p>
    <w:p w:rsidR="00A845C7" w:rsidRPr="00F51653" w:rsidRDefault="00A845C7" w:rsidP="00EC664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Саморазвитие как управление своим развитием.</w:t>
      </w:r>
    </w:p>
    <w:p w:rsidR="00A845C7" w:rsidRDefault="00A845C7" w:rsidP="00EC66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Глава 2. Экспериментальное исследование влияния грамотности на саморазвитие человека.</w:t>
      </w: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2.1. Организация и методы исследования.</w:t>
      </w: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2.2. Экспериментальное иссл</w:t>
      </w:r>
      <w:r>
        <w:rPr>
          <w:rFonts w:ascii="Times New Roman" w:hAnsi="Times New Roman"/>
          <w:bCs/>
          <w:sz w:val="28"/>
          <w:szCs w:val="28"/>
        </w:rPr>
        <w:t>едование (опрос, анкетирование</w:t>
      </w:r>
      <w:r w:rsidRPr="00F51653">
        <w:rPr>
          <w:rFonts w:ascii="Times New Roman" w:hAnsi="Times New Roman"/>
          <w:bCs/>
          <w:sz w:val="28"/>
          <w:szCs w:val="28"/>
        </w:rPr>
        <w:t>).</w:t>
      </w: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Заключение</w:t>
      </w:r>
    </w:p>
    <w:p w:rsidR="00A845C7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Литература</w:t>
      </w: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 </w:t>
      </w: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165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845C7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В современном обществе умение работать с информацией становится обязательным условием успешности.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1653">
        <w:rPr>
          <w:rFonts w:ascii="Times New Roman" w:hAnsi="Times New Roman"/>
          <w:bCs/>
          <w:sz w:val="28"/>
          <w:szCs w:val="28"/>
        </w:rPr>
        <w:t>Осознанное чтение – основа саморазвития личности.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1653">
        <w:rPr>
          <w:rFonts w:ascii="Times New Roman" w:hAnsi="Times New Roman"/>
          <w:bCs/>
          <w:sz w:val="28"/>
          <w:szCs w:val="28"/>
        </w:rPr>
        <w:t xml:space="preserve">Критическое мышление помогает человеку успешно справляться с требованиями 21 века, понимать для чего он учится. </w:t>
      </w:r>
    </w:p>
    <w:p w:rsidR="00A845C7" w:rsidRPr="00F51653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A042B8">
        <w:rPr>
          <w:rFonts w:ascii="Times New Roman" w:hAnsi="Times New Roman"/>
          <w:bCs/>
          <w:sz w:val="28"/>
          <w:szCs w:val="28"/>
        </w:rPr>
        <w:t xml:space="preserve">Грамотность </w:t>
      </w:r>
      <w:r>
        <w:rPr>
          <w:rFonts w:ascii="Times New Roman" w:hAnsi="Times New Roman"/>
          <w:bCs/>
          <w:sz w:val="28"/>
          <w:szCs w:val="28"/>
        </w:rPr>
        <w:t xml:space="preserve">как </w:t>
      </w:r>
      <w:r w:rsidRPr="00A042B8">
        <w:rPr>
          <w:rFonts w:ascii="Times New Roman" w:hAnsi="Times New Roman"/>
          <w:bCs/>
          <w:sz w:val="28"/>
          <w:szCs w:val="28"/>
        </w:rPr>
        <w:t>умение правильного безошибочного выполнения действий</w:t>
      </w:r>
      <w:r>
        <w:rPr>
          <w:rFonts w:ascii="Times New Roman" w:hAnsi="Times New Roman"/>
          <w:bCs/>
          <w:sz w:val="28"/>
          <w:szCs w:val="28"/>
        </w:rPr>
        <w:t xml:space="preserve"> представляет собой </w:t>
      </w:r>
      <w:r w:rsidRPr="00A042B8">
        <w:rPr>
          <w:rFonts w:ascii="Times New Roman" w:hAnsi="Times New Roman"/>
          <w:bCs/>
          <w:sz w:val="28"/>
          <w:szCs w:val="28"/>
        </w:rPr>
        <w:t>базовый элемент его культуры. В связи с усложнением форм и каналов коммуникации, информационным, технологическим наполнением социума, для современн</w:t>
      </w:r>
      <w:r>
        <w:rPr>
          <w:rFonts w:ascii="Times New Roman" w:hAnsi="Times New Roman"/>
          <w:bCs/>
          <w:sz w:val="28"/>
          <w:szCs w:val="28"/>
        </w:rPr>
        <w:t>ого человека</w:t>
      </w:r>
      <w:r w:rsidRPr="00A042B8">
        <w:rPr>
          <w:rFonts w:ascii="Times New Roman" w:hAnsi="Times New Roman"/>
          <w:bCs/>
          <w:sz w:val="28"/>
          <w:szCs w:val="28"/>
        </w:rPr>
        <w:t xml:space="preserve"> грамотность </w:t>
      </w:r>
      <w:r>
        <w:rPr>
          <w:rFonts w:ascii="Times New Roman" w:hAnsi="Times New Roman"/>
          <w:bCs/>
          <w:sz w:val="28"/>
          <w:szCs w:val="28"/>
        </w:rPr>
        <w:t>наполняется новыми значениями.</w:t>
      </w:r>
      <w:r w:rsidRPr="00A042B8">
        <w:rPr>
          <w:rFonts w:ascii="Times New Roman" w:hAnsi="Times New Roman"/>
          <w:bCs/>
          <w:sz w:val="28"/>
          <w:szCs w:val="28"/>
        </w:rPr>
        <w:t xml:space="preserve"> </w:t>
      </w:r>
    </w:p>
    <w:p w:rsidR="00A845C7" w:rsidRPr="00F51653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В настоящее время сложились актуальные противоречия:</w:t>
      </w:r>
    </w:p>
    <w:p w:rsidR="00A845C7" w:rsidRPr="00F51653" w:rsidRDefault="00A845C7" w:rsidP="00EC6643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bCs/>
          <w:color w:val="000000"/>
          <w:sz w:val="28"/>
          <w:szCs w:val="28"/>
        </w:rPr>
      </w:pPr>
      <w:r w:rsidRPr="00F51653">
        <w:rPr>
          <w:bCs/>
          <w:color w:val="000000"/>
          <w:sz w:val="28"/>
          <w:szCs w:val="28"/>
        </w:rPr>
        <w:t>- между потребностями современного общества в грамотном поколении, готовом к саморазвитию, и недостаточной подготовкой обучающихся к целенаправленному саморазвитию</w:t>
      </w:r>
      <w:r>
        <w:rPr>
          <w:bCs/>
          <w:color w:val="000000"/>
          <w:sz w:val="28"/>
          <w:szCs w:val="28"/>
        </w:rPr>
        <w:t>;</w:t>
      </w:r>
    </w:p>
    <w:p w:rsidR="00A845C7" w:rsidRPr="00F51653" w:rsidRDefault="00A845C7" w:rsidP="00EC6643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</w:t>
      </w:r>
      <w:r w:rsidRPr="00F51653">
        <w:rPr>
          <w:bCs/>
          <w:color w:val="000000"/>
          <w:sz w:val="28"/>
          <w:szCs w:val="28"/>
        </w:rPr>
        <w:t>ежду имеющимися потенциалами субъектов и образовательной среды и отсутствием положений, теорий, актуализирующих саморазвитие обучающихся с учетом грамотности</w:t>
      </w:r>
      <w:r>
        <w:rPr>
          <w:bCs/>
          <w:color w:val="000000"/>
          <w:sz w:val="28"/>
          <w:szCs w:val="28"/>
        </w:rPr>
        <w:t>;</w:t>
      </w:r>
    </w:p>
    <w:p w:rsidR="00A845C7" w:rsidRPr="00F51653" w:rsidRDefault="00A845C7" w:rsidP="00EC6643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</w:t>
      </w:r>
      <w:r w:rsidRPr="00F51653">
        <w:rPr>
          <w:bCs/>
          <w:color w:val="000000"/>
          <w:sz w:val="28"/>
          <w:szCs w:val="28"/>
        </w:rPr>
        <w:t>ежду требованиями теории и практики в обеспечении саморазвития современного человека на основе грамотности и недостаточной разработанностью современных средств и технологий саморазвития</w:t>
      </w:r>
      <w:r>
        <w:rPr>
          <w:bCs/>
          <w:color w:val="000000"/>
          <w:sz w:val="28"/>
          <w:szCs w:val="28"/>
        </w:rPr>
        <w:t>.</w:t>
      </w:r>
    </w:p>
    <w:p w:rsidR="00A845C7" w:rsidRPr="00F51653" w:rsidRDefault="00A845C7" w:rsidP="00EC6643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bCs/>
          <w:color w:val="000000"/>
          <w:sz w:val="28"/>
          <w:szCs w:val="28"/>
        </w:rPr>
      </w:pPr>
      <w:r w:rsidRPr="00F51653">
        <w:rPr>
          <w:bCs/>
          <w:color w:val="000000"/>
          <w:sz w:val="28"/>
          <w:szCs w:val="28"/>
        </w:rPr>
        <w:t xml:space="preserve">Проблема исследования: </w:t>
      </w:r>
      <w:r w:rsidRPr="00F51653">
        <w:rPr>
          <w:bCs/>
          <w:i/>
          <w:iCs/>
          <w:color w:val="000000"/>
          <w:sz w:val="28"/>
          <w:szCs w:val="28"/>
        </w:rPr>
        <w:t>в теоретическом плане</w:t>
      </w:r>
      <w:r w:rsidRPr="00F51653">
        <w:rPr>
          <w:bCs/>
          <w:color w:val="000000"/>
          <w:sz w:val="28"/>
          <w:szCs w:val="28"/>
        </w:rPr>
        <w:t xml:space="preserve"> – в обосновании влияния грамотности на саморазвитие современного человека; </w:t>
      </w:r>
      <w:r w:rsidRPr="00F51653">
        <w:rPr>
          <w:bCs/>
          <w:i/>
          <w:iCs/>
          <w:color w:val="000000"/>
          <w:sz w:val="28"/>
          <w:szCs w:val="28"/>
        </w:rPr>
        <w:t>в практическом плане</w:t>
      </w:r>
      <w:r w:rsidRPr="00F51653">
        <w:rPr>
          <w:bCs/>
          <w:color w:val="000000"/>
          <w:sz w:val="28"/>
          <w:szCs w:val="28"/>
        </w:rPr>
        <w:t xml:space="preserve"> – в разработке методических и инструментально-технологических средств саморазвития человека.</w:t>
      </w:r>
    </w:p>
    <w:p w:rsidR="00A845C7" w:rsidRPr="00F51653" w:rsidRDefault="00A845C7" w:rsidP="00EC6643">
      <w:pPr>
        <w:tabs>
          <w:tab w:val="left" w:pos="284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/>
          <w:sz w:val="28"/>
          <w:szCs w:val="28"/>
        </w:rPr>
        <w:t>Объект</w:t>
      </w:r>
      <w:r w:rsidRPr="00F51653">
        <w:rPr>
          <w:rFonts w:ascii="Times New Roman" w:hAnsi="Times New Roman"/>
          <w:bCs/>
          <w:sz w:val="28"/>
          <w:szCs w:val="28"/>
        </w:rPr>
        <w:t xml:space="preserve"> исследования – саморазвитие.</w:t>
      </w:r>
    </w:p>
    <w:p w:rsidR="00A845C7" w:rsidRPr="00F51653" w:rsidRDefault="00A845C7" w:rsidP="00EC6643">
      <w:pPr>
        <w:tabs>
          <w:tab w:val="left" w:pos="284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/>
          <w:sz w:val="28"/>
          <w:szCs w:val="28"/>
        </w:rPr>
        <w:t>Предмет</w:t>
      </w:r>
      <w:r w:rsidRPr="00F51653">
        <w:rPr>
          <w:rFonts w:ascii="Times New Roman" w:hAnsi="Times New Roman"/>
          <w:bCs/>
          <w:sz w:val="28"/>
          <w:szCs w:val="28"/>
        </w:rPr>
        <w:t xml:space="preserve"> исследования – влияние грамотности на саморазвитие человека.</w:t>
      </w:r>
    </w:p>
    <w:p w:rsidR="00A845C7" w:rsidRPr="00F51653" w:rsidRDefault="00A845C7" w:rsidP="00EC6643">
      <w:pPr>
        <w:tabs>
          <w:tab w:val="left" w:pos="284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/>
          <w:sz w:val="28"/>
          <w:szCs w:val="28"/>
        </w:rPr>
        <w:t xml:space="preserve">Цель </w:t>
      </w:r>
      <w:r w:rsidRPr="00F51653">
        <w:rPr>
          <w:rFonts w:ascii="Times New Roman" w:hAnsi="Times New Roman"/>
          <w:bCs/>
          <w:sz w:val="28"/>
          <w:szCs w:val="28"/>
        </w:rPr>
        <w:t>работы – изучить влияние грамотности на саморазвитие личности.</w:t>
      </w:r>
    </w:p>
    <w:p w:rsidR="00A845C7" w:rsidRPr="00F51653" w:rsidRDefault="00A845C7" w:rsidP="00EC6643">
      <w:pPr>
        <w:tabs>
          <w:tab w:val="left" w:pos="284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/>
          <w:sz w:val="28"/>
          <w:szCs w:val="28"/>
        </w:rPr>
        <w:t>Задачи</w:t>
      </w:r>
      <w:r w:rsidRPr="00F51653">
        <w:rPr>
          <w:rFonts w:ascii="Times New Roman" w:hAnsi="Times New Roman"/>
          <w:bCs/>
          <w:sz w:val="28"/>
          <w:szCs w:val="28"/>
        </w:rPr>
        <w:t xml:space="preserve"> исследования:</w:t>
      </w:r>
    </w:p>
    <w:p w:rsidR="00A845C7" w:rsidRPr="00F51653" w:rsidRDefault="00A845C7" w:rsidP="00EC6643">
      <w:pPr>
        <w:tabs>
          <w:tab w:val="left" w:pos="284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1. Изучить отечественный и зарубежный опыт по теме исследования. </w:t>
      </w:r>
    </w:p>
    <w:p w:rsidR="00A845C7" w:rsidRPr="00F51653" w:rsidRDefault="00A845C7" w:rsidP="00EC6643">
      <w:pPr>
        <w:tabs>
          <w:tab w:val="left" w:pos="284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lastRenderedPageBreak/>
        <w:t>2. Разработать и апробировать диагностический инструментарий (анкеты, проектные задачи)</w:t>
      </w:r>
    </w:p>
    <w:p w:rsidR="00A845C7" w:rsidRPr="00F51653" w:rsidRDefault="00A845C7" w:rsidP="00EC6643">
      <w:pPr>
        <w:tabs>
          <w:tab w:val="left" w:pos="284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3. Организовать электронную поддержку – сайт «Лаборатория саморазвития»</w:t>
      </w:r>
    </w:p>
    <w:p w:rsidR="00A845C7" w:rsidRPr="00F51653" w:rsidRDefault="00A845C7" w:rsidP="00EC6643">
      <w:pPr>
        <w:tabs>
          <w:tab w:val="left" w:pos="284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4. Разработать и реализовать программу по формированию грамотности среди учащихся.</w:t>
      </w:r>
    </w:p>
    <w:p w:rsidR="00A845C7" w:rsidRPr="00F51653" w:rsidRDefault="00A845C7" w:rsidP="00EC6643">
      <w:pPr>
        <w:tabs>
          <w:tab w:val="left" w:pos="284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2413FE">
        <w:rPr>
          <w:rFonts w:ascii="Times New Roman" w:hAnsi="Times New Roman"/>
          <w:b/>
          <w:sz w:val="28"/>
          <w:szCs w:val="28"/>
        </w:rPr>
        <w:t>Методологическая основа исследования</w:t>
      </w:r>
      <w:r w:rsidRPr="00F51653">
        <w:rPr>
          <w:rFonts w:ascii="Times New Roman" w:hAnsi="Times New Roman"/>
          <w:bCs/>
          <w:sz w:val="28"/>
          <w:szCs w:val="28"/>
        </w:rPr>
        <w:t xml:space="preserve">: проектный подход (разработка проектов, внедрение в практику, реализация информационно-сетевых проектов). </w:t>
      </w:r>
    </w:p>
    <w:p w:rsidR="00A845C7" w:rsidRPr="00F51653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/>
          <w:sz w:val="28"/>
          <w:szCs w:val="28"/>
        </w:rPr>
        <w:t>Гипотеза.</w:t>
      </w:r>
      <w:r w:rsidRPr="00F51653">
        <w:rPr>
          <w:rFonts w:ascii="Times New Roman" w:hAnsi="Times New Roman"/>
          <w:bCs/>
          <w:sz w:val="28"/>
          <w:szCs w:val="28"/>
        </w:rPr>
        <w:t xml:space="preserve">  Саморазвитие современного человека будет эффективным, если:</w:t>
      </w:r>
    </w:p>
    <w:p w:rsidR="00A845C7" w:rsidRPr="00F51653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- осуществляется на основе </w:t>
      </w:r>
      <w:r>
        <w:rPr>
          <w:rFonts w:ascii="Times New Roman" w:hAnsi="Times New Roman"/>
          <w:bCs/>
          <w:sz w:val="28"/>
          <w:szCs w:val="28"/>
        </w:rPr>
        <w:t xml:space="preserve">формирования различных видов </w:t>
      </w:r>
      <w:r w:rsidRPr="00F51653">
        <w:rPr>
          <w:rFonts w:ascii="Times New Roman" w:hAnsi="Times New Roman"/>
          <w:bCs/>
          <w:sz w:val="28"/>
          <w:szCs w:val="28"/>
        </w:rPr>
        <w:t>грамотности;</w:t>
      </w:r>
    </w:p>
    <w:p w:rsidR="00A845C7" w:rsidRPr="00F51653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- используется потенциал реальных (образовательная организация) и виртуальных (сайт «лаборатории саморазвития») сред;</w:t>
      </w:r>
    </w:p>
    <w:p w:rsidR="00A845C7" w:rsidRPr="00F51653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ф</w:t>
      </w:r>
      <w:r w:rsidRPr="00F51653">
        <w:rPr>
          <w:rFonts w:ascii="Times New Roman" w:hAnsi="Times New Roman"/>
          <w:bCs/>
          <w:sz w:val="28"/>
          <w:szCs w:val="28"/>
        </w:rPr>
        <w:t xml:space="preserve">ормирование функциональной грамотности </w:t>
      </w:r>
      <w:r>
        <w:rPr>
          <w:rFonts w:ascii="Times New Roman" w:hAnsi="Times New Roman"/>
          <w:bCs/>
          <w:sz w:val="28"/>
          <w:szCs w:val="28"/>
        </w:rPr>
        <w:t>осуществляется</w:t>
      </w:r>
      <w:r w:rsidRPr="00F51653">
        <w:rPr>
          <w:rFonts w:ascii="Times New Roman" w:hAnsi="Times New Roman"/>
          <w:bCs/>
          <w:sz w:val="28"/>
          <w:szCs w:val="28"/>
        </w:rPr>
        <w:t xml:space="preserve"> через критическое мышление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  <w:r w:rsidRPr="002413FE">
        <w:rPr>
          <w:rFonts w:ascii="Times New Roman" w:hAnsi="Times New Roman"/>
          <w:b/>
          <w:sz w:val="28"/>
          <w:szCs w:val="28"/>
        </w:rPr>
        <w:t>Теоретическая основа исследования</w:t>
      </w:r>
      <w:r w:rsidRPr="00F51653">
        <w:rPr>
          <w:rFonts w:ascii="Times New Roman" w:hAnsi="Times New Roman"/>
          <w:bCs/>
          <w:sz w:val="28"/>
          <w:szCs w:val="28"/>
        </w:rPr>
        <w:t xml:space="preserve">: </w:t>
      </w:r>
    </w:p>
    <w:p w:rsidR="00A845C7" w:rsidRPr="00F51653" w:rsidRDefault="00A845C7" w:rsidP="00EC6643">
      <w:pPr>
        <w:pStyle w:val="a3"/>
        <w:spacing w:after="0" w:line="36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51653">
        <w:rPr>
          <w:rFonts w:ascii="Times New Roman" w:hAnsi="Times New Roman"/>
          <w:bCs/>
          <w:sz w:val="28"/>
          <w:szCs w:val="28"/>
        </w:rPr>
        <w:t xml:space="preserve">на философском уровне (теории человеческого капитала – Ю.А.Корчагин; идеи о саморазвитии –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А.Маслоу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К.Роджерс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>);</w:t>
      </w:r>
    </w:p>
    <w:p w:rsidR="00A845C7" w:rsidRPr="00F51653" w:rsidRDefault="00A845C7" w:rsidP="00EC6643">
      <w:pPr>
        <w:pStyle w:val="a3"/>
        <w:spacing w:after="0" w:line="36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51653">
        <w:rPr>
          <w:rFonts w:ascii="Times New Roman" w:hAnsi="Times New Roman"/>
          <w:bCs/>
          <w:sz w:val="28"/>
          <w:szCs w:val="28"/>
        </w:rPr>
        <w:t xml:space="preserve">на общенаучном уровне (теории развития и саморазвития личности -  Б.Г.Ананьев,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Л.С.Выготский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>);</w:t>
      </w:r>
    </w:p>
    <w:p w:rsidR="00A845C7" w:rsidRPr="00F51653" w:rsidRDefault="00A845C7" w:rsidP="00EC6643">
      <w:pPr>
        <w:pStyle w:val="a3"/>
        <w:spacing w:after="0" w:line="36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51653">
        <w:rPr>
          <w:rFonts w:ascii="Times New Roman" w:hAnsi="Times New Roman"/>
          <w:bCs/>
          <w:sz w:val="28"/>
          <w:szCs w:val="28"/>
        </w:rPr>
        <w:t xml:space="preserve">на конкретно-научном уровне (концепции саморазвития – В.И.Андреев, идеи ценностей – А.В.Кирьякова, идеи развития образования –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И.Д.Белоновская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 xml:space="preserve">, идеи саморазвития –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В.В.Неволина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>)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2413FE">
        <w:rPr>
          <w:rFonts w:ascii="Times New Roman" w:hAnsi="Times New Roman"/>
          <w:b/>
          <w:sz w:val="28"/>
          <w:szCs w:val="28"/>
        </w:rPr>
        <w:t>Нормативная база исследования</w:t>
      </w:r>
      <w:r w:rsidRPr="00F51653">
        <w:rPr>
          <w:rFonts w:ascii="Times New Roman" w:hAnsi="Times New Roman"/>
          <w:bCs/>
          <w:sz w:val="28"/>
          <w:szCs w:val="28"/>
        </w:rPr>
        <w:t>: Ст</w:t>
      </w:r>
      <w:r>
        <w:rPr>
          <w:rFonts w:ascii="Times New Roman" w:hAnsi="Times New Roman"/>
          <w:bCs/>
          <w:sz w:val="28"/>
          <w:szCs w:val="28"/>
        </w:rPr>
        <w:t xml:space="preserve">ратегия инновационного развития </w:t>
      </w:r>
      <w:r w:rsidRPr="00F51653">
        <w:rPr>
          <w:rFonts w:ascii="Times New Roman" w:hAnsi="Times New Roman"/>
          <w:bCs/>
          <w:sz w:val="28"/>
          <w:szCs w:val="28"/>
        </w:rPr>
        <w:t xml:space="preserve">Российской Федерации на период до 2020г.; Федеральный закон «Об образовании в Российской Федерации»; Государственная программа РФ «Развитие образования» на 2018–2025 гг.; Национальная доктрина образования в Российской Федерации до </w:t>
      </w:r>
      <w:smartTag w:uri="urn:schemas-microsoft-com:office:smarttags" w:element="metricconverter">
        <w:smartTagPr>
          <w:attr w:name="ProductID" w:val="2025 г"/>
        </w:smartTagPr>
        <w:r w:rsidRPr="00F51653">
          <w:rPr>
            <w:rFonts w:ascii="Times New Roman" w:hAnsi="Times New Roman"/>
            <w:bCs/>
            <w:sz w:val="28"/>
            <w:szCs w:val="28"/>
          </w:rPr>
          <w:t>2025 г</w:t>
        </w:r>
      </w:smartTag>
      <w:r w:rsidRPr="00F51653">
        <w:rPr>
          <w:rFonts w:ascii="Times New Roman" w:hAnsi="Times New Roman"/>
          <w:bCs/>
          <w:sz w:val="28"/>
          <w:szCs w:val="28"/>
        </w:rPr>
        <w:t>.</w:t>
      </w: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lastRenderedPageBreak/>
        <w:t xml:space="preserve">Архитектура исследования: </w:t>
      </w:r>
    </w:p>
    <w:p w:rsidR="00A845C7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51653">
        <w:rPr>
          <w:rFonts w:ascii="Times New Roman" w:hAnsi="Times New Roman"/>
          <w:bCs/>
          <w:sz w:val="28"/>
          <w:szCs w:val="28"/>
        </w:rPr>
        <w:t>Ведущие идеи (</w:t>
      </w:r>
      <w:r>
        <w:rPr>
          <w:rFonts w:ascii="Times New Roman" w:hAnsi="Times New Roman"/>
          <w:bCs/>
          <w:sz w:val="28"/>
          <w:szCs w:val="28"/>
        </w:rPr>
        <w:t>п</w:t>
      </w:r>
      <w:r w:rsidRPr="00F51653">
        <w:rPr>
          <w:rFonts w:ascii="Times New Roman" w:hAnsi="Times New Roman"/>
          <w:bCs/>
          <w:sz w:val="28"/>
          <w:szCs w:val="28"/>
        </w:rPr>
        <w:t>риоритетность роли грамотности в саморазвитии современного человека</w:t>
      </w:r>
      <w:r>
        <w:rPr>
          <w:rFonts w:ascii="Times New Roman" w:hAnsi="Times New Roman"/>
          <w:bCs/>
          <w:sz w:val="28"/>
          <w:szCs w:val="28"/>
        </w:rPr>
        <w:t>; н</w:t>
      </w:r>
      <w:r w:rsidRPr="00F51653">
        <w:rPr>
          <w:rFonts w:ascii="Times New Roman" w:hAnsi="Times New Roman"/>
          <w:bCs/>
          <w:sz w:val="28"/>
          <w:szCs w:val="28"/>
        </w:rPr>
        <w:t>еобходимость обогащения содержания образования  контекстами проектных задач</w:t>
      </w:r>
      <w:r>
        <w:rPr>
          <w:rFonts w:ascii="Times New Roman" w:hAnsi="Times New Roman"/>
          <w:bCs/>
          <w:sz w:val="28"/>
          <w:szCs w:val="28"/>
        </w:rPr>
        <w:t>; о</w:t>
      </w:r>
      <w:r w:rsidRPr="00F51653">
        <w:rPr>
          <w:rFonts w:ascii="Times New Roman" w:hAnsi="Times New Roman"/>
          <w:bCs/>
          <w:sz w:val="28"/>
          <w:szCs w:val="28"/>
        </w:rPr>
        <w:t>бусловлен</w:t>
      </w:r>
      <w:r>
        <w:rPr>
          <w:rFonts w:ascii="Times New Roman" w:hAnsi="Times New Roman"/>
          <w:bCs/>
          <w:sz w:val="28"/>
          <w:szCs w:val="28"/>
        </w:rPr>
        <w:t>ность позитивного саморазвития</w:t>
      </w:r>
      <w:r w:rsidRPr="00F51653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51653">
        <w:rPr>
          <w:rFonts w:ascii="Times New Roman" w:hAnsi="Times New Roman"/>
          <w:bCs/>
          <w:sz w:val="28"/>
          <w:szCs w:val="28"/>
        </w:rPr>
        <w:t>Методология исследования (проектный подход)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51653">
        <w:rPr>
          <w:rFonts w:ascii="Times New Roman" w:hAnsi="Times New Roman"/>
          <w:bCs/>
          <w:sz w:val="28"/>
          <w:szCs w:val="28"/>
        </w:rPr>
        <w:t>Понятийный аппарат (грамотность, саморазвитие)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51653">
        <w:rPr>
          <w:rFonts w:ascii="Times New Roman" w:hAnsi="Times New Roman"/>
          <w:bCs/>
          <w:sz w:val="28"/>
          <w:szCs w:val="28"/>
        </w:rPr>
        <w:t>Условия (мотивирование саморазвития, информирование о видах грамотности, проектирование грамотного будущего)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Методическое, </w:t>
      </w:r>
      <w:r w:rsidRPr="00F51653">
        <w:rPr>
          <w:rFonts w:ascii="Times New Roman" w:hAnsi="Times New Roman"/>
          <w:bCs/>
          <w:sz w:val="28"/>
          <w:szCs w:val="28"/>
        </w:rPr>
        <w:t>технологическое, информационно-сетевое, диагностическое обеспечение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pStyle w:val="a3"/>
        <w:spacing w:after="0" w:line="360" w:lineRule="auto"/>
        <w:ind w:left="-540" w:firstLine="540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F51653">
        <w:rPr>
          <w:rFonts w:ascii="Times New Roman" w:hAnsi="Times New Roman"/>
          <w:b/>
          <w:sz w:val="28"/>
          <w:szCs w:val="28"/>
        </w:rPr>
        <w:lastRenderedPageBreak/>
        <w:t>Глава 1. Теоретич</w:t>
      </w:r>
      <w:r>
        <w:rPr>
          <w:rFonts w:ascii="Times New Roman" w:hAnsi="Times New Roman"/>
          <w:b/>
          <w:sz w:val="28"/>
          <w:szCs w:val="28"/>
        </w:rPr>
        <w:t>еское изучение влияния грамотности</w:t>
      </w:r>
      <w:r w:rsidRPr="00F51653">
        <w:rPr>
          <w:rFonts w:ascii="Times New Roman" w:hAnsi="Times New Roman"/>
          <w:b/>
          <w:sz w:val="28"/>
          <w:szCs w:val="28"/>
        </w:rPr>
        <w:t xml:space="preserve"> на саморазвитие человека</w:t>
      </w:r>
    </w:p>
    <w:p w:rsidR="00A845C7" w:rsidRPr="00F51653" w:rsidRDefault="00A845C7" w:rsidP="00EC6643">
      <w:pPr>
        <w:pStyle w:val="a3"/>
        <w:numPr>
          <w:ilvl w:val="1"/>
          <w:numId w:val="10"/>
        </w:num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F51653">
        <w:rPr>
          <w:rFonts w:ascii="Times New Roman" w:hAnsi="Times New Roman"/>
          <w:b/>
          <w:sz w:val="28"/>
          <w:szCs w:val="28"/>
        </w:rPr>
        <w:t>Грамотность, виды грамотности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Грамотность как </w:t>
      </w:r>
      <w:r w:rsidRPr="00F51653">
        <w:rPr>
          <w:rFonts w:ascii="Times New Roman" w:hAnsi="Times New Roman"/>
          <w:bCs/>
          <w:sz w:val="28"/>
          <w:szCs w:val="28"/>
        </w:rPr>
        <w:t>определённая степень владения навыками устной и письменной речи является одним из важнейших показателей культурного уровня человека.</w:t>
      </w:r>
      <w:r>
        <w:rPr>
          <w:rFonts w:ascii="Times New Roman" w:hAnsi="Times New Roman"/>
          <w:bCs/>
          <w:sz w:val="28"/>
          <w:szCs w:val="28"/>
        </w:rPr>
        <w:t xml:space="preserve"> Э</w:t>
      </w:r>
      <w:r w:rsidRPr="00F51653">
        <w:rPr>
          <w:rFonts w:ascii="Times New Roman" w:hAnsi="Times New Roman"/>
          <w:bCs/>
          <w:sz w:val="28"/>
          <w:szCs w:val="28"/>
        </w:rPr>
        <w:t xml:space="preserve">то уровень владения знаниями и навыками в определённой области, а также способность их применять на практике.  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Виды грамотности:  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- коммуникативная (умения и навыки устной и письменной коммуникации, адекватное коммуникативное поведение в рамках учебной и профессиональной деятельности); </w:t>
      </w:r>
      <w:r w:rsidRPr="00F51653">
        <w:rPr>
          <w:rFonts w:ascii="Times New Roman" w:hAnsi="Times New Roman"/>
          <w:bCs/>
          <w:sz w:val="28"/>
          <w:szCs w:val="28"/>
        </w:rPr>
        <w:br/>
        <w:t xml:space="preserve">- культурная (интеграция интеллектуальной, практической и духовной составляющих); </w:t>
      </w:r>
      <w:r w:rsidRPr="00F51653">
        <w:rPr>
          <w:rFonts w:ascii="Times New Roman" w:hAnsi="Times New Roman"/>
          <w:bCs/>
          <w:sz w:val="28"/>
          <w:szCs w:val="28"/>
        </w:rPr>
        <w:br/>
        <w:t xml:space="preserve">- психологическая (способность к эффективному взаимодействию, использование психологических знаний и моделей поведения с различными категориями людей); </w:t>
      </w:r>
      <w:r w:rsidRPr="00F51653">
        <w:rPr>
          <w:rFonts w:ascii="Times New Roman" w:hAnsi="Times New Roman"/>
          <w:bCs/>
          <w:sz w:val="28"/>
          <w:szCs w:val="28"/>
        </w:rPr>
        <w:br/>
        <w:t xml:space="preserve">- информационная (стремительное обновление современных научных знаний обусловливает необходимость использовать огромные базы информации); </w:t>
      </w:r>
      <w:r w:rsidRPr="00F51653">
        <w:rPr>
          <w:rFonts w:ascii="Times New Roman" w:hAnsi="Times New Roman"/>
          <w:bCs/>
          <w:sz w:val="28"/>
          <w:szCs w:val="28"/>
        </w:rPr>
        <w:br/>
        <w:t xml:space="preserve">- терминологическая (освоение терминологии и категорий); </w:t>
      </w:r>
      <w:r w:rsidRPr="00F51653">
        <w:rPr>
          <w:rFonts w:ascii="Times New Roman" w:hAnsi="Times New Roman"/>
          <w:bCs/>
          <w:sz w:val="28"/>
          <w:szCs w:val="28"/>
        </w:rPr>
        <w:br/>
        <w:t xml:space="preserve">- компьютерная (появление современных информационных технологий предъявляет к современному человеку требование владения компьютерными технологиями для успешного осуществления учебной и профессиональной деятельности); </w:t>
      </w:r>
      <w:r w:rsidRPr="00F51653">
        <w:rPr>
          <w:rFonts w:ascii="Times New Roman" w:hAnsi="Times New Roman"/>
          <w:bCs/>
          <w:sz w:val="28"/>
          <w:szCs w:val="28"/>
        </w:rPr>
        <w:br/>
        <w:t xml:space="preserve">- визуальная (для визуализации больших объёмов данных способность к восприятию 3D изображений позволяет глубже понять изучаемые явления); </w:t>
      </w:r>
      <w:r w:rsidRPr="00F51653">
        <w:rPr>
          <w:rFonts w:ascii="Times New Roman" w:hAnsi="Times New Roman"/>
          <w:bCs/>
          <w:sz w:val="28"/>
          <w:szCs w:val="28"/>
        </w:rPr>
        <w:br/>
        <w:t xml:space="preserve">- научная (обусловлена современными научными ресурсами, использованием современных достижений науки); </w:t>
      </w:r>
      <w:r w:rsidRPr="00F51653">
        <w:rPr>
          <w:rFonts w:ascii="Times New Roman" w:hAnsi="Times New Roman"/>
          <w:bCs/>
          <w:sz w:val="28"/>
          <w:szCs w:val="28"/>
        </w:rPr>
        <w:br/>
        <w:t xml:space="preserve">- технологическая (современный уровень развития техники и аппаратуры, электронное образование, дистанционные формы обучения); </w:t>
      </w:r>
      <w:r w:rsidRPr="00F51653">
        <w:rPr>
          <w:rFonts w:ascii="Times New Roman" w:hAnsi="Times New Roman"/>
          <w:bCs/>
          <w:sz w:val="28"/>
          <w:szCs w:val="28"/>
        </w:rPr>
        <w:br/>
        <w:t xml:space="preserve">-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медиаграмотность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 xml:space="preserve"> (способность использовать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медиатексты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 xml:space="preserve">, современные мультимедиа-средства); </w:t>
      </w:r>
      <w:r w:rsidRPr="00F51653">
        <w:rPr>
          <w:rFonts w:ascii="Times New Roman" w:hAnsi="Times New Roman"/>
          <w:bCs/>
          <w:sz w:val="28"/>
          <w:szCs w:val="28"/>
        </w:rPr>
        <w:br/>
      </w:r>
      <w:r w:rsidRPr="00F51653">
        <w:rPr>
          <w:rFonts w:ascii="Times New Roman" w:hAnsi="Times New Roman"/>
          <w:bCs/>
          <w:sz w:val="28"/>
          <w:szCs w:val="28"/>
        </w:rPr>
        <w:lastRenderedPageBreak/>
        <w:t xml:space="preserve">- сетевая (внедрение сетевой инфраструктуры обеспечивает сотрудничество, доступ к исследовательским сервисам, базам данных); </w:t>
      </w:r>
      <w:r w:rsidRPr="00F51653">
        <w:rPr>
          <w:rFonts w:ascii="Times New Roman" w:hAnsi="Times New Roman"/>
          <w:bCs/>
          <w:sz w:val="28"/>
          <w:szCs w:val="28"/>
        </w:rPr>
        <w:br/>
        <w:t>- правовая (связана с повышением правовой информированности населения)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EC6643" w:rsidRDefault="00A845C7" w:rsidP="00EC6643">
      <w:pPr>
        <w:pStyle w:val="a3"/>
        <w:numPr>
          <w:ilvl w:val="1"/>
          <w:numId w:val="4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1653">
        <w:rPr>
          <w:rFonts w:ascii="Times New Roman" w:hAnsi="Times New Roman"/>
          <w:b/>
          <w:sz w:val="28"/>
          <w:szCs w:val="28"/>
        </w:rPr>
        <w:t>Саморазвитие как  управление своим развитием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Проблемой саморазвития люди интересовались с древности. Например, Сократ (469-399 до н. э.) воспитывал в своих учениках готовность к дальнейшему саморазвитию. Он собирал большую аудиторию на афинских улицах, площадях, в гимназиях и вел со слушателями собеседования, состоящие из наводящих вопросов, отвечая на которые, собеседник самостоятельно делал выводы.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Проблема саморазвития является междисциплинарной, ее изучают разные науки: философия,  педагогика, психология, социология и другие.</w:t>
      </w:r>
    </w:p>
    <w:p w:rsidR="00A845C7" w:rsidRPr="00F51653" w:rsidRDefault="00A845C7" w:rsidP="00EC6643">
      <w:pPr>
        <w:widowControl w:val="0"/>
        <w:autoSpaceDE w:val="0"/>
        <w:autoSpaceDN w:val="0"/>
        <w:adjustRightInd w:val="0"/>
        <w:spacing w:after="0" w:line="360" w:lineRule="auto"/>
        <w:ind w:left="-540" w:right="-143"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Саморазвитие можно </w:t>
      </w:r>
      <w:r w:rsidRPr="00F51653">
        <w:rPr>
          <w:rFonts w:ascii="Times New Roman" w:hAnsi="Times New Roman"/>
          <w:bCs/>
          <w:sz w:val="28"/>
          <w:szCs w:val="28"/>
        </w:rPr>
        <w:t xml:space="preserve">рассматривать как процесс целенаправленной деятельности личности по непрерывному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самоизменению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>, сознательному управлению своим развитием и самосовершенствованием. Саморазвитие как процесс сознательного  становления личности,  способствует освоению нового опыта, реализации своих возможностей, осуществлению выбора в различных жизненных ситуациях. Результатом саморазвития  как процесса самосовершенствования, является самореализация человека.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 w:firstLine="540"/>
        <w:contextualSpacing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F51653">
        <w:rPr>
          <w:rFonts w:ascii="Times New Roman" w:eastAsia="TimesNewRomanPSMT" w:hAnsi="Times New Roman"/>
          <w:bCs/>
          <w:sz w:val="28"/>
          <w:szCs w:val="28"/>
        </w:rPr>
        <w:t>Ребенок — саморазвивающаяся, самодвижущаяся, самосовершенствующаяся система. Его внутренний мир — результат взаимодействия психики с окружающим миром. Формы саморазвития бывают и бессознательные (ориентация, подражание, копирование, приспособление), и сознательные (осознанное подражание, осознанное приспособление и самовоспитание как высшая форма).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Факторы, влияющие на саморазвитие: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iCs/>
          <w:sz w:val="28"/>
          <w:szCs w:val="28"/>
        </w:rPr>
        <w:t>Внутренние  факторы, препятствующие саморазвитию</w:t>
      </w:r>
      <w:r w:rsidRPr="00F5165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51653">
        <w:rPr>
          <w:rFonts w:ascii="Times New Roman" w:hAnsi="Times New Roman"/>
          <w:bCs/>
          <w:sz w:val="28"/>
          <w:szCs w:val="28"/>
        </w:rPr>
        <w:t xml:space="preserve">личности:  отсутствие мотивации и  направленности на саморазвитие; детские комплексы, психологические травмы; страхи; неуверенность в себе; низкий уровень знания  о себе и ограниченный взгляд на окружающий мир; низкий уровень рефлексии и интеллектуальной активности; отсутствие четкого представление о своих </w:t>
      </w:r>
      <w:r w:rsidRPr="00F51653">
        <w:rPr>
          <w:rFonts w:ascii="Times New Roman" w:hAnsi="Times New Roman"/>
          <w:bCs/>
          <w:sz w:val="28"/>
          <w:szCs w:val="28"/>
        </w:rPr>
        <w:lastRenderedPageBreak/>
        <w:t xml:space="preserve">возможностях, целях и желаниях; отсутствие физического и психологического благополучия; трудности в преодолении возрастных и личностных кризисов; неразвитая воля; потеря смысла своего существования.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 w:firstLine="54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51653">
        <w:rPr>
          <w:rFonts w:ascii="Times New Roman" w:hAnsi="Times New Roman"/>
          <w:bCs/>
          <w:iCs/>
          <w:sz w:val="28"/>
          <w:szCs w:val="28"/>
        </w:rPr>
        <w:t>Внешние факторы, препятствующие саморазвитию</w:t>
      </w:r>
      <w:r w:rsidRPr="00F5165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51653">
        <w:rPr>
          <w:rFonts w:ascii="Times New Roman" w:hAnsi="Times New Roman"/>
          <w:bCs/>
          <w:sz w:val="28"/>
          <w:szCs w:val="28"/>
        </w:rPr>
        <w:t>личности:  неблагополучные отношения в семье; с другими людьми; социальное давление; отсутствие социального одобрения; ценности человека вступают в конфликт с ценностями тех социальных групп, с которыми он взаимодействует; социальное неравенство; нестабильная социальная ситуация; экономические, социальные, культурные кризисы общества.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 w:firstLine="54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51653">
        <w:rPr>
          <w:rFonts w:ascii="Times New Roman" w:hAnsi="Times New Roman"/>
          <w:bCs/>
          <w:iCs/>
          <w:sz w:val="28"/>
          <w:szCs w:val="28"/>
        </w:rPr>
        <w:t>Внутренние  факторы, способствующие саморазвитию:</w:t>
      </w:r>
      <w:r w:rsidRPr="00F51653">
        <w:rPr>
          <w:rFonts w:ascii="Times New Roman" w:hAnsi="Times New Roman"/>
          <w:bCs/>
          <w:sz w:val="28"/>
          <w:szCs w:val="28"/>
        </w:rPr>
        <w:t xml:space="preserve"> осознание необходимости саморазвития; направленность на саморазвитие;  уровень знания человека о себе; четкое представление о своих возможностях, целях и желаниях; уверенность в себе; открытость новому опыту; успешное преодоление возрастных и личностных кризисов; физическое и психическое здоровье; систематические усилия по реализации своего развития; позитивные результаты саморазвития, вдохновляющие человека на новые и новые достижения. </w:t>
      </w:r>
    </w:p>
    <w:p w:rsidR="00A845C7" w:rsidRPr="00F51653" w:rsidRDefault="00A845C7" w:rsidP="00EC6643">
      <w:pPr>
        <w:pStyle w:val="a3"/>
        <w:spacing w:after="0" w:line="36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iCs/>
          <w:sz w:val="28"/>
          <w:szCs w:val="28"/>
        </w:rPr>
        <w:t>Внешние факторы</w:t>
      </w:r>
      <w:r w:rsidRPr="00F51653">
        <w:rPr>
          <w:rFonts w:ascii="Times New Roman" w:hAnsi="Times New Roman"/>
          <w:bCs/>
          <w:sz w:val="28"/>
          <w:szCs w:val="28"/>
        </w:rPr>
        <w:t>,</w:t>
      </w:r>
      <w:r w:rsidRPr="00F51653">
        <w:rPr>
          <w:rFonts w:ascii="Times New Roman" w:hAnsi="Times New Roman"/>
          <w:bCs/>
          <w:iCs/>
          <w:sz w:val="28"/>
          <w:szCs w:val="28"/>
        </w:rPr>
        <w:t xml:space="preserve"> способствующие саморазвитию:</w:t>
      </w:r>
      <w:r w:rsidRPr="00F51653">
        <w:rPr>
          <w:rFonts w:ascii="Times New Roman" w:hAnsi="Times New Roman"/>
          <w:bCs/>
          <w:sz w:val="28"/>
          <w:szCs w:val="28"/>
        </w:rPr>
        <w:t xml:space="preserve"> воспитание, формирующее ценность в саморазвитии; поддержка родных и близких; социальное одобрение; наличие здоровой конкуренции; ценности человека  совпадают с ценностями тех социальных групп, с которыми он взаимодействует; трудности, которые требуют от человека мобилизации его ресурсов и преодоления себя; результаты саморазвития имеют социально значимую ценность.</w:t>
      </w:r>
    </w:p>
    <w:p w:rsidR="00A845C7" w:rsidRPr="00F51653" w:rsidRDefault="00A845C7" w:rsidP="00EC66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845C7" w:rsidRPr="00F51653" w:rsidRDefault="00A845C7" w:rsidP="00EC6643">
      <w:pPr>
        <w:pStyle w:val="a3"/>
        <w:numPr>
          <w:ilvl w:val="1"/>
          <w:numId w:val="43"/>
        </w:numPr>
        <w:spacing w:after="0" w:line="360" w:lineRule="auto"/>
        <w:ind w:right="-143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51653">
        <w:rPr>
          <w:rFonts w:ascii="Times New Roman" w:hAnsi="Times New Roman"/>
          <w:b/>
          <w:noProof/>
          <w:sz w:val="28"/>
          <w:szCs w:val="28"/>
        </w:rPr>
        <w:t>Функциональная грамотность</w:t>
      </w:r>
    </w:p>
    <w:p w:rsidR="00A845C7" w:rsidRPr="00F51653" w:rsidRDefault="00A845C7" w:rsidP="00EC6643">
      <w:pPr>
        <w:pStyle w:val="a3"/>
        <w:spacing w:after="0" w:line="360" w:lineRule="auto"/>
        <w:ind w:left="-540" w:right="-143" w:firstLine="540"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  <w:r w:rsidRPr="00F51653">
        <w:rPr>
          <w:rFonts w:ascii="Times New Roman" w:hAnsi="Times New Roman"/>
          <w:bCs/>
          <w:noProof/>
          <w:sz w:val="28"/>
          <w:szCs w:val="28"/>
        </w:rPr>
        <w:t>Функциональная грамотность  - способность человека использовать умения чтения и письма в условиях его взаимодействия с социумом (возможность адаптироваться и функционировать в современном обществе)</w:t>
      </w:r>
      <w:r>
        <w:rPr>
          <w:rFonts w:ascii="Times New Roman" w:hAnsi="Times New Roman"/>
          <w:bCs/>
          <w:noProof/>
          <w:sz w:val="28"/>
          <w:szCs w:val="28"/>
        </w:rPr>
        <w:t>. С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пособность использовать  постоянно приобретаемые  знания, умения и навыки </w:t>
      </w:r>
      <w:r>
        <w:rPr>
          <w:rFonts w:ascii="Times New Roman" w:hAnsi="Times New Roman"/>
          <w:bCs/>
          <w:noProof/>
          <w:sz w:val="28"/>
          <w:szCs w:val="28"/>
        </w:rPr>
        <w:t xml:space="preserve">влияет на 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F51653">
        <w:rPr>
          <w:rFonts w:ascii="Times New Roman" w:hAnsi="Times New Roman"/>
          <w:bCs/>
          <w:noProof/>
          <w:sz w:val="28"/>
          <w:szCs w:val="28"/>
        </w:rPr>
        <w:lastRenderedPageBreak/>
        <w:t>решени</w:t>
      </w:r>
      <w:r>
        <w:rPr>
          <w:rFonts w:ascii="Times New Roman" w:hAnsi="Times New Roman"/>
          <w:bCs/>
          <w:noProof/>
          <w:sz w:val="28"/>
          <w:szCs w:val="28"/>
        </w:rPr>
        <w:t>е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различных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 жизненных задач в различных сферах человеческой деятельности, общения и социальных отношений.</w:t>
      </w:r>
    </w:p>
    <w:p w:rsidR="00A845C7" w:rsidRPr="00F51653" w:rsidRDefault="00A845C7" w:rsidP="00EC6643">
      <w:pPr>
        <w:pStyle w:val="a3"/>
        <w:spacing w:after="0" w:line="360" w:lineRule="auto"/>
        <w:ind w:left="-540" w:right="-143" w:firstLine="540"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  <w:r w:rsidRPr="00F51653">
        <w:rPr>
          <w:rFonts w:ascii="Times New Roman" w:hAnsi="Times New Roman"/>
          <w:bCs/>
          <w:noProof/>
          <w:sz w:val="28"/>
          <w:szCs w:val="28"/>
        </w:rPr>
        <w:t>Функционально грамотн</w:t>
      </w:r>
      <w:r>
        <w:rPr>
          <w:rFonts w:ascii="Times New Roman" w:hAnsi="Times New Roman"/>
          <w:bCs/>
          <w:noProof/>
          <w:sz w:val="28"/>
          <w:szCs w:val="28"/>
        </w:rPr>
        <w:t>ый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 человек ориентиру</w:t>
      </w:r>
      <w:r>
        <w:rPr>
          <w:rFonts w:ascii="Times New Roman" w:hAnsi="Times New Roman"/>
          <w:bCs/>
          <w:noProof/>
          <w:sz w:val="28"/>
          <w:szCs w:val="28"/>
        </w:rPr>
        <w:t xml:space="preserve">ется 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 в </w:t>
      </w:r>
      <w:r>
        <w:rPr>
          <w:rFonts w:ascii="Times New Roman" w:hAnsi="Times New Roman"/>
          <w:bCs/>
          <w:noProof/>
          <w:sz w:val="28"/>
          <w:szCs w:val="28"/>
        </w:rPr>
        <w:t xml:space="preserve">современном </w:t>
      </w:r>
      <w:r w:rsidRPr="00F51653">
        <w:rPr>
          <w:rFonts w:ascii="Times New Roman" w:hAnsi="Times New Roman"/>
          <w:bCs/>
          <w:noProof/>
          <w:sz w:val="28"/>
          <w:szCs w:val="28"/>
        </w:rPr>
        <w:t>мире и действу</w:t>
      </w:r>
      <w:r>
        <w:rPr>
          <w:rFonts w:ascii="Times New Roman" w:hAnsi="Times New Roman"/>
          <w:bCs/>
          <w:noProof/>
          <w:sz w:val="28"/>
          <w:szCs w:val="28"/>
        </w:rPr>
        <w:t>ет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 в соответствии с общественными ценностями, ожиданиями и интересами.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F51653">
        <w:rPr>
          <w:rFonts w:ascii="Times New Roman" w:hAnsi="Times New Roman"/>
          <w:bCs/>
          <w:noProof/>
          <w:sz w:val="28"/>
          <w:szCs w:val="28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A845C7" w:rsidRPr="00F51653" w:rsidRDefault="00A845C7" w:rsidP="00EC6643">
      <w:pPr>
        <w:pStyle w:val="a3"/>
        <w:tabs>
          <w:tab w:val="num" w:pos="-540"/>
        </w:tabs>
        <w:spacing w:after="0" w:line="360" w:lineRule="auto"/>
        <w:ind w:left="-540" w:right="-143" w:firstLine="540"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  <w:r w:rsidRPr="00F51653">
        <w:rPr>
          <w:rFonts w:ascii="Times New Roman" w:hAnsi="Times New Roman"/>
          <w:bCs/>
          <w:noProof/>
          <w:sz w:val="28"/>
          <w:szCs w:val="28"/>
        </w:rPr>
        <w:t>Компоненты функциональной грамотности:</w:t>
      </w:r>
    </w:p>
    <w:p w:rsidR="00A845C7" w:rsidRPr="00F51653" w:rsidRDefault="00A845C7" w:rsidP="00EC6643">
      <w:pPr>
        <w:pStyle w:val="a3"/>
        <w:spacing w:after="0" w:line="360" w:lineRule="auto"/>
        <w:ind w:left="-540" w:right="-143" w:firstLine="540"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- 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знания сведений, правил, принципов; усвоение общих понятий и умений, составляющих познавательную основу решения стандартных задач в различных сферах жизнедеятельности; </w:t>
      </w:r>
    </w:p>
    <w:p w:rsidR="00A845C7" w:rsidRPr="00F51653" w:rsidRDefault="00A845C7" w:rsidP="00EC6643">
      <w:pPr>
        <w:pStyle w:val="a3"/>
        <w:spacing w:after="0" w:line="360" w:lineRule="auto"/>
        <w:ind w:left="-540" w:right="-143" w:firstLine="540"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- 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умения адаптироваться к изменяющемуся миру; решать конфликты, работать с информацией; вести деловую переписку; применять правила личной безопасности в жизни; </w:t>
      </w:r>
    </w:p>
    <w:p w:rsidR="00A845C7" w:rsidRPr="00F51653" w:rsidRDefault="00A845C7" w:rsidP="00EC6643">
      <w:pPr>
        <w:pStyle w:val="a3"/>
        <w:spacing w:after="0" w:line="360" w:lineRule="auto"/>
        <w:ind w:left="-540" w:right="-143" w:firstLine="540"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- 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готовность ориентироваться в ценностях и нормах современного мира; принимать особенности жизни для удовлетворения своих жизненных запросов; повышать уровень образования на основе осознанного выбора. </w:t>
      </w:r>
    </w:p>
    <w:p w:rsidR="00A845C7" w:rsidRPr="00F51653" w:rsidRDefault="00A845C7" w:rsidP="00EC6643">
      <w:pPr>
        <w:pStyle w:val="a3"/>
        <w:tabs>
          <w:tab w:val="num" w:pos="-540"/>
        </w:tabs>
        <w:spacing w:after="0" w:line="360" w:lineRule="auto"/>
        <w:ind w:left="-540" w:right="-143" w:firstLine="540"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  <w:r w:rsidRPr="00F51653">
        <w:rPr>
          <w:rFonts w:ascii="Times New Roman" w:hAnsi="Times New Roman"/>
          <w:bCs/>
          <w:noProof/>
          <w:sz w:val="28"/>
          <w:szCs w:val="28"/>
        </w:rPr>
        <w:t xml:space="preserve">Читательская грамотность как основа функциональной грамотности </w:t>
      </w:r>
      <w:r>
        <w:rPr>
          <w:rFonts w:ascii="Times New Roman" w:hAnsi="Times New Roman"/>
          <w:bCs/>
          <w:noProof/>
          <w:sz w:val="28"/>
          <w:szCs w:val="28"/>
        </w:rPr>
        <w:t>представляет собой</w:t>
      </w:r>
      <w:r w:rsidRPr="00F51653">
        <w:rPr>
          <w:rFonts w:ascii="Times New Roman" w:hAnsi="Times New Roman"/>
          <w:bCs/>
          <w:noProof/>
          <w:sz w:val="28"/>
          <w:szCs w:val="28"/>
        </w:rPr>
        <w:t xml:space="preserve"> способность человека понимать и использовать письменные тексты, размышлять о них и заниматься чтением для того, чтобы достигать своих целей, р</w:t>
      </w:r>
      <w:r>
        <w:rPr>
          <w:rFonts w:ascii="Times New Roman" w:hAnsi="Times New Roman"/>
          <w:bCs/>
          <w:noProof/>
          <w:sz w:val="28"/>
          <w:szCs w:val="28"/>
        </w:rPr>
        <w:t>асширять свои знания и возможнос</w:t>
      </w:r>
      <w:r w:rsidRPr="00F51653">
        <w:rPr>
          <w:rFonts w:ascii="Times New Roman" w:hAnsi="Times New Roman"/>
          <w:bCs/>
          <w:noProof/>
          <w:sz w:val="28"/>
          <w:szCs w:val="28"/>
        </w:rPr>
        <w:t>ти, участвовать в социальной жизни</w:t>
      </w:r>
    </w:p>
    <w:p w:rsidR="00A845C7" w:rsidRPr="00F51653" w:rsidRDefault="00A845C7" w:rsidP="00EC6643">
      <w:pPr>
        <w:pStyle w:val="a4"/>
        <w:tabs>
          <w:tab w:val="num" w:pos="-540"/>
        </w:tabs>
        <w:spacing w:before="0" w:beforeAutospacing="0" w:after="0" w:afterAutospacing="0" w:line="360" w:lineRule="auto"/>
        <w:ind w:left="-540" w:firstLine="540"/>
        <w:jc w:val="both"/>
        <w:rPr>
          <w:bCs/>
          <w:sz w:val="28"/>
          <w:szCs w:val="28"/>
        </w:rPr>
      </w:pPr>
      <w:r w:rsidRPr="00F51653">
        <w:rPr>
          <w:bCs/>
          <w:sz w:val="28"/>
          <w:szCs w:val="28"/>
        </w:rPr>
        <w:t>Индикатор</w:t>
      </w:r>
      <w:r>
        <w:rPr>
          <w:bCs/>
          <w:sz w:val="28"/>
          <w:szCs w:val="28"/>
        </w:rPr>
        <w:t>ами</w:t>
      </w:r>
      <w:r w:rsidRPr="00F51653">
        <w:rPr>
          <w:bCs/>
          <w:sz w:val="28"/>
          <w:szCs w:val="28"/>
        </w:rPr>
        <w:t xml:space="preserve"> функциональ</w:t>
      </w:r>
      <w:r>
        <w:rPr>
          <w:bCs/>
          <w:sz w:val="28"/>
          <w:szCs w:val="28"/>
        </w:rPr>
        <w:t>ной грамотности выступают информационная</w:t>
      </w:r>
      <w:r w:rsidRPr="00F51653">
        <w:rPr>
          <w:bCs/>
          <w:sz w:val="28"/>
          <w:szCs w:val="28"/>
        </w:rPr>
        <w:t>, коммуникативная, компьютерная грамотность</w:t>
      </w:r>
      <w:r>
        <w:rPr>
          <w:bCs/>
          <w:sz w:val="28"/>
          <w:szCs w:val="28"/>
        </w:rPr>
        <w:t>.</w:t>
      </w:r>
    </w:p>
    <w:p w:rsidR="00A845C7" w:rsidRDefault="00A845C7" w:rsidP="00EC6643">
      <w:pPr>
        <w:tabs>
          <w:tab w:val="num" w:pos="-540"/>
        </w:tabs>
        <w:spacing w:after="0" w:line="360" w:lineRule="auto"/>
        <w:ind w:left="-540" w:right="-143" w:firstLine="540"/>
        <w:contextualSpacing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</w:p>
    <w:p w:rsidR="00A845C7" w:rsidRDefault="00A845C7" w:rsidP="00EC6643">
      <w:pPr>
        <w:tabs>
          <w:tab w:val="num" w:pos="-540"/>
        </w:tabs>
        <w:spacing w:after="0" w:line="360" w:lineRule="auto"/>
        <w:ind w:left="-540" w:right="-143" w:firstLine="540"/>
        <w:contextualSpacing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</w:p>
    <w:p w:rsidR="00A845C7" w:rsidRDefault="00A845C7" w:rsidP="00EC6643">
      <w:pPr>
        <w:tabs>
          <w:tab w:val="num" w:pos="-540"/>
        </w:tabs>
        <w:spacing w:after="0" w:line="360" w:lineRule="auto"/>
        <w:ind w:left="-540" w:right="-143" w:firstLine="540"/>
        <w:contextualSpacing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</w:p>
    <w:p w:rsidR="00A845C7" w:rsidRDefault="00A845C7" w:rsidP="00EC6643">
      <w:pPr>
        <w:tabs>
          <w:tab w:val="num" w:pos="-540"/>
        </w:tabs>
        <w:spacing w:after="0" w:line="360" w:lineRule="auto"/>
        <w:ind w:left="-540" w:right="-143" w:firstLine="540"/>
        <w:contextualSpacing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</w:p>
    <w:p w:rsidR="00A845C7" w:rsidRDefault="00A845C7" w:rsidP="00EC6643">
      <w:pPr>
        <w:tabs>
          <w:tab w:val="num" w:pos="-540"/>
        </w:tabs>
        <w:spacing w:after="0" w:line="360" w:lineRule="auto"/>
        <w:ind w:left="-540" w:right="-143" w:firstLine="540"/>
        <w:contextualSpacing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</w:p>
    <w:p w:rsidR="00A845C7" w:rsidRDefault="00A845C7" w:rsidP="00EC6643">
      <w:pPr>
        <w:tabs>
          <w:tab w:val="num" w:pos="-540"/>
        </w:tabs>
        <w:spacing w:after="0" w:line="360" w:lineRule="auto"/>
        <w:ind w:left="-540" w:right="-143" w:firstLine="540"/>
        <w:contextualSpacing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</w:p>
    <w:p w:rsidR="00A845C7" w:rsidRDefault="00A845C7" w:rsidP="00EC6643">
      <w:pPr>
        <w:tabs>
          <w:tab w:val="num" w:pos="-540"/>
        </w:tabs>
        <w:spacing w:after="0" w:line="360" w:lineRule="auto"/>
        <w:ind w:right="-143"/>
        <w:contextualSpacing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</w:p>
    <w:p w:rsidR="00A845C7" w:rsidRPr="00036A52" w:rsidRDefault="00A845C7" w:rsidP="00EC6643">
      <w:pPr>
        <w:tabs>
          <w:tab w:val="num" w:pos="-540"/>
        </w:tabs>
        <w:spacing w:after="0" w:line="360" w:lineRule="auto"/>
        <w:ind w:left="-540" w:right="-143" w:firstLine="540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036A52">
        <w:rPr>
          <w:rFonts w:ascii="Times New Roman" w:hAnsi="Times New Roman"/>
          <w:b/>
          <w:noProof/>
          <w:sz w:val="28"/>
          <w:szCs w:val="28"/>
        </w:rPr>
        <w:lastRenderedPageBreak/>
        <w:t>Глава 2. Экспериментальное  изучение влияния грамотности на саморазвитие учащихся</w:t>
      </w:r>
    </w:p>
    <w:p w:rsidR="00A845C7" w:rsidRPr="00036A52" w:rsidRDefault="00A845C7" w:rsidP="00EC6643">
      <w:pPr>
        <w:pStyle w:val="a3"/>
        <w:numPr>
          <w:ilvl w:val="1"/>
          <w:numId w:val="18"/>
        </w:numPr>
        <w:tabs>
          <w:tab w:val="num" w:pos="-540"/>
        </w:tabs>
        <w:spacing w:after="0" w:line="360" w:lineRule="auto"/>
        <w:ind w:left="-540" w:right="-143" w:firstLine="540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036A52">
        <w:rPr>
          <w:rFonts w:ascii="Times New Roman" w:hAnsi="Times New Roman"/>
          <w:b/>
          <w:noProof/>
          <w:sz w:val="28"/>
          <w:szCs w:val="28"/>
        </w:rPr>
        <w:t>Организация и методы исследования</w:t>
      </w:r>
    </w:p>
    <w:p w:rsidR="00A845C7" w:rsidRPr="00F51653" w:rsidRDefault="00A845C7" w:rsidP="00EC6643">
      <w:pPr>
        <w:tabs>
          <w:tab w:val="num" w:pos="-540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Логика экспериментального исследования:</w:t>
      </w:r>
    </w:p>
    <w:p w:rsidR="00A845C7" w:rsidRPr="00F51653" w:rsidRDefault="00A845C7" w:rsidP="00EC6643">
      <w:pPr>
        <w:pStyle w:val="a3"/>
        <w:numPr>
          <w:ilvl w:val="0"/>
          <w:numId w:val="3"/>
        </w:numPr>
        <w:tabs>
          <w:tab w:val="num" w:pos="-540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Подобрать диагностический инструментарий (диагностика саморазвития,  анкета).</w:t>
      </w:r>
    </w:p>
    <w:p w:rsidR="00A845C7" w:rsidRPr="00F51653" w:rsidRDefault="00A845C7" w:rsidP="00EC6643">
      <w:pPr>
        <w:pStyle w:val="a3"/>
        <w:numPr>
          <w:ilvl w:val="0"/>
          <w:numId w:val="3"/>
        </w:numPr>
        <w:tabs>
          <w:tab w:val="num" w:pos="-540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Провести данные методы с детьми и молодежью. </w:t>
      </w:r>
    </w:p>
    <w:p w:rsidR="00A845C7" w:rsidRPr="00F51653" w:rsidRDefault="00A845C7" w:rsidP="00EC6643">
      <w:pPr>
        <w:pStyle w:val="a3"/>
        <w:numPr>
          <w:ilvl w:val="0"/>
          <w:numId w:val="3"/>
        </w:numPr>
        <w:tabs>
          <w:tab w:val="num" w:pos="-540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Сравнить  полученные результаты.</w:t>
      </w:r>
    </w:p>
    <w:p w:rsidR="00A845C7" w:rsidRPr="00F51653" w:rsidRDefault="00A845C7" w:rsidP="00EC6643">
      <w:pPr>
        <w:pStyle w:val="a3"/>
        <w:numPr>
          <w:ilvl w:val="0"/>
          <w:numId w:val="3"/>
        </w:numPr>
        <w:tabs>
          <w:tab w:val="num" w:pos="-540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Разработать памятку «Саморазвитие человека».</w:t>
      </w:r>
    </w:p>
    <w:p w:rsidR="00A845C7" w:rsidRPr="00F51653" w:rsidRDefault="00A845C7" w:rsidP="00EC6643">
      <w:pPr>
        <w:pStyle w:val="a3"/>
        <w:tabs>
          <w:tab w:val="num" w:pos="-540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работе использован потенциал реальных сред</w:t>
      </w:r>
      <w:r w:rsidRPr="00F51653">
        <w:rPr>
          <w:rFonts w:ascii="Times New Roman" w:hAnsi="Times New Roman"/>
          <w:bCs/>
          <w:sz w:val="28"/>
          <w:szCs w:val="28"/>
        </w:rPr>
        <w:t xml:space="preserve"> (гимназия № 5, лаборатория саморазвития)</w:t>
      </w:r>
      <w:r>
        <w:rPr>
          <w:rFonts w:ascii="Times New Roman" w:hAnsi="Times New Roman"/>
          <w:bCs/>
          <w:sz w:val="28"/>
          <w:szCs w:val="28"/>
        </w:rPr>
        <w:t xml:space="preserve"> и виртуальных сред</w:t>
      </w:r>
      <w:r w:rsidRPr="00F51653">
        <w:rPr>
          <w:rFonts w:ascii="Times New Roman" w:hAnsi="Times New Roman"/>
          <w:bCs/>
          <w:sz w:val="28"/>
          <w:szCs w:val="28"/>
        </w:rPr>
        <w:t xml:space="preserve"> (сайт)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5C7" w:rsidRPr="00DB599E" w:rsidRDefault="00A845C7" w:rsidP="00EC6643">
      <w:pPr>
        <w:pStyle w:val="a3"/>
        <w:tabs>
          <w:tab w:val="num" w:pos="-540"/>
        </w:tabs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DB599E">
        <w:rPr>
          <w:rFonts w:ascii="Times New Roman" w:hAnsi="Times New Roman"/>
          <w:sz w:val="28"/>
          <w:szCs w:val="28"/>
        </w:rPr>
        <w:t>Показатели грамотности как ресурса саморазвития: нравственные приоритеты, гуманность, совершенствование, стабильная учебная успешность, активность, интерес к поиску новых знаний, самостоятельность в учебной деятельности.</w:t>
      </w:r>
    </w:p>
    <w:p w:rsidR="00A845C7" w:rsidRDefault="00A845C7" w:rsidP="00EC6643">
      <w:pPr>
        <w:tabs>
          <w:tab w:val="num" w:pos="-540"/>
        </w:tabs>
        <w:spacing w:after="0" w:line="360" w:lineRule="auto"/>
        <w:ind w:left="-540" w:right="-143" w:firstLine="540"/>
        <w:contextualSpacing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</w:p>
    <w:p w:rsidR="00A845C7" w:rsidRPr="00F51653" w:rsidRDefault="00A845C7" w:rsidP="00EC6643">
      <w:pPr>
        <w:tabs>
          <w:tab w:val="num" w:pos="-540"/>
        </w:tabs>
        <w:spacing w:after="0" w:line="360" w:lineRule="auto"/>
        <w:ind w:left="-540" w:right="-143" w:firstLine="540"/>
        <w:contextualSpacing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</w:p>
    <w:p w:rsidR="00A845C7" w:rsidRPr="00DB599E" w:rsidRDefault="00A845C7" w:rsidP="00EC6643">
      <w:pPr>
        <w:pStyle w:val="a4"/>
        <w:numPr>
          <w:ilvl w:val="1"/>
          <w:numId w:val="18"/>
        </w:numPr>
        <w:shd w:val="clear" w:color="auto" w:fill="FFFFFF"/>
        <w:tabs>
          <w:tab w:val="num" w:pos="-540"/>
        </w:tabs>
        <w:spacing w:before="0" w:beforeAutospacing="0" w:after="0" w:afterAutospacing="0" w:line="360" w:lineRule="auto"/>
        <w:ind w:left="-540" w:right="-143" w:firstLine="540"/>
        <w:contextualSpacing/>
        <w:jc w:val="center"/>
        <w:rPr>
          <w:b/>
          <w:sz w:val="28"/>
          <w:szCs w:val="28"/>
        </w:rPr>
      </w:pPr>
      <w:r w:rsidRPr="00DB599E">
        <w:rPr>
          <w:b/>
          <w:sz w:val="28"/>
          <w:szCs w:val="28"/>
        </w:rPr>
        <w:t>Результаты исследования</w:t>
      </w:r>
    </w:p>
    <w:p w:rsidR="00A845C7" w:rsidRPr="00F51653" w:rsidRDefault="00A845C7" w:rsidP="00EC6643">
      <w:pPr>
        <w:pStyle w:val="a3"/>
        <w:spacing w:after="0" w:line="360" w:lineRule="auto"/>
        <w:ind w:left="-567" w:right="-143" w:firstLine="567"/>
        <w:jc w:val="both"/>
        <w:outlineLvl w:val="1"/>
        <w:rPr>
          <w:rFonts w:ascii="Times New Roman" w:hAnsi="Times New Roman"/>
          <w:bCs/>
          <w:noProof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Анкета</w:t>
      </w:r>
    </w:p>
    <w:p w:rsidR="00A845C7" w:rsidRPr="00F51653" w:rsidRDefault="00A845C7" w:rsidP="00EC6643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Саморазвитие личности</w:t>
      </w:r>
    </w:p>
    <w:p w:rsidR="00A845C7" w:rsidRPr="00F51653" w:rsidRDefault="00A845C7" w:rsidP="00EC6643">
      <w:pPr>
        <w:pStyle w:val="a3"/>
        <w:numPr>
          <w:ilvl w:val="0"/>
          <w:numId w:val="9"/>
        </w:num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Занимаетесь ли вы собственным саморазвитием? Если да, то в какой сфере? (учебной, исследовательской, расширение кругозора, в сфере общения, в сфере досуга, личностные к</w:t>
      </w:r>
      <w:r>
        <w:rPr>
          <w:rFonts w:ascii="Times New Roman" w:hAnsi="Times New Roman"/>
          <w:bCs/>
          <w:sz w:val="28"/>
          <w:szCs w:val="28"/>
        </w:rPr>
        <w:t>ачества, ЗОЖ, в других сферах).</w:t>
      </w:r>
    </w:p>
    <w:p w:rsidR="00A845C7" w:rsidRPr="00F51653" w:rsidRDefault="00A845C7" w:rsidP="00EC6643">
      <w:pPr>
        <w:pStyle w:val="a3"/>
        <w:numPr>
          <w:ilvl w:val="0"/>
          <w:numId w:val="9"/>
        </w:num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При помощи каких средств Вы занимаетесь саморазвитием?</w:t>
      </w:r>
    </w:p>
    <w:p w:rsidR="00A845C7" w:rsidRPr="00F51653" w:rsidRDefault="00A845C7" w:rsidP="00EC6643">
      <w:pPr>
        <w:pStyle w:val="a3"/>
        <w:numPr>
          <w:ilvl w:val="0"/>
          <w:numId w:val="9"/>
        </w:num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Какую роль играет чтение книг по биологии в вашем саморазвитии?</w:t>
      </w:r>
    </w:p>
    <w:p w:rsidR="00A845C7" w:rsidRPr="00F51653" w:rsidRDefault="00A845C7" w:rsidP="00EC6643">
      <w:pPr>
        <w:pStyle w:val="a3"/>
        <w:numPr>
          <w:ilvl w:val="0"/>
          <w:numId w:val="9"/>
        </w:num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Какие факторы вам помогают заниматься саморазвитием?</w:t>
      </w:r>
    </w:p>
    <w:p w:rsidR="00A845C7" w:rsidRPr="00F51653" w:rsidRDefault="00A845C7" w:rsidP="00EC6643">
      <w:pPr>
        <w:pStyle w:val="a3"/>
        <w:numPr>
          <w:ilvl w:val="0"/>
          <w:numId w:val="9"/>
        </w:num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Какие факторы препятствуют вам заниматься саморазвитием?</w:t>
      </w:r>
    </w:p>
    <w:p w:rsidR="00A845C7" w:rsidRPr="00F51653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pStyle w:val="a3"/>
        <w:spacing w:after="0" w:line="36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lastRenderedPageBreak/>
        <w:t>Результаты экспериментального исследования саморазвития детской возрастной группы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Формы саморазвития глазами детей: чтение книг, учеба, познавательные передачи, просмотр телевизора, посещение театров, музеев, интернет, общение, спорт.</w:t>
      </w:r>
    </w:p>
    <w:p w:rsidR="00A845C7" w:rsidRPr="00F51653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Факторы, которые помогают заниматься саморазвитием: помощь родителей, друзья.</w:t>
      </w:r>
    </w:p>
    <w:p w:rsidR="00A845C7" w:rsidRPr="00F51653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Факторы, препятствующие  заниматься саморазвитием: лень, игра в компьютерные игры.</w:t>
      </w:r>
    </w:p>
    <w:p w:rsidR="00A845C7" w:rsidRPr="00F51653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По результатам анкетирования учащихся 6-го класса построена диаграмма:</w:t>
      </w:r>
    </w:p>
    <w:p w:rsidR="00A845C7" w:rsidRPr="00F51653" w:rsidRDefault="00A845C7" w:rsidP="00EC6643">
      <w:pPr>
        <w:pStyle w:val="a3"/>
        <w:spacing w:after="0" w:line="36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noProof/>
          <w:sz w:val="28"/>
          <w:szCs w:val="28"/>
        </w:rPr>
        <w:object w:dxaOrig="9313" w:dyaOrig="4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5.75pt;height:237pt;visibility:visible" o:ole="">
            <v:imagedata r:id="rId7" o:title="" cropbottom="-28f"/>
            <o:lock v:ext="edit" aspectratio="f"/>
          </v:shape>
          <o:OLEObject Type="Embed" ProgID="Excel.Sheet.8" ShapeID="Диаграмма 1" DrawAspect="Content" ObjectID="_1646406380" r:id="rId8"/>
        </w:object>
      </w:r>
    </w:p>
    <w:p w:rsidR="00A845C7" w:rsidRPr="00F51653" w:rsidRDefault="00A845C7" w:rsidP="00EC6643">
      <w:pPr>
        <w:pStyle w:val="a3"/>
        <w:spacing w:after="0" w:line="360" w:lineRule="auto"/>
        <w:ind w:left="71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Результаты экспериментального исследования молодежи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A845C7" w:rsidP="00EC664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Саморазвитие глазами молодежи: изучение литературы (научной, учебной, художественной), образование и самообразование, прослушивание лекций, интернет, дистанционное обучение, самостоятельная работа, общение, спорт.</w:t>
      </w:r>
    </w:p>
    <w:p w:rsidR="00A845C7" w:rsidRPr="00F51653" w:rsidRDefault="00A845C7" w:rsidP="00EC664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Факторы, которые  помогают заниматься саморазвитием: знания, образование, черты характера (целеустремленность, настойчивость, трудолюбие, оптимизм, терпение),  опыт, самостоятельность, здоровье, занятия спортом, общение.</w:t>
      </w:r>
    </w:p>
    <w:p w:rsidR="00A845C7" w:rsidRPr="00F51653" w:rsidRDefault="00A845C7" w:rsidP="00EC664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lastRenderedPageBreak/>
        <w:t>Факторы, препятствующие  заниматься саморазвитием: слабая воля, низкая мотивация к саморазвитию.</w:t>
      </w:r>
    </w:p>
    <w:p w:rsidR="00A845C7" w:rsidRPr="00F51653" w:rsidRDefault="00A845C7" w:rsidP="00EC66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По результа</w:t>
      </w:r>
      <w:r>
        <w:rPr>
          <w:rFonts w:ascii="Times New Roman" w:hAnsi="Times New Roman"/>
          <w:bCs/>
          <w:sz w:val="28"/>
          <w:szCs w:val="28"/>
        </w:rPr>
        <w:t>там анкетирования учащихся 9-х классов</w:t>
      </w:r>
      <w:r w:rsidRPr="00F51653">
        <w:rPr>
          <w:rFonts w:ascii="Times New Roman" w:hAnsi="Times New Roman"/>
          <w:bCs/>
          <w:sz w:val="28"/>
          <w:szCs w:val="28"/>
        </w:rPr>
        <w:t xml:space="preserve"> построена диаграмма:</w:t>
      </w:r>
    </w:p>
    <w:p w:rsidR="00A845C7" w:rsidRPr="00F51653" w:rsidRDefault="00A845C7" w:rsidP="00EC6643">
      <w:pPr>
        <w:pStyle w:val="a3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noProof/>
          <w:sz w:val="28"/>
          <w:szCs w:val="28"/>
        </w:rPr>
        <w:object w:dxaOrig="8170" w:dyaOrig="5799">
          <v:shape id="Объект 4" o:spid="_x0000_i1026" type="#_x0000_t75" style="width:465.75pt;height:237.75pt;visibility:visible" o:ole="">
            <v:imagedata r:id="rId9" o:title="" cropbottom="-11f"/>
            <o:lock v:ext="edit" aspectratio="f"/>
          </v:shape>
          <o:OLEObject Type="Embed" ProgID="Excel.Sheet.8" ShapeID="Объект 4" DrawAspect="Content" ObjectID="_1646406381" r:id="rId10"/>
        </w:object>
      </w:r>
    </w:p>
    <w:p w:rsidR="00A845C7" w:rsidRDefault="00A845C7" w:rsidP="00EC6643">
      <w:pPr>
        <w:pStyle w:val="a3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Формирующий эксперимент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A845C7" w:rsidP="00EC6643">
      <w:pPr>
        <w:pStyle w:val="a3"/>
        <w:spacing w:after="0" w:line="360" w:lineRule="auto"/>
        <w:ind w:left="-180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Условия формирования функциональной грамотности:</w:t>
      </w:r>
    </w:p>
    <w:p w:rsidR="00A845C7" w:rsidRPr="00F51653" w:rsidRDefault="00A845C7" w:rsidP="00EC6643">
      <w:pPr>
        <w:pStyle w:val="a3"/>
        <w:spacing w:after="0" w:line="360" w:lineRule="auto"/>
        <w:ind w:left="-18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Содержательные - о</w:t>
      </w:r>
      <w:r w:rsidRPr="00F51653">
        <w:rPr>
          <w:rFonts w:ascii="Times New Roman" w:hAnsi="Times New Roman"/>
          <w:bCs/>
          <w:sz w:val="28"/>
          <w:szCs w:val="28"/>
        </w:rPr>
        <w:t xml:space="preserve">риентация на обеспечение построения содержания учебного предмета с учетом ориентации на </w:t>
      </w:r>
      <w:r w:rsidRPr="00F51653">
        <w:rPr>
          <w:rFonts w:ascii="Times New Roman" w:hAnsi="Times New Roman"/>
          <w:bCs/>
          <w:i/>
          <w:iCs/>
          <w:sz w:val="28"/>
          <w:szCs w:val="28"/>
        </w:rPr>
        <w:t>саморазвитие личности  - практико-ориентированные знания</w:t>
      </w:r>
      <w:r w:rsidRPr="00F51653">
        <w:rPr>
          <w:rFonts w:ascii="Times New Roman" w:hAnsi="Times New Roman"/>
          <w:bCs/>
          <w:sz w:val="28"/>
          <w:szCs w:val="28"/>
        </w:rPr>
        <w:t xml:space="preserve"> (сведения, научные понятия, инструкции, навыки работы с таблицами, графиками, интерпретация и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резюмирование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 xml:space="preserve"> информации).</w:t>
      </w:r>
    </w:p>
    <w:p w:rsidR="00A845C7" w:rsidRPr="00F51653" w:rsidRDefault="00A845C7" w:rsidP="00EC6643">
      <w:pPr>
        <w:pStyle w:val="a3"/>
        <w:spacing w:after="0" w:line="360" w:lineRule="auto"/>
        <w:ind w:left="-18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Технологические - п</w:t>
      </w:r>
      <w:r w:rsidRPr="00F51653">
        <w:rPr>
          <w:rFonts w:ascii="Times New Roman" w:hAnsi="Times New Roman"/>
          <w:bCs/>
          <w:sz w:val="28"/>
          <w:szCs w:val="28"/>
        </w:rPr>
        <w:t xml:space="preserve">рименение  инновационных технологий обучения организации </w:t>
      </w:r>
      <w:r w:rsidRPr="00F51653">
        <w:rPr>
          <w:rFonts w:ascii="Times New Roman" w:hAnsi="Times New Roman"/>
          <w:bCs/>
          <w:i/>
          <w:iCs/>
          <w:sz w:val="28"/>
          <w:szCs w:val="28"/>
        </w:rPr>
        <w:t>самостоятельной работы учащихся,</w:t>
      </w:r>
      <w:r w:rsidRPr="00F51653">
        <w:rPr>
          <w:rFonts w:ascii="Times New Roman" w:hAnsi="Times New Roman"/>
          <w:bCs/>
          <w:sz w:val="28"/>
          <w:szCs w:val="28"/>
        </w:rPr>
        <w:t xml:space="preserve"> инициирующих самостоятельность в определении цели, планировании и осознании своих действий (технология проектного обучения).</w:t>
      </w:r>
    </w:p>
    <w:p w:rsidR="00A845C7" w:rsidRPr="00F51653" w:rsidRDefault="00A845C7" w:rsidP="00EC6643">
      <w:pPr>
        <w:pStyle w:val="a3"/>
        <w:spacing w:after="0" w:line="360" w:lineRule="auto"/>
        <w:ind w:left="-18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Организационные - о</w:t>
      </w:r>
      <w:r w:rsidRPr="00F51653">
        <w:rPr>
          <w:rFonts w:ascii="Times New Roman" w:hAnsi="Times New Roman"/>
          <w:bCs/>
          <w:sz w:val="28"/>
          <w:szCs w:val="28"/>
        </w:rPr>
        <w:t xml:space="preserve">рганизация </w:t>
      </w:r>
      <w:r w:rsidRPr="00F51653">
        <w:rPr>
          <w:rFonts w:ascii="Times New Roman" w:hAnsi="Times New Roman"/>
          <w:bCs/>
          <w:i/>
          <w:iCs/>
          <w:sz w:val="28"/>
          <w:szCs w:val="28"/>
        </w:rPr>
        <w:t>сотрудничества</w:t>
      </w:r>
      <w:r w:rsidRPr="00F51653">
        <w:rPr>
          <w:rFonts w:ascii="Times New Roman" w:hAnsi="Times New Roman"/>
          <w:bCs/>
          <w:sz w:val="28"/>
          <w:szCs w:val="28"/>
        </w:rPr>
        <w:t xml:space="preserve"> (оценка функциональной грамотности с помощью  презентации проектов, ор</w:t>
      </w:r>
      <w:r>
        <w:rPr>
          <w:rFonts w:ascii="Times New Roman" w:hAnsi="Times New Roman"/>
          <w:bCs/>
          <w:sz w:val="28"/>
          <w:szCs w:val="28"/>
        </w:rPr>
        <w:t>ганизации дебатов, дискуссий).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965"/>
        <w:gridCol w:w="5770"/>
      </w:tblGrid>
      <w:tr w:rsidR="00A845C7" w:rsidRPr="00F51653" w:rsidTr="00823ADB">
        <w:trPr>
          <w:trHeight w:val="555"/>
          <w:tblCellSpacing w:w="0" w:type="dxa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Логические приемы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Примеры заданий</w:t>
            </w:r>
          </w:p>
        </w:tc>
      </w:tr>
      <w:tr w:rsidR="00A845C7" w:rsidRPr="00F51653" w:rsidTr="00823ADB">
        <w:trPr>
          <w:trHeight w:val="735"/>
          <w:tblCellSpacing w:w="0" w:type="dxa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1. уровень - знание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175" w:right="16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Составить список, выделить, рассказать, показать, назвать</w:t>
            </w:r>
          </w:p>
        </w:tc>
      </w:tr>
      <w:tr w:rsidR="00A845C7" w:rsidRPr="00F51653" w:rsidTr="00823ADB">
        <w:trPr>
          <w:trHeight w:val="735"/>
          <w:tblCellSpacing w:w="0" w:type="dxa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2. уровень - понимание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175" w:right="16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Описать объяснить, определить признаки, сформулировать по-другому</w:t>
            </w:r>
          </w:p>
        </w:tc>
      </w:tr>
      <w:tr w:rsidR="00A845C7" w:rsidRPr="00F51653" w:rsidTr="00823ADB">
        <w:trPr>
          <w:trHeight w:val="570"/>
          <w:tblCellSpacing w:w="0" w:type="dxa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1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3. уровень - использование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175" w:right="16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Применить, проиллюстрировать, решить</w:t>
            </w:r>
          </w:p>
        </w:tc>
      </w:tr>
      <w:tr w:rsidR="00A845C7" w:rsidRPr="00F51653" w:rsidTr="00823ADB">
        <w:trPr>
          <w:trHeight w:val="1095"/>
          <w:tblCellSpacing w:w="0" w:type="dxa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4. уровень - анализ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175" w:right="16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Проанализировать, проверить, провести эксперимент, организовать, сравнить, выявить различия</w:t>
            </w:r>
          </w:p>
        </w:tc>
      </w:tr>
      <w:tr w:rsidR="00A845C7" w:rsidRPr="00F51653" w:rsidTr="00823ADB">
        <w:trPr>
          <w:trHeight w:val="735"/>
          <w:tblCellSpacing w:w="0" w:type="dxa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5. уровень - синтез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175" w:right="16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Создать, придумать дизайн, разработать, составить план</w:t>
            </w:r>
          </w:p>
        </w:tc>
      </w:tr>
      <w:tr w:rsidR="00A845C7" w:rsidRPr="00F51653" w:rsidTr="00823ADB">
        <w:trPr>
          <w:trHeight w:val="855"/>
          <w:tblCellSpacing w:w="0" w:type="dxa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6. уровень - оценка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5C7" w:rsidRPr="00F51653" w:rsidRDefault="00A845C7" w:rsidP="00EC6643">
            <w:pPr>
              <w:pStyle w:val="a3"/>
              <w:spacing w:after="0" w:line="360" w:lineRule="auto"/>
              <w:ind w:left="175" w:right="16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53">
              <w:rPr>
                <w:rFonts w:ascii="Times New Roman" w:hAnsi="Times New Roman"/>
                <w:bCs/>
                <w:sz w:val="28"/>
                <w:szCs w:val="28"/>
              </w:rPr>
              <w:t>Представить аргументы, защитить точку зрения, доказать, спрогнозировать</w:t>
            </w:r>
          </w:p>
        </w:tc>
      </w:tr>
    </w:tbl>
    <w:p w:rsidR="00A845C7" w:rsidRDefault="00A845C7" w:rsidP="00EC6643">
      <w:pPr>
        <w:pStyle w:val="a3"/>
        <w:spacing w:after="0" w:line="360" w:lineRule="auto"/>
        <w:ind w:left="709"/>
        <w:jc w:val="both"/>
      </w:pPr>
    </w:p>
    <w:p w:rsidR="00A845C7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8662C6">
        <w:rPr>
          <w:rFonts w:ascii="Times New Roman" w:hAnsi="Times New Roman"/>
          <w:sz w:val="28"/>
          <w:szCs w:val="28"/>
        </w:rPr>
        <w:t>Условия: формирование мотивации</w:t>
      </w:r>
      <w:r>
        <w:rPr>
          <w:rFonts w:ascii="Times New Roman" w:hAnsi="Times New Roman"/>
          <w:bCs/>
          <w:sz w:val="28"/>
          <w:szCs w:val="28"/>
        </w:rPr>
        <w:t>, с</w:t>
      </w:r>
      <w:r w:rsidRPr="008662C6">
        <w:rPr>
          <w:rFonts w:ascii="Times New Roman" w:hAnsi="Times New Roman"/>
          <w:bCs/>
          <w:sz w:val="28"/>
          <w:szCs w:val="28"/>
        </w:rPr>
        <w:t>пособность выбирать стратегию и тактику чтения в зависимости от цели чтения (гибкое чтение), развитие механизмов речи: умение делать эквивалентные замены, обобщать текст, развитие устной и письменной речи, обогащение словарного запаса.</w:t>
      </w:r>
    </w:p>
    <w:p w:rsidR="00A845C7" w:rsidRPr="008662C6" w:rsidRDefault="00A845C7" w:rsidP="00EC6643">
      <w:pPr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Индикаторы функциональной грамотности:</w:t>
      </w:r>
    </w:p>
    <w:p w:rsidR="00A845C7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общая грамотность (написать сочинение, реферат, отвечать на вопросы, не испытывая затруднений в построении фраз, подборе слов, написать заявление);</w:t>
      </w:r>
    </w:p>
    <w:p w:rsidR="00A845C7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компьютерная грамотность (искать информацию в сети интернет);</w:t>
      </w:r>
    </w:p>
    <w:p w:rsidR="00A845C7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информационная (н</w:t>
      </w:r>
      <w:r w:rsidRPr="00F51653">
        <w:rPr>
          <w:rFonts w:ascii="Times New Roman" w:hAnsi="Times New Roman"/>
          <w:bCs/>
          <w:sz w:val="28"/>
          <w:szCs w:val="28"/>
        </w:rPr>
        <w:t>аходить и отбирать необходимую информацию из книг, справочни</w:t>
      </w:r>
      <w:r>
        <w:rPr>
          <w:rFonts w:ascii="Times New Roman" w:hAnsi="Times New Roman"/>
          <w:bCs/>
          <w:sz w:val="28"/>
          <w:szCs w:val="28"/>
        </w:rPr>
        <w:t>ков, энциклопедий и других</w:t>
      </w:r>
      <w:r w:rsidRPr="00F51653">
        <w:rPr>
          <w:rFonts w:ascii="Times New Roman" w:hAnsi="Times New Roman"/>
          <w:bCs/>
          <w:sz w:val="28"/>
          <w:szCs w:val="28"/>
        </w:rPr>
        <w:t xml:space="preserve"> текстов</w:t>
      </w:r>
      <w:r>
        <w:rPr>
          <w:rFonts w:ascii="Times New Roman" w:hAnsi="Times New Roman"/>
          <w:bCs/>
          <w:sz w:val="28"/>
          <w:szCs w:val="28"/>
        </w:rPr>
        <w:t>, п</w:t>
      </w:r>
      <w:r w:rsidRPr="00F51653">
        <w:rPr>
          <w:rFonts w:ascii="Times New Roman" w:hAnsi="Times New Roman"/>
          <w:bCs/>
          <w:sz w:val="28"/>
          <w:szCs w:val="28"/>
        </w:rPr>
        <w:t>ользоваться алфавитным и систе</w:t>
      </w:r>
      <w:r>
        <w:rPr>
          <w:rFonts w:ascii="Times New Roman" w:hAnsi="Times New Roman"/>
          <w:bCs/>
          <w:sz w:val="28"/>
          <w:szCs w:val="28"/>
        </w:rPr>
        <w:t>матическим каталогом библиотеки);</w:t>
      </w:r>
    </w:p>
    <w:p w:rsidR="00A845C7" w:rsidRPr="008662C6" w:rsidRDefault="00A845C7" w:rsidP="00EC6643">
      <w:pPr>
        <w:pStyle w:val="a3"/>
        <w:spacing w:after="0" w:line="36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коммуникативная (работать в группе, в команде, расположить к себе других людей).</w:t>
      </w:r>
    </w:p>
    <w:p w:rsidR="00A845C7" w:rsidRPr="00F51653" w:rsidRDefault="00A845C7" w:rsidP="00EC664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Default="00A845C7" w:rsidP="00EC6643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EC6643" w:rsidRDefault="00A845C7" w:rsidP="00EC66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6643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A845C7" w:rsidRPr="00F51653" w:rsidRDefault="00A845C7" w:rsidP="00EC6643">
      <w:pPr>
        <w:pStyle w:val="a3"/>
        <w:spacing w:after="0" w:line="36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На основе анализа литературы и проведенного исследования можно сделать вывод, что факторами саморазвития являются: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 1. Усложнение жизненных  целей и задач.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2. Непрерывное образование и самообразование.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3. Углубленное самопознание своих сильных и слабых качеств, выявление резервных возможностей для саморазвития, самосовершенствования.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4. Периодическое самоопределение (вопросы: «Что делать?», «Для чего это нужно сделать?», «Нужно ли это делать вообще?»)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5. Выявление приоритетов в целях, решаемых задачах, направлениях жизнедеятельности.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6. Отдавать предпочтение своим интересам и максимально их реализовывать.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7. Все, что делаешь, делать качественно или не делать вообще.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8. Не дистанцироваться от нового, не бояться думать и действовать рискованно.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9. Трудолюбие, систематическое занятие любимым делом.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10. Стремление к адекватной самооценке своих сил и способностей.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11. Периодическая коррекция своих целей, планов, своей деятельности, стиля своего поведения.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12. Искать и найти среду, коллектив, вид деятельности, где и в чем можно максимально и творчески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самореализоваться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 xml:space="preserve">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13. Благополучие в семье и комфорт в семейных взаимоотношениях.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14. Оптимизм и вера в свои силы и в успех своего дела.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15. Иметь для себя идеал, эталон для подражания.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16. По мере возможности дистанцироваться от людей агрессивных, конфликтных или в чем-то неприятных для вас.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17. Чаще встречаться, общаться с талантливыми и умными людьми. </w:t>
      </w:r>
    </w:p>
    <w:p w:rsidR="00A845C7" w:rsidRPr="00F5165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18. Периодически работать на пределе своих сил и способностей. </w:t>
      </w:r>
    </w:p>
    <w:p w:rsidR="00A845C7" w:rsidRPr="00EC664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19. Изыскивать возможности для презентации своих творческих достижений, наиболее значимых результатов своего труда. </w:t>
      </w:r>
    </w:p>
    <w:p w:rsidR="00A845C7" w:rsidRPr="00EC6643" w:rsidRDefault="00A845C7" w:rsidP="00EC6643">
      <w:pPr>
        <w:autoSpaceDE w:val="0"/>
        <w:autoSpaceDN w:val="0"/>
        <w:adjustRightInd w:val="0"/>
        <w:spacing w:after="0" w:line="360" w:lineRule="auto"/>
        <w:ind w:left="-540" w:right="-14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6643">
        <w:rPr>
          <w:rFonts w:ascii="Times New Roman" w:hAnsi="Times New Roman"/>
          <w:sz w:val="28"/>
          <w:szCs w:val="28"/>
        </w:rPr>
        <w:t>20. Стремиться поддерживать на должном уровне свой имидж, свою репутацию.</w:t>
      </w:r>
    </w:p>
    <w:p w:rsidR="00A845C7" w:rsidRPr="00EC6643" w:rsidRDefault="00A845C7" w:rsidP="00EC664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6643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A845C7" w:rsidRPr="00F51653" w:rsidRDefault="00A845C7" w:rsidP="00EC6643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-540" w:right="-143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Куликова, Л. Н. Проблемы саморазвития личности/ Л. Н. Куликова Хабаровск: Изд-во ХГПУ,1997 – 315с. </w:t>
      </w:r>
    </w:p>
    <w:p w:rsidR="00A845C7" w:rsidRPr="00F51653" w:rsidRDefault="00A845C7" w:rsidP="00EC6643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-540" w:right="-143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>Маралов В.Г. Основы самопознания и саморазвития: Учеб. Пособие. – М.: Издательский центр «Академия», 2002</w:t>
      </w:r>
    </w:p>
    <w:p w:rsidR="00A845C7" w:rsidRPr="00F51653" w:rsidRDefault="00A845C7" w:rsidP="00EC6643">
      <w:pPr>
        <w:pStyle w:val="a3"/>
        <w:tabs>
          <w:tab w:val="left" w:pos="0"/>
        </w:tabs>
        <w:spacing w:after="0" w:line="360" w:lineRule="auto"/>
        <w:ind w:left="-540" w:right="-143" w:firstLine="540"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Fonts w:ascii="Times New Roman" w:hAnsi="Times New Roman"/>
          <w:bCs/>
          <w:sz w:val="28"/>
          <w:szCs w:val="28"/>
        </w:rPr>
        <w:t xml:space="preserve"> Образовательная программа «Школа 2100» - качественное образование для всех: сб.мат./Под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науч.ред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Д.И.Фельдштейна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 xml:space="preserve">. – </w:t>
      </w:r>
      <w:proofErr w:type="spellStart"/>
      <w:r w:rsidRPr="00F51653">
        <w:rPr>
          <w:rFonts w:ascii="Times New Roman" w:hAnsi="Times New Roman"/>
          <w:bCs/>
          <w:sz w:val="28"/>
          <w:szCs w:val="28"/>
        </w:rPr>
        <w:t>Баласс</w:t>
      </w:r>
      <w:proofErr w:type="spellEnd"/>
      <w:r w:rsidRPr="00F51653">
        <w:rPr>
          <w:rFonts w:ascii="Times New Roman" w:hAnsi="Times New Roman"/>
          <w:bCs/>
          <w:sz w:val="28"/>
          <w:szCs w:val="28"/>
        </w:rPr>
        <w:t>, 2006.</w:t>
      </w:r>
    </w:p>
    <w:p w:rsidR="00A845C7" w:rsidRPr="00F51653" w:rsidRDefault="00A845C7" w:rsidP="00EC6643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-540" w:right="-143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pStyle w:val="Default"/>
        <w:numPr>
          <w:ilvl w:val="0"/>
          <w:numId w:val="7"/>
        </w:numPr>
        <w:tabs>
          <w:tab w:val="left" w:pos="0"/>
        </w:tabs>
        <w:spacing w:line="360" w:lineRule="auto"/>
        <w:ind w:left="-540" w:firstLine="540"/>
        <w:contextualSpacing/>
        <w:jc w:val="both"/>
        <w:rPr>
          <w:bCs/>
          <w:color w:val="auto"/>
          <w:sz w:val="28"/>
          <w:szCs w:val="28"/>
        </w:rPr>
      </w:pPr>
      <w:r w:rsidRPr="00F51653">
        <w:rPr>
          <w:bCs/>
          <w:color w:val="auto"/>
          <w:sz w:val="28"/>
          <w:szCs w:val="28"/>
        </w:rPr>
        <w:t xml:space="preserve">Тайм-менеджмент студента университета: учебное пособие / М.А. </w:t>
      </w:r>
      <w:proofErr w:type="spellStart"/>
      <w:r w:rsidRPr="00F51653">
        <w:rPr>
          <w:bCs/>
          <w:color w:val="auto"/>
          <w:sz w:val="28"/>
          <w:szCs w:val="28"/>
        </w:rPr>
        <w:t>Реунова</w:t>
      </w:r>
      <w:proofErr w:type="spellEnd"/>
      <w:r w:rsidRPr="00F51653">
        <w:rPr>
          <w:bCs/>
          <w:color w:val="auto"/>
          <w:sz w:val="28"/>
          <w:szCs w:val="28"/>
        </w:rPr>
        <w:t>. – Оренбург: ООО ИПК «Университет», 2012. – 102с.</w:t>
      </w:r>
    </w:p>
    <w:p w:rsidR="00A845C7" w:rsidRDefault="00A845C7" w:rsidP="00EC6643">
      <w:pPr>
        <w:tabs>
          <w:tab w:val="left" w:pos="0"/>
        </w:tabs>
        <w:spacing w:after="0" w:line="360" w:lineRule="auto"/>
        <w:ind w:left="-540" w:right="-143" w:firstLine="540"/>
        <w:contextualSpacing/>
        <w:jc w:val="both"/>
        <w:rPr>
          <w:rStyle w:val="FontStyle16"/>
          <w:bCs/>
          <w:sz w:val="28"/>
          <w:szCs w:val="28"/>
        </w:rPr>
      </w:pPr>
    </w:p>
    <w:p w:rsidR="00A845C7" w:rsidRPr="00F51653" w:rsidRDefault="00A845C7" w:rsidP="00EC6643">
      <w:pPr>
        <w:tabs>
          <w:tab w:val="left" w:pos="0"/>
        </w:tabs>
        <w:spacing w:after="0" w:line="360" w:lineRule="auto"/>
        <w:ind w:left="-540" w:right="-143"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653">
        <w:rPr>
          <w:rStyle w:val="FontStyle16"/>
          <w:bCs/>
          <w:sz w:val="28"/>
          <w:szCs w:val="28"/>
        </w:rPr>
        <w:t>В работе использовались материалы интернет сайтов:</w:t>
      </w:r>
    </w:p>
    <w:p w:rsidR="00A845C7" w:rsidRPr="00F51653" w:rsidRDefault="004076BE" w:rsidP="00EC6643">
      <w:pPr>
        <w:pStyle w:val="a3"/>
        <w:numPr>
          <w:ilvl w:val="0"/>
          <w:numId w:val="11"/>
        </w:numPr>
        <w:spacing w:after="0" w:line="360" w:lineRule="auto"/>
        <w:ind w:right="-143" w:firstLine="0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A845C7" w:rsidRPr="00F51653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http://bookap.info</w:t>
        </w:r>
      </w:hyperlink>
    </w:p>
    <w:p w:rsidR="00A845C7" w:rsidRPr="00F51653" w:rsidRDefault="004076BE" w:rsidP="00EC6643">
      <w:pPr>
        <w:pStyle w:val="a3"/>
        <w:numPr>
          <w:ilvl w:val="0"/>
          <w:numId w:val="11"/>
        </w:numPr>
        <w:spacing w:after="0" w:line="360" w:lineRule="auto"/>
        <w:ind w:right="-143" w:firstLine="0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A845C7" w:rsidRPr="00F51653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http://flogiston.ru/library</w:t>
        </w:r>
      </w:hyperlink>
    </w:p>
    <w:p w:rsidR="00A845C7" w:rsidRPr="00F51653" w:rsidRDefault="004076BE" w:rsidP="00EC6643">
      <w:pPr>
        <w:pStyle w:val="a3"/>
        <w:numPr>
          <w:ilvl w:val="0"/>
          <w:numId w:val="11"/>
        </w:numPr>
        <w:spacing w:after="0" w:line="360" w:lineRule="auto"/>
        <w:ind w:right="-143" w:firstLine="0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A845C7" w:rsidRPr="00F51653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http://www.i-u.ru/biblio/default.aspx</w:t>
        </w:r>
      </w:hyperlink>
    </w:p>
    <w:p w:rsidR="00A845C7" w:rsidRPr="00F51653" w:rsidRDefault="004076BE" w:rsidP="00EC6643">
      <w:pPr>
        <w:pStyle w:val="a3"/>
        <w:numPr>
          <w:ilvl w:val="0"/>
          <w:numId w:val="11"/>
        </w:numPr>
        <w:spacing w:after="0" w:line="360" w:lineRule="auto"/>
        <w:ind w:right="-143" w:firstLine="0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A845C7" w:rsidRPr="00F51653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http://go2bsu.narod.ru/libr/index.htm</w:t>
        </w:r>
      </w:hyperlink>
      <w:r w:rsidR="00A845C7" w:rsidRPr="00F51653"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4076BE" w:rsidP="00EC6643">
      <w:pPr>
        <w:pStyle w:val="a3"/>
        <w:numPr>
          <w:ilvl w:val="0"/>
          <w:numId w:val="11"/>
        </w:numPr>
        <w:spacing w:after="0" w:line="360" w:lineRule="auto"/>
        <w:ind w:right="-143" w:firstLine="0"/>
        <w:jc w:val="both"/>
        <w:rPr>
          <w:rFonts w:ascii="Times New Roman" w:hAnsi="Times New Roman"/>
          <w:bCs/>
          <w:sz w:val="28"/>
          <w:szCs w:val="28"/>
        </w:rPr>
      </w:pPr>
      <w:hyperlink r:id="rId15" w:history="1">
        <w:r w:rsidR="00A845C7" w:rsidRPr="00F51653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http://www.pedlib.ru/</w:t>
        </w:r>
      </w:hyperlink>
      <w:r w:rsidR="00A845C7" w:rsidRPr="00F51653"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4076BE" w:rsidP="00EC6643">
      <w:pPr>
        <w:pStyle w:val="a3"/>
        <w:numPr>
          <w:ilvl w:val="0"/>
          <w:numId w:val="11"/>
        </w:numPr>
        <w:spacing w:after="0" w:line="360" w:lineRule="auto"/>
        <w:ind w:right="-143" w:firstLine="0"/>
        <w:jc w:val="both"/>
        <w:rPr>
          <w:rFonts w:ascii="Times New Roman" w:hAnsi="Times New Roman"/>
          <w:bCs/>
          <w:sz w:val="28"/>
          <w:szCs w:val="28"/>
        </w:rPr>
      </w:pPr>
      <w:hyperlink r:id="rId16" w:history="1">
        <w:r w:rsidR="00A845C7" w:rsidRPr="00F51653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http://soc.lib.ru/books.htm</w:t>
        </w:r>
      </w:hyperlink>
      <w:r w:rsidR="00A845C7" w:rsidRPr="00F51653">
        <w:rPr>
          <w:rFonts w:ascii="Times New Roman" w:hAnsi="Times New Roman"/>
          <w:bCs/>
          <w:sz w:val="28"/>
          <w:szCs w:val="28"/>
        </w:rPr>
        <w:t>.</w:t>
      </w:r>
    </w:p>
    <w:p w:rsidR="00A845C7" w:rsidRPr="00F51653" w:rsidRDefault="004076BE" w:rsidP="00EC6643">
      <w:pPr>
        <w:pStyle w:val="a3"/>
        <w:numPr>
          <w:ilvl w:val="0"/>
          <w:numId w:val="11"/>
        </w:numPr>
        <w:spacing w:after="0" w:line="360" w:lineRule="auto"/>
        <w:ind w:right="-143" w:firstLine="0"/>
        <w:jc w:val="both"/>
        <w:rPr>
          <w:rFonts w:ascii="Times New Roman" w:hAnsi="Times New Roman"/>
          <w:bCs/>
          <w:sz w:val="28"/>
          <w:szCs w:val="28"/>
        </w:rPr>
      </w:pPr>
      <w:hyperlink r:id="rId17" w:tgtFrame="_blank" w:history="1">
        <w:r w:rsidR="00A845C7" w:rsidRPr="00F51653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http://www.follow.ru</w:t>
        </w:r>
      </w:hyperlink>
    </w:p>
    <w:p w:rsidR="00A845C7" w:rsidRPr="00F51653" w:rsidRDefault="00A845C7" w:rsidP="00EC6643">
      <w:pPr>
        <w:pStyle w:val="a3"/>
        <w:tabs>
          <w:tab w:val="left" w:pos="284"/>
        </w:tabs>
        <w:spacing w:after="0" w:line="360" w:lineRule="auto"/>
        <w:ind w:left="1080" w:right="-143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pStyle w:val="a9"/>
        <w:spacing w:after="0" w:line="360" w:lineRule="auto"/>
        <w:ind w:left="-567" w:firstLine="283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Pr="00F51653" w:rsidRDefault="00A845C7" w:rsidP="00EC6643">
      <w:pPr>
        <w:pStyle w:val="a9"/>
        <w:spacing w:after="0" w:line="360" w:lineRule="auto"/>
        <w:ind w:left="-567" w:firstLine="283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A845C7" w:rsidRPr="00823ADB" w:rsidRDefault="00A845C7" w:rsidP="00EC6643">
      <w:pPr>
        <w:pStyle w:val="a9"/>
        <w:spacing w:after="0" w:line="360" w:lineRule="auto"/>
        <w:ind w:left="-567" w:firstLine="28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845C7" w:rsidRDefault="00A845C7">
      <w:pPr>
        <w:rPr>
          <w:rFonts w:ascii="Times New Roman" w:hAnsi="Times New Roman"/>
          <w:bCs/>
          <w:sz w:val="28"/>
          <w:szCs w:val="28"/>
        </w:rPr>
      </w:pPr>
    </w:p>
    <w:p w:rsidR="00A845C7" w:rsidRDefault="00A845C7">
      <w:pPr>
        <w:rPr>
          <w:rFonts w:ascii="Times New Roman" w:hAnsi="Times New Roman"/>
          <w:bCs/>
          <w:sz w:val="28"/>
          <w:szCs w:val="28"/>
        </w:rPr>
      </w:pPr>
    </w:p>
    <w:p w:rsidR="00A845C7" w:rsidRDefault="00A845C7">
      <w:pPr>
        <w:rPr>
          <w:rFonts w:ascii="Times New Roman" w:hAnsi="Times New Roman"/>
          <w:bCs/>
          <w:sz w:val="28"/>
          <w:szCs w:val="28"/>
        </w:rPr>
      </w:pPr>
    </w:p>
    <w:p w:rsidR="00A845C7" w:rsidRDefault="00A845C7">
      <w:pPr>
        <w:rPr>
          <w:rFonts w:ascii="Times New Roman" w:hAnsi="Times New Roman"/>
          <w:bCs/>
          <w:sz w:val="28"/>
          <w:szCs w:val="28"/>
        </w:rPr>
      </w:pPr>
    </w:p>
    <w:p w:rsidR="007B0E0F" w:rsidRDefault="007B0E0F" w:rsidP="007B0E0F">
      <w:pPr>
        <w:pStyle w:val="a9"/>
        <w:spacing w:after="0" w:line="240" w:lineRule="auto"/>
        <w:ind w:left="-567" w:firstLine="283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7B0E0F" w:rsidRDefault="007B0E0F" w:rsidP="007B0E0F">
      <w:pPr>
        <w:pStyle w:val="a9"/>
        <w:spacing w:after="0" w:line="240" w:lineRule="auto"/>
        <w:ind w:left="-567" w:firstLine="283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B0E0F" w:rsidRDefault="007B0E0F" w:rsidP="007B0E0F">
      <w:pPr>
        <w:pStyle w:val="a9"/>
        <w:spacing w:after="0" w:line="240" w:lineRule="auto"/>
        <w:ind w:left="-567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Апробация результатов исследования в публикациях автора</w:t>
      </w:r>
    </w:p>
    <w:p w:rsidR="007B0E0F" w:rsidRDefault="007B0E0F" w:rsidP="007B0E0F">
      <w:pPr>
        <w:pStyle w:val="a3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7B0E0F" w:rsidRPr="00BA4C68" w:rsidRDefault="007B0E0F" w:rsidP="007B0E0F">
      <w:pPr>
        <w:pStyle w:val="a3"/>
        <w:numPr>
          <w:ilvl w:val="0"/>
          <w:numId w:val="44"/>
        </w:numPr>
        <w:tabs>
          <w:tab w:val="clear" w:pos="720"/>
          <w:tab w:val="num" w:pos="-720"/>
        </w:tabs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С.И. Менеджмент здоровья как ресурс саморазвития современной личности / </w:t>
      </w:r>
      <w:proofErr w:type="spellStart"/>
      <w:r w:rsidRPr="00BA4C68">
        <w:rPr>
          <w:rFonts w:ascii="Times New Roman" w:hAnsi="Times New Roman"/>
          <w:sz w:val="28"/>
          <w:szCs w:val="28"/>
        </w:rPr>
        <w:t>В.В.Неволина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C68">
        <w:rPr>
          <w:rFonts w:ascii="Times New Roman" w:hAnsi="Times New Roman"/>
          <w:sz w:val="28"/>
          <w:szCs w:val="28"/>
        </w:rPr>
        <w:t>Н.В.Кофанова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A4C68">
        <w:rPr>
          <w:rFonts w:ascii="Times New Roman" w:hAnsi="Times New Roman"/>
          <w:sz w:val="28"/>
          <w:szCs w:val="28"/>
        </w:rPr>
        <w:t>С.И.Неволина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//  Фундаментальные основы инновационного развития науки и образования. Монография. – г. Пенза. - 2019г.- С. 139 - 154.</w:t>
      </w:r>
    </w:p>
    <w:p w:rsidR="007B0E0F" w:rsidRPr="00BA4C68" w:rsidRDefault="007B0E0F" w:rsidP="007B0E0F">
      <w:pPr>
        <w:pStyle w:val="a3"/>
        <w:numPr>
          <w:ilvl w:val="0"/>
          <w:numId w:val="44"/>
        </w:numPr>
        <w:tabs>
          <w:tab w:val="clear" w:pos="720"/>
          <w:tab w:val="num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С.И. Менеджмент здоровья как стратегия саморазвития современного человека / </w:t>
      </w: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BA4C68">
        <w:rPr>
          <w:rFonts w:ascii="Times New Roman" w:hAnsi="Times New Roman"/>
          <w:sz w:val="28"/>
          <w:szCs w:val="28"/>
        </w:rPr>
        <w:t>Кофанова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С.И. // </w:t>
      </w:r>
      <w:r>
        <w:rPr>
          <w:rFonts w:ascii="Times New Roman" w:hAnsi="Times New Roman"/>
          <w:sz w:val="28"/>
          <w:szCs w:val="28"/>
        </w:rPr>
        <w:t>М</w:t>
      </w:r>
      <w:r w:rsidRPr="00BA4C68">
        <w:rPr>
          <w:rFonts w:ascii="Times New Roman" w:hAnsi="Times New Roman"/>
          <w:sz w:val="28"/>
          <w:szCs w:val="28"/>
        </w:rPr>
        <w:t>атериалы и методы инновационных научно-практических исследований и разработок: сборник статей Международной научно-практической конференции (3 ноября 2019 г, г. Саратов). /  Ч.1 - Уфа: OMEGA SCIENCE, 2019. – С. 275-277.</w:t>
      </w:r>
    </w:p>
    <w:p w:rsidR="007B0E0F" w:rsidRPr="00BA4C68" w:rsidRDefault="007B0E0F" w:rsidP="007B0E0F">
      <w:pPr>
        <w:pStyle w:val="a3"/>
        <w:numPr>
          <w:ilvl w:val="0"/>
          <w:numId w:val="44"/>
        </w:numPr>
        <w:tabs>
          <w:tab w:val="clear" w:pos="720"/>
          <w:tab w:val="num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С.И. Роль грамотности в развитии современного человека / С.И. </w:t>
      </w: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 w:rsidRPr="00BA4C68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// Материалы Всероссийской Школьной конференции. № 4/ 2019. – СПб</w:t>
      </w:r>
      <w:proofErr w:type="gramStart"/>
      <w:r w:rsidRPr="00BA4C6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A4C68">
        <w:rPr>
          <w:rFonts w:ascii="Times New Roman" w:hAnsi="Times New Roman"/>
          <w:sz w:val="28"/>
          <w:szCs w:val="28"/>
        </w:rPr>
        <w:t>ГНИИ «</w:t>
      </w:r>
      <w:proofErr w:type="spellStart"/>
      <w:r w:rsidRPr="00BA4C68">
        <w:rPr>
          <w:rFonts w:ascii="Times New Roman" w:hAnsi="Times New Roman"/>
          <w:sz w:val="28"/>
          <w:szCs w:val="28"/>
        </w:rPr>
        <w:t>Нацразвитие</w:t>
      </w:r>
      <w:proofErr w:type="spellEnd"/>
      <w:r w:rsidRPr="00BA4C68">
        <w:rPr>
          <w:rFonts w:ascii="Times New Roman" w:hAnsi="Times New Roman"/>
          <w:sz w:val="28"/>
          <w:szCs w:val="28"/>
        </w:rPr>
        <w:t>», 2019. – С. 40-41.</w:t>
      </w:r>
    </w:p>
    <w:p w:rsidR="007B0E0F" w:rsidRPr="00BA4C68" w:rsidRDefault="007B0E0F" w:rsidP="007B0E0F">
      <w:pPr>
        <w:pStyle w:val="a3"/>
        <w:numPr>
          <w:ilvl w:val="0"/>
          <w:numId w:val="44"/>
        </w:numPr>
        <w:tabs>
          <w:tab w:val="clear" w:pos="72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С.И. Функциональная грамотность современного человека / </w:t>
      </w: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BA4C68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С.И. // </w:t>
      </w:r>
      <w:r>
        <w:rPr>
          <w:rFonts w:ascii="Times New Roman" w:hAnsi="Times New Roman"/>
          <w:sz w:val="28"/>
          <w:szCs w:val="28"/>
        </w:rPr>
        <w:t>М</w:t>
      </w:r>
      <w:r w:rsidRPr="00BA4C68">
        <w:rPr>
          <w:rFonts w:ascii="Times New Roman" w:hAnsi="Times New Roman"/>
          <w:sz w:val="28"/>
          <w:szCs w:val="28"/>
        </w:rPr>
        <w:t xml:space="preserve">атериалы и методы инновационных научно-практических исследований и разработок: сборник статей Международной научно-практической конференции (28 октября 2019 г, г. Калуга). /  Ч.2 - Уфа: OMEGA SCIENCE, 2019. – С. 114-116. </w:t>
      </w:r>
    </w:p>
    <w:p w:rsidR="007B0E0F" w:rsidRPr="00BA4C68" w:rsidRDefault="007B0E0F" w:rsidP="007B0E0F">
      <w:pPr>
        <w:pStyle w:val="a3"/>
        <w:numPr>
          <w:ilvl w:val="0"/>
          <w:numId w:val="44"/>
        </w:numPr>
        <w:tabs>
          <w:tab w:val="clear" w:pos="72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 С.И. </w:t>
      </w:r>
      <w:r>
        <w:rPr>
          <w:rFonts w:ascii="Times New Roman" w:hAnsi="Times New Roman"/>
          <w:sz w:val="28"/>
          <w:szCs w:val="28"/>
        </w:rPr>
        <w:t>М</w:t>
      </w:r>
      <w:r w:rsidRPr="00BA4C68">
        <w:rPr>
          <w:rFonts w:ascii="Times New Roman" w:hAnsi="Times New Roman"/>
          <w:sz w:val="28"/>
          <w:szCs w:val="28"/>
        </w:rPr>
        <w:t xml:space="preserve">енеджмент здоровья как стратегия саморазвития учащихся // </w:t>
      </w:r>
      <w:proofErr w:type="spellStart"/>
      <w:r w:rsidRPr="00BA4C68">
        <w:rPr>
          <w:rFonts w:ascii="Times New Roman" w:hAnsi="Times New Roman"/>
          <w:sz w:val="28"/>
          <w:szCs w:val="28"/>
        </w:rPr>
        <w:t>Неволина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С.И., </w:t>
      </w:r>
      <w:proofErr w:type="spellStart"/>
      <w:r w:rsidRPr="00BA4C68">
        <w:rPr>
          <w:rFonts w:ascii="Times New Roman" w:hAnsi="Times New Roman"/>
          <w:sz w:val="28"/>
          <w:szCs w:val="28"/>
        </w:rPr>
        <w:t>Кофанова</w:t>
      </w:r>
      <w:proofErr w:type="spellEnd"/>
      <w:r w:rsidRPr="00BA4C68">
        <w:rPr>
          <w:rFonts w:ascii="Times New Roman" w:hAnsi="Times New Roman"/>
          <w:sz w:val="28"/>
          <w:szCs w:val="28"/>
        </w:rPr>
        <w:t xml:space="preserve"> Н.В. // </w:t>
      </w:r>
      <w:r w:rsidRPr="00BA4C68">
        <w:rPr>
          <w:rFonts w:ascii="Times New Roman" w:hAnsi="Times New Roman"/>
          <w:sz w:val="28"/>
          <w:szCs w:val="28"/>
          <w:lang w:val="en-US"/>
        </w:rPr>
        <w:t>I</w:t>
      </w:r>
      <w:r w:rsidRPr="00BA4C68">
        <w:rPr>
          <w:rFonts w:ascii="Times New Roman" w:hAnsi="Times New Roman"/>
          <w:sz w:val="28"/>
          <w:szCs w:val="28"/>
        </w:rPr>
        <w:t xml:space="preserve"> Международный научно-творческий форум учащихся [электронный ресурс]. – Москва, 2019.  </w:t>
      </w:r>
      <w:hyperlink r:id="rId18" w:history="1">
        <w:r w:rsidRPr="00BA4C68">
          <w:rPr>
            <w:rStyle w:val="a6"/>
            <w:rFonts w:ascii="Times New Roman" w:hAnsi="Times New Roman"/>
            <w:sz w:val="28"/>
            <w:szCs w:val="28"/>
          </w:rPr>
          <w:t>https://schoolconf.com/conference/1-2020/biology/168/</w:t>
        </w:r>
      </w:hyperlink>
    </w:p>
    <w:p w:rsidR="007B0E0F" w:rsidRPr="00BA4C68" w:rsidRDefault="007B0E0F" w:rsidP="007B0E0F">
      <w:pPr>
        <w:pStyle w:val="a3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7B0E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2B70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0E0F" w:rsidRDefault="007B0E0F" w:rsidP="00A13374">
      <w:pPr>
        <w:pStyle w:val="a9"/>
        <w:spacing w:after="0"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sectPr w:rsidR="007B0E0F" w:rsidSect="00EC2286">
      <w:footerReference w:type="default" r:id="rId1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C7" w:rsidRDefault="00A845C7" w:rsidP="00EC2286">
      <w:pPr>
        <w:spacing w:after="0" w:line="240" w:lineRule="auto"/>
      </w:pPr>
      <w:r>
        <w:separator/>
      </w:r>
    </w:p>
  </w:endnote>
  <w:endnote w:type="continuationSeparator" w:id="0">
    <w:p w:rsidR="00A845C7" w:rsidRDefault="00A845C7" w:rsidP="00EC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C7" w:rsidRDefault="004076BE">
    <w:pPr>
      <w:pStyle w:val="af1"/>
      <w:jc w:val="center"/>
    </w:pPr>
    <w:r>
      <w:fldChar w:fldCharType="begin"/>
    </w:r>
    <w:r w:rsidR="007B0E0F">
      <w:instrText xml:space="preserve"> PAGE   \* MERGEFORMAT </w:instrText>
    </w:r>
    <w:r>
      <w:fldChar w:fldCharType="separate"/>
    </w:r>
    <w:r w:rsidR="00A13374">
      <w:rPr>
        <w:noProof/>
      </w:rPr>
      <w:t>14</w:t>
    </w:r>
    <w:r>
      <w:rPr>
        <w:noProof/>
      </w:rPr>
      <w:fldChar w:fldCharType="end"/>
    </w:r>
  </w:p>
  <w:p w:rsidR="00A845C7" w:rsidRDefault="00A845C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C7" w:rsidRDefault="00A845C7" w:rsidP="00EC2286">
      <w:pPr>
        <w:spacing w:after="0" w:line="240" w:lineRule="auto"/>
      </w:pPr>
      <w:r>
        <w:separator/>
      </w:r>
    </w:p>
  </w:footnote>
  <w:footnote w:type="continuationSeparator" w:id="0">
    <w:p w:rsidR="00A845C7" w:rsidRDefault="00A845C7" w:rsidP="00EC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713"/>
    <w:multiLevelType w:val="hybridMultilevel"/>
    <w:tmpl w:val="6CA0D798"/>
    <w:lvl w:ilvl="0" w:tplc="9816EF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E081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08E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6C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6873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4561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45E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652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4F6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53741"/>
    <w:multiLevelType w:val="hybridMultilevel"/>
    <w:tmpl w:val="FE0465FE"/>
    <w:lvl w:ilvl="0" w:tplc="4D9EFF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E7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2C9E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4B88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2BC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865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6F8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E6B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0968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07391"/>
    <w:multiLevelType w:val="hybridMultilevel"/>
    <w:tmpl w:val="A0D491C4"/>
    <w:lvl w:ilvl="0" w:tplc="B170B8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E79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A56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44AB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6EE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8A94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A774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886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EF7C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D738C"/>
    <w:multiLevelType w:val="hybridMultilevel"/>
    <w:tmpl w:val="3126C5A0"/>
    <w:lvl w:ilvl="0" w:tplc="2B70F1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2549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894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06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AE08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24B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463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CA0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6B0C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C32C7"/>
    <w:multiLevelType w:val="hybridMultilevel"/>
    <w:tmpl w:val="89C49F3C"/>
    <w:lvl w:ilvl="0" w:tplc="4FCCA3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612C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6F9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C51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84E6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C4C4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C9F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439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EA5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4051F"/>
    <w:multiLevelType w:val="hybridMultilevel"/>
    <w:tmpl w:val="5F3052DC"/>
    <w:lvl w:ilvl="0" w:tplc="5606BC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219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06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6E50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A545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4894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68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625B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4EBF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40105"/>
    <w:multiLevelType w:val="hybridMultilevel"/>
    <w:tmpl w:val="BC92E3F2"/>
    <w:lvl w:ilvl="0" w:tplc="7B34F8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286F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2A6F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002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4E1F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E838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0647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4133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EA2B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24F0F"/>
    <w:multiLevelType w:val="hybridMultilevel"/>
    <w:tmpl w:val="862A9C94"/>
    <w:lvl w:ilvl="0" w:tplc="43E4EA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2FE2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4A0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961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06C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C0DE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831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6FB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E83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134E5"/>
    <w:multiLevelType w:val="hybridMultilevel"/>
    <w:tmpl w:val="F7DA2484"/>
    <w:lvl w:ilvl="0" w:tplc="417489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666A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033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66D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A20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E3E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40EA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F5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5D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45A6A"/>
    <w:multiLevelType w:val="hybridMultilevel"/>
    <w:tmpl w:val="A486562E"/>
    <w:lvl w:ilvl="0" w:tplc="B3AE8E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086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CB6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A72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0A5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8B5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C366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48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8C64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53961"/>
    <w:multiLevelType w:val="multilevel"/>
    <w:tmpl w:val="DE027ED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8FA764D"/>
    <w:multiLevelType w:val="hybridMultilevel"/>
    <w:tmpl w:val="661E0E40"/>
    <w:lvl w:ilvl="0" w:tplc="2EA016C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6D7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0930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2384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C32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637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F34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2C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6F4C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D3ACF"/>
    <w:multiLevelType w:val="hybridMultilevel"/>
    <w:tmpl w:val="BBA88CC4"/>
    <w:lvl w:ilvl="0" w:tplc="B1C0913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C2D0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30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22FD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893E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07E2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A55A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C95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2F1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395019"/>
    <w:multiLevelType w:val="hybridMultilevel"/>
    <w:tmpl w:val="0742AC6A"/>
    <w:lvl w:ilvl="0" w:tplc="07CA0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AAD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49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672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2E5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C5D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FD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497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469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8D0004"/>
    <w:multiLevelType w:val="multilevel"/>
    <w:tmpl w:val="A8D0A8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20AA5816"/>
    <w:multiLevelType w:val="hybridMultilevel"/>
    <w:tmpl w:val="5F1E80B2"/>
    <w:lvl w:ilvl="0" w:tplc="9D5408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A037EE"/>
    <w:multiLevelType w:val="multilevel"/>
    <w:tmpl w:val="123A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B57A10"/>
    <w:multiLevelType w:val="multilevel"/>
    <w:tmpl w:val="1CAEBC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EB13AE"/>
    <w:multiLevelType w:val="hybridMultilevel"/>
    <w:tmpl w:val="7DA6CDC6"/>
    <w:lvl w:ilvl="0" w:tplc="9EE67D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EE7A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A7D8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42E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E850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0EB1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AB0D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69F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301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764BA6"/>
    <w:multiLevelType w:val="hybridMultilevel"/>
    <w:tmpl w:val="E9307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D8D48E1"/>
    <w:multiLevelType w:val="multilevel"/>
    <w:tmpl w:val="51D6F1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2DAE3040"/>
    <w:multiLevelType w:val="multilevel"/>
    <w:tmpl w:val="785620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22">
    <w:nsid w:val="2DB94DFB"/>
    <w:multiLevelType w:val="hybridMultilevel"/>
    <w:tmpl w:val="FCF01C3A"/>
    <w:lvl w:ilvl="0" w:tplc="37CACF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FD70478"/>
    <w:multiLevelType w:val="hybridMultilevel"/>
    <w:tmpl w:val="67C8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3517C1"/>
    <w:multiLevelType w:val="multilevel"/>
    <w:tmpl w:val="F44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022759"/>
    <w:multiLevelType w:val="hybridMultilevel"/>
    <w:tmpl w:val="771CFAAA"/>
    <w:lvl w:ilvl="0" w:tplc="DE3E80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0834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E0B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24E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06E1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404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CB89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42CC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2A5B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597DD3"/>
    <w:multiLevelType w:val="hybridMultilevel"/>
    <w:tmpl w:val="CA5E08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3A632A24"/>
    <w:multiLevelType w:val="hybridMultilevel"/>
    <w:tmpl w:val="C84EF8E8"/>
    <w:lvl w:ilvl="0" w:tplc="9C5AC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E64A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D6F1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554C9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DC9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17CB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0B0BE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AE87A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9D2D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>
    <w:nsid w:val="3E4B0B54"/>
    <w:multiLevelType w:val="hybridMultilevel"/>
    <w:tmpl w:val="B79E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E7480"/>
    <w:multiLevelType w:val="hybridMultilevel"/>
    <w:tmpl w:val="653AE9AC"/>
    <w:lvl w:ilvl="0" w:tplc="F2B0DC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688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843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A981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02A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E4F3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08F9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CFA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0B7C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575372"/>
    <w:multiLevelType w:val="hybridMultilevel"/>
    <w:tmpl w:val="149AB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CD0C19"/>
    <w:multiLevelType w:val="hybridMultilevel"/>
    <w:tmpl w:val="877C0AA6"/>
    <w:lvl w:ilvl="0" w:tplc="ED44F1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EED6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E77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0508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610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A9B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4BAF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EA3F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EC6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8365B3"/>
    <w:multiLevelType w:val="hybridMultilevel"/>
    <w:tmpl w:val="5D6A2A00"/>
    <w:lvl w:ilvl="0" w:tplc="A5DC5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283555"/>
    <w:multiLevelType w:val="hybridMultilevel"/>
    <w:tmpl w:val="89FCFAEE"/>
    <w:lvl w:ilvl="0" w:tplc="14BA80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C56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6A6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8B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20D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099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2C56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AA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E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D87C5A"/>
    <w:multiLevelType w:val="multilevel"/>
    <w:tmpl w:val="B7E8B7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63CD6DF5"/>
    <w:multiLevelType w:val="hybridMultilevel"/>
    <w:tmpl w:val="25E4106C"/>
    <w:lvl w:ilvl="0" w:tplc="594634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00B1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E4FD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C9B5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4EB9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4F8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535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445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6E81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683B92"/>
    <w:multiLevelType w:val="hybridMultilevel"/>
    <w:tmpl w:val="2686605C"/>
    <w:lvl w:ilvl="0" w:tplc="2B9C62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A2E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0D2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AB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C0C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4A46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0CB9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0218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691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9F3479"/>
    <w:multiLevelType w:val="hybridMultilevel"/>
    <w:tmpl w:val="8A7C3238"/>
    <w:lvl w:ilvl="0" w:tplc="E8FE0C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CA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8161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4CAC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258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EFA6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8C82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28AA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0141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CA6D54"/>
    <w:multiLevelType w:val="hybridMultilevel"/>
    <w:tmpl w:val="1CF6506C"/>
    <w:lvl w:ilvl="0" w:tplc="8E6EB2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A0D9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8FF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22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A672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6FB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E3E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AA5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C1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2B06E6"/>
    <w:multiLevelType w:val="multilevel"/>
    <w:tmpl w:val="97A62BB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0">
    <w:nsid w:val="6A2606FC"/>
    <w:multiLevelType w:val="hybridMultilevel"/>
    <w:tmpl w:val="3910862C"/>
    <w:lvl w:ilvl="0" w:tplc="BBBE0D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E7C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E7F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A08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EED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2B1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281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80DB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86D3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386580"/>
    <w:multiLevelType w:val="multilevel"/>
    <w:tmpl w:val="677E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13F5BC6"/>
    <w:multiLevelType w:val="hybridMultilevel"/>
    <w:tmpl w:val="06F8C3BC"/>
    <w:lvl w:ilvl="0" w:tplc="196EE93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3">
    <w:nsid w:val="7B232E37"/>
    <w:multiLevelType w:val="multilevel"/>
    <w:tmpl w:val="BDCA8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4">
    <w:nsid w:val="7D515D42"/>
    <w:multiLevelType w:val="hybridMultilevel"/>
    <w:tmpl w:val="D9C0369C"/>
    <w:lvl w:ilvl="0" w:tplc="823E26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2597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C786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458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45B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21C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EBD6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4DE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42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ED427D"/>
    <w:multiLevelType w:val="hybridMultilevel"/>
    <w:tmpl w:val="F7F4DB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15"/>
  </w:num>
  <w:num w:numId="5">
    <w:abstractNumId w:val="43"/>
  </w:num>
  <w:num w:numId="6">
    <w:abstractNumId w:val="14"/>
  </w:num>
  <w:num w:numId="7">
    <w:abstractNumId w:val="45"/>
  </w:num>
  <w:num w:numId="8">
    <w:abstractNumId w:val="42"/>
  </w:num>
  <w:num w:numId="9">
    <w:abstractNumId w:val="22"/>
  </w:num>
  <w:num w:numId="10">
    <w:abstractNumId w:val="34"/>
  </w:num>
  <w:num w:numId="11">
    <w:abstractNumId w:val="19"/>
  </w:num>
  <w:num w:numId="12">
    <w:abstractNumId w:val="26"/>
  </w:num>
  <w:num w:numId="13">
    <w:abstractNumId w:val="39"/>
  </w:num>
  <w:num w:numId="14">
    <w:abstractNumId w:val="24"/>
  </w:num>
  <w:num w:numId="15">
    <w:abstractNumId w:val="41"/>
  </w:num>
  <w:num w:numId="16">
    <w:abstractNumId w:val="16"/>
  </w:num>
  <w:num w:numId="17">
    <w:abstractNumId w:val="10"/>
  </w:num>
  <w:num w:numId="18">
    <w:abstractNumId w:val="20"/>
  </w:num>
  <w:num w:numId="19">
    <w:abstractNumId w:val="32"/>
  </w:num>
  <w:num w:numId="20">
    <w:abstractNumId w:val="25"/>
  </w:num>
  <w:num w:numId="21">
    <w:abstractNumId w:val="5"/>
  </w:num>
  <w:num w:numId="22">
    <w:abstractNumId w:val="7"/>
  </w:num>
  <w:num w:numId="23">
    <w:abstractNumId w:val="9"/>
  </w:num>
  <w:num w:numId="24">
    <w:abstractNumId w:val="40"/>
  </w:num>
  <w:num w:numId="25">
    <w:abstractNumId w:val="13"/>
  </w:num>
  <w:num w:numId="26">
    <w:abstractNumId w:val="33"/>
  </w:num>
  <w:num w:numId="27">
    <w:abstractNumId w:val="0"/>
  </w:num>
  <w:num w:numId="28">
    <w:abstractNumId w:val="29"/>
  </w:num>
  <w:num w:numId="29">
    <w:abstractNumId w:val="3"/>
  </w:num>
  <w:num w:numId="30">
    <w:abstractNumId w:val="44"/>
  </w:num>
  <w:num w:numId="31">
    <w:abstractNumId w:val="6"/>
  </w:num>
  <w:num w:numId="32">
    <w:abstractNumId w:val="38"/>
  </w:num>
  <w:num w:numId="33">
    <w:abstractNumId w:val="18"/>
  </w:num>
  <w:num w:numId="34">
    <w:abstractNumId w:val="37"/>
  </w:num>
  <w:num w:numId="35">
    <w:abstractNumId w:val="4"/>
  </w:num>
  <w:num w:numId="36">
    <w:abstractNumId w:val="12"/>
  </w:num>
  <w:num w:numId="37">
    <w:abstractNumId w:val="11"/>
  </w:num>
  <w:num w:numId="38">
    <w:abstractNumId w:val="8"/>
  </w:num>
  <w:num w:numId="39">
    <w:abstractNumId w:val="27"/>
  </w:num>
  <w:num w:numId="40">
    <w:abstractNumId w:val="31"/>
  </w:num>
  <w:num w:numId="41">
    <w:abstractNumId w:val="35"/>
  </w:num>
  <w:num w:numId="42">
    <w:abstractNumId w:val="1"/>
  </w:num>
  <w:num w:numId="43">
    <w:abstractNumId w:val="21"/>
  </w:num>
  <w:num w:numId="44">
    <w:abstractNumId w:val="30"/>
  </w:num>
  <w:num w:numId="45">
    <w:abstractNumId w:val="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9D5"/>
    <w:rsid w:val="0000056C"/>
    <w:rsid w:val="0000235B"/>
    <w:rsid w:val="000031C4"/>
    <w:rsid w:val="00003F84"/>
    <w:rsid w:val="0003392D"/>
    <w:rsid w:val="00036A52"/>
    <w:rsid w:val="00077AFB"/>
    <w:rsid w:val="0009796C"/>
    <w:rsid w:val="000B19C4"/>
    <w:rsid w:val="000C0408"/>
    <w:rsid w:val="000C5E1F"/>
    <w:rsid w:val="000D2820"/>
    <w:rsid w:val="000E4CA2"/>
    <w:rsid w:val="000E55CF"/>
    <w:rsid w:val="000F7939"/>
    <w:rsid w:val="00102A4A"/>
    <w:rsid w:val="0014144F"/>
    <w:rsid w:val="00143103"/>
    <w:rsid w:val="00157B6E"/>
    <w:rsid w:val="00197E2B"/>
    <w:rsid w:val="001A5242"/>
    <w:rsid w:val="001C60B6"/>
    <w:rsid w:val="00226901"/>
    <w:rsid w:val="0023529B"/>
    <w:rsid w:val="00240E3E"/>
    <w:rsid w:val="002413FE"/>
    <w:rsid w:val="00257A75"/>
    <w:rsid w:val="00270EBE"/>
    <w:rsid w:val="00281A76"/>
    <w:rsid w:val="002A3414"/>
    <w:rsid w:val="002A5B5C"/>
    <w:rsid w:val="002B3633"/>
    <w:rsid w:val="002B7061"/>
    <w:rsid w:val="002C2A86"/>
    <w:rsid w:val="002C65B0"/>
    <w:rsid w:val="002D0B8F"/>
    <w:rsid w:val="002D5100"/>
    <w:rsid w:val="002F3919"/>
    <w:rsid w:val="002F6657"/>
    <w:rsid w:val="002F6746"/>
    <w:rsid w:val="002F7819"/>
    <w:rsid w:val="003311E6"/>
    <w:rsid w:val="00346DFD"/>
    <w:rsid w:val="003944CE"/>
    <w:rsid w:val="003A58D5"/>
    <w:rsid w:val="003A7004"/>
    <w:rsid w:val="003C14C9"/>
    <w:rsid w:val="003C3176"/>
    <w:rsid w:val="003C5EB3"/>
    <w:rsid w:val="003E19D5"/>
    <w:rsid w:val="003F29E3"/>
    <w:rsid w:val="004076BE"/>
    <w:rsid w:val="00422CC4"/>
    <w:rsid w:val="00427A9F"/>
    <w:rsid w:val="0044225E"/>
    <w:rsid w:val="00487402"/>
    <w:rsid w:val="00490650"/>
    <w:rsid w:val="004B5584"/>
    <w:rsid w:val="004D1A1E"/>
    <w:rsid w:val="004E1B3A"/>
    <w:rsid w:val="004F0707"/>
    <w:rsid w:val="004F20E8"/>
    <w:rsid w:val="00504FB2"/>
    <w:rsid w:val="005169CA"/>
    <w:rsid w:val="00540826"/>
    <w:rsid w:val="00542528"/>
    <w:rsid w:val="00544DBA"/>
    <w:rsid w:val="00545F1D"/>
    <w:rsid w:val="0055157C"/>
    <w:rsid w:val="00575A14"/>
    <w:rsid w:val="00590445"/>
    <w:rsid w:val="005A1C33"/>
    <w:rsid w:val="005A6952"/>
    <w:rsid w:val="005B601B"/>
    <w:rsid w:val="005C143B"/>
    <w:rsid w:val="005E6DB1"/>
    <w:rsid w:val="00604587"/>
    <w:rsid w:val="00623F69"/>
    <w:rsid w:val="00644DB7"/>
    <w:rsid w:val="00681CF2"/>
    <w:rsid w:val="00692DA2"/>
    <w:rsid w:val="00694D59"/>
    <w:rsid w:val="006B6A0C"/>
    <w:rsid w:val="006D0609"/>
    <w:rsid w:val="006D42C9"/>
    <w:rsid w:val="00717D92"/>
    <w:rsid w:val="00751E07"/>
    <w:rsid w:val="00774C9D"/>
    <w:rsid w:val="00786DFD"/>
    <w:rsid w:val="00794716"/>
    <w:rsid w:val="007A4D3D"/>
    <w:rsid w:val="007A6CC3"/>
    <w:rsid w:val="007B0E0F"/>
    <w:rsid w:val="007B2D57"/>
    <w:rsid w:val="007B4E8E"/>
    <w:rsid w:val="007E3B11"/>
    <w:rsid w:val="007F1986"/>
    <w:rsid w:val="007F72C3"/>
    <w:rsid w:val="00802192"/>
    <w:rsid w:val="00811FF3"/>
    <w:rsid w:val="00814BFC"/>
    <w:rsid w:val="00817087"/>
    <w:rsid w:val="00823ADB"/>
    <w:rsid w:val="00833178"/>
    <w:rsid w:val="008340BE"/>
    <w:rsid w:val="008411F2"/>
    <w:rsid w:val="008527D3"/>
    <w:rsid w:val="00860950"/>
    <w:rsid w:val="008662C6"/>
    <w:rsid w:val="008A79FF"/>
    <w:rsid w:val="008B137E"/>
    <w:rsid w:val="009005AD"/>
    <w:rsid w:val="009450FF"/>
    <w:rsid w:val="00956472"/>
    <w:rsid w:val="009649D4"/>
    <w:rsid w:val="00974C6A"/>
    <w:rsid w:val="00980505"/>
    <w:rsid w:val="0099470D"/>
    <w:rsid w:val="009B109E"/>
    <w:rsid w:val="009B77EC"/>
    <w:rsid w:val="00A042B8"/>
    <w:rsid w:val="00A11704"/>
    <w:rsid w:val="00A13374"/>
    <w:rsid w:val="00A32294"/>
    <w:rsid w:val="00A41840"/>
    <w:rsid w:val="00A433E3"/>
    <w:rsid w:val="00A45D5F"/>
    <w:rsid w:val="00A52176"/>
    <w:rsid w:val="00A526EF"/>
    <w:rsid w:val="00A546D7"/>
    <w:rsid w:val="00A7032D"/>
    <w:rsid w:val="00A7194E"/>
    <w:rsid w:val="00A841C0"/>
    <w:rsid w:val="00A845C7"/>
    <w:rsid w:val="00A85D54"/>
    <w:rsid w:val="00AF7D08"/>
    <w:rsid w:val="00B24012"/>
    <w:rsid w:val="00B36F6B"/>
    <w:rsid w:val="00B5066D"/>
    <w:rsid w:val="00B518D1"/>
    <w:rsid w:val="00B54ADD"/>
    <w:rsid w:val="00B65FCF"/>
    <w:rsid w:val="00B702C1"/>
    <w:rsid w:val="00B80688"/>
    <w:rsid w:val="00B90E6F"/>
    <w:rsid w:val="00BA091B"/>
    <w:rsid w:val="00BA18E0"/>
    <w:rsid w:val="00BA2858"/>
    <w:rsid w:val="00BB3CED"/>
    <w:rsid w:val="00BB4649"/>
    <w:rsid w:val="00BC1768"/>
    <w:rsid w:val="00BC4E92"/>
    <w:rsid w:val="00BE00CE"/>
    <w:rsid w:val="00C14354"/>
    <w:rsid w:val="00C3036A"/>
    <w:rsid w:val="00C37CA1"/>
    <w:rsid w:val="00C45EB7"/>
    <w:rsid w:val="00C551B3"/>
    <w:rsid w:val="00C65896"/>
    <w:rsid w:val="00C80B34"/>
    <w:rsid w:val="00C87A1B"/>
    <w:rsid w:val="00C9181E"/>
    <w:rsid w:val="00C937EF"/>
    <w:rsid w:val="00CB5655"/>
    <w:rsid w:val="00CB60B7"/>
    <w:rsid w:val="00CC377C"/>
    <w:rsid w:val="00CF5477"/>
    <w:rsid w:val="00D03C60"/>
    <w:rsid w:val="00D415FB"/>
    <w:rsid w:val="00D614F2"/>
    <w:rsid w:val="00D64F0E"/>
    <w:rsid w:val="00D67AD8"/>
    <w:rsid w:val="00D81C5E"/>
    <w:rsid w:val="00D97003"/>
    <w:rsid w:val="00DA6666"/>
    <w:rsid w:val="00DB4D3C"/>
    <w:rsid w:val="00DB599E"/>
    <w:rsid w:val="00DE29B2"/>
    <w:rsid w:val="00DF0E26"/>
    <w:rsid w:val="00DF127C"/>
    <w:rsid w:val="00E31854"/>
    <w:rsid w:val="00E3652D"/>
    <w:rsid w:val="00EA22F5"/>
    <w:rsid w:val="00EB6B18"/>
    <w:rsid w:val="00EC1291"/>
    <w:rsid w:val="00EC2286"/>
    <w:rsid w:val="00EC6643"/>
    <w:rsid w:val="00EC76D7"/>
    <w:rsid w:val="00EE6FBA"/>
    <w:rsid w:val="00F51653"/>
    <w:rsid w:val="00F56187"/>
    <w:rsid w:val="00F5672E"/>
    <w:rsid w:val="00F83C3C"/>
    <w:rsid w:val="00FA2AC2"/>
    <w:rsid w:val="00FC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0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2F39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F3919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3E19D5"/>
    <w:pPr>
      <w:ind w:left="720"/>
      <w:contextualSpacing/>
    </w:pPr>
  </w:style>
  <w:style w:type="paragraph" w:styleId="a4">
    <w:name w:val="Normal (Web)"/>
    <w:basedOn w:val="a"/>
    <w:uiPriority w:val="99"/>
    <w:rsid w:val="002F3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2F391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F3919"/>
    <w:rPr>
      <w:rFonts w:cs="Times New Roman"/>
    </w:rPr>
  </w:style>
  <w:style w:type="character" w:styleId="a6">
    <w:name w:val="Hyperlink"/>
    <w:basedOn w:val="a0"/>
    <w:uiPriority w:val="99"/>
    <w:rsid w:val="002F391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52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2352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3529B"/>
    <w:rPr>
      <w:rFonts w:cs="Times New Roman"/>
    </w:rPr>
  </w:style>
  <w:style w:type="paragraph" w:styleId="a9">
    <w:name w:val="Body Text First Indent"/>
    <w:basedOn w:val="a7"/>
    <w:link w:val="aa"/>
    <w:uiPriority w:val="99"/>
    <w:rsid w:val="0023529B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locked/>
    <w:rsid w:val="0023529B"/>
    <w:rPr>
      <w:rFonts w:cs="Times New Roman"/>
    </w:rPr>
  </w:style>
  <w:style w:type="character" w:customStyle="1" w:styleId="ab">
    <w:name w:val="Текст выделеный"/>
    <w:basedOn w:val="a0"/>
    <w:uiPriority w:val="99"/>
    <w:rsid w:val="0023529B"/>
    <w:rPr>
      <w:rFonts w:cs="Times New Roman"/>
      <w:b/>
    </w:rPr>
  </w:style>
  <w:style w:type="table" w:styleId="ac">
    <w:name w:val="Table Grid"/>
    <w:basedOn w:val="a1"/>
    <w:uiPriority w:val="99"/>
    <w:rsid w:val="00DF12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83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33178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833178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semiHidden/>
    <w:rsid w:val="00EC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C2286"/>
    <w:rPr>
      <w:rFonts w:cs="Times New Roman"/>
    </w:rPr>
  </w:style>
  <w:style w:type="paragraph" w:styleId="af1">
    <w:name w:val="footer"/>
    <w:basedOn w:val="a"/>
    <w:link w:val="af2"/>
    <w:uiPriority w:val="99"/>
    <w:rsid w:val="00EC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C22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hyperlink" Target="http://www.i-u.ru/biblio/default.aspx" TargetMode="External"/><Relationship Id="rId18" Type="http://schemas.openxmlformats.org/officeDocument/2006/relationships/hyperlink" Target="https://schoolconf.com/conference/1-2020/biology/16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flogiston.ru/library" TargetMode="External"/><Relationship Id="rId17" Type="http://schemas.openxmlformats.org/officeDocument/2006/relationships/hyperlink" Target="http://www.follo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.lib.ru/book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ap.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lib.ru/" TargetMode="External"/><Relationship Id="rId10" Type="http://schemas.openxmlformats.org/officeDocument/2006/relationships/oleObject" Target="embeddings/_____Microsoft_Office_Excel_97-20032.xls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go2bsu.narod.ru/libr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2168</Words>
  <Characters>17577</Characters>
  <Application>Microsoft Office Word</Application>
  <DocSecurity>0</DocSecurity>
  <Lines>146</Lines>
  <Paragraphs>39</Paragraphs>
  <ScaleCrop>false</ScaleCrop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ЗОЖ как фактор саморазвития человека</dc:title>
  <dc:subject/>
  <dc:creator>Home</dc:creator>
  <cp:keywords/>
  <dc:description/>
  <cp:lastModifiedBy>Иван</cp:lastModifiedBy>
  <cp:revision>40</cp:revision>
  <cp:lastPrinted>2019-11-14T16:14:00Z</cp:lastPrinted>
  <dcterms:created xsi:type="dcterms:W3CDTF">2019-09-30T09:31:00Z</dcterms:created>
  <dcterms:modified xsi:type="dcterms:W3CDTF">2020-03-22T15:20:00Z</dcterms:modified>
</cp:coreProperties>
</file>