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D1D" w:rsidRPr="00352D1D" w:rsidRDefault="00352D1D" w:rsidP="00352D1D">
      <w:pPr>
        <w:jc w:val="center"/>
        <w:rPr>
          <w:szCs w:val="28"/>
        </w:rPr>
      </w:pPr>
      <w:r>
        <w:rPr>
          <w:sz w:val="28"/>
          <w:szCs w:val="28"/>
        </w:rPr>
        <w:t>ГОУВО МО «М</w:t>
      </w:r>
      <w:r w:rsidRPr="00085696">
        <w:rPr>
          <w:sz w:val="28"/>
          <w:szCs w:val="28"/>
        </w:rPr>
        <w:t>осковский государственный областной университет</w:t>
      </w:r>
    </w:p>
    <w:p w:rsidR="00352D1D" w:rsidRPr="00085696" w:rsidRDefault="00352D1D" w:rsidP="00352D1D">
      <w:pPr>
        <w:jc w:val="center"/>
        <w:rPr>
          <w:sz w:val="28"/>
          <w:szCs w:val="28"/>
        </w:rPr>
      </w:pPr>
      <w:r w:rsidRPr="00085696">
        <w:rPr>
          <w:sz w:val="28"/>
          <w:szCs w:val="28"/>
        </w:rPr>
        <w:t>(МГОУ)</w:t>
      </w:r>
      <w:r>
        <w:rPr>
          <w:sz w:val="28"/>
          <w:szCs w:val="28"/>
        </w:rPr>
        <w:t xml:space="preserve"> имени Н.К. Крупской»</w:t>
      </w:r>
    </w:p>
    <w:p w:rsidR="00457EAE" w:rsidRPr="00F37ED7" w:rsidRDefault="00457EAE" w:rsidP="00457EAE">
      <w:pPr>
        <w:spacing w:line="360" w:lineRule="auto"/>
        <w:jc w:val="center"/>
        <w:rPr>
          <w:sz w:val="28"/>
          <w:szCs w:val="28"/>
        </w:rPr>
      </w:pPr>
    </w:p>
    <w:p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:rsidR="00457EAE" w:rsidRPr="00F37ED7" w:rsidRDefault="00F64091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Ступень обучения</w:t>
      </w:r>
      <w:r w:rsidR="00457EAE" w:rsidRPr="00F37ED7">
        <w:rPr>
          <w:sz w:val="28"/>
          <w:szCs w:val="28"/>
        </w:rPr>
        <w:t xml:space="preserve">: </w:t>
      </w:r>
      <w:r w:rsidR="00CA7349">
        <w:rPr>
          <w:sz w:val="28"/>
          <w:szCs w:val="28"/>
        </w:rPr>
        <w:t>Бакалавриат</w:t>
      </w:r>
    </w:p>
    <w:p w:rsidR="00457EAE" w:rsidRDefault="00457EAE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Направление: </w:t>
      </w:r>
      <w:r w:rsidR="00352D1D">
        <w:rPr>
          <w:sz w:val="28"/>
          <w:szCs w:val="28"/>
        </w:rPr>
        <w:t>Педагогические</w:t>
      </w:r>
      <w:r w:rsidR="002B55B0">
        <w:rPr>
          <w:sz w:val="28"/>
          <w:szCs w:val="28"/>
        </w:rPr>
        <w:t xml:space="preserve"> науки</w:t>
      </w:r>
    </w:p>
    <w:p w:rsidR="00457EAE" w:rsidRDefault="00750DB3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Тематика</w:t>
      </w:r>
      <w:r w:rsidR="00457EAE" w:rsidRPr="00F37ED7">
        <w:rPr>
          <w:sz w:val="28"/>
          <w:szCs w:val="28"/>
        </w:rPr>
        <w:t xml:space="preserve">: </w:t>
      </w:r>
      <w:r w:rsidR="008602E4">
        <w:rPr>
          <w:sz w:val="28"/>
          <w:szCs w:val="28"/>
        </w:rPr>
        <w:t>Цифровые технологии</w:t>
      </w:r>
    </w:p>
    <w:p w:rsidR="00457EAE" w:rsidRPr="00F37ED7" w:rsidRDefault="00457EAE" w:rsidP="00457EAE">
      <w:pPr>
        <w:spacing w:line="360" w:lineRule="auto"/>
        <w:ind w:left="5529"/>
        <w:rPr>
          <w:sz w:val="28"/>
          <w:szCs w:val="28"/>
        </w:rPr>
      </w:pPr>
    </w:p>
    <w:p w:rsidR="00457EAE" w:rsidRDefault="00457EAE" w:rsidP="00457EAE">
      <w:pPr>
        <w:jc w:val="center"/>
        <w:rPr>
          <w:sz w:val="28"/>
          <w:szCs w:val="28"/>
        </w:rPr>
      </w:pPr>
    </w:p>
    <w:p w:rsidR="00352D1D" w:rsidRDefault="00352D1D" w:rsidP="00352D1D">
      <w:pPr>
        <w:rPr>
          <w:sz w:val="28"/>
          <w:szCs w:val="28"/>
        </w:rPr>
      </w:pPr>
    </w:p>
    <w:p w:rsidR="00457EAE" w:rsidRDefault="00457EAE" w:rsidP="00457EAE">
      <w:pPr>
        <w:jc w:val="center"/>
        <w:rPr>
          <w:sz w:val="28"/>
          <w:szCs w:val="28"/>
        </w:rPr>
      </w:pPr>
    </w:p>
    <w:p w:rsidR="00457EAE" w:rsidRPr="00F37ED7" w:rsidRDefault="00457EAE" w:rsidP="00457EAE">
      <w:pPr>
        <w:jc w:val="center"/>
        <w:rPr>
          <w:sz w:val="40"/>
          <w:szCs w:val="40"/>
        </w:rPr>
      </w:pPr>
      <w:r w:rsidRPr="00F37ED7">
        <w:rPr>
          <w:sz w:val="40"/>
          <w:szCs w:val="40"/>
        </w:rPr>
        <w:t>Исследовательская работа</w:t>
      </w:r>
    </w:p>
    <w:p w:rsidR="00457EAE" w:rsidRDefault="00352D1D" w:rsidP="00457EAE">
      <w:pPr>
        <w:jc w:val="center"/>
        <w:rPr>
          <w:sz w:val="28"/>
          <w:szCs w:val="28"/>
        </w:rPr>
      </w:pPr>
      <w:r w:rsidRPr="00352D1D">
        <w:rPr>
          <w:b/>
          <w:sz w:val="48"/>
          <w:szCs w:val="48"/>
        </w:rPr>
        <w:t>Внедрение инновационных технологий в процессе обучения ОБЖ как фактор повышения качества знаний обучаемых</w:t>
      </w:r>
    </w:p>
    <w:p w:rsidR="00457EAE" w:rsidRDefault="00457EAE" w:rsidP="00457EAE">
      <w:pPr>
        <w:jc w:val="center"/>
        <w:rPr>
          <w:sz w:val="28"/>
          <w:szCs w:val="28"/>
        </w:rPr>
      </w:pPr>
    </w:p>
    <w:p w:rsidR="00457EAE" w:rsidRDefault="00457EAE" w:rsidP="00457EAE">
      <w:pPr>
        <w:jc w:val="center"/>
        <w:rPr>
          <w:sz w:val="28"/>
          <w:szCs w:val="28"/>
        </w:rPr>
      </w:pPr>
    </w:p>
    <w:p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Работу выполнил:</w:t>
      </w:r>
    </w:p>
    <w:p w:rsidR="00352D1D" w:rsidRDefault="00352D1D" w:rsidP="00457EAE">
      <w:pPr>
        <w:ind w:left="5245"/>
        <w:rPr>
          <w:sz w:val="28"/>
        </w:rPr>
      </w:pPr>
      <w:r w:rsidRPr="00352D1D">
        <w:rPr>
          <w:sz w:val="28"/>
        </w:rPr>
        <w:t>Соколова Екатерина Александровна</w:t>
      </w:r>
    </w:p>
    <w:p w:rsidR="00457EAE" w:rsidRDefault="00BC71A0" w:rsidP="00457EAE">
      <w:pPr>
        <w:ind w:left="5245"/>
        <w:rPr>
          <w:sz w:val="28"/>
        </w:rPr>
      </w:pPr>
      <w:r>
        <w:rPr>
          <w:sz w:val="28"/>
        </w:rPr>
        <w:t>Студент</w:t>
      </w:r>
      <w:r w:rsidR="00352D1D">
        <w:rPr>
          <w:sz w:val="28"/>
        </w:rPr>
        <w:t>ка</w:t>
      </w:r>
      <w:r>
        <w:rPr>
          <w:sz w:val="28"/>
        </w:rPr>
        <w:t xml:space="preserve"> 3 курса</w:t>
      </w:r>
    </w:p>
    <w:p w:rsidR="00352D1D" w:rsidRPr="00352D1D" w:rsidRDefault="00352D1D" w:rsidP="00352D1D">
      <w:pPr>
        <w:ind w:left="5245"/>
        <w:rPr>
          <w:sz w:val="28"/>
          <w:szCs w:val="28"/>
        </w:rPr>
      </w:pPr>
      <w:r w:rsidRPr="00352D1D">
        <w:rPr>
          <w:sz w:val="28"/>
          <w:szCs w:val="28"/>
        </w:rPr>
        <w:t>ГОУВО МО «Московский государственный областной университет</w:t>
      </w:r>
    </w:p>
    <w:p w:rsidR="00457EAE" w:rsidRDefault="00352D1D" w:rsidP="00352D1D">
      <w:pPr>
        <w:ind w:left="5245"/>
        <w:rPr>
          <w:sz w:val="28"/>
          <w:szCs w:val="28"/>
        </w:rPr>
      </w:pPr>
      <w:r w:rsidRPr="00352D1D">
        <w:rPr>
          <w:sz w:val="28"/>
          <w:szCs w:val="28"/>
        </w:rPr>
        <w:t>(МГОУ) имени Н.К. Крупской»</w:t>
      </w:r>
    </w:p>
    <w:p w:rsidR="00352D1D" w:rsidRPr="00352D1D" w:rsidRDefault="00352D1D" w:rsidP="00352D1D">
      <w:pPr>
        <w:ind w:left="5245"/>
        <w:rPr>
          <w:sz w:val="28"/>
        </w:rPr>
      </w:pPr>
    </w:p>
    <w:p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Научный руководитель:</w:t>
      </w:r>
    </w:p>
    <w:p w:rsidR="00457EAE" w:rsidRDefault="00352D1D" w:rsidP="00457EAE">
      <w:pPr>
        <w:ind w:left="5245"/>
        <w:rPr>
          <w:sz w:val="28"/>
        </w:rPr>
      </w:pPr>
      <w:r>
        <w:rPr>
          <w:sz w:val="28"/>
        </w:rPr>
        <w:t>Хомутова Ирина Владимировна</w:t>
      </w:r>
    </w:p>
    <w:p w:rsidR="00352D1D" w:rsidRDefault="00352D1D" w:rsidP="00BC71A0">
      <w:pPr>
        <w:ind w:left="5245"/>
        <w:rPr>
          <w:sz w:val="28"/>
        </w:rPr>
      </w:pPr>
      <w:r>
        <w:rPr>
          <w:sz w:val="28"/>
        </w:rPr>
        <w:t>К</w:t>
      </w:r>
      <w:r w:rsidRPr="00093988">
        <w:rPr>
          <w:sz w:val="28"/>
        </w:rPr>
        <w:t xml:space="preserve">.п.н., доцент </w:t>
      </w:r>
    </w:p>
    <w:p w:rsidR="00352D1D" w:rsidRPr="00352D1D" w:rsidRDefault="00352D1D" w:rsidP="00352D1D">
      <w:pPr>
        <w:ind w:left="5245"/>
        <w:rPr>
          <w:sz w:val="28"/>
          <w:szCs w:val="28"/>
        </w:rPr>
      </w:pPr>
      <w:r w:rsidRPr="00352D1D">
        <w:rPr>
          <w:sz w:val="28"/>
          <w:szCs w:val="28"/>
        </w:rPr>
        <w:t>ГОУВО МО «Московский государственный областной университет</w:t>
      </w:r>
    </w:p>
    <w:p w:rsidR="00352D1D" w:rsidRDefault="00352D1D" w:rsidP="00352D1D">
      <w:pPr>
        <w:ind w:left="5245"/>
        <w:rPr>
          <w:sz w:val="28"/>
          <w:szCs w:val="28"/>
        </w:rPr>
      </w:pPr>
      <w:r w:rsidRPr="00352D1D">
        <w:rPr>
          <w:sz w:val="28"/>
          <w:szCs w:val="28"/>
        </w:rPr>
        <w:t>(МГОУ) имени Н.К. Крупской»</w:t>
      </w:r>
    </w:p>
    <w:p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:rsidR="00457EAE" w:rsidRDefault="00457EAE" w:rsidP="00457EAE">
      <w:pPr>
        <w:jc w:val="center"/>
        <w:rPr>
          <w:sz w:val="28"/>
          <w:szCs w:val="28"/>
        </w:rPr>
      </w:pPr>
    </w:p>
    <w:p w:rsidR="00457EAE" w:rsidRDefault="00457EAE" w:rsidP="00457EAE">
      <w:pPr>
        <w:jc w:val="center"/>
        <w:rPr>
          <w:sz w:val="28"/>
          <w:szCs w:val="28"/>
        </w:rPr>
      </w:pPr>
    </w:p>
    <w:p w:rsidR="00E21599" w:rsidRDefault="00457EAE" w:rsidP="00054E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</w:t>
      </w:r>
      <w:r w:rsidR="00352D1D">
        <w:rPr>
          <w:sz w:val="28"/>
          <w:szCs w:val="28"/>
        </w:rPr>
        <w:t>20</w:t>
      </w:r>
    </w:p>
    <w:p w:rsidR="00C07396" w:rsidRPr="00582C6B" w:rsidRDefault="00582C6B" w:rsidP="001C5D90">
      <w:pPr>
        <w:spacing w:line="360" w:lineRule="auto"/>
        <w:jc w:val="both"/>
        <w:rPr>
          <w:b/>
          <w:sz w:val="28"/>
        </w:rPr>
      </w:pPr>
      <w:r w:rsidRPr="00582C6B">
        <w:rPr>
          <w:b/>
          <w:sz w:val="28"/>
        </w:rPr>
        <w:lastRenderedPageBreak/>
        <w:t>Содержание работы: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4694673"/>
        <w:docPartObj>
          <w:docPartGallery w:val="Table of Contents"/>
          <w:docPartUnique/>
        </w:docPartObj>
      </w:sdtPr>
      <w:sdtContent>
        <w:p w:rsidR="00582C6B" w:rsidRPr="00582C6B" w:rsidRDefault="00582C6B" w:rsidP="00582C6B">
          <w:pPr>
            <w:pStyle w:val="ae"/>
            <w:spacing w:before="0"/>
            <w:rPr>
              <w:rFonts w:ascii="Times New Roman" w:hAnsi="Times New Roman" w:cs="Times New Roman"/>
            </w:rPr>
          </w:pPr>
        </w:p>
        <w:p w:rsidR="00785A87" w:rsidRDefault="00634798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r w:rsidRPr="0063479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82C6B" w:rsidRPr="00582C6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3479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3818032" w:history="1">
            <w:r w:rsidR="00785A87" w:rsidRPr="0068175E">
              <w:rPr>
                <w:rStyle w:val="af"/>
                <w:rFonts w:ascii="Times New Roman" w:hAnsi="Times New Roman" w:cs="Times New Roman"/>
                <w:noProof/>
              </w:rPr>
              <w:t>Введение. Постановка проблемы:</w:t>
            </w:r>
            <w:r w:rsidR="00785A87">
              <w:rPr>
                <w:noProof/>
                <w:webHidden/>
              </w:rPr>
              <w:tab/>
            </w:r>
            <w:r w:rsidR="00785A87">
              <w:rPr>
                <w:noProof/>
                <w:webHidden/>
              </w:rPr>
              <w:fldChar w:fldCharType="begin"/>
            </w:r>
            <w:r w:rsidR="00785A87">
              <w:rPr>
                <w:noProof/>
                <w:webHidden/>
              </w:rPr>
              <w:instrText xml:space="preserve"> PAGEREF _Toc43818032 \h </w:instrText>
            </w:r>
            <w:r w:rsidR="00785A87">
              <w:rPr>
                <w:noProof/>
                <w:webHidden/>
              </w:rPr>
            </w:r>
            <w:r w:rsidR="00785A87">
              <w:rPr>
                <w:noProof/>
                <w:webHidden/>
              </w:rPr>
              <w:fldChar w:fldCharType="separate"/>
            </w:r>
            <w:r w:rsidR="00785A87">
              <w:rPr>
                <w:noProof/>
                <w:webHidden/>
              </w:rPr>
              <w:t>3</w:t>
            </w:r>
            <w:r w:rsidR="00785A87"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3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Цель и задачи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4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Методы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5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Результаты исследования и их обсуждение: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6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Выводы: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7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8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Приложения: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5A87" w:rsidRDefault="00785A87">
          <w:pPr>
            <w:pStyle w:val="11"/>
            <w:tabs>
              <w:tab w:val="right" w:leader="dot" w:pos="10195"/>
            </w:tabs>
            <w:rPr>
              <w:noProof/>
              <w:lang w:eastAsia="ru-RU"/>
            </w:rPr>
          </w:pPr>
          <w:hyperlink w:anchor="_Toc43818039" w:history="1">
            <w:r w:rsidRPr="0068175E">
              <w:rPr>
                <w:rStyle w:val="af"/>
                <w:rFonts w:ascii="Times New Roman" w:hAnsi="Times New Roman" w:cs="Times New Roman"/>
                <w:noProof/>
              </w:rPr>
              <w:t>Использованная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_Toc43818039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C6B" w:rsidRDefault="00634798">
          <w:r w:rsidRPr="00582C6B">
            <w:rPr>
              <w:sz w:val="28"/>
              <w:szCs w:val="28"/>
            </w:rPr>
            <w:fldChar w:fldCharType="end"/>
          </w:r>
        </w:p>
      </w:sdtContent>
    </w:sdt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C07396" w:rsidRDefault="00C07396" w:rsidP="001C5D90">
      <w:pPr>
        <w:spacing w:line="360" w:lineRule="auto"/>
        <w:jc w:val="both"/>
      </w:pPr>
    </w:p>
    <w:p w:rsidR="00582C6B" w:rsidRDefault="00582C6B" w:rsidP="00582C6B">
      <w:pPr>
        <w:pStyle w:val="1"/>
        <w:ind w:firstLine="709"/>
        <w:rPr>
          <w:rFonts w:ascii="Times New Roman" w:hAnsi="Times New Roman" w:cs="Times New Roman"/>
          <w:sz w:val="28"/>
        </w:rPr>
      </w:pPr>
      <w:bookmarkStart w:id="0" w:name="_Toc42980893"/>
    </w:p>
    <w:p w:rsidR="00C07396" w:rsidRPr="00582C6B" w:rsidRDefault="00C07396" w:rsidP="00582C6B">
      <w:pPr>
        <w:pStyle w:val="1"/>
        <w:ind w:firstLine="709"/>
        <w:rPr>
          <w:rFonts w:ascii="Times New Roman" w:hAnsi="Times New Roman" w:cs="Times New Roman"/>
          <w:sz w:val="28"/>
        </w:rPr>
      </w:pPr>
      <w:bookmarkStart w:id="1" w:name="_Toc43818032"/>
      <w:r w:rsidRPr="00582C6B">
        <w:rPr>
          <w:rFonts w:ascii="Times New Roman" w:hAnsi="Times New Roman" w:cs="Times New Roman"/>
          <w:sz w:val="28"/>
        </w:rPr>
        <w:t>Введение</w:t>
      </w:r>
      <w:bookmarkEnd w:id="0"/>
      <w:r w:rsidR="00EF54D6" w:rsidRPr="00582C6B">
        <w:rPr>
          <w:rFonts w:ascii="Times New Roman" w:hAnsi="Times New Roman" w:cs="Times New Roman"/>
          <w:sz w:val="28"/>
        </w:rPr>
        <w:t>. Постановка проблемы:</w:t>
      </w:r>
      <w:bookmarkEnd w:id="1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E10C59">
        <w:rPr>
          <w:sz w:val="28"/>
          <w:szCs w:val="28"/>
        </w:rPr>
        <w:t xml:space="preserve">Гуманистическая направленность современного образования заключается в постановке цели – всестороннего развития личности человека, ведь именно это определяет развитие общества в целом.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E10C59">
        <w:rPr>
          <w:sz w:val="28"/>
          <w:szCs w:val="28"/>
        </w:rPr>
        <w:t>В настоящее время актуальным является создание новых образовательных технологий, которые должны способствовать общему развитию личности, формированию ее мировоззренческой культуры, индивидуального опыта</w:t>
      </w:r>
      <w:r>
        <w:rPr>
          <w:sz w:val="28"/>
          <w:szCs w:val="28"/>
        </w:rPr>
        <w:t xml:space="preserve"> и </w:t>
      </w:r>
      <w:r w:rsidRPr="00E10C59">
        <w:rPr>
          <w:sz w:val="28"/>
          <w:szCs w:val="28"/>
        </w:rPr>
        <w:t xml:space="preserve">творчества.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E10C59">
        <w:rPr>
          <w:sz w:val="28"/>
          <w:szCs w:val="28"/>
        </w:rPr>
        <w:t>Одним из путей модерни</w:t>
      </w:r>
      <w:r>
        <w:rPr>
          <w:sz w:val="28"/>
          <w:szCs w:val="28"/>
        </w:rPr>
        <w:t xml:space="preserve">зации образовательной системы </w:t>
      </w:r>
      <w:r w:rsidRPr="00E10C59">
        <w:rPr>
          <w:sz w:val="28"/>
          <w:szCs w:val="28"/>
        </w:rPr>
        <w:t>Р</w:t>
      </w:r>
      <w:r>
        <w:rPr>
          <w:sz w:val="28"/>
          <w:szCs w:val="28"/>
        </w:rPr>
        <w:t>оссийской Федерации является внедрение</w:t>
      </w:r>
      <w:r w:rsidRPr="00E10C59">
        <w:rPr>
          <w:sz w:val="28"/>
          <w:szCs w:val="28"/>
        </w:rPr>
        <w:t xml:space="preserve"> в учебный процесс инновационных педагогических технологий и методов.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B256CB">
        <w:rPr>
          <w:sz w:val="28"/>
          <w:szCs w:val="28"/>
        </w:rPr>
        <w:t>Поэтому в процессе обучения, в данном случае предмета «Основы безопасности жизнедеятельности»</w:t>
      </w:r>
      <w:r>
        <w:rPr>
          <w:sz w:val="28"/>
          <w:szCs w:val="28"/>
        </w:rPr>
        <w:t>,</w:t>
      </w:r>
      <w:r w:rsidRPr="00B256CB">
        <w:rPr>
          <w:sz w:val="28"/>
          <w:szCs w:val="28"/>
        </w:rPr>
        <w:t xml:space="preserve"> одной из основных целей обучения является развитие практических умений. Но поскольку ценность знаний во многом определяется умением ими пользоваться, то эта цель включает в себя и приобретение учащимися соответствующих умений и навыков.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B256CB">
        <w:rPr>
          <w:sz w:val="28"/>
          <w:szCs w:val="28"/>
        </w:rPr>
        <w:t>Современная педагогика ориентируется на личностно-ориентированное обучение, которое является основой проблемного обучения.</w:t>
      </w:r>
      <w:r w:rsidRPr="005B658D">
        <w:t xml:space="preserve"> </w:t>
      </w:r>
      <w:r w:rsidRPr="005B658D">
        <w:rPr>
          <w:sz w:val="28"/>
          <w:szCs w:val="28"/>
        </w:rPr>
        <w:t>Что касается личностно-ориентировочного обучения: для него  характерны обеспечение и поддерживание процессов, которые направлены на развитие индивидуальных особенностей учащегося.</w:t>
      </w:r>
      <w:r>
        <w:rPr>
          <w:sz w:val="28"/>
          <w:szCs w:val="28"/>
        </w:rPr>
        <w:t xml:space="preserve"> В</w:t>
      </w:r>
      <w:r w:rsidRPr="00B256CB">
        <w:rPr>
          <w:sz w:val="28"/>
          <w:szCs w:val="28"/>
        </w:rPr>
        <w:t xml:space="preserve"> проблемно</w:t>
      </w:r>
      <w:r>
        <w:rPr>
          <w:sz w:val="28"/>
          <w:szCs w:val="28"/>
        </w:rPr>
        <w:t>м</w:t>
      </w:r>
      <w:r w:rsidRPr="00B256CB">
        <w:rPr>
          <w:sz w:val="28"/>
          <w:szCs w:val="28"/>
        </w:rPr>
        <w:t xml:space="preserve"> обучени</w:t>
      </w:r>
      <w:r>
        <w:rPr>
          <w:sz w:val="28"/>
          <w:szCs w:val="28"/>
        </w:rPr>
        <w:t xml:space="preserve">и </w:t>
      </w:r>
      <w:r w:rsidRPr="00B256CB">
        <w:rPr>
          <w:sz w:val="28"/>
          <w:szCs w:val="28"/>
        </w:rPr>
        <w:t>характерно</w:t>
      </w:r>
      <w:r>
        <w:rPr>
          <w:sz w:val="28"/>
          <w:szCs w:val="28"/>
        </w:rPr>
        <w:t>й чертой является то</w:t>
      </w:r>
      <w:r w:rsidRPr="00B256CB">
        <w:rPr>
          <w:sz w:val="28"/>
          <w:szCs w:val="28"/>
        </w:rPr>
        <w:t>, что знания и способы деятельности не преподносятся в готовом виде, не предлагаются правила или инструкции, следуя которым учащийся мог бы гарантированно выполнять задание. Материал не дается, а задается как предмет поиска. И весь смысл обучения как раз и заключается в стимулировании поисковой</w:t>
      </w:r>
      <w:r>
        <w:rPr>
          <w:sz w:val="28"/>
          <w:szCs w:val="28"/>
        </w:rPr>
        <w:t xml:space="preserve"> и</w:t>
      </w:r>
      <w:r w:rsidRPr="00B256CB">
        <w:rPr>
          <w:sz w:val="28"/>
          <w:szCs w:val="28"/>
        </w:rPr>
        <w:t xml:space="preserve"> исследовательской деятельности учащегося.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256CB">
        <w:rPr>
          <w:sz w:val="28"/>
          <w:szCs w:val="28"/>
        </w:rPr>
        <w:t xml:space="preserve">Урок, построенный с использованием </w:t>
      </w:r>
      <w:r>
        <w:rPr>
          <w:sz w:val="28"/>
          <w:szCs w:val="28"/>
        </w:rPr>
        <w:t>информационных технологий</w:t>
      </w:r>
      <w:r w:rsidRPr="00B256CB">
        <w:rPr>
          <w:sz w:val="28"/>
          <w:szCs w:val="28"/>
        </w:rPr>
        <w:t>, в том числе по предмету «Основы безопасности жизнедеятельности»</w:t>
      </w:r>
      <w:r>
        <w:rPr>
          <w:sz w:val="28"/>
          <w:szCs w:val="28"/>
        </w:rPr>
        <w:t>,</w:t>
      </w:r>
      <w:r w:rsidRPr="00B256CB">
        <w:rPr>
          <w:sz w:val="28"/>
          <w:szCs w:val="28"/>
        </w:rPr>
        <w:t xml:space="preserve"> позволяет сформировать у учащихся не только глубокие знания, но и умения самостоятельно добывать знания, использовать их в различных ситуациях, накапливать опыт </w:t>
      </w:r>
      <w:r w:rsidRPr="00B256CB">
        <w:rPr>
          <w:sz w:val="28"/>
          <w:szCs w:val="28"/>
        </w:rPr>
        <w:lastRenderedPageBreak/>
        <w:t>решения проблем, разви</w:t>
      </w:r>
      <w:r>
        <w:rPr>
          <w:sz w:val="28"/>
          <w:szCs w:val="28"/>
        </w:rPr>
        <w:t>ва</w:t>
      </w:r>
      <w:r w:rsidRPr="00B256CB">
        <w:rPr>
          <w:sz w:val="28"/>
          <w:szCs w:val="28"/>
        </w:rPr>
        <w:t>ть у учащихся познавательные, интеллектуальные, эмоционально</w:t>
      </w:r>
      <w:r>
        <w:rPr>
          <w:sz w:val="28"/>
          <w:szCs w:val="28"/>
        </w:rPr>
        <w:t>-</w:t>
      </w:r>
      <w:r w:rsidRPr="00B256CB">
        <w:rPr>
          <w:sz w:val="28"/>
          <w:szCs w:val="28"/>
        </w:rPr>
        <w:t xml:space="preserve">волевые и физические практические умения. </w:t>
      </w:r>
      <w:proofErr w:type="gramEnd"/>
    </w:p>
    <w:p w:rsidR="00EF54D6" w:rsidRPr="00582C6B" w:rsidRDefault="00EF54D6" w:rsidP="00582C6B">
      <w:pPr>
        <w:pStyle w:val="1"/>
        <w:spacing w:before="0"/>
        <w:ind w:firstLine="709"/>
        <w:rPr>
          <w:rFonts w:ascii="Times New Roman" w:hAnsi="Times New Roman" w:cs="Times New Roman"/>
          <w:sz w:val="28"/>
        </w:rPr>
      </w:pPr>
      <w:bookmarkStart w:id="2" w:name="_Toc43818033"/>
      <w:r w:rsidRPr="00582C6B">
        <w:rPr>
          <w:rFonts w:ascii="Times New Roman" w:hAnsi="Times New Roman" w:cs="Times New Roman"/>
          <w:sz w:val="28"/>
        </w:rPr>
        <w:t>Цель и задачи исследования:</w:t>
      </w:r>
      <w:bookmarkEnd w:id="2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D10223">
        <w:rPr>
          <w:b/>
          <w:bCs/>
          <w:sz w:val="28"/>
          <w:szCs w:val="28"/>
        </w:rPr>
        <w:t>Цель исследования:</w:t>
      </w:r>
      <w:r w:rsidRPr="00861B3F">
        <w:rPr>
          <w:sz w:val="28"/>
          <w:szCs w:val="28"/>
        </w:rPr>
        <w:t xml:space="preserve"> выявление возможностей применения </w:t>
      </w:r>
      <w:r>
        <w:rPr>
          <w:sz w:val="28"/>
          <w:szCs w:val="28"/>
        </w:rPr>
        <w:t>инновационных</w:t>
      </w:r>
      <w:r w:rsidRPr="00861B3F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</w:t>
      </w:r>
      <w:r w:rsidRPr="000A412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861B3F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Pr="00861B3F">
        <w:rPr>
          <w:sz w:val="28"/>
          <w:szCs w:val="28"/>
        </w:rPr>
        <w:t>п</w:t>
      </w:r>
      <w:r>
        <w:rPr>
          <w:sz w:val="28"/>
          <w:szCs w:val="28"/>
        </w:rPr>
        <w:t>ользованием</w:t>
      </w:r>
      <w:r w:rsidRPr="000A412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Web</w:t>
      </w:r>
      <w:r w:rsidRPr="004F441A">
        <w:rPr>
          <w:sz w:val="28"/>
          <w:szCs w:val="28"/>
        </w:rPr>
        <w:t>-</w:t>
      </w:r>
      <w:r>
        <w:rPr>
          <w:sz w:val="28"/>
          <w:szCs w:val="28"/>
        </w:rPr>
        <w:t>технологий</w:t>
      </w:r>
      <w:r w:rsidRPr="00861B3F">
        <w:rPr>
          <w:sz w:val="28"/>
          <w:szCs w:val="28"/>
        </w:rPr>
        <w:t>, влияющих на развитие</w:t>
      </w:r>
      <w:r>
        <w:rPr>
          <w:sz w:val="28"/>
          <w:szCs w:val="28"/>
        </w:rPr>
        <w:t xml:space="preserve"> знаний и</w:t>
      </w:r>
      <w:r w:rsidRPr="00861B3F">
        <w:rPr>
          <w:sz w:val="28"/>
          <w:szCs w:val="28"/>
        </w:rPr>
        <w:t xml:space="preserve"> практических умений</w:t>
      </w:r>
      <w:r>
        <w:rPr>
          <w:sz w:val="28"/>
          <w:szCs w:val="28"/>
        </w:rPr>
        <w:t xml:space="preserve"> и навыков</w:t>
      </w:r>
      <w:r w:rsidRPr="00861B3F">
        <w:rPr>
          <w:sz w:val="28"/>
          <w:szCs w:val="28"/>
        </w:rPr>
        <w:t xml:space="preserve"> у учащихся в процессе обучения основам безопасности жизнедеятельности.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861B3F">
        <w:rPr>
          <w:sz w:val="28"/>
          <w:szCs w:val="28"/>
        </w:rPr>
        <w:t xml:space="preserve">В соответствии с целью исследования были поставлены следующие </w:t>
      </w:r>
      <w:r w:rsidRPr="009210EE">
        <w:rPr>
          <w:b/>
          <w:bCs/>
          <w:sz w:val="28"/>
          <w:szCs w:val="28"/>
        </w:rPr>
        <w:t>задачи</w:t>
      </w:r>
      <w:r w:rsidRPr="00861B3F">
        <w:rPr>
          <w:sz w:val="28"/>
          <w:szCs w:val="28"/>
        </w:rPr>
        <w:t xml:space="preserve">: </w:t>
      </w:r>
    </w:p>
    <w:p w:rsidR="00C07396" w:rsidRPr="005B658D" w:rsidRDefault="00C07396" w:rsidP="00C07396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провести анализ педагогической и методической литературы по исследуемой теме; </w:t>
      </w:r>
    </w:p>
    <w:p w:rsidR="00C07396" w:rsidRPr="005B658D" w:rsidRDefault="00C07396" w:rsidP="00C07396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выявить возможности </w:t>
      </w:r>
      <w:r>
        <w:rPr>
          <w:sz w:val="28"/>
          <w:szCs w:val="28"/>
        </w:rPr>
        <w:t>использования</w:t>
      </w:r>
      <w:r w:rsidRPr="005B658D">
        <w:rPr>
          <w:sz w:val="28"/>
          <w:szCs w:val="28"/>
        </w:rPr>
        <w:t xml:space="preserve"> </w:t>
      </w:r>
      <w:r>
        <w:rPr>
          <w:sz w:val="28"/>
          <w:szCs w:val="28"/>
        </w:rPr>
        <w:t>инновационных технологий</w:t>
      </w:r>
      <w:r w:rsidRPr="005B658D">
        <w:rPr>
          <w:sz w:val="28"/>
          <w:szCs w:val="28"/>
        </w:rPr>
        <w:t xml:space="preserve"> на уроках по основам безопасности жизнедеятельности с целью развития </w:t>
      </w:r>
      <w:r>
        <w:rPr>
          <w:sz w:val="28"/>
          <w:szCs w:val="28"/>
        </w:rPr>
        <w:t xml:space="preserve">знаний и </w:t>
      </w:r>
      <w:r w:rsidRPr="005B658D">
        <w:rPr>
          <w:sz w:val="28"/>
          <w:szCs w:val="28"/>
        </w:rPr>
        <w:t xml:space="preserve">практических умений </w:t>
      </w:r>
      <w:r>
        <w:rPr>
          <w:sz w:val="28"/>
          <w:szCs w:val="28"/>
        </w:rPr>
        <w:t xml:space="preserve">и навыков </w:t>
      </w:r>
      <w:r w:rsidRPr="005B658D">
        <w:rPr>
          <w:sz w:val="28"/>
          <w:szCs w:val="28"/>
        </w:rPr>
        <w:t xml:space="preserve">обучающихся; </w:t>
      </w:r>
    </w:p>
    <w:p w:rsidR="00C07396" w:rsidRPr="005B658D" w:rsidRDefault="00C07396" w:rsidP="00C07396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разработать </w:t>
      </w:r>
      <w:r>
        <w:rPr>
          <w:sz w:val="28"/>
          <w:szCs w:val="28"/>
        </w:rPr>
        <w:t>различные атрибуты обучения педагогической копилки с использованием инновационных технологий</w:t>
      </w:r>
      <w:r w:rsidRPr="005B658D">
        <w:rPr>
          <w:sz w:val="28"/>
          <w:szCs w:val="28"/>
        </w:rPr>
        <w:t>, направленны</w:t>
      </w:r>
      <w:r>
        <w:rPr>
          <w:sz w:val="28"/>
          <w:szCs w:val="28"/>
        </w:rPr>
        <w:t>х</w:t>
      </w:r>
      <w:r w:rsidRPr="005B658D">
        <w:rPr>
          <w:sz w:val="28"/>
          <w:szCs w:val="28"/>
        </w:rPr>
        <w:t xml:space="preserve"> на развитие </w:t>
      </w:r>
      <w:r>
        <w:rPr>
          <w:sz w:val="28"/>
          <w:szCs w:val="28"/>
        </w:rPr>
        <w:t xml:space="preserve">качества знаний и </w:t>
      </w:r>
      <w:r w:rsidRPr="005B658D">
        <w:rPr>
          <w:sz w:val="28"/>
          <w:szCs w:val="28"/>
        </w:rPr>
        <w:t>практических умений</w:t>
      </w:r>
      <w:r>
        <w:rPr>
          <w:sz w:val="28"/>
          <w:szCs w:val="28"/>
        </w:rPr>
        <w:t xml:space="preserve"> и навыков</w:t>
      </w:r>
      <w:r w:rsidRPr="005B658D">
        <w:rPr>
          <w:sz w:val="28"/>
          <w:szCs w:val="28"/>
        </w:rPr>
        <w:t xml:space="preserve"> у учащихся по основам безопасности жизнедеятельности; </w:t>
      </w:r>
    </w:p>
    <w:p w:rsidR="00C07396" w:rsidRDefault="00C07396" w:rsidP="00C07396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провести педагогическое исследование, направленное на определение эффективности разработанных </w:t>
      </w:r>
      <w:r>
        <w:rPr>
          <w:sz w:val="28"/>
          <w:szCs w:val="28"/>
        </w:rPr>
        <w:t>средств обучения</w:t>
      </w:r>
      <w:r w:rsidRPr="005B658D">
        <w:rPr>
          <w:sz w:val="28"/>
          <w:szCs w:val="28"/>
        </w:rPr>
        <w:t xml:space="preserve">, на развитие </w:t>
      </w:r>
      <w:r>
        <w:rPr>
          <w:sz w:val="28"/>
          <w:szCs w:val="28"/>
        </w:rPr>
        <w:t xml:space="preserve">знаний и </w:t>
      </w:r>
      <w:r w:rsidRPr="005B658D">
        <w:rPr>
          <w:sz w:val="28"/>
          <w:szCs w:val="28"/>
        </w:rPr>
        <w:t xml:space="preserve">практических умений и навыков у учащихся 8-х классов. </w:t>
      </w:r>
    </w:p>
    <w:p w:rsidR="00EF54D6" w:rsidRPr="00582C6B" w:rsidRDefault="00EF54D6" w:rsidP="00582C6B">
      <w:pPr>
        <w:pStyle w:val="1"/>
        <w:spacing w:before="0"/>
        <w:ind w:firstLine="709"/>
        <w:rPr>
          <w:rFonts w:ascii="Times New Roman" w:hAnsi="Times New Roman" w:cs="Times New Roman"/>
          <w:sz w:val="28"/>
        </w:rPr>
      </w:pPr>
      <w:bookmarkStart w:id="3" w:name="_Toc43818034"/>
      <w:r w:rsidRPr="00582C6B">
        <w:rPr>
          <w:rFonts w:ascii="Times New Roman" w:hAnsi="Times New Roman" w:cs="Times New Roman"/>
          <w:sz w:val="28"/>
        </w:rPr>
        <w:t>Методы исследования:</w:t>
      </w:r>
      <w:bookmarkEnd w:id="3"/>
      <w:r w:rsidRPr="00582C6B">
        <w:rPr>
          <w:rFonts w:ascii="Times New Roman" w:hAnsi="Times New Roman" w:cs="Times New Roman"/>
          <w:sz w:val="28"/>
        </w:rPr>
        <w:t xml:space="preserve">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861B3F">
        <w:rPr>
          <w:sz w:val="28"/>
          <w:szCs w:val="28"/>
        </w:rPr>
        <w:t xml:space="preserve">Для решения поставленных задач, и проверки выдвинутой гипотезы использовалась совокупность следующих </w:t>
      </w:r>
      <w:r w:rsidRPr="00673C7C">
        <w:rPr>
          <w:b/>
          <w:bCs/>
          <w:sz w:val="28"/>
          <w:szCs w:val="28"/>
        </w:rPr>
        <w:t>методов</w:t>
      </w:r>
      <w:r w:rsidRPr="00861B3F">
        <w:rPr>
          <w:sz w:val="28"/>
          <w:szCs w:val="28"/>
        </w:rPr>
        <w:t xml:space="preserve"> педагогического исследования: </w:t>
      </w:r>
    </w:p>
    <w:p w:rsidR="00C07396" w:rsidRPr="005B658D" w:rsidRDefault="00C07396" w:rsidP="00C07396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теоретический анализ </w:t>
      </w:r>
      <w:proofErr w:type="spellStart"/>
      <w:r w:rsidRPr="005B658D">
        <w:rPr>
          <w:sz w:val="28"/>
          <w:szCs w:val="28"/>
        </w:rPr>
        <w:t>психоло-педагогической</w:t>
      </w:r>
      <w:proofErr w:type="spellEnd"/>
      <w:r w:rsidRPr="005B658D">
        <w:rPr>
          <w:sz w:val="28"/>
          <w:szCs w:val="28"/>
        </w:rPr>
        <w:t xml:space="preserve"> и методической литературы по проблеме исследования; </w:t>
      </w:r>
    </w:p>
    <w:p w:rsidR="00C07396" w:rsidRPr="005B658D" w:rsidRDefault="00C07396" w:rsidP="00C07396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изучение и обобщение педагогического опыта; </w:t>
      </w:r>
    </w:p>
    <w:p w:rsidR="00C07396" w:rsidRDefault="00C07396" w:rsidP="00C07396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5B658D">
        <w:rPr>
          <w:sz w:val="28"/>
          <w:szCs w:val="28"/>
        </w:rPr>
        <w:t xml:space="preserve">количественный и качественный анализ эмпирических данных (наблюдение, беседа, тестирование); педагогический эксперимент. </w:t>
      </w:r>
    </w:p>
    <w:p w:rsidR="00C07396" w:rsidRPr="00785A87" w:rsidRDefault="00C07396" w:rsidP="00785A87">
      <w:pPr>
        <w:pStyle w:val="1"/>
        <w:ind w:firstLine="709"/>
        <w:rPr>
          <w:rFonts w:ascii="Times New Roman" w:hAnsi="Times New Roman" w:cs="Times New Roman"/>
          <w:sz w:val="28"/>
        </w:rPr>
      </w:pPr>
      <w:bookmarkStart w:id="4" w:name="_Toc43818035"/>
      <w:r w:rsidRPr="00785A87">
        <w:rPr>
          <w:rFonts w:ascii="Times New Roman" w:hAnsi="Times New Roman" w:cs="Times New Roman"/>
          <w:sz w:val="28"/>
        </w:rPr>
        <w:t>Результаты исследования и их обсуждение:</w:t>
      </w:r>
      <w:bookmarkEnd w:id="4"/>
    </w:p>
    <w:p w:rsidR="00C07396" w:rsidRPr="00785A87" w:rsidRDefault="00C07396" w:rsidP="00785A87">
      <w:pPr>
        <w:spacing w:line="360" w:lineRule="auto"/>
        <w:ind w:firstLine="709"/>
        <w:rPr>
          <w:b/>
          <w:sz w:val="28"/>
        </w:rPr>
      </w:pPr>
      <w:bookmarkStart w:id="5" w:name="_Toc42980897"/>
      <w:r w:rsidRPr="00785A87">
        <w:rPr>
          <w:b/>
          <w:sz w:val="28"/>
        </w:rPr>
        <w:t>Исследование эффективности инновационных технологий в процессе обучения ОБЖ.</w:t>
      </w:r>
      <w:bookmarkEnd w:id="5"/>
    </w:p>
    <w:p w:rsidR="00C07396" w:rsidRPr="00785A87" w:rsidRDefault="00C07396" w:rsidP="00785A87">
      <w:pPr>
        <w:spacing w:line="360" w:lineRule="auto"/>
        <w:ind w:firstLine="709"/>
        <w:rPr>
          <w:b/>
          <w:i/>
          <w:sz w:val="28"/>
        </w:rPr>
      </w:pPr>
      <w:bookmarkStart w:id="6" w:name="_Toc42980898"/>
      <w:r w:rsidRPr="00785A87">
        <w:rPr>
          <w:b/>
          <w:sz w:val="28"/>
        </w:rPr>
        <w:lastRenderedPageBreak/>
        <w:t>Диагностика уровня формирования практических умений и навыков в рамках предмета «Основы безопасности жизнедеятельности»:</w:t>
      </w:r>
      <w:bookmarkEnd w:id="6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40A97">
        <w:rPr>
          <w:sz w:val="28"/>
          <w:szCs w:val="28"/>
        </w:rPr>
        <w:t xml:space="preserve">Задачей экспериментальной проверки </w:t>
      </w:r>
      <w:r>
        <w:rPr>
          <w:sz w:val="28"/>
          <w:szCs w:val="28"/>
        </w:rPr>
        <w:t>моего</w:t>
      </w:r>
      <w:r w:rsidRPr="00940A97">
        <w:rPr>
          <w:sz w:val="28"/>
          <w:szCs w:val="28"/>
        </w:rPr>
        <w:t xml:space="preserve"> исследования является изучение и проверка уровней </w:t>
      </w:r>
      <w:proofErr w:type="spellStart"/>
      <w:r w:rsidRPr="00940A97">
        <w:rPr>
          <w:sz w:val="28"/>
          <w:szCs w:val="28"/>
        </w:rPr>
        <w:t>сформированности</w:t>
      </w:r>
      <w:proofErr w:type="spellEnd"/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 w:rsidRPr="00940A97">
        <w:rPr>
          <w:sz w:val="28"/>
          <w:szCs w:val="28"/>
        </w:rPr>
        <w:t xml:space="preserve"> 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</w:t>
      </w:r>
      <w:r w:rsidRPr="00940A97">
        <w:rPr>
          <w:sz w:val="28"/>
          <w:szCs w:val="28"/>
        </w:rPr>
        <w:t xml:space="preserve"> уч</w:t>
      </w:r>
      <w:r>
        <w:rPr>
          <w:sz w:val="28"/>
          <w:szCs w:val="28"/>
        </w:rPr>
        <w:t>ащихся</w:t>
      </w:r>
      <w:r w:rsidRPr="00940A97">
        <w:rPr>
          <w:sz w:val="28"/>
          <w:szCs w:val="28"/>
        </w:rPr>
        <w:t xml:space="preserve"> и их успеваемости, что</w:t>
      </w:r>
      <w:r>
        <w:rPr>
          <w:sz w:val="28"/>
          <w:szCs w:val="28"/>
        </w:rPr>
        <w:t>,</w:t>
      </w:r>
      <w:r w:rsidRPr="00940A97">
        <w:rPr>
          <w:sz w:val="28"/>
          <w:szCs w:val="28"/>
        </w:rPr>
        <w:t xml:space="preserve"> в свою очередь</w:t>
      </w:r>
      <w:r>
        <w:rPr>
          <w:sz w:val="28"/>
          <w:szCs w:val="28"/>
        </w:rPr>
        <w:t>,</w:t>
      </w:r>
      <w:r w:rsidRPr="00940A97">
        <w:rPr>
          <w:sz w:val="28"/>
          <w:szCs w:val="28"/>
        </w:rPr>
        <w:t xml:space="preserve"> позволяет оценить эффективность разработанной методики проблемно-ситуативного обучения</w:t>
      </w:r>
      <w:r>
        <w:rPr>
          <w:sz w:val="28"/>
          <w:szCs w:val="28"/>
        </w:rPr>
        <w:t xml:space="preserve"> с использованием инновационных технологий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B01F14">
        <w:rPr>
          <w:sz w:val="28"/>
          <w:szCs w:val="28"/>
        </w:rPr>
        <w:t xml:space="preserve">Педагогическое исследование проводилось в </w:t>
      </w:r>
      <w:r w:rsidRPr="009F2865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9F2865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</w:t>
      </w:r>
      <w:r w:rsidRPr="009F2865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 xml:space="preserve">м </w:t>
      </w:r>
      <w:r w:rsidRPr="009F2865">
        <w:rPr>
          <w:sz w:val="28"/>
          <w:szCs w:val="28"/>
        </w:rPr>
        <w:t xml:space="preserve">учреждение «Гимназия </w:t>
      </w:r>
      <w:r>
        <w:rPr>
          <w:sz w:val="28"/>
          <w:szCs w:val="28"/>
        </w:rPr>
        <w:t xml:space="preserve">№3 г. Дубны Московской области» </w:t>
      </w:r>
      <w:r w:rsidRPr="00B01F14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 xml:space="preserve">второй половины </w:t>
      </w:r>
      <w:r w:rsidRPr="00B01F14">
        <w:rPr>
          <w:sz w:val="28"/>
          <w:szCs w:val="28"/>
        </w:rPr>
        <w:t xml:space="preserve">учебного года, в </w:t>
      </w:r>
      <w:r>
        <w:rPr>
          <w:sz w:val="28"/>
          <w:szCs w:val="28"/>
        </w:rPr>
        <w:t>3</w:t>
      </w:r>
      <w:r w:rsidRPr="00B01F14">
        <w:rPr>
          <w:sz w:val="28"/>
          <w:szCs w:val="28"/>
        </w:rPr>
        <w:t xml:space="preserve"> этапа</w:t>
      </w:r>
      <w:r>
        <w:rPr>
          <w:sz w:val="28"/>
          <w:szCs w:val="28"/>
        </w:rPr>
        <w:t xml:space="preserve">: </w:t>
      </w:r>
    </w:p>
    <w:p w:rsidR="00C07396" w:rsidRPr="00EF5EAB" w:rsidRDefault="00C07396" w:rsidP="00C07396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F5EAB">
        <w:rPr>
          <w:sz w:val="28"/>
          <w:szCs w:val="28"/>
        </w:rPr>
        <w:t xml:space="preserve">определение начального уровня знаний; </w:t>
      </w:r>
    </w:p>
    <w:p w:rsidR="00C07396" w:rsidRPr="00EF5EAB" w:rsidRDefault="00C07396" w:rsidP="00C07396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F5EAB">
        <w:rPr>
          <w:sz w:val="28"/>
          <w:szCs w:val="28"/>
        </w:rPr>
        <w:t xml:space="preserve">для экспериментальной группы – включение в процесс обучения инновационных технологий, а для контрольной – продолжение изучения </w:t>
      </w:r>
      <w:r>
        <w:rPr>
          <w:sz w:val="28"/>
          <w:szCs w:val="28"/>
        </w:rPr>
        <w:t>по методике учителя ОБЖ</w:t>
      </w:r>
      <w:r w:rsidRPr="00EF5EAB">
        <w:rPr>
          <w:sz w:val="28"/>
          <w:szCs w:val="28"/>
        </w:rPr>
        <w:t xml:space="preserve">; </w:t>
      </w:r>
    </w:p>
    <w:p w:rsidR="00C07396" w:rsidRPr="00EF5EAB" w:rsidRDefault="00C07396" w:rsidP="00C07396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F5EAB">
        <w:rPr>
          <w:sz w:val="28"/>
          <w:szCs w:val="28"/>
        </w:rPr>
        <w:t xml:space="preserve">заключительное тестирование.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B01F14">
        <w:rPr>
          <w:sz w:val="28"/>
          <w:szCs w:val="28"/>
        </w:rPr>
        <w:t xml:space="preserve">Для проведения эксперимента были взяты две группы обучающихся </w:t>
      </w:r>
      <w:r>
        <w:rPr>
          <w:sz w:val="28"/>
          <w:szCs w:val="28"/>
        </w:rPr>
        <w:t>восьмых</w:t>
      </w:r>
      <w:r w:rsidRPr="00B01F14">
        <w:rPr>
          <w:sz w:val="28"/>
          <w:szCs w:val="28"/>
        </w:rPr>
        <w:t xml:space="preserve"> классов (контрольная и экспериментальная группы). Выборка в целом состояла из 50 чел</w:t>
      </w:r>
      <w:r>
        <w:rPr>
          <w:sz w:val="28"/>
          <w:szCs w:val="28"/>
        </w:rPr>
        <w:t>овек</w:t>
      </w:r>
      <w:r w:rsidRPr="00B01F14">
        <w:rPr>
          <w:sz w:val="28"/>
          <w:szCs w:val="28"/>
        </w:rPr>
        <w:t>, из них контрольная группа − 25 чел</w:t>
      </w:r>
      <w:r>
        <w:rPr>
          <w:sz w:val="28"/>
          <w:szCs w:val="28"/>
        </w:rPr>
        <w:t>овек</w:t>
      </w:r>
      <w:r w:rsidRPr="00B01F14">
        <w:rPr>
          <w:sz w:val="28"/>
          <w:szCs w:val="28"/>
        </w:rPr>
        <w:t xml:space="preserve"> и экспериментальная группа − 25 чел</w:t>
      </w:r>
      <w:r>
        <w:rPr>
          <w:sz w:val="28"/>
          <w:szCs w:val="28"/>
        </w:rPr>
        <w:t>овек</w:t>
      </w:r>
      <w:r w:rsidRPr="00B01F14">
        <w:rPr>
          <w:sz w:val="28"/>
          <w:szCs w:val="28"/>
        </w:rPr>
        <w:t>. Возраст испытуемых 13-14 лет.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CF6F33">
        <w:rPr>
          <w:sz w:val="28"/>
          <w:szCs w:val="28"/>
        </w:rPr>
        <w:t>Одной из составляющих сравнения</w:t>
      </w:r>
      <w:r>
        <w:rPr>
          <w:sz w:val="28"/>
          <w:szCs w:val="28"/>
        </w:rPr>
        <w:t xml:space="preserve"> контрольной группы</w:t>
      </w:r>
      <w:r w:rsidRPr="00CF6F33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экспериментальной группы </w:t>
      </w:r>
      <w:r w:rsidRPr="00CF6F33">
        <w:rPr>
          <w:sz w:val="28"/>
          <w:szCs w:val="28"/>
        </w:rPr>
        <w:t xml:space="preserve">была диагностика исходного уровня </w:t>
      </w:r>
      <w:r>
        <w:rPr>
          <w:sz w:val="28"/>
          <w:szCs w:val="28"/>
        </w:rPr>
        <w:t>знаний</w:t>
      </w:r>
      <w:r w:rsidRPr="00940A97">
        <w:rPr>
          <w:sz w:val="28"/>
          <w:szCs w:val="28"/>
        </w:rPr>
        <w:t xml:space="preserve"> 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</w:t>
      </w:r>
      <w:r w:rsidRPr="00CF6F33">
        <w:rPr>
          <w:sz w:val="28"/>
          <w:szCs w:val="28"/>
        </w:rPr>
        <w:t xml:space="preserve">. Для определения уровня </w:t>
      </w:r>
      <w:r>
        <w:rPr>
          <w:sz w:val="28"/>
          <w:szCs w:val="28"/>
        </w:rPr>
        <w:t>знаний</w:t>
      </w:r>
      <w:r w:rsidRPr="00940A97">
        <w:rPr>
          <w:sz w:val="28"/>
          <w:szCs w:val="28"/>
        </w:rPr>
        <w:t xml:space="preserve"> </w:t>
      </w:r>
      <w:r w:rsidRPr="00CF6F33">
        <w:rPr>
          <w:sz w:val="28"/>
          <w:szCs w:val="28"/>
        </w:rPr>
        <w:t>были отобраны вопросы из курс</w:t>
      </w:r>
      <w:r>
        <w:rPr>
          <w:sz w:val="28"/>
          <w:szCs w:val="28"/>
        </w:rPr>
        <w:t>а</w:t>
      </w:r>
      <w:r w:rsidRPr="00CF6F33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</w:t>
      </w:r>
      <w:r w:rsidRPr="00CF6F33">
        <w:rPr>
          <w:sz w:val="28"/>
          <w:szCs w:val="28"/>
        </w:rPr>
        <w:t xml:space="preserve"> вкл</w:t>
      </w:r>
      <w:r>
        <w:rPr>
          <w:sz w:val="28"/>
          <w:szCs w:val="28"/>
        </w:rPr>
        <w:t>ючае</w:t>
      </w:r>
      <w:r w:rsidRPr="00CF6F33">
        <w:rPr>
          <w:sz w:val="28"/>
          <w:szCs w:val="28"/>
        </w:rPr>
        <w:t xml:space="preserve">т некоторые </w:t>
      </w:r>
      <w:r>
        <w:rPr>
          <w:sz w:val="28"/>
          <w:szCs w:val="28"/>
        </w:rPr>
        <w:t>во</w:t>
      </w:r>
      <w:r w:rsidRPr="00CF6F33">
        <w:rPr>
          <w:sz w:val="28"/>
          <w:szCs w:val="28"/>
        </w:rPr>
        <w:t>п</w:t>
      </w:r>
      <w:r>
        <w:rPr>
          <w:sz w:val="28"/>
          <w:szCs w:val="28"/>
        </w:rPr>
        <w:t>росы</w:t>
      </w:r>
      <w:r w:rsidRPr="00CF6F33">
        <w:rPr>
          <w:sz w:val="28"/>
          <w:szCs w:val="28"/>
        </w:rPr>
        <w:t xml:space="preserve"> безопасности и охраны </w:t>
      </w:r>
      <w:r>
        <w:rPr>
          <w:sz w:val="28"/>
          <w:szCs w:val="28"/>
        </w:rPr>
        <w:t>жизнедеятельности</w:t>
      </w:r>
      <w:r w:rsidRPr="00CF6F33">
        <w:rPr>
          <w:sz w:val="28"/>
          <w:szCs w:val="28"/>
        </w:rPr>
        <w:t>. Для этого была разработана анкета тестирования, которая состояла</w:t>
      </w:r>
      <w:r>
        <w:rPr>
          <w:sz w:val="28"/>
          <w:szCs w:val="28"/>
        </w:rPr>
        <w:t xml:space="preserve"> из</w:t>
      </w:r>
      <w:r w:rsidRPr="00CF6F33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514264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вопросов,</w:t>
      </w:r>
      <w:r w:rsidRPr="00CF6F33">
        <w:rPr>
          <w:sz w:val="28"/>
          <w:szCs w:val="28"/>
        </w:rPr>
        <w:t xml:space="preserve"> позволяю</w:t>
      </w:r>
      <w:r>
        <w:rPr>
          <w:sz w:val="28"/>
          <w:szCs w:val="28"/>
        </w:rPr>
        <w:t>щих</w:t>
      </w:r>
      <w:r w:rsidRPr="00CF6F33">
        <w:rPr>
          <w:sz w:val="28"/>
          <w:szCs w:val="28"/>
        </w:rPr>
        <w:t xml:space="preserve"> выявить уровень </w:t>
      </w:r>
      <w:proofErr w:type="spellStart"/>
      <w:r w:rsidRPr="00CF6F33">
        <w:rPr>
          <w:sz w:val="28"/>
          <w:szCs w:val="28"/>
        </w:rPr>
        <w:t>сформированности</w:t>
      </w:r>
      <w:proofErr w:type="spellEnd"/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 w:rsidRPr="00940A97">
        <w:rPr>
          <w:sz w:val="28"/>
          <w:szCs w:val="28"/>
        </w:rPr>
        <w:t xml:space="preserve"> 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».  (Приложения №1, 2).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</w:t>
      </w:r>
      <w:r w:rsidRPr="00D07B7D">
        <w:rPr>
          <w:sz w:val="28"/>
          <w:szCs w:val="28"/>
        </w:rPr>
        <w:t>ли</w:t>
      </w:r>
      <w:r>
        <w:rPr>
          <w:sz w:val="28"/>
          <w:szCs w:val="28"/>
        </w:rPr>
        <w:t xml:space="preserve"> вы</w:t>
      </w:r>
      <w:r w:rsidRPr="00D07B7D">
        <w:rPr>
          <w:sz w:val="28"/>
          <w:szCs w:val="28"/>
        </w:rPr>
        <w:t>делены</w:t>
      </w:r>
      <w:r>
        <w:rPr>
          <w:sz w:val="28"/>
          <w:szCs w:val="28"/>
        </w:rPr>
        <w:t xml:space="preserve"> т</w:t>
      </w:r>
      <w:r w:rsidRPr="00D07B7D">
        <w:rPr>
          <w:sz w:val="28"/>
          <w:szCs w:val="28"/>
        </w:rPr>
        <w:t>ри уровня развития</w:t>
      </w:r>
      <w:r>
        <w:rPr>
          <w:sz w:val="28"/>
          <w:szCs w:val="28"/>
        </w:rPr>
        <w:t xml:space="preserve"> практических умений:</w:t>
      </w:r>
    </w:p>
    <w:p w:rsidR="00C07396" w:rsidRPr="00895096" w:rsidRDefault="00C07396" w:rsidP="00C07396">
      <w:pPr>
        <w:pStyle w:val="a9"/>
        <w:numPr>
          <w:ilvl w:val="0"/>
          <w:numId w:val="3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895096">
        <w:rPr>
          <w:sz w:val="28"/>
          <w:szCs w:val="28"/>
        </w:rPr>
        <w:t>«Высокий»: работа выполнена на «отлично»;</w:t>
      </w:r>
    </w:p>
    <w:p w:rsidR="00C07396" w:rsidRPr="00895096" w:rsidRDefault="00C07396" w:rsidP="00C07396">
      <w:pPr>
        <w:pStyle w:val="a9"/>
        <w:numPr>
          <w:ilvl w:val="0"/>
          <w:numId w:val="3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895096">
        <w:rPr>
          <w:sz w:val="28"/>
          <w:szCs w:val="28"/>
        </w:rPr>
        <w:t>«Средний»: работа выполнена на «хорошо»;</w:t>
      </w:r>
    </w:p>
    <w:p w:rsidR="00C07396" w:rsidRPr="00895096" w:rsidRDefault="00C07396" w:rsidP="00C07396">
      <w:pPr>
        <w:pStyle w:val="a9"/>
        <w:numPr>
          <w:ilvl w:val="0"/>
          <w:numId w:val="3"/>
        </w:numPr>
        <w:tabs>
          <w:tab w:val="left" w:pos="1260"/>
        </w:tabs>
        <w:spacing w:line="360" w:lineRule="auto"/>
        <w:rPr>
          <w:sz w:val="28"/>
          <w:szCs w:val="28"/>
        </w:rPr>
      </w:pPr>
      <w:r w:rsidRPr="00895096">
        <w:rPr>
          <w:sz w:val="28"/>
          <w:szCs w:val="28"/>
        </w:rPr>
        <w:t>«Низкий»:</w:t>
      </w:r>
      <w:r>
        <w:rPr>
          <w:sz w:val="28"/>
          <w:szCs w:val="28"/>
        </w:rPr>
        <w:t xml:space="preserve">  </w:t>
      </w:r>
      <w:r w:rsidRPr="00895096">
        <w:rPr>
          <w:sz w:val="28"/>
          <w:szCs w:val="28"/>
        </w:rPr>
        <w:t>работа выполнена на «удовлетворительно» и «неудовлетворительно».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556BA1">
        <w:rPr>
          <w:sz w:val="28"/>
          <w:szCs w:val="28"/>
        </w:rPr>
        <w:lastRenderedPageBreak/>
        <w:t xml:space="preserve">На констатирующем этапе эксперимента были получены следующие результаты: </w:t>
      </w:r>
    </w:p>
    <w:p w:rsidR="00C07396" w:rsidRPr="00895096" w:rsidRDefault="00C07396" w:rsidP="00C07396">
      <w:pPr>
        <w:pStyle w:val="a9"/>
        <w:numPr>
          <w:ilvl w:val="0"/>
          <w:numId w:val="4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895096">
        <w:rPr>
          <w:sz w:val="28"/>
          <w:szCs w:val="28"/>
        </w:rPr>
        <w:t>в контрольной группе: на «</w:t>
      </w:r>
      <w:r>
        <w:rPr>
          <w:sz w:val="28"/>
          <w:szCs w:val="28"/>
        </w:rPr>
        <w:t>отлично</w:t>
      </w:r>
      <w:r w:rsidRPr="00895096">
        <w:rPr>
          <w:sz w:val="28"/>
          <w:szCs w:val="28"/>
        </w:rPr>
        <w:t>» задание выполнил</w:t>
      </w:r>
      <w:r>
        <w:rPr>
          <w:sz w:val="28"/>
          <w:szCs w:val="28"/>
        </w:rPr>
        <w:t>и</w:t>
      </w:r>
      <w:r w:rsidRPr="00895096">
        <w:rPr>
          <w:sz w:val="28"/>
          <w:szCs w:val="28"/>
        </w:rPr>
        <w:t xml:space="preserve"> четверо учащихся, что составило 16%; на «</w:t>
      </w:r>
      <w:r>
        <w:rPr>
          <w:sz w:val="28"/>
          <w:szCs w:val="28"/>
        </w:rPr>
        <w:t>хорошо</w:t>
      </w:r>
      <w:r w:rsidRPr="00895096">
        <w:rPr>
          <w:sz w:val="28"/>
          <w:szCs w:val="28"/>
        </w:rPr>
        <w:t>» справил</w:t>
      </w:r>
      <w:r>
        <w:rPr>
          <w:sz w:val="28"/>
          <w:szCs w:val="28"/>
        </w:rPr>
        <w:t>и</w:t>
      </w:r>
      <w:r w:rsidRPr="00895096">
        <w:rPr>
          <w:sz w:val="28"/>
          <w:szCs w:val="28"/>
        </w:rPr>
        <w:t>сь семь обучающихся, что составило 28%;</w:t>
      </w:r>
      <w:r>
        <w:rPr>
          <w:sz w:val="28"/>
          <w:szCs w:val="28"/>
        </w:rPr>
        <w:t xml:space="preserve"> на</w:t>
      </w:r>
      <w:r w:rsidRPr="00895096">
        <w:rPr>
          <w:sz w:val="28"/>
          <w:szCs w:val="28"/>
        </w:rPr>
        <w:t xml:space="preserve"> «</w:t>
      </w:r>
      <w:r>
        <w:rPr>
          <w:sz w:val="28"/>
          <w:szCs w:val="28"/>
        </w:rPr>
        <w:t>удовлетворительно</w:t>
      </w:r>
      <w:r w:rsidRPr="00895096">
        <w:rPr>
          <w:sz w:val="28"/>
          <w:szCs w:val="28"/>
        </w:rPr>
        <w:t>» выполнил</w:t>
      </w:r>
      <w:r>
        <w:rPr>
          <w:sz w:val="28"/>
          <w:szCs w:val="28"/>
        </w:rPr>
        <w:t xml:space="preserve">и </w:t>
      </w:r>
      <w:r w:rsidRPr="00895096">
        <w:rPr>
          <w:sz w:val="28"/>
          <w:szCs w:val="28"/>
        </w:rPr>
        <w:t xml:space="preserve">четырнадцать обучающихся, что составило 56%; </w:t>
      </w:r>
    </w:p>
    <w:p w:rsidR="00C07396" w:rsidRPr="00895096" w:rsidRDefault="00C07396" w:rsidP="00C07396">
      <w:pPr>
        <w:pStyle w:val="a9"/>
        <w:numPr>
          <w:ilvl w:val="0"/>
          <w:numId w:val="4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895096">
        <w:rPr>
          <w:sz w:val="28"/>
          <w:szCs w:val="28"/>
        </w:rPr>
        <w:t>в экспериментальной группе: на «</w:t>
      </w:r>
      <w:r>
        <w:rPr>
          <w:sz w:val="28"/>
          <w:szCs w:val="28"/>
        </w:rPr>
        <w:t>отлично</w:t>
      </w:r>
      <w:r w:rsidRPr="00895096">
        <w:rPr>
          <w:sz w:val="28"/>
          <w:szCs w:val="28"/>
        </w:rPr>
        <w:t>» задание выполнили два обучающихся, что составило 8%; на «</w:t>
      </w:r>
      <w:r>
        <w:rPr>
          <w:sz w:val="28"/>
          <w:szCs w:val="28"/>
        </w:rPr>
        <w:t>хорошо</w:t>
      </w:r>
      <w:r w:rsidRPr="00895096">
        <w:rPr>
          <w:sz w:val="28"/>
          <w:szCs w:val="28"/>
        </w:rPr>
        <w:t>» справилось шесть обучающихся, что составило 24%; на «</w:t>
      </w:r>
      <w:r>
        <w:rPr>
          <w:sz w:val="28"/>
          <w:szCs w:val="28"/>
        </w:rPr>
        <w:t>удовлетворительно</w:t>
      </w:r>
      <w:r w:rsidRPr="00895096">
        <w:rPr>
          <w:sz w:val="28"/>
          <w:szCs w:val="28"/>
        </w:rPr>
        <w:t>» выполнили работу семнадцать обучающихся, что составило 68%.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556BA1">
        <w:rPr>
          <w:sz w:val="28"/>
          <w:szCs w:val="28"/>
        </w:rPr>
        <w:t xml:space="preserve">Показатели уровня развития </w:t>
      </w:r>
      <w:r>
        <w:rPr>
          <w:sz w:val="28"/>
          <w:szCs w:val="28"/>
        </w:rPr>
        <w:t xml:space="preserve">знаний и </w:t>
      </w:r>
      <w:r w:rsidRPr="00556BA1">
        <w:rPr>
          <w:sz w:val="28"/>
          <w:szCs w:val="28"/>
        </w:rPr>
        <w:t xml:space="preserve">практических умений учащихся </w:t>
      </w:r>
      <w:r>
        <w:rPr>
          <w:sz w:val="28"/>
          <w:szCs w:val="28"/>
        </w:rPr>
        <w:t xml:space="preserve">восьмых </w:t>
      </w:r>
      <w:r w:rsidRPr="00556BA1">
        <w:rPr>
          <w:sz w:val="28"/>
          <w:szCs w:val="28"/>
        </w:rPr>
        <w:t xml:space="preserve"> классов контрольной групп</w:t>
      </w:r>
      <w:r>
        <w:rPr>
          <w:sz w:val="28"/>
          <w:szCs w:val="28"/>
        </w:rPr>
        <w:t>ы</w:t>
      </w:r>
      <w:r w:rsidRPr="00556BA1">
        <w:rPr>
          <w:sz w:val="28"/>
          <w:szCs w:val="28"/>
        </w:rPr>
        <w:t xml:space="preserve"> на начало исследовани</w:t>
      </w:r>
      <w:r>
        <w:rPr>
          <w:sz w:val="28"/>
          <w:szCs w:val="28"/>
        </w:rPr>
        <w:t>я представлены мной на рисунке 1</w:t>
      </w:r>
      <w:r w:rsidRPr="00556BA1">
        <w:rPr>
          <w:sz w:val="28"/>
          <w:szCs w:val="28"/>
        </w:rPr>
        <w:t>.</w:t>
      </w:r>
    </w:p>
    <w:p w:rsidR="00C07396" w:rsidRDefault="00C07396" w:rsidP="00C07396">
      <w:pPr>
        <w:tabs>
          <w:tab w:val="left" w:pos="1260"/>
        </w:tabs>
        <w:spacing w:line="360" w:lineRule="auto"/>
        <w:jc w:val="center"/>
        <w:rPr>
          <w:sz w:val="28"/>
          <w:szCs w:val="28"/>
        </w:rPr>
      </w:pPr>
      <w:r w:rsidRPr="003364DB">
        <w:rPr>
          <w:noProof/>
          <w:sz w:val="28"/>
          <w:szCs w:val="28"/>
        </w:rPr>
        <w:drawing>
          <wp:inline distT="0" distB="0" distL="0" distR="0">
            <wp:extent cx="5940425" cy="3580899"/>
            <wp:effectExtent l="19050" t="0" r="22225" b="501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07396" w:rsidRDefault="00C07396" w:rsidP="00C07396">
      <w:pPr>
        <w:tabs>
          <w:tab w:val="left" w:pos="1260"/>
        </w:tabs>
        <w:spacing w:line="360" w:lineRule="auto"/>
        <w:jc w:val="center"/>
      </w:pPr>
      <w:r>
        <w:t>Рис.</w:t>
      </w:r>
      <w:r w:rsidRPr="00776B63">
        <w:t xml:space="preserve"> 1</w:t>
      </w:r>
      <w:r>
        <w:t xml:space="preserve"> - </w:t>
      </w:r>
      <w:r w:rsidRPr="00776B63">
        <w:t xml:space="preserve">Уровень развития </w:t>
      </w:r>
      <w:r>
        <w:t xml:space="preserve">знаний и </w:t>
      </w:r>
      <w:r w:rsidRPr="00776B63">
        <w:t>практических</w:t>
      </w:r>
      <w:r>
        <w:t xml:space="preserve"> умений</w:t>
      </w:r>
      <w:r w:rsidRPr="00776B63">
        <w:t xml:space="preserve"> учащихся 8- классов контрольной групп</w:t>
      </w:r>
      <w:r>
        <w:t>ы</w:t>
      </w:r>
      <w:r w:rsidRPr="00776B63">
        <w:t xml:space="preserve"> на начало исследования (эксперимента)</w:t>
      </w:r>
      <w:r>
        <w:t>.</w:t>
      </w:r>
    </w:p>
    <w:p w:rsidR="00C07396" w:rsidRPr="003364DB" w:rsidRDefault="00C07396" w:rsidP="00C07396">
      <w:pPr>
        <w:tabs>
          <w:tab w:val="left" w:pos="1260"/>
        </w:tabs>
        <w:spacing w:line="360" w:lineRule="auto"/>
        <w:jc w:val="center"/>
      </w:pP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диаграммы 1</w:t>
      </w:r>
      <w:r w:rsidRPr="008E0DD1">
        <w:rPr>
          <w:sz w:val="28"/>
          <w:szCs w:val="28"/>
        </w:rPr>
        <w:t xml:space="preserve"> уст</w:t>
      </w:r>
      <w:r>
        <w:rPr>
          <w:sz w:val="28"/>
          <w:szCs w:val="28"/>
        </w:rPr>
        <w:t>ановлено</w:t>
      </w:r>
      <w:r w:rsidRPr="008E0DD1">
        <w:rPr>
          <w:sz w:val="28"/>
          <w:szCs w:val="28"/>
        </w:rPr>
        <w:t xml:space="preserve">: </w:t>
      </w:r>
    </w:p>
    <w:p w:rsidR="00C07396" w:rsidRDefault="00C07396" w:rsidP="00C07396">
      <w:pPr>
        <w:pStyle w:val="a9"/>
        <w:numPr>
          <w:ilvl w:val="0"/>
          <w:numId w:val="5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3364DB">
        <w:rPr>
          <w:sz w:val="28"/>
          <w:szCs w:val="28"/>
        </w:rPr>
        <w:t xml:space="preserve">в контрольной группе: 16% показал высокий уровень развития </w:t>
      </w:r>
      <w:r>
        <w:rPr>
          <w:sz w:val="28"/>
          <w:szCs w:val="28"/>
        </w:rPr>
        <w:t>знаний,</w:t>
      </w:r>
      <w:r w:rsidRPr="003364DB">
        <w:rPr>
          <w:sz w:val="28"/>
          <w:szCs w:val="28"/>
        </w:rPr>
        <w:t xml:space="preserve"> 28% учащихся показали средний уровень знаний и 56% показали низкий уровень знаний</w:t>
      </w:r>
      <w:r>
        <w:rPr>
          <w:sz w:val="28"/>
          <w:szCs w:val="28"/>
        </w:rPr>
        <w:t>.</w:t>
      </w:r>
    </w:p>
    <w:p w:rsidR="00C07396" w:rsidRPr="00FC0907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FC0907">
        <w:rPr>
          <w:sz w:val="28"/>
          <w:szCs w:val="28"/>
        </w:rPr>
        <w:lastRenderedPageBreak/>
        <w:t xml:space="preserve">Показатели уровня развития </w:t>
      </w:r>
      <w:r>
        <w:rPr>
          <w:sz w:val="28"/>
          <w:szCs w:val="28"/>
        </w:rPr>
        <w:t xml:space="preserve">знаний и </w:t>
      </w:r>
      <w:r w:rsidRPr="00FC0907">
        <w:rPr>
          <w:sz w:val="28"/>
          <w:szCs w:val="28"/>
        </w:rPr>
        <w:t xml:space="preserve">практических умений учащихся восьмых  классов </w:t>
      </w:r>
      <w:r>
        <w:rPr>
          <w:sz w:val="28"/>
          <w:szCs w:val="28"/>
        </w:rPr>
        <w:t>экспериментальной</w:t>
      </w:r>
      <w:r w:rsidRPr="00FC0907">
        <w:rPr>
          <w:sz w:val="28"/>
          <w:szCs w:val="28"/>
        </w:rPr>
        <w:t xml:space="preserve"> группы на начало исследования представлены мной на </w:t>
      </w:r>
      <w:r>
        <w:rPr>
          <w:sz w:val="28"/>
          <w:szCs w:val="28"/>
        </w:rPr>
        <w:t>рисунке</w:t>
      </w:r>
      <w:r w:rsidRPr="00FC0907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FC0907">
        <w:rPr>
          <w:sz w:val="28"/>
          <w:szCs w:val="28"/>
        </w:rPr>
        <w:t>.</w:t>
      </w:r>
    </w:p>
    <w:p w:rsidR="00C07396" w:rsidRDefault="00C07396" w:rsidP="00C07396">
      <w:p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FC0907">
        <w:rPr>
          <w:noProof/>
          <w:sz w:val="28"/>
          <w:szCs w:val="28"/>
        </w:rPr>
        <w:drawing>
          <wp:inline distT="0" distB="0" distL="0" distR="0">
            <wp:extent cx="5940425" cy="3580899"/>
            <wp:effectExtent l="19050" t="0" r="22225" b="501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7396" w:rsidRDefault="00C07396" w:rsidP="00C07396">
      <w:pPr>
        <w:tabs>
          <w:tab w:val="left" w:pos="1260"/>
        </w:tabs>
        <w:spacing w:line="360" w:lineRule="auto"/>
        <w:jc w:val="center"/>
      </w:pPr>
      <w:r>
        <w:t xml:space="preserve">Рис. </w:t>
      </w:r>
      <w:r w:rsidRPr="00776B63">
        <w:t xml:space="preserve"> </w:t>
      </w:r>
      <w:r>
        <w:t xml:space="preserve">2 - </w:t>
      </w:r>
      <w:r w:rsidRPr="00776B63">
        <w:t xml:space="preserve"> Уровень развития практических учащихся 8- классов экспериментальной групп</w:t>
      </w:r>
      <w:r>
        <w:t>ы</w:t>
      </w:r>
      <w:r w:rsidRPr="00776B63">
        <w:t xml:space="preserve"> на начало исследования (эксперимента)</w:t>
      </w:r>
      <w:r>
        <w:t>.</w:t>
      </w:r>
    </w:p>
    <w:p w:rsidR="00C07396" w:rsidRDefault="00C07396" w:rsidP="00C07396">
      <w:pPr>
        <w:tabs>
          <w:tab w:val="left" w:pos="1260"/>
        </w:tabs>
        <w:spacing w:line="360" w:lineRule="auto"/>
        <w:jc w:val="center"/>
      </w:pPr>
    </w:p>
    <w:p w:rsidR="00C07396" w:rsidRPr="00FC0907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диаграммы 2 установлено:</w:t>
      </w:r>
    </w:p>
    <w:p w:rsidR="00C07396" w:rsidRPr="00FC0907" w:rsidRDefault="00C07396" w:rsidP="00C07396">
      <w:pPr>
        <w:pStyle w:val="a9"/>
        <w:numPr>
          <w:ilvl w:val="0"/>
          <w:numId w:val="5"/>
        </w:num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 xml:space="preserve">в экспериментальной группе: </w:t>
      </w:r>
      <w:r>
        <w:rPr>
          <w:sz w:val="28"/>
          <w:szCs w:val="28"/>
        </w:rPr>
        <w:t xml:space="preserve"> 2 ученика (</w:t>
      </w:r>
      <w:r w:rsidRPr="00FC0907">
        <w:rPr>
          <w:sz w:val="28"/>
          <w:szCs w:val="28"/>
        </w:rPr>
        <w:t>8%</w:t>
      </w:r>
      <w:r>
        <w:rPr>
          <w:sz w:val="28"/>
          <w:szCs w:val="28"/>
        </w:rPr>
        <w:t>)</w:t>
      </w:r>
      <w:r w:rsidRPr="00FC0907">
        <w:rPr>
          <w:sz w:val="28"/>
          <w:szCs w:val="28"/>
        </w:rPr>
        <w:t xml:space="preserve"> показал</w:t>
      </w:r>
      <w:r>
        <w:rPr>
          <w:sz w:val="28"/>
          <w:szCs w:val="28"/>
        </w:rPr>
        <w:t>и</w:t>
      </w:r>
      <w:r w:rsidRPr="00FC0907">
        <w:rPr>
          <w:sz w:val="28"/>
          <w:szCs w:val="28"/>
        </w:rPr>
        <w:t xml:space="preserve"> высокий уровень знаний</w:t>
      </w:r>
      <w:r>
        <w:rPr>
          <w:sz w:val="28"/>
          <w:szCs w:val="28"/>
        </w:rPr>
        <w:t xml:space="preserve">, </w:t>
      </w:r>
      <w:r w:rsidRPr="00FC0907">
        <w:rPr>
          <w:sz w:val="28"/>
          <w:szCs w:val="28"/>
        </w:rPr>
        <w:t xml:space="preserve"> </w:t>
      </w:r>
      <w:r>
        <w:rPr>
          <w:sz w:val="28"/>
          <w:szCs w:val="28"/>
        </w:rPr>
        <w:t>6 учеников (</w:t>
      </w:r>
      <w:r w:rsidRPr="00FC0907">
        <w:rPr>
          <w:sz w:val="28"/>
          <w:szCs w:val="28"/>
        </w:rPr>
        <w:t>24% учащихся</w:t>
      </w:r>
      <w:r>
        <w:rPr>
          <w:sz w:val="28"/>
          <w:szCs w:val="28"/>
        </w:rPr>
        <w:t>)</w:t>
      </w:r>
      <w:r w:rsidRPr="00FC0907">
        <w:rPr>
          <w:sz w:val="28"/>
          <w:szCs w:val="28"/>
        </w:rPr>
        <w:t xml:space="preserve"> показали средний уровень знаний, </w:t>
      </w:r>
      <w:r>
        <w:rPr>
          <w:sz w:val="28"/>
          <w:szCs w:val="28"/>
        </w:rPr>
        <w:t>17 учеников (</w:t>
      </w:r>
      <w:r w:rsidRPr="00FC0907">
        <w:rPr>
          <w:sz w:val="28"/>
          <w:szCs w:val="28"/>
        </w:rPr>
        <w:t>68%</w:t>
      </w:r>
      <w:r>
        <w:rPr>
          <w:sz w:val="28"/>
          <w:szCs w:val="28"/>
        </w:rPr>
        <w:t>)</w:t>
      </w:r>
      <w:r w:rsidRPr="00FC0907">
        <w:rPr>
          <w:sz w:val="28"/>
          <w:szCs w:val="28"/>
        </w:rPr>
        <w:t xml:space="preserve"> показали низкий уровень знаний. 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8E0DD1">
        <w:rPr>
          <w:sz w:val="28"/>
          <w:szCs w:val="28"/>
        </w:rPr>
        <w:t xml:space="preserve">Полученные результаты свидетельствуют о том, что большинство учащихся </w:t>
      </w:r>
      <w:r>
        <w:rPr>
          <w:sz w:val="28"/>
          <w:szCs w:val="28"/>
        </w:rPr>
        <w:t xml:space="preserve">восьмых </w:t>
      </w:r>
      <w:r w:rsidRPr="008E0DD1">
        <w:rPr>
          <w:sz w:val="28"/>
          <w:szCs w:val="28"/>
        </w:rPr>
        <w:t xml:space="preserve"> классов как контрольной, так и экспериментальной групп имеют низкий уровень развития практических умений. Большинство обучающихся как контрольной, так и экспериментальной группе имеют средний и низкий уровень практических умений по предмету «Основы безопасности жизнедеятельности». </w:t>
      </w:r>
    </w:p>
    <w:p w:rsidR="00C07396" w:rsidRDefault="00C07396" w:rsidP="00C07396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8E0DD1">
        <w:rPr>
          <w:sz w:val="28"/>
          <w:szCs w:val="28"/>
        </w:rPr>
        <w:t>Также результаты тестирования показывают незначительное различие по полученным данным у обучающихся контрольной и экспериментальной групп по всем уровням: высокому, среднему, низкому.</w:t>
      </w:r>
    </w:p>
    <w:p w:rsidR="00C07396" w:rsidRPr="00E24D14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40A97">
        <w:rPr>
          <w:sz w:val="28"/>
          <w:szCs w:val="28"/>
        </w:rPr>
        <w:t>Стоит отметить, что обработка экспериментальных данных показывает сходство гру</w:t>
      </w:r>
      <w:proofErr w:type="gramStart"/>
      <w:r w:rsidRPr="00940A97">
        <w:rPr>
          <w:sz w:val="28"/>
          <w:szCs w:val="28"/>
        </w:rPr>
        <w:t>пп в св</w:t>
      </w:r>
      <w:proofErr w:type="gramEnd"/>
      <w:r w:rsidRPr="00940A97">
        <w:rPr>
          <w:sz w:val="28"/>
          <w:szCs w:val="28"/>
        </w:rPr>
        <w:t xml:space="preserve">оих учебных достижениях и уровне </w:t>
      </w:r>
      <w:r>
        <w:rPr>
          <w:sz w:val="28"/>
          <w:szCs w:val="28"/>
        </w:rPr>
        <w:t>знаний</w:t>
      </w:r>
      <w:r w:rsidRPr="00940A97">
        <w:rPr>
          <w:sz w:val="28"/>
          <w:szCs w:val="28"/>
        </w:rPr>
        <w:t xml:space="preserve"> 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</w:t>
      </w:r>
      <w:r w:rsidRPr="00940A9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40A97">
        <w:rPr>
          <w:sz w:val="28"/>
          <w:szCs w:val="28"/>
        </w:rPr>
        <w:t xml:space="preserve"> </w:t>
      </w:r>
      <w:r w:rsidRPr="00940A97">
        <w:rPr>
          <w:sz w:val="28"/>
          <w:szCs w:val="28"/>
        </w:rPr>
        <w:lastRenderedPageBreak/>
        <w:t xml:space="preserve">Нужно понимать, что удельная частота ответов </w:t>
      </w:r>
      <w:r>
        <w:rPr>
          <w:sz w:val="28"/>
          <w:szCs w:val="28"/>
        </w:rPr>
        <w:t>учащихся</w:t>
      </w:r>
      <w:r w:rsidRPr="00940A97">
        <w:rPr>
          <w:sz w:val="28"/>
          <w:szCs w:val="28"/>
        </w:rPr>
        <w:t xml:space="preserve"> находится на уровне ниже половины. Это означает, что </w:t>
      </w:r>
      <w:r>
        <w:rPr>
          <w:sz w:val="28"/>
          <w:szCs w:val="28"/>
        </w:rPr>
        <w:t>знания</w:t>
      </w:r>
      <w:r w:rsidRPr="00940A97">
        <w:rPr>
          <w:sz w:val="28"/>
          <w:szCs w:val="28"/>
        </w:rPr>
        <w:t xml:space="preserve"> 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</w:t>
      </w:r>
      <w:r w:rsidRPr="00940A97">
        <w:rPr>
          <w:sz w:val="28"/>
          <w:szCs w:val="28"/>
        </w:rPr>
        <w:t xml:space="preserve"> находится на низком </w:t>
      </w:r>
      <w:bookmarkStart w:id="7" w:name="_Toc42980899"/>
      <w:r>
        <w:rPr>
          <w:sz w:val="28"/>
          <w:szCs w:val="28"/>
        </w:rPr>
        <w:t>уровне.</w:t>
      </w:r>
    </w:p>
    <w:p w:rsidR="00C07396" w:rsidRPr="00785A87" w:rsidRDefault="00C07396" w:rsidP="00785A87">
      <w:pPr>
        <w:ind w:firstLine="709"/>
        <w:rPr>
          <w:b/>
          <w:i/>
          <w:sz w:val="28"/>
        </w:rPr>
      </w:pPr>
      <w:r w:rsidRPr="00785A87">
        <w:rPr>
          <w:b/>
          <w:sz w:val="28"/>
        </w:rPr>
        <w:t>Формирующий этап эксперимента:</w:t>
      </w:r>
      <w:bookmarkEnd w:id="7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формирующем этапе эксперимента учителем ОБЖ</w:t>
      </w:r>
      <w:r w:rsidRPr="00DA090D">
        <w:rPr>
          <w:sz w:val="28"/>
          <w:szCs w:val="28"/>
        </w:rPr>
        <w:t xml:space="preserve"> была реализована система уроков проблемных ситуаций с применением </w:t>
      </w:r>
      <w:r>
        <w:rPr>
          <w:sz w:val="28"/>
          <w:szCs w:val="28"/>
          <w:lang w:val="en-US"/>
        </w:rPr>
        <w:t>Web</w:t>
      </w:r>
      <w:r w:rsidRPr="004F441A">
        <w:rPr>
          <w:sz w:val="28"/>
          <w:szCs w:val="28"/>
        </w:rPr>
        <w:t>-</w:t>
      </w:r>
      <w:r>
        <w:rPr>
          <w:sz w:val="28"/>
          <w:szCs w:val="28"/>
        </w:rPr>
        <w:t>технологий</w:t>
      </w:r>
      <w:r w:rsidRPr="00DA09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экспериментальной группе </w:t>
      </w:r>
      <w:r w:rsidRPr="00DA090D">
        <w:rPr>
          <w:sz w:val="28"/>
          <w:szCs w:val="28"/>
        </w:rPr>
        <w:t>для развития</w:t>
      </w:r>
      <w:r>
        <w:rPr>
          <w:sz w:val="28"/>
          <w:szCs w:val="28"/>
        </w:rPr>
        <w:t xml:space="preserve"> знаний и</w:t>
      </w:r>
      <w:r w:rsidRPr="00DA090D">
        <w:rPr>
          <w:sz w:val="28"/>
          <w:szCs w:val="28"/>
        </w:rPr>
        <w:t xml:space="preserve"> практических умен</w:t>
      </w:r>
      <w:r>
        <w:rPr>
          <w:sz w:val="28"/>
          <w:szCs w:val="28"/>
        </w:rPr>
        <w:t>ий и навыков в рамках предмета, которая была разработана специально для эксперимента.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DA090D">
        <w:rPr>
          <w:sz w:val="28"/>
          <w:szCs w:val="28"/>
        </w:rPr>
        <w:t xml:space="preserve">В качестве результата проведенных уроков можно выделить: </w:t>
      </w:r>
    </w:p>
    <w:p w:rsidR="00C07396" w:rsidRPr="00FE6CEF" w:rsidRDefault="00C07396" w:rsidP="00C07396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E6CEF">
        <w:rPr>
          <w:sz w:val="28"/>
          <w:szCs w:val="28"/>
        </w:rPr>
        <w:t>Получение закрепление знаний и основных сведений о пожарах;</w:t>
      </w:r>
    </w:p>
    <w:p w:rsidR="00C07396" w:rsidRPr="00FE6CEF" w:rsidRDefault="00C07396" w:rsidP="00C07396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E6CEF">
        <w:rPr>
          <w:sz w:val="28"/>
          <w:szCs w:val="28"/>
        </w:rPr>
        <w:t>Овладение учащимися практическими умениями правильно действовать в случае возникновения пожаров в жилых зданиях и общественных помещения</w:t>
      </w:r>
      <w:proofErr w:type="gramStart"/>
      <w:r w:rsidRPr="00FE6CEF">
        <w:rPr>
          <w:sz w:val="28"/>
          <w:szCs w:val="28"/>
        </w:rPr>
        <w:t>;,</w:t>
      </w:r>
      <w:proofErr w:type="gramEnd"/>
    </w:p>
    <w:p w:rsidR="00C07396" w:rsidRPr="00FE6CEF" w:rsidRDefault="00C07396" w:rsidP="00C07396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E6CEF">
        <w:rPr>
          <w:sz w:val="28"/>
          <w:szCs w:val="28"/>
        </w:rPr>
        <w:t>Умения использовать средства индивидуальной и коллективной защиты и умения оказывать первую помощь пострадавшим при пожаре.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При подготовке </w:t>
      </w:r>
      <w:r>
        <w:rPr>
          <w:sz w:val="28"/>
          <w:szCs w:val="28"/>
        </w:rPr>
        <w:t>урока</w:t>
      </w:r>
      <w:r w:rsidRPr="00167C20">
        <w:rPr>
          <w:sz w:val="28"/>
          <w:szCs w:val="28"/>
        </w:rPr>
        <w:t xml:space="preserve"> </w:t>
      </w:r>
      <w:r w:rsidRPr="00940A97">
        <w:rPr>
          <w:sz w:val="28"/>
          <w:szCs w:val="28"/>
        </w:rPr>
        <w:t xml:space="preserve">по </w:t>
      </w:r>
      <w:r>
        <w:rPr>
          <w:sz w:val="28"/>
          <w:szCs w:val="28"/>
        </w:rPr>
        <w:t>предмету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41F8">
        <w:rPr>
          <w:sz w:val="28"/>
          <w:szCs w:val="28"/>
        </w:rPr>
        <w:t>ОБЖ</w:t>
      </w:r>
      <w:r>
        <w:rPr>
          <w:sz w:val="28"/>
          <w:szCs w:val="28"/>
        </w:rPr>
        <w:t>»</w:t>
      </w:r>
      <w:r w:rsidRPr="00940A97">
        <w:rPr>
          <w:sz w:val="28"/>
          <w:szCs w:val="28"/>
        </w:rPr>
        <w:t xml:space="preserve"> </w:t>
      </w:r>
      <w:r w:rsidRPr="00657E71">
        <w:rPr>
          <w:sz w:val="28"/>
          <w:szCs w:val="28"/>
        </w:rPr>
        <w:t xml:space="preserve"> необходимо учитывать ряд аспектов, ко</w:t>
      </w:r>
      <w:r>
        <w:rPr>
          <w:sz w:val="28"/>
          <w:szCs w:val="28"/>
        </w:rPr>
        <w:t xml:space="preserve">торые специфичны для изучения </w:t>
      </w:r>
      <w:r w:rsidRPr="00F2711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940A97">
        <w:rPr>
          <w:sz w:val="28"/>
          <w:szCs w:val="28"/>
        </w:rPr>
        <w:t>то</w:t>
      </w:r>
      <w:r>
        <w:rPr>
          <w:sz w:val="28"/>
          <w:szCs w:val="28"/>
        </w:rPr>
        <w:t>го предмета</w:t>
      </w:r>
      <w:r w:rsidRPr="00657E71">
        <w:rPr>
          <w:sz w:val="28"/>
          <w:szCs w:val="28"/>
        </w:rPr>
        <w:t xml:space="preserve">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Могу</w:t>
      </w:r>
      <w:r w:rsidRPr="00657E71">
        <w:rPr>
          <w:sz w:val="28"/>
          <w:szCs w:val="28"/>
        </w:rPr>
        <w:t xml:space="preserve"> рекоменд</w:t>
      </w:r>
      <w:r>
        <w:rPr>
          <w:sz w:val="28"/>
          <w:szCs w:val="28"/>
        </w:rPr>
        <w:t>овать</w:t>
      </w:r>
      <w:r w:rsidRPr="00657E71">
        <w:rPr>
          <w:sz w:val="28"/>
          <w:szCs w:val="28"/>
        </w:rPr>
        <w:t xml:space="preserve"> использовать следующую структуру для подготовки содержания занятий: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>комплексное изучение содержания учебной программы</w:t>
      </w:r>
      <w:r>
        <w:rPr>
          <w:sz w:val="28"/>
          <w:szCs w:val="28"/>
        </w:rPr>
        <w:t>;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>выделение ключевых составляющих материала, а также выявление связей между ними;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>определение соответствия содержания учебного материала;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>определение нормативно-правовых актов (государственных санитарных норм, инструкци</w:t>
      </w:r>
      <w:r>
        <w:rPr>
          <w:sz w:val="28"/>
          <w:szCs w:val="28"/>
        </w:rPr>
        <w:t>й</w:t>
      </w:r>
      <w:r w:rsidRPr="00FC0907">
        <w:rPr>
          <w:sz w:val="28"/>
          <w:szCs w:val="28"/>
        </w:rPr>
        <w:t xml:space="preserve">, нормативно-правовых актов по охране труда и тому подобное), на </w:t>
      </w:r>
      <w:proofErr w:type="gramStart"/>
      <w:r w:rsidRPr="00FC0907">
        <w:rPr>
          <w:sz w:val="28"/>
          <w:szCs w:val="28"/>
        </w:rPr>
        <w:t>положения</w:t>
      </w:r>
      <w:proofErr w:type="gramEnd"/>
      <w:r w:rsidRPr="00FC0907">
        <w:rPr>
          <w:sz w:val="28"/>
          <w:szCs w:val="28"/>
        </w:rPr>
        <w:t xml:space="preserve"> которых опирается содержание учебного материала;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 xml:space="preserve">подбор средств визуализации учебной информации с использованием </w:t>
      </w:r>
      <w:r w:rsidRPr="00FC0907">
        <w:rPr>
          <w:sz w:val="28"/>
          <w:szCs w:val="28"/>
          <w:lang w:val="en-US"/>
        </w:rPr>
        <w:t>Web</w:t>
      </w:r>
      <w:r w:rsidRPr="00FC0907">
        <w:rPr>
          <w:sz w:val="28"/>
          <w:szCs w:val="28"/>
        </w:rPr>
        <w:t>-технологий (3D-модели) для лучшей наглядности и усвоения информации учениками;</w:t>
      </w:r>
    </w:p>
    <w:p w:rsidR="00C07396" w:rsidRPr="00FC0907" w:rsidRDefault="00C07396" w:rsidP="00C07396">
      <w:pPr>
        <w:pStyle w:val="a9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C0907">
        <w:rPr>
          <w:sz w:val="28"/>
          <w:szCs w:val="28"/>
        </w:rPr>
        <w:t xml:space="preserve">подбор эффективных </w:t>
      </w:r>
      <w:proofErr w:type="gramStart"/>
      <w:r w:rsidRPr="00FC0907">
        <w:rPr>
          <w:sz w:val="28"/>
          <w:szCs w:val="28"/>
        </w:rPr>
        <w:t>методических подходов</w:t>
      </w:r>
      <w:proofErr w:type="gramEnd"/>
      <w:r w:rsidRPr="00FC0907">
        <w:rPr>
          <w:sz w:val="28"/>
          <w:szCs w:val="28"/>
        </w:rPr>
        <w:t xml:space="preserve"> к изучению материала урока, которые позволяют обеспечить высокий уровень концентрации и усвоения знаний.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lastRenderedPageBreak/>
        <w:t>Метод</w:t>
      </w:r>
      <w:r>
        <w:rPr>
          <w:sz w:val="28"/>
          <w:szCs w:val="28"/>
        </w:rPr>
        <w:t xml:space="preserve">ика обучения с использованием инновационных технологий </w:t>
      </w:r>
      <w:r w:rsidRPr="00657E71">
        <w:rPr>
          <w:sz w:val="28"/>
          <w:szCs w:val="28"/>
        </w:rPr>
        <w:t xml:space="preserve"> – сложный и многоэтапный процесс, который требует теоретической, практической и организационной подготовки от преподавателя.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Ситуативно-проб</w:t>
      </w:r>
      <w:r>
        <w:rPr>
          <w:sz w:val="28"/>
          <w:szCs w:val="28"/>
        </w:rPr>
        <w:t>лемные вопросы создают особый по</w:t>
      </w:r>
      <w:r w:rsidRPr="00657E71">
        <w:rPr>
          <w:sz w:val="28"/>
          <w:szCs w:val="28"/>
        </w:rPr>
        <w:t>знава</w:t>
      </w:r>
      <w:r>
        <w:rPr>
          <w:sz w:val="28"/>
          <w:szCs w:val="28"/>
        </w:rPr>
        <w:t>тельный</w:t>
      </w:r>
      <w:r w:rsidRPr="00657E71">
        <w:rPr>
          <w:sz w:val="28"/>
          <w:szCs w:val="28"/>
        </w:rPr>
        <w:t xml:space="preserve"> интерес к учебному материалу, создают условия для его полного усвоения, а это позволяет обеспечить</w:t>
      </w:r>
      <w:r>
        <w:rPr>
          <w:sz w:val="28"/>
          <w:szCs w:val="28"/>
        </w:rPr>
        <w:t xml:space="preserve"> высокую эффективность обучения</w:t>
      </w:r>
      <w:r w:rsidRPr="00657E71">
        <w:rPr>
          <w:sz w:val="28"/>
          <w:szCs w:val="28"/>
        </w:rPr>
        <w:t>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Pr="00657E71">
        <w:rPr>
          <w:sz w:val="28"/>
          <w:szCs w:val="28"/>
        </w:rPr>
        <w:t xml:space="preserve"> счита</w:t>
      </w:r>
      <w:r>
        <w:rPr>
          <w:sz w:val="28"/>
          <w:szCs w:val="28"/>
        </w:rPr>
        <w:t>ю</w:t>
      </w:r>
      <w:r w:rsidRPr="00657E71">
        <w:rPr>
          <w:sz w:val="28"/>
          <w:szCs w:val="28"/>
        </w:rPr>
        <w:t>, что главное внимание при организации тако</w:t>
      </w:r>
      <w:r>
        <w:rPr>
          <w:sz w:val="28"/>
          <w:szCs w:val="28"/>
        </w:rPr>
        <w:t>го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урока</w:t>
      </w:r>
      <w:r w:rsidRPr="00657E71">
        <w:rPr>
          <w:sz w:val="28"/>
          <w:szCs w:val="28"/>
        </w:rPr>
        <w:t xml:space="preserve"> необходимо уделить</w:t>
      </w:r>
      <w:r>
        <w:rPr>
          <w:sz w:val="28"/>
          <w:szCs w:val="28"/>
        </w:rPr>
        <w:t xml:space="preserve"> подготовке различных инновационных способов предоставления информации и </w:t>
      </w:r>
      <w:r w:rsidRPr="00657E71">
        <w:rPr>
          <w:sz w:val="28"/>
          <w:szCs w:val="28"/>
        </w:rPr>
        <w:t xml:space="preserve"> моделированию проблемной ситуации, которая заключается в трех подходах: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57E71">
        <w:rPr>
          <w:sz w:val="28"/>
          <w:szCs w:val="28"/>
        </w:rPr>
        <w:t>Предоставление полной информации о к</w:t>
      </w:r>
      <w:r>
        <w:rPr>
          <w:sz w:val="28"/>
          <w:szCs w:val="28"/>
        </w:rPr>
        <w:t>онкретной учебно-производственной</w:t>
      </w:r>
      <w:r w:rsidRPr="00657E71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 xml:space="preserve">и с использованием инновационных технологий, </w:t>
      </w:r>
      <w:r w:rsidRPr="00657E71">
        <w:rPr>
          <w:sz w:val="28"/>
          <w:szCs w:val="28"/>
        </w:rPr>
        <w:t xml:space="preserve"> на материалах которой можно определить конкретную проблему.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2. Решен</w:t>
      </w:r>
      <w:r>
        <w:rPr>
          <w:sz w:val="28"/>
          <w:szCs w:val="28"/>
        </w:rPr>
        <w:t xml:space="preserve">ие проблемы и, </w:t>
      </w:r>
      <w:r w:rsidRPr="00657E71">
        <w:rPr>
          <w:sz w:val="28"/>
          <w:szCs w:val="28"/>
        </w:rPr>
        <w:t>таким образом</w:t>
      </w:r>
      <w:r>
        <w:rPr>
          <w:sz w:val="28"/>
          <w:szCs w:val="28"/>
        </w:rPr>
        <w:t xml:space="preserve">, 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получение</w:t>
      </w:r>
      <w:r w:rsidRPr="00657E71">
        <w:rPr>
          <w:sz w:val="28"/>
          <w:szCs w:val="28"/>
        </w:rPr>
        <w:t xml:space="preserve"> у</w:t>
      </w:r>
      <w:r>
        <w:rPr>
          <w:sz w:val="28"/>
          <w:szCs w:val="28"/>
        </w:rPr>
        <w:t>чениками</w:t>
      </w:r>
      <w:r w:rsidRPr="00657E71">
        <w:rPr>
          <w:sz w:val="28"/>
          <w:szCs w:val="28"/>
        </w:rPr>
        <w:t xml:space="preserve"> учебной (образовательной) информации, на основе которой они идентифицируют проблему.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3. Предоставление </w:t>
      </w:r>
      <w:r>
        <w:rPr>
          <w:sz w:val="28"/>
          <w:szCs w:val="28"/>
        </w:rPr>
        <w:t>учениками</w:t>
      </w:r>
      <w:r w:rsidRPr="00657E71">
        <w:rPr>
          <w:sz w:val="28"/>
          <w:szCs w:val="28"/>
        </w:rPr>
        <w:t xml:space="preserve"> информации учебного и нормативно-правового характера, на основе которо</w:t>
      </w:r>
      <w:r>
        <w:rPr>
          <w:sz w:val="28"/>
          <w:szCs w:val="28"/>
        </w:rPr>
        <w:t>го</w:t>
      </w:r>
      <w:r w:rsidRPr="00657E71">
        <w:rPr>
          <w:sz w:val="28"/>
          <w:szCs w:val="28"/>
        </w:rPr>
        <w:t xml:space="preserve"> они анализируют возможные потенциальные проблемные ситуации</w:t>
      </w:r>
      <w:r>
        <w:rPr>
          <w:sz w:val="28"/>
          <w:szCs w:val="28"/>
        </w:rPr>
        <w:t>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Счита</w:t>
      </w:r>
      <w:r>
        <w:rPr>
          <w:sz w:val="28"/>
          <w:szCs w:val="28"/>
        </w:rPr>
        <w:t>ю</w:t>
      </w:r>
      <w:r w:rsidRPr="00657E71">
        <w:rPr>
          <w:sz w:val="28"/>
          <w:szCs w:val="28"/>
        </w:rPr>
        <w:t xml:space="preserve">, что проведение </w:t>
      </w:r>
      <w:r>
        <w:rPr>
          <w:sz w:val="28"/>
          <w:szCs w:val="28"/>
        </w:rPr>
        <w:t>урока</w:t>
      </w:r>
      <w:r w:rsidRPr="00657E71">
        <w:rPr>
          <w:sz w:val="28"/>
          <w:szCs w:val="28"/>
        </w:rPr>
        <w:t xml:space="preserve"> по описанн</w:t>
      </w:r>
      <w:r>
        <w:rPr>
          <w:sz w:val="28"/>
          <w:szCs w:val="28"/>
        </w:rPr>
        <w:t>о</w:t>
      </w:r>
      <w:r w:rsidRPr="00657E71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Pr="00657E71">
        <w:rPr>
          <w:sz w:val="28"/>
          <w:szCs w:val="28"/>
        </w:rPr>
        <w:t xml:space="preserve"> выше подход</w:t>
      </w:r>
      <w:r>
        <w:rPr>
          <w:sz w:val="28"/>
          <w:szCs w:val="28"/>
        </w:rPr>
        <w:t>у,</w:t>
      </w:r>
      <w:r w:rsidRPr="00657E71">
        <w:rPr>
          <w:sz w:val="28"/>
          <w:szCs w:val="28"/>
        </w:rPr>
        <w:t xml:space="preserve"> является универсальным методическим инструментом </w:t>
      </w:r>
      <w:r>
        <w:rPr>
          <w:sz w:val="28"/>
          <w:szCs w:val="28"/>
        </w:rPr>
        <w:t>усвоения</w:t>
      </w:r>
      <w:r w:rsidRPr="00657E71">
        <w:rPr>
          <w:sz w:val="28"/>
          <w:szCs w:val="28"/>
        </w:rPr>
        <w:t xml:space="preserve"> учебного материала. </w:t>
      </w:r>
      <w:proofErr w:type="gramStart"/>
      <w:r w:rsidRPr="00657E71">
        <w:rPr>
          <w:sz w:val="28"/>
          <w:szCs w:val="28"/>
        </w:rPr>
        <w:t>О</w:t>
      </w:r>
      <w:r>
        <w:rPr>
          <w:sz w:val="28"/>
          <w:szCs w:val="28"/>
        </w:rPr>
        <w:t>днако с целью экономии учебного</w:t>
      </w:r>
      <w:r w:rsidRPr="00657E71">
        <w:rPr>
          <w:sz w:val="28"/>
          <w:szCs w:val="28"/>
        </w:rPr>
        <w:t xml:space="preserve"> времени</w:t>
      </w:r>
      <w:r>
        <w:rPr>
          <w:sz w:val="28"/>
          <w:szCs w:val="28"/>
        </w:rPr>
        <w:t>,</w:t>
      </w:r>
      <w:r w:rsidRPr="00657E71">
        <w:rPr>
          <w:sz w:val="28"/>
          <w:szCs w:val="28"/>
        </w:rPr>
        <w:t xml:space="preserve"> целесообразно использовать несколько видоизмененный, усовершенствованный алгоритм, который испо</w:t>
      </w:r>
      <w:r>
        <w:rPr>
          <w:sz w:val="28"/>
          <w:szCs w:val="28"/>
        </w:rPr>
        <w:t>льзуют в случаях, когда ученики</w:t>
      </w:r>
      <w:r w:rsidRPr="00657E71">
        <w:rPr>
          <w:sz w:val="28"/>
          <w:szCs w:val="28"/>
        </w:rPr>
        <w:t xml:space="preserve"> предварительно изучили </w:t>
      </w:r>
      <w:r>
        <w:rPr>
          <w:sz w:val="28"/>
          <w:szCs w:val="28"/>
        </w:rPr>
        <w:t>теоретический материал с помощью разработок учителя, например, интерактивного плаката (Приложение № 3 - 5), электронной тетради (Приложение № 6,7) и проч., а урок</w:t>
      </w:r>
      <w:r w:rsidRPr="00657E71">
        <w:rPr>
          <w:sz w:val="28"/>
          <w:szCs w:val="28"/>
        </w:rPr>
        <w:t xml:space="preserve"> является средством разъяснения непонятных вопросов и обобщения учебного материала [28, с.303-306]. </w:t>
      </w:r>
      <w:proofErr w:type="gramEnd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Такой тип </w:t>
      </w:r>
      <w:r>
        <w:rPr>
          <w:sz w:val="28"/>
          <w:szCs w:val="28"/>
        </w:rPr>
        <w:t>урока</w:t>
      </w:r>
      <w:r w:rsidRPr="00657E71">
        <w:rPr>
          <w:sz w:val="28"/>
          <w:szCs w:val="28"/>
        </w:rPr>
        <w:t xml:space="preserve"> правомерно можно определить как «</w:t>
      </w:r>
      <w:r>
        <w:rPr>
          <w:sz w:val="28"/>
          <w:szCs w:val="28"/>
        </w:rPr>
        <w:t>урок</w:t>
      </w:r>
      <w:r w:rsidRPr="00657E71">
        <w:rPr>
          <w:sz w:val="28"/>
          <w:szCs w:val="28"/>
        </w:rPr>
        <w:t>-обсуждение». Целесооб</w:t>
      </w:r>
      <w:r>
        <w:rPr>
          <w:sz w:val="28"/>
          <w:szCs w:val="28"/>
        </w:rPr>
        <w:t>разно применять такой тип урока</w:t>
      </w:r>
      <w:r w:rsidRPr="00657E71">
        <w:rPr>
          <w:sz w:val="28"/>
          <w:szCs w:val="28"/>
        </w:rPr>
        <w:t xml:space="preserve"> в случаях изучения большого по объему материала. Особенностью и одновременно преимуществом тако</w:t>
      </w:r>
      <w:r>
        <w:rPr>
          <w:sz w:val="28"/>
          <w:szCs w:val="28"/>
        </w:rPr>
        <w:t>го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урока</w:t>
      </w:r>
      <w:r w:rsidRPr="00657E71">
        <w:rPr>
          <w:sz w:val="28"/>
          <w:szCs w:val="28"/>
        </w:rPr>
        <w:t xml:space="preserve"> является рефлексия, которую </w:t>
      </w:r>
      <w:proofErr w:type="gramStart"/>
      <w:r w:rsidRPr="00657E71">
        <w:rPr>
          <w:sz w:val="28"/>
          <w:szCs w:val="28"/>
        </w:rPr>
        <w:t>трактуют</w:t>
      </w:r>
      <w:proofErr w:type="gramEnd"/>
      <w:r w:rsidRPr="00657E71">
        <w:rPr>
          <w:sz w:val="28"/>
          <w:szCs w:val="28"/>
        </w:rPr>
        <w:t xml:space="preserve"> как способность индивида осуществлять анализ и самоанализ, процесс, когда знания, навыки и опыт интегрируются.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lastRenderedPageBreak/>
        <w:t>Обсуждение учебных, проблемных ситуаций должно основываться на основе теоретического анализа первоисточников, философского поиска, нормативных документов, условиям реальных производственных случаев.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Методи</w:t>
      </w:r>
      <w:r>
        <w:rPr>
          <w:sz w:val="28"/>
          <w:szCs w:val="28"/>
        </w:rPr>
        <w:t>ческий аппарат проблемного урока</w:t>
      </w:r>
      <w:r w:rsidRPr="00657E71">
        <w:rPr>
          <w:sz w:val="28"/>
          <w:szCs w:val="28"/>
        </w:rPr>
        <w:t>-обсуждения имеет ряд изменений по сравнению с проблемн</w:t>
      </w:r>
      <w:r>
        <w:rPr>
          <w:sz w:val="28"/>
          <w:szCs w:val="28"/>
        </w:rPr>
        <w:t>ым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уроком,</w:t>
      </w:r>
      <w:r w:rsidRPr="00657E71">
        <w:rPr>
          <w:sz w:val="28"/>
          <w:szCs w:val="28"/>
        </w:rPr>
        <w:t xml:space="preserve"> описанн</w:t>
      </w:r>
      <w:r>
        <w:rPr>
          <w:sz w:val="28"/>
          <w:szCs w:val="28"/>
        </w:rPr>
        <w:t>ым</w:t>
      </w:r>
      <w:r w:rsidRPr="00657E71">
        <w:rPr>
          <w:sz w:val="28"/>
          <w:szCs w:val="28"/>
        </w:rPr>
        <w:t xml:space="preserve"> ранее.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Дело в том, что </w:t>
      </w:r>
      <w:r>
        <w:rPr>
          <w:sz w:val="28"/>
          <w:szCs w:val="28"/>
        </w:rPr>
        <w:t>урок-обсуждение</w:t>
      </w:r>
      <w:r w:rsidRPr="00657E71">
        <w:rPr>
          <w:sz w:val="28"/>
          <w:szCs w:val="28"/>
        </w:rPr>
        <w:t xml:space="preserve"> позволяет значительно индивид</w:t>
      </w:r>
      <w:r>
        <w:rPr>
          <w:sz w:val="28"/>
          <w:szCs w:val="28"/>
        </w:rPr>
        <w:t>уализировать процесс изучения «ОБЖ»</w:t>
      </w:r>
      <w:r w:rsidRPr="00657E71">
        <w:rPr>
          <w:sz w:val="28"/>
          <w:szCs w:val="28"/>
        </w:rPr>
        <w:t xml:space="preserve"> и увеличить объем изученного материала.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Привед</w:t>
      </w:r>
      <w:r>
        <w:rPr>
          <w:sz w:val="28"/>
          <w:szCs w:val="28"/>
        </w:rPr>
        <w:t>у</w:t>
      </w:r>
      <w:r w:rsidRPr="00657E71">
        <w:rPr>
          <w:sz w:val="28"/>
          <w:szCs w:val="28"/>
        </w:rPr>
        <w:t xml:space="preserve"> конкретный пример использования предложенных педагогических подходов проведения занятий на </w:t>
      </w:r>
      <w:r>
        <w:rPr>
          <w:sz w:val="28"/>
          <w:szCs w:val="28"/>
        </w:rPr>
        <w:t>уроке</w:t>
      </w:r>
      <w:r w:rsidRPr="00657E71">
        <w:rPr>
          <w:sz w:val="28"/>
          <w:szCs w:val="28"/>
        </w:rPr>
        <w:t xml:space="preserve">  из курса </w:t>
      </w:r>
      <w:r>
        <w:rPr>
          <w:sz w:val="28"/>
          <w:szCs w:val="28"/>
        </w:rPr>
        <w:t>«ОБЖ»</w:t>
      </w:r>
      <w:r w:rsidRPr="00657E71">
        <w:rPr>
          <w:sz w:val="28"/>
          <w:szCs w:val="28"/>
        </w:rPr>
        <w:t xml:space="preserve"> по теме «Общие понятия охраны труда. Основные причины и методы предотвращения травматизма в учебно-производственных помещениях».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Выбор указанной темы является не случайным, поскольку освещение общетеоретических понятий учебно</w:t>
      </w:r>
      <w:r>
        <w:rPr>
          <w:sz w:val="28"/>
          <w:szCs w:val="28"/>
        </w:rPr>
        <w:t>го</w:t>
      </w:r>
      <w:r w:rsidRPr="00657E71">
        <w:rPr>
          <w:sz w:val="28"/>
          <w:szCs w:val="28"/>
        </w:rPr>
        <w:t xml:space="preserve"> п</w:t>
      </w:r>
      <w:r>
        <w:rPr>
          <w:sz w:val="28"/>
          <w:szCs w:val="28"/>
        </w:rPr>
        <w:t>редмета</w:t>
      </w:r>
      <w:r w:rsidRPr="00657E71">
        <w:rPr>
          <w:sz w:val="28"/>
          <w:szCs w:val="28"/>
        </w:rPr>
        <w:t xml:space="preserve">, истории развития </w:t>
      </w:r>
      <w:r>
        <w:rPr>
          <w:sz w:val="28"/>
          <w:szCs w:val="28"/>
        </w:rPr>
        <w:t>охраны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657E71">
        <w:rPr>
          <w:sz w:val="28"/>
          <w:szCs w:val="28"/>
        </w:rPr>
        <w:t>р</w:t>
      </w:r>
      <w:r>
        <w:rPr>
          <w:sz w:val="28"/>
          <w:szCs w:val="28"/>
        </w:rPr>
        <w:t>уда</w:t>
      </w:r>
      <w:r w:rsidRPr="00657E71">
        <w:rPr>
          <w:sz w:val="28"/>
          <w:szCs w:val="28"/>
        </w:rPr>
        <w:t>, нормативно-законодательной базы, методов предотвращения травматизма является наиболее сложными в контексте реализации принципов проблемно-ситуативного обучения.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Первым этапом является активизация учебно-познавательной деятельности у</w:t>
      </w:r>
      <w:r>
        <w:rPr>
          <w:sz w:val="28"/>
          <w:szCs w:val="28"/>
        </w:rPr>
        <w:t>чеников</w:t>
      </w:r>
      <w:r w:rsidRPr="00657E71">
        <w:rPr>
          <w:sz w:val="28"/>
          <w:szCs w:val="28"/>
        </w:rPr>
        <w:t>, путем постановки проблемного вопроса. Устная формулировка такой проблемы является не целесообразн</w:t>
      </w:r>
      <w:r>
        <w:rPr>
          <w:sz w:val="28"/>
          <w:szCs w:val="28"/>
        </w:rPr>
        <w:t>ой, поскольку внимание учеников</w:t>
      </w:r>
      <w:r w:rsidRPr="00657E71">
        <w:rPr>
          <w:sz w:val="28"/>
          <w:szCs w:val="28"/>
        </w:rPr>
        <w:t xml:space="preserve"> будет притуплено в силу ряда субъективных факторов:</w:t>
      </w:r>
    </w:p>
    <w:p w:rsidR="00C07396" w:rsidRPr="00E163C4" w:rsidRDefault="00C07396" w:rsidP="00C07396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163C4">
        <w:rPr>
          <w:sz w:val="28"/>
          <w:szCs w:val="28"/>
        </w:rPr>
        <w:t>мотивация к изучению предмета</w:t>
      </w:r>
      <w:r>
        <w:rPr>
          <w:sz w:val="28"/>
          <w:szCs w:val="28"/>
        </w:rPr>
        <w:t>;</w:t>
      </w:r>
      <w:r w:rsidRPr="00E163C4">
        <w:rPr>
          <w:sz w:val="28"/>
          <w:szCs w:val="28"/>
        </w:rPr>
        <w:t xml:space="preserve"> </w:t>
      </w:r>
    </w:p>
    <w:p w:rsidR="00C07396" w:rsidRPr="00E163C4" w:rsidRDefault="00C07396" w:rsidP="00C07396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163C4">
        <w:rPr>
          <w:sz w:val="28"/>
          <w:szCs w:val="28"/>
        </w:rPr>
        <w:t xml:space="preserve">ораторские способности преподавателя, его внешний вид и другие.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Целесообразной является демонстрация </w:t>
      </w:r>
      <w:proofErr w:type="spellStart"/>
      <w:r>
        <w:rPr>
          <w:sz w:val="28"/>
          <w:szCs w:val="28"/>
        </w:rPr>
        <w:t>инфографики</w:t>
      </w:r>
      <w:proofErr w:type="spellEnd"/>
      <w:r w:rsidRPr="00657E71">
        <w:rPr>
          <w:sz w:val="28"/>
          <w:szCs w:val="28"/>
        </w:rPr>
        <w:t>, которая актив</w:t>
      </w:r>
      <w:r>
        <w:rPr>
          <w:sz w:val="28"/>
          <w:szCs w:val="28"/>
        </w:rPr>
        <w:t>но привлекает внимание учеников</w:t>
      </w:r>
      <w:r w:rsidRPr="00657E71">
        <w:rPr>
          <w:sz w:val="28"/>
          <w:szCs w:val="28"/>
        </w:rPr>
        <w:t xml:space="preserve">.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Визуализация полученной информации, комментарии преподавателя, объективные статистические данные позволяют вовлечь всех участников </w:t>
      </w:r>
      <w:r>
        <w:rPr>
          <w:sz w:val="28"/>
          <w:szCs w:val="28"/>
        </w:rPr>
        <w:t>урока</w:t>
      </w:r>
      <w:r w:rsidRPr="00657E71">
        <w:rPr>
          <w:sz w:val="28"/>
          <w:szCs w:val="28"/>
        </w:rPr>
        <w:t xml:space="preserve"> к коллективно</w:t>
      </w:r>
      <w:r>
        <w:rPr>
          <w:sz w:val="28"/>
          <w:szCs w:val="28"/>
        </w:rPr>
        <w:t>му обсуждению</w:t>
      </w:r>
      <w:r w:rsidRPr="00657E71">
        <w:rPr>
          <w:sz w:val="28"/>
          <w:szCs w:val="28"/>
        </w:rPr>
        <w:t xml:space="preserve"> указанной проблемы, актуализации знаний, а соответственно активизации учебно-познавательной деятельности.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</w:t>
      </w:r>
      <w:r w:rsidRPr="00657E71">
        <w:rPr>
          <w:sz w:val="28"/>
          <w:szCs w:val="28"/>
        </w:rPr>
        <w:t xml:space="preserve">, что средства </w:t>
      </w:r>
      <w:proofErr w:type="spellStart"/>
      <w:r w:rsidRPr="00657E71">
        <w:rPr>
          <w:sz w:val="28"/>
          <w:szCs w:val="28"/>
        </w:rPr>
        <w:t>инфографики</w:t>
      </w:r>
      <w:proofErr w:type="spellEnd"/>
      <w:r w:rsidRPr="00657E71">
        <w:rPr>
          <w:sz w:val="28"/>
          <w:szCs w:val="28"/>
        </w:rPr>
        <w:t xml:space="preserve"> сейчас очень широко используют в средствах </w:t>
      </w:r>
      <w:proofErr w:type="spellStart"/>
      <w:r w:rsidRPr="00657E71">
        <w:rPr>
          <w:sz w:val="28"/>
          <w:szCs w:val="28"/>
        </w:rPr>
        <w:t>массмедиа</w:t>
      </w:r>
      <w:proofErr w:type="spellEnd"/>
      <w:r w:rsidRPr="00657E71">
        <w:rPr>
          <w:sz w:val="28"/>
          <w:szCs w:val="28"/>
        </w:rPr>
        <w:t xml:space="preserve">, в современных учебниках, органах государственного управления, поскольку </w:t>
      </w:r>
      <w:r>
        <w:rPr>
          <w:sz w:val="28"/>
          <w:szCs w:val="28"/>
        </w:rPr>
        <w:t xml:space="preserve">они </w:t>
      </w:r>
      <w:r w:rsidRPr="00657E71">
        <w:rPr>
          <w:sz w:val="28"/>
          <w:szCs w:val="28"/>
        </w:rPr>
        <w:t>характеризуются более высокой эффективностью</w:t>
      </w:r>
      <w:r>
        <w:rPr>
          <w:sz w:val="28"/>
          <w:szCs w:val="28"/>
        </w:rPr>
        <w:t xml:space="preserve">, если 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сравнивать </w:t>
      </w:r>
      <w:r w:rsidRPr="00657E71">
        <w:rPr>
          <w:sz w:val="28"/>
          <w:szCs w:val="28"/>
        </w:rPr>
        <w:t>с обычными средствами наглядности (плак</w:t>
      </w:r>
      <w:r>
        <w:rPr>
          <w:sz w:val="28"/>
          <w:szCs w:val="28"/>
        </w:rPr>
        <w:t>а</w:t>
      </w:r>
      <w:r w:rsidRPr="00657E71">
        <w:rPr>
          <w:sz w:val="28"/>
          <w:szCs w:val="28"/>
        </w:rPr>
        <w:t xml:space="preserve">тами, таблицами, иллюстрациями).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Таким образом, предложенная наглядность, а также комментарии преподавателя выступают в роли проб</w:t>
      </w:r>
      <w:r>
        <w:rPr>
          <w:sz w:val="28"/>
          <w:szCs w:val="28"/>
        </w:rPr>
        <w:t>лемного вопроса (</w:t>
      </w:r>
      <w:proofErr w:type="spellStart"/>
      <w:r>
        <w:rPr>
          <w:sz w:val="28"/>
          <w:szCs w:val="28"/>
        </w:rPr>
        <w:t>фактажа</w:t>
      </w:r>
      <w:proofErr w:type="spellEnd"/>
      <w:r>
        <w:rPr>
          <w:sz w:val="28"/>
          <w:szCs w:val="28"/>
        </w:rPr>
        <w:t>) урока</w:t>
      </w:r>
      <w:r w:rsidRPr="00657E71">
        <w:rPr>
          <w:sz w:val="28"/>
          <w:szCs w:val="28"/>
        </w:rPr>
        <w:t xml:space="preserve">. В результате анализа графической информации целесообразной является показ профессионально-направленной информации – статистики детского травматизма. В ходе анализа и </w:t>
      </w:r>
      <w:proofErr w:type="gramStart"/>
      <w:r w:rsidRPr="00657E71">
        <w:rPr>
          <w:sz w:val="28"/>
          <w:szCs w:val="28"/>
        </w:rPr>
        <w:t>обсуждения</w:t>
      </w:r>
      <w:proofErr w:type="gramEnd"/>
      <w:r w:rsidRPr="00657E71">
        <w:rPr>
          <w:sz w:val="28"/>
          <w:szCs w:val="28"/>
        </w:rPr>
        <w:t xml:space="preserve"> визуально представленных статистических данных преподаватель акцентирует </w:t>
      </w:r>
      <w:r>
        <w:rPr>
          <w:sz w:val="28"/>
          <w:szCs w:val="28"/>
        </w:rPr>
        <w:t>внимание на школьном травматизме</w:t>
      </w:r>
      <w:r w:rsidRPr="00657E71">
        <w:rPr>
          <w:sz w:val="28"/>
          <w:szCs w:val="28"/>
        </w:rPr>
        <w:t>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В результате обсуждения потенциально возможных опасных травм</w:t>
      </w:r>
      <w:r>
        <w:rPr>
          <w:sz w:val="28"/>
          <w:szCs w:val="28"/>
        </w:rPr>
        <w:t>-факторо</w:t>
      </w:r>
      <w:r w:rsidRPr="00657E71">
        <w:rPr>
          <w:sz w:val="28"/>
          <w:szCs w:val="28"/>
        </w:rPr>
        <w:t>в, у</w:t>
      </w:r>
      <w:r>
        <w:rPr>
          <w:sz w:val="28"/>
          <w:szCs w:val="28"/>
        </w:rPr>
        <w:t>чеников</w:t>
      </w:r>
      <w:r w:rsidRPr="00657E71">
        <w:rPr>
          <w:sz w:val="28"/>
          <w:szCs w:val="28"/>
        </w:rPr>
        <w:t xml:space="preserve"> наводят на мысль, что наиболее опасными являются занятия трудового обучения и технологий, поскольку здесь используют значительное количество разнообразного технологического оборудования.  Показ двух образцов</w:t>
      </w:r>
      <w:r>
        <w:rPr>
          <w:sz w:val="28"/>
          <w:szCs w:val="28"/>
        </w:rPr>
        <w:t>,</w:t>
      </w:r>
      <w:r w:rsidRPr="00657E71">
        <w:rPr>
          <w:sz w:val="28"/>
          <w:szCs w:val="28"/>
        </w:rPr>
        <w:t xml:space="preserve"> предложенных </w:t>
      </w:r>
      <w:r>
        <w:rPr>
          <w:sz w:val="28"/>
          <w:szCs w:val="28"/>
        </w:rPr>
        <w:t>мной</w:t>
      </w:r>
      <w:r w:rsidRPr="00657E71">
        <w:rPr>
          <w:sz w:val="28"/>
          <w:szCs w:val="28"/>
        </w:rPr>
        <w:t xml:space="preserve"> наглядност</w:t>
      </w:r>
      <w:r>
        <w:rPr>
          <w:sz w:val="28"/>
          <w:szCs w:val="28"/>
        </w:rPr>
        <w:t>ей,</w:t>
      </w:r>
      <w:r w:rsidRPr="00657E71">
        <w:rPr>
          <w:sz w:val="28"/>
          <w:szCs w:val="28"/>
        </w:rPr>
        <w:t xml:space="preserve"> позволил обеспечить мотивационный аспект изучения </w:t>
      </w:r>
      <w:r>
        <w:rPr>
          <w:sz w:val="28"/>
          <w:szCs w:val="28"/>
        </w:rPr>
        <w:t>«ОБЖ».</w:t>
      </w:r>
      <w:r w:rsidRPr="00657E71">
        <w:rPr>
          <w:sz w:val="28"/>
          <w:szCs w:val="28"/>
        </w:rPr>
        <w:t xml:space="preserve"> 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 xml:space="preserve">Следующим этапом является уведомление общих положений </w:t>
      </w:r>
      <w:r>
        <w:rPr>
          <w:sz w:val="28"/>
          <w:szCs w:val="28"/>
        </w:rPr>
        <w:t>ох</w:t>
      </w:r>
      <w:r w:rsidRPr="00657E71">
        <w:rPr>
          <w:sz w:val="28"/>
          <w:szCs w:val="28"/>
        </w:rPr>
        <w:t>р</w:t>
      </w:r>
      <w:r>
        <w:rPr>
          <w:sz w:val="28"/>
          <w:szCs w:val="28"/>
        </w:rPr>
        <w:t>аны</w:t>
      </w:r>
      <w:r w:rsidRPr="00657E71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657E71">
        <w:rPr>
          <w:sz w:val="28"/>
          <w:szCs w:val="28"/>
        </w:rPr>
        <w:t>р</w:t>
      </w:r>
      <w:r>
        <w:rPr>
          <w:sz w:val="28"/>
          <w:szCs w:val="28"/>
        </w:rPr>
        <w:t>уда</w:t>
      </w:r>
      <w:r w:rsidRPr="00657E71">
        <w:rPr>
          <w:sz w:val="28"/>
          <w:szCs w:val="28"/>
        </w:rPr>
        <w:t>, поскольку это является базовой информацией, без которо</w:t>
      </w:r>
      <w:r>
        <w:rPr>
          <w:sz w:val="28"/>
          <w:szCs w:val="28"/>
        </w:rPr>
        <w:t>й дальнейшее изучение урока</w:t>
      </w:r>
      <w:r w:rsidRPr="00657E71">
        <w:rPr>
          <w:sz w:val="28"/>
          <w:szCs w:val="28"/>
        </w:rPr>
        <w:t xml:space="preserve"> невозможно. Сообщение общих положений происходит в ходе короткого конспектирования и приведении реальных примеров.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Целесообразным является анализ каждого фактора, указанного в наглядности, обязательным является коллективное обсуждение с</w:t>
      </w:r>
      <w:r>
        <w:rPr>
          <w:sz w:val="28"/>
          <w:szCs w:val="28"/>
        </w:rPr>
        <w:t xml:space="preserve"> </w:t>
      </w:r>
      <w:r w:rsidRPr="00657E71">
        <w:rPr>
          <w:sz w:val="28"/>
          <w:szCs w:val="28"/>
        </w:rPr>
        <w:t>у</w:t>
      </w:r>
      <w:r>
        <w:rPr>
          <w:sz w:val="28"/>
          <w:szCs w:val="28"/>
        </w:rPr>
        <w:t>чениками</w:t>
      </w:r>
      <w:r w:rsidRPr="00657E71">
        <w:rPr>
          <w:sz w:val="28"/>
          <w:szCs w:val="28"/>
        </w:rPr>
        <w:t xml:space="preserve"> возможных источников </w:t>
      </w:r>
      <w:proofErr w:type="spellStart"/>
      <w:r w:rsidRPr="00657E71">
        <w:rPr>
          <w:sz w:val="28"/>
          <w:szCs w:val="28"/>
        </w:rPr>
        <w:t>травмирования</w:t>
      </w:r>
      <w:proofErr w:type="spellEnd"/>
      <w:r w:rsidRPr="00657E71">
        <w:rPr>
          <w:sz w:val="28"/>
          <w:szCs w:val="28"/>
        </w:rPr>
        <w:t xml:space="preserve"> (станки, устройства, инструменты). При таких условиях осуществляется анализ оборудования мас</w:t>
      </w:r>
      <w:r>
        <w:rPr>
          <w:sz w:val="28"/>
          <w:szCs w:val="28"/>
        </w:rPr>
        <w:t xml:space="preserve">терской на предмет опасностей и, </w:t>
      </w:r>
      <w:r w:rsidRPr="00657E71">
        <w:rPr>
          <w:sz w:val="28"/>
          <w:szCs w:val="28"/>
        </w:rPr>
        <w:t>тем самым</w:t>
      </w:r>
      <w:r>
        <w:rPr>
          <w:sz w:val="28"/>
          <w:szCs w:val="28"/>
        </w:rPr>
        <w:t>,</w:t>
      </w:r>
      <w:r w:rsidRPr="00657E71">
        <w:rPr>
          <w:sz w:val="28"/>
          <w:szCs w:val="28"/>
        </w:rPr>
        <w:t xml:space="preserve"> формируются представления об аспектах безопасности в деятельности учителя технологий.</w:t>
      </w:r>
    </w:p>
    <w:p w:rsidR="00C07396" w:rsidRPr="00657E71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57E71">
        <w:rPr>
          <w:sz w:val="28"/>
          <w:szCs w:val="28"/>
        </w:rPr>
        <w:t>Наряду с теоретическим обучением (лекционный блок) более важную роль играет практическая составляющая.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D56C5">
        <w:rPr>
          <w:sz w:val="28"/>
          <w:szCs w:val="28"/>
        </w:rPr>
        <w:t>Во время проведени</w:t>
      </w:r>
      <w:r>
        <w:rPr>
          <w:sz w:val="28"/>
          <w:szCs w:val="28"/>
        </w:rPr>
        <w:t>я практического занятия по «ОБЖ</w:t>
      </w:r>
      <w:r w:rsidRPr="006D56C5">
        <w:rPr>
          <w:sz w:val="28"/>
          <w:szCs w:val="28"/>
        </w:rPr>
        <w:t xml:space="preserve">» </w:t>
      </w:r>
      <w:r>
        <w:rPr>
          <w:sz w:val="28"/>
          <w:szCs w:val="28"/>
        </w:rPr>
        <w:t>я</w:t>
      </w:r>
      <w:r w:rsidRPr="006D56C5">
        <w:rPr>
          <w:sz w:val="28"/>
          <w:szCs w:val="28"/>
        </w:rPr>
        <w:t xml:space="preserve"> использ</w:t>
      </w:r>
      <w:r>
        <w:rPr>
          <w:sz w:val="28"/>
          <w:szCs w:val="28"/>
        </w:rPr>
        <w:t xml:space="preserve">овала </w:t>
      </w:r>
      <w:r w:rsidRPr="006D56C5">
        <w:rPr>
          <w:sz w:val="28"/>
          <w:szCs w:val="28"/>
        </w:rPr>
        <w:t>инн</w:t>
      </w:r>
      <w:r>
        <w:rPr>
          <w:sz w:val="28"/>
          <w:szCs w:val="28"/>
        </w:rPr>
        <w:t>овационные технологии. Применяла</w:t>
      </w:r>
      <w:r w:rsidRPr="006D56C5">
        <w:rPr>
          <w:sz w:val="28"/>
          <w:szCs w:val="28"/>
        </w:rPr>
        <w:t xml:space="preserve"> приемы «ролевой игры» и различные формы работы (групповая, </w:t>
      </w:r>
      <w:r>
        <w:rPr>
          <w:sz w:val="28"/>
          <w:szCs w:val="28"/>
        </w:rPr>
        <w:t xml:space="preserve">парная, индивидуальная), если </w:t>
      </w:r>
      <w:r w:rsidRPr="006D56C5">
        <w:rPr>
          <w:sz w:val="28"/>
          <w:szCs w:val="28"/>
        </w:rPr>
        <w:t>у</w:t>
      </w:r>
      <w:r>
        <w:rPr>
          <w:sz w:val="28"/>
          <w:szCs w:val="28"/>
        </w:rPr>
        <w:t>ченики</w:t>
      </w:r>
      <w:r w:rsidRPr="006D56C5">
        <w:rPr>
          <w:sz w:val="28"/>
          <w:szCs w:val="28"/>
        </w:rPr>
        <w:t xml:space="preserve"> изучают тему медицинского направления: </w:t>
      </w:r>
      <w:r>
        <w:rPr>
          <w:sz w:val="28"/>
          <w:szCs w:val="28"/>
        </w:rPr>
        <w:t>«Оказание первой помощи пострадавшим при пожаре»</w:t>
      </w:r>
      <w:r w:rsidRPr="006D56C5">
        <w:rPr>
          <w:sz w:val="28"/>
          <w:szCs w:val="28"/>
        </w:rPr>
        <w:t xml:space="preserve"> и использовал</w:t>
      </w:r>
      <w:r>
        <w:rPr>
          <w:sz w:val="28"/>
          <w:szCs w:val="28"/>
        </w:rPr>
        <w:t>а</w:t>
      </w:r>
      <w:r w:rsidRPr="006D56C5">
        <w:rPr>
          <w:sz w:val="28"/>
          <w:szCs w:val="28"/>
        </w:rPr>
        <w:t xml:space="preserve"> </w:t>
      </w:r>
      <w:proofErr w:type="spellStart"/>
      <w:r w:rsidRPr="006D56C5">
        <w:rPr>
          <w:sz w:val="28"/>
          <w:szCs w:val="28"/>
        </w:rPr>
        <w:t>компетентностный</w:t>
      </w:r>
      <w:proofErr w:type="spellEnd"/>
      <w:r w:rsidRPr="006D56C5">
        <w:rPr>
          <w:sz w:val="28"/>
          <w:szCs w:val="28"/>
        </w:rPr>
        <w:t xml:space="preserve"> подход.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D56C5">
        <w:rPr>
          <w:sz w:val="28"/>
          <w:szCs w:val="28"/>
        </w:rPr>
        <w:lastRenderedPageBreak/>
        <w:t xml:space="preserve">Так, цель изучения </w:t>
      </w:r>
      <w:r>
        <w:rPr>
          <w:sz w:val="28"/>
          <w:szCs w:val="28"/>
        </w:rPr>
        <w:t>ОБЖ</w:t>
      </w:r>
      <w:r w:rsidRPr="006D56C5">
        <w:rPr>
          <w:sz w:val="28"/>
          <w:szCs w:val="28"/>
        </w:rPr>
        <w:t xml:space="preserve"> заключается в «приобретении у</w:t>
      </w:r>
      <w:r>
        <w:rPr>
          <w:sz w:val="28"/>
          <w:szCs w:val="28"/>
        </w:rPr>
        <w:t>чеником</w:t>
      </w:r>
      <w:r w:rsidRPr="006D56C5">
        <w:rPr>
          <w:sz w:val="28"/>
          <w:szCs w:val="28"/>
        </w:rPr>
        <w:t xml:space="preserve"> компетенций, знаний, умений и навыков с учетом риска возникновения техногенных аварий и природных опасн</w:t>
      </w:r>
      <w:r>
        <w:rPr>
          <w:sz w:val="28"/>
          <w:szCs w:val="28"/>
        </w:rPr>
        <w:t xml:space="preserve">остей, а также формирование у </w:t>
      </w:r>
      <w:r w:rsidRPr="006D56C5">
        <w:rPr>
          <w:sz w:val="28"/>
          <w:szCs w:val="28"/>
        </w:rPr>
        <w:t>у</w:t>
      </w:r>
      <w:r>
        <w:rPr>
          <w:sz w:val="28"/>
          <w:szCs w:val="28"/>
        </w:rPr>
        <w:t>чеников</w:t>
      </w:r>
      <w:r w:rsidRPr="006D56C5">
        <w:rPr>
          <w:sz w:val="28"/>
          <w:szCs w:val="28"/>
        </w:rPr>
        <w:t xml:space="preserve"> ответственности за личную и коллективную безопасность» [7].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у </w:t>
      </w:r>
      <w:r w:rsidRPr="006D56C5">
        <w:rPr>
          <w:sz w:val="28"/>
          <w:szCs w:val="28"/>
        </w:rPr>
        <w:t>у</w:t>
      </w:r>
      <w:r>
        <w:rPr>
          <w:sz w:val="28"/>
          <w:szCs w:val="28"/>
        </w:rPr>
        <w:t>чеников</w:t>
      </w:r>
      <w:r w:rsidRPr="006D56C5">
        <w:rPr>
          <w:sz w:val="28"/>
          <w:szCs w:val="28"/>
        </w:rPr>
        <w:t xml:space="preserve"> должна быть сформирована ответственность за личную и коллективную безопасность. При этом цель изучения дисциплины не предусматривает приобретения знаний, умений и т. п. для обеспечения личности, семьи, других коллективов в быту, окружающей среде, во время досуга, творчества, спортивных соревнований, путешествий и других видов непрофессиональной деятельности, а лишь формирования ответственности за нее. </w:t>
      </w:r>
    </w:p>
    <w:p w:rsidR="00C07396" w:rsidRPr="006D56C5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D56C5">
        <w:rPr>
          <w:sz w:val="28"/>
          <w:szCs w:val="28"/>
        </w:rPr>
        <w:t xml:space="preserve">Поэтому в своей практической деятельности </w:t>
      </w:r>
      <w:r>
        <w:rPr>
          <w:sz w:val="28"/>
          <w:szCs w:val="28"/>
        </w:rPr>
        <w:t>я</w:t>
      </w:r>
      <w:r w:rsidRPr="006D56C5">
        <w:rPr>
          <w:sz w:val="28"/>
          <w:szCs w:val="28"/>
        </w:rPr>
        <w:t xml:space="preserve"> стремил</w:t>
      </w:r>
      <w:r>
        <w:rPr>
          <w:sz w:val="28"/>
          <w:szCs w:val="28"/>
        </w:rPr>
        <w:t>а</w:t>
      </w:r>
      <w:r w:rsidRPr="006D56C5">
        <w:rPr>
          <w:sz w:val="28"/>
          <w:szCs w:val="28"/>
        </w:rPr>
        <w:t xml:space="preserve">сь </w:t>
      </w:r>
      <w:r>
        <w:rPr>
          <w:sz w:val="28"/>
          <w:szCs w:val="28"/>
        </w:rPr>
        <w:t>к</w:t>
      </w:r>
      <w:r w:rsidRPr="006D56C5">
        <w:rPr>
          <w:sz w:val="28"/>
          <w:szCs w:val="28"/>
        </w:rPr>
        <w:t xml:space="preserve"> част</w:t>
      </w:r>
      <w:r>
        <w:rPr>
          <w:sz w:val="28"/>
          <w:szCs w:val="28"/>
        </w:rPr>
        <w:t>ому</w:t>
      </w:r>
      <w:r w:rsidRPr="006D56C5">
        <w:rPr>
          <w:sz w:val="28"/>
          <w:szCs w:val="28"/>
        </w:rPr>
        <w:t xml:space="preserve"> </w:t>
      </w:r>
      <w:r>
        <w:rPr>
          <w:sz w:val="28"/>
          <w:szCs w:val="28"/>
        </w:rPr>
        <w:t>контакту</w:t>
      </w:r>
      <w:r w:rsidRPr="006D56C5">
        <w:rPr>
          <w:sz w:val="28"/>
          <w:szCs w:val="28"/>
        </w:rPr>
        <w:t xml:space="preserve"> у</w:t>
      </w:r>
      <w:r>
        <w:rPr>
          <w:sz w:val="28"/>
          <w:szCs w:val="28"/>
        </w:rPr>
        <w:t>чеников</w:t>
      </w:r>
      <w:r w:rsidRPr="006D56C5">
        <w:rPr>
          <w:sz w:val="28"/>
          <w:szCs w:val="28"/>
        </w:rPr>
        <w:t xml:space="preserve"> со специалистами-практиками, то есть людьми, которые не только владеют знаниями, а</w:t>
      </w:r>
      <w:r>
        <w:rPr>
          <w:sz w:val="28"/>
          <w:szCs w:val="28"/>
        </w:rPr>
        <w:t xml:space="preserve"> могут</w:t>
      </w:r>
      <w:r w:rsidRPr="006D56C5">
        <w:rPr>
          <w:sz w:val="28"/>
          <w:szCs w:val="28"/>
        </w:rPr>
        <w:t xml:space="preserve"> научить, показать и поделиться жизненным опытом, умениями и рассказать, как предотвратить возникновение или </w:t>
      </w:r>
      <w:proofErr w:type="gramStart"/>
      <w:r>
        <w:rPr>
          <w:sz w:val="28"/>
          <w:szCs w:val="28"/>
        </w:rPr>
        <w:t>же</w:t>
      </w:r>
      <w:proofErr w:type="gramEnd"/>
      <w:r w:rsidRPr="006D56C5">
        <w:rPr>
          <w:sz w:val="28"/>
          <w:szCs w:val="28"/>
        </w:rPr>
        <w:t xml:space="preserve"> как адекватно реагировать и действовать в конкретной чрезвычайной ситуации, чтобы  минимизировать ее негативное влияние и последствия.</w:t>
      </w:r>
    </w:p>
    <w:p w:rsidR="00C07396" w:rsidRPr="00785A87" w:rsidRDefault="00C07396" w:rsidP="00785A87">
      <w:pPr>
        <w:ind w:firstLine="709"/>
        <w:rPr>
          <w:b/>
          <w:i/>
          <w:sz w:val="28"/>
        </w:rPr>
      </w:pPr>
      <w:bookmarkStart w:id="8" w:name="_Toc42980900"/>
      <w:r w:rsidRPr="00785A87">
        <w:rPr>
          <w:b/>
          <w:sz w:val="28"/>
        </w:rPr>
        <w:t>Анализ эффективности применения инновационных технологий на уроках ОБЖ:</w:t>
      </w:r>
      <w:bookmarkEnd w:id="8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40A97">
        <w:rPr>
          <w:sz w:val="28"/>
          <w:szCs w:val="28"/>
        </w:rPr>
        <w:t>Оценка результатов тестирования и учебных достижений уч</w:t>
      </w:r>
      <w:r>
        <w:rPr>
          <w:sz w:val="28"/>
          <w:szCs w:val="28"/>
        </w:rPr>
        <w:t>ащихся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 w:rsidRPr="00940A97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Pr="00940A97">
        <w:rPr>
          <w:sz w:val="28"/>
          <w:szCs w:val="28"/>
        </w:rPr>
        <w:t xml:space="preserve"> позволит сделать уточняющий вывод об эффективности методики путем сравнения результатов </w:t>
      </w:r>
      <w:r>
        <w:rPr>
          <w:sz w:val="28"/>
          <w:szCs w:val="28"/>
        </w:rPr>
        <w:t>контрольной группы</w:t>
      </w:r>
      <w:r w:rsidRPr="00940A97">
        <w:rPr>
          <w:sz w:val="28"/>
          <w:szCs w:val="28"/>
        </w:rPr>
        <w:t xml:space="preserve"> и </w:t>
      </w:r>
      <w:r>
        <w:rPr>
          <w:sz w:val="28"/>
          <w:szCs w:val="28"/>
        </w:rPr>
        <w:t>экспериментальной группы</w:t>
      </w:r>
      <w:r w:rsidRPr="00940A97">
        <w:rPr>
          <w:sz w:val="28"/>
          <w:szCs w:val="28"/>
        </w:rPr>
        <w:t xml:space="preserve"> после внедрения разработанной методики.</w:t>
      </w:r>
    </w:p>
    <w:p w:rsidR="00C07396" w:rsidRPr="00303185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3D75B1">
        <w:rPr>
          <w:sz w:val="28"/>
          <w:szCs w:val="28"/>
        </w:rPr>
        <w:t>С целью выяснения эффективности разработанной системы уроков был проведен контрольный этап педагогического исследования. Для этого учащимся был</w:t>
      </w:r>
      <w:r>
        <w:rPr>
          <w:sz w:val="28"/>
          <w:szCs w:val="28"/>
        </w:rPr>
        <w:t xml:space="preserve">о </w:t>
      </w:r>
      <w:r w:rsidRPr="003D75B1">
        <w:rPr>
          <w:sz w:val="28"/>
          <w:szCs w:val="28"/>
        </w:rPr>
        <w:t>предложен</w:t>
      </w:r>
      <w:r>
        <w:rPr>
          <w:sz w:val="28"/>
          <w:szCs w:val="28"/>
        </w:rPr>
        <w:t>о</w:t>
      </w:r>
      <w:r w:rsidRPr="003D75B1">
        <w:rPr>
          <w:sz w:val="28"/>
          <w:szCs w:val="28"/>
        </w:rPr>
        <w:t xml:space="preserve"> </w:t>
      </w:r>
      <w:r>
        <w:rPr>
          <w:sz w:val="28"/>
          <w:szCs w:val="28"/>
        </w:rPr>
        <w:t>вновь пройти тестирование и решить 2 ситуационные задачи, чтобы оценить</w:t>
      </w:r>
      <w:r w:rsidRPr="003D75B1">
        <w:rPr>
          <w:sz w:val="28"/>
          <w:szCs w:val="28"/>
        </w:rPr>
        <w:t xml:space="preserve"> уров</w:t>
      </w:r>
      <w:r>
        <w:rPr>
          <w:sz w:val="28"/>
          <w:szCs w:val="28"/>
        </w:rPr>
        <w:t>ень</w:t>
      </w:r>
      <w:r w:rsidRPr="003D75B1">
        <w:rPr>
          <w:sz w:val="28"/>
          <w:szCs w:val="28"/>
        </w:rPr>
        <w:t xml:space="preserve"> развития практических умений и навыков, использованный на констатирующем этапе педагогического исследования. </w:t>
      </w:r>
      <w:r>
        <w:rPr>
          <w:sz w:val="28"/>
          <w:szCs w:val="28"/>
        </w:rPr>
        <w:t xml:space="preserve">Поскольку в марте 2020 года обучение было переведено в режим дистанционного, для завершения эксперимента был использован сервис </w:t>
      </w:r>
      <w:r>
        <w:rPr>
          <w:sz w:val="28"/>
          <w:szCs w:val="28"/>
          <w:lang w:val="en-US"/>
        </w:rPr>
        <w:t>Google</w:t>
      </w:r>
      <w:r w:rsidRPr="00303185">
        <w:rPr>
          <w:sz w:val="28"/>
          <w:szCs w:val="28"/>
        </w:rPr>
        <w:t xml:space="preserve"> </w:t>
      </w:r>
      <w:r>
        <w:rPr>
          <w:sz w:val="28"/>
          <w:szCs w:val="28"/>
        </w:rPr>
        <w:t>Формы (Приложение № 8), в котором были представлены тест с выбором одного ответа и задания, требующие развернутого ответа, в которых проверяются практические навыки учащихся. (Приложения № 9 - 16).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D75B1">
        <w:rPr>
          <w:sz w:val="28"/>
          <w:szCs w:val="28"/>
        </w:rPr>
        <w:lastRenderedPageBreak/>
        <w:t>После проведения контрольного тестирования</w:t>
      </w:r>
      <w:r>
        <w:rPr>
          <w:sz w:val="28"/>
          <w:szCs w:val="28"/>
        </w:rPr>
        <w:t>,</w:t>
      </w:r>
      <w:r w:rsidRPr="003D75B1">
        <w:rPr>
          <w:sz w:val="28"/>
          <w:szCs w:val="28"/>
        </w:rPr>
        <w:t xml:space="preserve"> были получены следующие результаты в контрольной и экспериментальной группах.</w:t>
      </w:r>
      <w:proofErr w:type="gramEnd"/>
      <w:r w:rsidRPr="003D75B1">
        <w:rPr>
          <w:sz w:val="28"/>
          <w:szCs w:val="28"/>
        </w:rPr>
        <w:t xml:space="preserve"> Сравнительные результаты </w:t>
      </w:r>
      <w:proofErr w:type="gramStart"/>
      <w:r w:rsidRPr="003D75B1">
        <w:rPr>
          <w:sz w:val="28"/>
          <w:szCs w:val="28"/>
        </w:rPr>
        <w:t xml:space="preserve">исследования уровня развития практических умений учащихся </w:t>
      </w:r>
      <w:r>
        <w:rPr>
          <w:sz w:val="28"/>
          <w:szCs w:val="28"/>
        </w:rPr>
        <w:t>восьмых</w:t>
      </w:r>
      <w:r w:rsidRPr="003D75B1">
        <w:rPr>
          <w:sz w:val="28"/>
          <w:szCs w:val="28"/>
        </w:rPr>
        <w:t xml:space="preserve"> классов</w:t>
      </w:r>
      <w:proofErr w:type="gramEnd"/>
      <w:r w:rsidRPr="003D75B1">
        <w:rPr>
          <w:sz w:val="28"/>
          <w:szCs w:val="28"/>
        </w:rPr>
        <w:t xml:space="preserve"> в контрольной </w:t>
      </w:r>
      <w:r>
        <w:rPr>
          <w:sz w:val="28"/>
          <w:szCs w:val="28"/>
        </w:rPr>
        <w:t xml:space="preserve">группе </w:t>
      </w:r>
      <w:r w:rsidRPr="003D75B1">
        <w:rPr>
          <w:sz w:val="28"/>
          <w:szCs w:val="28"/>
        </w:rPr>
        <w:t>на конец исследо</w:t>
      </w:r>
      <w:r>
        <w:rPr>
          <w:sz w:val="28"/>
          <w:szCs w:val="28"/>
        </w:rPr>
        <w:t>вания представлены на рисунке 3, в экспериментальной группе – на рисунке 4.</w:t>
      </w:r>
    </w:p>
    <w:p w:rsidR="00C07396" w:rsidRDefault="00C07396" w:rsidP="00C07396">
      <w:pPr>
        <w:spacing w:line="360" w:lineRule="auto"/>
        <w:jc w:val="center"/>
        <w:rPr>
          <w:sz w:val="28"/>
          <w:szCs w:val="28"/>
        </w:rPr>
      </w:pPr>
      <w:r w:rsidRPr="00222B15">
        <w:rPr>
          <w:noProof/>
          <w:sz w:val="28"/>
          <w:szCs w:val="28"/>
        </w:rPr>
        <w:drawing>
          <wp:inline distT="0" distB="0" distL="0" distR="0">
            <wp:extent cx="5724525" cy="3295650"/>
            <wp:effectExtent l="19050" t="0" r="95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center"/>
      </w:pPr>
      <w:proofErr w:type="gramStart"/>
      <w:r>
        <w:t xml:space="preserve">Рис. 3 - </w:t>
      </w:r>
      <w:r w:rsidRPr="00A43D3D">
        <w:t>Сравнительные результаты уровня развития практических умений у обучающихся в контрольной группе на начало и конец исследования</w:t>
      </w:r>
      <w:r>
        <w:t>.</w:t>
      </w:r>
      <w:proofErr w:type="gramEnd"/>
    </w:p>
    <w:p w:rsidR="00C07396" w:rsidRDefault="00C07396" w:rsidP="00C07396">
      <w:pPr>
        <w:spacing w:line="360" w:lineRule="auto"/>
        <w:jc w:val="center"/>
      </w:pPr>
    </w:p>
    <w:p w:rsidR="00C07396" w:rsidRPr="00A43D3D" w:rsidRDefault="00C07396" w:rsidP="00C07396">
      <w:pPr>
        <w:spacing w:line="360" w:lineRule="auto"/>
        <w:ind w:firstLine="709"/>
        <w:jc w:val="both"/>
      </w:pPr>
      <w:r>
        <w:rPr>
          <w:sz w:val="28"/>
          <w:szCs w:val="28"/>
        </w:rPr>
        <w:t>Из анализа данных рисунка 3</w:t>
      </w:r>
      <w:r w:rsidRPr="003D75B1">
        <w:rPr>
          <w:sz w:val="28"/>
          <w:szCs w:val="28"/>
        </w:rPr>
        <w:t xml:space="preserve"> видно, что на «5» баллов в контрольной группе справилось пять учащихся, что составило 20%; на «4» балла справилось 9 учащихся, что составило 39%; на «3» балла </w:t>
      </w:r>
      <w:r>
        <w:rPr>
          <w:sz w:val="28"/>
          <w:szCs w:val="28"/>
        </w:rPr>
        <w:t>справились одиннадцать учеников</w:t>
      </w:r>
      <w:r w:rsidRPr="003D75B1">
        <w:rPr>
          <w:sz w:val="28"/>
          <w:szCs w:val="28"/>
        </w:rPr>
        <w:t>, что составило 44%.</w:t>
      </w:r>
    </w:p>
    <w:p w:rsidR="00C07396" w:rsidRDefault="00C07396" w:rsidP="00C07396">
      <w:pPr>
        <w:spacing w:line="360" w:lineRule="auto"/>
        <w:jc w:val="center"/>
        <w:rPr>
          <w:sz w:val="28"/>
          <w:szCs w:val="28"/>
        </w:rPr>
      </w:pPr>
      <w:r w:rsidRPr="00AD3454">
        <w:rPr>
          <w:noProof/>
          <w:sz w:val="28"/>
          <w:szCs w:val="28"/>
        </w:rPr>
        <w:lastRenderedPageBreak/>
        <w:drawing>
          <wp:inline distT="0" distB="0" distL="0" distR="0">
            <wp:extent cx="5724000" cy="3295650"/>
            <wp:effectExtent l="19050" t="0" r="10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7396" w:rsidRPr="00A43D3D" w:rsidRDefault="00C07396" w:rsidP="00C07396">
      <w:pPr>
        <w:spacing w:line="360" w:lineRule="auto"/>
        <w:jc w:val="center"/>
      </w:pPr>
      <w:proofErr w:type="gramStart"/>
      <w:r>
        <w:t>Рис. 4 -</w:t>
      </w:r>
      <w:r w:rsidRPr="00A43D3D">
        <w:t xml:space="preserve"> Сравнительные результаты уровня развития практических умений у обучающихся в экспериментальной группе на начало и конец исследования</w:t>
      </w:r>
      <w:r>
        <w:t>.</w:t>
      </w:r>
      <w:proofErr w:type="gramEnd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анализа данных рисунка 4</w:t>
      </w:r>
      <w:r w:rsidRPr="003D75B1">
        <w:rPr>
          <w:sz w:val="28"/>
          <w:szCs w:val="28"/>
        </w:rPr>
        <w:t xml:space="preserve"> видно, что </w:t>
      </w:r>
      <w:r>
        <w:rPr>
          <w:sz w:val="28"/>
          <w:szCs w:val="28"/>
        </w:rPr>
        <w:t xml:space="preserve">в </w:t>
      </w:r>
      <w:r w:rsidRPr="003D75B1">
        <w:rPr>
          <w:sz w:val="28"/>
          <w:szCs w:val="28"/>
        </w:rPr>
        <w:t>экспериментальной группе на</w:t>
      </w:r>
      <w:r w:rsidRPr="00D13A9E">
        <w:rPr>
          <w:sz w:val="28"/>
          <w:szCs w:val="28"/>
        </w:rPr>
        <w:t xml:space="preserve"> «5» баллов справилось 6 учеников, что составило 24%; «4» балла справилось десять обучающихся, что составило 40%; на «3» балла справилось девять обучающихся, что составило 36%.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D13A9E">
        <w:rPr>
          <w:sz w:val="28"/>
          <w:szCs w:val="28"/>
        </w:rPr>
        <w:t xml:space="preserve">В результате проведенного контрольного этапа педагогического исследования было установлено, что в контрольной группе: </w:t>
      </w:r>
    </w:p>
    <w:p w:rsidR="00C07396" w:rsidRPr="00AD3454" w:rsidRDefault="00C07396" w:rsidP="00C07396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D3454">
        <w:rPr>
          <w:sz w:val="28"/>
          <w:szCs w:val="28"/>
        </w:rPr>
        <w:t xml:space="preserve">ысокий уровень развития практических умений и навыков на начало исследования имели четыре ученика (16% учащихся), на конец исследования пять учеников (20% учащихся); </w:t>
      </w:r>
    </w:p>
    <w:p w:rsidR="00C07396" w:rsidRPr="00AD3454" w:rsidRDefault="00C07396" w:rsidP="00C07396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D3454">
        <w:rPr>
          <w:sz w:val="28"/>
          <w:szCs w:val="28"/>
        </w:rPr>
        <w:t xml:space="preserve">редний уровень развития практических умений и навыков на начало исследования имели семь учащихся 28%; на конец исследования 9 учащихся, что составило 39% от всех учеников; </w:t>
      </w:r>
    </w:p>
    <w:p w:rsidR="00C07396" w:rsidRPr="00AD3454" w:rsidRDefault="00C07396" w:rsidP="00C07396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3454">
        <w:rPr>
          <w:sz w:val="28"/>
          <w:szCs w:val="28"/>
        </w:rPr>
        <w:t xml:space="preserve">изкий уровень знаний на начало исследования имели </w:t>
      </w:r>
      <w:r>
        <w:rPr>
          <w:sz w:val="28"/>
          <w:szCs w:val="28"/>
        </w:rPr>
        <w:t>14 учеников (</w:t>
      </w:r>
      <w:r w:rsidRPr="00AD3454">
        <w:rPr>
          <w:sz w:val="28"/>
          <w:szCs w:val="28"/>
        </w:rPr>
        <w:t>56%</w:t>
      </w:r>
      <w:r>
        <w:rPr>
          <w:sz w:val="28"/>
          <w:szCs w:val="28"/>
        </w:rPr>
        <w:t>)</w:t>
      </w:r>
      <w:r w:rsidRPr="00AD3454">
        <w:rPr>
          <w:sz w:val="28"/>
          <w:szCs w:val="28"/>
        </w:rPr>
        <w:t xml:space="preserve">, на конец исследования </w:t>
      </w:r>
      <w:r>
        <w:rPr>
          <w:sz w:val="28"/>
          <w:szCs w:val="28"/>
        </w:rPr>
        <w:t xml:space="preserve"> - 11 учеников, что составило </w:t>
      </w:r>
      <w:r w:rsidRPr="00AD3454">
        <w:rPr>
          <w:sz w:val="28"/>
          <w:szCs w:val="28"/>
        </w:rPr>
        <w:t xml:space="preserve">44% </w:t>
      </w:r>
      <w:r>
        <w:rPr>
          <w:sz w:val="28"/>
          <w:szCs w:val="28"/>
        </w:rPr>
        <w:t xml:space="preserve">от всех </w:t>
      </w:r>
      <w:r w:rsidRPr="00AD3454">
        <w:rPr>
          <w:sz w:val="28"/>
          <w:szCs w:val="28"/>
        </w:rPr>
        <w:t xml:space="preserve">учащихся.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D13A9E">
        <w:rPr>
          <w:sz w:val="28"/>
          <w:szCs w:val="28"/>
        </w:rPr>
        <w:t xml:space="preserve">В экспериментальной группе учащихся: </w:t>
      </w:r>
    </w:p>
    <w:p w:rsidR="00C07396" w:rsidRPr="00C45D90" w:rsidRDefault="00C07396" w:rsidP="00C07396">
      <w:pPr>
        <w:pStyle w:val="a9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 xml:space="preserve">С высоким уровнем развития практических умений и навыков на начало исследования 2 ученика (8%), а на конец исследования – 6 учеников, что составило 24% учащихся; </w:t>
      </w:r>
    </w:p>
    <w:p w:rsidR="00C07396" w:rsidRPr="00C45D90" w:rsidRDefault="00C07396" w:rsidP="00C07396">
      <w:pPr>
        <w:pStyle w:val="a9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lastRenderedPageBreak/>
        <w:t xml:space="preserve">Средний уровень знаний имели на начало исследования 24% учащихся – 6 человек, на конец исследования 10 учеников (40% учащихся); </w:t>
      </w:r>
    </w:p>
    <w:p w:rsidR="00C07396" w:rsidRDefault="00C07396" w:rsidP="00C07396">
      <w:pPr>
        <w:pStyle w:val="a9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 xml:space="preserve">Низкий уровень знаний на начало исследования имели 68% учащихся – 17 учеников, на конец исследования 9 человек (36% учащихся). </w:t>
      </w:r>
    </w:p>
    <w:p w:rsidR="00C07396" w:rsidRPr="00582C6B" w:rsidRDefault="00C07396" w:rsidP="00582C6B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_Toc43818036"/>
      <w:r w:rsidRPr="00582C6B">
        <w:rPr>
          <w:rFonts w:ascii="Times New Roman" w:hAnsi="Times New Roman" w:cs="Times New Roman"/>
          <w:sz w:val="28"/>
          <w:szCs w:val="28"/>
        </w:rPr>
        <w:t>Выводы:</w:t>
      </w:r>
      <w:bookmarkEnd w:id="9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13A9E">
        <w:rPr>
          <w:sz w:val="28"/>
          <w:szCs w:val="28"/>
        </w:rPr>
        <w:t>Анализ результатов контрольных испытаний показал, что на конец исследования в экспериментальной группе результаты показател</w:t>
      </w:r>
      <w:r>
        <w:rPr>
          <w:sz w:val="28"/>
          <w:szCs w:val="28"/>
        </w:rPr>
        <w:t>ей</w:t>
      </w:r>
      <w:r w:rsidRPr="00D13A9E">
        <w:rPr>
          <w:sz w:val="28"/>
          <w:szCs w:val="28"/>
        </w:rPr>
        <w:t xml:space="preserve"> уровня развития практических умений и навыков у обучающихся стали значительно выше, чем в контрольной группе. </w:t>
      </w:r>
      <w:proofErr w:type="gramEnd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C53DC">
        <w:rPr>
          <w:sz w:val="28"/>
          <w:szCs w:val="28"/>
        </w:rPr>
        <w:t>Контрольный этап эксперимента позволил выявить уров</w:t>
      </w:r>
      <w:r>
        <w:rPr>
          <w:sz w:val="28"/>
          <w:szCs w:val="28"/>
        </w:rPr>
        <w:t>е</w:t>
      </w:r>
      <w:r w:rsidRPr="009C53DC">
        <w:rPr>
          <w:sz w:val="28"/>
          <w:szCs w:val="28"/>
        </w:rPr>
        <w:t>н</w:t>
      </w:r>
      <w:r>
        <w:rPr>
          <w:sz w:val="28"/>
          <w:szCs w:val="28"/>
        </w:rPr>
        <w:t>ь</w:t>
      </w:r>
      <w:r w:rsidRPr="009C53DC">
        <w:rPr>
          <w:sz w:val="28"/>
          <w:szCs w:val="28"/>
        </w:rPr>
        <w:t xml:space="preserve"> </w:t>
      </w:r>
      <w:proofErr w:type="spellStart"/>
      <w:r w:rsidRPr="009C53DC"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>,</w:t>
      </w:r>
      <w:r w:rsidRPr="009C53DC">
        <w:rPr>
          <w:sz w:val="28"/>
          <w:szCs w:val="28"/>
        </w:rPr>
        <w:t xml:space="preserve"> </w:t>
      </w:r>
      <w:r>
        <w:rPr>
          <w:sz w:val="28"/>
          <w:szCs w:val="28"/>
        </w:rPr>
        <w:t>уровень усвоения</w:t>
      </w:r>
      <w:r w:rsidRPr="00E3389C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 w:rsidRPr="00E3389C">
        <w:rPr>
          <w:sz w:val="28"/>
          <w:szCs w:val="28"/>
        </w:rPr>
        <w:t xml:space="preserve"> у</w:t>
      </w:r>
      <w:r>
        <w:rPr>
          <w:sz w:val="28"/>
          <w:szCs w:val="28"/>
        </w:rPr>
        <w:t>чащихся</w:t>
      </w:r>
      <w:r w:rsidRPr="00E3389C">
        <w:rPr>
          <w:sz w:val="28"/>
          <w:szCs w:val="28"/>
        </w:rPr>
        <w:t xml:space="preserve"> в контрольн</w:t>
      </w:r>
      <w:r>
        <w:rPr>
          <w:sz w:val="28"/>
          <w:szCs w:val="28"/>
        </w:rPr>
        <w:t>ой</w:t>
      </w:r>
      <w:r w:rsidRPr="00E3389C">
        <w:rPr>
          <w:sz w:val="28"/>
          <w:szCs w:val="28"/>
        </w:rPr>
        <w:t xml:space="preserve"> и экспериментальн</w:t>
      </w:r>
      <w:r>
        <w:rPr>
          <w:sz w:val="28"/>
          <w:szCs w:val="28"/>
        </w:rPr>
        <w:t>ой</w:t>
      </w:r>
      <w:r w:rsidRPr="00E3389C">
        <w:rPr>
          <w:sz w:val="28"/>
          <w:szCs w:val="28"/>
        </w:rPr>
        <w:t xml:space="preserve"> группах по </w:t>
      </w:r>
      <w:r>
        <w:rPr>
          <w:sz w:val="28"/>
          <w:szCs w:val="28"/>
        </w:rPr>
        <w:t>п</w:t>
      </w:r>
      <w:r w:rsidRPr="00E3389C">
        <w:rPr>
          <w:sz w:val="28"/>
          <w:szCs w:val="28"/>
        </w:rPr>
        <w:t>р</w:t>
      </w:r>
      <w:r>
        <w:rPr>
          <w:sz w:val="28"/>
          <w:szCs w:val="28"/>
        </w:rPr>
        <w:t>едмету</w:t>
      </w:r>
      <w:r w:rsidRPr="00E3389C">
        <w:rPr>
          <w:sz w:val="28"/>
          <w:szCs w:val="28"/>
        </w:rPr>
        <w:t xml:space="preserve"> «</w:t>
      </w:r>
      <w:r>
        <w:rPr>
          <w:sz w:val="28"/>
          <w:szCs w:val="28"/>
        </w:rPr>
        <w:t>ОБЖ</w:t>
      </w:r>
      <w:r w:rsidRPr="00E3389C">
        <w:rPr>
          <w:sz w:val="28"/>
          <w:szCs w:val="28"/>
        </w:rPr>
        <w:t>»</w:t>
      </w:r>
      <w:r w:rsidRPr="009C53DC">
        <w:rPr>
          <w:sz w:val="28"/>
          <w:szCs w:val="28"/>
        </w:rPr>
        <w:t>. Высшие показатели преобладают в экспериментальн</w:t>
      </w:r>
      <w:r>
        <w:rPr>
          <w:sz w:val="28"/>
          <w:szCs w:val="28"/>
        </w:rPr>
        <w:t>ой</w:t>
      </w:r>
      <w:r w:rsidRPr="009C53DC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е</w:t>
      </w:r>
      <w:r w:rsidRPr="009C53DC">
        <w:rPr>
          <w:sz w:val="28"/>
          <w:szCs w:val="28"/>
        </w:rPr>
        <w:t xml:space="preserve">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C53DC">
        <w:rPr>
          <w:sz w:val="28"/>
          <w:szCs w:val="28"/>
        </w:rPr>
        <w:t xml:space="preserve">Анализ полученных результатов позволяет подтвердить предположение о том, что традиционная методика </w:t>
      </w:r>
      <w:proofErr w:type="gramStart"/>
      <w:r w:rsidRPr="009C53DC">
        <w:rPr>
          <w:sz w:val="28"/>
          <w:szCs w:val="28"/>
        </w:rPr>
        <w:t xml:space="preserve">обучения </w:t>
      </w:r>
      <w:r w:rsidRPr="00E3389C">
        <w:rPr>
          <w:sz w:val="28"/>
          <w:szCs w:val="28"/>
        </w:rPr>
        <w:t xml:space="preserve">по </w:t>
      </w:r>
      <w:r>
        <w:rPr>
          <w:sz w:val="28"/>
          <w:szCs w:val="28"/>
        </w:rPr>
        <w:t>п</w:t>
      </w:r>
      <w:r w:rsidRPr="00E3389C">
        <w:rPr>
          <w:sz w:val="28"/>
          <w:szCs w:val="28"/>
        </w:rPr>
        <w:t>р</w:t>
      </w:r>
      <w:r>
        <w:rPr>
          <w:sz w:val="28"/>
          <w:szCs w:val="28"/>
        </w:rPr>
        <w:t>едмету</w:t>
      </w:r>
      <w:proofErr w:type="gramEnd"/>
      <w:r w:rsidRPr="00E3389C">
        <w:rPr>
          <w:sz w:val="28"/>
          <w:szCs w:val="28"/>
        </w:rPr>
        <w:t xml:space="preserve"> «</w:t>
      </w:r>
      <w:r>
        <w:rPr>
          <w:sz w:val="28"/>
          <w:szCs w:val="28"/>
        </w:rPr>
        <w:t>ОБЖ</w:t>
      </w:r>
      <w:r w:rsidRPr="00E3389C">
        <w:rPr>
          <w:sz w:val="28"/>
          <w:szCs w:val="28"/>
        </w:rPr>
        <w:t>»</w:t>
      </w:r>
      <w:r w:rsidRPr="009C53DC">
        <w:rPr>
          <w:sz w:val="28"/>
          <w:szCs w:val="28"/>
        </w:rPr>
        <w:t xml:space="preserve"> не может обеспечить должный уровень </w:t>
      </w:r>
      <w:proofErr w:type="spellStart"/>
      <w:r w:rsidRPr="009C53DC">
        <w:rPr>
          <w:sz w:val="28"/>
          <w:szCs w:val="28"/>
        </w:rPr>
        <w:t>сформированности</w:t>
      </w:r>
      <w:proofErr w:type="spellEnd"/>
      <w:r w:rsidRPr="009C53DC">
        <w:rPr>
          <w:sz w:val="28"/>
          <w:szCs w:val="28"/>
        </w:rPr>
        <w:t xml:space="preserve"> предметной компетентности по</w:t>
      </w:r>
      <w:r w:rsidRPr="00543B7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3389C">
        <w:rPr>
          <w:sz w:val="28"/>
          <w:szCs w:val="28"/>
        </w:rPr>
        <w:t>р</w:t>
      </w:r>
      <w:r>
        <w:rPr>
          <w:sz w:val="28"/>
          <w:szCs w:val="28"/>
        </w:rPr>
        <w:t>едмету</w:t>
      </w:r>
      <w:r w:rsidRPr="00E3389C">
        <w:rPr>
          <w:sz w:val="28"/>
          <w:szCs w:val="28"/>
        </w:rPr>
        <w:t xml:space="preserve"> «</w:t>
      </w:r>
      <w:r>
        <w:rPr>
          <w:sz w:val="28"/>
          <w:szCs w:val="28"/>
        </w:rPr>
        <w:t>ОБЖ</w:t>
      </w:r>
      <w:r w:rsidRPr="00E3389C">
        <w:rPr>
          <w:sz w:val="28"/>
          <w:szCs w:val="28"/>
        </w:rPr>
        <w:t>»</w:t>
      </w:r>
      <w:r w:rsidRPr="009C53DC">
        <w:rPr>
          <w:sz w:val="28"/>
          <w:szCs w:val="28"/>
        </w:rPr>
        <w:t xml:space="preserve">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9C53DC">
        <w:rPr>
          <w:sz w:val="28"/>
          <w:szCs w:val="28"/>
        </w:rPr>
        <w:t>Результаты эксперимента объективно подтвержд</w:t>
      </w:r>
      <w:r>
        <w:rPr>
          <w:sz w:val="28"/>
          <w:szCs w:val="28"/>
        </w:rPr>
        <w:t xml:space="preserve">ают эффективность предложенной </w:t>
      </w:r>
      <w:r w:rsidRPr="009C53DC">
        <w:rPr>
          <w:sz w:val="28"/>
          <w:szCs w:val="28"/>
        </w:rPr>
        <w:t xml:space="preserve"> методики проблемно-ситуативного </w:t>
      </w:r>
      <w:proofErr w:type="gramStart"/>
      <w:r w:rsidRPr="009C53DC">
        <w:rPr>
          <w:sz w:val="28"/>
          <w:szCs w:val="28"/>
        </w:rPr>
        <w:t xml:space="preserve">обучения </w:t>
      </w:r>
      <w:r w:rsidRPr="00E3389C">
        <w:rPr>
          <w:sz w:val="28"/>
          <w:szCs w:val="28"/>
        </w:rPr>
        <w:t xml:space="preserve">по </w:t>
      </w:r>
      <w:r>
        <w:rPr>
          <w:sz w:val="28"/>
          <w:szCs w:val="28"/>
        </w:rPr>
        <w:t>п</w:t>
      </w:r>
      <w:r w:rsidRPr="00E3389C">
        <w:rPr>
          <w:sz w:val="28"/>
          <w:szCs w:val="28"/>
        </w:rPr>
        <w:t>р</w:t>
      </w:r>
      <w:r>
        <w:rPr>
          <w:sz w:val="28"/>
          <w:szCs w:val="28"/>
        </w:rPr>
        <w:t>едмету</w:t>
      </w:r>
      <w:proofErr w:type="gramEnd"/>
      <w:r w:rsidRPr="00E3389C">
        <w:rPr>
          <w:sz w:val="28"/>
          <w:szCs w:val="28"/>
        </w:rPr>
        <w:t xml:space="preserve"> «</w:t>
      </w:r>
      <w:r>
        <w:rPr>
          <w:sz w:val="28"/>
          <w:szCs w:val="28"/>
        </w:rPr>
        <w:t>Основы безопасности жизнедеятельности</w:t>
      </w:r>
      <w:r w:rsidRPr="00E3389C">
        <w:rPr>
          <w:sz w:val="28"/>
          <w:szCs w:val="28"/>
        </w:rPr>
        <w:t>»</w:t>
      </w:r>
      <w:r w:rsidRPr="009C53DC">
        <w:rPr>
          <w:sz w:val="28"/>
          <w:szCs w:val="28"/>
        </w:rPr>
        <w:t>, которая</w:t>
      </w:r>
      <w:r>
        <w:rPr>
          <w:sz w:val="28"/>
          <w:szCs w:val="28"/>
        </w:rPr>
        <w:t>,</w:t>
      </w:r>
      <w:r w:rsidRPr="009C53DC">
        <w:rPr>
          <w:sz w:val="28"/>
          <w:szCs w:val="28"/>
        </w:rPr>
        <w:t xml:space="preserve"> в свою очередь</w:t>
      </w:r>
      <w:r>
        <w:rPr>
          <w:sz w:val="28"/>
          <w:szCs w:val="28"/>
        </w:rPr>
        <w:t>,</w:t>
      </w:r>
      <w:r w:rsidRPr="009C53DC">
        <w:rPr>
          <w:sz w:val="28"/>
          <w:szCs w:val="28"/>
        </w:rPr>
        <w:t xml:space="preserve"> повышает качество </w:t>
      </w:r>
      <w:r>
        <w:rPr>
          <w:sz w:val="28"/>
          <w:szCs w:val="28"/>
        </w:rPr>
        <w:t>обучения.</w:t>
      </w:r>
    </w:p>
    <w:p w:rsidR="00C07396" w:rsidRPr="009C53DC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можно утверждать, что для того, чтобы обучение было наиболее эффективным, интересным и качественным, следует вносить в процесс обучения новые методы и способы предоставления, закрепления, повторения предоставленной в ходе урока  информации, а также для дальнейшей проверки полученных знаний.</w:t>
      </w:r>
    </w:p>
    <w:p w:rsidR="00C07396" w:rsidRPr="00582C6B" w:rsidRDefault="00C07396" w:rsidP="00582C6B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_Toc42980901"/>
      <w:bookmarkStart w:id="11" w:name="_Toc43818037"/>
      <w:r w:rsidRPr="00582C6B">
        <w:rPr>
          <w:rFonts w:ascii="Times New Roman" w:hAnsi="Times New Roman" w:cs="Times New Roman"/>
          <w:sz w:val="28"/>
          <w:szCs w:val="28"/>
        </w:rPr>
        <w:t>Заключение</w:t>
      </w:r>
      <w:bookmarkEnd w:id="10"/>
      <w:bookmarkEnd w:id="11"/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B1584">
        <w:rPr>
          <w:sz w:val="28"/>
          <w:szCs w:val="28"/>
        </w:rPr>
        <w:t xml:space="preserve">Современное состояние развития общества, системы образования и ее интеграция в мировое образовательное пространство, синхронно меняет требования к современному учителю. Обладание определенными знаниями, умениями и навыками является критерием </w:t>
      </w:r>
      <w:r>
        <w:rPr>
          <w:sz w:val="28"/>
          <w:szCs w:val="28"/>
        </w:rPr>
        <w:t>успешности</w:t>
      </w:r>
      <w:r w:rsidRPr="006B1584">
        <w:rPr>
          <w:sz w:val="28"/>
          <w:szCs w:val="28"/>
        </w:rPr>
        <w:t xml:space="preserve"> учителя.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B1584">
        <w:rPr>
          <w:sz w:val="28"/>
          <w:szCs w:val="28"/>
        </w:rPr>
        <w:lastRenderedPageBreak/>
        <w:t xml:space="preserve">Эффективное обучение </w:t>
      </w:r>
      <w:r>
        <w:rPr>
          <w:sz w:val="28"/>
          <w:szCs w:val="28"/>
        </w:rPr>
        <w:t>учащихся</w:t>
      </w:r>
      <w:r w:rsidRPr="006B1584">
        <w:rPr>
          <w:sz w:val="28"/>
          <w:szCs w:val="28"/>
        </w:rPr>
        <w:t xml:space="preserve"> возможно в условиях отбора эффективных педагогических технологий. Проведенный анализ позволил констатировать, что в последнее время значительную действенность в </w:t>
      </w:r>
      <w:r>
        <w:rPr>
          <w:sz w:val="28"/>
          <w:szCs w:val="28"/>
        </w:rPr>
        <w:t>обучении</w:t>
      </w:r>
      <w:r w:rsidRPr="006B1584">
        <w:rPr>
          <w:sz w:val="28"/>
          <w:szCs w:val="28"/>
        </w:rPr>
        <w:t xml:space="preserve"> демонстрируют проблемные и ситуативные методы обучения.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B1584">
        <w:rPr>
          <w:sz w:val="28"/>
          <w:szCs w:val="28"/>
        </w:rPr>
        <w:t xml:space="preserve">Эффективность указанных </w:t>
      </w:r>
      <w:proofErr w:type="gramStart"/>
      <w:r w:rsidRPr="006B1584">
        <w:rPr>
          <w:sz w:val="28"/>
          <w:szCs w:val="28"/>
        </w:rPr>
        <w:t>методических подходов</w:t>
      </w:r>
      <w:proofErr w:type="gramEnd"/>
      <w:r w:rsidRPr="006B1584">
        <w:rPr>
          <w:sz w:val="28"/>
          <w:szCs w:val="28"/>
        </w:rPr>
        <w:t xml:space="preserve"> состоит в повышении уровня усвоения информации, активизации учебно-познавательной деятельности, приобретении ориентированных качеств и повышение общего уровня </w:t>
      </w:r>
      <w:r>
        <w:rPr>
          <w:sz w:val="28"/>
          <w:szCs w:val="28"/>
        </w:rPr>
        <w:t>образования.</w:t>
      </w:r>
    </w:p>
    <w:p w:rsidR="00C07396" w:rsidRPr="006B1584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6B1584">
        <w:rPr>
          <w:sz w:val="28"/>
          <w:szCs w:val="28"/>
        </w:rPr>
        <w:t>Для усовершенствования изучения пре</w:t>
      </w:r>
      <w:r>
        <w:rPr>
          <w:sz w:val="28"/>
          <w:szCs w:val="28"/>
        </w:rPr>
        <w:t>дмета</w:t>
      </w:r>
      <w:r w:rsidRPr="006B1584">
        <w:rPr>
          <w:sz w:val="28"/>
          <w:szCs w:val="28"/>
        </w:rPr>
        <w:t xml:space="preserve"> </w:t>
      </w:r>
      <w:r>
        <w:rPr>
          <w:sz w:val="28"/>
          <w:szCs w:val="28"/>
        </w:rPr>
        <w:t>«ОБЖ»,</w:t>
      </w:r>
      <w:r w:rsidRPr="00F27DFD">
        <w:rPr>
          <w:sz w:val="28"/>
          <w:szCs w:val="28"/>
        </w:rPr>
        <w:t xml:space="preserve"> </w:t>
      </w:r>
      <w:r>
        <w:rPr>
          <w:sz w:val="28"/>
          <w:szCs w:val="28"/>
        </w:rPr>
        <w:t>был</w:t>
      </w:r>
      <w:r w:rsidRPr="006B1584">
        <w:rPr>
          <w:sz w:val="28"/>
          <w:szCs w:val="28"/>
        </w:rPr>
        <w:t xml:space="preserve"> предложен ряд методов и опис</w:t>
      </w:r>
      <w:r>
        <w:rPr>
          <w:sz w:val="28"/>
          <w:szCs w:val="28"/>
        </w:rPr>
        <w:t>ание</w:t>
      </w:r>
      <w:r w:rsidRPr="006B1584">
        <w:rPr>
          <w:sz w:val="28"/>
          <w:szCs w:val="28"/>
        </w:rPr>
        <w:t xml:space="preserve"> их дидактическ</w:t>
      </w:r>
      <w:r>
        <w:rPr>
          <w:sz w:val="28"/>
          <w:szCs w:val="28"/>
        </w:rPr>
        <w:t>ой</w:t>
      </w:r>
      <w:r w:rsidRPr="006B1584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и</w:t>
      </w:r>
      <w:r w:rsidRPr="006B1584">
        <w:rPr>
          <w:sz w:val="28"/>
          <w:szCs w:val="28"/>
        </w:rPr>
        <w:t xml:space="preserve"> для теоретической подготовки: </w:t>
      </w:r>
      <w:r>
        <w:rPr>
          <w:sz w:val="28"/>
          <w:szCs w:val="28"/>
        </w:rPr>
        <w:t>проблемный урок</w:t>
      </w:r>
      <w:r w:rsidRPr="006B1584">
        <w:rPr>
          <w:sz w:val="28"/>
          <w:szCs w:val="28"/>
        </w:rPr>
        <w:t xml:space="preserve">, </w:t>
      </w:r>
      <w:r>
        <w:rPr>
          <w:sz w:val="28"/>
          <w:szCs w:val="28"/>
        </w:rPr>
        <w:t>урок</w:t>
      </w:r>
      <w:r w:rsidRPr="006B1584">
        <w:rPr>
          <w:sz w:val="28"/>
          <w:szCs w:val="28"/>
        </w:rPr>
        <w:t xml:space="preserve">-диалог, </w:t>
      </w:r>
      <w:r>
        <w:rPr>
          <w:sz w:val="28"/>
          <w:szCs w:val="28"/>
        </w:rPr>
        <w:t>урок</w:t>
      </w:r>
      <w:r w:rsidRPr="006B1584">
        <w:rPr>
          <w:sz w:val="28"/>
          <w:szCs w:val="28"/>
        </w:rPr>
        <w:t>-визуализация</w:t>
      </w:r>
      <w:r>
        <w:rPr>
          <w:sz w:val="28"/>
          <w:szCs w:val="28"/>
        </w:rPr>
        <w:t>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375BBE">
        <w:rPr>
          <w:sz w:val="28"/>
          <w:szCs w:val="28"/>
        </w:rPr>
        <w:t xml:space="preserve">С целью проверки эффективности методики обучения </w:t>
      </w:r>
      <w:r w:rsidRPr="006B1584">
        <w:rPr>
          <w:sz w:val="28"/>
          <w:szCs w:val="28"/>
        </w:rPr>
        <w:t>пре</w:t>
      </w:r>
      <w:r>
        <w:rPr>
          <w:sz w:val="28"/>
          <w:szCs w:val="28"/>
        </w:rPr>
        <w:t>дмета</w:t>
      </w:r>
      <w:r w:rsidRPr="006B1584">
        <w:rPr>
          <w:sz w:val="28"/>
          <w:szCs w:val="28"/>
        </w:rPr>
        <w:t xml:space="preserve"> </w:t>
      </w:r>
      <w:r>
        <w:rPr>
          <w:sz w:val="28"/>
          <w:szCs w:val="28"/>
        </w:rPr>
        <w:t>«ОБЖ»,</w:t>
      </w:r>
      <w:r w:rsidRPr="00375BBE">
        <w:rPr>
          <w:sz w:val="28"/>
          <w:szCs w:val="28"/>
        </w:rPr>
        <w:t xml:space="preserve"> была проведена экспериментальная проверка, которая включала четыре этапа</w:t>
      </w:r>
      <w:r>
        <w:rPr>
          <w:sz w:val="28"/>
          <w:szCs w:val="28"/>
        </w:rPr>
        <w:t>:</w:t>
      </w:r>
    </w:p>
    <w:p w:rsidR="00C07396" w:rsidRPr="00C45D90" w:rsidRDefault="00C07396" w:rsidP="00C07396">
      <w:pPr>
        <w:pStyle w:val="a9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>Организационный;</w:t>
      </w:r>
    </w:p>
    <w:p w:rsidR="00C07396" w:rsidRPr="00C45D90" w:rsidRDefault="00C07396" w:rsidP="00C07396">
      <w:pPr>
        <w:pStyle w:val="a9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>Констатирующий;</w:t>
      </w:r>
    </w:p>
    <w:p w:rsidR="00C07396" w:rsidRPr="00C45D90" w:rsidRDefault="00C07396" w:rsidP="00C07396">
      <w:pPr>
        <w:pStyle w:val="a9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>Формирующий;</w:t>
      </w:r>
    </w:p>
    <w:p w:rsidR="00C07396" w:rsidRPr="00C45D90" w:rsidRDefault="00C07396" w:rsidP="00C07396">
      <w:pPr>
        <w:pStyle w:val="a9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 xml:space="preserve">Контрольный.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375BBE">
        <w:rPr>
          <w:sz w:val="28"/>
          <w:szCs w:val="28"/>
        </w:rPr>
        <w:t>Анализ результатов констатирующего эксперимента позволил подтвердить предположение о необходимости решения учебной научной проблемы, которая заключалась в</w:t>
      </w:r>
      <w:r>
        <w:rPr>
          <w:sz w:val="28"/>
          <w:szCs w:val="28"/>
        </w:rPr>
        <w:t xml:space="preserve"> разработке методики обучения </w:t>
      </w:r>
      <w:r w:rsidRPr="006B1584">
        <w:rPr>
          <w:sz w:val="28"/>
          <w:szCs w:val="28"/>
        </w:rPr>
        <w:t>пре</w:t>
      </w:r>
      <w:r>
        <w:rPr>
          <w:sz w:val="28"/>
          <w:szCs w:val="28"/>
        </w:rPr>
        <w:t>дмета</w:t>
      </w:r>
      <w:r w:rsidRPr="006B1584">
        <w:rPr>
          <w:sz w:val="28"/>
          <w:szCs w:val="28"/>
        </w:rPr>
        <w:t xml:space="preserve"> </w:t>
      </w:r>
      <w:r>
        <w:rPr>
          <w:sz w:val="28"/>
          <w:szCs w:val="28"/>
        </w:rPr>
        <w:t>«ОБЖ»</w:t>
      </w:r>
      <w:r w:rsidRPr="00375BBE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Pr="00375BBE">
        <w:rPr>
          <w:sz w:val="28"/>
          <w:szCs w:val="28"/>
        </w:rPr>
        <w:t xml:space="preserve">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1614E1">
        <w:rPr>
          <w:sz w:val="28"/>
          <w:szCs w:val="28"/>
        </w:rPr>
        <w:t xml:space="preserve">Таким образом, использование проблемных ситуаций активно способствует развитию практических умений и навыков обучающихся по предмету «Основы </w:t>
      </w:r>
      <w:r>
        <w:rPr>
          <w:sz w:val="28"/>
          <w:szCs w:val="28"/>
        </w:rPr>
        <w:t>б</w:t>
      </w:r>
      <w:r w:rsidRPr="001614E1">
        <w:rPr>
          <w:sz w:val="28"/>
          <w:szCs w:val="28"/>
        </w:rPr>
        <w:t>езопасности жизнедеятельности». Обеспечивает творч</w:t>
      </w:r>
      <w:r>
        <w:rPr>
          <w:sz w:val="28"/>
          <w:szCs w:val="28"/>
        </w:rPr>
        <w:t>еское усвоение знаний учащимися, посредством диалога с учителем.</w:t>
      </w:r>
      <w:r w:rsidRPr="001614E1">
        <w:rPr>
          <w:sz w:val="28"/>
          <w:szCs w:val="28"/>
        </w:rPr>
        <w:t xml:space="preserve"> Дети открывают и осваивают новые знания, учатся думать, выражать свои мысли.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1614E1">
        <w:rPr>
          <w:sz w:val="28"/>
          <w:szCs w:val="28"/>
        </w:rPr>
        <w:t>Технология использовани</w:t>
      </w:r>
      <w:r>
        <w:rPr>
          <w:sz w:val="28"/>
          <w:szCs w:val="28"/>
        </w:rPr>
        <w:t>я</w:t>
      </w:r>
      <w:r w:rsidRPr="001614E1">
        <w:rPr>
          <w:sz w:val="28"/>
          <w:szCs w:val="28"/>
        </w:rPr>
        <w:t xml:space="preserve"> проблемных ситуаций, является результативной, поскольку обеспечивает высокое качество знаний, эффективное развитие практических умений и навыков, творческих способностей, воспитание активной личности при сохранении здоровья и жизни.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1614E1">
        <w:rPr>
          <w:sz w:val="28"/>
          <w:szCs w:val="28"/>
        </w:rPr>
        <w:t>В результате проведенного контрольного этапа педагогического исследования было установлено, что в контрольной группе:</w:t>
      </w:r>
    </w:p>
    <w:p w:rsidR="00C07396" w:rsidRPr="00AD3454" w:rsidRDefault="00C07396" w:rsidP="00C07396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AD3454">
        <w:rPr>
          <w:sz w:val="28"/>
          <w:szCs w:val="28"/>
        </w:rPr>
        <w:t xml:space="preserve">ысокий уровень развития практических умений и навыков на начало исследования имели четыре ученика (16% учащихся), на конец исследования пять учеников (20% учащихся); </w:t>
      </w:r>
    </w:p>
    <w:p w:rsidR="00C07396" w:rsidRPr="00AD3454" w:rsidRDefault="00C07396" w:rsidP="00C07396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D3454">
        <w:rPr>
          <w:sz w:val="28"/>
          <w:szCs w:val="28"/>
        </w:rPr>
        <w:t xml:space="preserve">редний уровень развития практических умений и навыков на начало исследования имели семь учащихся 28%; на конец исследования 9 учащихся, что составило 39% от всех учеников; </w:t>
      </w:r>
    </w:p>
    <w:p w:rsidR="00C07396" w:rsidRPr="00C45D90" w:rsidRDefault="00C07396" w:rsidP="00C07396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3454">
        <w:rPr>
          <w:sz w:val="28"/>
          <w:szCs w:val="28"/>
        </w:rPr>
        <w:t xml:space="preserve">изкий уровень знаний на начало исследования имели </w:t>
      </w:r>
      <w:r>
        <w:rPr>
          <w:sz w:val="28"/>
          <w:szCs w:val="28"/>
        </w:rPr>
        <w:t>14 учеников (</w:t>
      </w:r>
      <w:r w:rsidRPr="00AD3454">
        <w:rPr>
          <w:sz w:val="28"/>
          <w:szCs w:val="28"/>
        </w:rPr>
        <w:t>56%</w:t>
      </w:r>
      <w:r>
        <w:rPr>
          <w:sz w:val="28"/>
          <w:szCs w:val="28"/>
        </w:rPr>
        <w:t>)</w:t>
      </w:r>
      <w:r w:rsidRPr="00AD3454">
        <w:rPr>
          <w:sz w:val="28"/>
          <w:szCs w:val="28"/>
        </w:rPr>
        <w:t xml:space="preserve">, на конец исследования </w:t>
      </w:r>
      <w:r>
        <w:rPr>
          <w:sz w:val="28"/>
          <w:szCs w:val="28"/>
        </w:rPr>
        <w:t xml:space="preserve"> - 11 учеников, что составило </w:t>
      </w:r>
      <w:r w:rsidRPr="00AD3454">
        <w:rPr>
          <w:sz w:val="28"/>
          <w:szCs w:val="28"/>
        </w:rPr>
        <w:t xml:space="preserve">44% </w:t>
      </w:r>
      <w:r>
        <w:rPr>
          <w:sz w:val="28"/>
          <w:szCs w:val="28"/>
        </w:rPr>
        <w:t xml:space="preserve">от всех </w:t>
      </w:r>
      <w:r w:rsidRPr="00AD3454">
        <w:rPr>
          <w:sz w:val="28"/>
          <w:szCs w:val="28"/>
        </w:rPr>
        <w:t xml:space="preserve">учащихся. </w:t>
      </w:r>
      <w:r w:rsidRPr="00C45D90">
        <w:rPr>
          <w:sz w:val="28"/>
          <w:szCs w:val="28"/>
        </w:rPr>
        <w:t xml:space="preserve">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1614E1">
        <w:rPr>
          <w:sz w:val="28"/>
          <w:szCs w:val="28"/>
        </w:rPr>
        <w:t xml:space="preserve">В экспериментальной группе учащихся: </w:t>
      </w:r>
    </w:p>
    <w:p w:rsidR="00C07396" w:rsidRPr="000F7FA1" w:rsidRDefault="00C07396" w:rsidP="00C07396">
      <w:pPr>
        <w:pStyle w:val="a9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0F7FA1">
        <w:rPr>
          <w:sz w:val="28"/>
          <w:szCs w:val="28"/>
        </w:rPr>
        <w:t xml:space="preserve">С высоким уровнем развития практических умений и навыков на начало исследования 2 ученика (8%), а на конец исследования – 6 учеников, что составило 24% учащихся; </w:t>
      </w:r>
    </w:p>
    <w:p w:rsidR="00C07396" w:rsidRPr="00C45D90" w:rsidRDefault="00C07396" w:rsidP="00C07396">
      <w:pPr>
        <w:pStyle w:val="a9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 xml:space="preserve">Средний уровень знаний имели на начало исследования 24% учащихся – 6 человек, на конец исследования 10 учеников (40% учащихся); </w:t>
      </w:r>
    </w:p>
    <w:p w:rsidR="00C07396" w:rsidRPr="000F7FA1" w:rsidRDefault="00C07396" w:rsidP="00C07396">
      <w:pPr>
        <w:pStyle w:val="a9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C45D90">
        <w:rPr>
          <w:sz w:val="28"/>
          <w:szCs w:val="28"/>
        </w:rPr>
        <w:t xml:space="preserve">Низкий уровень знаний на начало исследования имели 68% учащихся – 17 учеников, на конец исследования 9 человек (36% учащихся). 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1614E1">
        <w:rPr>
          <w:sz w:val="28"/>
          <w:szCs w:val="28"/>
        </w:rPr>
        <w:t>Таким образом, анализ результатов, полученных в ходе контрольного этапа эксперимента, говорит об эффективности предложенной системы, с использованием проблемных ситуаций на уроках «Основы безопасности жизнедеятельности» для развития практических умений и навыков обучающихся.</w:t>
      </w:r>
    </w:p>
    <w:p w:rsidR="00C07396" w:rsidRDefault="00C07396" w:rsidP="00C07396">
      <w:pPr>
        <w:spacing w:line="360" w:lineRule="auto"/>
        <w:ind w:firstLine="709"/>
        <w:jc w:val="both"/>
        <w:rPr>
          <w:sz w:val="28"/>
          <w:szCs w:val="28"/>
        </w:rPr>
      </w:pPr>
      <w:r w:rsidRPr="00375BBE">
        <w:rPr>
          <w:sz w:val="28"/>
          <w:szCs w:val="28"/>
        </w:rPr>
        <w:t xml:space="preserve">Сравнение показателей свидетельствует о наличии выраженного положительного изменения уровней успешности по </w:t>
      </w:r>
      <w:r w:rsidRPr="006B1584">
        <w:rPr>
          <w:sz w:val="28"/>
          <w:szCs w:val="28"/>
        </w:rPr>
        <w:t>пре</w:t>
      </w:r>
      <w:r>
        <w:rPr>
          <w:sz w:val="28"/>
          <w:szCs w:val="28"/>
        </w:rPr>
        <w:t>дмету</w:t>
      </w:r>
      <w:r w:rsidRPr="006B1584">
        <w:rPr>
          <w:sz w:val="28"/>
          <w:szCs w:val="28"/>
        </w:rPr>
        <w:t xml:space="preserve"> </w:t>
      </w:r>
      <w:r>
        <w:rPr>
          <w:sz w:val="28"/>
          <w:szCs w:val="28"/>
        </w:rPr>
        <w:t>«ОБЖ»</w:t>
      </w:r>
      <w:r w:rsidRPr="00375BBE">
        <w:rPr>
          <w:sz w:val="28"/>
          <w:szCs w:val="28"/>
        </w:rPr>
        <w:t xml:space="preserve"> </w:t>
      </w:r>
      <w:r>
        <w:rPr>
          <w:sz w:val="28"/>
          <w:szCs w:val="28"/>
        </w:rPr>
        <w:t>у участников экспериментальной</w:t>
      </w:r>
      <w:r w:rsidRPr="00375BBE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375BBE">
        <w:rPr>
          <w:sz w:val="28"/>
          <w:szCs w:val="28"/>
        </w:rPr>
        <w:t>, что позволяет утверждать об эффективности авто</w:t>
      </w:r>
      <w:r>
        <w:rPr>
          <w:sz w:val="28"/>
          <w:szCs w:val="28"/>
        </w:rPr>
        <w:t xml:space="preserve">рской методики обучения </w:t>
      </w:r>
      <w:r w:rsidRPr="006B1584">
        <w:rPr>
          <w:sz w:val="28"/>
          <w:szCs w:val="28"/>
        </w:rPr>
        <w:t>пре</w:t>
      </w:r>
      <w:r>
        <w:rPr>
          <w:sz w:val="28"/>
          <w:szCs w:val="28"/>
        </w:rPr>
        <w:t>дмета</w:t>
      </w:r>
      <w:r w:rsidRPr="006B1584">
        <w:rPr>
          <w:sz w:val="28"/>
          <w:szCs w:val="28"/>
        </w:rPr>
        <w:t xml:space="preserve"> </w:t>
      </w:r>
      <w:r>
        <w:rPr>
          <w:sz w:val="28"/>
          <w:szCs w:val="28"/>
        </w:rPr>
        <w:t>«ОБЖ»</w:t>
      </w:r>
      <w:r w:rsidRPr="00375BBE">
        <w:rPr>
          <w:sz w:val="28"/>
          <w:szCs w:val="28"/>
        </w:rPr>
        <w:t>.</w:t>
      </w:r>
    </w:p>
    <w:p w:rsidR="00C07396" w:rsidRDefault="00C07396" w:rsidP="00EF54D6">
      <w:pPr>
        <w:pStyle w:val="1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7396" w:rsidRPr="00582C6B" w:rsidRDefault="00C07396" w:rsidP="00582C6B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12" w:name="_Toc42980903"/>
      <w:bookmarkStart w:id="13" w:name="_Toc43818038"/>
      <w:r w:rsidRPr="00582C6B">
        <w:rPr>
          <w:rFonts w:ascii="Times New Roman" w:hAnsi="Times New Roman" w:cs="Times New Roman"/>
          <w:sz w:val="28"/>
        </w:rPr>
        <w:lastRenderedPageBreak/>
        <w:t>Приложения:</w:t>
      </w:r>
      <w:bookmarkEnd w:id="12"/>
      <w:bookmarkEnd w:id="13"/>
    </w:p>
    <w:p w:rsidR="00C07396" w:rsidRDefault="00C07396" w:rsidP="00C07396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Приложение №1. «</w:t>
      </w:r>
      <w:r w:rsidRPr="00FA53D2">
        <w:rPr>
          <w:sz w:val="28"/>
        </w:rPr>
        <w:t>Тестирование для учащихся восьмых классов по предмету ОБЖ»</w:t>
      </w:r>
      <w:r>
        <w:rPr>
          <w:sz w:val="28"/>
        </w:rPr>
        <w:t>:</w:t>
      </w:r>
    </w:p>
    <w:p w:rsidR="00C07396" w:rsidRPr="009E749C" w:rsidRDefault="00C07396" w:rsidP="00C07396">
      <w:pPr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4177030"/>
            <wp:effectExtent l="19050" t="19050" r="22225" b="13970"/>
            <wp:docPr id="2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Приложение №2. «</w:t>
      </w:r>
      <w:r w:rsidRPr="00FA53D2">
        <w:rPr>
          <w:sz w:val="28"/>
        </w:rPr>
        <w:t>Тестирование для учащихся восьмых классов по предмету ОБЖ»</w:t>
      </w:r>
      <w:r>
        <w:rPr>
          <w:sz w:val="28"/>
        </w:rPr>
        <w:t>:</w:t>
      </w:r>
    </w:p>
    <w:p w:rsidR="00C07396" w:rsidRDefault="00C07396" w:rsidP="00C07396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181475"/>
            <wp:effectExtent l="19050" t="19050" r="22225" b="28575"/>
            <wp:docPr id="3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№3. «Интерактивный плакат»: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98340"/>
            <wp:effectExtent l="19050" t="19050" r="22225" b="16510"/>
            <wp:docPr id="16" name="Рисунок 1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3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№4. «Интерактивный плакат»: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5"/>
            <wp:effectExtent l="19050" t="19050" r="22225" b="19685"/>
            <wp:docPr id="17" name="Рисунок 1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№5. «Интерактивный плакат»: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81830"/>
            <wp:effectExtent l="19050" t="19050" r="22225" b="13970"/>
            <wp:docPr id="18" name="Рисунок 1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№6. «Электронная тетрадь проверки знаний учащихся»: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5900" cy="7439025"/>
            <wp:effectExtent l="38100" t="19050" r="19050" b="28575"/>
            <wp:docPr id="19" name="Рисунок 18" descr="Тетрад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3902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№7. «Электронная тетрадь проверки знаний учащихся»: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5" cy="7505700"/>
            <wp:effectExtent l="38100" t="19050" r="28575" b="19050"/>
            <wp:docPr id="20" name="Рисунок 19" descr="Тетрад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 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5057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№8. «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  - 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66900" cy="1866900"/>
            <wp:effectExtent l="19050" t="0" r="0" b="0"/>
            <wp:docPr id="8" name="Рисунок 2" descr="гугл фор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гл форма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№9.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657850"/>
            <wp:effectExtent l="19050" t="19050" r="22225" b="19050"/>
            <wp:docPr id="9" name="Рисунок 7" descr="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78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№10.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78020"/>
            <wp:effectExtent l="19050" t="19050" r="22225" b="17780"/>
            <wp:docPr id="10" name="Рисунок 8" descr="приложе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02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№11.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343400"/>
            <wp:effectExtent l="19050" t="19050" r="22225" b="19050"/>
            <wp:docPr id="11" name="Рисунок 9" descr="приложение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№12.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075555"/>
            <wp:effectExtent l="19050" t="19050" r="22225" b="10795"/>
            <wp:docPr id="12" name="Рисунок 10" descr="приложени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55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№13.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22775"/>
            <wp:effectExtent l="19050" t="19050" r="22225" b="15875"/>
            <wp:docPr id="13" name="Рисунок 11" descr="приложение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№14.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566285"/>
            <wp:effectExtent l="19050" t="19050" r="22225" b="24765"/>
            <wp:docPr id="14" name="Рисунок 12" descr="приложение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28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№15. «Тестирование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860040"/>
            <wp:effectExtent l="19050" t="19050" r="22225" b="16510"/>
            <wp:docPr id="15" name="Рисунок 13" descr="приложение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04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№16. «Ответы для тестирования в </w:t>
      </w:r>
      <w:r>
        <w:rPr>
          <w:sz w:val="28"/>
          <w:szCs w:val="28"/>
          <w:lang w:val="en-US"/>
        </w:rPr>
        <w:t>Google</w:t>
      </w:r>
      <w:r w:rsidRPr="00493F84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Формах»: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179570"/>
            <wp:effectExtent l="19050" t="19050" r="22225" b="11430"/>
            <wp:docPr id="21" name="Рисунок 14" descr="приложение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7396" w:rsidRPr="00493F84" w:rsidRDefault="00C07396" w:rsidP="00C07396">
      <w:pPr>
        <w:spacing w:line="360" w:lineRule="auto"/>
        <w:jc w:val="both"/>
        <w:rPr>
          <w:sz w:val="28"/>
          <w:szCs w:val="28"/>
        </w:rPr>
      </w:pPr>
      <w:r w:rsidRPr="00493F84">
        <w:rPr>
          <w:sz w:val="28"/>
          <w:szCs w:val="28"/>
        </w:rPr>
        <w:t>*</w:t>
      </w:r>
      <w:r>
        <w:rPr>
          <w:sz w:val="28"/>
          <w:szCs w:val="28"/>
        </w:rPr>
        <w:t xml:space="preserve"> Ответы на 11 и 12 вопросы могут незначительно отличаться от </w:t>
      </w:r>
      <w:proofErr w:type="gramStart"/>
      <w:r>
        <w:rPr>
          <w:sz w:val="28"/>
          <w:szCs w:val="28"/>
        </w:rPr>
        <w:t>предложенных</w:t>
      </w:r>
      <w:proofErr w:type="gramEnd"/>
      <w:r>
        <w:rPr>
          <w:sz w:val="28"/>
          <w:szCs w:val="28"/>
        </w:rPr>
        <w:t xml:space="preserve"> выше.</w:t>
      </w: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Pr="00493F84" w:rsidRDefault="00C07396" w:rsidP="00C07396">
      <w:pPr>
        <w:spacing w:line="360" w:lineRule="auto"/>
        <w:jc w:val="both"/>
        <w:rPr>
          <w:sz w:val="28"/>
          <w:szCs w:val="28"/>
        </w:rPr>
      </w:pPr>
    </w:p>
    <w:p w:rsidR="00C07396" w:rsidRPr="005B658D" w:rsidRDefault="00C07396" w:rsidP="00C07396">
      <w:pPr>
        <w:pStyle w:val="a9"/>
        <w:spacing w:line="360" w:lineRule="auto"/>
        <w:ind w:left="360"/>
        <w:jc w:val="both"/>
        <w:rPr>
          <w:sz w:val="28"/>
          <w:szCs w:val="28"/>
        </w:rPr>
      </w:pPr>
    </w:p>
    <w:p w:rsidR="00C07396" w:rsidRDefault="00C0739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Default="00EF54D6" w:rsidP="001C5D90">
      <w:pPr>
        <w:spacing w:line="360" w:lineRule="auto"/>
        <w:jc w:val="both"/>
      </w:pPr>
    </w:p>
    <w:p w:rsidR="00EF54D6" w:rsidRPr="00582C6B" w:rsidRDefault="00EF54D6" w:rsidP="00582C6B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14" w:name="_Toc42980902"/>
      <w:bookmarkStart w:id="15" w:name="_Toc43818039"/>
      <w:r w:rsidRPr="00582C6B">
        <w:rPr>
          <w:rFonts w:ascii="Times New Roman" w:hAnsi="Times New Roman" w:cs="Times New Roman"/>
          <w:sz w:val="28"/>
        </w:rPr>
        <w:lastRenderedPageBreak/>
        <w:t>Использованная литература</w:t>
      </w:r>
      <w:bookmarkEnd w:id="14"/>
      <w:bookmarkEnd w:id="15"/>
    </w:p>
    <w:p w:rsidR="00EF54D6" w:rsidRPr="000403EC" w:rsidRDefault="00EF54D6" w:rsidP="00EF54D6">
      <w:pPr>
        <w:spacing w:line="360" w:lineRule="auto"/>
        <w:ind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>Монографии: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Баева, И.А. Психологическая безопасность в образовании: Монография [Текст] / И. А. Баева. – СПб.: Издательство «СОЮЗ», 2012. – 271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Краснянская, Т.М. Психология личной безопасности субъекта [Текст]: монография / Т.М. Краснянская. – Ессентуки: Издательство «РОССЫ», 2012.–156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>.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Алексеев Н.А. Личностно–ориентированное обучение: вопрос практики [Текст]: Монография / Н.А. Алексеев. – Тюмень, 2013. – 216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spacing w:line="360" w:lineRule="auto"/>
        <w:ind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Учебная литература 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Абрамова, Г.С. Практикум по возрастной психологии [Текст]: учебное пособие / Г.С. Абрамова. – М.: Академия, 2013. – 320 с. 6. Ананьев Б.Г. Психологическая структура личности и ее становление в процессе индивидуального развития человека [Текст]: учебное пособие / Б.Г. Ананьев – М.:2012.– 349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>Артёмов, А.К. Теоретические основы методики обучения ОБЖ в средней школ [Текст</w:t>
      </w:r>
      <w:proofErr w:type="gramStart"/>
      <w:r w:rsidRPr="000403EC">
        <w:rPr>
          <w:sz w:val="28"/>
          <w:szCs w:val="28"/>
        </w:rPr>
        <w:t>]е</w:t>
      </w:r>
      <w:proofErr w:type="gramEnd"/>
      <w:r w:rsidRPr="000403EC">
        <w:rPr>
          <w:sz w:val="28"/>
          <w:szCs w:val="28"/>
        </w:rPr>
        <w:t xml:space="preserve">: учебное пособие / А.К. Артемов. – М.: Москва, 2014. – 328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</w:t>
      </w:r>
      <w:proofErr w:type="spellStart"/>
      <w:r w:rsidRPr="000403EC">
        <w:rPr>
          <w:sz w:val="28"/>
          <w:szCs w:val="28"/>
        </w:rPr>
        <w:t>Байбородов</w:t>
      </w:r>
      <w:proofErr w:type="spellEnd"/>
      <w:r w:rsidRPr="000403EC">
        <w:rPr>
          <w:sz w:val="28"/>
          <w:szCs w:val="28"/>
        </w:rPr>
        <w:t xml:space="preserve">, Л.В. Индюков Ю. В. Методика обучения основам безопасности жизнедеятельности [Текст]: учебное пособие / Л.В. </w:t>
      </w:r>
      <w:proofErr w:type="spellStart"/>
      <w:r w:rsidRPr="000403EC">
        <w:rPr>
          <w:sz w:val="28"/>
          <w:szCs w:val="28"/>
        </w:rPr>
        <w:t>Байбородов</w:t>
      </w:r>
      <w:proofErr w:type="spellEnd"/>
      <w:r w:rsidRPr="000403EC">
        <w:rPr>
          <w:sz w:val="28"/>
          <w:szCs w:val="28"/>
        </w:rPr>
        <w:t xml:space="preserve"> – М.: ВЛАДОС, 2011. – 311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Возрастная и педагогическая психология [Текст]: Хрестоматия. / Дубровина И.В., Прихожан A.M. – М.: Академия, 2015. – 334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Воронкова, О.Б. Особенности обучения ОБЖ в школе [Текст]: учебное пособие / О.Б. Воронкова. – Ростов </w:t>
      </w:r>
      <w:proofErr w:type="spellStart"/>
      <w:r w:rsidRPr="000403EC">
        <w:rPr>
          <w:sz w:val="28"/>
          <w:szCs w:val="28"/>
        </w:rPr>
        <w:t>н</w:t>
      </w:r>
      <w:proofErr w:type="spellEnd"/>
      <w:r w:rsidRPr="000403EC">
        <w:rPr>
          <w:sz w:val="28"/>
          <w:szCs w:val="28"/>
        </w:rPr>
        <w:t>/Д</w:t>
      </w:r>
      <w:proofErr w:type="gramStart"/>
      <w:r w:rsidRPr="000403EC">
        <w:rPr>
          <w:sz w:val="28"/>
          <w:szCs w:val="28"/>
        </w:rPr>
        <w:t xml:space="preserve"> :</w:t>
      </w:r>
      <w:proofErr w:type="gramEnd"/>
      <w:r w:rsidRPr="000403EC">
        <w:rPr>
          <w:sz w:val="28"/>
          <w:szCs w:val="28"/>
        </w:rPr>
        <w:t xml:space="preserve"> Феникс , 2015. – 315 с.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Головачев, М.В. Безопасность жизнедеятельности: программно– </w:t>
      </w:r>
      <w:proofErr w:type="gramStart"/>
      <w:r w:rsidRPr="000403EC">
        <w:rPr>
          <w:sz w:val="28"/>
          <w:szCs w:val="28"/>
        </w:rPr>
        <w:t>ме</w:t>
      </w:r>
      <w:proofErr w:type="gramEnd"/>
      <w:r w:rsidRPr="000403EC">
        <w:rPr>
          <w:sz w:val="28"/>
          <w:szCs w:val="28"/>
        </w:rPr>
        <w:t xml:space="preserve">тодический комплекс для преподавателей и студентов педагогических вузов[Текст] / М.В. Головачев – М.: Академия, 2012. – 274 с.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Гузеев</w:t>
      </w:r>
      <w:proofErr w:type="spellEnd"/>
      <w:r w:rsidRPr="000403EC">
        <w:rPr>
          <w:sz w:val="28"/>
          <w:szCs w:val="28"/>
        </w:rPr>
        <w:t xml:space="preserve">, В.В. Теория и методика обучения безопасности жизнедеятельности [Текст]: учебное пособие / В.В. </w:t>
      </w:r>
      <w:proofErr w:type="spellStart"/>
      <w:r w:rsidRPr="000403EC">
        <w:rPr>
          <w:sz w:val="28"/>
          <w:szCs w:val="28"/>
        </w:rPr>
        <w:t>Гузеев</w:t>
      </w:r>
      <w:proofErr w:type="spellEnd"/>
      <w:r w:rsidRPr="000403EC">
        <w:rPr>
          <w:sz w:val="28"/>
          <w:szCs w:val="28"/>
        </w:rPr>
        <w:t xml:space="preserve"> – М.: Проспект, 2015. – 410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Дубровина, Н.В. Формирование личности в переходный период от подросткового к юношескому возрасту [Текст]: учебное пособие / Под ред. Н.В. Дубровиной / М.: Педагогика 2014 – 534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lastRenderedPageBreak/>
        <w:t xml:space="preserve">Запорожец, Е.А. Обучения школьников основам безопасности жизнедеятельности // Образование сегодня [Текст]. – 2016. – N 4. – С. 76–79.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Кулагина, И.Ю. Возрастная психология. Полный жизненный цикл развития человека [Текст]: учебное пособие для студентов высших учебных заведений. / И.Ю. Кулагина, В.Н. </w:t>
      </w:r>
      <w:proofErr w:type="spellStart"/>
      <w:r w:rsidRPr="000403EC">
        <w:rPr>
          <w:sz w:val="28"/>
          <w:szCs w:val="28"/>
        </w:rPr>
        <w:t>Колюцкий</w:t>
      </w:r>
      <w:proofErr w:type="spellEnd"/>
      <w:r w:rsidRPr="000403EC">
        <w:rPr>
          <w:sz w:val="28"/>
          <w:szCs w:val="28"/>
        </w:rPr>
        <w:t xml:space="preserve"> – М.: ТЦ Сфера, 2014. – 464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Морева</w:t>
      </w:r>
      <w:proofErr w:type="spellEnd"/>
      <w:r w:rsidRPr="000403EC">
        <w:rPr>
          <w:sz w:val="28"/>
          <w:szCs w:val="28"/>
        </w:rPr>
        <w:t xml:space="preserve">, Н. А. Современная технология учебного занятия [Текст]: учебное пособие / Н. А. </w:t>
      </w:r>
      <w:proofErr w:type="spellStart"/>
      <w:r w:rsidRPr="000403EC">
        <w:rPr>
          <w:sz w:val="28"/>
          <w:szCs w:val="28"/>
        </w:rPr>
        <w:t>Морева</w:t>
      </w:r>
      <w:proofErr w:type="spellEnd"/>
      <w:r w:rsidRPr="000403EC">
        <w:rPr>
          <w:sz w:val="28"/>
          <w:szCs w:val="28"/>
        </w:rPr>
        <w:t xml:space="preserve">. – М.: Просвещение, 2014. – 156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Мухина, В.С. Возрастная психология: феноменология развития, детство, отрочество [Текст]: Учебник для студ. Вузов / Мухина В.С. 4–е изд., стереотип. М.: Издательский центр «Академия», 2019.– 219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>Орлов А.А. Введение в педагогическую деятельность [Текст]: Практикум: Учеб.</w:t>
      </w:r>
      <w:proofErr w:type="gramStart"/>
      <w:r w:rsidRPr="000403EC">
        <w:rPr>
          <w:sz w:val="28"/>
          <w:szCs w:val="28"/>
        </w:rPr>
        <w:t>–м</w:t>
      </w:r>
      <w:proofErr w:type="gramEnd"/>
      <w:r w:rsidRPr="000403EC">
        <w:rPr>
          <w:sz w:val="28"/>
          <w:szCs w:val="28"/>
        </w:rPr>
        <w:t xml:space="preserve">етод. пос./ А.А. Орлов, А.С. Агафонова. Под ред. А.А. Орлова. – М.: Академия, 2014.– 311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</w:t>
      </w:r>
      <w:proofErr w:type="spellStart"/>
      <w:r w:rsidRPr="000403EC">
        <w:rPr>
          <w:sz w:val="28"/>
          <w:szCs w:val="28"/>
        </w:rPr>
        <w:t>Пидкадистый</w:t>
      </w:r>
      <w:proofErr w:type="spellEnd"/>
      <w:r w:rsidRPr="000403EC">
        <w:rPr>
          <w:sz w:val="28"/>
          <w:szCs w:val="28"/>
        </w:rPr>
        <w:t xml:space="preserve">, П.И. Педагогика [Текст]: </w:t>
      </w:r>
      <w:proofErr w:type="spellStart"/>
      <w:r w:rsidRPr="000403EC">
        <w:rPr>
          <w:sz w:val="28"/>
          <w:szCs w:val="28"/>
        </w:rPr>
        <w:t>Учеб.пособие</w:t>
      </w:r>
      <w:proofErr w:type="spellEnd"/>
      <w:r w:rsidRPr="000403EC">
        <w:rPr>
          <w:sz w:val="28"/>
          <w:szCs w:val="28"/>
        </w:rPr>
        <w:t xml:space="preserve"> для студ. </w:t>
      </w:r>
      <w:proofErr w:type="spellStart"/>
      <w:r w:rsidRPr="000403EC">
        <w:rPr>
          <w:sz w:val="28"/>
          <w:szCs w:val="28"/>
        </w:rPr>
        <w:t>высш</w:t>
      </w:r>
      <w:proofErr w:type="spellEnd"/>
      <w:r w:rsidRPr="000403EC">
        <w:rPr>
          <w:sz w:val="28"/>
          <w:szCs w:val="28"/>
        </w:rPr>
        <w:t xml:space="preserve">. </w:t>
      </w:r>
      <w:proofErr w:type="spellStart"/>
      <w:r w:rsidRPr="000403EC">
        <w:rPr>
          <w:sz w:val="28"/>
          <w:szCs w:val="28"/>
        </w:rPr>
        <w:t>пед</w:t>
      </w:r>
      <w:proofErr w:type="spellEnd"/>
      <w:r w:rsidRPr="000403EC">
        <w:rPr>
          <w:sz w:val="28"/>
          <w:szCs w:val="28"/>
        </w:rPr>
        <w:t>. учеб. заведений</w:t>
      </w:r>
      <w:proofErr w:type="gramStart"/>
      <w:r w:rsidRPr="000403EC">
        <w:rPr>
          <w:sz w:val="28"/>
          <w:szCs w:val="28"/>
        </w:rPr>
        <w:t xml:space="preserve"> / П</w:t>
      </w:r>
      <w:proofErr w:type="gramEnd"/>
      <w:r w:rsidRPr="000403EC">
        <w:rPr>
          <w:sz w:val="28"/>
          <w:szCs w:val="28"/>
        </w:rPr>
        <w:t xml:space="preserve">од ред. П.И. </w:t>
      </w:r>
      <w:proofErr w:type="spellStart"/>
      <w:r w:rsidRPr="000403EC">
        <w:rPr>
          <w:sz w:val="28"/>
          <w:szCs w:val="28"/>
        </w:rPr>
        <w:t>Пидкасистого</w:t>
      </w:r>
      <w:proofErr w:type="spellEnd"/>
      <w:r w:rsidRPr="000403EC">
        <w:rPr>
          <w:sz w:val="28"/>
          <w:szCs w:val="28"/>
        </w:rPr>
        <w:t xml:space="preserve">. – М.: </w:t>
      </w:r>
      <w:proofErr w:type="spellStart"/>
      <w:r w:rsidRPr="000403EC">
        <w:rPr>
          <w:sz w:val="28"/>
          <w:szCs w:val="28"/>
        </w:rPr>
        <w:t>Пед</w:t>
      </w:r>
      <w:proofErr w:type="spellEnd"/>
      <w:r w:rsidRPr="000403EC">
        <w:rPr>
          <w:sz w:val="28"/>
          <w:szCs w:val="28"/>
        </w:rPr>
        <w:t xml:space="preserve">. общество России, 2012.– 351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Подласый</w:t>
      </w:r>
      <w:proofErr w:type="spellEnd"/>
      <w:r w:rsidRPr="000403EC">
        <w:rPr>
          <w:sz w:val="28"/>
          <w:szCs w:val="28"/>
        </w:rPr>
        <w:t xml:space="preserve">, И.П. Педагогика. Новый курс [Текст]: Учебник для студентов </w:t>
      </w:r>
      <w:proofErr w:type="spellStart"/>
      <w:proofErr w:type="gramStart"/>
      <w:r w:rsidRPr="000403EC">
        <w:rPr>
          <w:sz w:val="28"/>
          <w:szCs w:val="28"/>
        </w:rPr>
        <w:t>пед</w:t>
      </w:r>
      <w:proofErr w:type="spellEnd"/>
      <w:r w:rsidRPr="000403EC">
        <w:rPr>
          <w:sz w:val="28"/>
          <w:szCs w:val="28"/>
        </w:rPr>
        <w:t>. вузов</w:t>
      </w:r>
      <w:proofErr w:type="gramEnd"/>
      <w:r w:rsidRPr="000403EC">
        <w:rPr>
          <w:sz w:val="28"/>
          <w:szCs w:val="28"/>
        </w:rPr>
        <w:t xml:space="preserve"> [Текст] / И.П. </w:t>
      </w:r>
      <w:proofErr w:type="spellStart"/>
      <w:r w:rsidRPr="000403EC">
        <w:rPr>
          <w:sz w:val="28"/>
          <w:szCs w:val="28"/>
        </w:rPr>
        <w:t>Подласый</w:t>
      </w:r>
      <w:proofErr w:type="spellEnd"/>
      <w:r w:rsidRPr="000403EC">
        <w:rPr>
          <w:sz w:val="28"/>
          <w:szCs w:val="28"/>
        </w:rPr>
        <w:t xml:space="preserve"> – М.: Академия, 2011. – 576 с.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</w:t>
      </w:r>
      <w:proofErr w:type="spellStart"/>
      <w:r w:rsidRPr="000403EC">
        <w:rPr>
          <w:sz w:val="28"/>
          <w:szCs w:val="28"/>
        </w:rPr>
        <w:t>Просандеев</w:t>
      </w:r>
      <w:proofErr w:type="spellEnd"/>
      <w:r w:rsidRPr="000403EC">
        <w:rPr>
          <w:sz w:val="28"/>
          <w:szCs w:val="28"/>
        </w:rPr>
        <w:t xml:space="preserve">, А.И. Педагогические условия эффективного обучения ОБЖ// ОБЖ [Текст]: Основы Безопасности Жизни. – 2010. – 164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Примерные программы основного общего образования. Основы безопасности жизнедеятельности. – М. [Текст]: Просвещение, 2010. – 40 с. 35.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Программы общеобразовательных учреждений. Основы безопасности жизнедеятельности. 1–11 классы [Текст]/ Под ред. А.Т. Смирнова. – М.: Просвещение, 2013. – 112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>Программы общеобразовательных учреждений. Основы безопасности жизнедеятельности. 5–11 классы [Текст]: Комплексная программа</w:t>
      </w:r>
      <w:proofErr w:type="gramStart"/>
      <w:r w:rsidRPr="000403EC">
        <w:rPr>
          <w:sz w:val="28"/>
          <w:szCs w:val="28"/>
        </w:rPr>
        <w:t xml:space="preserve"> / П</w:t>
      </w:r>
      <w:proofErr w:type="gramEnd"/>
      <w:r w:rsidRPr="000403EC">
        <w:rPr>
          <w:sz w:val="28"/>
          <w:szCs w:val="28"/>
        </w:rPr>
        <w:t xml:space="preserve">од ред. А.Т. Смирнова. – М.: Просвещение, 2012. – 80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Программы общеобразовательных учреждений. Основы безопасности жизнедеятельности. 1–11 класс [Текст]/ Под ред. А.Т. Смирнова. –2–е изд. – М.: Просвещение, 2013. – 112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lastRenderedPageBreak/>
        <w:t xml:space="preserve">Репин, Ю.В. Теория и методика обучения безопасности жизнедеятельности [Текст]: Учебное пособие / Ю. </w:t>
      </w:r>
      <w:proofErr w:type="gramStart"/>
      <w:r w:rsidRPr="000403EC">
        <w:rPr>
          <w:sz w:val="28"/>
          <w:szCs w:val="28"/>
        </w:rPr>
        <w:t>В</w:t>
      </w:r>
      <w:proofErr w:type="gramEnd"/>
      <w:r w:rsidRPr="000403EC">
        <w:rPr>
          <w:sz w:val="28"/>
          <w:szCs w:val="28"/>
        </w:rPr>
        <w:t xml:space="preserve"> Репин. </w:t>
      </w:r>
      <w:proofErr w:type="spellStart"/>
      <w:r w:rsidRPr="000403EC">
        <w:rPr>
          <w:sz w:val="28"/>
          <w:szCs w:val="28"/>
        </w:rPr>
        <w:t>Урал</w:t>
      </w:r>
      <w:proofErr w:type="gramStart"/>
      <w:r w:rsidRPr="000403EC">
        <w:rPr>
          <w:sz w:val="28"/>
          <w:szCs w:val="28"/>
        </w:rPr>
        <w:t>.г</w:t>
      </w:r>
      <w:proofErr w:type="gramEnd"/>
      <w:r w:rsidRPr="000403EC">
        <w:rPr>
          <w:sz w:val="28"/>
          <w:szCs w:val="28"/>
        </w:rPr>
        <w:t>ос</w:t>
      </w:r>
      <w:proofErr w:type="spellEnd"/>
      <w:r w:rsidRPr="000403EC">
        <w:rPr>
          <w:sz w:val="28"/>
          <w:szCs w:val="28"/>
        </w:rPr>
        <w:t xml:space="preserve">. </w:t>
      </w:r>
      <w:proofErr w:type="spellStart"/>
      <w:r w:rsidRPr="000403EC">
        <w:rPr>
          <w:sz w:val="28"/>
          <w:szCs w:val="28"/>
        </w:rPr>
        <w:t>пед</w:t>
      </w:r>
      <w:proofErr w:type="spellEnd"/>
      <w:r w:rsidRPr="000403EC">
        <w:rPr>
          <w:sz w:val="28"/>
          <w:szCs w:val="28"/>
        </w:rPr>
        <w:t xml:space="preserve">. </w:t>
      </w:r>
      <w:proofErr w:type="spellStart"/>
      <w:r w:rsidRPr="000403EC">
        <w:rPr>
          <w:sz w:val="28"/>
          <w:szCs w:val="28"/>
        </w:rPr>
        <w:t>ун</w:t>
      </w:r>
      <w:proofErr w:type="spellEnd"/>
      <w:r w:rsidRPr="000403EC">
        <w:rPr>
          <w:sz w:val="28"/>
          <w:szCs w:val="28"/>
        </w:rPr>
        <w:t>–т. – Екатеринбург, 2013.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Сериков В.В. Личностно–ориентированное образование [Текст]: </w:t>
      </w:r>
      <w:proofErr w:type="spellStart"/>
      <w:r w:rsidRPr="000403EC">
        <w:rPr>
          <w:sz w:val="28"/>
          <w:szCs w:val="28"/>
        </w:rPr>
        <w:t>учебно</w:t>
      </w:r>
      <w:proofErr w:type="spellEnd"/>
      <w:r w:rsidRPr="000403EC">
        <w:rPr>
          <w:sz w:val="28"/>
          <w:szCs w:val="28"/>
        </w:rPr>
        <w:t xml:space="preserve">–методическое пособие / В.В. Сериков. – М.: Просвещение, 2014. – 204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Снегирев, А.В. и др. Безопасность и защита человека в чрезвычайных ситуациях [Текст]: учебное пособие для студентов 51 педагогических вузов, колледжей. / А.В. Снегирев. – Тула: </w:t>
      </w:r>
      <w:proofErr w:type="spellStart"/>
      <w:r w:rsidRPr="000403EC">
        <w:rPr>
          <w:sz w:val="28"/>
          <w:szCs w:val="28"/>
        </w:rPr>
        <w:t>Изд</w:t>
      </w:r>
      <w:proofErr w:type="spellEnd"/>
      <w:r w:rsidRPr="000403EC">
        <w:rPr>
          <w:sz w:val="28"/>
          <w:szCs w:val="28"/>
        </w:rPr>
        <w:t xml:space="preserve">–во ТГПУ им. Л.Н. Толстого, 2017. –310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Суворова, Т.В. Организационно–педагогические условия формирования личности безопасного типа [Текст]: пособие / Т.В. Суворова. – М.: Издательство Института общего образования, 2014. – 47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Сухов, А.Н. Социальная психология безопасности [Текст]: учебное пособие / Под ред. А.Н. Сухова. – М.: Издательский центр «Академия», 2011. –242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>.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Топоров, И.К. Методика преподавания курса «Основы безопасности жизнедеятельности» в общеобразовательных учреждениях [Текст]: учебное пособие / И.К. Топоров – М.: Академия, 2010. – 166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Тупикин</w:t>
      </w:r>
      <w:proofErr w:type="spellEnd"/>
      <w:r w:rsidRPr="000403EC">
        <w:rPr>
          <w:sz w:val="28"/>
          <w:szCs w:val="28"/>
        </w:rPr>
        <w:t xml:space="preserve">, Б. Примерное поурочное планирование курса «Основы безопасности жизнедеятельности» ОБЖ в общеобразовательных учреждениях начального профессионального образования [Текст] // Основы безопасности жизнедеятельности. № 12. – 2019. – 117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Тронева</w:t>
      </w:r>
      <w:proofErr w:type="spellEnd"/>
      <w:r w:rsidRPr="000403EC">
        <w:rPr>
          <w:sz w:val="28"/>
          <w:szCs w:val="28"/>
        </w:rPr>
        <w:t xml:space="preserve"> Л. Ф. Использование современных технологий на уроках ОБЖ [Текст]// ОБЖ: Основы Безопасности Жизни. – 2013. – № 10. – 183 с. 50. Фролова, Л. А. Использование современных технологий в образовательном процессе [Текст] / Л. А. Фролова // Начальная школа. – 2015. – № 7. – 189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Хуторской А.В. Методика личностно–ориентированного обучения [Текст]: учебное пособие / А.В. Хуторской. – М.: ВЛАДОС–ПРЕСС, 2015. – 184 с.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Эльконин</w:t>
      </w:r>
      <w:proofErr w:type="spellEnd"/>
      <w:r w:rsidRPr="000403EC">
        <w:rPr>
          <w:sz w:val="28"/>
          <w:szCs w:val="28"/>
        </w:rPr>
        <w:t xml:space="preserve">, Д.Б. К проблеме периодизации психического развития в детском возрасте [Текст]: учебное пособие / Д.Б. </w:t>
      </w:r>
      <w:proofErr w:type="spellStart"/>
      <w:r w:rsidRPr="000403EC">
        <w:rPr>
          <w:sz w:val="28"/>
          <w:szCs w:val="28"/>
        </w:rPr>
        <w:t>Эльконин</w:t>
      </w:r>
      <w:proofErr w:type="spellEnd"/>
      <w:r w:rsidRPr="000403EC">
        <w:rPr>
          <w:sz w:val="28"/>
          <w:szCs w:val="28"/>
        </w:rPr>
        <w:t xml:space="preserve">. – М.: Педагогика 2019. – 302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 xml:space="preserve">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lastRenderedPageBreak/>
        <w:t>Якиманская</w:t>
      </w:r>
      <w:proofErr w:type="spellEnd"/>
      <w:r w:rsidRPr="000403EC">
        <w:rPr>
          <w:sz w:val="28"/>
          <w:szCs w:val="28"/>
        </w:rPr>
        <w:t xml:space="preserve"> И.С. Личностно–ориентированное обучение в современной школе [Текст]: учебное пособие / И.С. </w:t>
      </w:r>
      <w:proofErr w:type="spellStart"/>
      <w:r w:rsidRPr="000403EC">
        <w:rPr>
          <w:sz w:val="28"/>
          <w:szCs w:val="28"/>
        </w:rPr>
        <w:t>Якиманская</w:t>
      </w:r>
      <w:proofErr w:type="spellEnd"/>
      <w:r w:rsidRPr="000403EC">
        <w:rPr>
          <w:sz w:val="28"/>
          <w:szCs w:val="28"/>
        </w:rPr>
        <w:t xml:space="preserve">. – М.: Академия, 2012. – 96 </w:t>
      </w:r>
      <w:proofErr w:type="gramStart"/>
      <w:r w:rsidRPr="000403EC">
        <w:rPr>
          <w:sz w:val="28"/>
          <w:szCs w:val="28"/>
        </w:rPr>
        <w:t>с</w:t>
      </w:r>
      <w:proofErr w:type="gramEnd"/>
      <w:r w:rsidRPr="000403EC">
        <w:rPr>
          <w:sz w:val="28"/>
          <w:szCs w:val="28"/>
        </w:rPr>
        <w:t>.</w:t>
      </w:r>
    </w:p>
    <w:p w:rsidR="00EF54D6" w:rsidRPr="000403EC" w:rsidRDefault="00EF54D6" w:rsidP="00EF54D6">
      <w:pPr>
        <w:spacing w:line="360" w:lineRule="auto"/>
        <w:ind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 Научные статьи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Гаджиева П. Д. Проблемное обучение перспективы развития [Текст]// Инновации в образовании. - 2014. - N 1. - С. 81-87.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03EC">
        <w:rPr>
          <w:sz w:val="28"/>
          <w:szCs w:val="28"/>
        </w:rPr>
        <w:t>Гульянц</w:t>
      </w:r>
      <w:proofErr w:type="spellEnd"/>
      <w:r w:rsidRPr="000403EC">
        <w:rPr>
          <w:sz w:val="28"/>
          <w:szCs w:val="28"/>
        </w:rPr>
        <w:t xml:space="preserve"> С.М. Сущность личностно–ориентированного подхода в обучении с точки зрения современных образовательных концепций [Текст]: статья // Вестник ЧГПУ. – 2015. – №8. – С. 19–27.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Григорян, Р.В. Проблема формирования безопасности жизнедеятельности школьников сегодня [Текст]: статья / Р.В. Григорян. Вестник Университета Российской академии образования – М.: </w:t>
      </w:r>
      <w:proofErr w:type="spellStart"/>
      <w:r w:rsidRPr="000403EC">
        <w:rPr>
          <w:sz w:val="28"/>
          <w:szCs w:val="28"/>
        </w:rPr>
        <w:t>Изд</w:t>
      </w:r>
      <w:proofErr w:type="spellEnd"/>
      <w:r w:rsidRPr="000403EC">
        <w:rPr>
          <w:sz w:val="28"/>
          <w:szCs w:val="28"/>
        </w:rPr>
        <w:t xml:space="preserve">–во УРАО, 2019. – N 4 (38) – С. 30–31. </w:t>
      </w:r>
    </w:p>
    <w:p w:rsidR="00EF54D6" w:rsidRPr="000403EC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Ермоленко С.Л. Использование технологии проблемного обучения в преподавании курса основы безопасности жизнедеятельности [Текст]// Педагогика высшей школы. - 2015. - №3.1. - С. 72-75. </w:t>
      </w:r>
    </w:p>
    <w:p w:rsidR="00EF54D6" w:rsidRDefault="00EF54D6" w:rsidP="00EF54D6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03EC">
        <w:rPr>
          <w:sz w:val="28"/>
          <w:szCs w:val="28"/>
        </w:rPr>
        <w:t xml:space="preserve">Сафронова, И.Г. Проблемное обучение как условие развития </w:t>
      </w:r>
      <w:proofErr w:type="spellStart"/>
      <w:r w:rsidRPr="000403EC">
        <w:rPr>
          <w:sz w:val="28"/>
          <w:szCs w:val="28"/>
        </w:rPr>
        <w:t>креативного</w:t>
      </w:r>
      <w:proofErr w:type="spellEnd"/>
      <w:r w:rsidRPr="000403EC">
        <w:rPr>
          <w:sz w:val="28"/>
          <w:szCs w:val="28"/>
        </w:rPr>
        <w:t xml:space="preserve"> мышления студентов по безопасности жизнедеятельности [Текст]: статья / И.Г. Сафронова. Профессиональное образование. Прил. – 2017–№ 2. С. 23–28.</w:t>
      </w:r>
    </w:p>
    <w:p w:rsidR="00EF54D6" w:rsidRDefault="00EF54D6" w:rsidP="00EF54D6">
      <w:pPr>
        <w:spacing w:line="360" w:lineRule="auto"/>
        <w:jc w:val="both"/>
        <w:rPr>
          <w:sz w:val="28"/>
          <w:szCs w:val="28"/>
        </w:rPr>
      </w:pPr>
    </w:p>
    <w:p w:rsidR="00EF54D6" w:rsidRDefault="00EF54D6" w:rsidP="00EF54D6">
      <w:pPr>
        <w:spacing w:line="360" w:lineRule="auto"/>
        <w:jc w:val="both"/>
        <w:rPr>
          <w:sz w:val="28"/>
          <w:szCs w:val="28"/>
        </w:rPr>
      </w:pPr>
    </w:p>
    <w:p w:rsidR="00EF54D6" w:rsidRDefault="00EF54D6" w:rsidP="00EF54D6">
      <w:pPr>
        <w:spacing w:line="360" w:lineRule="auto"/>
        <w:jc w:val="both"/>
        <w:rPr>
          <w:sz w:val="28"/>
          <w:szCs w:val="28"/>
        </w:rPr>
      </w:pPr>
    </w:p>
    <w:p w:rsidR="00EF54D6" w:rsidRDefault="00EF54D6" w:rsidP="00EF54D6">
      <w:pPr>
        <w:spacing w:line="360" w:lineRule="auto"/>
        <w:jc w:val="both"/>
        <w:rPr>
          <w:sz w:val="28"/>
          <w:szCs w:val="28"/>
        </w:rPr>
      </w:pPr>
    </w:p>
    <w:p w:rsidR="00EF54D6" w:rsidRDefault="00EF54D6" w:rsidP="001C5D90">
      <w:pPr>
        <w:spacing w:line="360" w:lineRule="auto"/>
        <w:jc w:val="both"/>
      </w:pPr>
    </w:p>
    <w:sectPr w:rsidR="00EF54D6" w:rsidSect="00FA4D2B">
      <w:footerReference w:type="even" r:id="rId28"/>
      <w:headerReference w:type="first" r:id="rId29"/>
      <w:footerReference w:type="first" r:id="rId30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676" w:rsidRDefault="00565676" w:rsidP="00A56A28">
      <w:r>
        <w:separator/>
      </w:r>
    </w:p>
  </w:endnote>
  <w:endnote w:type="continuationSeparator" w:id="0">
    <w:p w:rsidR="00565676" w:rsidRDefault="00565676" w:rsidP="00A56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378" w:rsidRDefault="00634798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2526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1378" w:rsidRDefault="0056567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506" w:rsidRDefault="00565676">
    <w:pPr>
      <w:pStyle w:val="a3"/>
      <w:jc w:val="center"/>
    </w:pPr>
  </w:p>
  <w:p w:rsidR="00987506" w:rsidRDefault="0056567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676" w:rsidRDefault="00565676" w:rsidP="00A56A28">
      <w:r>
        <w:separator/>
      </w:r>
    </w:p>
  </w:footnote>
  <w:footnote w:type="continuationSeparator" w:id="0">
    <w:p w:rsidR="00565676" w:rsidRDefault="00565676" w:rsidP="00A56A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A28" w:rsidRDefault="008407A1" w:rsidP="00A56A28">
    <w:pPr>
      <w:spacing w:line="276" w:lineRule="auto"/>
      <w:jc w:val="center"/>
      <w:rPr>
        <w:noProof/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89535</wp:posOffset>
          </wp:positionH>
          <wp:positionV relativeFrom="paragraph">
            <wp:posOffset>-269240</wp:posOffset>
          </wp:positionV>
          <wp:extent cx="657225" cy="657225"/>
          <wp:effectExtent l="0" t="0" r="0" b="0"/>
          <wp:wrapNone/>
          <wp:docPr id="5" name="Рисунок 5" descr="Мозговой штурм групп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ob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</wp:anchor>
      </w:drawing>
    </w:r>
    <w:r w:rsidR="004D20EF" w:rsidRPr="004D20EF">
      <w:t xml:space="preserve"> </w:t>
    </w:r>
    <w:r w:rsidR="004D20EF" w:rsidRPr="004D20EF">
      <w:rPr>
        <w:noProof/>
        <w:color w:val="0033CC"/>
        <w:sz w:val="28"/>
        <w:szCs w:val="28"/>
      </w:rPr>
      <w:t>Летний всемирный научный марафон</w:t>
    </w:r>
  </w:p>
  <w:p w:rsidR="004D20EF" w:rsidRDefault="00D51215" w:rsidP="00A56A28">
    <w:pPr>
      <w:spacing w:line="276" w:lineRule="auto"/>
      <w:jc w:val="center"/>
      <w:rPr>
        <w:color w:val="0033CC"/>
        <w:sz w:val="28"/>
        <w:szCs w:val="28"/>
      </w:rPr>
    </w:pPr>
    <w:r w:rsidRPr="00D51215">
      <w:rPr>
        <w:color w:val="0033CC"/>
        <w:sz w:val="28"/>
        <w:szCs w:val="28"/>
      </w:rPr>
      <w:t>Территория инновационных идей, технологий и творческих решений</w:t>
    </w:r>
  </w:p>
  <w:p w:rsidR="00A56A28" w:rsidRDefault="00A56A2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DFF"/>
    <w:multiLevelType w:val="hybridMultilevel"/>
    <w:tmpl w:val="D5001A9E"/>
    <w:lvl w:ilvl="0" w:tplc="3D80CA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1307315B"/>
    <w:multiLevelType w:val="hybridMultilevel"/>
    <w:tmpl w:val="698EDAC0"/>
    <w:lvl w:ilvl="0" w:tplc="263409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5C32E7"/>
    <w:multiLevelType w:val="hybridMultilevel"/>
    <w:tmpl w:val="0596B2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FB09F4"/>
    <w:multiLevelType w:val="hybridMultilevel"/>
    <w:tmpl w:val="7D081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F3659"/>
    <w:multiLevelType w:val="hybridMultilevel"/>
    <w:tmpl w:val="083E8C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9E5807"/>
    <w:multiLevelType w:val="hybridMultilevel"/>
    <w:tmpl w:val="C09482A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274E67"/>
    <w:multiLevelType w:val="hybridMultilevel"/>
    <w:tmpl w:val="31F270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F23F5C"/>
    <w:multiLevelType w:val="hybridMultilevel"/>
    <w:tmpl w:val="C3088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14447"/>
    <w:multiLevelType w:val="hybridMultilevel"/>
    <w:tmpl w:val="CB8663DC"/>
    <w:lvl w:ilvl="0" w:tplc="865864EA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44C04FC1"/>
    <w:multiLevelType w:val="hybridMultilevel"/>
    <w:tmpl w:val="16A64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55B26"/>
    <w:multiLevelType w:val="hybridMultilevel"/>
    <w:tmpl w:val="2876B35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6270039"/>
    <w:multiLevelType w:val="hybridMultilevel"/>
    <w:tmpl w:val="C6FAD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4B4688"/>
    <w:multiLevelType w:val="hybridMultilevel"/>
    <w:tmpl w:val="4934B766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7B77B5A"/>
    <w:multiLevelType w:val="hybridMultilevel"/>
    <w:tmpl w:val="22C2E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71FB6"/>
    <w:multiLevelType w:val="hybridMultilevel"/>
    <w:tmpl w:val="737CB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0"/>
  </w:num>
  <w:num w:numId="7">
    <w:abstractNumId w:val="12"/>
  </w:num>
  <w:num w:numId="8">
    <w:abstractNumId w:val="3"/>
  </w:num>
  <w:num w:numId="9">
    <w:abstractNumId w:val="11"/>
  </w:num>
  <w:num w:numId="10">
    <w:abstractNumId w:val="9"/>
  </w:num>
  <w:num w:numId="11">
    <w:abstractNumId w:val="13"/>
  </w:num>
  <w:num w:numId="12">
    <w:abstractNumId w:val="8"/>
  </w:num>
  <w:num w:numId="13">
    <w:abstractNumId w:val="6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457EAE"/>
    <w:rsid w:val="0002526A"/>
    <w:rsid w:val="0005254D"/>
    <w:rsid w:val="00054E4E"/>
    <w:rsid w:val="00091659"/>
    <w:rsid w:val="001C5D90"/>
    <w:rsid w:val="002B55B0"/>
    <w:rsid w:val="002F1F80"/>
    <w:rsid w:val="00341EBC"/>
    <w:rsid w:val="00342C09"/>
    <w:rsid w:val="00352D1D"/>
    <w:rsid w:val="00366990"/>
    <w:rsid w:val="00383D4C"/>
    <w:rsid w:val="004318AF"/>
    <w:rsid w:val="00446FBF"/>
    <w:rsid w:val="00457EAE"/>
    <w:rsid w:val="00471B4E"/>
    <w:rsid w:val="004A1E66"/>
    <w:rsid w:val="004D20EF"/>
    <w:rsid w:val="00565676"/>
    <w:rsid w:val="00582C6B"/>
    <w:rsid w:val="00634798"/>
    <w:rsid w:val="006A124E"/>
    <w:rsid w:val="00736B88"/>
    <w:rsid w:val="00750DB3"/>
    <w:rsid w:val="00785A87"/>
    <w:rsid w:val="008407A1"/>
    <w:rsid w:val="008602E4"/>
    <w:rsid w:val="00A048CB"/>
    <w:rsid w:val="00A56A28"/>
    <w:rsid w:val="00AF36C6"/>
    <w:rsid w:val="00B0752A"/>
    <w:rsid w:val="00BC71A0"/>
    <w:rsid w:val="00C07396"/>
    <w:rsid w:val="00C93DA6"/>
    <w:rsid w:val="00CA4831"/>
    <w:rsid w:val="00CA7349"/>
    <w:rsid w:val="00CC0C4F"/>
    <w:rsid w:val="00D51215"/>
    <w:rsid w:val="00DE23E4"/>
    <w:rsid w:val="00E07587"/>
    <w:rsid w:val="00E21599"/>
    <w:rsid w:val="00ED756E"/>
    <w:rsid w:val="00EF54D6"/>
    <w:rsid w:val="00F057A9"/>
    <w:rsid w:val="00F17212"/>
    <w:rsid w:val="00F64091"/>
    <w:rsid w:val="00FE05EC"/>
    <w:rsid w:val="00FF6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73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0739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C0739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073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39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82C6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582C6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582C6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82C6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582C6B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82C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582C6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8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Контрольная группа </a:t>
            </a:r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Контрольная группа 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'Лист1'!$A$2:$A$4</c:f>
              <c:strCache>
                <c:ptCount val="3"/>
                <c:pt idx="0">
                  <c:v>Отлично </c:v>
                </c:pt>
                <c:pt idx="1">
                  <c:v>Хорошо </c:v>
                </c:pt>
                <c:pt idx="2">
                  <c:v>Удовлетворительно 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>
      <a:solidFill>
        <a:schemeClr val="accent5">
          <a:lumMod val="50000"/>
        </a:scheme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Экспериментальная группа </a:t>
            </a:r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Контрольная группа 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'Лист1'!$A$2:$A$4</c:f>
              <c:strCache>
                <c:ptCount val="3"/>
                <c:pt idx="0">
                  <c:v>Отлично </c:v>
                </c:pt>
                <c:pt idx="1">
                  <c:v>Хорошо </c:v>
                </c:pt>
                <c:pt idx="2">
                  <c:v>Удовлетворительно 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  <a:ln>
      <a:solidFill>
        <a:schemeClr val="accent5">
          <a:lumMod val="50000"/>
        </a:scheme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Контрольная группа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Отлчно 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'Лист1'!$B$2:$B$3</c:f>
              <c:numCache>
                <c:formatCode>0.00%</c:formatCode>
                <c:ptCount val="2"/>
                <c:pt idx="0">
                  <c:v>0.16</c:v>
                </c:pt>
                <c:pt idx="1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Хорошо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'Лист1'!$C$2:$C$3</c:f>
              <c:numCache>
                <c:formatCode>0.00%</c:formatCode>
                <c:ptCount val="2"/>
                <c:pt idx="0">
                  <c:v>0.28000000000000008</c:v>
                </c:pt>
                <c:pt idx="1">
                  <c:v>0.39000000000000118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Удовлетворительно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'Лист1'!$D$2:$D$3</c:f>
              <c:numCache>
                <c:formatCode>0.00%</c:formatCode>
                <c:ptCount val="2"/>
                <c:pt idx="0">
                  <c:v>0.56000000000000005</c:v>
                </c:pt>
                <c:pt idx="1">
                  <c:v>0.44</c:v>
                </c:pt>
              </c:numCache>
            </c:numRef>
          </c:val>
        </c:ser>
        <c:axId val="96942720"/>
        <c:axId val="96973184"/>
      </c:barChart>
      <c:catAx>
        <c:axId val="969427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5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973184"/>
        <c:crosses val="autoZero"/>
        <c:auto val="1"/>
        <c:lblAlgn val="ctr"/>
        <c:lblOffset val="100"/>
      </c:catAx>
      <c:valAx>
        <c:axId val="96973184"/>
        <c:scaling>
          <c:orientation val="minMax"/>
          <c:max val="1"/>
          <c:min val="0"/>
        </c:scaling>
        <c:axPos val="l"/>
        <c:majorGridlines/>
        <c:numFmt formatCode="0.00%" sourceLinked="1"/>
        <c:majorTickMark val="none"/>
        <c:tickLblPos val="nextTo"/>
        <c:txPr>
          <a:bodyPr/>
          <a:lstStyle/>
          <a:p>
            <a:pPr>
              <a:defRPr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94272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</c:chart>
  <c:spPr>
    <a:solidFill>
      <a:schemeClr val="accent5">
        <a:lumMod val="20000"/>
        <a:lumOff val="80000"/>
      </a:schemeClr>
    </a:solidFill>
    <a:ln>
      <a:solidFill>
        <a:schemeClr val="accent5">
          <a:lumMod val="50000"/>
        </a:schemeClr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Экспериментальная группа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Отлчно 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'Лист1'!$B$2:$B$3</c:f>
              <c:numCache>
                <c:formatCode>0.00%</c:formatCode>
                <c:ptCount val="2"/>
                <c:pt idx="0">
                  <c:v>8.0000000000000043E-2</c:v>
                </c:pt>
                <c:pt idx="1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Хорошо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'Лист1'!$C$2:$C$3</c:f>
              <c:numCache>
                <c:formatCode>0.00%</c:formatCode>
                <c:ptCount val="2"/>
                <c:pt idx="0">
                  <c:v>0.24000000000000021</c:v>
                </c:pt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Удовлетворительно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Начло исследования</c:v>
                </c:pt>
                <c:pt idx="1">
                  <c:v>Конец исследования</c:v>
                </c:pt>
              </c:strCache>
            </c:strRef>
          </c:cat>
          <c:val>
            <c:numRef>
              <c:f>'Лист1'!$D$2:$D$3</c:f>
              <c:numCache>
                <c:formatCode>0.00%</c:formatCode>
                <c:ptCount val="2"/>
                <c:pt idx="0">
                  <c:v>0.68</c:v>
                </c:pt>
                <c:pt idx="1">
                  <c:v>0.36000000000000032</c:v>
                </c:pt>
              </c:numCache>
            </c:numRef>
          </c:val>
        </c:ser>
        <c:axId val="82717312"/>
        <c:axId val="82833792"/>
      </c:barChart>
      <c:catAx>
        <c:axId val="827173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5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833792"/>
        <c:crosses val="autoZero"/>
        <c:auto val="1"/>
        <c:lblAlgn val="ctr"/>
        <c:lblOffset val="100"/>
      </c:catAx>
      <c:valAx>
        <c:axId val="82833792"/>
        <c:scaling>
          <c:orientation val="minMax"/>
          <c:max val="1"/>
          <c:min val="0"/>
        </c:scaling>
        <c:axPos val="l"/>
        <c:majorGridlines/>
        <c:numFmt formatCode="0.00%" sourceLinked="1"/>
        <c:majorTickMark val="none"/>
        <c:tickLblPos val="nextTo"/>
        <c:txPr>
          <a:bodyPr/>
          <a:lstStyle/>
          <a:p>
            <a:pPr>
              <a:defRPr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71731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chemeClr val="accent5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</c:chart>
  <c:spPr>
    <a:solidFill>
      <a:schemeClr val="accent5">
        <a:lumMod val="20000"/>
        <a:lumOff val="80000"/>
      </a:schemeClr>
    </a:solidFill>
    <a:ln>
      <a:solidFill>
        <a:schemeClr val="accent5">
          <a:lumMod val="50000"/>
        </a:schemeClr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73A02-D16A-4427-B712-88DC14802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5027</Words>
  <Characters>28658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Скопина</dc:creator>
  <cp:lastModifiedBy>Екатерина Соколова</cp:lastModifiedBy>
  <cp:revision>4</cp:revision>
  <dcterms:created xsi:type="dcterms:W3CDTF">2020-06-23T12:14:00Z</dcterms:created>
  <dcterms:modified xsi:type="dcterms:W3CDTF">2020-06-23T12:21:00Z</dcterms:modified>
</cp:coreProperties>
</file>