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21" w:rsidRPr="002C3641" w:rsidRDefault="00DD2B21" w:rsidP="00900A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641">
        <w:rPr>
          <w:rFonts w:ascii="Times New Roman" w:hAnsi="Times New Roman" w:cs="Times New Roman"/>
          <w:b/>
          <w:sz w:val="28"/>
          <w:szCs w:val="28"/>
        </w:rPr>
        <w:t>Совершенствование механизма правового просвещения граждан Уполномоченным по правам человека в Ульяновской области</w:t>
      </w:r>
    </w:p>
    <w:p w:rsidR="007F3BAC" w:rsidRPr="007F3BAC" w:rsidRDefault="007F3BAC" w:rsidP="007F3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BAC">
        <w:rPr>
          <w:rFonts w:ascii="Times New Roman" w:hAnsi="Times New Roman" w:cs="Times New Roman"/>
          <w:sz w:val="28"/>
          <w:szCs w:val="28"/>
        </w:rPr>
        <w:t>Актуальность работы: заключается в необходимости дальнейшего развития правозащитные функции института Уполномоченного в РФ и в субъектах РФ, путем совершенствования законодательства.</w:t>
      </w:r>
    </w:p>
    <w:p w:rsidR="00045F8C" w:rsidRPr="00C55A63" w:rsidRDefault="00045F8C" w:rsidP="00900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3">
        <w:rPr>
          <w:rFonts w:ascii="Times New Roman" w:hAnsi="Times New Roman" w:cs="Times New Roman"/>
          <w:sz w:val="28"/>
          <w:szCs w:val="28"/>
        </w:rPr>
        <w:t xml:space="preserve">Развитие правового государства, и укрепление национального согласия </w:t>
      </w:r>
      <w:r w:rsidR="00B962CF" w:rsidRPr="00C55A63">
        <w:rPr>
          <w:rFonts w:ascii="Times New Roman" w:hAnsi="Times New Roman" w:cs="Times New Roman"/>
          <w:sz w:val="28"/>
          <w:szCs w:val="28"/>
        </w:rPr>
        <w:t xml:space="preserve">формирование гражданского общества </w:t>
      </w:r>
      <w:r w:rsidRPr="00C55A63">
        <w:rPr>
          <w:rFonts w:ascii="Times New Roman" w:hAnsi="Times New Roman" w:cs="Times New Roman"/>
          <w:sz w:val="28"/>
          <w:szCs w:val="28"/>
        </w:rPr>
        <w:t>в России требуют высокой правовой культуры, без которой не могут быть в полной мере реализованы такие базовые ценности и принципы жизни общества</w:t>
      </w:r>
      <w:r w:rsidR="00B962CF" w:rsidRPr="00B962CF">
        <w:rPr>
          <w:rFonts w:ascii="Times New Roman" w:hAnsi="Times New Roman" w:cs="Times New Roman"/>
          <w:sz w:val="28"/>
          <w:szCs w:val="28"/>
        </w:rPr>
        <w:t xml:space="preserve"> </w:t>
      </w:r>
      <w:r w:rsidR="00B962CF" w:rsidRPr="00C55A63">
        <w:rPr>
          <w:rFonts w:ascii="Times New Roman" w:hAnsi="Times New Roman" w:cs="Times New Roman"/>
          <w:sz w:val="28"/>
          <w:szCs w:val="28"/>
        </w:rPr>
        <w:t>как</w:t>
      </w:r>
      <w:r w:rsidRPr="00C55A63">
        <w:rPr>
          <w:rFonts w:ascii="Times New Roman" w:hAnsi="Times New Roman" w:cs="Times New Roman"/>
          <w:sz w:val="28"/>
          <w:szCs w:val="28"/>
        </w:rPr>
        <w:t xml:space="preserve"> приоритет человека, </w:t>
      </w:r>
      <w:r w:rsidR="00B962CF" w:rsidRPr="00C55A63">
        <w:rPr>
          <w:rFonts w:ascii="Times New Roman" w:hAnsi="Times New Roman" w:cs="Times New Roman"/>
          <w:sz w:val="28"/>
          <w:szCs w:val="28"/>
        </w:rPr>
        <w:t xml:space="preserve">его </w:t>
      </w:r>
      <w:bookmarkStart w:id="0" w:name="_GoBack"/>
      <w:bookmarkEnd w:id="0"/>
      <w:r w:rsidR="00B962CF" w:rsidRPr="00C55A63">
        <w:rPr>
          <w:rFonts w:ascii="Times New Roman" w:hAnsi="Times New Roman" w:cs="Times New Roman"/>
          <w:sz w:val="28"/>
          <w:szCs w:val="28"/>
        </w:rPr>
        <w:t xml:space="preserve">неотчуждаемых прав и свобод, верховенство закона, </w:t>
      </w:r>
      <w:r w:rsidRPr="00C55A63">
        <w:rPr>
          <w:rFonts w:ascii="Times New Roman" w:hAnsi="Times New Roman" w:cs="Times New Roman"/>
          <w:sz w:val="28"/>
          <w:szCs w:val="28"/>
        </w:rPr>
        <w:t>обеспечение надежной защищенности публичных интересов.</w:t>
      </w:r>
    </w:p>
    <w:p w:rsidR="00A052D3" w:rsidRPr="00C55A63" w:rsidRDefault="00045F8C" w:rsidP="00900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3">
        <w:rPr>
          <w:rFonts w:ascii="Times New Roman" w:hAnsi="Times New Roman" w:cs="Times New Roman"/>
          <w:sz w:val="28"/>
          <w:szCs w:val="28"/>
        </w:rPr>
        <w:t>Само понятие «правовое государство» подразумевает, что граждане этого государства имеют высокий уровень правовой осведомленности, формирование которого невозможно без широкой юридической помощи.</w:t>
      </w:r>
    </w:p>
    <w:p w:rsidR="00045F8C" w:rsidRDefault="00045F8C" w:rsidP="00900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3">
        <w:rPr>
          <w:rFonts w:ascii="Times New Roman" w:hAnsi="Times New Roman" w:cs="Times New Roman"/>
          <w:sz w:val="28"/>
          <w:szCs w:val="28"/>
        </w:rPr>
        <w:t>Для начала необходимо определиться с основными понятиями.</w:t>
      </w:r>
    </w:p>
    <w:p w:rsidR="001C6FC8" w:rsidRPr="00C55A63" w:rsidRDefault="001C6FC8" w:rsidP="00900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8">
        <w:rPr>
          <w:rFonts w:ascii="Times New Roman" w:hAnsi="Times New Roman" w:cs="Times New Roman"/>
          <w:sz w:val="28"/>
          <w:szCs w:val="28"/>
        </w:rPr>
        <w:t>Правовое информирование – это форма правового воспитания, которая заключается в предоставлении гражданам информации об их правах и обязанностях, об уровне правотворчества и правореализации в стране, при этом указанная информация всегда обладает определенной социальной значимостью.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045F8C" w:rsidRDefault="00045F8C" w:rsidP="00900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3">
        <w:rPr>
          <w:rFonts w:ascii="Times New Roman" w:hAnsi="Times New Roman" w:cs="Times New Roman"/>
          <w:sz w:val="28"/>
          <w:szCs w:val="28"/>
        </w:rPr>
        <w:t>На сегодняшний день, актуальным является соотношение и разграничение понятий «правовое информирование» и «правовое просвещение». «Информировать</w:t>
      </w:r>
      <w:r w:rsidR="000E1C62">
        <w:rPr>
          <w:rFonts w:ascii="Times New Roman" w:hAnsi="Times New Roman" w:cs="Times New Roman"/>
          <w:sz w:val="28"/>
          <w:szCs w:val="28"/>
        </w:rPr>
        <w:t xml:space="preserve"> </w:t>
      </w:r>
      <w:r w:rsidRPr="00C55A63">
        <w:rPr>
          <w:rFonts w:ascii="Times New Roman" w:hAnsi="Times New Roman" w:cs="Times New Roman"/>
          <w:sz w:val="28"/>
          <w:szCs w:val="28"/>
        </w:rPr>
        <w:t>- это давать информацию кому-либо, сообщать нужные сведения, осведомлять</w:t>
      </w:r>
      <w:r w:rsidRPr="00C55A63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C55A63">
        <w:rPr>
          <w:rFonts w:ascii="Times New Roman" w:hAnsi="Times New Roman" w:cs="Times New Roman"/>
          <w:sz w:val="28"/>
          <w:szCs w:val="28"/>
        </w:rPr>
        <w:t xml:space="preserve">». Правовое информирование как явление имеет отношение скорее к сфере «наличного» права, «работает» с </w:t>
      </w:r>
      <w:r w:rsidRPr="00C55A63">
        <w:rPr>
          <w:rFonts w:ascii="Times New Roman" w:hAnsi="Times New Roman" w:cs="Times New Roman"/>
          <w:sz w:val="28"/>
          <w:szCs w:val="28"/>
        </w:rPr>
        <w:lastRenderedPageBreak/>
        <w:t>правом в позитивистском его понимании.</w:t>
      </w:r>
      <w:r w:rsidRPr="00C55A63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C55A63">
        <w:rPr>
          <w:rFonts w:ascii="Times New Roman" w:hAnsi="Times New Roman" w:cs="Times New Roman"/>
          <w:sz w:val="28"/>
          <w:szCs w:val="28"/>
        </w:rPr>
        <w:t xml:space="preserve"> Правовое просвещение в своем содержании заметно шире, то есть здесь право предстает в своем самом широком понимании. При этом </w:t>
      </w:r>
      <w:r w:rsidR="00417436">
        <w:rPr>
          <w:rFonts w:ascii="Times New Roman" w:hAnsi="Times New Roman" w:cs="Times New Roman"/>
          <w:sz w:val="28"/>
          <w:szCs w:val="28"/>
        </w:rPr>
        <w:t>правовое информирование выступает</w:t>
      </w:r>
      <w:r w:rsidRPr="00C55A63">
        <w:rPr>
          <w:rFonts w:ascii="Times New Roman" w:hAnsi="Times New Roman" w:cs="Times New Roman"/>
          <w:sz w:val="28"/>
          <w:szCs w:val="28"/>
        </w:rPr>
        <w:t xml:space="preserve"> в качестве одного из инструментов </w:t>
      </w:r>
      <w:r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правово</w:t>
      </w:r>
      <w:r w:rsidR="00900A35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просвещени</w:t>
      </w:r>
      <w:r w:rsidR="00900A35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55A63">
        <w:rPr>
          <w:rFonts w:ascii="Times New Roman" w:hAnsi="Times New Roman" w:cs="Times New Roman"/>
          <w:sz w:val="28"/>
          <w:szCs w:val="28"/>
        </w:rPr>
        <w:t xml:space="preserve"> и всегда его сопровождает.</w:t>
      </w:r>
    </w:p>
    <w:p w:rsidR="007D2316" w:rsidRPr="00C55A63" w:rsidRDefault="007D2316" w:rsidP="00900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316">
        <w:rPr>
          <w:rFonts w:ascii="Times New Roman" w:hAnsi="Times New Roman" w:cs="Times New Roman"/>
          <w:sz w:val="28"/>
          <w:szCs w:val="28"/>
        </w:rPr>
        <w:t>Основная проблема понимания правового просвещения и правового информирования - это низкий уровень правовой грамотности среди населения.</w:t>
      </w:r>
    </w:p>
    <w:p w:rsidR="004D206B" w:rsidRPr="00C55A63" w:rsidRDefault="004D206B" w:rsidP="00900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3">
        <w:rPr>
          <w:rFonts w:ascii="Times New Roman" w:hAnsi="Times New Roman" w:cs="Times New Roman"/>
          <w:sz w:val="28"/>
          <w:szCs w:val="28"/>
        </w:rPr>
        <w:t xml:space="preserve">Чтобы привить гражданам уважение к закону, и преодолеть правовой нигилизм, необходимо максимально использовать имеющиеся средства правового информирования и просвещения населения. </w:t>
      </w:r>
    </w:p>
    <w:p w:rsidR="004D206B" w:rsidRDefault="00045F8C" w:rsidP="00900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3">
        <w:rPr>
          <w:rFonts w:ascii="Times New Roman" w:hAnsi="Times New Roman" w:cs="Times New Roman"/>
          <w:sz w:val="28"/>
          <w:szCs w:val="28"/>
        </w:rPr>
        <w:t>Правовой нигилизм - одна из форм правос</w:t>
      </w:r>
      <w:r w:rsidR="00417436">
        <w:rPr>
          <w:rFonts w:ascii="Times New Roman" w:hAnsi="Times New Roman" w:cs="Times New Roman"/>
          <w:sz w:val="28"/>
          <w:szCs w:val="28"/>
        </w:rPr>
        <w:t xml:space="preserve">ознания и социального поведения личности, </w:t>
      </w:r>
      <w:r w:rsidRPr="00C55A63">
        <w:rPr>
          <w:rFonts w:ascii="Times New Roman" w:hAnsi="Times New Roman" w:cs="Times New Roman"/>
          <w:sz w:val="28"/>
          <w:szCs w:val="28"/>
        </w:rPr>
        <w:t>х</w:t>
      </w:r>
      <w:r w:rsidR="007F63C8" w:rsidRPr="00C55A63">
        <w:rPr>
          <w:rFonts w:ascii="Times New Roman" w:hAnsi="Times New Roman" w:cs="Times New Roman"/>
          <w:sz w:val="28"/>
          <w:szCs w:val="28"/>
        </w:rPr>
        <w:t xml:space="preserve">арактеризующаяся отрицательным </w:t>
      </w:r>
      <w:r w:rsidRPr="00C55A63">
        <w:rPr>
          <w:rFonts w:ascii="Times New Roman" w:hAnsi="Times New Roman" w:cs="Times New Roman"/>
          <w:sz w:val="28"/>
          <w:szCs w:val="28"/>
        </w:rPr>
        <w:t>отношением к закону и ценностям права. Выражается в пренебрежении, сознательном игнорировании правовых предписаний на практике (в повседневной жизни), выступает одной из причин противоправного поведения, преступности.</w:t>
      </w:r>
      <w:r w:rsidRPr="00C55A63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</w:p>
    <w:p w:rsidR="006234E2" w:rsidRPr="00B033D2" w:rsidRDefault="004D206B" w:rsidP="00900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A63">
        <w:rPr>
          <w:rFonts w:ascii="Times New Roman" w:hAnsi="Times New Roman" w:cs="Times New Roman"/>
          <w:sz w:val="28"/>
          <w:szCs w:val="28"/>
        </w:rPr>
        <w:t>В настоящее время, в юридической науке «</w:t>
      </w:r>
      <w:r w:rsidRPr="00C55A63">
        <w:rPr>
          <w:rFonts w:ascii="Times New Roman" w:hAnsi="Times New Roman" w:cs="Times New Roman"/>
          <w:bCs/>
          <w:sz w:val="28"/>
          <w:szCs w:val="28"/>
        </w:rPr>
        <w:t>правовое просвещение»</w:t>
      </w:r>
      <w:r w:rsidRPr="00C55A63">
        <w:rPr>
          <w:rFonts w:ascii="Times New Roman" w:hAnsi="Times New Roman" w:cs="Times New Roman"/>
          <w:sz w:val="28"/>
          <w:szCs w:val="28"/>
        </w:rPr>
        <w:t xml:space="preserve"> понимается как целенаправленная и систематическая деятельность государства и общества по формированию и повышению правового сознания и правовой культуры в целях противодействия правовому нигилизму и обеспечения процесса духовного формирования личности без которого нельзя обойтись, реализуя идею построения в России правового государства.</w:t>
      </w:r>
      <w:r w:rsidRPr="00C55A63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Pr="00C55A63">
        <w:rPr>
          <w:rFonts w:ascii="Times New Roman" w:hAnsi="Times New Roman" w:cs="Times New Roman"/>
          <w:sz w:val="28"/>
          <w:szCs w:val="28"/>
        </w:rPr>
        <w:t xml:space="preserve"> То есть это один из способов привития членам общества уважения к защищаемым правом социальным ценностям, воспитания у них навыков пользоваться конституционными правами и гарантиями и эффективно отстаивать их.</w:t>
      </w:r>
      <w:r w:rsidR="006234E2" w:rsidRPr="00C55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4E2" w:rsidRPr="00701140" w:rsidRDefault="00900A35" w:rsidP="00900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234E2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оняти</w:t>
      </w:r>
      <w:r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234E2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234E2" w:rsidRPr="007011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правовое просвещение» </w:t>
      </w:r>
      <w:r w:rsidRPr="007011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закреплено</w:t>
      </w:r>
      <w:r w:rsidR="006234E2" w:rsidRPr="007011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011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6234E2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Модельно</w:t>
      </w:r>
      <w:r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234E2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234E2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просветительской деятельности»</w:t>
      </w:r>
      <w:r w:rsidR="006234E2" w:rsidRPr="0070114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 w:rsidR="003E7BD4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6234E2" w:rsidRPr="007011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правовое просвещение </w:t>
      </w:r>
      <w:r w:rsidR="003E7BD4" w:rsidRPr="007011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6234E2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это распространение знаний о гражданских правах, свободах и обязанностях человека и о способах их реализации</w:t>
      </w:r>
      <w:r w:rsidR="003E7BD4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234E2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2E6E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Так же в данном законе приведено понятие «</w:t>
      </w:r>
      <w:r w:rsidR="00701140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просветительская деятельность</w:t>
      </w:r>
      <w:r w:rsidR="002E2E6E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– </w:t>
      </w:r>
      <w:r w:rsidR="004225A6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E2E6E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это деятельность, направленная на распространение достижений науки и культуры, иных социально значимых сведений среди представителей разных слоев населения с использованием различных средств и методов, адекватных возрастным особенностям и уровню образования аудитории, осуществляемая в интересах человека, семьи, общества и государства</w:t>
      </w:r>
      <w:r w:rsidR="004225A6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E2E6E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206B" w:rsidRPr="00701140" w:rsidRDefault="006234E2" w:rsidP="00900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То есть, можно сделать вывод о том, что федеральное законодательство</w:t>
      </w:r>
      <w:r w:rsidR="0000686D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законодательство субъектов РФ</w:t>
      </w:r>
      <w:r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содержит юридически закрепленного оп</w:t>
      </w:r>
      <w:r w:rsidR="0000686D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ределения правового просвещения</w:t>
      </w:r>
      <w:r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113D" w:rsidRPr="00701140" w:rsidRDefault="00BC4D26" w:rsidP="00900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E6509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1C1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570CC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271C1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</w:t>
      </w:r>
      <w:r w:rsidR="00FD160D" w:rsidRPr="00701140">
        <w:rPr>
          <w:bCs/>
          <w:color w:val="000000" w:themeColor="text1"/>
          <w:shd w:val="clear" w:color="auto" w:fill="FFFFFF"/>
        </w:rPr>
        <w:t xml:space="preserve"> «</w:t>
      </w:r>
      <w:r w:rsidR="00FD160D" w:rsidRPr="007011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Правовое информирование и правовое просвещение населения»</w:t>
      </w:r>
      <w:r w:rsidR="003271C1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едерального закона </w:t>
      </w:r>
      <w:r w:rsidR="003271C1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«О бесплатной юридической помощи</w:t>
      </w:r>
      <w:r w:rsidR="009C28A9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</w:t>
      </w:r>
      <w:r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9C28A9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3271C1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271C1" w:rsidRPr="0070114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="003271C1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8F5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</w:t>
      </w:r>
      <w:r w:rsidR="003271C1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</w:t>
      </w:r>
      <w:r w:rsidR="00C738F5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271C1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информир</w:t>
      </w:r>
      <w:r w:rsidR="00C738F5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ования и правового просвещения </w:t>
      </w:r>
      <w:r w:rsidR="0044113D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r w:rsidR="00C738F5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13D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определено </w:t>
      </w:r>
      <w:r w:rsidR="003271C1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 местах, доступных для граждан, в средствах массовой информации, в сети Интернет соответствующей информации</w:t>
      </w:r>
      <w:r w:rsidR="0044113D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, перечисленной в части 1 указанной статьи</w:t>
      </w:r>
      <w:r w:rsidR="002570CC"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25AF" w:rsidRPr="00701140" w:rsidRDefault="00D025AF" w:rsidP="00900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140">
        <w:rPr>
          <w:rFonts w:ascii="Times New Roman" w:hAnsi="Times New Roman" w:cs="Times New Roman"/>
          <w:color w:val="000000" w:themeColor="text1"/>
          <w:sz w:val="28"/>
          <w:szCs w:val="28"/>
        </w:rPr>
        <w:t>Мазаев Д.В. считает, что правовое просвещение и правовое информирование могли бы быть рассмотрены в качестве вида юридической помощи.</w:t>
      </w:r>
      <w:r w:rsidRPr="0070114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</w:p>
    <w:p w:rsidR="001E3BB1" w:rsidRPr="00701140" w:rsidRDefault="00A3411D" w:rsidP="00900A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11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Отметим также, что </w:t>
      </w:r>
      <w:r w:rsidR="001E3BB1" w:rsidRPr="007011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правовое просвещение как направление </w:t>
      </w:r>
      <w:r w:rsidR="00BA122C" w:rsidRPr="007011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либо как цель </w:t>
      </w:r>
      <w:r w:rsidR="001E3BB1" w:rsidRPr="007011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деятельности, как право граждан упоминается в таких законодательных актах как:</w:t>
      </w:r>
    </w:p>
    <w:p w:rsidR="001E3BB1" w:rsidRPr="00701140" w:rsidRDefault="007B76F3" w:rsidP="00900A35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11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 Уполномоченном по правам человека в Российской Федерации: ФКЗ от 26.02.1997 </w:t>
      </w:r>
      <w:r w:rsidR="00845A0B" w:rsidRPr="007011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Pr="007011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1-ФКЗ </w:t>
      </w:r>
      <w:r w:rsidR="002570CC" w:rsidRPr="007011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(ч. 3, ст. 1.</w:t>
      </w:r>
      <w:r w:rsidR="00FD160D" w:rsidRPr="007011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1162F" w:rsidRPr="007011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</w:t>
      </w:r>
      <w:r w:rsidR="00FD160D" w:rsidRPr="007011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 общ</w:t>
      </w:r>
      <w:r w:rsidR="008B0A25" w:rsidRPr="007011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ие</w:t>
      </w:r>
      <w:r w:rsidR="00FD160D" w:rsidRPr="007011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положени</w:t>
      </w:r>
      <w:r w:rsidR="008B0A25" w:rsidRPr="007011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FD160D" w:rsidRPr="007011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8B0A25" w:rsidRPr="007011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BC71A4" w:rsidRPr="009D06B7" w:rsidRDefault="007B76F3" w:rsidP="00900A35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 ФЗ от 10.06.2008 </w:t>
      </w:r>
      <w:r w:rsidR="00845A0B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76-ФЗ </w:t>
      </w:r>
      <w:r w:rsidR="00FD160D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="002570CC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ч.1, </w:t>
      </w:r>
      <w:r w:rsidR="00FD160D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ст.</w:t>
      </w:r>
      <w:r w:rsidR="002570CC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1.</w:t>
      </w:r>
      <w:r w:rsidR="00B1162F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«Предмет регулирования настоящего Федерального закона»</w:t>
      </w:r>
      <w:r w:rsidR="00E2385B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8B0A25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1E3BB1" w:rsidRPr="009D06B7" w:rsidRDefault="007B76F3" w:rsidP="00900A35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благотворительной деятельности и благотворительных организациях ФЗ</w:t>
      </w:r>
      <w:r w:rsidR="001E3BB1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11.08.1995 </w:t>
      </w:r>
      <w:r w:rsidR="00845A0B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="001E3BB1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135-ФЗ </w:t>
      </w:r>
      <w:r w:rsidR="00FD160D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(ст.</w:t>
      </w:r>
      <w:r w:rsidR="00B1162F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1162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2 «</w:t>
      </w:r>
      <w:r w:rsidR="00B1162F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Цели благотворительной деятельности»)</w:t>
      </w:r>
      <w:r w:rsidR="008B0A25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1E3BB1" w:rsidRPr="009D06B7" w:rsidRDefault="007B76F3" w:rsidP="00900A35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защите прав потребителей </w:t>
      </w:r>
      <w:r w:rsidR="001E3BB1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акон РФ от 07.02.1992 </w:t>
      </w:r>
      <w:r w:rsidR="00845A0B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2300-</w:t>
      </w:r>
      <w:r w:rsidR="00B1162F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E2385B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(ст. 3 «Право потребителей на просвещение в области защиты прав потребителей»)</w:t>
      </w:r>
      <w:r w:rsidR="008B0A25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2783E" w:rsidRPr="009D06B7" w:rsidRDefault="001E3BB1" w:rsidP="00900A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Помимо законодательных актов, на федеральном уровне приняты подзаконные</w:t>
      </w:r>
      <w:r w:rsidR="004C3676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7941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нормативные правовые акты</w:t>
      </w:r>
      <w:r w:rsidR="004C3676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5C54B1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которых </w:t>
      </w:r>
      <w:r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наряду с другими направлениями совершенствования деятельности обозначается правовое просвещение.</w:t>
      </w:r>
      <w:r w:rsidR="005C54B1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примеру, в</w:t>
      </w:r>
      <w:r w:rsidR="0042783E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соответствии с Указом Президента Российской Федерации</w:t>
      </w:r>
      <w:r w:rsidR="0042783E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footnoteReference w:id="9"/>
      </w:r>
      <w:r w:rsidR="0042783E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Министерство юстиции РФ </w:t>
      </w:r>
      <w:r w:rsidR="005C54B1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42783E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</w:t>
      </w:r>
      <w:r w:rsidR="005C54B1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ым</w:t>
      </w:r>
      <w:r w:rsidR="0042783E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</w:t>
      </w:r>
      <w:r w:rsidR="005C54B1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ым</w:t>
      </w:r>
      <w:r w:rsidR="0042783E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</w:t>
      </w:r>
      <w:r w:rsidR="005C54B1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42783E" w:rsidRPr="009D0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исполнительной власти в области правового просвещения.</w:t>
      </w:r>
    </w:p>
    <w:p w:rsidR="0042783E" w:rsidRPr="009D06B7" w:rsidRDefault="00C74EB5" w:rsidP="00900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Проанализировав </w:t>
      </w:r>
      <w:r w:rsidR="005303BA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нормы статьи 28</w:t>
      </w:r>
      <w:r w:rsidR="005303BA" w:rsidRPr="009D06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ФЗ «О бесплатной юридической помощи в Р</w:t>
      </w:r>
      <w:r w:rsidR="005303BA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5303BA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03BA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статьи 5 и 18 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Pr="009D06B7">
        <w:rPr>
          <w:color w:val="000000" w:themeColor="text1"/>
        </w:rPr>
        <w:t xml:space="preserve"> 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«Об основах системы профилактики правонарушений в Р</w:t>
      </w:r>
      <w:r w:rsidR="005303BA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5303BA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2570CC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95286" w:rsidRPr="009D06B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0"/>
      </w:r>
      <w:r w:rsidR="002570CC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1EE9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приходим к выводу о системе органов, наделенных правом 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E3BB1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существлять</w:t>
      </w:r>
      <w:r w:rsidR="00000F36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</w:t>
      </w:r>
      <w:r w:rsidR="006A1EE9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00F36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просвещени</w:t>
      </w:r>
      <w:r w:rsidR="006A1EE9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00F36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67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и правово</w:t>
      </w:r>
      <w:r w:rsidR="006A1EE9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8367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информировани</w:t>
      </w:r>
      <w:r w:rsidR="006A1EE9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73F7A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РФ</w:t>
      </w:r>
      <w:r w:rsidR="00000F36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2783E" w:rsidRPr="009D06B7" w:rsidRDefault="00C73F7A" w:rsidP="00C73F7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федеральные органы исполнительной власти РФ и подведомственные им учреждения;</w:t>
      </w:r>
    </w:p>
    <w:p w:rsidR="0042783E" w:rsidRPr="009D06B7" w:rsidRDefault="00C73F7A" w:rsidP="00C73F7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органы исполнительной власти субъектов РФ и подведомственные им учреждения;</w:t>
      </w:r>
    </w:p>
    <w:p w:rsidR="00C73F7A" w:rsidRPr="009D06B7" w:rsidRDefault="00C73F7A" w:rsidP="00C73F7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органы управления государственных внебюджетных фондов;</w:t>
      </w:r>
    </w:p>
    <w:p w:rsidR="0042783E" w:rsidRPr="009D06B7" w:rsidRDefault="00C73F7A" w:rsidP="00C73F7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РФ;</w:t>
      </w:r>
    </w:p>
    <w:p w:rsidR="0042783E" w:rsidRPr="009D06B7" w:rsidRDefault="00C73F7A" w:rsidP="00C73F7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органы прокуратуры РФ;</w:t>
      </w:r>
    </w:p>
    <w:p w:rsidR="00C73F7A" w:rsidRPr="009D06B7" w:rsidRDefault="00C73F7A" w:rsidP="00C73F7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следственные органы Следственного Комитета РФ;</w:t>
      </w:r>
    </w:p>
    <w:p w:rsidR="0042783E" w:rsidRPr="009D06B7" w:rsidRDefault="00C73F7A" w:rsidP="00C73F7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 указанных органов.</w:t>
      </w:r>
    </w:p>
    <w:p w:rsidR="0042783E" w:rsidRPr="009D06B7" w:rsidRDefault="00151CA5" w:rsidP="00900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</w:t>
      </w:r>
      <w:r w:rsidR="0042783E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 вывод о том, что 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2436D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обозначенной системе </w:t>
      </w:r>
      <w:r w:rsidR="007D50FC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субъект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ов деятельности по</w:t>
      </w:r>
      <w:r w:rsidR="007D50FC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7D50FC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просвещени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D50FC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правово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7D50FC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информировани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D50FC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36D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 о</w:t>
      </w:r>
      <w:r w:rsidR="007D50FC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тсутствует Уполномоченный по правам человека </w:t>
      </w:r>
      <w:r w:rsidR="0022436D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Российской Федерации, </w:t>
      </w:r>
      <w:r w:rsidR="007D50FC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по правам ребёнка</w:t>
      </w:r>
      <w:r w:rsidR="0022436D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Федерации, уполномоченные по правам человека в субъектах РФ</w:t>
      </w:r>
      <w:r w:rsidR="007D50FC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69A8" w:rsidRPr="009D06B7" w:rsidRDefault="00000F36" w:rsidP="00900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2570CC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частью </w:t>
      </w:r>
      <w:r w:rsidR="005D69A8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90370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</w:t>
      </w:r>
      <w:r w:rsidR="002570CC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="00690370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7D50FC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ФКЗ</w:t>
      </w:r>
      <w:r w:rsidR="007D50FC" w:rsidRPr="009D06B7">
        <w:rPr>
          <w:color w:val="000000" w:themeColor="text1"/>
        </w:rPr>
        <w:t xml:space="preserve"> «</w:t>
      </w:r>
      <w:r w:rsidR="007D50FC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Об уполномоченном по правам человека в Р</w:t>
      </w:r>
      <w:r w:rsidR="005D69A8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7D50FC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5D69A8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7D50FC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D69A8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0370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</w:t>
      </w:r>
      <w:r w:rsidR="005D69A8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способствует правовому просвещению по вопросам прав и свобод человека теми средствами, которые указаны </w:t>
      </w:r>
      <w:r w:rsidR="00690370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настоящем </w:t>
      </w:r>
      <w:r w:rsidR="005D69A8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Законе</w:t>
      </w:r>
      <w:r w:rsidR="0051098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D06B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1"/>
      </w:r>
      <w:r w:rsidR="00690370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6A1D" w:rsidRPr="009D06B7" w:rsidRDefault="005D69A8" w:rsidP="00900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Полагаем, что в</w:t>
      </w:r>
      <w:r w:rsidR="002C1D35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се средства, которые Уполномоченный использует в своей деятельности можно подразделить на виды:</w:t>
      </w:r>
    </w:p>
    <w:p w:rsidR="00C41A9E" w:rsidRPr="009D06B7" w:rsidRDefault="00B41DB2" w:rsidP="00B41DB2">
      <w:pPr>
        <w:pStyle w:val="a7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средства, направленные на восстановление нарушенных прав;</w:t>
      </w:r>
    </w:p>
    <w:p w:rsidR="00C41A9E" w:rsidRPr="009D06B7" w:rsidRDefault="00B41DB2" w:rsidP="00B41DB2">
      <w:pPr>
        <w:pStyle w:val="a7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средства, направленные на совершенствование законодательства о правах человека и гражданина и приведению его в соответствие с общепризнанными принципами и нормами международного права;</w:t>
      </w:r>
    </w:p>
    <w:p w:rsidR="00C41A9E" w:rsidRPr="009D06B7" w:rsidRDefault="00B41DB2" w:rsidP="00B41DB2">
      <w:pPr>
        <w:pStyle w:val="a7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средства, направленные на развитие международного сотрудничества в области прав человека;</w:t>
      </w:r>
    </w:p>
    <w:p w:rsidR="00C41A9E" w:rsidRPr="009D06B7" w:rsidRDefault="00B41DB2" w:rsidP="00B41DB2">
      <w:pPr>
        <w:pStyle w:val="a7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средства, направленные на содействие по правовому просвещению по вопросам прав и свобод человека.</w:t>
      </w:r>
    </w:p>
    <w:p w:rsidR="00C41A9E" w:rsidRPr="009D06B7" w:rsidRDefault="00F01E8C" w:rsidP="00900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анализа норм </w:t>
      </w:r>
      <w:r w:rsidR="00C41A9E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ФКЗ «Об уполномоченном по правам человека в Р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C41A9E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C41A9E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B4769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делаем вывод о том, что в качестве средств, направленных на содействие по правовому просвещению по вопросам прав и свобод человека, можно назвать только предоставленное </w:t>
      </w:r>
      <w:r w:rsidR="009D06B7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Уполномоченному право</w:t>
      </w:r>
      <w:r w:rsidR="00C41A9E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разъяснить заявителю средства, которые тот вправе использовать</w:t>
      </w:r>
      <w:r w:rsidR="00BE6AD3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защиты своих прав и свобод</w:t>
      </w:r>
      <w:r w:rsidR="00B4769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A184A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ч. 1 ст. 20 ФКЗ</w:t>
      </w:r>
      <w:r w:rsidR="00B4769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E6AD3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4E15" w:rsidRPr="009D06B7" w:rsidRDefault="000A4E15" w:rsidP="000A4E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Аналогичное правомочие закреплено и в Законе Ульяновской области «Об уполномоченном по правам человека в Ульяновской области»</w:t>
      </w:r>
      <w:r w:rsidR="000A41E6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(ч. 3 ст. 1, ч. 1 ст. 12)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12"/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4ACE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в региональном законе в 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 24 «Содействие Уполномоченным правовому просвещению», </w:t>
      </w:r>
      <w:r w:rsidR="00554ACE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отличие от </w:t>
      </w:r>
      <w:r w:rsidR="00F41F3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положений </w:t>
      </w:r>
      <w:r w:rsidR="00554ACE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ФКЗ </w:t>
      </w:r>
      <w:r w:rsidR="00CB00B9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определены </w:t>
      </w:r>
      <w:r w:rsidR="00F41F3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конкретные </w:t>
      </w:r>
      <w:r w:rsidR="00CB00B9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орм</w:t>
      </w:r>
      <w:r w:rsidR="00554ACE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F3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содействия правовому просвещению в области прав </w:t>
      </w:r>
      <w:r w:rsidR="00F41F3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и свобод человека и гражданина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A4E15" w:rsidRPr="009D06B7" w:rsidRDefault="00F41F3F" w:rsidP="00F2111A">
      <w:pPr>
        <w:pStyle w:val="a7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распространение </w:t>
      </w:r>
      <w:r w:rsidR="000A4E15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A4E15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правах и свободах человека и гражданина, формах и методах их защиты в средствах массовой информации;</w:t>
      </w:r>
    </w:p>
    <w:p w:rsidR="000A4E15" w:rsidRPr="009D06B7" w:rsidRDefault="000A4E15" w:rsidP="00F2111A">
      <w:pPr>
        <w:pStyle w:val="a7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вн</w:t>
      </w:r>
      <w:r w:rsidR="00F41F3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есение предложений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совершенствования федеральных государственных образовательных стандартов, федеральных государственных требований, образовательных стандартов</w:t>
      </w:r>
      <w:r w:rsidR="00F41F3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754C" w:rsidRPr="009D06B7" w:rsidRDefault="00C8754C" w:rsidP="00F211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Законе Республики Татарстан от 03.03.200 № 95 «Об уполномоченном по правам человека в Республике Татарстан» в статье 13 в качестве одной из задач Уполномоченного определена задача по содействию </w:t>
      </w:r>
      <w:r w:rsidR="00321CC8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правовому просвещению в области прав и свобод человека и гражданина, форм и методов их защиты</w:t>
      </w:r>
      <w:r w:rsidR="00F2111A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. В статье 25 Закона Республики перечислены следующие права Уполномоченного:</w:t>
      </w:r>
    </w:p>
    <w:p w:rsidR="00F2111A" w:rsidRPr="009D06B7" w:rsidRDefault="00F2111A" w:rsidP="00CE5A5A">
      <w:pPr>
        <w:pStyle w:val="a7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распространять информацию о правах и свободах человека и гражданина;</w:t>
      </w:r>
    </w:p>
    <w:p w:rsidR="00F2111A" w:rsidRPr="009D06B7" w:rsidRDefault="00F2111A" w:rsidP="00CE5A5A">
      <w:pPr>
        <w:pStyle w:val="a7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выпускать официальное периодическое издание и иные издания о правах и свободах человека и гражданина;</w:t>
      </w:r>
    </w:p>
    <w:p w:rsidR="00F2111A" w:rsidRPr="009D06B7" w:rsidRDefault="00F2111A" w:rsidP="00CE5A5A">
      <w:pPr>
        <w:pStyle w:val="a7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вносить предложения по совершенствованию дополнительных профессиональных программ для государственных гражданских служащих и муниципальных служащих.</w:t>
      </w:r>
    </w:p>
    <w:p w:rsidR="00CE5A5A" w:rsidRPr="009D06B7" w:rsidRDefault="00CE5A5A" w:rsidP="00CE5A5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по правам человека в Нижегородской области на основании статьи 28 Закона от 09.01.2004 № 3-З</w:t>
      </w:r>
      <w:r w:rsidR="005779B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вправе:</w:t>
      </w:r>
    </w:p>
    <w:p w:rsidR="00CE5A5A" w:rsidRPr="009D06B7" w:rsidRDefault="00CE5A5A" w:rsidP="00CE5A5A">
      <w:pPr>
        <w:pStyle w:val="a7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беспрепятственно распространять сведения и информацию о правах и свободах человека и гражданина;</w:t>
      </w:r>
    </w:p>
    <w:p w:rsidR="00CE5A5A" w:rsidRPr="009D06B7" w:rsidRDefault="00CE5A5A" w:rsidP="00CE5A5A">
      <w:pPr>
        <w:pStyle w:val="a7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издавать печатное периодическое издание и иные издания о правах и свободах человека и гражданина;</w:t>
      </w:r>
    </w:p>
    <w:p w:rsidR="00CE5A5A" w:rsidRPr="009D06B7" w:rsidRDefault="00CE5A5A" w:rsidP="00CE5A5A">
      <w:pPr>
        <w:pStyle w:val="a7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вносить в соответствующие органы и организации предложения по совершенствованию образовательных программ дошкольного, начального общего, основного общего, среднего общего образования, среднего профессионального и высшего образования в образовательных организациях Нижегородской области, а также дополнительного профессионального образования государственных и муниципальных служащих, юристов, работников правоохранительных органов, учреждений и органов уголовно-исполнительной системы; </w:t>
      </w:r>
    </w:p>
    <w:p w:rsidR="00CE5A5A" w:rsidRPr="009D06B7" w:rsidRDefault="00CE5A5A" w:rsidP="00CE5A5A">
      <w:pPr>
        <w:pStyle w:val="a7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пропагандировать правовые и этические правила поведения личности. </w:t>
      </w:r>
    </w:p>
    <w:p w:rsidR="00984924" w:rsidRPr="009D06B7" w:rsidRDefault="00984924" w:rsidP="00F211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Аналогичная норма закреплена в ст. 23 Закона Саратовской области от 23.09.1998 г. «Об Уполномоченном по правам человека в Саратовской </w:t>
      </w:r>
      <w:r w:rsidR="009D06B7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779B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4"/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111A" w:rsidRPr="009D06B7" w:rsidRDefault="00F2111A" w:rsidP="00F211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можно заключить, что права, предоставленные Уполномоченным в рассматриваемых субъектах РФ</w:t>
      </w:r>
      <w:r w:rsidR="00CE5A5A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 совпадают, однако </w:t>
      </w:r>
      <w:r w:rsidR="00CE5A5A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широко представлены в Законе Нижегородской области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984924" w:rsidRPr="009D06B7" w:rsidRDefault="00984924" w:rsidP="00F211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Законе Пермского края от 05.08.2007 г. </w:t>
      </w:r>
      <w:r w:rsidR="00F70D8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5"/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Уполномоченному по правам человека дополнительно предоставлено прав</w:t>
      </w:r>
      <w:r w:rsidR="00541AD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инициировать создание грантовых программ Пермского края по правозащитной тематике, принимать участие в их составлении и определении победителей конкурсов (ч. 3 ст. 14).</w:t>
      </w:r>
    </w:p>
    <w:p w:rsidR="00663CB3" w:rsidRPr="009D06B7" w:rsidRDefault="00663CB3" w:rsidP="00900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осуществления своей деятельности Уполномоченный по правам человека</w:t>
      </w:r>
      <w:r w:rsidR="00592DFE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, взаимодействует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541AD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государственного и муниципального управления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1AD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Рассмотрим направления взаимодействия.</w:t>
      </w:r>
    </w:p>
    <w:p w:rsidR="00CF3337" w:rsidRPr="009D06B7" w:rsidRDefault="00143264" w:rsidP="00900A35">
      <w:pPr>
        <w:pStyle w:val="a7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F3337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органами зак</w:t>
      </w:r>
      <w:r w:rsidR="00BE6AD3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онодательной власти субъекта РФ</w:t>
      </w:r>
      <w:r w:rsidR="00DB32B0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41AD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</w:t>
      </w:r>
      <w:r w:rsidR="00541AD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AD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</w:t>
      </w:r>
      <w:r w:rsidR="00541AD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ежегодны</w:t>
      </w:r>
      <w:r w:rsidR="00541AD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</w:t>
      </w:r>
      <w:r w:rsidR="00541AD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правам</w:t>
      </w:r>
      <w:r w:rsidR="00F8096E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в субъектах Федерации,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</w:t>
      </w:r>
      <w:r w:rsidR="00541AD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AD3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законодательный орган предложений об изменении законодательства 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прав и свобод человека, участие в </w:t>
      </w:r>
      <w:r w:rsidR="00BE6AD3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заседаниях органов законодательной власти субъектов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правом совещательного голоса.</w:t>
      </w:r>
    </w:p>
    <w:p w:rsidR="00143264" w:rsidRPr="009D06B7" w:rsidRDefault="00DB32B0" w:rsidP="00900A35">
      <w:pPr>
        <w:pStyle w:val="a7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F3337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ис</w:t>
      </w:r>
      <w:r w:rsidR="00143264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полнительной власти субъекта РФ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41AD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взаимодействие по вопросам </w:t>
      </w:r>
      <w:r w:rsidR="00462124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восстановлени</w:t>
      </w:r>
      <w:r w:rsidR="00541AD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43264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нарушенных прав человека и гражданина, осуществляемое </w:t>
      </w:r>
      <w:r w:rsidR="00462124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Уполномоченными через прием и рассмотрение обращений граждан.</w:t>
      </w:r>
    </w:p>
    <w:p w:rsidR="00462124" w:rsidRPr="009D06B7" w:rsidRDefault="00DB32B0" w:rsidP="00900A35">
      <w:pPr>
        <w:pStyle w:val="a7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F3337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орга</w:t>
      </w:r>
      <w:r w:rsidR="00462124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нами местного самоуправления РФ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41AD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обращений граждан по вопросам местного значения;</w:t>
      </w:r>
      <w:r w:rsidR="00462124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совершенствование правовых актов органов местного самоуправления; 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Уполномоченным жалоб на действие (бездействие) органов местного самоуправления и их должностных лиц.</w:t>
      </w:r>
    </w:p>
    <w:p w:rsidR="00462124" w:rsidRPr="009D06B7" w:rsidRDefault="00DB32B0" w:rsidP="00900A35">
      <w:pPr>
        <w:pStyle w:val="a7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F0DE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337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территориальными подразделениями федеральных ор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ганов государственных власти РФ:</w:t>
      </w:r>
      <w:r w:rsidR="00541AD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124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</w:t>
      </w:r>
      <w:r w:rsidR="00541AD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2124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двусторонних соглашений (договоров) о сотрудничестве, информационном обмене и т.д.</w:t>
      </w:r>
    </w:p>
    <w:p w:rsidR="00133C04" w:rsidRPr="009D06B7" w:rsidRDefault="00510711" w:rsidP="00900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Подводя итоги данной работы,</w:t>
      </w:r>
      <w:r w:rsidR="00AD36E0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отметим, что Уполномоченный по правам человека, реализуя предоставленные ему права, содействует правовому просвещению в сфере прав и свобод человека и гражданина, вместе с тем, в рассмотренных федеральных законах он не включен в перечень субъектов, осуществляющих деятельность по правовому просвещению и информированию граждан. </w:t>
      </w:r>
    </w:p>
    <w:p w:rsidR="002B4EC3" w:rsidRPr="009D06B7" w:rsidRDefault="00133C04" w:rsidP="00900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D36E0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Полагаем необходимым включить в текст ФКЗ «Об уполномоченном по правам человека в Российской Федерации» и региональные законы об Уполномоченных отдельную норму, определяющую функции по правовому просвещению, возложенные на Уполномоченного по правам человека и формы их реализации. За основу предлагаем взять функции просвещения, определенные в Модельном законе «О просветительской деятельности»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, принятом Межпарламентской Ассамблеей государств – участников СНГ 07.12.2002: образовательная, информационная, разъяснительная, идеологическая, агитационно - пропагандистская, консультационная.</w:t>
      </w:r>
    </w:p>
    <w:p w:rsidR="0042783E" w:rsidRPr="009D06B7" w:rsidRDefault="00133C04" w:rsidP="00133C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Считаем </w:t>
      </w:r>
      <w:r w:rsidR="005B140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целесообразным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включить Уполномоченного по правам человека в систему субъектов, осуществляющих функцию по правовому просвещению и информированию граждан, дополнив соответственно нормы </w:t>
      </w:r>
      <w:r w:rsidR="0059532A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532A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ФЗ «О бесплатной юридической помощи в Р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59532A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59532A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532A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9532A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532A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ФЗ «Об основах системы профилактики правонарушений в 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59532A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E5FBA" w:rsidRPr="009D06B7" w:rsidRDefault="003E5FBA" w:rsidP="00133C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5B140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 п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ровести унификацию средств содействия правовому просвещению населения, закрепленных в законах субъектов РФ об уполномоченных по правам человека</w:t>
      </w:r>
      <w:r w:rsidR="005B140F"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, закрепив в региональных законах единый перечень средств, учитывая практику всех субъектов РФ</w:t>
      </w: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36E0" w:rsidRDefault="00AD36E0" w:rsidP="00900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CF7" w:rsidRPr="009D06B7" w:rsidRDefault="00B61CF7" w:rsidP="00900A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6B7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использованной литературы:</w:t>
      </w:r>
    </w:p>
    <w:p w:rsidR="00F70D8A" w:rsidRPr="00F70D8A" w:rsidRDefault="00F70D8A" w:rsidP="00F70D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 Уполномоченном по правам человека в Российской Федерации: федеральный конституционный закон от 26.02.1997 N 1-ФКЗ (ред. от 31.01.2016) // Собрание законодательства РФ - 03.03.1997, N 9, ст. 1011.</w:t>
      </w:r>
    </w:p>
    <w:p w:rsidR="00F70D8A" w:rsidRPr="00F70D8A" w:rsidRDefault="00F70D8A" w:rsidP="00F70D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 основах системы профилактики правонарушений в Российской Федерации: федеральный закон от 23.06.2016 N 182-ФЗ // Собрание законодательства РФ–2016, N 26 (Часть I), ст. 3851.</w:t>
      </w:r>
    </w:p>
    <w:p w:rsidR="00F70D8A" w:rsidRPr="00F70D8A" w:rsidRDefault="00F70D8A" w:rsidP="00F70D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 бесплатной юридической помощи на территории Ульяновской области: закон Ульяновской области от 03.10.2012 N 131-ЗО (ред. от 30.08.2018) был принят ЗС Ульяновской области 27.09.2012 (с изм. и доп., вступающими в силу с 01.01.2019) // Ульяновская правда –</w:t>
      </w:r>
      <w:r w:rsidR="0030647B" w:rsidRPr="00306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>2012. N 111(23.236).</w:t>
      </w:r>
    </w:p>
    <w:p w:rsidR="00F70D8A" w:rsidRPr="00F70D8A" w:rsidRDefault="00F70D8A" w:rsidP="00F70D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 бесплатной юридической помощи в Российской Федерации: федеральный закон от 21.11.2011 № 324-ФЗ (ред. от 26.07.2019) // Собрание законодательства РФ –  2011, N 48, ст. 6725.</w:t>
      </w:r>
    </w:p>
    <w:p w:rsidR="00F70D8A" w:rsidRPr="00F70D8A" w:rsidRDefault="00F70D8A" w:rsidP="00F70D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 Уполномоченном по правам человека в Пермском крае: закон Пермского края от 05.08.2007, N 77-ПК (ред. от 27.04.2018) // был принят ЗС ПК 19.07.2007, Звезда – 2007, N 125-126. // Собрание законодательства Пермского края – 2007, N 9.</w:t>
      </w:r>
    </w:p>
    <w:p w:rsidR="00F70D8A" w:rsidRPr="00F70D8A" w:rsidRDefault="00F70D8A" w:rsidP="00F70D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 Уполномоченном по правам человека в Нижегородской области: закон Нижегородской области от 09.01.2004 N 3-З (ред. от 26.12.2018) // был принят постановлением ЗС НО – 2003 N 808-III // Правовая среда- 2004 N 4(500), (приложение к газете Нижегородские новости, N 11(2943), 21.01.2004).</w:t>
      </w:r>
    </w:p>
    <w:p w:rsidR="00F70D8A" w:rsidRPr="00F70D8A" w:rsidRDefault="00F70D8A" w:rsidP="00F70D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 просветительской деятельности: модельный закон был принят в г. Санкт-Петербурге 07.12.2002 Постановлением 20-15 на 20-ом пленарном заседании Межпарламентской Ассамблеи государств-участников СНГ) // Межпарламентская Ассамблея государств-участников Содружества Независимых Государств. 2003. N 30 (часть 2). С. 304 - 328.</w:t>
      </w:r>
    </w:p>
    <w:p w:rsidR="00F70D8A" w:rsidRPr="00F70D8A" w:rsidRDefault="00F70D8A" w:rsidP="00F70D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 Уполномоченном по правам человека в Республике Татарстан: закон Республики Татарстан от 03.03.2000 N 95, (ред. от 26.05.2017) // Ведомости Государственного Совета Татарстана - 2002, N 3(3), ст. 78.</w:t>
      </w:r>
    </w:p>
    <w:p w:rsidR="00F70D8A" w:rsidRPr="00F70D8A" w:rsidRDefault="00F70D8A" w:rsidP="00F70D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 Уполномоченном по правам человека в Саратовской области: закон Саратовской области от 12.10.1998 N 50-ЗСО (ред. от 27.12.2019) // был принят Саратовской областной Думой 23.09.1998 // Саратовские вести – 1998, N 221.</w:t>
      </w:r>
    </w:p>
    <w:p w:rsidR="00F70D8A" w:rsidRPr="00F70D8A" w:rsidRDefault="00F70D8A" w:rsidP="00F70D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Вопросы Министерства юстиции Российской Федерации: указ Президента Российской Федерации от 13.10.2004 N 1313 (ред. от 27.03.2020)// Собрание законодательства РФ – 2004, N 42, ст. 4108.</w:t>
      </w:r>
    </w:p>
    <w:p w:rsidR="00F70D8A" w:rsidRPr="00F70D8A" w:rsidRDefault="00F70D8A" w:rsidP="00F70D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Андреева Е.Е., Правовое просвещение в современных условиях: философско-педагогический анализ / г. Екатеринбург/ст. 10.</w:t>
      </w:r>
    </w:p>
    <w:p w:rsidR="00F70D8A" w:rsidRPr="00F70D8A" w:rsidRDefault="00F70D8A" w:rsidP="00F70D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Большой академический словарь русского языка / гл. ред. К. С. Горбачевич. М. — СПб.: Наука, 2007. Т. 7. С. 348.</w:t>
      </w:r>
    </w:p>
    <w:p w:rsidR="00F70D8A" w:rsidRPr="00F70D8A" w:rsidRDefault="00F70D8A" w:rsidP="00F70D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Большой академический словарь русского языка / гл. ред. К. С. Горбачевич. М. — СПб.: Наука, 2007. Т. 7. С. 348</w:t>
      </w:r>
    </w:p>
    <w:p w:rsidR="00F70D8A" w:rsidRPr="00F70D8A" w:rsidRDefault="00F70D8A" w:rsidP="00F70D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Большой юри</w:t>
      </w:r>
      <w:r w:rsidR="0030647B">
        <w:rPr>
          <w:rFonts w:ascii="Times New Roman" w:hAnsi="Times New Roman" w:cs="Times New Roman"/>
          <w:color w:val="000000" w:themeColor="text1"/>
          <w:sz w:val="28"/>
          <w:szCs w:val="28"/>
        </w:rPr>
        <w:t>дический словарь. Академик.ру /</w:t>
      </w:r>
      <w:r w:rsidR="0030647B" w:rsidRPr="00306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 URL https://dic.academic.ru/dic.nsf/lower/17391 (дата обращения: 13.04.2020).</w:t>
      </w:r>
    </w:p>
    <w:p w:rsidR="00F70D8A" w:rsidRPr="00F70D8A" w:rsidRDefault="00F70D8A" w:rsidP="00F70D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Васенина А.С., Имаева Г.Р., Макарова Н.С., Никишова Е.Н., Правовая грамотность россиян: на пути к гражданскому обществу // Аналитический центр НАФИ, — М.: Издательство НАФИ, 2018. — 82 с.</w:t>
      </w:r>
    </w:p>
    <w:p w:rsidR="00F70D8A" w:rsidRPr="00F70D8A" w:rsidRDefault="00F70D8A" w:rsidP="00F70D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Минина А.А., Лебедева Е.П. Правовое информирование как условие стабилизации состояния межэтнических отношений на Северном Кавказе // Политика, государство и право. 2014. № 1 [Электронный ресурс]. URL: http://politika.snauka.ru/2014/01/1196 (дата обращения: 07.05.2020).</w:t>
      </w:r>
    </w:p>
    <w:p w:rsidR="00417436" w:rsidRPr="009D06B7" w:rsidRDefault="00F70D8A" w:rsidP="00F70D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Pr="00F70D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Петручак Л. А., Правовая культура как детерминанта современного российского общества: монография. — М.: Юриспруденция, 2012. - 400 с.</w:t>
      </w:r>
    </w:p>
    <w:sectPr w:rsidR="00417436" w:rsidRPr="009D06B7" w:rsidSect="00F155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A9" w:rsidRDefault="00AD7DA9" w:rsidP="00045F8C">
      <w:pPr>
        <w:spacing w:after="0" w:line="240" w:lineRule="auto"/>
      </w:pPr>
      <w:r>
        <w:separator/>
      </w:r>
    </w:p>
  </w:endnote>
  <w:endnote w:type="continuationSeparator" w:id="0">
    <w:p w:rsidR="00AD7DA9" w:rsidRDefault="00AD7DA9" w:rsidP="0004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159520"/>
      <w:docPartObj>
        <w:docPartGallery w:val="Page Numbers (Bottom of Page)"/>
        <w:docPartUnique/>
      </w:docPartObj>
    </w:sdtPr>
    <w:sdtEndPr/>
    <w:sdtContent>
      <w:p w:rsidR="00151CA5" w:rsidRDefault="00EF7C9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D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1CA5" w:rsidRDefault="00151C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A9" w:rsidRDefault="00AD7DA9" w:rsidP="00045F8C">
      <w:pPr>
        <w:spacing w:after="0" w:line="240" w:lineRule="auto"/>
      </w:pPr>
      <w:r>
        <w:separator/>
      </w:r>
    </w:p>
  </w:footnote>
  <w:footnote w:type="continuationSeparator" w:id="0">
    <w:p w:rsidR="00AD7DA9" w:rsidRDefault="00AD7DA9" w:rsidP="00045F8C">
      <w:pPr>
        <w:spacing w:after="0" w:line="240" w:lineRule="auto"/>
      </w:pPr>
      <w:r>
        <w:continuationSeparator/>
      </w:r>
    </w:p>
  </w:footnote>
  <w:footnote w:id="1">
    <w:p w:rsidR="001C6FC8" w:rsidRPr="001C6FC8" w:rsidRDefault="001C6F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1C6FC8">
        <w:rPr>
          <w:rFonts w:ascii="Times New Roman" w:hAnsi="Times New Roman" w:cs="Times New Roman"/>
          <w:sz w:val="24"/>
          <w:szCs w:val="24"/>
        </w:rPr>
        <w:t>Минина А.А., Лебедева Е.П. Правовое информирование как условие стабилизации состояния межэтнических отношений на Северном Кавказе // Политика, государство и право. 2014. № 1 [Электронный ресурс]. URL: http://politika.snauka.ru/201</w:t>
      </w:r>
      <w:r w:rsidR="00552992">
        <w:rPr>
          <w:rFonts w:ascii="Times New Roman" w:hAnsi="Times New Roman" w:cs="Times New Roman"/>
          <w:sz w:val="24"/>
          <w:szCs w:val="24"/>
        </w:rPr>
        <w:t>4/01/1196 (дата обращения: 07.05.2020</w:t>
      </w:r>
      <w:r w:rsidRPr="001C6FC8">
        <w:rPr>
          <w:rFonts w:ascii="Times New Roman" w:hAnsi="Times New Roman" w:cs="Times New Roman"/>
          <w:sz w:val="24"/>
          <w:szCs w:val="24"/>
        </w:rPr>
        <w:t>).</w:t>
      </w:r>
    </w:p>
  </w:footnote>
  <w:footnote w:id="2">
    <w:p w:rsidR="00151CA5" w:rsidRPr="004D206B" w:rsidRDefault="00151CA5" w:rsidP="006234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06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D206B">
        <w:rPr>
          <w:rFonts w:ascii="Times New Roman" w:hAnsi="Times New Roman" w:cs="Times New Roman"/>
          <w:sz w:val="24"/>
          <w:szCs w:val="24"/>
        </w:rPr>
        <w:t xml:space="preserve"> Большой академический словарь русского языка / гл. ред. К. С. Горбачевич. М. — СПб.: Наука, 2007. Т. 7. С. 348.</w:t>
      </w:r>
    </w:p>
  </w:footnote>
  <w:footnote w:id="3">
    <w:p w:rsidR="00151CA5" w:rsidRDefault="00151CA5" w:rsidP="006234E2">
      <w:pPr>
        <w:pStyle w:val="a3"/>
        <w:jc w:val="both"/>
      </w:pPr>
      <w:r w:rsidRPr="004D206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D206B">
        <w:rPr>
          <w:rFonts w:ascii="Times New Roman" w:hAnsi="Times New Roman" w:cs="Times New Roman"/>
          <w:sz w:val="24"/>
          <w:szCs w:val="24"/>
        </w:rPr>
        <w:t xml:space="preserve"> Федеральный закон от 21 ноября 2011 г. № 324-ФЗ «О бесплатной юридической </w:t>
      </w:r>
      <w:r w:rsidR="005779BA">
        <w:rPr>
          <w:rFonts w:ascii="Times New Roman" w:hAnsi="Times New Roman" w:cs="Times New Roman"/>
          <w:sz w:val="24"/>
          <w:szCs w:val="24"/>
        </w:rPr>
        <w:t>помощи в Российской Федерации»</w:t>
      </w:r>
    </w:p>
  </w:footnote>
  <w:footnote w:id="4">
    <w:p w:rsidR="00151CA5" w:rsidRPr="00701140" w:rsidRDefault="00151CA5" w:rsidP="00701140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C6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E1C62">
        <w:rPr>
          <w:rFonts w:ascii="Times New Roman" w:hAnsi="Times New Roman" w:cs="Times New Roman"/>
          <w:sz w:val="24"/>
          <w:szCs w:val="24"/>
        </w:rPr>
        <w:t xml:space="preserve"> </w:t>
      </w:r>
      <w:r w:rsidRPr="00701140">
        <w:rPr>
          <w:rFonts w:ascii="Times New Roman" w:hAnsi="Times New Roman" w:cs="Times New Roman"/>
          <w:iCs/>
          <w:sz w:val="24"/>
          <w:szCs w:val="24"/>
        </w:rPr>
        <w:t>Боль</w:t>
      </w:r>
      <w:r w:rsidR="00701140">
        <w:rPr>
          <w:rFonts w:ascii="Times New Roman" w:hAnsi="Times New Roman" w:cs="Times New Roman"/>
          <w:iCs/>
          <w:sz w:val="24"/>
          <w:szCs w:val="24"/>
        </w:rPr>
        <w:t>шой юридический словарь. Академик.ру</w:t>
      </w:r>
      <w:r w:rsidR="00701140" w:rsidRPr="00701140">
        <w:rPr>
          <w:rFonts w:ascii="Times New Roman" w:hAnsi="Times New Roman" w:cs="Times New Roman"/>
          <w:sz w:val="24"/>
          <w:szCs w:val="24"/>
        </w:rPr>
        <w:t xml:space="preserve"> </w:t>
      </w:r>
      <w:r w:rsidR="009D06B7" w:rsidRPr="00701140">
        <w:rPr>
          <w:rFonts w:ascii="Times New Roman" w:hAnsi="Times New Roman" w:cs="Times New Roman"/>
          <w:sz w:val="24"/>
          <w:szCs w:val="24"/>
        </w:rPr>
        <w:t>/</w:t>
      </w:r>
      <w:r w:rsidR="009D06B7" w:rsidRPr="001C6FC8">
        <w:rPr>
          <w:rFonts w:ascii="Times New Roman" w:hAnsi="Times New Roman" w:cs="Times New Roman"/>
          <w:sz w:val="24"/>
          <w:szCs w:val="24"/>
        </w:rPr>
        <w:t xml:space="preserve"> [</w:t>
      </w:r>
      <w:r w:rsidR="00701140" w:rsidRPr="001C6FC8">
        <w:rPr>
          <w:rFonts w:ascii="Times New Roman" w:hAnsi="Times New Roman" w:cs="Times New Roman"/>
          <w:sz w:val="24"/>
          <w:szCs w:val="24"/>
        </w:rPr>
        <w:t>Электронный р</w:t>
      </w:r>
      <w:r w:rsidR="00701140">
        <w:rPr>
          <w:rFonts w:ascii="Times New Roman" w:hAnsi="Times New Roman" w:cs="Times New Roman"/>
          <w:sz w:val="24"/>
          <w:szCs w:val="24"/>
        </w:rPr>
        <w:t xml:space="preserve">есурс] </w:t>
      </w:r>
      <w:r w:rsidR="00701140" w:rsidRPr="00701140">
        <w:rPr>
          <w:rFonts w:ascii="Times New Roman" w:hAnsi="Times New Roman" w:cs="Times New Roman"/>
          <w:sz w:val="24"/>
          <w:szCs w:val="24"/>
        </w:rPr>
        <w:t>URL</w:t>
      </w:r>
      <w:r w:rsidR="007011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01140" w:rsidRPr="00701140">
        <w:rPr>
          <w:rFonts w:ascii="Times New Roman" w:hAnsi="Times New Roman" w:cs="Times New Roman"/>
          <w:iCs/>
          <w:sz w:val="24"/>
          <w:szCs w:val="24"/>
        </w:rPr>
        <w:t>https://dic.academic.ru/dic.nsf/lower/17391 (</w:t>
      </w:r>
      <w:r w:rsidR="00701140">
        <w:rPr>
          <w:rFonts w:ascii="Times New Roman" w:hAnsi="Times New Roman" w:cs="Times New Roman"/>
          <w:iCs/>
          <w:sz w:val="24"/>
          <w:szCs w:val="24"/>
        </w:rPr>
        <w:t>дата обращения: 13.04</w:t>
      </w:r>
      <w:r w:rsidR="00701140" w:rsidRPr="00701140">
        <w:rPr>
          <w:rFonts w:ascii="Times New Roman" w:hAnsi="Times New Roman" w:cs="Times New Roman"/>
          <w:iCs/>
          <w:sz w:val="24"/>
          <w:szCs w:val="24"/>
        </w:rPr>
        <w:t>.2020).</w:t>
      </w:r>
    </w:p>
  </w:footnote>
  <w:footnote w:id="5">
    <w:p w:rsidR="00151CA5" w:rsidRPr="006234E2" w:rsidRDefault="00151CA5" w:rsidP="00977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34E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234E2">
        <w:rPr>
          <w:rFonts w:ascii="Times New Roman" w:hAnsi="Times New Roman" w:cs="Times New Roman"/>
          <w:sz w:val="24"/>
          <w:szCs w:val="24"/>
        </w:rPr>
        <w:t xml:space="preserve"> Петручак Л. А. Правовая культура как детерминанта современного российского общества: монография. — М.: Юриспруденция, 2012. — 400 с</w:t>
      </w:r>
    </w:p>
  </w:footnote>
  <w:footnote w:id="6">
    <w:p w:rsidR="00151CA5" w:rsidRPr="006234E2" w:rsidRDefault="00151CA5" w:rsidP="00977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34E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234E2">
        <w:rPr>
          <w:rFonts w:ascii="Times New Roman" w:hAnsi="Times New Roman" w:cs="Times New Roman"/>
          <w:sz w:val="24"/>
          <w:szCs w:val="24"/>
        </w:rPr>
        <w:t xml:space="preserve"> Модельный закон «О просветительской деятельности», был </w:t>
      </w:r>
      <w:r>
        <w:rPr>
          <w:rFonts w:ascii="Times New Roman" w:hAnsi="Times New Roman" w:cs="Times New Roman"/>
          <w:sz w:val="24"/>
          <w:szCs w:val="24"/>
        </w:rPr>
        <w:t xml:space="preserve">принят в г. </w:t>
      </w:r>
      <w:r w:rsidRPr="006234E2">
        <w:rPr>
          <w:rFonts w:ascii="Times New Roman" w:hAnsi="Times New Roman" w:cs="Times New Roman"/>
          <w:sz w:val="24"/>
          <w:szCs w:val="24"/>
        </w:rPr>
        <w:t>Санкт-Петербурге 07.12.2002, Постановлением 20-15 на 20-ом пленарном заседании Межпарламентской Ассамблеи государств-участников СНГ</w:t>
      </w:r>
    </w:p>
  </w:footnote>
  <w:footnote w:id="7">
    <w:p w:rsidR="00151CA5" w:rsidRPr="003271C1" w:rsidRDefault="00151CA5" w:rsidP="00977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71C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271C1">
        <w:rPr>
          <w:rFonts w:ascii="Times New Roman" w:hAnsi="Times New Roman" w:cs="Times New Roman"/>
          <w:sz w:val="24"/>
          <w:szCs w:val="24"/>
        </w:rPr>
        <w:t xml:space="preserve"> Федеральный закон от 21 ноября 2011 г. N 324-ФЗ "О бесплатной юридической помощи в Российской Федерации"</w:t>
      </w:r>
    </w:p>
  </w:footnote>
  <w:footnote w:id="8">
    <w:p w:rsidR="00151CA5" w:rsidRPr="00D025AF" w:rsidRDefault="00151CA5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5A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025AF">
        <w:rPr>
          <w:rFonts w:ascii="Times New Roman" w:hAnsi="Times New Roman" w:cs="Times New Roman"/>
          <w:sz w:val="24"/>
          <w:szCs w:val="24"/>
        </w:rPr>
        <w:t xml:space="preserve"> Мазаев Д.В. Общая характеристика законодательного обеспечения бесплатной юридической помощи в России: Аналитический доклад / Институт права и публичной политики. М.: Акварель, 2011. С. 42.</w:t>
      </w:r>
    </w:p>
  </w:footnote>
  <w:footnote w:id="9">
    <w:p w:rsidR="00151CA5" w:rsidRPr="00F978E7" w:rsidRDefault="00151CA5" w:rsidP="00427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8E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978E7">
        <w:rPr>
          <w:rFonts w:ascii="Times New Roman" w:hAnsi="Times New Roman" w:cs="Times New Roman"/>
          <w:sz w:val="24"/>
          <w:szCs w:val="24"/>
        </w:rPr>
        <w:t xml:space="preserve"> Указ Президента Российской Федерации от 13.10.2004 N 1313 "Вопросы Министерства юстиции Российской Федерации" </w:t>
      </w:r>
    </w:p>
  </w:footnote>
  <w:footnote w:id="10">
    <w:p w:rsidR="00151CA5" w:rsidRPr="00F95286" w:rsidRDefault="00151CA5" w:rsidP="00F95286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28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95286">
        <w:rPr>
          <w:rFonts w:ascii="Times New Roman" w:hAnsi="Times New Roman" w:cs="Times New Roman"/>
          <w:sz w:val="24"/>
          <w:szCs w:val="24"/>
        </w:rPr>
        <w:t xml:space="preserve"> Федеральный закон от 23.06.2016 N 182-ФЗ</w:t>
      </w:r>
    </w:p>
    <w:p w:rsidR="00151CA5" w:rsidRPr="00F95286" w:rsidRDefault="00151CA5" w:rsidP="00F95286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286">
        <w:rPr>
          <w:rFonts w:ascii="Times New Roman" w:hAnsi="Times New Roman" w:cs="Times New Roman"/>
          <w:sz w:val="24"/>
          <w:szCs w:val="24"/>
        </w:rPr>
        <w:t>"Об основах системы профилактики правонарушений в Российской Федерации"</w:t>
      </w:r>
    </w:p>
    <w:p w:rsidR="00151CA5" w:rsidRDefault="00151CA5">
      <w:pPr>
        <w:pStyle w:val="a3"/>
      </w:pPr>
    </w:p>
  </w:footnote>
  <w:footnote w:id="11">
    <w:p w:rsidR="00151CA5" w:rsidRPr="00F978E7" w:rsidRDefault="00151CA5" w:rsidP="00977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8E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978E7">
        <w:rPr>
          <w:rFonts w:ascii="Times New Roman" w:hAnsi="Times New Roman" w:cs="Times New Roman"/>
          <w:sz w:val="24"/>
          <w:szCs w:val="24"/>
        </w:rPr>
        <w:t xml:space="preserve"> Федеральный конституционный закон от 26.02.1997 N 1-ФКЗ "Об Уполномоченном по правам человека в Российской Федерации</w:t>
      </w:r>
    </w:p>
  </w:footnote>
  <w:footnote w:id="12">
    <w:p w:rsidR="000A4E15" w:rsidRPr="00A429F4" w:rsidRDefault="000A4E15" w:rsidP="000A4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29F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429F4">
        <w:rPr>
          <w:rFonts w:ascii="Times New Roman" w:hAnsi="Times New Roman" w:cs="Times New Roman"/>
          <w:sz w:val="24"/>
          <w:szCs w:val="24"/>
        </w:rPr>
        <w:t xml:space="preserve"> Закон Ульяновской области от 04.05.2008 N 63-ЗО</w:t>
      </w:r>
    </w:p>
    <w:p w:rsidR="000A4E15" w:rsidRPr="00A429F4" w:rsidRDefault="000A4E15" w:rsidP="000A4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29F4">
        <w:rPr>
          <w:rFonts w:ascii="Times New Roman" w:hAnsi="Times New Roman" w:cs="Times New Roman"/>
          <w:sz w:val="24"/>
          <w:szCs w:val="24"/>
        </w:rPr>
        <w:t>"Об Уполномоченном по правам человека в Ульяновской области"</w:t>
      </w:r>
    </w:p>
  </w:footnote>
  <w:footnote w:id="13">
    <w:p w:rsidR="005779BA" w:rsidRPr="005779BA" w:rsidRDefault="005779BA" w:rsidP="005779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5779BA">
        <w:rPr>
          <w:rFonts w:ascii="Times New Roman" w:hAnsi="Times New Roman" w:cs="Times New Roman"/>
          <w:sz w:val="24"/>
          <w:szCs w:val="24"/>
        </w:rPr>
        <w:t>Закон Нижегородской области от 09.01.2004 N 3-З "Об Уполномоченном по правам чел</w:t>
      </w:r>
      <w:r>
        <w:rPr>
          <w:rFonts w:ascii="Times New Roman" w:hAnsi="Times New Roman" w:cs="Times New Roman"/>
          <w:sz w:val="24"/>
          <w:szCs w:val="24"/>
        </w:rPr>
        <w:t xml:space="preserve">овека в Нижегородской области" </w:t>
      </w:r>
    </w:p>
  </w:footnote>
  <w:footnote w:id="14">
    <w:p w:rsidR="005779BA" w:rsidRPr="005779BA" w:rsidRDefault="005779BA" w:rsidP="005779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5779BA">
        <w:rPr>
          <w:rFonts w:ascii="Times New Roman" w:hAnsi="Times New Roman" w:cs="Times New Roman"/>
          <w:sz w:val="24"/>
          <w:szCs w:val="24"/>
        </w:rPr>
        <w:t>Закон Саратовской области от 12.10.1998 N 50-ЗСО "Об Уполномоченном по правам человека в Саратовской области"</w:t>
      </w:r>
    </w:p>
  </w:footnote>
  <w:footnote w:id="15">
    <w:p w:rsidR="00F70D8A" w:rsidRPr="005779BA" w:rsidRDefault="00F70D8A" w:rsidP="005779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79B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779BA">
        <w:rPr>
          <w:rFonts w:ascii="Times New Roman" w:hAnsi="Times New Roman" w:cs="Times New Roman"/>
          <w:sz w:val="24"/>
          <w:szCs w:val="24"/>
        </w:rPr>
        <w:t xml:space="preserve"> Закон Пермского края от 05.08.2007 N 77-ПК</w:t>
      </w:r>
    </w:p>
    <w:p w:rsidR="00F70D8A" w:rsidRPr="005779BA" w:rsidRDefault="00F70D8A" w:rsidP="005779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79BA">
        <w:rPr>
          <w:rFonts w:ascii="Times New Roman" w:hAnsi="Times New Roman" w:cs="Times New Roman"/>
          <w:sz w:val="24"/>
          <w:szCs w:val="24"/>
        </w:rPr>
        <w:t>"Об Уполномоченном по правам человека в Пермском крае"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5A4"/>
    <w:multiLevelType w:val="hybridMultilevel"/>
    <w:tmpl w:val="E12A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7596"/>
    <w:multiLevelType w:val="hybridMultilevel"/>
    <w:tmpl w:val="7FA20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4805"/>
    <w:multiLevelType w:val="hybridMultilevel"/>
    <w:tmpl w:val="3A10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24811"/>
    <w:multiLevelType w:val="hybridMultilevel"/>
    <w:tmpl w:val="03E4AD6E"/>
    <w:lvl w:ilvl="0" w:tplc="AA2A817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935E07"/>
    <w:multiLevelType w:val="hybridMultilevel"/>
    <w:tmpl w:val="F54CF000"/>
    <w:lvl w:ilvl="0" w:tplc="AA2A817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9F44A9"/>
    <w:multiLevelType w:val="hybridMultilevel"/>
    <w:tmpl w:val="528AD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A56CE"/>
    <w:multiLevelType w:val="hybridMultilevel"/>
    <w:tmpl w:val="BC66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65043"/>
    <w:multiLevelType w:val="hybridMultilevel"/>
    <w:tmpl w:val="C7F47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7328C"/>
    <w:multiLevelType w:val="hybridMultilevel"/>
    <w:tmpl w:val="DD326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E337E"/>
    <w:multiLevelType w:val="hybridMultilevel"/>
    <w:tmpl w:val="D53A9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A1937"/>
    <w:multiLevelType w:val="hybridMultilevel"/>
    <w:tmpl w:val="28BC04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17AE9"/>
    <w:multiLevelType w:val="hybridMultilevel"/>
    <w:tmpl w:val="FAAE7DF6"/>
    <w:lvl w:ilvl="0" w:tplc="9670B3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365AD"/>
    <w:multiLevelType w:val="hybridMultilevel"/>
    <w:tmpl w:val="D78CC0AE"/>
    <w:lvl w:ilvl="0" w:tplc="AA2A817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CA435D"/>
    <w:multiLevelType w:val="hybridMultilevel"/>
    <w:tmpl w:val="29645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65098"/>
    <w:multiLevelType w:val="hybridMultilevel"/>
    <w:tmpl w:val="5C744830"/>
    <w:lvl w:ilvl="0" w:tplc="9670B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04C79"/>
    <w:multiLevelType w:val="hybridMultilevel"/>
    <w:tmpl w:val="1556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B0D6F"/>
    <w:multiLevelType w:val="hybridMultilevel"/>
    <w:tmpl w:val="18F8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37B49"/>
    <w:multiLevelType w:val="hybridMultilevel"/>
    <w:tmpl w:val="CEEEFDC8"/>
    <w:lvl w:ilvl="0" w:tplc="9670B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E3055"/>
    <w:multiLevelType w:val="hybridMultilevel"/>
    <w:tmpl w:val="4954A304"/>
    <w:lvl w:ilvl="0" w:tplc="171AB13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37105B"/>
    <w:multiLevelType w:val="hybridMultilevel"/>
    <w:tmpl w:val="461C0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C2976"/>
    <w:multiLevelType w:val="hybridMultilevel"/>
    <w:tmpl w:val="9DAE8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743E4"/>
    <w:multiLevelType w:val="hybridMultilevel"/>
    <w:tmpl w:val="AE36D4C6"/>
    <w:lvl w:ilvl="0" w:tplc="9670B3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C51F9"/>
    <w:multiLevelType w:val="hybridMultilevel"/>
    <w:tmpl w:val="C5C23DF2"/>
    <w:lvl w:ilvl="0" w:tplc="62EA3D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8F3004"/>
    <w:multiLevelType w:val="hybridMultilevel"/>
    <w:tmpl w:val="87403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254926"/>
    <w:multiLevelType w:val="hybridMultilevel"/>
    <w:tmpl w:val="E9E0CA96"/>
    <w:lvl w:ilvl="0" w:tplc="9670B3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EC333C"/>
    <w:multiLevelType w:val="hybridMultilevel"/>
    <w:tmpl w:val="8C32E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C7E79"/>
    <w:multiLevelType w:val="hybridMultilevel"/>
    <w:tmpl w:val="9058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7"/>
  </w:num>
  <w:num w:numId="4">
    <w:abstractNumId w:val="14"/>
  </w:num>
  <w:num w:numId="5">
    <w:abstractNumId w:val="15"/>
  </w:num>
  <w:num w:numId="6">
    <w:abstractNumId w:val="7"/>
  </w:num>
  <w:num w:numId="7">
    <w:abstractNumId w:val="26"/>
  </w:num>
  <w:num w:numId="8">
    <w:abstractNumId w:val="10"/>
  </w:num>
  <w:num w:numId="9">
    <w:abstractNumId w:val="11"/>
  </w:num>
  <w:num w:numId="10">
    <w:abstractNumId w:val="21"/>
  </w:num>
  <w:num w:numId="11">
    <w:abstractNumId w:val="16"/>
  </w:num>
  <w:num w:numId="12">
    <w:abstractNumId w:val="23"/>
  </w:num>
  <w:num w:numId="13">
    <w:abstractNumId w:val="6"/>
  </w:num>
  <w:num w:numId="14">
    <w:abstractNumId w:val="2"/>
  </w:num>
  <w:num w:numId="15">
    <w:abstractNumId w:val="5"/>
  </w:num>
  <w:num w:numId="16">
    <w:abstractNumId w:val="19"/>
  </w:num>
  <w:num w:numId="17">
    <w:abstractNumId w:val="13"/>
  </w:num>
  <w:num w:numId="18">
    <w:abstractNumId w:val="1"/>
  </w:num>
  <w:num w:numId="19">
    <w:abstractNumId w:val="9"/>
  </w:num>
  <w:num w:numId="20">
    <w:abstractNumId w:val="8"/>
  </w:num>
  <w:num w:numId="21">
    <w:abstractNumId w:val="20"/>
  </w:num>
  <w:num w:numId="22">
    <w:abstractNumId w:val="25"/>
  </w:num>
  <w:num w:numId="23">
    <w:abstractNumId w:val="12"/>
  </w:num>
  <w:num w:numId="24">
    <w:abstractNumId w:val="4"/>
  </w:num>
  <w:num w:numId="25">
    <w:abstractNumId w:val="18"/>
  </w:num>
  <w:num w:numId="26">
    <w:abstractNumId w:val="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69C"/>
    <w:rsid w:val="00000F36"/>
    <w:rsid w:val="0000686D"/>
    <w:rsid w:val="00024F2D"/>
    <w:rsid w:val="0003323D"/>
    <w:rsid w:val="00045F8C"/>
    <w:rsid w:val="0004799D"/>
    <w:rsid w:val="00065F2E"/>
    <w:rsid w:val="000A41E6"/>
    <w:rsid w:val="000A4E15"/>
    <w:rsid w:val="000E1C62"/>
    <w:rsid w:val="000F643C"/>
    <w:rsid w:val="00133C04"/>
    <w:rsid w:val="00143264"/>
    <w:rsid w:val="00151CA5"/>
    <w:rsid w:val="0017771F"/>
    <w:rsid w:val="001C6CE3"/>
    <w:rsid w:val="001C6FC8"/>
    <w:rsid w:val="001E3BB1"/>
    <w:rsid w:val="00201E92"/>
    <w:rsid w:val="0022436D"/>
    <w:rsid w:val="0025702F"/>
    <w:rsid w:val="002570CC"/>
    <w:rsid w:val="002647E8"/>
    <w:rsid w:val="002B4EC3"/>
    <w:rsid w:val="002C1D35"/>
    <w:rsid w:val="002C3641"/>
    <w:rsid w:val="002E2E6E"/>
    <w:rsid w:val="002E3F7B"/>
    <w:rsid w:val="002E65C8"/>
    <w:rsid w:val="0030647B"/>
    <w:rsid w:val="00321CC8"/>
    <w:rsid w:val="003271C1"/>
    <w:rsid w:val="00337E44"/>
    <w:rsid w:val="00361B7B"/>
    <w:rsid w:val="003709E5"/>
    <w:rsid w:val="00377FCB"/>
    <w:rsid w:val="003951E3"/>
    <w:rsid w:val="003C25F4"/>
    <w:rsid w:val="003C583F"/>
    <w:rsid w:val="003E5FBA"/>
    <w:rsid w:val="003E7BD4"/>
    <w:rsid w:val="00411F34"/>
    <w:rsid w:val="00417436"/>
    <w:rsid w:val="004225A6"/>
    <w:rsid w:val="0042783E"/>
    <w:rsid w:val="0044113D"/>
    <w:rsid w:val="00462124"/>
    <w:rsid w:val="0048008F"/>
    <w:rsid w:val="0049569C"/>
    <w:rsid w:val="004C3676"/>
    <w:rsid w:val="004C5D3B"/>
    <w:rsid w:val="004D206B"/>
    <w:rsid w:val="004E7941"/>
    <w:rsid w:val="00510711"/>
    <w:rsid w:val="0051098F"/>
    <w:rsid w:val="00513599"/>
    <w:rsid w:val="005303BA"/>
    <w:rsid w:val="00541ADF"/>
    <w:rsid w:val="00551F0E"/>
    <w:rsid w:val="00552992"/>
    <w:rsid w:val="00554ACE"/>
    <w:rsid w:val="00566F59"/>
    <w:rsid w:val="005779BA"/>
    <w:rsid w:val="00592DFE"/>
    <w:rsid w:val="0059532A"/>
    <w:rsid w:val="005A68F8"/>
    <w:rsid w:val="005B140F"/>
    <w:rsid w:val="005C54B1"/>
    <w:rsid w:val="005D69A8"/>
    <w:rsid w:val="005E02E9"/>
    <w:rsid w:val="005E2BBF"/>
    <w:rsid w:val="006234E2"/>
    <w:rsid w:val="00651528"/>
    <w:rsid w:val="006600B1"/>
    <w:rsid w:val="00663CB3"/>
    <w:rsid w:val="00680E13"/>
    <w:rsid w:val="00690370"/>
    <w:rsid w:val="00690983"/>
    <w:rsid w:val="006A1EE9"/>
    <w:rsid w:val="006D1702"/>
    <w:rsid w:val="00701140"/>
    <w:rsid w:val="00720980"/>
    <w:rsid w:val="00725723"/>
    <w:rsid w:val="00787E68"/>
    <w:rsid w:val="00790AFD"/>
    <w:rsid w:val="007A0A53"/>
    <w:rsid w:val="007A7006"/>
    <w:rsid w:val="007B76F3"/>
    <w:rsid w:val="007D2316"/>
    <w:rsid w:val="007D50FC"/>
    <w:rsid w:val="007E6509"/>
    <w:rsid w:val="007F3BAC"/>
    <w:rsid w:val="007F63C8"/>
    <w:rsid w:val="00827879"/>
    <w:rsid w:val="0084324A"/>
    <w:rsid w:val="00845A0B"/>
    <w:rsid w:val="008B0A25"/>
    <w:rsid w:val="008F1BA2"/>
    <w:rsid w:val="00900A35"/>
    <w:rsid w:val="00927815"/>
    <w:rsid w:val="00956A1D"/>
    <w:rsid w:val="00976A1A"/>
    <w:rsid w:val="009773FF"/>
    <w:rsid w:val="00977AC4"/>
    <w:rsid w:val="00984924"/>
    <w:rsid w:val="009C0E30"/>
    <w:rsid w:val="009C28A9"/>
    <w:rsid w:val="009C4E1E"/>
    <w:rsid w:val="009D06B7"/>
    <w:rsid w:val="009F06DC"/>
    <w:rsid w:val="009F0DEF"/>
    <w:rsid w:val="00A052D3"/>
    <w:rsid w:val="00A25556"/>
    <w:rsid w:val="00A3411D"/>
    <w:rsid w:val="00A429F4"/>
    <w:rsid w:val="00A56F4D"/>
    <w:rsid w:val="00A6030B"/>
    <w:rsid w:val="00AD36E0"/>
    <w:rsid w:val="00AD7DA9"/>
    <w:rsid w:val="00B033D2"/>
    <w:rsid w:val="00B1162F"/>
    <w:rsid w:val="00B41DB2"/>
    <w:rsid w:val="00B4769F"/>
    <w:rsid w:val="00B5106F"/>
    <w:rsid w:val="00B61CF7"/>
    <w:rsid w:val="00B962CF"/>
    <w:rsid w:val="00BA122C"/>
    <w:rsid w:val="00BA2FB2"/>
    <w:rsid w:val="00BA3F33"/>
    <w:rsid w:val="00BC4D26"/>
    <w:rsid w:val="00BC71A4"/>
    <w:rsid w:val="00BE6AD3"/>
    <w:rsid w:val="00C06FFF"/>
    <w:rsid w:val="00C352C0"/>
    <w:rsid w:val="00C41A9E"/>
    <w:rsid w:val="00C55A63"/>
    <w:rsid w:val="00C738F5"/>
    <w:rsid w:val="00C73F7A"/>
    <w:rsid w:val="00C74EB5"/>
    <w:rsid w:val="00C85995"/>
    <w:rsid w:val="00C8754C"/>
    <w:rsid w:val="00CB00B9"/>
    <w:rsid w:val="00CB3F6D"/>
    <w:rsid w:val="00CC6C10"/>
    <w:rsid w:val="00CE5A5A"/>
    <w:rsid w:val="00CF3337"/>
    <w:rsid w:val="00D025AF"/>
    <w:rsid w:val="00D51A17"/>
    <w:rsid w:val="00D80217"/>
    <w:rsid w:val="00DA184A"/>
    <w:rsid w:val="00DB32B0"/>
    <w:rsid w:val="00DD2B21"/>
    <w:rsid w:val="00DE3F2C"/>
    <w:rsid w:val="00E11054"/>
    <w:rsid w:val="00E2385B"/>
    <w:rsid w:val="00E26D64"/>
    <w:rsid w:val="00E8367F"/>
    <w:rsid w:val="00E92E56"/>
    <w:rsid w:val="00EB7338"/>
    <w:rsid w:val="00EE1805"/>
    <w:rsid w:val="00EE3FC4"/>
    <w:rsid w:val="00EF7C9C"/>
    <w:rsid w:val="00F01E8C"/>
    <w:rsid w:val="00F1097B"/>
    <w:rsid w:val="00F15573"/>
    <w:rsid w:val="00F2111A"/>
    <w:rsid w:val="00F41F3F"/>
    <w:rsid w:val="00F70D8A"/>
    <w:rsid w:val="00F8096E"/>
    <w:rsid w:val="00F95286"/>
    <w:rsid w:val="00F978E7"/>
    <w:rsid w:val="00FD160D"/>
    <w:rsid w:val="00FD4661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B9C7"/>
  <w15:docId w15:val="{96D4F37B-BBDD-4337-9C5C-45DF7E15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5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45F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45F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45F8C"/>
    <w:rPr>
      <w:vertAlign w:val="superscript"/>
    </w:rPr>
  </w:style>
  <w:style w:type="character" w:styleId="a6">
    <w:name w:val="Hyperlink"/>
    <w:basedOn w:val="a0"/>
    <w:uiPriority w:val="99"/>
    <w:unhideWhenUsed/>
    <w:rsid w:val="003271C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E3BB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5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1F0E"/>
  </w:style>
  <w:style w:type="paragraph" w:styleId="aa">
    <w:name w:val="footer"/>
    <w:basedOn w:val="a"/>
    <w:link w:val="ab"/>
    <w:uiPriority w:val="99"/>
    <w:unhideWhenUsed/>
    <w:rsid w:val="0055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1F0E"/>
  </w:style>
  <w:style w:type="paragraph" w:styleId="ac">
    <w:name w:val="Normal (Web)"/>
    <w:basedOn w:val="a"/>
    <w:uiPriority w:val="99"/>
    <w:semiHidden/>
    <w:unhideWhenUsed/>
    <w:rsid w:val="00BE6AD3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E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9A3FC-FE19-4F46-A26A-F3B5557D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Рожкевич</dc:creator>
  <cp:lastModifiedBy>Ольга Рожкевич</cp:lastModifiedBy>
  <cp:revision>52</cp:revision>
  <dcterms:created xsi:type="dcterms:W3CDTF">2020-06-12T23:09:00Z</dcterms:created>
  <dcterms:modified xsi:type="dcterms:W3CDTF">2020-06-15T11:12:00Z</dcterms:modified>
</cp:coreProperties>
</file>