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7283" w:rsidRPr="00910093" w:rsidRDefault="00A47283" w:rsidP="00E80900">
      <w:pPr>
        <w:spacing w:after="0" w:line="360" w:lineRule="auto"/>
        <w:ind w:left="567"/>
        <w:contextualSpacing/>
        <w:jc w:val="center"/>
        <w:rPr>
          <w:rFonts w:ascii="Times New Roman" w:hAnsi="Times New Roman" w:cs="Times New Roman"/>
          <w:b/>
          <w:sz w:val="32"/>
          <w:szCs w:val="32"/>
        </w:rPr>
      </w:pPr>
      <w:r w:rsidRPr="00910093">
        <w:rPr>
          <w:rFonts w:ascii="Times New Roman" w:hAnsi="Times New Roman" w:cs="Times New Roman"/>
          <w:b/>
          <w:sz w:val="32"/>
          <w:szCs w:val="32"/>
        </w:rPr>
        <w:t>СОДЕРЖАНИЕ</w:t>
      </w:r>
    </w:p>
    <w:p w:rsidR="00652845" w:rsidRPr="00652845" w:rsidRDefault="00652845" w:rsidP="00652845">
      <w:pPr>
        <w:spacing w:after="0" w:line="240" w:lineRule="auto"/>
        <w:jc w:val="both"/>
        <w:rPr>
          <w:rFonts w:ascii="Times New Roman" w:eastAsia="Calibri" w:hAnsi="Times New Roman" w:cs="Times New Roman"/>
          <w:sz w:val="28"/>
          <w:szCs w:val="28"/>
          <w:lang w:eastAsia="ru-RU"/>
        </w:rPr>
      </w:pPr>
      <w:r w:rsidRPr="00652845">
        <w:rPr>
          <w:rFonts w:ascii="Times New Roman" w:eastAsia="Calibri" w:hAnsi="Times New Roman" w:cs="Times New Roman"/>
          <w:sz w:val="28"/>
          <w:szCs w:val="28"/>
          <w:lang w:eastAsia="ru-RU"/>
        </w:rPr>
        <w:t>ВВЕДЕНИЕ………………………………………………………………</w:t>
      </w:r>
      <w:r>
        <w:rPr>
          <w:rFonts w:ascii="Times New Roman" w:eastAsia="Calibri" w:hAnsi="Times New Roman" w:cs="Times New Roman"/>
          <w:sz w:val="28"/>
          <w:szCs w:val="28"/>
          <w:lang w:eastAsia="ru-RU"/>
        </w:rPr>
        <w:t>…………..С</w:t>
      </w:r>
      <w:r w:rsidR="00C9651B">
        <w:rPr>
          <w:rFonts w:ascii="Times New Roman" w:eastAsia="Calibri" w:hAnsi="Times New Roman" w:cs="Times New Roman"/>
          <w:sz w:val="28"/>
          <w:szCs w:val="28"/>
          <w:lang w:eastAsia="ru-RU"/>
        </w:rPr>
        <w:t>.3</w:t>
      </w:r>
    </w:p>
    <w:p w:rsidR="00652845" w:rsidRPr="00652845" w:rsidRDefault="00D251EF" w:rsidP="00652845">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ГЛАВА 1 </w:t>
      </w:r>
      <w:r w:rsidR="00652845" w:rsidRPr="00652845">
        <w:rPr>
          <w:rFonts w:ascii="Times New Roman" w:eastAsia="Calibri" w:hAnsi="Times New Roman" w:cs="Times New Roman"/>
          <w:sz w:val="28"/>
          <w:szCs w:val="28"/>
        </w:rPr>
        <w:t>Т</w:t>
      </w:r>
      <w:r w:rsidR="00D64018">
        <w:rPr>
          <w:rFonts w:ascii="Times New Roman" w:eastAsia="Calibri" w:hAnsi="Times New Roman" w:cs="Times New Roman"/>
          <w:sz w:val="28"/>
          <w:szCs w:val="28"/>
        </w:rPr>
        <w:t>ЕОРЕТИЧЕСКИЕ ПОДХОДЫ К АНАЛИЗУ ПОТОКОВ ДЕНЕЖНЫХ СРЕДСТВ……………….</w:t>
      </w:r>
      <w:r w:rsidR="00652845" w:rsidRPr="00652845">
        <w:rPr>
          <w:rFonts w:ascii="Times New Roman" w:eastAsia="Calibri" w:hAnsi="Times New Roman" w:cs="Times New Roman"/>
          <w:sz w:val="28"/>
          <w:szCs w:val="28"/>
        </w:rPr>
        <w:t>…………………………………………...…</w:t>
      </w:r>
      <w:r w:rsidR="00652845">
        <w:rPr>
          <w:rFonts w:ascii="Times New Roman" w:eastAsia="Calibri" w:hAnsi="Times New Roman" w:cs="Times New Roman"/>
          <w:sz w:val="28"/>
          <w:szCs w:val="28"/>
        </w:rPr>
        <w:t>.…………….С</w:t>
      </w:r>
      <w:r w:rsidR="00C9651B">
        <w:rPr>
          <w:rFonts w:ascii="Times New Roman" w:eastAsia="Calibri" w:hAnsi="Times New Roman" w:cs="Times New Roman"/>
          <w:sz w:val="28"/>
          <w:szCs w:val="28"/>
        </w:rPr>
        <w:t>.6</w:t>
      </w:r>
    </w:p>
    <w:p w:rsidR="00652845" w:rsidRPr="00652845" w:rsidRDefault="00D64018" w:rsidP="00652845">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1.1. Сущность денежных потоков, их виды……………………………………</w:t>
      </w:r>
      <w:r w:rsidR="00652845">
        <w:rPr>
          <w:rFonts w:ascii="Times New Roman" w:eastAsia="Calibri" w:hAnsi="Times New Roman" w:cs="Times New Roman"/>
          <w:sz w:val="28"/>
          <w:szCs w:val="28"/>
        </w:rPr>
        <w:t>…..С</w:t>
      </w:r>
      <w:r w:rsidR="00C9651B">
        <w:rPr>
          <w:rFonts w:ascii="Times New Roman" w:eastAsia="Calibri" w:hAnsi="Times New Roman" w:cs="Times New Roman"/>
          <w:sz w:val="28"/>
          <w:szCs w:val="28"/>
        </w:rPr>
        <w:t>.6</w:t>
      </w:r>
    </w:p>
    <w:p w:rsidR="00652845" w:rsidRPr="00652845" w:rsidRDefault="00D64018" w:rsidP="00652845">
      <w:pPr>
        <w:spacing w:after="0" w:line="240" w:lineRule="auto"/>
        <w:jc w:val="both"/>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shd w:val="clear" w:color="auto" w:fill="FFFFFF"/>
        </w:rPr>
        <w:t>1.2. Методологические подходы к анализу д</w:t>
      </w:r>
      <w:r w:rsidR="00815984">
        <w:rPr>
          <w:rFonts w:ascii="Times New Roman" w:eastAsia="Calibri" w:hAnsi="Times New Roman" w:cs="Times New Roman"/>
          <w:sz w:val="28"/>
          <w:szCs w:val="28"/>
          <w:shd w:val="clear" w:color="auto" w:fill="FFFFFF"/>
        </w:rPr>
        <w:t>енежных потоков…………...</w:t>
      </w:r>
      <w:r>
        <w:rPr>
          <w:rFonts w:ascii="Times New Roman" w:eastAsia="Calibri" w:hAnsi="Times New Roman" w:cs="Times New Roman"/>
          <w:sz w:val="28"/>
          <w:szCs w:val="28"/>
          <w:shd w:val="clear" w:color="auto" w:fill="FFFFFF"/>
        </w:rPr>
        <w:t>…</w:t>
      </w:r>
      <w:r w:rsidR="00652845">
        <w:rPr>
          <w:rFonts w:ascii="Times New Roman" w:eastAsia="Calibri" w:hAnsi="Times New Roman" w:cs="Times New Roman"/>
          <w:sz w:val="28"/>
          <w:szCs w:val="28"/>
          <w:shd w:val="clear" w:color="auto" w:fill="FFFFFF"/>
        </w:rPr>
        <w:t>…</w:t>
      </w:r>
      <w:r w:rsidR="00652845" w:rsidRPr="00652845">
        <w:rPr>
          <w:rFonts w:ascii="Times New Roman" w:eastAsia="Calibri" w:hAnsi="Times New Roman" w:cs="Times New Roman"/>
          <w:sz w:val="28"/>
          <w:szCs w:val="28"/>
          <w:shd w:val="clear" w:color="auto" w:fill="FFFFFF"/>
        </w:rPr>
        <w:t>.</w:t>
      </w:r>
      <w:r w:rsidR="00652845">
        <w:rPr>
          <w:rFonts w:ascii="Times New Roman" w:eastAsia="Calibri" w:hAnsi="Times New Roman" w:cs="Times New Roman"/>
          <w:sz w:val="28"/>
          <w:szCs w:val="28"/>
          <w:shd w:val="clear" w:color="auto" w:fill="FFFFFF"/>
        </w:rPr>
        <w:t>С</w:t>
      </w:r>
      <w:r w:rsidR="00BD2447">
        <w:rPr>
          <w:rFonts w:ascii="Times New Roman" w:eastAsia="Calibri" w:hAnsi="Times New Roman" w:cs="Times New Roman"/>
          <w:sz w:val="28"/>
          <w:szCs w:val="28"/>
          <w:shd w:val="clear" w:color="auto" w:fill="FFFFFF"/>
        </w:rPr>
        <w:t>.14</w:t>
      </w:r>
    </w:p>
    <w:p w:rsidR="00652845" w:rsidRPr="00652845" w:rsidRDefault="00D251EF" w:rsidP="00652845">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ГЛАВА 2</w:t>
      </w:r>
      <w:r w:rsidR="00652845" w:rsidRPr="00652845">
        <w:rPr>
          <w:rFonts w:ascii="Times New Roman" w:eastAsia="Calibri" w:hAnsi="Times New Roman" w:cs="Times New Roman"/>
          <w:sz w:val="28"/>
          <w:szCs w:val="28"/>
        </w:rPr>
        <w:t xml:space="preserve"> </w:t>
      </w:r>
      <w:r w:rsidR="00D64018">
        <w:rPr>
          <w:rFonts w:ascii="Times New Roman" w:eastAsia="Calibri" w:hAnsi="Times New Roman" w:cs="Times New Roman"/>
          <w:sz w:val="28"/>
          <w:szCs w:val="28"/>
        </w:rPr>
        <w:t xml:space="preserve">ЭКОНМИКО-ФИНАНСОВАЯ </w:t>
      </w:r>
      <w:r w:rsidR="00652845">
        <w:rPr>
          <w:rFonts w:ascii="Times New Roman" w:eastAsia="Calibri" w:hAnsi="Times New Roman" w:cs="Times New Roman"/>
          <w:sz w:val="28"/>
          <w:szCs w:val="28"/>
        </w:rPr>
        <w:t>ХАРАКТЕРИСТИКА КСУП «КРАСНАЯ АРМИЯ» РОГАЧЕВСКОГО РАЙОНА ГОМЕЛЬСКОЙ ОБЛАСТИ</w:t>
      </w:r>
      <w:r w:rsidR="00652845" w:rsidRPr="00652845">
        <w:rPr>
          <w:rFonts w:ascii="Times New Roman" w:eastAsia="Calibri" w:hAnsi="Times New Roman" w:cs="Times New Roman"/>
          <w:sz w:val="28"/>
          <w:szCs w:val="28"/>
        </w:rPr>
        <w:t>…………………...…………………</w:t>
      </w:r>
      <w:r w:rsidR="00652845">
        <w:rPr>
          <w:rFonts w:ascii="Times New Roman" w:eastAsia="Calibri" w:hAnsi="Times New Roman" w:cs="Times New Roman"/>
          <w:sz w:val="28"/>
          <w:szCs w:val="28"/>
        </w:rPr>
        <w:t>…………………………………....С</w:t>
      </w:r>
      <w:r w:rsidR="00BD2447">
        <w:rPr>
          <w:rFonts w:ascii="Times New Roman" w:eastAsia="Calibri" w:hAnsi="Times New Roman" w:cs="Times New Roman"/>
          <w:sz w:val="28"/>
          <w:szCs w:val="28"/>
        </w:rPr>
        <w:t>.23</w:t>
      </w:r>
    </w:p>
    <w:p w:rsidR="00652845" w:rsidRPr="00652845" w:rsidRDefault="00C034FB" w:rsidP="00652845">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2.1. Общие сведени</w:t>
      </w:r>
      <w:r w:rsidR="00652845" w:rsidRPr="00652845">
        <w:rPr>
          <w:rFonts w:ascii="Times New Roman" w:eastAsia="Calibri" w:hAnsi="Times New Roman" w:cs="Times New Roman"/>
          <w:sz w:val="28"/>
          <w:szCs w:val="28"/>
        </w:rPr>
        <w:t>я об организации и ее специализация……….</w:t>
      </w:r>
      <w:r w:rsidR="00D64018">
        <w:rPr>
          <w:rFonts w:ascii="Times New Roman" w:eastAsia="Calibri" w:hAnsi="Times New Roman" w:cs="Times New Roman"/>
          <w:sz w:val="28"/>
          <w:szCs w:val="28"/>
        </w:rPr>
        <w:t>………….</w:t>
      </w:r>
      <w:r w:rsidR="00652845">
        <w:rPr>
          <w:rFonts w:ascii="Times New Roman" w:eastAsia="Calibri" w:hAnsi="Times New Roman" w:cs="Times New Roman"/>
          <w:sz w:val="28"/>
          <w:szCs w:val="28"/>
        </w:rPr>
        <w:t>…...С</w:t>
      </w:r>
      <w:r w:rsidR="00BD2447">
        <w:rPr>
          <w:rFonts w:ascii="Times New Roman" w:eastAsia="Calibri" w:hAnsi="Times New Roman" w:cs="Times New Roman"/>
          <w:sz w:val="28"/>
          <w:szCs w:val="28"/>
        </w:rPr>
        <w:t>.23</w:t>
      </w:r>
    </w:p>
    <w:p w:rsidR="00652845" w:rsidRPr="00652845" w:rsidRDefault="007242BB" w:rsidP="00652845">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2.2. </w:t>
      </w:r>
      <w:r w:rsidR="00652845" w:rsidRPr="00652845">
        <w:rPr>
          <w:rFonts w:ascii="Times New Roman" w:eastAsia="Times New Roman" w:hAnsi="Times New Roman" w:cs="Times New Roman"/>
          <w:color w:val="000000"/>
          <w:sz w:val="28"/>
          <w:szCs w:val="28"/>
          <w:lang w:eastAsia="ru-RU"/>
        </w:rPr>
        <w:t>Показатели наличия и использования ресурсов организации…......…</w:t>
      </w:r>
      <w:r w:rsidR="00652845">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w:t>
      </w:r>
      <w:r w:rsidR="00652845">
        <w:rPr>
          <w:rFonts w:ascii="Times New Roman" w:eastAsia="Times New Roman" w:hAnsi="Times New Roman" w:cs="Times New Roman"/>
          <w:color w:val="000000"/>
          <w:sz w:val="28"/>
          <w:szCs w:val="28"/>
          <w:lang w:eastAsia="ru-RU"/>
        </w:rPr>
        <w:t>.С.</w:t>
      </w:r>
      <w:r w:rsidR="00BD2447">
        <w:rPr>
          <w:rFonts w:ascii="Times New Roman" w:eastAsia="Times New Roman" w:hAnsi="Times New Roman" w:cs="Times New Roman"/>
          <w:color w:val="000000"/>
          <w:sz w:val="28"/>
          <w:szCs w:val="28"/>
          <w:lang w:eastAsia="ru-RU"/>
        </w:rPr>
        <w:t>26</w:t>
      </w:r>
    </w:p>
    <w:p w:rsidR="00652845" w:rsidRPr="00652845" w:rsidRDefault="007242BB" w:rsidP="00652845">
      <w:pPr>
        <w:spacing w:after="0" w:line="240"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2.3.</w:t>
      </w:r>
      <w:r w:rsidRPr="00652845">
        <w:rPr>
          <w:rFonts w:ascii="Times New Roman" w:eastAsia="Calibri" w:hAnsi="Times New Roman" w:cs="Times New Roman"/>
          <w:color w:val="000000"/>
          <w:sz w:val="28"/>
          <w:szCs w:val="28"/>
        </w:rPr>
        <w:t xml:space="preserve"> Показатели</w:t>
      </w:r>
      <w:r w:rsidR="00652845" w:rsidRPr="00652845">
        <w:rPr>
          <w:rFonts w:ascii="Times New Roman" w:eastAsia="Calibri" w:hAnsi="Times New Roman" w:cs="Times New Roman"/>
          <w:color w:val="000000"/>
          <w:sz w:val="28"/>
          <w:szCs w:val="28"/>
        </w:rPr>
        <w:t xml:space="preserve"> финансовых результатов и финансового состояния ор</w:t>
      </w:r>
      <w:r w:rsidR="00D64018">
        <w:rPr>
          <w:rFonts w:ascii="Times New Roman" w:eastAsia="Calibri" w:hAnsi="Times New Roman" w:cs="Times New Roman"/>
          <w:color w:val="000000"/>
          <w:sz w:val="28"/>
          <w:szCs w:val="28"/>
        </w:rPr>
        <w:t>ганизации……………………………………………………………</w:t>
      </w:r>
      <w:r w:rsidR="00652845" w:rsidRPr="00652845">
        <w:rPr>
          <w:rFonts w:ascii="Times New Roman" w:eastAsia="Calibri" w:hAnsi="Times New Roman" w:cs="Times New Roman"/>
          <w:color w:val="000000"/>
          <w:sz w:val="28"/>
          <w:szCs w:val="28"/>
        </w:rPr>
        <w:t>………</w:t>
      </w:r>
      <w:r w:rsidR="00652845">
        <w:rPr>
          <w:rFonts w:ascii="Times New Roman" w:eastAsia="Calibri" w:hAnsi="Times New Roman" w:cs="Times New Roman"/>
          <w:color w:val="000000"/>
          <w:sz w:val="28"/>
          <w:szCs w:val="28"/>
        </w:rPr>
        <w:t>…...</w:t>
      </w:r>
      <w:r w:rsidR="00652845" w:rsidRPr="00652845">
        <w:rPr>
          <w:rFonts w:ascii="Times New Roman" w:eastAsia="Calibri" w:hAnsi="Times New Roman" w:cs="Times New Roman"/>
          <w:color w:val="000000"/>
          <w:sz w:val="28"/>
          <w:szCs w:val="28"/>
        </w:rPr>
        <w:t>.</w:t>
      </w:r>
      <w:r w:rsidR="00652845">
        <w:rPr>
          <w:rFonts w:ascii="Times New Roman" w:eastAsia="Calibri" w:hAnsi="Times New Roman" w:cs="Times New Roman"/>
          <w:color w:val="000000"/>
          <w:sz w:val="28"/>
          <w:szCs w:val="28"/>
        </w:rPr>
        <w:t>С</w:t>
      </w:r>
      <w:r w:rsidR="00710D30">
        <w:rPr>
          <w:rFonts w:ascii="Times New Roman" w:eastAsia="Calibri" w:hAnsi="Times New Roman" w:cs="Times New Roman"/>
          <w:color w:val="000000"/>
          <w:sz w:val="28"/>
          <w:szCs w:val="28"/>
        </w:rPr>
        <w:t>.33</w:t>
      </w:r>
    </w:p>
    <w:p w:rsidR="00652845" w:rsidRPr="00652845" w:rsidRDefault="00D251EF" w:rsidP="00652845">
      <w:pPr>
        <w:spacing w:after="0" w:line="240"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ГЛАВА 3</w:t>
      </w:r>
      <w:r w:rsidR="00D64018">
        <w:rPr>
          <w:rFonts w:ascii="Times New Roman" w:eastAsia="Calibri" w:hAnsi="Times New Roman" w:cs="Times New Roman"/>
          <w:color w:val="000000"/>
          <w:sz w:val="28"/>
          <w:szCs w:val="28"/>
        </w:rPr>
        <w:t xml:space="preserve"> АНАЛИЗ ДЕНЕЖНЫХ ПОТОКОВ………………………</w:t>
      </w:r>
      <w:r w:rsidR="00652845">
        <w:rPr>
          <w:rFonts w:ascii="Times New Roman" w:eastAsia="Calibri" w:hAnsi="Times New Roman" w:cs="Times New Roman"/>
          <w:color w:val="000000"/>
          <w:sz w:val="28"/>
          <w:szCs w:val="28"/>
        </w:rPr>
        <w:t>…………...С</w:t>
      </w:r>
      <w:r w:rsidR="00BD2447">
        <w:rPr>
          <w:rFonts w:ascii="Times New Roman" w:eastAsia="Calibri" w:hAnsi="Times New Roman" w:cs="Times New Roman"/>
          <w:color w:val="000000"/>
          <w:sz w:val="28"/>
          <w:szCs w:val="28"/>
        </w:rPr>
        <w:t>.36</w:t>
      </w:r>
    </w:p>
    <w:p w:rsidR="00652845" w:rsidRPr="00652845" w:rsidRDefault="00D64018" w:rsidP="00652845">
      <w:pPr>
        <w:spacing w:after="0" w:line="240"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3.1. Анализ динамики и структуры денежных потоков</w:t>
      </w:r>
      <w:r w:rsidR="00652845" w:rsidRPr="00652845">
        <w:rPr>
          <w:rFonts w:ascii="Times New Roman" w:eastAsia="Calibri" w:hAnsi="Times New Roman" w:cs="Times New Roman"/>
          <w:color w:val="000000"/>
          <w:sz w:val="28"/>
          <w:szCs w:val="28"/>
        </w:rPr>
        <w:t>…...</w:t>
      </w:r>
      <w:r>
        <w:rPr>
          <w:rFonts w:ascii="Times New Roman" w:eastAsia="Calibri" w:hAnsi="Times New Roman" w:cs="Times New Roman"/>
          <w:color w:val="000000"/>
          <w:sz w:val="28"/>
          <w:szCs w:val="28"/>
        </w:rPr>
        <w:t>………………….</w:t>
      </w:r>
      <w:r w:rsidR="00652845">
        <w:rPr>
          <w:rFonts w:ascii="Times New Roman" w:eastAsia="Calibri" w:hAnsi="Times New Roman" w:cs="Times New Roman"/>
          <w:color w:val="000000"/>
          <w:sz w:val="28"/>
          <w:szCs w:val="28"/>
        </w:rPr>
        <w:t>….С</w:t>
      </w:r>
      <w:r w:rsidR="00BD2447">
        <w:rPr>
          <w:rFonts w:ascii="Times New Roman" w:eastAsia="Calibri" w:hAnsi="Times New Roman" w:cs="Times New Roman"/>
          <w:color w:val="000000"/>
          <w:sz w:val="28"/>
          <w:szCs w:val="28"/>
        </w:rPr>
        <w:t>.36</w:t>
      </w:r>
    </w:p>
    <w:p w:rsidR="00652845" w:rsidRPr="00652845" w:rsidRDefault="00C571D0" w:rsidP="00652845">
      <w:pPr>
        <w:spacing w:after="0" w:line="240"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3.2. </w:t>
      </w:r>
      <w:r w:rsidR="00D64018">
        <w:rPr>
          <w:rFonts w:ascii="Times New Roman" w:eastAsia="Calibri" w:hAnsi="Times New Roman" w:cs="Times New Roman"/>
          <w:color w:val="000000"/>
          <w:sz w:val="28"/>
          <w:szCs w:val="28"/>
        </w:rPr>
        <w:t>Анализ факторов изменения интенсивности и эффективности денежных потоков…………………………………………………………………….</w:t>
      </w:r>
      <w:r w:rsidR="00652845">
        <w:rPr>
          <w:rFonts w:ascii="Times New Roman" w:eastAsia="Calibri" w:hAnsi="Times New Roman" w:cs="Times New Roman"/>
          <w:color w:val="000000"/>
          <w:sz w:val="28"/>
          <w:szCs w:val="28"/>
        </w:rPr>
        <w:t>………...С</w:t>
      </w:r>
      <w:r w:rsidR="007F5E96">
        <w:rPr>
          <w:rFonts w:ascii="Times New Roman" w:eastAsia="Calibri" w:hAnsi="Times New Roman" w:cs="Times New Roman"/>
          <w:color w:val="000000"/>
          <w:sz w:val="28"/>
          <w:szCs w:val="28"/>
        </w:rPr>
        <w:t>.40</w:t>
      </w:r>
    </w:p>
    <w:p w:rsidR="00652845" w:rsidRPr="00652845" w:rsidRDefault="00C571D0" w:rsidP="00652845">
      <w:pPr>
        <w:spacing w:after="0" w:line="240"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3.3. Резервы повышения эффективности денежных потоков……………………</w:t>
      </w:r>
      <w:r w:rsidR="00652845">
        <w:rPr>
          <w:rFonts w:ascii="Times New Roman" w:eastAsia="Calibri" w:hAnsi="Times New Roman" w:cs="Times New Roman"/>
          <w:color w:val="000000"/>
          <w:sz w:val="28"/>
          <w:szCs w:val="28"/>
        </w:rPr>
        <w:t>С</w:t>
      </w:r>
      <w:r w:rsidR="005F10FE">
        <w:rPr>
          <w:rFonts w:ascii="Times New Roman" w:eastAsia="Calibri" w:hAnsi="Times New Roman" w:cs="Times New Roman"/>
          <w:color w:val="000000"/>
          <w:sz w:val="28"/>
          <w:szCs w:val="28"/>
        </w:rPr>
        <w:t>.46</w:t>
      </w:r>
    </w:p>
    <w:p w:rsidR="00652845" w:rsidRPr="00652845" w:rsidRDefault="00652845" w:rsidP="00652845">
      <w:pPr>
        <w:spacing w:after="0" w:line="240" w:lineRule="auto"/>
        <w:jc w:val="both"/>
        <w:rPr>
          <w:rFonts w:ascii="Times New Roman" w:eastAsia="Calibri" w:hAnsi="Times New Roman" w:cs="Times New Roman"/>
          <w:color w:val="000000"/>
          <w:sz w:val="28"/>
          <w:szCs w:val="28"/>
        </w:rPr>
      </w:pPr>
      <w:r w:rsidRPr="00652845">
        <w:rPr>
          <w:rFonts w:ascii="Times New Roman" w:eastAsia="Calibri" w:hAnsi="Times New Roman" w:cs="Times New Roman"/>
          <w:color w:val="000000"/>
          <w:sz w:val="28"/>
          <w:szCs w:val="28"/>
        </w:rPr>
        <w:t>ЗАКЛЮЧЕНИЕ……………………………………………………………….</w:t>
      </w:r>
      <w:r>
        <w:rPr>
          <w:rFonts w:ascii="Times New Roman" w:eastAsia="Calibri" w:hAnsi="Times New Roman" w:cs="Times New Roman"/>
          <w:color w:val="000000"/>
          <w:sz w:val="28"/>
          <w:szCs w:val="28"/>
        </w:rPr>
        <w:t>.........С</w:t>
      </w:r>
      <w:r w:rsidR="005F10FE">
        <w:rPr>
          <w:rFonts w:ascii="Times New Roman" w:eastAsia="Calibri" w:hAnsi="Times New Roman" w:cs="Times New Roman"/>
          <w:color w:val="000000"/>
          <w:sz w:val="28"/>
          <w:szCs w:val="28"/>
        </w:rPr>
        <w:t>.51</w:t>
      </w:r>
    </w:p>
    <w:p w:rsidR="00652845" w:rsidRPr="00652845" w:rsidRDefault="00652845" w:rsidP="00652845">
      <w:pPr>
        <w:spacing w:after="0" w:line="240" w:lineRule="auto"/>
        <w:jc w:val="both"/>
        <w:rPr>
          <w:rFonts w:ascii="Times New Roman" w:eastAsia="Calibri" w:hAnsi="Times New Roman" w:cs="Times New Roman"/>
          <w:sz w:val="28"/>
          <w:szCs w:val="28"/>
          <w:lang w:eastAsia="ru-RU"/>
        </w:rPr>
      </w:pPr>
      <w:r w:rsidRPr="00652845">
        <w:rPr>
          <w:rFonts w:ascii="Times New Roman" w:eastAsia="Calibri" w:hAnsi="Times New Roman" w:cs="Times New Roman"/>
          <w:sz w:val="28"/>
          <w:szCs w:val="28"/>
          <w:lang w:eastAsia="ru-RU"/>
        </w:rPr>
        <w:t>СПИСОК ИСПОЛЬЗОВАННОЙ ЛИТЕРАТУРЫ</w:t>
      </w:r>
      <w:r>
        <w:rPr>
          <w:rFonts w:ascii="Times New Roman" w:eastAsia="Calibri" w:hAnsi="Times New Roman" w:cs="Times New Roman"/>
          <w:sz w:val="28"/>
          <w:szCs w:val="28"/>
          <w:lang w:eastAsia="ru-RU"/>
        </w:rPr>
        <w:t>…………………………..........С</w:t>
      </w:r>
      <w:r w:rsidR="0099165F">
        <w:rPr>
          <w:rFonts w:ascii="Times New Roman" w:eastAsia="Calibri" w:hAnsi="Times New Roman" w:cs="Times New Roman"/>
          <w:sz w:val="28"/>
          <w:szCs w:val="28"/>
          <w:lang w:eastAsia="ru-RU"/>
        </w:rPr>
        <w:t>.52</w:t>
      </w:r>
    </w:p>
    <w:p w:rsidR="00652845" w:rsidRPr="00652845" w:rsidRDefault="00652845" w:rsidP="00652845">
      <w:pPr>
        <w:spacing w:after="0" w:line="240" w:lineRule="auto"/>
        <w:jc w:val="both"/>
        <w:rPr>
          <w:rFonts w:ascii="Times New Roman" w:eastAsia="Calibri" w:hAnsi="Times New Roman" w:cs="Times New Roman"/>
          <w:sz w:val="28"/>
          <w:szCs w:val="28"/>
          <w:lang w:eastAsia="ru-RU"/>
        </w:rPr>
      </w:pPr>
      <w:r w:rsidRPr="00652845">
        <w:rPr>
          <w:rFonts w:ascii="Times New Roman" w:eastAsia="Calibri" w:hAnsi="Times New Roman" w:cs="Times New Roman"/>
          <w:sz w:val="28"/>
          <w:szCs w:val="28"/>
          <w:lang w:eastAsia="ru-RU"/>
        </w:rPr>
        <w:t>ПРИЛОЖЕН</w:t>
      </w:r>
      <w:r>
        <w:rPr>
          <w:rFonts w:ascii="Times New Roman" w:eastAsia="Calibri" w:hAnsi="Times New Roman" w:cs="Times New Roman"/>
          <w:sz w:val="28"/>
          <w:szCs w:val="28"/>
          <w:lang w:eastAsia="ru-RU"/>
        </w:rPr>
        <w:t>ИЯ…………………………………………………………………….С</w:t>
      </w:r>
      <w:r w:rsidR="0099165F">
        <w:rPr>
          <w:rFonts w:ascii="Times New Roman" w:eastAsia="Calibri" w:hAnsi="Times New Roman" w:cs="Times New Roman"/>
          <w:sz w:val="28"/>
          <w:szCs w:val="28"/>
          <w:lang w:eastAsia="ru-RU"/>
        </w:rPr>
        <w:t>.55</w:t>
      </w:r>
    </w:p>
    <w:p w:rsidR="00A47283" w:rsidRPr="00652845" w:rsidRDefault="00A47283" w:rsidP="00A47283">
      <w:pPr>
        <w:spacing w:after="0" w:line="360" w:lineRule="auto"/>
        <w:contextualSpacing/>
        <w:jc w:val="both"/>
        <w:rPr>
          <w:rFonts w:ascii="Times New Roman" w:hAnsi="Times New Roman" w:cs="Times New Roman"/>
          <w:sz w:val="28"/>
          <w:szCs w:val="28"/>
        </w:rPr>
      </w:pPr>
    </w:p>
    <w:p w:rsidR="0090566E" w:rsidRPr="00EE1DA8" w:rsidRDefault="0090566E" w:rsidP="00A47283">
      <w:pPr>
        <w:ind w:firstLine="567"/>
        <w:contextualSpacing/>
        <w:jc w:val="both"/>
        <w:rPr>
          <w:rFonts w:ascii="Times New Roman" w:hAnsi="Times New Roman" w:cs="Times New Roman"/>
          <w:sz w:val="28"/>
          <w:szCs w:val="28"/>
        </w:rPr>
      </w:pPr>
    </w:p>
    <w:p w:rsidR="00A47283" w:rsidRPr="00EE1DA8" w:rsidRDefault="00A47283" w:rsidP="00A47283">
      <w:pPr>
        <w:ind w:firstLine="567"/>
        <w:contextualSpacing/>
        <w:jc w:val="both"/>
        <w:rPr>
          <w:rFonts w:ascii="Times New Roman" w:hAnsi="Times New Roman" w:cs="Times New Roman"/>
          <w:sz w:val="28"/>
          <w:szCs w:val="28"/>
        </w:rPr>
      </w:pPr>
    </w:p>
    <w:p w:rsidR="00A47283" w:rsidRPr="00EE1DA8" w:rsidRDefault="00A47283" w:rsidP="00A47283">
      <w:pPr>
        <w:ind w:firstLine="567"/>
        <w:contextualSpacing/>
        <w:jc w:val="both"/>
        <w:rPr>
          <w:rFonts w:ascii="Times New Roman" w:hAnsi="Times New Roman" w:cs="Times New Roman"/>
          <w:sz w:val="28"/>
          <w:szCs w:val="28"/>
        </w:rPr>
      </w:pPr>
    </w:p>
    <w:p w:rsidR="00A47283" w:rsidRPr="00EE1DA8" w:rsidRDefault="00A47283" w:rsidP="00A47283">
      <w:pPr>
        <w:ind w:firstLine="567"/>
        <w:contextualSpacing/>
        <w:jc w:val="both"/>
        <w:rPr>
          <w:rFonts w:ascii="Times New Roman" w:hAnsi="Times New Roman" w:cs="Times New Roman"/>
          <w:sz w:val="28"/>
          <w:szCs w:val="28"/>
        </w:rPr>
      </w:pPr>
    </w:p>
    <w:p w:rsidR="00A47283" w:rsidRPr="00EE1DA8" w:rsidRDefault="00A47283" w:rsidP="00A47283">
      <w:pPr>
        <w:ind w:firstLine="567"/>
        <w:contextualSpacing/>
        <w:jc w:val="both"/>
        <w:rPr>
          <w:rFonts w:ascii="Times New Roman" w:hAnsi="Times New Roman" w:cs="Times New Roman"/>
          <w:sz w:val="28"/>
          <w:szCs w:val="28"/>
        </w:rPr>
      </w:pPr>
    </w:p>
    <w:p w:rsidR="00A47283" w:rsidRPr="00EE1DA8" w:rsidRDefault="00A47283" w:rsidP="00A47283">
      <w:pPr>
        <w:ind w:firstLine="567"/>
        <w:contextualSpacing/>
        <w:jc w:val="both"/>
        <w:rPr>
          <w:rFonts w:ascii="Times New Roman" w:hAnsi="Times New Roman" w:cs="Times New Roman"/>
          <w:sz w:val="28"/>
          <w:szCs w:val="28"/>
        </w:rPr>
      </w:pPr>
    </w:p>
    <w:p w:rsidR="00A47283" w:rsidRPr="00EE1DA8" w:rsidRDefault="00A47283" w:rsidP="00A47283">
      <w:pPr>
        <w:ind w:firstLine="567"/>
        <w:contextualSpacing/>
        <w:jc w:val="both"/>
        <w:rPr>
          <w:rFonts w:ascii="Times New Roman" w:hAnsi="Times New Roman" w:cs="Times New Roman"/>
          <w:sz w:val="28"/>
          <w:szCs w:val="28"/>
        </w:rPr>
      </w:pPr>
    </w:p>
    <w:p w:rsidR="00A47283" w:rsidRPr="00EE1DA8" w:rsidRDefault="00A47283" w:rsidP="00A47283">
      <w:pPr>
        <w:ind w:firstLine="567"/>
        <w:contextualSpacing/>
        <w:jc w:val="both"/>
        <w:rPr>
          <w:rFonts w:ascii="Times New Roman" w:hAnsi="Times New Roman" w:cs="Times New Roman"/>
          <w:sz w:val="28"/>
          <w:szCs w:val="28"/>
        </w:rPr>
      </w:pPr>
    </w:p>
    <w:p w:rsidR="00A47283" w:rsidRPr="00EE1DA8" w:rsidRDefault="00A47283" w:rsidP="00A47283">
      <w:pPr>
        <w:ind w:firstLine="567"/>
        <w:contextualSpacing/>
        <w:jc w:val="both"/>
        <w:rPr>
          <w:rFonts w:ascii="Times New Roman" w:hAnsi="Times New Roman" w:cs="Times New Roman"/>
          <w:sz w:val="28"/>
          <w:szCs w:val="28"/>
        </w:rPr>
      </w:pPr>
    </w:p>
    <w:p w:rsidR="00A47283" w:rsidRDefault="00A47283" w:rsidP="00652845">
      <w:pPr>
        <w:contextualSpacing/>
        <w:jc w:val="both"/>
        <w:rPr>
          <w:rFonts w:ascii="Times New Roman" w:hAnsi="Times New Roman" w:cs="Times New Roman"/>
          <w:sz w:val="28"/>
          <w:szCs w:val="28"/>
        </w:rPr>
      </w:pPr>
    </w:p>
    <w:p w:rsidR="00652845" w:rsidRDefault="00652845" w:rsidP="00652845">
      <w:pPr>
        <w:contextualSpacing/>
        <w:jc w:val="both"/>
        <w:rPr>
          <w:rFonts w:ascii="Times New Roman" w:hAnsi="Times New Roman" w:cs="Times New Roman"/>
          <w:sz w:val="28"/>
          <w:szCs w:val="28"/>
        </w:rPr>
      </w:pPr>
    </w:p>
    <w:p w:rsidR="00C9651B" w:rsidRDefault="00C9651B" w:rsidP="00652845">
      <w:pPr>
        <w:contextualSpacing/>
        <w:jc w:val="both"/>
        <w:rPr>
          <w:rFonts w:ascii="Times New Roman" w:hAnsi="Times New Roman" w:cs="Times New Roman"/>
          <w:sz w:val="28"/>
          <w:szCs w:val="28"/>
        </w:rPr>
      </w:pPr>
    </w:p>
    <w:p w:rsidR="00C9651B" w:rsidRDefault="00C9651B" w:rsidP="00652845">
      <w:pPr>
        <w:contextualSpacing/>
        <w:jc w:val="both"/>
        <w:rPr>
          <w:rFonts w:ascii="Times New Roman" w:hAnsi="Times New Roman" w:cs="Times New Roman"/>
          <w:sz w:val="28"/>
          <w:szCs w:val="28"/>
        </w:rPr>
      </w:pPr>
    </w:p>
    <w:p w:rsidR="00C9651B" w:rsidRDefault="00C9651B" w:rsidP="00652845">
      <w:pPr>
        <w:contextualSpacing/>
        <w:jc w:val="both"/>
        <w:rPr>
          <w:rFonts w:ascii="Times New Roman" w:hAnsi="Times New Roman" w:cs="Times New Roman"/>
          <w:sz w:val="28"/>
          <w:szCs w:val="28"/>
        </w:rPr>
      </w:pPr>
    </w:p>
    <w:p w:rsidR="00C9651B" w:rsidRDefault="00C9651B" w:rsidP="00652845">
      <w:pPr>
        <w:contextualSpacing/>
        <w:jc w:val="both"/>
        <w:rPr>
          <w:rFonts w:ascii="Times New Roman" w:hAnsi="Times New Roman" w:cs="Times New Roman"/>
          <w:sz w:val="28"/>
          <w:szCs w:val="28"/>
        </w:rPr>
      </w:pPr>
    </w:p>
    <w:p w:rsidR="00C9651B" w:rsidRDefault="00C9651B" w:rsidP="00652845">
      <w:pPr>
        <w:contextualSpacing/>
        <w:jc w:val="both"/>
        <w:rPr>
          <w:rFonts w:ascii="Times New Roman" w:hAnsi="Times New Roman" w:cs="Times New Roman"/>
          <w:sz w:val="28"/>
          <w:szCs w:val="28"/>
        </w:rPr>
      </w:pPr>
    </w:p>
    <w:p w:rsidR="00C9651B" w:rsidRPr="00EE1DA8" w:rsidRDefault="00C9651B" w:rsidP="00652845">
      <w:pPr>
        <w:contextualSpacing/>
        <w:jc w:val="both"/>
        <w:rPr>
          <w:rFonts w:ascii="Times New Roman" w:hAnsi="Times New Roman" w:cs="Times New Roman"/>
          <w:sz w:val="28"/>
          <w:szCs w:val="28"/>
        </w:rPr>
      </w:pPr>
    </w:p>
    <w:p w:rsidR="00A47283" w:rsidRPr="00EE1DA8" w:rsidRDefault="00A47283" w:rsidP="00A47283">
      <w:pPr>
        <w:ind w:firstLine="567"/>
        <w:contextualSpacing/>
        <w:jc w:val="both"/>
        <w:rPr>
          <w:rFonts w:ascii="Times New Roman" w:hAnsi="Times New Roman" w:cs="Times New Roman"/>
          <w:sz w:val="28"/>
          <w:szCs w:val="28"/>
        </w:rPr>
      </w:pPr>
    </w:p>
    <w:p w:rsidR="00A47283" w:rsidRPr="00910093" w:rsidRDefault="00A47283" w:rsidP="00A47283">
      <w:pPr>
        <w:spacing w:after="0" w:line="360" w:lineRule="exact"/>
        <w:ind w:firstLine="567"/>
        <w:contextualSpacing/>
        <w:jc w:val="center"/>
        <w:rPr>
          <w:rFonts w:ascii="Times New Roman" w:hAnsi="Times New Roman" w:cs="Times New Roman"/>
          <w:b/>
          <w:sz w:val="28"/>
          <w:szCs w:val="28"/>
        </w:rPr>
      </w:pPr>
      <w:r w:rsidRPr="00910093">
        <w:rPr>
          <w:rFonts w:ascii="Times New Roman" w:hAnsi="Times New Roman" w:cs="Times New Roman"/>
          <w:b/>
          <w:sz w:val="32"/>
          <w:szCs w:val="28"/>
        </w:rPr>
        <w:lastRenderedPageBreak/>
        <w:t>ВВЕДЕНИЕ</w:t>
      </w:r>
    </w:p>
    <w:p w:rsidR="00A47283" w:rsidRPr="00910093" w:rsidRDefault="00A47283" w:rsidP="00A47283">
      <w:pPr>
        <w:spacing w:after="0" w:line="360" w:lineRule="exact"/>
        <w:ind w:firstLine="567"/>
        <w:contextualSpacing/>
        <w:jc w:val="center"/>
        <w:rPr>
          <w:rFonts w:ascii="Times New Roman" w:hAnsi="Times New Roman" w:cs="Times New Roman"/>
          <w:b/>
          <w:sz w:val="28"/>
          <w:szCs w:val="28"/>
        </w:rPr>
      </w:pPr>
    </w:p>
    <w:p w:rsidR="00A47283" w:rsidRPr="00910093" w:rsidRDefault="00A47283" w:rsidP="00A47283">
      <w:pPr>
        <w:spacing w:after="0" w:line="360" w:lineRule="exact"/>
        <w:ind w:firstLine="567"/>
        <w:contextualSpacing/>
        <w:jc w:val="center"/>
        <w:rPr>
          <w:rFonts w:ascii="Times New Roman" w:hAnsi="Times New Roman" w:cs="Times New Roman"/>
          <w:b/>
          <w:sz w:val="28"/>
          <w:szCs w:val="28"/>
        </w:rPr>
      </w:pPr>
    </w:p>
    <w:p w:rsidR="00A47283" w:rsidRPr="00910093" w:rsidRDefault="00A47283" w:rsidP="004217C7">
      <w:pPr>
        <w:spacing w:after="0" w:line="360" w:lineRule="exact"/>
        <w:ind w:firstLine="567"/>
        <w:contextualSpacing/>
        <w:jc w:val="both"/>
        <w:rPr>
          <w:rFonts w:ascii="Times New Roman" w:hAnsi="Times New Roman" w:cs="Times New Roman"/>
          <w:b/>
          <w:sz w:val="28"/>
          <w:szCs w:val="28"/>
        </w:rPr>
      </w:pPr>
    </w:p>
    <w:p w:rsidR="00C9651B" w:rsidRPr="00C9651B" w:rsidRDefault="00C9651B" w:rsidP="00E80900">
      <w:pPr>
        <w:spacing w:line="240" w:lineRule="auto"/>
        <w:ind w:firstLine="567"/>
        <w:contextualSpacing/>
        <w:jc w:val="both"/>
        <w:rPr>
          <w:rFonts w:ascii="Times New Roman" w:hAnsi="Times New Roman" w:cs="Times New Roman"/>
          <w:color w:val="000000" w:themeColor="text1"/>
          <w:sz w:val="28"/>
          <w:szCs w:val="28"/>
        </w:rPr>
      </w:pPr>
      <w:r w:rsidRPr="00C9651B">
        <w:rPr>
          <w:rFonts w:ascii="Times New Roman" w:hAnsi="Times New Roman" w:cs="Times New Roman"/>
          <w:color w:val="000000" w:themeColor="text1"/>
          <w:sz w:val="28"/>
          <w:szCs w:val="28"/>
        </w:rPr>
        <w:t>В настоящее время в Республике Беларусь финансовое состояние сельскохозяйственных организаций является проблемной сферой белоруской экономики, так как большинство сельскохозяйственных организаций ведут убыточную деятельность. Ежегодно большой поток государственных инвестиций вливаются в отрасль сельского хозяйства с целью создания рентабельных производств, расширения рынка сбыта продукции аграрного сектора для повышая уровня самофинансирования организаций и устранения проблемы их убыточности [1</w:t>
      </w:r>
      <w:r w:rsidR="000B45B9">
        <w:rPr>
          <w:rFonts w:ascii="Times New Roman" w:hAnsi="Times New Roman" w:cs="Times New Roman"/>
          <w:color w:val="000000" w:themeColor="text1"/>
          <w:sz w:val="28"/>
          <w:szCs w:val="28"/>
        </w:rPr>
        <w:t>3</w:t>
      </w:r>
      <w:r w:rsidRPr="00C9651B">
        <w:rPr>
          <w:rFonts w:ascii="Times New Roman" w:hAnsi="Times New Roman" w:cs="Times New Roman"/>
          <w:color w:val="000000" w:themeColor="text1"/>
          <w:sz w:val="28"/>
          <w:szCs w:val="28"/>
        </w:rPr>
        <w:t xml:space="preserve">]. Одними из причин дефицита денежных средств являются низкая эффективность использования и привлечения денежных ресурсов и ограниченность применяемых при этом финансовых инструментов, технологий и механизмов. </w:t>
      </w:r>
    </w:p>
    <w:p w:rsidR="00C9651B" w:rsidRDefault="00C9651B" w:rsidP="00C9651B">
      <w:pPr>
        <w:spacing w:line="240" w:lineRule="auto"/>
        <w:ind w:firstLine="567"/>
        <w:contextualSpacing/>
        <w:jc w:val="both"/>
        <w:rPr>
          <w:rFonts w:ascii="Times New Roman" w:hAnsi="Times New Roman" w:cs="Times New Roman"/>
          <w:color w:val="000000" w:themeColor="text1"/>
          <w:sz w:val="28"/>
          <w:szCs w:val="28"/>
        </w:rPr>
      </w:pPr>
      <w:r w:rsidRPr="00C9651B">
        <w:rPr>
          <w:rFonts w:ascii="Times New Roman" w:hAnsi="Times New Roman" w:cs="Times New Roman"/>
          <w:color w:val="000000" w:themeColor="text1"/>
          <w:sz w:val="28"/>
          <w:szCs w:val="28"/>
        </w:rPr>
        <w:t>Потоки денежных средств могут идти как внутри нашей страны, так и за её рубежом. Расширение рынка сбыта отечественной продукции имеет место быть в деятельности организаций. Активное участие нашей страны в международном разделении труда позволяет нам получать ресурсы, которых нам не хватает, и экспортировать нашу продукцию за рубеж, реализуя её по выгодным нам ценам, тем самым п</w:t>
      </w:r>
      <w:r w:rsidR="006C41F9">
        <w:rPr>
          <w:rFonts w:ascii="Times New Roman" w:hAnsi="Times New Roman" w:cs="Times New Roman"/>
          <w:color w:val="000000" w:themeColor="text1"/>
          <w:sz w:val="28"/>
          <w:szCs w:val="28"/>
        </w:rPr>
        <w:t>овышая экономику нашей страны [17</w:t>
      </w:r>
      <w:r w:rsidRPr="00C9651B">
        <w:rPr>
          <w:rFonts w:ascii="Times New Roman" w:hAnsi="Times New Roman" w:cs="Times New Roman"/>
          <w:color w:val="000000" w:themeColor="text1"/>
          <w:sz w:val="28"/>
          <w:szCs w:val="28"/>
        </w:rPr>
        <w:t>, с 186-188]. Стимулирование деятельности сельскохозяйственных организаций к реализации излишков продукции после выполнения госзакупки имеет место быть в экономике сельскохозяйственных организаций.</w:t>
      </w:r>
    </w:p>
    <w:p w:rsidR="000C7486" w:rsidRPr="00C9651B" w:rsidRDefault="000C7486" w:rsidP="00C9651B">
      <w:pPr>
        <w:spacing w:line="240" w:lineRule="auto"/>
        <w:ind w:firstLine="567"/>
        <w:contextualSpacing/>
        <w:jc w:val="both"/>
        <w:rPr>
          <w:rFonts w:ascii="Times New Roman" w:hAnsi="Times New Roman" w:cs="Times New Roman"/>
          <w:color w:val="000000" w:themeColor="text1"/>
          <w:sz w:val="28"/>
          <w:szCs w:val="28"/>
        </w:rPr>
      </w:pPr>
      <w:r w:rsidRPr="000C7486">
        <w:rPr>
          <w:rFonts w:ascii="Times New Roman" w:hAnsi="Times New Roman" w:cs="Times New Roman"/>
          <w:color w:val="000000" w:themeColor="text1"/>
          <w:sz w:val="28"/>
          <w:szCs w:val="28"/>
        </w:rPr>
        <w:t xml:space="preserve">В настоящее время большинство сельскохозяйственных организаций в Республике Беларусь сталкиваются с проблемой нехватки денежных средств. Типичная финансовая стратегия сельскохозяйственных предприятий заключается в том, что сумма денежных средств занимает незначительную долю в сумме активов, и потребность в деньгах финансируется за счет кредиторской задолженности. Из-за преимущественно заемного характера оборотных средств предприятия не выполняют в срок долговые обязательства. Из-за этого возникает риск неплатежеспособности предприятий.  Устойчивая деятельность предприятия зависит от способности погасить свои текущие задолженности, поэтому основное внимание должно уделяться проблеме учета, </w:t>
      </w:r>
      <w:r w:rsidR="00386190" w:rsidRPr="000C7486">
        <w:rPr>
          <w:rFonts w:ascii="Times New Roman" w:hAnsi="Times New Roman" w:cs="Times New Roman"/>
          <w:color w:val="000000" w:themeColor="text1"/>
          <w:sz w:val="28"/>
          <w:szCs w:val="28"/>
        </w:rPr>
        <w:t>управления</w:t>
      </w:r>
      <w:r w:rsidR="00386190">
        <w:rPr>
          <w:rFonts w:ascii="Times New Roman" w:hAnsi="Times New Roman" w:cs="Times New Roman"/>
          <w:color w:val="000000" w:themeColor="text1"/>
          <w:sz w:val="28"/>
          <w:szCs w:val="28"/>
        </w:rPr>
        <w:t xml:space="preserve"> и анализа денежных средств</w:t>
      </w:r>
      <w:r w:rsidRPr="000C7486">
        <w:rPr>
          <w:rFonts w:ascii="Times New Roman" w:hAnsi="Times New Roman" w:cs="Times New Roman"/>
          <w:color w:val="000000" w:themeColor="text1"/>
          <w:sz w:val="28"/>
          <w:szCs w:val="28"/>
        </w:rPr>
        <w:t xml:space="preserve"> и контроль за их правильным распределением.</w:t>
      </w:r>
    </w:p>
    <w:p w:rsidR="00C9651B" w:rsidRPr="00C9651B" w:rsidRDefault="00C9651B" w:rsidP="00C9651B">
      <w:pPr>
        <w:spacing w:line="240" w:lineRule="auto"/>
        <w:ind w:firstLine="567"/>
        <w:contextualSpacing/>
        <w:jc w:val="both"/>
        <w:rPr>
          <w:rFonts w:ascii="Times New Roman" w:hAnsi="Times New Roman" w:cs="Times New Roman"/>
          <w:color w:val="000000" w:themeColor="text1"/>
          <w:sz w:val="28"/>
          <w:szCs w:val="28"/>
        </w:rPr>
      </w:pPr>
      <w:r w:rsidRPr="00C9651B">
        <w:rPr>
          <w:rFonts w:ascii="Times New Roman" w:hAnsi="Times New Roman" w:cs="Times New Roman"/>
          <w:color w:val="000000" w:themeColor="text1"/>
          <w:sz w:val="28"/>
          <w:szCs w:val="28"/>
        </w:rPr>
        <w:t xml:space="preserve">Решение данных проблем зависит в первую очередь от эффективности использования денежных средств и правильного их распределения в организации, что позволит решить проблему нехватки денежных средств в аграрной отрасли. </w:t>
      </w:r>
    </w:p>
    <w:p w:rsidR="00C9651B" w:rsidRPr="00C9651B" w:rsidRDefault="00C9651B" w:rsidP="00C9651B">
      <w:pPr>
        <w:spacing w:line="240" w:lineRule="auto"/>
        <w:ind w:firstLine="567"/>
        <w:contextualSpacing/>
        <w:jc w:val="both"/>
        <w:rPr>
          <w:rFonts w:ascii="Times New Roman" w:hAnsi="Times New Roman" w:cs="Times New Roman"/>
          <w:color w:val="000000" w:themeColor="text1"/>
          <w:sz w:val="28"/>
          <w:szCs w:val="28"/>
        </w:rPr>
      </w:pPr>
      <w:r w:rsidRPr="00C9651B">
        <w:rPr>
          <w:rFonts w:ascii="Times New Roman" w:hAnsi="Times New Roman" w:cs="Times New Roman"/>
          <w:color w:val="000000" w:themeColor="text1"/>
          <w:sz w:val="28"/>
          <w:szCs w:val="28"/>
        </w:rPr>
        <w:t xml:space="preserve">Денежные средства - ограниченный ресурс, поэтому важным является создание в организации механизма эффективного управления их денежными потоками. Идеальное управление денежными потоками организации состоит в том, чтобы держать на счетах минимально необходимую сумму денежных средств, которые нужны для текущей оперативной деятельности. В организации необходимым является наличие страхового запаса денежных средств, который </w:t>
      </w:r>
      <w:r w:rsidRPr="00C9651B">
        <w:rPr>
          <w:rFonts w:ascii="Times New Roman" w:hAnsi="Times New Roman" w:cs="Times New Roman"/>
          <w:color w:val="000000" w:themeColor="text1"/>
          <w:sz w:val="28"/>
          <w:szCs w:val="28"/>
        </w:rPr>
        <w:lastRenderedPageBreak/>
        <w:t>предназначен для покрытия кратковременной несбалансированности денежных потоков. Сумма должна быть такой, чтобы ее хватало для производства всех первоочередных платежей. Поскольку денежные средства, находясь в кассе или на счетах в банке, не приносят дохода, их нужно иметь в наличии на уровне безопасного минимума. Наличие больших остатков денег на протяжении длительного времени может быть результатом неправильного использования оборотного капитала.</w:t>
      </w:r>
    </w:p>
    <w:p w:rsidR="00C9651B" w:rsidRPr="00C9651B" w:rsidRDefault="00C9651B" w:rsidP="00C9651B">
      <w:pPr>
        <w:spacing w:line="240" w:lineRule="auto"/>
        <w:ind w:firstLine="567"/>
        <w:contextualSpacing/>
        <w:jc w:val="both"/>
        <w:rPr>
          <w:rFonts w:ascii="Times New Roman" w:hAnsi="Times New Roman" w:cs="Times New Roman"/>
          <w:color w:val="000000" w:themeColor="text1"/>
          <w:sz w:val="28"/>
          <w:szCs w:val="28"/>
        </w:rPr>
      </w:pPr>
      <w:r w:rsidRPr="00C9651B">
        <w:rPr>
          <w:rFonts w:ascii="Times New Roman" w:hAnsi="Times New Roman" w:cs="Times New Roman"/>
          <w:color w:val="000000" w:themeColor="text1"/>
          <w:sz w:val="28"/>
          <w:szCs w:val="28"/>
        </w:rPr>
        <w:t>Увеличение или уменьшение остатков денежной наличности на счетах в банке обусловливается уровнем несбалансированности денежных потоков, т.е. притоком и оттоком денег. Превышение притоков над оттоками увеличивает остаток свободной денежной наличности, и наоборот, превышение оттоков над притоками приводит к нехватке денежных средств и увеличение потребности в кредите.</w:t>
      </w:r>
    </w:p>
    <w:p w:rsidR="00C9651B" w:rsidRPr="00C9651B" w:rsidRDefault="00C9651B" w:rsidP="00C9651B">
      <w:pPr>
        <w:spacing w:line="240" w:lineRule="auto"/>
        <w:ind w:firstLine="567"/>
        <w:contextualSpacing/>
        <w:jc w:val="both"/>
        <w:rPr>
          <w:rFonts w:ascii="Times New Roman" w:hAnsi="Times New Roman" w:cs="Times New Roman"/>
          <w:color w:val="000000" w:themeColor="text1"/>
          <w:sz w:val="28"/>
          <w:szCs w:val="28"/>
        </w:rPr>
      </w:pPr>
      <w:r w:rsidRPr="00C9651B">
        <w:rPr>
          <w:rFonts w:ascii="Times New Roman" w:hAnsi="Times New Roman" w:cs="Times New Roman"/>
          <w:color w:val="000000" w:themeColor="text1"/>
          <w:sz w:val="28"/>
          <w:szCs w:val="28"/>
        </w:rPr>
        <w:t>В стабильно работающих организациях денежные потоки, генерируемые текущей деятельностью, могут быть направлены в инвестиционную и финансовую деятельность. Но и имеет место быть поддержание текущей деятельности за счет инвестиционной и финансовой деятельности, что обеспечивает выживание организации в неустойчивой экономической среде.</w:t>
      </w:r>
    </w:p>
    <w:p w:rsidR="00C9651B" w:rsidRPr="00C9651B" w:rsidRDefault="00C9651B" w:rsidP="00C9651B">
      <w:pPr>
        <w:spacing w:line="240" w:lineRule="auto"/>
        <w:ind w:firstLine="567"/>
        <w:contextualSpacing/>
        <w:jc w:val="both"/>
        <w:rPr>
          <w:rFonts w:ascii="Times New Roman" w:hAnsi="Times New Roman" w:cs="Times New Roman"/>
          <w:color w:val="000000" w:themeColor="text1"/>
          <w:sz w:val="28"/>
          <w:szCs w:val="28"/>
        </w:rPr>
      </w:pPr>
      <w:r w:rsidRPr="00C9651B">
        <w:rPr>
          <w:rFonts w:ascii="Times New Roman" w:hAnsi="Times New Roman" w:cs="Times New Roman"/>
          <w:color w:val="000000" w:themeColor="text1"/>
          <w:sz w:val="28"/>
          <w:szCs w:val="28"/>
        </w:rPr>
        <w:t>Отрицательные последствия дефицитного денежного потока проявляются в снижении ликвидности и уровня платежеспособности предприятия, росте просроченной кредиторской задолженности поставщикам сырья и материалов, повышении доли просроченной задолженности по полученным финансовым кредитам, задержках выплаты заработной платы (с соответствующим снижением уровня производительности труда персонала), росте продолжительности финансового цикла и как итог — в снижении рентабельности использования собственного капитала и активов предприятия.</w:t>
      </w:r>
    </w:p>
    <w:p w:rsidR="00C9651B" w:rsidRPr="00C9651B" w:rsidRDefault="00C9651B" w:rsidP="00C9651B">
      <w:pPr>
        <w:spacing w:line="240" w:lineRule="auto"/>
        <w:ind w:firstLine="567"/>
        <w:contextualSpacing/>
        <w:jc w:val="both"/>
        <w:rPr>
          <w:rFonts w:ascii="Times New Roman" w:hAnsi="Times New Roman" w:cs="Times New Roman"/>
          <w:color w:val="000000" w:themeColor="text1"/>
          <w:sz w:val="28"/>
          <w:szCs w:val="28"/>
        </w:rPr>
      </w:pPr>
      <w:r w:rsidRPr="00C9651B">
        <w:rPr>
          <w:rFonts w:ascii="Times New Roman" w:hAnsi="Times New Roman" w:cs="Times New Roman"/>
          <w:color w:val="000000" w:themeColor="text1"/>
          <w:sz w:val="28"/>
          <w:szCs w:val="28"/>
        </w:rPr>
        <w:t>Таким образом, целью управления денежными потоками является поддержание оптимального остатка денежных средств путем обеспечения сбалансированности их поступления и расходования. В условиях постоянно изменяющейся экономической ситуации (внешней или внутренней) достичь поставленной цели можно опираясь на теоретические и методические разработки в области управления денежными потоками, которое включает в себя и их экономический анализ как одну из важнейших функций управления.</w:t>
      </w:r>
    </w:p>
    <w:p w:rsidR="00C9651B" w:rsidRPr="00C9651B" w:rsidRDefault="00C9651B" w:rsidP="00C9651B">
      <w:pPr>
        <w:spacing w:line="240" w:lineRule="auto"/>
        <w:ind w:firstLine="567"/>
        <w:contextualSpacing/>
        <w:jc w:val="both"/>
        <w:rPr>
          <w:rFonts w:ascii="Times New Roman" w:hAnsi="Times New Roman" w:cs="Times New Roman"/>
          <w:color w:val="000000" w:themeColor="text1"/>
          <w:sz w:val="28"/>
          <w:szCs w:val="28"/>
        </w:rPr>
      </w:pPr>
      <w:r w:rsidRPr="00C9651B">
        <w:rPr>
          <w:rFonts w:ascii="Times New Roman" w:hAnsi="Times New Roman" w:cs="Times New Roman"/>
          <w:color w:val="000000" w:themeColor="text1"/>
          <w:sz w:val="28"/>
          <w:szCs w:val="28"/>
        </w:rPr>
        <w:t>Актуальность темы определяется тем, что научные подходы к формированию денежных потоков предприятия позволяют обеспечить финансовую устойчивость и платежеспособность как в текущем, так и в будущем периодах. Поэтому денежные потоки любой организации, независимо от формы собственности, являются ключевым объектом финансового упр</w:t>
      </w:r>
      <w:r>
        <w:rPr>
          <w:rFonts w:ascii="Times New Roman" w:hAnsi="Times New Roman" w:cs="Times New Roman"/>
          <w:color w:val="000000" w:themeColor="text1"/>
          <w:sz w:val="28"/>
          <w:szCs w:val="28"/>
        </w:rPr>
        <w:t>авления.</w:t>
      </w:r>
    </w:p>
    <w:p w:rsidR="00C9651B" w:rsidRPr="00C9651B" w:rsidRDefault="00C9651B" w:rsidP="00C9651B">
      <w:pPr>
        <w:spacing w:line="240" w:lineRule="auto"/>
        <w:ind w:firstLine="567"/>
        <w:contextualSpacing/>
        <w:jc w:val="both"/>
        <w:rPr>
          <w:rFonts w:ascii="Times New Roman" w:hAnsi="Times New Roman" w:cs="Times New Roman"/>
          <w:color w:val="000000" w:themeColor="text1"/>
          <w:sz w:val="28"/>
          <w:szCs w:val="28"/>
        </w:rPr>
      </w:pPr>
      <w:r w:rsidRPr="00C9651B">
        <w:rPr>
          <w:rFonts w:ascii="Times New Roman" w:hAnsi="Times New Roman" w:cs="Times New Roman"/>
          <w:color w:val="000000" w:themeColor="text1"/>
          <w:sz w:val="28"/>
          <w:szCs w:val="28"/>
        </w:rPr>
        <w:t>Вопросам сущности, инструментария и проблемам анализа, прогнозирования денежных потоков посвящены работы И.А. Бланка, Ю. Бригхема, Р. Л. Брейли и С. С. Майерса, Г.В Савицкой</w:t>
      </w:r>
      <w:r>
        <w:rPr>
          <w:rFonts w:ascii="Times New Roman" w:hAnsi="Times New Roman" w:cs="Times New Roman"/>
          <w:color w:val="000000" w:themeColor="text1"/>
          <w:sz w:val="28"/>
          <w:szCs w:val="28"/>
        </w:rPr>
        <w:t>, В.В Ковалева и других ученых.</w:t>
      </w:r>
    </w:p>
    <w:p w:rsidR="00C9651B" w:rsidRPr="00C9651B" w:rsidRDefault="00C9651B" w:rsidP="00C9651B">
      <w:pPr>
        <w:spacing w:line="240" w:lineRule="auto"/>
        <w:ind w:firstLine="567"/>
        <w:contextualSpacing/>
        <w:jc w:val="both"/>
        <w:rPr>
          <w:rFonts w:ascii="Times New Roman" w:hAnsi="Times New Roman" w:cs="Times New Roman"/>
          <w:color w:val="000000" w:themeColor="text1"/>
          <w:sz w:val="28"/>
          <w:szCs w:val="28"/>
        </w:rPr>
      </w:pPr>
      <w:r w:rsidRPr="00C9651B">
        <w:rPr>
          <w:rFonts w:ascii="Times New Roman" w:hAnsi="Times New Roman" w:cs="Times New Roman"/>
          <w:color w:val="000000" w:themeColor="text1"/>
          <w:sz w:val="28"/>
          <w:szCs w:val="28"/>
        </w:rPr>
        <w:t xml:space="preserve">Цель написания курсовой работы – проанализировать текущее состояние денежных потоков КСУП «Красная Армия» Рогачевского района Гомельской области, сделать вывод о текущем финансово-экономическом состоянии данной организации. выявить имеющиеся резервы повышения объёма денежных потоков </w:t>
      </w:r>
      <w:r w:rsidRPr="00C9651B">
        <w:rPr>
          <w:rFonts w:ascii="Times New Roman" w:hAnsi="Times New Roman" w:cs="Times New Roman"/>
          <w:color w:val="000000" w:themeColor="text1"/>
          <w:sz w:val="28"/>
          <w:szCs w:val="28"/>
        </w:rPr>
        <w:lastRenderedPageBreak/>
        <w:t>и предложить мероприятия по их освоению. Так же предложить способы совершенствования в области управления денежными потоками на данном предприятии.</w:t>
      </w:r>
    </w:p>
    <w:p w:rsidR="00C9651B" w:rsidRPr="00C9651B" w:rsidRDefault="00C9651B" w:rsidP="00C9651B">
      <w:pPr>
        <w:spacing w:line="240" w:lineRule="auto"/>
        <w:ind w:firstLine="567"/>
        <w:contextualSpacing/>
        <w:jc w:val="both"/>
        <w:rPr>
          <w:rFonts w:ascii="Times New Roman" w:hAnsi="Times New Roman" w:cs="Times New Roman"/>
          <w:color w:val="000000" w:themeColor="text1"/>
          <w:sz w:val="28"/>
          <w:szCs w:val="28"/>
        </w:rPr>
      </w:pPr>
      <w:r w:rsidRPr="00C9651B">
        <w:rPr>
          <w:rFonts w:ascii="Times New Roman" w:hAnsi="Times New Roman" w:cs="Times New Roman"/>
          <w:color w:val="000000" w:themeColor="text1"/>
          <w:sz w:val="28"/>
          <w:szCs w:val="28"/>
        </w:rPr>
        <w:t>Для достижения поставленной цели при написании данной работы были решены следующие задачи:</w:t>
      </w:r>
    </w:p>
    <w:p w:rsidR="00C9651B" w:rsidRPr="00C9651B" w:rsidRDefault="00C9651B" w:rsidP="00C9651B">
      <w:pPr>
        <w:spacing w:line="240" w:lineRule="auto"/>
        <w:ind w:firstLine="567"/>
        <w:contextualSpacing/>
        <w:jc w:val="both"/>
        <w:rPr>
          <w:rFonts w:ascii="Times New Roman" w:hAnsi="Times New Roman" w:cs="Times New Roman"/>
          <w:color w:val="000000" w:themeColor="text1"/>
          <w:sz w:val="28"/>
          <w:szCs w:val="28"/>
        </w:rPr>
      </w:pPr>
      <w:r w:rsidRPr="00C9651B">
        <w:rPr>
          <w:rFonts w:ascii="Times New Roman" w:hAnsi="Times New Roman" w:cs="Times New Roman"/>
          <w:color w:val="000000" w:themeColor="text1"/>
          <w:sz w:val="28"/>
          <w:szCs w:val="28"/>
        </w:rPr>
        <w:t>-</w:t>
      </w:r>
      <w:r w:rsidRPr="00C9651B">
        <w:rPr>
          <w:rFonts w:ascii="Times New Roman" w:hAnsi="Times New Roman" w:cs="Times New Roman"/>
          <w:color w:val="000000" w:themeColor="text1"/>
          <w:sz w:val="28"/>
          <w:szCs w:val="28"/>
        </w:rPr>
        <w:tab/>
        <w:t>изучены теоретические подходы к анализу денежных потоков;</w:t>
      </w:r>
    </w:p>
    <w:p w:rsidR="00C9651B" w:rsidRPr="00C9651B" w:rsidRDefault="00C9651B" w:rsidP="00C9651B">
      <w:pPr>
        <w:spacing w:line="240" w:lineRule="auto"/>
        <w:ind w:firstLine="567"/>
        <w:contextualSpacing/>
        <w:jc w:val="both"/>
        <w:rPr>
          <w:rFonts w:ascii="Times New Roman" w:hAnsi="Times New Roman" w:cs="Times New Roman"/>
          <w:color w:val="000000" w:themeColor="text1"/>
          <w:sz w:val="28"/>
          <w:szCs w:val="28"/>
        </w:rPr>
      </w:pPr>
      <w:r w:rsidRPr="00C9651B">
        <w:rPr>
          <w:rFonts w:ascii="Times New Roman" w:hAnsi="Times New Roman" w:cs="Times New Roman"/>
          <w:color w:val="000000" w:themeColor="text1"/>
          <w:sz w:val="28"/>
          <w:szCs w:val="28"/>
        </w:rPr>
        <w:t>-</w:t>
      </w:r>
      <w:r w:rsidRPr="00C9651B">
        <w:rPr>
          <w:rFonts w:ascii="Times New Roman" w:hAnsi="Times New Roman" w:cs="Times New Roman"/>
          <w:color w:val="000000" w:themeColor="text1"/>
          <w:sz w:val="28"/>
          <w:szCs w:val="28"/>
        </w:rPr>
        <w:tab/>
        <w:t>проведен анализ экономико-финансового состояния предприятия КСУП «Красная Армия»;</w:t>
      </w:r>
    </w:p>
    <w:p w:rsidR="00C9651B" w:rsidRPr="00C9651B" w:rsidRDefault="00C9651B" w:rsidP="00C9651B">
      <w:pPr>
        <w:spacing w:line="240" w:lineRule="auto"/>
        <w:ind w:firstLine="567"/>
        <w:contextualSpacing/>
        <w:jc w:val="both"/>
        <w:rPr>
          <w:rFonts w:ascii="Times New Roman" w:hAnsi="Times New Roman" w:cs="Times New Roman"/>
          <w:color w:val="000000" w:themeColor="text1"/>
          <w:sz w:val="28"/>
          <w:szCs w:val="28"/>
        </w:rPr>
      </w:pPr>
      <w:r w:rsidRPr="00C9651B">
        <w:rPr>
          <w:rFonts w:ascii="Times New Roman" w:hAnsi="Times New Roman" w:cs="Times New Roman"/>
          <w:color w:val="000000" w:themeColor="text1"/>
          <w:sz w:val="28"/>
          <w:szCs w:val="28"/>
        </w:rPr>
        <w:t>-</w:t>
      </w:r>
      <w:r w:rsidRPr="00C9651B">
        <w:rPr>
          <w:rFonts w:ascii="Times New Roman" w:hAnsi="Times New Roman" w:cs="Times New Roman"/>
          <w:color w:val="000000" w:themeColor="text1"/>
          <w:sz w:val="28"/>
          <w:szCs w:val="28"/>
        </w:rPr>
        <w:tab/>
        <w:t>проанализированы динамика и структура денежных потоков;</w:t>
      </w:r>
    </w:p>
    <w:p w:rsidR="00C9651B" w:rsidRPr="00C9651B" w:rsidRDefault="00C9651B" w:rsidP="00C9651B">
      <w:pPr>
        <w:spacing w:line="240" w:lineRule="auto"/>
        <w:ind w:firstLine="567"/>
        <w:contextualSpacing/>
        <w:jc w:val="both"/>
        <w:rPr>
          <w:rFonts w:ascii="Times New Roman" w:hAnsi="Times New Roman" w:cs="Times New Roman"/>
          <w:color w:val="000000" w:themeColor="text1"/>
          <w:sz w:val="28"/>
          <w:szCs w:val="28"/>
        </w:rPr>
      </w:pPr>
      <w:r w:rsidRPr="00C9651B">
        <w:rPr>
          <w:rFonts w:ascii="Times New Roman" w:hAnsi="Times New Roman" w:cs="Times New Roman"/>
          <w:color w:val="000000" w:themeColor="text1"/>
          <w:sz w:val="28"/>
          <w:szCs w:val="28"/>
        </w:rPr>
        <w:t>-</w:t>
      </w:r>
      <w:r w:rsidRPr="00C9651B">
        <w:rPr>
          <w:rFonts w:ascii="Times New Roman" w:hAnsi="Times New Roman" w:cs="Times New Roman"/>
          <w:color w:val="000000" w:themeColor="text1"/>
          <w:sz w:val="28"/>
          <w:szCs w:val="28"/>
        </w:rPr>
        <w:tab/>
        <w:t>проведен анализ факторов изменения интенсивности и эффективности денежных потоков;</w:t>
      </w:r>
    </w:p>
    <w:p w:rsidR="00C9651B" w:rsidRPr="00C9651B" w:rsidRDefault="00C9651B" w:rsidP="00C9651B">
      <w:pPr>
        <w:spacing w:line="240" w:lineRule="auto"/>
        <w:ind w:firstLine="567"/>
        <w:contextualSpacing/>
        <w:jc w:val="both"/>
        <w:rPr>
          <w:rFonts w:ascii="Times New Roman" w:hAnsi="Times New Roman" w:cs="Times New Roman"/>
          <w:color w:val="000000" w:themeColor="text1"/>
          <w:sz w:val="28"/>
          <w:szCs w:val="28"/>
        </w:rPr>
      </w:pPr>
      <w:r w:rsidRPr="00C9651B">
        <w:rPr>
          <w:rFonts w:ascii="Times New Roman" w:hAnsi="Times New Roman" w:cs="Times New Roman"/>
          <w:color w:val="000000" w:themeColor="text1"/>
          <w:sz w:val="28"/>
          <w:szCs w:val="28"/>
        </w:rPr>
        <w:t>-</w:t>
      </w:r>
      <w:r w:rsidRPr="00C9651B">
        <w:rPr>
          <w:rFonts w:ascii="Times New Roman" w:hAnsi="Times New Roman" w:cs="Times New Roman"/>
          <w:color w:val="000000" w:themeColor="text1"/>
          <w:sz w:val="28"/>
          <w:szCs w:val="28"/>
        </w:rPr>
        <w:tab/>
        <w:t>выявлены резервы повышения эффективности функционирования денежных потоков.</w:t>
      </w:r>
    </w:p>
    <w:p w:rsidR="00C9651B" w:rsidRPr="00C9651B" w:rsidRDefault="00C9651B" w:rsidP="00C9651B">
      <w:pPr>
        <w:spacing w:line="240" w:lineRule="auto"/>
        <w:ind w:firstLine="567"/>
        <w:contextualSpacing/>
        <w:jc w:val="both"/>
        <w:rPr>
          <w:rFonts w:ascii="Times New Roman" w:hAnsi="Times New Roman" w:cs="Times New Roman"/>
          <w:color w:val="000000" w:themeColor="text1"/>
          <w:sz w:val="28"/>
          <w:szCs w:val="28"/>
        </w:rPr>
      </w:pPr>
      <w:r w:rsidRPr="00C9651B">
        <w:rPr>
          <w:rFonts w:ascii="Times New Roman" w:hAnsi="Times New Roman" w:cs="Times New Roman"/>
          <w:color w:val="000000" w:themeColor="text1"/>
          <w:sz w:val="28"/>
          <w:szCs w:val="28"/>
        </w:rPr>
        <w:t>Объектом исследования являются денежные потоки КСУП «Красная Армия». Предмет исследования – текущее состояние денежных потоков КСУП «Красная Армия», методика его анализа.</w:t>
      </w:r>
    </w:p>
    <w:p w:rsidR="00C9651B" w:rsidRPr="00C9651B" w:rsidRDefault="00C9651B" w:rsidP="00C9651B">
      <w:pPr>
        <w:spacing w:line="240" w:lineRule="auto"/>
        <w:ind w:firstLine="567"/>
        <w:contextualSpacing/>
        <w:jc w:val="both"/>
        <w:rPr>
          <w:rFonts w:ascii="Times New Roman" w:hAnsi="Times New Roman" w:cs="Times New Roman"/>
          <w:color w:val="000000" w:themeColor="text1"/>
          <w:sz w:val="28"/>
          <w:szCs w:val="28"/>
        </w:rPr>
      </w:pPr>
      <w:r w:rsidRPr="00C9651B">
        <w:rPr>
          <w:rFonts w:ascii="Times New Roman" w:hAnsi="Times New Roman" w:cs="Times New Roman"/>
          <w:color w:val="000000" w:themeColor="text1"/>
          <w:sz w:val="28"/>
          <w:szCs w:val="28"/>
        </w:rPr>
        <w:t>Теоретическими и методологическими основами для написания курсовой работы послужили труды ученых экономистов и практиков агропромышленного комплекса, специальная литература по анализу денежных потоков организации.</w:t>
      </w:r>
    </w:p>
    <w:p w:rsidR="00C9651B" w:rsidRPr="00C9651B" w:rsidRDefault="00C9651B" w:rsidP="00C9651B">
      <w:pPr>
        <w:spacing w:line="240" w:lineRule="auto"/>
        <w:ind w:firstLine="567"/>
        <w:contextualSpacing/>
        <w:jc w:val="both"/>
        <w:rPr>
          <w:rFonts w:ascii="Times New Roman" w:hAnsi="Times New Roman" w:cs="Times New Roman"/>
          <w:color w:val="000000" w:themeColor="text1"/>
          <w:sz w:val="28"/>
          <w:szCs w:val="28"/>
        </w:rPr>
      </w:pPr>
      <w:r w:rsidRPr="00C9651B">
        <w:rPr>
          <w:rFonts w:ascii="Times New Roman" w:hAnsi="Times New Roman" w:cs="Times New Roman"/>
          <w:color w:val="000000" w:themeColor="text1"/>
          <w:sz w:val="28"/>
          <w:szCs w:val="28"/>
        </w:rPr>
        <w:t>В качестве практического материала были использованы данные годовых отчетов КСУП «Красная Армия» за 2016-2018 го</w:t>
      </w:r>
      <w:r w:rsidR="00977A56">
        <w:rPr>
          <w:rFonts w:ascii="Times New Roman" w:hAnsi="Times New Roman" w:cs="Times New Roman"/>
          <w:color w:val="000000" w:themeColor="text1"/>
          <w:sz w:val="28"/>
          <w:szCs w:val="28"/>
        </w:rPr>
        <w:t>ды и данные бизнес-плана на 2018 год, н</w:t>
      </w:r>
      <w:r w:rsidRPr="00C9651B">
        <w:rPr>
          <w:rFonts w:ascii="Times New Roman" w:hAnsi="Times New Roman" w:cs="Times New Roman"/>
          <w:color w:val="000000" w:themeColor="text1"/>
          <w:sz w:val="28"/>
          <w:szCs w:val="28"/>
        </w:rPr>
        <w:t>еобходимые для анализа денежных потоков в данной организации</w:t>
      </w:r>
      <w:r w:rsidR="00977A56">
        <w:rPr>
          <w:rFonts w:ascii="Times New Roman" w:hAnsi="Times New Roman" w:cs="Times New Roman"/>
          <w:color w:val="000000" w:themeColor="text1"/>
          <w:sz w:val="28"/>
          <w:szCs w:val="28"/>
        </w:rPr>
        <w:t>.</w:t>
      </w:r>
    </w:p>
    <w:p w:rsidR="00A47283" w:rsidRPr="00910093" w:rsidRDefault="00A47283" w:rsidP="00A47283">
      <w:pPr>
        <w:ind w:firstLine="567"/>
        <w:contextualSpacing/>
        <w:jc w:val="both"/>
        <w:rPr>
          <w:rFonts w:ascii="Times New Roman" w:hAnsi="Times New Roman" w:cs="Times New Roman"/>
          <w:sz w:val="28"/>
          <w:szCs w:val="28"/>
        </w:rPr>
      </w:pPr>
    </w:p>
    <w:p w:rsidR="00A47283" w:rsidRPr="00910093" w:rsidRDefault="00A47283" w:rsidP="00A47283">
      <w:pPr>
        <w:ind w:firstLine="567"/>
        <w:contextualSpacing/>
        <w:jc w:val="both"/>
        <w:rPr>
          <w:rFonts w:ascii="Times New Roman" w:hAnsi="Times New Roman" w:cs="Times New Roman"/>
          <w:sz w:val="28"/>
          <w:szCs w:val="28"/>
        </w:rPr>
      </w:pPr>
    </w:p>
    <w:p w:rsidR="00A47283" w:rsidRPr="00910093" w:rsidRDefault="00A47283" w:rsidP="00A47283">
      <w:pPr>
        <w:ind w:firstLine="567"/>
        <w:contextualSpacing/>
        <w:jc w:val="both"/>
        <w:rPr>
          <w:rFonts w:ascii="Times New Roman" w:hAnsi="Times New Roman" w:cs="Times New Roman"/>
          <w:sz w:val="28"/>
          <w:szCs w:val="28"/>
        </w:rPr>
      </w:pPr>
    </w:p>
    <w:p w:rsidR="00A47283" w:rsidRPr="00910093" w:rsidRDefault="00A47283" w:rsidP="00A47283">
      <w:pPr>
        <w:ind w:firstLine="567"/>
        <w:contextualSpacing/>
        <w:jc w:val="both"/>
        <w:rPr>
          <w:rFonts w:ascii="Times New Roman" w:hAnsi="Times New Roman" w:cs="Times New Roman"/>
          <w:sz w:val="28"/>
          <w:szCs w:val="28"/>
        </w:rPr>
      </w:pPr>
    </w:p>
    <w:p w:rsidR="00A47283" w:rsidRDefault="00A47283" w:rsidP="00A47283">
      <w:pPr>
        <w:ind w:firstLine="567"/>
        <w:contextualSpacing/>
        <w:jc w:val="both"/>
        <w:rPr>
          <w:rFonts w:ascii="Times New Roman" w:hAnsi="Times New Roman" w:cs="Times New Roman"/>
          <w:sz w:val="28"/>
          <w:szCs w:val="28"/>
        </w:rPr>
      </w:pPr>
    </w:p>
    <w:p w:rsidR="00D251EF" w:rsidRDefault="00D251EF" w:rsidP="00A47283">
      <w:pPr>
        <w:ind w:firstLine="567"/>
        <w:contextualSpacing/>
        <w:jc w:val="both"/>
        <w:rPr>
          <w:rFonts w:ascii="Times New Roman" w:hAnsi="Times New Roman" w:cs="Times New Roman"/>
          <w:sz w:val="28"/>
          <w:szCs w:val="28"/>
        </w:rPr>
      </w:pPr>
    </w:p>
    <w:p w:rsidR="00D251EF" w:rsidRDefault="00D251EF" w:rsidP="00A47283">
      <w:pPr>
        <w:ind w:firstLine="567"/>
        <w:contextualSpacing/>
        <w:jc w:val="both"/>
        <w:rPr>
          <w:rFonts w:ascii="Times New Roman" w:hAnsi="Times New Roman" w:cs="Times New Roman"/>
          <w:sz w:val="28"/>
          <w:szCs w:val="28"/>
        </w:rPr>
      </w:pPr>
    </w:p>
    <w:p w:rsidR="00065401" w:rsidRDefault="00065401" w:rsidP="00A47283">
      <w:pPr>
        <w:ind w:firstLine="567"/>
        <w:contextualSpacing/>
        <w:jc w:val="both"/>
        <w:rPr>
          <w:rFonts w:ascii="Times New Roman" w:hAnsi="Times New Roman" w:cs="Times New Roman"/>
          <w:sz w:val="28"/>
          <w:szCs w:val="28"/>
        </w:rPr>
      </w:pPr>
    </w:p>
    <w:p w:rsidR="00065401" w:rsidRDefault="00065401" w:rsidP="00A47283">
      <w:pPr>
        <w:ind w:firstLine="567"/>
        <w:contextualSpacing/>
        <w:jc w:val="both"/>
        <w:rPr>
          <w:rFonts w:ascii="Times New Roman" w:hAnsi="Times New Roman" w:cs="Times New Roman"/>
          <w:sz w:val="28"/>
          <w:szCs w:val="28"/>
        </w:rPr>
      </w:pPr>
    </w:p>
    <w:p w:rsidR="00C034FB" w:rsidRDefault="00C034FB" w:rsidP="00C034FB">
      <w:pPr>
        <w:contextualSpacing/>
        <w:jc w:val="both"/>
        <w:rPr>
          <w:rFonts w:ascii="Times New Roman" w:hAnsi="Times New Roman" w:cs="Times New Roman"/>
          <w:sz w:val="28"/>
          <w:szCs w:val="28"/>
        </w:rPr>
      </w:pPr>
    </w:p>
    <w:p w:rsidR="00C9651B" w:rsidRDefault="00C9651B" w:rsidP="00C034FB">
      <w:pPr>
        <w:contextualSpacing/>
        <w:jc w:val="both"/>
        <w:rPr>
          <w:rFonts w:ascii="Times New Roman" w:hAnsi="Times New Roman" w:cs="Times New Roman"/>
          <w:sz w:val="28"/>
          <w:szCs w:val="28"/>
        </w:rPr>
      </w:pPr>
    </w:p>
    <w:p w:rsidR="00C9651B" w:rsidRDefault="00C9651B" w:rsidP="00C034FB">
      <w:pPr>
        <w:contextualSpacing/>
        <w:jc w:val="both"/>
        <w:rPr>
          <w:rFonts w:ascii="Times New Roman" w:hAnsi="Times New Roman" w:cs="Times New Roman"/>
          <w:sz w:val="28"/>
          <w:szCs w:val="28"/>
        </w:rPr>
      </w:pPr>
    </w:p>
    <w:p w:rsidR="00C9651B" w:rsidRDefault="00C9651B" w:rsidP="00C034FB">
      <w:pPr>
        <w:contextualSpacing/>
        <w:jc w:val="both"/>
        <w:rPr>
          <w:rFonts w:ascii="Times New Roman" w:hAnsi="Times New Roman" w:cs="Times New Roman"/>
          <w:sz w:val="28"/>
          <w:szCs w:val="28"/>
        </w:rPr>
      </w:pPr>
    </w:p>
    <w:p w:rsidR="00C9651B" w:rsidRDefault="00C9651B" w:rsidP="00C034FB">
      <w:pPr>
        <w:contextualSpacing/>
        <w:jc w:val="both"/>
        <w:rPr>
          <w:rFonts w:ascii="Times New Roman" w:hAnsi="Times New Roman" w:cs="Times New Roman"/>
          <w:sz w:val="28"/>
          <w:szCs w:val="28"/>
        </w:rPr>
      </w:pPr>
    </w:p>
    <w:p w:rsidR="00C9651B" w:rsidRDefault="00C9651B" w:rsidP="00C034FB">
      <w:pPr>
        <w:contextualSpacing/>
        <w:jc w:val="both"/>
        <w:rPr>
          <w:rFonts w:ascii="Times New Roman" w:hAnsi="Times New Roman" w:cs="Times New Roman"/>
          <w:sz w:val="28"/>
          <w:szCs w:val="28"/>
        </w:rPr>
      </w:pPr>
    </w:p>
    <w:p w:rsidR="00C9651B" w:rsidRDefault="00C9651B" w:rsidP="00C034FB">
      <w:pPr>
        <w:contextualSpacing/>
        <w:jc w:val="both"/>
        <w:rPr>
          <w:rFonts w:ascii="Times New Roman" w:hAnsi="Times New Roman" w:cs="Times New Roman"/>
          <w:sz w:val="28"/>
          <w:szCs w:val="28"/>
        </w:rPr>
      </w:pPr>
    </w:p>
    <w:p w:rsidR="00C9651B" w:rsidRDefault="00C9651B" w:rsidP="00C034FB">
      <w:pPr>
        <w:contextualSpacing/>
        <w:jc w:val="both"/>
        <w:rPr>
          <w:rFonts w:ascii="Times New Roman" w:hAnsi="Times New Roman" w:cs="Times New Roman"/>
          <w:sz w:val="28"/>
          <w:szCs w:val="28"/>
        </w:rPr>
      </w:pPr>
    </w:p>
    <w:p w:rsidR="00386190" w:rsidRDefault="00386190" w:rsidP="00C034FB">
      <w:pPr>
        <w:contextualSpacing/>
        <w:jc w:val="both"/>
        <w:rPr>
          <w:rFonts w:ascii="Times New Roman" w:hAnsi="Times New Roman" w:cs="Times New Roman"/>
          <w:sz w:val="28"/>
          <w:szCs w:val="28"/>
        </w:rPr>
      </w:pPr>
    </w:p>
    <w:p w:rsidR="00221528" w:rsidRPr="00910093" w:rsidRDefault="00221528" w:rsidP="00C034FB">
      <w:pPr>
        <w:contextualSpacing/>
        <w:jc w:val="both"/>
        <w:rPr>
          <w:rFonts w:ascii="Times New Roman" w:hAnsi="Times New Roman" w:cs="Times New Roman"/>
          <w:sz w:val="28"/>
          <w:szCs w:val="28"/>
        </w:rPr>
      </w:pPr>
    </w:p>
    <w:p w:rsidR="00854E03" w:rsidRDefault="00854E03" w:rsidP="00854E03">
      <w:pPr>
        <w:tabs>
          <w:tab w:val="left" w:pos="4146"/>
          <w:tab w:val="center" w:pos="5032"/>
        </w:tabs>
        <w:spacing w:line="240" w:lineRule="auto"/>
        <w:ind w:firstLine="709"/>
        <w:contextualSpacing/>
        <w:jc w:val="center"/>
        <w:rPr>
          <w:rFonts w:ascii="Times New Roman" w:hAnsi="Times New Roman" w:cs="Times New Roman"/>
          <w:b/>
          <w:color w:val="000000" w:themeColor="text1"/>
          <w:sz w:val="32"/>
          <w:szCs w:val="32"/>
        </w:rPr>
      </w:pPr>
      <w:r w:rsidRPr="00910093">
        <w:rPr>
          <w:rFonts w:ascii="Times New Roman" w:hAnsi="Times New Roman" w:cs="Times New Roman"/>
          <w:b/>
          <w:color w:val="000000" w:themeColor="text1"/>
          <w:sz w:val="32"/>
          <w:szCs w:val="32"/>
        </w:rPr>
        <w:lastRenderedPageBreak/>
        <w:t>ГЛАВА 1</w:t>
      </w:r>
    </w:p>
    <w:p w:rsidR="00065401" w:rsidRPr="00910093" w:rsidRDefault="00065401" w:rsidP="00854E03">
      <w:pPr>
        <w:tabs>
          <w:tab w:val="left" w:pos="4146"/>
          <w:tab w:val="center" w:pos="5032"/>
        </w:tabs>
        <w:spacing w:line="240" w:lineRule="auto"/>
        <w:ind w:firstLine="709"/>
        <w:contextualSpacing/>
        <w:jc w:val="center"/>
        <w:rPr>
          <w:rFonts w:ascii="Times New Roman" w:hAnsi="Times New Roman" w:cs="Times New Roman"/>
          <w:b/>
          <w:color w:val="000000" w:themeColor="text1"/>
          <w:sz w:val="32"/>
          <w:szCs w:val="32"/>
        </w:rPr>
      </w:pPr>
    </w:p>
    <w:p w:rsidR="00854E03" w:rsidRPr="00910093" w:rsidRDefault="00C9651B" w:rsidP="00C034FB">
      <w:pPr>
        <w:spacing w:line="240" w:lineRule="auto"/>
        <w:jc w:val="center"/>
        <w:rPr>
          <w:rFonts w:ascii="Times New Roman" w:hAnsi="Times New Roman" w:cs="Times New Roman"/>
          <w:b/>
          <w:color w:val="000000" w:themeColor="text1"/>
          <w:sz w:val="32"/>
          <w:szCs w:val="32"/>
        </w:rPr>
      </w:pPr>
      <w:r>
        <w:rPr>
          <w:rFonts w:ascii="Times New Roman" w:hAnsi="Times New Roman" w:cs="Times New Roman"/>
          <w:b/>
          <w:color w:val="000000" w:themeColor="text1"/>
          <w:sz w:val="32"/>
          <w:szCs w:val="32"/>
        </w:rPr>
        <w:t>ТЕОРЕТИЧЕСКИЕ</w:t>
      </w:r>
      <w:r w:rsidRPr="00C9651B">
        <w:rPr>
          <w:rFonts w:ascii="Times New Roman" w:hAnsi="Times New Roman" w:cs="Times New Roman"/>
          <w:b/>
          <w:color w:val="000000" w:themeColor="text1"/>
          <w:sz w:val="32"/>
          <w:szCs w:val="32"/>
        </w:rPr>
        <w:t xml:space="preserve"> ПОДХОДЫ К АНАЛИЗУ ПОТОКОВ ДЕНЕЖНЫХ СРЕДСТВ</w:t>
      </w:r>
    </w:p>
    <w:p w:rsidR="00854E03" w:rsidRPr="00910093" w:rsidRDefault="00854E03" w:rsidP="00854E03">
      <w:pPr>
        <w:spacing w:line="240" w:lineRule="auto"/>
        <w:rPr>
          <w:rFonts w:ascii="Times New Roman" w:hAnsi="Times New Roman" w:cs="Times New Roman"/>
          <w:b/>
          <w:color w:val="000000" w:themeColor="text1"/>
          <w:sz w:val="32"/>
          <w:szCs w:val="32"/>
        </w:rPr>
      </w:pPr>
    </w:p>
    <w:p w:rsidR="00854E03" w:rsidRPr="00910093" w:rsidRDefault="00854E03" w:rsidP="00854E03">
      <w:pPr>
        <w:spacing w:line="240" w:lineRule="auto"/>
        <w:rPr>
          <w:rFonts w:ascii="Times New Roman" w:hAnsi="Times New Roman" w:cs="Times New Roman"/>
          <w:b/>
          <w:color w:val="000000" w:themeColor="text1"/>
          <w:sz w:val="32"/>
          <w:szCs w:val="32"/>
        </w:rPr>
      </w:pPr>
    </w:p>
    <w:p w:rsidR="00854E03" w:rsidRPr="00910093" w:rsidRDefault="00854E03" w:rsidP="00A23B92">
      <w:pPr>
        <w:spacing w:line="240" w:lineRule="auto"/>
        <w:ind w:firstLine="567"/>
        <w:jc w:val="center"/>
        <w:rPr>
          <w:rFonts w:ascii="Times New Roman" w:hAnsi="Times New Roman" w:cs="Times New Roman"/>
          <w:b/>
          <w:color w:val="000000" w:themeColor="text1"/>
          <w:sz w:val="32"/>
          <w:szCs w:val="32"/>
        </w:rPr>
      </w:pPr>
      <w:r w:rsidRPr="00910093">
        <w:rPr>
          <w:rFonts w:ascii="Times New Roman" w:hAnsi="Times New Roman" w:cs="Times New Roman"/>
          <w:b/>
          <w:color w:val="000000" w:themeColor="text1"/>
          <w:sz w:val="32"/>
          <w:szCs w:val="32"/>
        </w:rPr>
        <w:t xml:space="preserve">1.1 </w:t>
      </w:r>
      <w:r w:rsidR="00C9651B" w:rsidRPr="00C9651B">
        <w:rPr>
          <w:rFonts w:ascii="Times New Roman" w:hAnsi="Times New Roman" w:cs="Times New Roman"/>
          <w:b/>
          <w:color w:val="000000" w:themeColor="text1"/>
          <w:sz w:val="32"/>
          <w:szCs w:val="32"/>
        </w:rPr>
        <w:t>Сущность денежных потоков, их виды</w:t>
      </w:r>
    </w:p>
    <w:p w:rsidR="00854E03" w:rsidRPr="00910093" w:rsidRDefault="00854E03" w:rsidP="00854E03">
      <w:pPr>
        <w:spacing w:line="240" w:lineRule="auto"/>
        <w:jc w:val="center"/>
        <w:rPr>
          <w:rFonts w:ascii="Times New Roman" w:hAnsi="Times New Roman" w:cs="Times New Roman"/>
          <w:b/>
          <w:color w:val="000000" w:themeColor="text1"/>
          <w:sz w:val="32"/>
          <w:szCs w:val="32"/>
        </w:rPr>
      </w:pPr>
    </w:p>
    <w:p w:rsidR="00854E03" w:rsidRPr="00910093" w:rsidRDefault="00854E03" w:rsidP="00854E03">
      <w:pPr>
        <w:spacing w:line="240" w:lineRule="auto"/>
        <w:jc w:val="center"/>
        <w:rPr>
          <w:rFonts w:ascii="Times New Roman" w:hAnsi="Times New Roman" w:cs="Times New Roman"/>
          <w:b/>
          <w:color w:val="000000" w:themeColor="text1"/>
          <w:sz w:val="32"/>
          <w:szCs w:val="32"/>
        </w:rPr>
      </w:pPr>
    </w:p>
    <w:p w:rsidR="00910093" w:rsidRDefault="00910093" w:rsidP="00854E03">
      <w:pPr>
        <w:spacing w:line="240" w:lineRule="auto"/>
        <w:ind w:firstLine="567"/>
        <w:contextualSpacing/>
        <w:jc w:val="both"/>
        <w:rPr>
          <w:rFonts w:ascii="Times New Roman" w:hAnsi="Times New Roman" w:cs="Times New Roman"/>
          <w:color w:val="000000" w:themeColor="text1"/>
          <w:sz w:val="28"/>
          <w:szCs w:val="28"/>
          <w:shd w:val="clear" w:color="auto" w:fill="FFFFFF"/>
        </w:rPr>
      </w:pPr>
    </w:p>
    <w:p w:rsidR="000C7486" w:rsidRDefault="00C9651B" w:rsidP="000C7486">
      <w:pPr>
        <w:spacing w:line="240" w:lineRule="auto"/>
        <w:ind w:firstLine="567"/>
        <w:contextualSpacing/>
        <w:jc w:val="both"/>
      </w:pPr>
      <w:r w:rsidRPr="00C9651B">
        <w:rPr>
          <w:rFonts w:ascii="Times New Roman" w:hAnsi="Times New Roman" w:cs="Times New Roman"/>
          <w:color w:val="000000" w:themeColor="text1"/>
          <w:sz w:val="28"/>
          <w:szCs w:val="28"/>
          <w:shd w:val="clear" w:color="auto" w:fill="FFFFFF"/>
        </w:rPr>
        <w:t>Предприятию для ведения хозяйственной деятельности, исполнения обязательств и обеспечения доходност</w:t>
      </w:r>
      <w:r w:rsidR="00327034">
        <w:rPr>
          <w:rFonts w:ascii="Times New Roman" w:hAnsi="Times New Roman" w:cs="Times New Roman"/>
          <w:color w:val="000000" w:themeColor="text1"/>
          <w:sz w:val="28"/>
          <w:szCs w:val="28"/>
          <w:shd w:val="clear" w:color="auto" w:fill="FFFFFF"/>
        </w:rPr>
        <w:t>и необходимы денежные средства.</w:t>
      </w:r>
    </w:p>
    <w:p w:rsidR="000C7486" w:rsidRPr="000C7486" w:rsidRDefault="000C7486" w:rsidP="000C7486">
      <w:pPr>
        <w:spacing w:line="240" w:lineRule="auto"/>
        <w:ind w:firstLine="567"/>
        <w:contextualSpacing/>
        <w:jc w:val="both"/>
        <w:rPr>
          <w:rFonts w:ascii="Times New Roman" w:hAnsi="Times New Roman" w:cs="Times New Roman"/>
          <w:color w:val="000000" w:themeColor="text1"/>
          <w:sz w:val="28"/>
          <w:szCs w:val="28"/>
          <w:shd w:val="clear" w:color="auto" w:fill="FFFFFF"/>
        </w:rPr>
      </w:pPr>
      <w:r w:rsidRPr="000C7486">
        <w:rPr>
          <w:rFonts w:ascii="Times New Roman" w:hAnsi="Times New Roman" w:cs="Times New Roman"/>
          <w:color w:val="000000" w:themeColor="text1"/>
          <w:sz w:val="28"/>
          <w:szCs w:val="28"/>
          <w:shd w:val="clear" w:color="auto" w:fill="FFFFFF"/>
        </w:rPr>
        <w:t>Существующие в настоящее время концепции о сущности денег, рассматривают вопрос с разных позиций и поэтому дают неодинаковые определения денег. В частности, имеются следующие характерис</w:t>
      </w:r>
      <w:r>
        <w:rPr>
          <w:rFonts w:ascii="Times New Roman" w:hAnsi="Times New Roman" w:cs="Times New Roman"/>
          <w:color w:val="000000" w:themeColor="text1"/>
          <w:sz w:val="28"/>
          <w:szCs w:val="28"/>
          <w:shd w:val="clear" w:color="auto" w:fill="FFFFFF"/>
        </w:rPr>
        <w:t>т</w:t>
      </w:r>
      <w:r w:rsidR="00971AE1">
        <w:rPr>
          <w:rFonts w:ascii="Times New Roman" w:hAnsi="Times New Roman" w:cs="Times New Roman"/>
          <w:color w:val="000000" w:themeColor="text1"/>
          <w:sz w:val="28"/>
          <w:szCs w:val="28"/>
          <w:shd w:val="clear" w:color="auto" w:fill="FFFFFF"/>
        </w:rPr>
        <w:t>ики денег. Так, М.А.Абрамова [1</w:t>
      </w:r>
      <w:r w:rsidRPr="000C7486">
        <w:rPr>
          <w:rFonts w:ascii="Times New Roman" w:hAnsi="Times New Roman" w:cs="Times New Roman"/>
          <w:color w:val="000000" w:themeColor="text1"/>
          <w:sz w:val="28"/>
          <w:szCs w:val="28"/>
          <w:shd w:val="clear" w:color="auto" w:fill="FFFFFF"/>
        </w:rPr>
        <w:t>, с.18] считает, что деньги – это историческая экономическая категория, развивающаяся на каждом этапе товарного производства и наполняющаяся новым содержанием, которое усложняется с изменением условий производства.</w:t>
      </w:r>
    </w:p>
    <w:p w:rsidR="000C7486" w:rsidRPr="000C7486" w:rsidRDefault="006C41F9" w:rsidP="000C7486">
      <w:pPr>
        <w:spacing w:line="240" w:lineRule="auto"/>
        <w:ind w:firstLine="567"/>
        <w:contextualSpacing/>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По мнению О.И. Лаврушина [16</w:t>
      </w:r>
      <w:r w:rsidR="000C7486" w:rsidRPr="000C7486">
        <w:rPr>
          <w:rFonts w:ascii="Times New Roman" w:hAnsi="Times New Roman" w:cs="Times New Roman"/>
          <w:color w:val="000000" w:themeColor="text1"/>
          <w:sz w:val="28"/>
          <w:szCs w:val="28"/>
          <w:shd w:val="clear" w:color="auto" w:fill="FFFFFF"/>
        </w:rPr>
        <w:t>, с.180] деньги – это средство оплаты товаров и услуг, средство измерения стоимости, и средство охранения (накопления стоимости).</w:t>
      </w:r>
    </w:p>
    <w:p w:rsidR="000C7486" w:rsidRPr="000C7486" w:rsidRDefault="000C7486" w:rsidP="000C7486">
      <w:pPr>
        <w:spacing w:line="240" w:lineRule="auto"/>
        <w:ind w:firstLine="567"/>
        <w:contextualSpacing/>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Е.В.Суева</w:t>
      </w:r>
      <w:r w:rsidR="00CF656C">
        <w:rPr>
          <w:rFonts w:ascii="Times New Roman" w:hAnsi="Times New Roman" w:cs="Times New Roman"/>
          <w:color w:val="000000" w:themeColor="text1"/>
          <w:sz w:val="28"/>
          <w:szCs w:val="28"/>
          <w:shd w:val="clear" w:color="auto" w:fill="FFFFFF"/>
        </w:rPr>
        <w:t xml:space="preserve"> [28</w:t>
      </w:r>
      <w:r w:rsidRPr="000C7486">
        <w:rPr>
          <w:rFonts w:ascii="Times New Roman" w:hAnsi="Times New Roman" w:cs="Times New Roman"/>
          <w:color w:val="000000" w:themeColor="text1"/>
          <w:sz w:val="28"/>
          <w:szCs w:val="28"/>
          <w:shd w:val="clear" w:color="auto" w:fill="FFFFFF"/>
        </w:rPr>
        <w:t>, с.296] дает свое определение понятия категории деньги. По ее мнению, деньги – не цель, а средство достижения социальных целей, позволяющее предпринимателю оставаться устойчивым и не зависимым от постоянных внешних дотаций.</w:t>
      </w:r>
    </w:p>
    <w:p w:rsidR="000C7486" w:rsidRPr="000C7486" w:rsidRDefault="000C7486" w:rsidP="000C7486">
      <w:pPr>
        <w:spacing w:line="240" w:lineRule="auto"/>
        <w:ind w:firstLine="567"/>
        <w:contextualSpacing/>
        <w:jc w:val="both"/>
        <w:rPr>
          <w:rFonts w:ascii="Times New Roman" w:hAnsi="Times New Roman" w:cs="Times New Roman"/>
          <w:color w:val="000000" w:themeColor="text1"/>
          <w:sz w:val="28"/>
          <w:szCs w:val="28"/>
          <w:shd w:val="clear" w:color="auto" w:fill="FFFFFF"/>
        </w:rPr>
      </w:pPr>
      <w:r w:rsidRPr="000C7486">
        <w:rPr>
          <w:rFonts w:ascii="Times New Roman" w:hAnsi="Times New Roman" w:cs="Times New Roman"/>
          <w:color w:val="000000" w:themeColor="text1"/>
          <w:sz w:val="28"/>
          <w:szCs w:val="28"/>
          <w:shd w:val="clear" w:color="auto" w:fill="FFFFFF"/>
        </w:rPr>
        <w:t xml:space="preserve">В </w:t>
      </w:r>
      <w:r>
        <w:rPr>
          <w:rFonts w:ascii="Times New Roman" w:hAnsi="Times New Roman" w:cs="Times New Roman"/>
          <w:color w:val="000000" w:themeColor="text1"/>
          <w:sz w:val="28"/>
          <w:szCs w:val="28"/>
          <w:shd w:val="clear" w:color="auto" w:fill="FFFFFF"/>
        </w:rPr>
        <w:t>свою очередь Г.Н. Белогла</w:t>
      </w:r>
      <w:r w:rsidR="000B45B9">
        <w:rPr>
          <w:rFonts w:ascii="Times New Roman" w:hAnsi="Times New Roman" w:cs="Times New Roman"/>
          <w:color w:val="000000" w:themeColor="text1"/>
          <w:sz w:val="28"/>
          <w:szCs w:val="28"/>
          <w:shd w:val="clear" w:color="auto" w:fill="FFFFFF"/>
        </w:rPr>
        <w:t>зова [10</w:t>
      </w:r>
      <w:r w:rsidRPr="000C7486">
        <w:rPr>
          <w:rFonts w:ascii="Times New Roman" w:hAnsi="Times New Roman" w:cs="Times New Roman"/>
          <w:color w:val="000000" w:themeColor="text1"/>
          <w:sz w:val="28"/>
          <w:szCs w:val="28"/>
          <w:shd w:val="clear" w:color="auto" w:fill="FFFFFF"/>
        </w:rPr>
        <w:t>, с.392] определяет деньги как особое экономическое благо, безусловно, и свободно принимаемое для оплаты всех товаров и услуг и измеряющее их стоимость</w:t>
      </w:r>
    </w:p>
    <w:p w:rsidR="00327034" w:rsidRDefault="000C7486" w:rsidP="000C7486">
      <w:pPr>
        <w:spacing w:line="240" w:lineRule="auto"/>
        <w:ind w:firstLine="567"/>
        <w:contextualSpacing/>
        <w:jc w:val="both"/>
        <w:rPr>
          <w:rFonts w:ascii="Times New Roman" w:hAnsi="Times New Roman" w:cs="Times New Roman"/>
          <w:color w:val="000000" w:themeColor="text1"/>
          <w:sz w:val="28"/>
          <w:szCs w:val="28"/>
          <w:shd w:val="clear" w:color="auto" w:fill="FFFFFF"/>
        </w:rPr>
      </w:pPr>
      <w:r w:rsidRPr="000C7486">
        <w:rPr>
          <w:rFonts w:ascii="Times New Roman" w:hAnsi="Times New Roman" w:cs="Times New Roman"/>
          <w:color w:val="000000" w:themeColor="text1"/>
          <w:sz w:val="28"/>
          <w:szCs w:val="28"/>
          <w:shd w:val="clear" w:color="auto" w:fill="FFFFFF"/>
        </w:rPr>
        <w:t>По нашему мнению, деньги - это те блага, которые обладают совершенной ликвидностью и способствуют повышению личной заинтересованности в результатах производства и, следовательно, повышению эффективности производства.</w:t>
      </w:r>
    </w:p>
    <w:p w:rsidR="00327034" w:rsidRDefault="00327034" w:rsidP="00327034">
      <w:pPr>
        <w:spacing w:line="240" w:lineRule="auto"/>
        <w:ind w:firstLine="567"/>
        <w:contextualSpacing/>
        <w:jc w:val="both"/>
        <w:rPr>
          <w:rFonts w:ascii="Times New Roman" w:hAnsi="Times New Roman" w:cs="Times New Roman"/>
          <w:color w:val="000000" w:themeColor="text1"/>
          <w:sz w:val="28"/>
          <w:szCs w:val="28"/>
          <w:shd w:val="clear" w:color="auto" w:fill="FFFFFF"/>
        </w:rPr>
      </w:pPr>
      <w:r w:rsidRPr="00327034">
        <w:rPr>
          <w:rFonts w:ascii="Times New Roman" w:hAnsi="Times New Roman" w:cs="Times New Roman"/>
          <w:color w:val="000000" w:themeColor="text1"/>
          <w:sz w:val="28"/>
          <w:szCs w:val="28"/>
          <w:shd w:val="clear" w:color="auto" w:fill="FFFFFF"/>
        </w:rPr>
        <w:t xml:space="preserve">Денежные средства – наиболее ликвидная категория активов, которая обеспечивает предприятию наибольшую степень ликвидности, а, следовательно, и свободы выбора. Денежные средства представляют собой начало и конец производственно-коммерческого цикла. Деятельность предприятия, направленная на получения прибыли, требует, чтобы денежные средства переводились в различные активы, которые, в сою очередь, обращаются в дебиторскую </w:t>
      </w:r>
      <w:r w:rsidRPr="00327034">
        <w:rPr>
          <w:rFonts w:ascii="Times New Roman" w:hAnsi="Times New Roman" w:cs="Times New Roman"/>
          <w:color w:val="000000" w:themeColor="text1"/>
          <w:sz w:val="28"/>
          <w:szCs w:val="28"/>
          <w:shd w:val="clear" w:color="auto" w:fill="FFFFFF"/>
        </w:rPr>
        <w:lastRenderedPageBreak/>
        <w:t>задолженность как часть процесса реализации. Результаты деятельности считаются окончательными и достигнутыми, когда процесс инкассирования приносит поток денежных средств на предприятие, на основе которых мог бы начаться новый цикл, который со вр</w:t>
      </w:r>
      <w:r>
        <w:rPr>
          <w:rFonts w:ascii="Times New Roman" w:hAnsi="Times New Roman" w:cs="Times New Roman"/>
          <w:color w:val="000000" w:themeColor="text1"/>
          <w:sz w:val="28"/>
          <w:szCs w:val="28"/>
          <w:shd w:val="clear" w:color="auto" w:fill="FFFFFF"/>
        </w:rPr>
        <w:t xml:space="preserve">еменем должен принести прибыль </w:t>
      </w:r>
      <w:r w:rsidR="000B45B9">
        <w:rPr>
          <w:rFonts w:ascii="Times New Roman" w:hAnsi="Times New Roman" w:cs="Times New Roman"/>
          <w:color w:val="000000" w:themeColor="text1"/>
          <w:sz w:val="28"/>
          <w:szCs w:val="28"/>
          <w:shd w:val="clear" w:color="auto" w:fill="FFFFFF"/>
        </w:rPr>
        <w:t>[8</w:t>
      </w:r>
      <w:r>
        <w:rPr>
          <w:rFonts w:ascii="Times New Roman" w:hAnsi="Times New Roman" w:cs="Times New Roman"/>
          <w:color w:val="000000" w:themeColor="text1"/>
          <w:sz w:val="28"/>
          <w:szCs w:val="28"/>
          <w:shd w:val="clear" w:color="auto" w:fill="FFFFFF"/>
        </w:rPr>
        <w:t>, с. 345</w:t>
      </w:r>
      <w:r w:rsidRPr="00327034">
        <w:rPr>
          <w:rFonts w:ascii="Times New Roman" w:hAnsi="Times New Roman" w:cs="Times New Roman"/>
          <w:color w:val="000000" w:themeColor="text1"/>
          <w:sz w:val="28"/>
          <w:szCs w:val="28"/>
          <w:shd w:val="clear" w:color="auto" w:fill="FFFFFF"/>
        </w:rPr>
        <w:t>]</w:t>
      </w:r>
      <w:r>
        <w:rPr>
          <w:rFonts w:ascii="Times New Roman" w:hAnsi="Times New Roman" w:cs="Times New Roman"/>
          <w:color w:val="000000" w:themeColor="text1"/>
          <w:sz w:val="28"/>
          <w:szCs w:val="28"/>
          <w:shd w:val="clear" w:color="auto" w:fill="FFFFFF"/>
        </w:rPr>
        <w:t>.</w:t>
      </w:r>
    </w:p>
    <w:p w:rsidR="00327034" w:rsidRPr="00C9651B" w:rsidRDefault="00C9651B" w:rsidP="00327034">
      <w:pPr>
        <w:spacing w:line="240" w:lineRule="auto"/>
        <w:ind w:firstLine="567"/>
        <w:contextualSpacing/>
        <w:jc w:val="both"/>
        <w:rPr>
          <w:rFonts w:ascii="Times New Roman" w:hAnsi="Times New Roman" w:cs="Times New Roman"/>
          <w:color w:val="000000" w:themeColor="text1"/>
          <w:sz w:val="28"/>
          <w:szCs w:val="28"/>
          <w:shd w:val="clear" w:color="auto" w:fill="FFFFFF"/>
        </w:rPr>
      </w:pPr>
      <w:r w:rsidRPr="00C9651B">
        <w:rPr>
          <w:rFonts w:ascii="Times New Roman" w:hAnsi="Times New Roman" w:cs="Times New Roman"/>
          <w:color w:val="000000" w:themeColor="text1"/>
          <w:sz w:val="28"/>
          <w:szCs w:val="28"/>
          <w:shd w:val="clear" w:color="auto" w:fill="FFFFFF"/>
        </w:rPr>
        <w:t>Осуществление практически всех видов хозяйственных операций предприятия генерирует определенное движение денежных средств. Это движение денежных средств и определяется понятием «денежный п</w:t>
      </w:r>
      <w:r w:rsidR="000B45B9">
        <w:rPr>
          <w:rFonts w:ascii="Times New Roman" w:hAnsi="Times New Roman" w:cs="Times New Roman"/>
          <w:color w:val="000000" w:themeColor="text1"/>
          <w:sz w:val="28"/>
          <w:szCs w:val="28"/>
          <w:shd w:val="clear" w:color="auto" w:fill="FFFFFF"/>
        </w:rPr>
        <w:t>оток» [15</w:t>
      </w:r>
      <w:r w:rsidR="00327034">
        <w:rPr>
          <w:rFonts w:ascii="Times New Roman" w:hAnsi="Times New Roman" w:cs="Times New Roman"/>
          <w:color w:val="000000" w:themeColor="text1"/>
          <w:sz w:val="28"/>
          <w:szCs w:val="28"/>
          <w:shd w:val="clear" w:color="auto" w:fill="FFFFFF"/>
        </w:rPr>
        <w:t>, с.13</w:t>
      </w:r>
      <w:r w:rsidRPr="00C9651B">
        <w:rPr>
          <w:rFonts w:ascii="Times New Roman" w:hAnsi="Times New Roman" w:cs="Times New Roman"/>
          <w:color w:val="000000" w:themeColor="text1"/>
          <w:sz w:val="28"/>
          <w:szCs w:val="28"/>
          <w:shd w:val="clear" w:color="auto" w:fill="FFFFFF"/>
        </w:rPr>
        <w:t xml:space="preserve">]. </w:t>
      </w:r>
    </w:p>
    <w:p w:rsidR="00C9651B" w:rsidRPr="00C9651B" w:rsidRDefault="00C9651B" w:rsidP="00C9651B">
      <w:pPr>
        <w:spacing w:line="240" w:lineRule="auto"/>
        <w:ind w:firstLine="567"/>
        <w:contextualSpacing/>
        <w:jc w:val="both"/>
        <w:rPr>
          <w:rFonts w:ascii="Times New Roman" w:hAnsi="Times New Roman" w:cs="Times New Roman"/>
          <w:color w:val="000000" w:themeColor="text1"/>
          <w:sz w:val="28"/>
          <w:szCs w:val="28"/>
          <w:shd w:val="clear" w:color="auto" w:fill="FFFFFF"/>
        </w:rPr>
      </w:pPr>
      <w:r w:rsidRPr="00C9651B">
        <w:rPr>
          <w:rFonts w:ascii="Times New Roman" w:hAnsi="Times New Roman" w:cs="Times New Roman"/>
          <w:color w:val="000000" w:themeColor="text1"/>
          <w:sz w:val="28"/>
          <w:szCs w:val="28"/>
          <w:shd w:val="clear" w:color="auto" w:fill="FFFFFF"/>
        </w:rPr>
        <w:t>Существующие в настоящее время всевозможные определения понятию «денежный поток» рассматривают вопрос с разных позиций, и поэтому до сих пор не выработан четкий подход к определению этой экономической категории. В частности, имеются следующие характеристики денежных потоков.</w:t>
      </w:r>
    </w:p>
    <w:p w:rsidR="00C9651B" w:rsidRPr="00C9651B" w:rsidRDefault="00E347BC" w:rsidP="00C9651B">
      <w:pPr>
        <w:spacing w:line="240" w:lineRule="auto"/>
        <w:ind w:firstLine="567"/>
        <w:contextualSpacing/>
        <w:jc w:val="both"/>
        <w:rPr>
          <w:rFonts w:ascii="Times New Roman" w:hAnsi="Times New Roman" w:cs="Times New Roman"/>
          <w:color w:val="000000" w:themeColor="text1"/>
          <w:sz w:val="28"/>
          <w:szCs w:val="28"/>
          <w:shd w:val="clear" w:color="auto" w:fill="FFFFFF"/>
        </w:rPr>
      </w:pPr>
      <w:r w:rsidRPr="00E347BC">
        <w:rPr>
          <w:rFonts w:ascii="Times New Roman" w:hAnsi="Times New Roman" w:cs="Times New Roman"/>
          <w:color w:val="000000" w:themeColor="text1"/>
          <w:sz w:val="28"/>
          <w:szCs w:val="28"/>
          <w:shd w:val="clear" w:color="auto" w:fill="FFFFFF"/>
        </w:rPr>
        <w:t xml:space="preserve">В мировых рыночных отношениях </w:t>
      </w:r>
      <w:r>
        <w:rPr>
          <w:rFonts w:ascii="Times New Roman" w:hAnsi="Times New Roman" w:cs="Times New Roman"/>
          <w:color w:val="000000" w:themeColor="text1"/>
          <w:sz w:val="28"/>
          <w:szCs w:val="28"/>
          <w:shd w:val="clear" w:color="auto" w:fill="FFFFFF"/>
        </w:rPr>
        <w:t>Международная система</w:t>
      </w:r>
      <w:r w:rsidRPr="00E347BC">
        <w:rPr>
          <w:rFonts w:ascii="Times New Roman" w:hAnsi="Times New Roman" w:cs="Times New Roman"/>
          <w:color w:val="000000" w:themeColor="text1"/>
          <w:sz w:val="28"/>
          <w:szCs w:val="28"/>
          <w:shd w:val="clear" w:color="auto" w:fill="FFFFFF"/>
        </w:rPr>
        <w:t xml:space="preserve"> финансовой отчетности (МСФО) выступают общим "языком" для разных стран мира, который понятен пользователям финансовой отчетности</w:t>
      </w:r>
      <w:r>
        <w:rPr>
          <w:rFonts w:ascii="Times New Roman" w:hAnsi="Times New Roman" w:cs="Times New Roman"/>
          <w:color w:val="000000" w:themeColor="text1"/>
          <w:sz w:val="28"/>
          <w:szCs w:val="28"/>
          <w:shd w:val="clear" w:color="auto" w:fill="FFFFFF"/>
        </w:rPr>
        <w:t xml:space="preserve"> </w:t>
      </w:r>
      <w:r w:rsidR="006C41F9">
        <w:rPr>
          <w:rFonts w:ascii="Times New Roman" w:hAnsi="Times New Roman" w:cs="Times New Roman"/>
          <w:color w:val="000000" w:themeColor="text1"/>
          <w:sz w:val="28"/>
          <w:szCs w:val="28"/>
          <w:shd w:val="clear" w:color="auto" w:fill="FFFFFF"/>
        </w:rPr>
        <w:t>[20</w:t>
      </w:r>
      <w:r>
        <w:rPr>
          <w:rFonts w:ascii="Times New Roman" w:hAnsi="Times New Roman" w:cs="Times New Roman"/>
          <w:color w:val="000000" w:themeColor="text1"/>
          <w:sz w:val="28"/>
          <w:szCs w:val="28"/>
          <w:shd w:val="clear" w:color="auto" w:fill="FFFFFF"/>
        </w:rPr>
        <w:t>, с. 205</w:t>
      </w:r>
      <w:r w:rsidRPr="00E347BC">
        <w:rPr>
          <w:rFonts w:ascii="Times New Roman" w:hAnsi="Times New Roman" w:cs="Times New Roman"/>
          <w:color w:val="000000" w:themeColor="text1"/>
          <w:sz w:val="28"/>
          <w:szCs w:val="28"/>
          <w:shd w:val="clear" w:color="auto" w:fill="FFFFFF"/>
        </w:rPr>
        <w:t xml:space="preserve">]. </w:t>
      </w:r>
      <w:r w:rsidR="00C9651B" w:rsidRPr="00C9651B">
        <w:rPr>
          <w:rFonts w:ascii="Times New Roman" w:hAnsi="Times New Roman" w:cs="Times New Roman"/>
          <w:color w:val="000000" w:themeColor="text1"/>
          <w:sz w:val="28"/>
          <w:szCs w:val="28"/>
          <w:shd w:val="clear" w:color="auto" w:fill="FFFFFF"/>
        </w:rPr>
        <w:t xml:space="preserve">Так, например, в </w:t>
      </w:r>
      <w:r>
        <w:rPr>
          <w:rFonts w:ascii="Times New Roman" w:hAnsi="Times New Roman" w:cs="Times New Roman"/>
          <w:color w:val="000000" w:themeColor="text1"/>
          <w:sz w:val="28"/>
          <w:szCs w:val="28"/>
          <w:shd w:val="clear" w:color="auto" w:fill="FFFFFF"/>
        </w:rPr>
        <w:t xml:space="preserve">МСФО </w:t>
      </w:r>
      <w:r w:rsidR="00C9651B" w:rsidRPr="00C9651B">
        <w:rPr>
          <w:rFonts w:ascii="Times New Roman" w:hAnsi="Times New Roman" w:cs="Times New Roman"/>
          <w:color w:val="000000" w:themeColor="text1"/>
          <w:sz w:val="28"/>
          <w:szCs w:val="28"/>
          <w:shd w:val="clear" w:color="auto" w:fill="FFFFFF"/>
        </w:rPr>
        <w:t>дается следующее определение этого понятия: «Денежные потоки — это приходы и выбытие денежн</w:t>
      </w:r>
      <w:r w:rsidR="006C41F9">
        <w:rPr>
          <w:rFonts w:ascii="Times New Roman" w:hAnsi="Times New Roman" w:cs="Times New Roman"/>
          <w:color w:val="000000" w:themeColor="text1"/>
          <w:sz w:val="28"/>
          <w:szCs w:val="28"/>
          <w:shd w:val="clear" w:color="auto" w:fill="FFFFFF"/>
        </w:rPr>
        <w:t>ых средств и их эквивалентов» [21</w:t>
      </w:r>
      <w:r w:rsidR="00C9651B" w:rsidRPr="00C9651B">
        <w:rPr>
          <w:rFonts w:ascii="Times New Roman" w:hAnsi="Times New Roman" w:cs="Times New Roman"/>
          <w:color w:val="000000" w:themeColor="text1"/>
          <w:sz w:val="28"/>
          <w:szCs w:val="28"/>
          <w:shd w:val="clear" w:color="auto" w:fill="FFFFFF"/>
        </w:rPr>
        <w:t xml:space="preserve">, с. 112]. </w:t>
      </w:r>
    </w:p>
    <w:p w:rsidR="00C9651B" w:rsidRPr="00C9651B" w:rsidRDefault="00C9651B" w:rsidP="00C9651B">
      <w:pPr>
        <w:spacing w:line="240" w:lineRule="auto"/>
        <w:ind w:firstLine="567"/>
        <w:contextualSpacing/>
        <w:jc w:val="both"/>
        <w:rPr>
          <w:rFonts w:ascii="Times New Roman" w:hAnsi="Times New Roman" w:cs="Times New Roman"/>
          <w:color w:val="000000" w:themeColor="text1"/>
          <w:sz w:val="28"/>
          <w:szCs w:val="28"/>
          <w:shd w:val="clear" w:color="auto" w:fill="FFFFFF"/>
        </w:rPr>
      </w:pPr>
      <w:r w:rsidRPr="00C9651B">
        <w:rPr>
          <w:rFonts w:ascii="Times New Roman" w:hAnsi="Times New Roman" w:cs="Times New Roman"/>
          <w:color w:val="000000" w:themeColor="text1"/>
          <w:sz w:val="28"/>
          <w:szCs w:val="28"/>
          <w:shd w:val="clear" w:color="auto" w:fill="FFFFFF"/>
        </w:rPr>
        <w:t>По мнению Савицкой Г.В. денежный поток – это «непрерывный процесс движения денежных средств во времени» [4, с. 480].</w:t>
      </w:r>
    </w:p>
    <w:p w:rsidR="00C9651B" w:rsidRPr="00C9651B" w:rsidRDefault="00C9651B" w:rsidP="00C9651B">
      <w:pPr>
        <w:spacing w:line="240" w:lineRule="auto"/>
        <w:ind w:firstLine="567"/>
        <w:contextualSpacing/>
        <w:jc w:val="both"/>
        <w:rPr>
          <w:rFonts w:ascii="Times New Roman" w:hAnsi="Times New Roman" w:cs="Times New Roman"/>
          <w:color w:val="000000" w:themeColor="text1"/>
          <w:sz w:val="28"/>
          <w:szCs w:val="28"/>
          <w:shd w:val="clear" w:color="auto" w:fill="FFFFFF"/>
        </w:rPr>
      </w:pPr>
      <w:r w:rsidRPr="00C9651B">
        <w:rPr>
          <w:rFonts w:ascii="Times New Roman" w:hAnsi="Times New Roman" w:cs="Times New Roman"/>
          <w:color w:val="000000" w:themeColor="text1"/>
          <w:sz w:val="28"/>
          <w:szCs w:val="28"/>
          <w:shd w:val="clear" w:color="auto" w:fill="FFFFFF"/>
        </w:rPr>
        <w:t>По мнению Ю. Бригхема, денежный поток — это «фактически чистые денежные средства, которые приходят в фирму (или тратятся ею) на прот</w:t>
      </w:r>
      <w:r w:rsidR="000B45B9">
        <w:rPr>
          <w:rFonts w:ascii="Times New Roman" w:hAnsi="Times New Roman" w:cs="Times New Roman"/>
          <w:color w:val="000000" w:themeColor="text1"/>
          <w:sz w:val="28"/>
          <w:szCs w:val="28"/>
          <w:shd w:val="clear" w:color="auto" w:fill="FFFFFF"/>
        </w:rPr>
        <w:t>яжении определённого периода» [4</w:t>
      </w:r>
      <w:r w:rsidRPr="00C9651B">
        <w:rPr>
          <w:rFonts w:ascii="Times New Roman" w:hAnsi="Times New Roman" w:cs="Times New Roman"/>
          <w:color w:val="000000" w:themeColor="text1"/>
          <w:sz w:val="28"/>
          <w:szCs w:val="28"/>
          <w:shd w:val="clear" w:color="auto" w:fill="FFFFFF"/>
        </w:rPr>
        <w:t>, с. 82]. Такие авторы, как Р. Л. Брейли и С. С. Майерс определяют поток денежных средств следующим образом: «Поток денежных средств от производственно-хозяйственной деятельности определяется вычитанием себестоимости проданных товаров, прочих расходов и нало</w:t>
      </w:r>
      <w:r w:rsidR="000B45B9">
        <w:rPr>
          <w:rFonts w:ascii="Times New Roman" w:hAnsi="Times New Roman" w:cs="Times New Roman"/>
          <w:color w:val="000000" w:themeColor="text1"/>
          <w:sz w:val="28"/>
          <w:szCs w:val="28"/>
          <w:shd w:val="clear" w:color="auto" w:fill="FFFFFF"/>
        </w:rPr>
        <w:t>гов из выручки от реализации» [5</w:t>
      </w:r>
      <w:r w:rsidRPr="00C9651B">
        <w:rPr>
          <w:rFonts w:ascii="Times New Roman" w:hAnsi="Times New Roman" w:cs="Times New Roman"/>
          <w:color w:val="000000" w:themeColor="text1"/>
          <w:sz w:val="28"/>
          <w:szCs w:val="28"/>
          <w:shd w:val="clear" w:color="auto" w:fill="FFFFFF"/>
        </w:rPr>
        <w:t>, с. 104].</w:t>
      </w:r>
    </w:p>
    <w:p w:rsidR="00C9651B" w:rsidRPr="00C9651B" w:rsidRDefault="00C9651B" w:rsidP="00C9651B">
      <w:pPr>
        <w:spacing w:line="240" w:lineRule="auto"/>
        <w:ind w:firstLine="567"/>
        <w:contextualSpacing/>
        <w:jc w:val="both"/>
        <w:rPr>
          <w:rFonts w:ascii="Times New Roman" w:hAnsi="Times New Roman" w:cs="Times New Roman"/>
          <w:color w:val="000000" w:themeColor="text1"/>
          <w:sz w:val="28"/>
          <w:szCs w:val="28"/>
          <w:shd w:val="clear" w:color="auto" w:fill="FFFFFF"/>
        </w:rPr>
      </w:pPr>
      <w:r w:rsidRPr="00C9651B">
        <w:rPr>
          <w:rFonts w:ascii="Times New Roman" w:hAnsi="Times New Roman" w:cs="Times New Roman"/>
          <w:color w:val="000000" w:themeColor="text1"/>
          <w:sz w:val="28"/>
          <w:szCs w:val="28"/>
          <w:shd w:val="clear" w:color="auto" w:fill="FFFFFF"/>
        </w:rPr>
        <w:t>Экономист И. А. Бланк рассматривает денежный поток исключительно в разрезе инвестиционной деятельности: «Денежный поток (cash-flow) — основной показатель, характеризующий эффект инвестиций в виде возвращаемых инвестору денежных средств. Основу денежного потока по инвестициям составляет прибыль и сумма амортизации материаль</w:t>
      </w:r>
      <w:r w:rsidR="000B45B9">
        <w:rPr>
          <w:rFonts w:ascii="Times New Roman" w:hAnsi="Times New Roman" w:cs="Times New Roman"/>
          <w:color w:val="000000" w:themeColor="text1"/>
          <w:sz w:val="28"/>
          <w:szCs w:val="28"/>
          <w:shd w:val="clear" w:color="auto" w:fill="FFFFFF"/>
        </w:rPr>
        <w:t>ных и нематериальных активов» [6</w:t>
      </w:r>
      <w:r w:rsidRPr="00C9651B">
        <w:rPr>
          <w:rFonts w:ascii="Times New Roman" w:hAnsi="Times New Roman" w:cs="Times New Roman"/>
          <w:color w:val="000000" w:themeColor="text1"/>
          <w:sz w:val="28"/>
          <w:szCs w:val="28"/>
          <w:shd w:val="clear" w:color="auto" w:fill="FFFFFF"/>
        </w:rPr>
        <w:t>, c. 120].</w:t>
      </w:r>
    </w:p>
    <w:p w:rsidR="00603ECF" w:rsidRPr="00603ECF" w:rsidRDefault="00C9651B" w:rsidP="000C7486">
      <w:pPr>
        <w:spacing w:line="240" w:lineRule="auto"/>
        <w:ind w:firstLine="567"/>
        <w:contextualSpacing/>
        <w:jc w:val="both"/>
        <w:rPr>
          <w:rFonts w:ascii="Times New Roman" w:hAnsi="Times New Roman" w:cs="Times New Roman"/>
          <w:color w:val="000000" w:themeColor="text1"/>
          <w:sz w:val="28"/>
          <w:szCs w:val="28"/>
          <w:shd w:val="clear" w:color="auto" w:fill="FFFFFF"/>
        </w:rPr>
      </w:pPr>
      <w:r w:rsidRPr="00C9651B">
        <w:rPr>
          <w:rFonts w:ascii="Times New Roman" w:hAnsi="Times New Roman" w:cs="Times New Roman"/>
          <w:color w:val="000000" w:themeColor="text1"/>
          <w:sz w:val="28"/>
          <w:szCs w:val="28"/>
          <w:shd w:val="clear" w:color="auto" w:fill="FFFFFF"/>
        </w:rPr>
        <w:t>Таким образом, изучив сущность денежных потоков на основе частных мнений из литературных источников относительно сущн</w:t>
      </w:r>
      <w:r w:rsidR="000C7486">
        <w:rPr>
          <w:rFonts w:ascii="Times New Roman" w:hAnsi="Times New Roman" w:cs="Times New Roman"/>
          <w:color w:val="000000" w:themeColor="text1"/>
          <w:sz w:val="28"/>
          <w:szCs w:val="28"/>
          <w:shd w:val="clear" w:color="auto" w:fill="FFFFFF"/>
        </w:rPr>
        <w:t>ости потоков денежных средств, мы можем</w:t>
      </w:r>
      <w:r w:rsidRPr="00C9651B">
        <w:rPr>
          <w:rFonts w:ascii="Times New Roman" w:hAnsi="Times New Roman" w:cs="Times New Roman"/>
          <w:color w:val="000000" w:themeColor="text1"/>
          <w:sz w:val="28"/>
          <w:szCs w:val="28"/>
          <w:shd w:val="clear" w:color="auto" w:fill="FFFFFF"/>
        </w:rPr>
        <w:t xml:space="preserve"> предложить следующее значение понятию: денежный поток – это обязательный элемент текущей, инвестиционной и финансовой деятельности организации, который представляет собой совокупность распределенных во времени поступлений и выплат денежных средств, в результате чего организация получает выгоду или несет убытки.</w:t>
      </w:r>
    </w:p>
    <w:p w:rsidR="00C9651B" w:rsidRPr="00C9651B" w:rsidRDefault="00C9651B" w:rsidP="00C9651B">
      <w:pPr>
        <w:spacing w:line="240" w:lineRule="auto"/>
        <w:ind w:firstLine="567"/>
        <w:contextualSpacing/>
        <w:jc w:val="both"/>
        <w:rPr>
          <w:rFonts w:ascii="Times New Roman" w:hAnsi="Times New Roman" w:cs="Times New Roman"/>
          <w:color w:val="000000" w:themeColor="text1"/>
          <w:sz w:val="28"/>
          <w:szCs w:val="28"/>
          <w:shd w:val="clear" w:color="auto" w:fill="FFFFFF"/>
        </w:rPr>
      </w:pPr>
      <w:r w:rsidRPr="00C9651B">
        <w:rPr>
          <w:rFonts w:ascii="Times New Roman" w:hAnsi="Times New Roman" w:cs="Times New Roman"/>
          <w:color w:val="000000" w:themeColor="text1"/>
          <w:sz w:val="28"/>
          <w:szCs w:val="28"/>
          <w:shd w:val="clear" w:color="auto" w:fill="FFFFFF"/>
        </w:rPr>
        <w:t>Важная роль рационального управления денежными потоками предприятия определяется следующими взаимосвязанными основными положениями:</w:t>
      </w:r>
    </w:p>
    <w:p w:rsidR="00C9651B" w:rsidRPr="00C9651B" w:rsidRDefault="00C9651B" w:rsidP="00C9651B">
      <w:pPr>
        <w:spacing w:line="240" w:lineRule="auto"/>
        <w:ind w:firstLine="567"/>
        <w:contextualSpacing/>
        <w:jc w:val="both"/>
        <w:rPr>
          <w:rFonts w:ascii="Times New Roman" w:hAnsi="Times New Roman" w:cs="Times New Roman"/>
          <w:color w:val="000000" w:themeColor="text1"/>
          <w:sz w:val="28"/>
          <w:szCs w:val="28"/>
          <w:shd w:val="clear" w:color="auto" w:fill="FFFFFF"/>
        </w:rPr>
      </w:pPr>
      <w:r w:rsidRPr="00C9651B">
        <w:rPr>
          <w:rFonts w:ascii="Times New Roman" w:hAnsi="Times New Roman" w:cs="Times New Roman"/>
          <w:color w:val="000000" w:themeColor="text1"/>
          <w:sz w:val="28"/>
          <w:szCs w:val="28"/>
          <w:shd w:val="clear" w:color="auto" w:fill="FFFFFF"/>
        </w:rPr>
        <w:t>1. Денежные потоки обслуживают всю хозяйственную деятельность предприятия и представляют систему «финансового кровообращения». Движение денежных средств — основа эффективного функционирования организации, залог ее «финансового здоровья».</w:t>
      </w:r>
    </w:p>
    <w:p w:rsidR="00C9651B" w:rsidRPr="00C9651B" w:rsidRDefault="00C9651B" w:rsidP="00C9651B">
      <w:pPr>
        <w:spacing w:line="240" w:lineRule="auto"/>
        <w:ind w:firstLine="567"/>
        <w:contextualSpacing/>
        <w:jc w:val="both"/>
        <w:rPr>
          <w:rFonts w:ascii="Times New Roman" w:hAnsi="Times New Roman" w:cs="Times New Roman"/>
          <w:color w:val="000000" w:themeColor="text1"/>
          <w:sz w:val="28"/>
          <w:szCs w:val="28"/>
          <w:shd w:val="clear" w:color="auto" w:fill="FFFFFF"/>
        </w:rPr>
      </w:pPr>
      <w:r w:rsidRPr="00C9651B">
        <w:rPr>
          <w:rFonts w:ascii="Times New Roman" w:hAnsi="Times New Roman" w:cs="Times New Roman"/>
          <w:color w:val="000000" w:themeColor="text1"/>
          <w:sz w:val="28"/>
          <w:szCs w:val="28"/>
          <w:shd w:val="clear" w:color="auto" w:fill="FFFFFF"/>
        </w:rPr>
        <w:lastRenderedPageBreak/>
        <w:t>2. Денежные потоки способствуют повышению ритмичности операционного процесса предприятия. Любой сбой в осуществлении платежей отрицательно сказывается на формировании производственных запасов сырья и материалов, уровне производительности труда, сбыте готовой продукции и товаров и т. п. В то же время эффективно организованные денежные потоки предприятия, повышая ритмичность операционного процесса, обеспечивают рост объема производства и реализации продукции.</w:t>
      </w:r>
    </w:p>
    <w:p w:rsidR="00C9651B" w:rsidRPr="00C9651B" w:rsidRDefault="00C9651B" w:rsidP="00C9651B">
      <w:pPr>
        <w:spacing w:line="240" w:lineRule="auto"/>
        <w:ind w:firstLine="567"/>
        <w:contextualSpacing/>
        <w:jc w:val="both"/>
        <w:rPr>
          <w:rFonts w:ascii="Times New Roman" w:hAnsi="Times New Roman" w:cs="Times New Roman"/>
          <w:color w:val="000000" w:themeColor="text1"/>
          <w:sz w:val="28"/>
          <w:szCs w:val="28"/>
          <w:shd w:val="clear" w:color="auto" w:fill="FFFFFF"/>
        </w:rPr>
      </w:pPr>
      <w:r w:rsidRPr="00C9651B">
        <w:rPr>
          <w:rFonts w:ascii="Times New Roman" w:hAnsi="Times New Roman" w:cs="Times New Roman"/>
          <w:color w:val="000000" w:themeColor="text1"/>
          <w:sz w:val="28"/>
          <w:szCs w:val="28"/>
          <w:shd w:val="clear" w:color="auto" w:fill="FFFFFF"/>
        </w:rPr>
        <w:t>3. Денежные потоки обеспечивают финансовое равновесие предприятия в процессе его стратегического развития. Темпы этого развития, финансовая устойчивость предприятия в значительной мере определяется тем, насколько различные виды потоков денежных средств синхронизированы друг с другом по объемам и во времени. Высокий уровень такой синхронизации обеспечивает существенное ускорение реализации стратегических целей развития предприятия.</w:t>
      </w:r>
    </w:p>
    <w:p w:rsidR="00C9651B" w:rsidRPr="00C9651B" w:rsidRDefault="00C9651B" w:rsidP="00C9651B">
      <w:pPr>
        <w:spacing w:line="240" w:lineRule="auto"/>
        <w:ind w:firstLine="567"/>
        <w:contextualSpacing/>
        <w:jc w:val="both"/>
        <w:rPr>
          <w:rFonts w:ascii="Times New Roman" w:hAnsi="Times New Roman" w:cs="Times New Roman"/>
          <w:color w:val="000000" w:themeColor="text1"/>
          <w:sz w:val="28"/>
          <w:szCs w:val="28"/>
          <w:shd w:val="clear" w:color="auto" w:fill="FFFFFF"/>
        </w:rPr>
      </w:pPr>
      <w:r w:rsidRPr="00C9651B">
        <w:rPr>
          <w:rFonts w:ascii="Times New Roman" w:hAnsi="Times New Roman" w:cs="Times New Roman"/>
          <w:color w:val="000000" w:themeColor="text1"/>
          <w:sz w:val="28"/>
          <w:szCs w:val="28"/>
          <w:shd w:val="clear" w:color="auto" w:fill="FFFFFF"/>
        </w:rPr>
        <w:t>4. Денежные потоки — это важный финансовый рычаг ускорения оборачиваемости активов и капитала, который способствует сокращению продолжительности производственного и финансового циклов, достигаемому в процессе управления денежными потоками.</w:t>
      </w:r>
    </w:p>
    <w:p w:rsidR="00C9651B" w:rsidRPr="00C9651B" w:rsidRDefault="00C9651B" w:rsidP="00C9651B">
      <w:pPr>
        <w:spacing w:line="240" w:lineRule="auto"/>
        <w:ind w:firstLine="567"/>
        <w:contextualSpacing/>
        <w:jc w:val="both"/>
        <w:rPr>
          <w:rFonts w:ascii="Times New Roman" w:hAnsi="Times New Roman" w:cs="Times New Roman"/>
          <w:color w:val="000000" w:themeColor="text1"/>
          <w:sz w:val="28"/>
          <w:szCs w:val="28"/>
          <w:shd w:val="clear" w:color="auto" w:fill="FFFFFF"/>
        </w:rPr>
      </w:pPr>
      <w:r w:rsidRPr="00C9651B">
        <w:rPr>
          <w:rFonts w:ascii="Times New Roman" w:hAnsi="Times New Roman" w:cs="Times New Roman"/>
          <w:color w:val="000000" w:themeColor="text1"/>
          <w:sz w:val="28"/>
          <w:szCs w:val="28"/>
          <w:shd w:val="clear" w:color="auto" w:fill="FFFFFF"/>
        </w:rPr>
        <w:t>5. Денежные потоки — основа финансовой независимости организации. Генерирование денежных потоков позволяет сократить потребность предприятия в заемном капитале. Активно управляя денежными потоками, можно обеспечить более рациональное и экономное использование собственных финансовых ресурсов, формируемых из внутренних источников, снизить зависимость предприятия от привлекаемых кредитов.</w:t>
      </w:r>
    </w:p>
    <w:p w:rsidR="00C9651B" w:rsidRPr="00C9651B" w:rsidRDefault="00C9651B" w:rsidP="00C9651B">
      <w:pPr>
        <w:spacing w:line="240" w:lineRule="auto"/>
        <w:ind w:firstLine="567"/>
        <w:contextualSpacing/>
        <w:jc w:val="both"/>
        <w:rPr>
          <w:rFonts w:ascii="Times New Roman" w:hAnsi="Times New Roman" w:cs="Times New Roman"/>
          <w:color w:val="000000" w:themeColor="text1"/>
          <w:sz w:val="28"/>
          <w:szCs w:val="28"/>
          <w:shd w:val="clear" w:color="auto" w:fill="FFFFFF"/>
        </w:rPr>
      </w:pPr>
      <w:r w:rsidRPr="00C9651B">
        <w:rPr>
          <w:rFonts w:ascii="Times New Roman" w:hAnsi="Times New Roman" w:cs="Times New Roman"/>
          <w:color w:val="000000" w:themeColor="text1"/>
          <w:sz w:val="28"/>
          <w:szCs w:val="28"/>
          <w:shd w:val="clear" w:color="auto" w:fill="FFFFFF"/>
        </w:rPr>
        <w:t>6. Денежные потоки — средство сокращения риска неплатежеспособности. Снижая зависимость от заемных источников, денежные потоки обеспечивают сокращение риска неплатежеспособности предприятия при синхронизации поступления и выплат денежных средств.</w:t>
      </w:r>
    </w:p>
    <w:p w:rsidR="00327034" w:rsidRPr="00C9651B" w:rsidRDefault="00C9651B" w:rsidP="00327034">
      <w:pPr>
        <w:spacing w:line="240" w:lineRule="auto"/>
        <w:ind w:firstLine="567"/>
        <w:contextualSpacing/>
        <w:jc w:val="both"/>
        <w:rPr>
          <w:rFonts w:ascii="Times New Roman" w:hAnsi="Times New Roman" w:cs="Times New Roman"/>
          <w:color w:val="000000" w:themeColor="text1"/>
          <w:sz w:val="28"/>
          <w:szCs w:val="28"/>
          <w:shd w:val="clear" w:color="auto" w:fill="FFFFFF"/>
        </w:rPr>
      </w:pPr>
      <w:r w:rsidRPr="00C9651B">
        <w:rPr>
          <w:rFonts w:ascii="Times New Roman" w:hAnsi="Times New Roman" w:cs="Times New Roman"/>
          <w:color w:val="000000" w:themeColor="text1"/>
          <w:sz w:val="28"/>
          <w:szCs w:val="28"/>
          <w:shd w:val="clear" w:color="auto" w:fill="FFFFFF"/>
        </w:rPr>
        <w:t>7. Денежные средства — актив, который позволяет предприятию получать дополнительную прибыль за счет эффективного использования временно свободных остатков денежных средств в составе оборотных активов, а также накапливаемых инвестиционных ресурсов в осущес</w:t>
      </w:r>
      <w:r w:rsidR="00CF656C">
        <w:rPr>
          <w:rFonts w:ascii="Times New Roman" w:hAnsi="Times New Roman" w:cs="Times New Roman"/>
          <w:color w:val="000000" w:themeColor="text1"/>
          <w:sz w:val="28"/>
          <w:szCs w:val="28"/>
          <w:shd w:val="clear" w:color="auto" w:fill="FFFFFF"/>
        </w:rPr>
        <w:t>твлении финансовых инвестиций [25</w:t>
      </w:r>
      <w:r w:rsidR="001C478D">
        <w:rPr>
          <w:rFonts w:ascii="Times New Roman" w:hAnsi="Times New Roman" w:cs="Times New Roman"/>
          <w:color w:val="000000" w:themeColor="text1"/>
          <w:sz w:val="28"/>
          <w:szCs w:val="28"/>
          <w:shd w:val="clear" w:color="auto" w:fill="FFFFFF"/>
        </w:rPr>
        <w:t>, с. 56-57</w:t>
      </w:r>
      <w:r w:rsidRPr="00C9651B">
        <w:rPr>
          <w:rFonts w:ascii="Times New Roman" w:hAnsi="Times New Roman" w:cs="Times New Roman"/>
          <w:color w:val="000000" w:themeColor="text1"/>
          <w:sz w:val="28"/>
          <w:szCs w:val="28"/>
          <w:shd w:val="clear" w:color="auto" w:fill="FFFFFF"/>
        </w:rPr>
        <w:t>].</w:t>
      </w:r>
    </w:p>
    <w:p w:rsidR="00C9651B" w:rsidRPr="00C9651B" w:rsidRDefault="00C9651B" w:rsidP="00C9651B">
      <w:pPr>
        <w:spacing w:line="240" w:lineRule="auto"/>
        <w:ind w:firstLine="567"/>
        <w:contextualSpacing/>
        <w:jc w:val="both"/>
        <w:rPr>
          <w:rFonts w:ascii="Times New Roman" w:hAnsi="Times New Roman" w:cs="Times New Roman"/>
          <w:color w:val="000000" w:themeColor="text1"/>
          <w:sz w:val="28"/>
          <w:szCs w:val="28"/>
          <w:shd w:val="clear" w:color="auto" w:fill="FFFFFF"/>
        </w:rPr>
      </w:pPr>
      <w:r w:rsidRPr="00C9651B">
        <w:rPr>
          <w:rFonts w:ascii="Times New Roman" w:hAnsi="Times New Roman" w:cs="Times New Roman"/>
          <w:color w:val="000000" w:themeColor="text1"/>
          <w:sz w:val="28"/>
          <w:szCs w:val="28"/>
          <w:shd w:val="clear" w:color="auto" w:fill="FFFFFF"/>
        </w:rPr>
        <w:t>Так же, на денежный поток влияют множество факторов. [2, с.8 -12] выделяет внешние и внутренние факторы.</w:t>
      </w:r>
    </w:p>
    <w:p w:rsidR="00C9651B" w:rsidRPr="00C9651B" w:rsidRDefault="00C9651B" w:rsidP="00C9651B">
      <w:pPr>
        <w:spacing w:line="240" w:lineRule="auto"/>
        <w:ind w:firstLine="567"/>
        <w:contextualSpacing/>
        <w:jc w:val="both"/>
        <w:rPr>
          <w:rFonts w:ascii="Times New Roman" w:hAnsi="Times New Roman" w:cs="Times New Roman"/>
          <w:color w:val="000000" w:themeColor="text1"/>
          <w:sz w:val="28"/>
          <w:szCs w:val="28"/>
          <w:shd w:val="clear" w:color="auto" w:fill="FFFFFF"/>
        </w:rPr>
      </w:pPr>
      <w:r w:rsidRPr="00C9651B">
        <w:rPr>
          <w:rFonts w:ascii="Times New Roman" w:hAnsi="Times New Roman" w:cs="Times New Roman"/>
          <w:color w:val="000000" w:themeColor="text1"/>
          <w:sz w:val="28"/>
          <w:szCs w:val="28"/>
          <w:shd w:val="clear" w:color="auto" w:fill="FFFFFF"/>
        </w:rPr>
        <w:t>Внутренние факторы [8]:</w:t>
      </w:r>
    </w:p>
    <w:p w:rsidR="00C9651B" w:rsidRPr="00C9651B" w:rsidRDefault="00C9651B" w:rsidP="00C9651B">
      <w:pPr>
        <w:spacing w:line="240" w:lineRule="auto"/>
        <w:ind w:firstLine="567"/>
        <w:contextualSpacing/>
        <w:jc w:val="both"/>
        <w:rPr>
          <w:rFonts w:ascii="Times New Roman" w:hAnsi="Times New Roman" w:cs="Times New Roman"/>
          <w:color w:val="000000" w:themeColor="text1"/>
          <w:sz w:val="28"/>
          <w:szCs w:val="28"/>
          <w:shd w:val="clear" w:color="auto" w:fill="FFFFFF"/>
        </w:rPr>
      </w:pPr>
      <w:r w:rsidRPr="00C9651B">
        <w:rPr>
          <w:rFonts w:ascii="Times New Roman" w:hAnsi="Times New Roman" w:cs="Times New Roman"/>
          <w:color w:val="000000" w:themeColor="text1"/>
          <w:sz w:val="28"/>
          <w:szCs w:val="28"/>
          <w:shd w:val="clear" w:color="auto" w:fill="FFFFFF"/>
        </w:rPr>
        <w:t>1. Стадия жизненного цикла предприятия в целом влияет не только на общую потребность в объеме денежных средств, но и на их видовое разнообразие и структуру. Характер поступательного развития предприятия по стадиям жизненного цикла играет большую роль в прогнозировании объемов и видов денежных потоков.</w:t>
      </w:r>
    </w:p>
    <w:p w:rsidR="00C9651B" w:rsidRPr="00C9651B" w:rsidRDefault="00C9651B" w:rsidP="00C9651B">
      <w:pPr>
        <w:spacing w:line="240" w:lineRule="auto"/>
        <w:ind w:firstLine="567"/>
        <w:contextualSpacing/>
        <w:jc w:val="both"/>
        <w:rPr>
          <w:rFonts w:ascii="Times New Roman" w:hAnsi="Times New Roman" w:cs="Times New Roman"/>
          <w:color w:val="000000" w:themeColor="text1"/>
          <w:sz w:val="28"/>
          <w:szCs w:val="28"/>
          <w:shd w:val="clear" w:color="auto" w:fill="FFFFFF"/>
        </w:rPr>
      </w:pPr>
      <w:r w:rsidRPr="00C9651B">
        <w:rPr>
          <w:rFonts w:ascii="Times New Roman" w:hAnsi="Times New Roman" w:cs="Times New Roman"/>
          <w:color w:val="000000" w:themeColor="text1"/>
          <w:sz w:val="28"/>
          <w:szCs w:val="28"/>
          <w:shd w:val="clear" w:color="auto" w:fill="FFFFFF"/>
        </w:rPr>
        <w:t xml:space="preserve">2. Продолжительность производственно-коммерческого цикла. Чем короче продолжительность этого цикла, тем больше оборотов совершают денежные средства, инвестированные в оборотные активы, и соответственно тем больше объем и выше интенсивность как положительного, так и отрицательного денежных </w:t>
      </w:r>
      <w:r w:rsidRPr="00C9651B">
        <w:rPr>
          <w:rFonts w:ascii="Times New Roman" w:hAnsi="Times New Roman" w:cs="Times New Roman"/>
          <w:color w:val="000000" w:themeColor="text1"/>
          <w:sz w:val="28"/>
          <w:szCs w:val="28"/>
          <w:shd w:val="clear" w:color="auto" w:fill="FFFFFF"/>
        </w:rPr>
        <w:lastRenderedPageBreak/>
        <w:t>потоков предприятия. Ускорение оборота предприятия способствует более частому вливанию денежных средств с последних стадий оборота на начальные стадии. Увеличение объемов денежных потоков при ускорении производственно-коммерческого цикла приводит к сокращению потребности в денежных средствах.</w:t>
      </w:r>
    </w:p>
    <w:p w:rsidR="00C9651B" w:rsidRPr="00C9651B" w:rsidRDefault="00C9651B" w:rsidP="00E80900">
      <w:pPr>
        <w:spacing w:line="240" w:lineRule="auto"/>
        <w:ind w:firstLine="567"/>
        <w:contextualSpacing/>
        <w:jc w:val="both"/>
        <w:rPr>
          <w:rFonts w:ascii="Times New Roman" w:hAnsi="Times New Roman" w:cs="Times New Roman"/>
          <w:color w:val="000000" w:themeColor="text1"/>
          <w:sz w:val="28"/>
          <w:szCs w:val="28"/>
          <w:shd w:val="clear" w:color="auto" w:fill="FFFFFF"/>
        </w:rPr>
      </w:pPr>
      <w:r w:rsidRPr="00C9651B">
        <w:rPr>
          <w:rFonts w:ascii="Times New Roman" w:hAnsi="Times New Roman" w:cs="Times New Roman"/>
          <w:color w:val="000000" w:themeColor="text1"/>
          <w:sz w:val="28"/>
          <w:szCs w:val="28"/>
          <w:shd w:val="clear" w:color="auto" w:fill="FFFFFF"/>
        </w:rPr>
        <w:t>3. Неотложность инвестиционных программ оказывает существенное влияние на величину потребности соответствующего отрицательного денежного потока, которая, в свою очередь, предполагает генерирование адекватного по срокам и суммам положительного денежного потока.</w:t>
      </w:r>
    </w:p>
    <w:p w:rsidR="00C9651B" w:rsidRPr="00C9651B" w:rsidRDefault="00C9651B" w:rsidP="00C9651B">
      <w:pPr>
        <w:spacing w:line="240" w:lineRule="auto"/>
        <w:ind w:firstLine="567"/>
        <w:contextualSpacing/>
        <w:jc w:val="both"/>
        <w:rPr>
          <w:rFonts w:ascii="Times New Roman" w:hAnsi="Times New Roman" w:cs="Times New Roman"/>
          <w:color w:val="000000" w:themeColor="text1"/>
          <w:sz w:val="28"/>
          <w:szCs w:val="28"/>
          <w:shd w:val="clear" w:color="auto" w:fill="FFFFFF"/>
        </w:rPr>
      </w:pPr>
      <w:r w:rsidRPr="00C9651B">
        <w:rPr>
          <w:rFonts w:ascii="Times New Roman" w:hAnsi="Times New Roman" w:cs="Times New Roman"/>
          <w:color w:val="000000" w:themeColor="text1"/>
          <w:sz w:val="28"/>
          <w:szCs w:val="28"/>
          <w:shd w:val="clear" w:color="auto" w:fill="FFFFFF"/>
        </w:rPr>
        <w:t>4. Коэффициент операционного левериджа оказывает существенное воздействие на пропорции темпов изменения объема чистого денежного потока и объема реализации продукции, а механизм этого воздействия — на формирование чистой прибыли предприятия.</w:t>
      </w:r>
    </w:p>
    <w:p w:rsidR="00C9651B" w:rsidRPr="00C9651B" w:rsidRDefault="00C9651B" w:rsidP="00C9651B">
      <w:pPr>
        <w:spacing w:line="240" w:lineRule="auto"/>
        <w:ind w:firstLine="567"/>
        <w:contextualSpacing/>
        <w:jc w:val="both"/>
        <w:rPr>
          <w:rFonts w:ascii="Times New Roman" w:hAnsi="Times New Roman" w:cs="Times New Roman"/>
          <w:color w:val="000000" w:themeColor="text1"/>
          <w:sz w:val="28"/>
          <w:szCs w:val="28"/>
          <w:shd w:val="clear" w:color="auto" w:fill="FFFFFF"/>
        </w:rPr>
      </w:pPr>
      <w:r w:rsidRPr="00C9651B">
        <w:rPr>
          <w:rFonts w:ascii="Times New Roman" w:hAnsi="Times New Roman" w:cs="Times New Roman"/>
          <w:color w:val="000000" w:themeColor="text1"/>
          <w:sz w:val="28"/>
          <w:szCs w:val="28"/>
          <w:shd w:val="clear" w:color="auto" w:fill="FFFFFF"/>
        </w:rPr>
        <w:t>5. Финансовый менталитет владельцев и менеджеров предприятия способствует выбору консервативных, умеренных или агрессивных принципов финансирования активов и управления денежными потоками, от чего непосредственно зависит структура видов денежных потоков предприятия, объемы страховых запасов отельных видов активов, уровень доходности финансовых инвестиций и др.</w:t>
      </w:r>
    </w:p>
    <w:p w:rsidR="00C9651B" w:rsidRPr="00C9651B" w:rsidRDefault="00C9651B" w:rsidP="00C9651B">
      <w:pPr>
        <w:spacing w:line="240" w:lineRule="auto"/>
        <w:ind w:firstLine="567"/>
        <w:contextualSpacing/>
        <w:jc w:val="both"/>
        <w:rPr>
          <w:rFonts w:ascii="Times New Roman" w:hAnsi="Times New Roman" w:cs="Times New Roman"/>
          <w:color w:val="000000" w:themeColor="text1"/>
          <w:sz w:val="28"/>
          <w:szCs w:val="28"/>
          <w:shd w:val="clear" w:color="auto" w:fill="FFFFFF"/>
        </w:rPr>
      </w:pPr>
      <w:r w:rsidRPr="00C9651B">
        <w:rPr>
          <w:rFonts w:ascii="Times New Roman" w:hAnsi="Times New Roman" w:cs="Times New Roman"/>
          <w:color w:val="000000" w:themeColor="text1"/>
          <w:sz w:val="28"/>
          <w:szCs w:val="28"/>
          <w:shd w:val="clear" w:color="auto" w:fill="FFFFFF"/>
        </w:rPr>
        <w:t>К внешним факторам относятся:</w:t>
      </w:r>
    </w:p>
    <w:p w:rsidR="00C9651B" w:rsidRPr="00C9651B" w:rsidRDefault="00C9651B" w:rsidP="00C9651B">
      <w:pPr>
        <w:spacing w:line="240" w:lineRule="auto"/>
        <w:ind w:firstLine="567"/>
        <w:contextualSpacing/>
        <w:jc w:val="both"/>
        <w:rPr>
          <w:rFonts w:ascii="Times New Roman" w:hAnsi="Times New Roman" w:cs="Times New Roman"/>
          <w:color w:val="000000" w:themeColor="text1"/>
          <w:sz w:val="28"/>
          <w:szCs w:val="28"/>
          <w:shd w:val="clear" w:color="auto" w:fill="FFFFFF"/>
        </w:rPr>
      </w:pPr>
      <w:r w:rsidRPr="00C9651B">
        <w:rPr>
          <w:rFonts w:ascii="Times New Roman" w:hAnsi="Times New Roman" w:cs="Times New Roman"/>
          <w:color w:val="000000" w:themeColor="text1"/>
          <w:sz w:val="28"/>
          <w:szCs w:val="28"/>
          <w:shd w:val="clear" w:color="auto" w:fill="FFFFFF"/>
        </w:rPr>
        <w:t>1. Конъюнктура товарного рынка, изменение которой определяет величину положительного денежного потока предприятия – объема поступления денежных средств от реализации продукции. Повышение конъюнктуры товарного рынка, в сегменте которого предприятие осуществляет свою операционную деятельность, приводит к росту объема положительного денежного потока, и наоборот — спад конъюнктуры вызывает так называемый «спазм ликвидности», характеризующий вызванную этим спадом временную нехватку денежных средств при скоплении на предприятии значительных запасов готовой продукции, которая не может быть реализована.</w:t>
      </w:r>
    </w:p>
    <w:p w:rsidR="00C9651B" w:rsidRPr="00C9651B" w:rsidRDefault="00C9651B" w:rsidP="00C9651B">
      <w:pPr>
        <w:spacing w:line="240" w:lineRule="auto"/>
        <w:ind w:firstLine="567"/>
        <w:contextualSpacing/>
        <w:jc w:val="both"/>
        <w:rPr>
          <w:rFonts w:ascii="Times New Roman" w:hAnsi="Times New Roman" w:cs="Times New Roman"/>
          <w:color w:val="000000" w:themeColor="text1"/>
          <w:sz w:val="28"/>
          <w:szCs w:val="28"/>
          <w:shd w:val="clear" w:color="auto" w:fill="FFFFFF"/>
        </w:rPr>
      </w:pPr>
      <w:r w:rsidRPr="00C9651B">
        <w:rPr>
          <w:rFonts w:ascii="Times New Roman" w:hAnsi="Times New Roman" w:cs="Times New Roman"/>
          <w:color w:val="000000" w:themeColor="text1"/>
          <w:sz w:val="28"/>
          <w:szCs w:val="28"/>
          <w:shd w:val="clear" w:color="auto" w:fill="FFFFFF"/>
        </w:rPr>
        <w:t>2. Сезонность производства и реализации продукции по источникам своего возникновения может быть отнесена и к числу внутренних факторов, поскольку технологический прогресс позволяет предприятию оказывать непосредственное воздействие на интенсивность его проявления.</w:t>
      </w:r>
    </w:p>
    <w:p w:rsidR="00C9651B" w:rsidRPr="00C9651B" w:rsidRDefault="00C9651B" w:rsidP="00C9651B">
      <w:pPr>
        <w:spacing w:line="240" w:lineRule="auto"/>
        <w:ind w:firstLine="567"/>
        <w:contextualSpacing/>
        <w:jc w:val="both"/>
        <w:rPr>
          <w:rFonts w:ascii="Times New Roman" w:hAnsi="Times New Roman" w:cs="Times New Roman"/>
          <w:color w:val="000000" w:themeColor="text1"/>
          <w:sz w:val="28"/>
          <w:szCs w:val="28"/>
          <w:shd w:val="clear" w:color="auto" w:fill="FFFFFF"/>
        </w:rPr>
      </w:pPr>
      <w:r w:rsidRPr="00C9651B">
        <w:rPr>
          <w:rFonts w:ascii="Times New Roman" w:hAnsi="Times New Roman" w:cs="Times New Roman"/>
          <w:color w:val="000000" w:themeColor="text1"/>
          <w:sz w:val="28"/>
          <w:szCs w:val="28"/>
          <w:shd w:val="clear" w:color="auto" w:fill="FFFFFF"/>
        </w:rPr>
        <w:t>3. Конъюнктура фондового рынка влияет прежде всего на возможность: формирования денежных потоков за счет эмиссии акций и облигаций предприятия; использования финансовой площадки для эффективного размещения временно свободного остатка денежных средств, превышающего реальную потребность в расходовании; форматирования объемов денежных потоков, генерируемых портфелем ценных бумаг предприятия, в форме получаемых процентов и дивидендов.</w:t>
      </w:r>
    </w:p>
    <w:p w:rsidR="00C9651B" w:rsidRPr="00C9651B" w:rsidRDefault="00C9651B" w:rsidP="00C9651B">
      <w:pPr>
        <w:spacing w:line="240" w:lineRule="auto"/>
        <w:ind w:firstLine="567"/>
        <w:contextualSpacing/>
        <w:jc w:val="both"/>
        <w:rPr>
          <w:rFonts w:ascii="Times New Roman" w:hAnsi="Times New Roman" w:cs="Times New Roman"/>
          <w:color w:val="000000" w:themeColor="text1"/>
          <w:sz w:val="28"/>
          <w:szCs w:val="28"/>
          <w:shd w:val="clear" w:color="auto" w:fill="FFFFFF"/>
        </w:rPr>
      </w:pPr>
      <w:r w:rsidRPr="00C9651B">
        <w:rPr>
          <w:rFonts w:ascii="Times New Roman" w:hAnsi="Times New Roman" w:cs="Times New Roman"/>
          <w:color w:val="000000" w:themeColor="text1"/>
          <w:sz w:val="28"/>
          <w:szCs w:val="28"/>
          <w:shd w:val="clear" w:color="auto" w:fill="FFFFFF"/>
        </w:rPr>
        <w:t xml:space="preserve">4. Система налогообложения предприятия, основанная на платежах, составляет значительную часть объема отрицательного денежного потока предприятия, а установленный график их осуществления определяет характер этого потока во времени. Поэтому любые изменения в налоговой системе </w:t>
      </w:r>
      <w:r w:rsidRPr="00C9651B">
        <w:rPr>
          <w:rFonts w:ascii="Times New Roman" w:hAnsi="Times New Roman" w:cs="Times New Roman"/>
          <w:color w:val="000000" w:themeColor="text1"/>
          <w:sz w:val="28"/>
          <w:szCs w:val="28"/>
          <w:shd w:val="clear" w:color="auto" w:fill="FFFFFF"/>
        </w:rPr>
        <w:lastRenderedPageBreak/>
        <w:t>определяют соответствующие изменения в объеме и характере отрицательного денежного потока предприятия.</w:t>
      </w:r>
    </w:p>
    <w:p w:rsidR="00C9651B" w:rsidRPr="00C9651B" w:rsidRDefault="00C9651B" w:rsidP="00C9651B">
      <w:pPr>
        <w:spacing w:line="240" w:lineRule="auto"/>
        <w:ind w:firstLine="567"/>
        <w:contextualSpacing/>
        <w:jc w:val="both"/>
        <w:rPr>
          <w:rFonts w:ascii="Times New Roman" w:hAnsi="Times New Roman" w:cs="Times New Roman"/>
          <w:color w:val="000000" w:themeColor="text1"/>
          <w:sz w:val="28"/>
          <w:szCs w:val="28"/>
          <w:shd w:val="clear" w:color="auto" w:fill="FFFFFF"/>
        </w:rPr>
      </w:pPr>
      <w:r w:rsidRPr="00C9651B">
        <w:rPr>
          <w:rFonts w:ascii="Times New Roman" w:hAnsi="Times New Roman" w:cs="Times New Roman"/>
          <w:color w:val="000000" w:themeColor="text1"/>
          <w:sz w:val="28"/>
          <w:szCs w:val="28"/>
          <w:shd w:val="clear" w:color="auto" w:fill="FFFFFF"/>
        </w:rPr>
        <w:t>5. Соотношение объемов наличного и безналичного оборота влияет на формирование денежных потоков во времени: если расчет наличными деньгами ускоряет осуществление этих потоков, то расчет чеками, аккредитивами и другими платежными документами эти потоки соответственно замедляет.</w:t>
      </w:r>
    </w:p>
    <w:p w:rsidR="00C9651B" w:rsidRPr="00C9651B" w:rsidRDefault="00C9651B" w:rsidP="00C9651B">
      <w:pPr>
        <w:spacing w:line="240" w:lineRule="auto"/>
        <w:ind w:firstLine="567"/>
        <w:contextualSpacing/>
        <w:jc w:val="both"/>
        <w:rPr>
          <w:rFonts w:ascii="Times New Roman" w:hAnsi="Times New Roman" w:cs="Times New Roman"/>
          <w:color w:val="000000" w:themeColor="text1"/>
          <w:sz w:val="28"/>
          <w:szCs w:val="28"/>
          <w:shd w:val="clear" w:color="auto" w:fill="FFFFFF"/>
        </w:rPr>
      </w:pPr>
      <w:r w:rsidRPr="00C9651B">
        <w:rPr>
          <w:rFonts w:ascii="Times New Roman" w:hAnsi="Times New Roman" w:cs="Times New Roman"/>
          <w:color w:val="000000" w:themeColor="text1"/>
          <w:sz w:val="28"/>
          <w:szCs w:val="28"/>
          <w:shd w:val="clear" w:color="auto" w:fill="FFFFFF"/>
        </w:rPr>
        <w:t>6. Сложившаяся практика расчетов с поставщиками (на условиях предоплаты; наличного платежа; на условиях отсрочки платежа — предоставления коммерческого кредита). Влияние этого фактора проявляется не только в формировании последующих положительных денежных потоков, но и в изменении продолжительности финансового цикла.</w:t>
      </w:r>
    </w:p>
    <w:p w:rsidR="00C9651B" w:rsidRPr="00C9651B" w:rsidRDefault="00C9651B" w:rsidP="00C9651B">
      <w:pPr>
        <w:spacing w:line="240" w:lineRule="auto"/>
        <w:ind w:firstLine="567"/>
        <w:contextualSpacing/>
        <w:jc w:val="both"/>
        <w:rPr>
          <w:rFonts w:ascii="Times New Roman" w:hAnsi="Times New Roman" w:cs="Times New Roman"/>
          <w:color w:val="000000" w:themeColor="text1"/>
          <w:sz w:val="28"/>
          <w:szCs w:val="28"/>
          <w:shd w:val="clear" w:color="auto" w:fill="FFFFFF"/>
        </w:rPr>
      </w:pPr>
      <w:r w:rsidRPr="00C9651B">
        <w:rPr>
          <w:rFonts w:ascii="Times New Roman" w:hAnsi="Times New Roman" w:cs="Times New Roman"/>
          <w:color w:val="000000" w:themeColor="text1"/>
          <w:sz w:val="28"/>
          <w:szCs w:val="28"/>
          <w:shd w:val="clear" w:color="auto" w:fill="FFFFFF"/>
        </w:rPr>
        <w:t>7. Доступность финансового кредита во многом определяется не столько кредитоспособностью заемщика, сколько сложившейся конъюнктурой кредитного рынка (поэтому этот фактор рассматривается как внешний). В зависимости от конъюнктуры этого рынка растет или снижается объем предложения «коротких» или «длинных», «дорогих» или «дешевых» денег, а соответственно и возможность формирования денежных потоков предприятия за счет этого источника.</w:t>
      </w:r>
    </w:p>
    <w:p w:rsidR="00C9651B" w:rsidRPr="00C9651B" w:rsidRDefault="00C9651B" w:rsidP="00C9651B">
      <w:pPr>
        <w:spacing w:line="240" w:lineRule="auto"/>
        <w:ind w:firstLine="567"/>
        <w:contextualSpacing/>
        <w:jc w:val="both"/>
        <w:rPr>
          <w:rFonts w:ascii="Times New Roman" w:hAnsi="Times New Roman" w:cs="Times New Roman"/>
          <w:color w:val="000000" w:themeColor="text1"/>
          <w:sz w:val="28"/>
          <w:szCs w:val="28"/>
          <w:shd w:val="clear" w:color="auto" w:fill="FFFFFF"/>
        </w:rPr>
      </w:pPr>
      <w:r w:rsidRPr="00C9651B">
        <w:rPr>
          <w:rFonts w:ascii="Times New Roman" w:hAnsi="Times New Roman" w:cs="Times New Roman"/>
          <w:color w:val="000000" w:themeColor="text1"/>
          <w:sz w:val="28"/>
          <w:szCs w:val="28"/>
          <w:shd w:val="clear" w:color="auto" w:fill="FFFFFF"/>
        </w:rPr>
        <w:t>8. Возможность привлечения средств безвозмездного целевого финансирования (обладают в основном государственные предприятия различного уровня подчинения) проявляется в том, что, формируя определенный дополнительный объем положительного денежного потока, оно не вызывает соответствующего объема формирования отрицательног</w:t>
      </w:r>
      <w:r>
        <w:rPr>
          <w:rFonts w:ascii="Times New Roman" w:hAnsi="Times New Roman" w:cs="Times New Roman"/>
          <w:color w:val="000000" w:themeColor="text1"/>
          <w:sz w:val="28"/>
          <w:szCs w:val="28"/>
          <w:shd w:val="clear" w:color="auto" w:fill="FFFFFF"/>
        </w:rPr>
        <w:t>о денежного потока предприятия.</w:t>
      </w:r>
    </w:p>
    <w:p w:rsidR="00C9651B" w:rsidRPr="00C9651B" w:rsidRDefault="00C9651B" w:rsidP="00C9651B">
      <w:pPr>
        <w:spacing w:line="240" w:lineRule="auto"/>
        <w:ind w:firstLine="567"/>
        <w:contextualSpacing/>
        <w:jc w:val="both"/>
        <w:rPr>
          <w:rFonts w:ascii="Times New Roman" w:hAnsi="Times New Roman" w:cs="Times New Roman"/>
          <w:color w:val="000000" w:themeColor="text1"/>
          <w:sz w:val="28"/>
          <w:szCs w:val="28"/>
          <w:shd w:val="clear" w:color="auto" w:fill="FFFFFF"/>
        </w:rPr>
      </w:pPr>
      <w:r w:rsidRPr="00C9651B">
        <w:rPr>
          <w:rFonts w:ascii="Times New Roman" w:hAnsi="Times New Roman" w:cs="Times New Roman"/>
          <w:color w:val="000000" w:themeColor="text1"/>
          <w:sz w:val="28"/>
          <w:szCs w:val="28"/>
          <w:shd w:val="clear" w:color="auto" w:fill="FFFFFF"/>
        </w:rPr>
        <w:t>Выделение внешних и внутренних факторов весьма условно: проявление многих факторов зависит и от конъюнктуры рынка, и от условий функционирования с</w:t>
      </w:r>
      <w:r>
        <w:rPr>
          <w:rFonts w:ascii="Times New Roman" w:hAnsi="Times New Roman" w:cs="Times New Roman"/>
          <w:color w:val="000000" w:themeColor="text1"/>
          <w:sz w:val="28"/>
          <w:szCs w:val="28"/>
          <w:shd w:val="clear" w:color="auto" w:fill="FFFFFF"/>
        </w:rPr>
        <w:t>амого предприятия.</w:t>
      </w:r>
    </w:p>
    <w:p w:rsidR="00C9651B" w:rsidRPr="00977A56" w:rsidRDefault="00C9651B" w:rsidP="00977A56">
      <w:pPr>
        <w:spacing w:line="240" w:lineRule="auto"/>
        <w:ind w:firstLine="567"/>
        <w:contextualSpacing/>
        <w:jc w:val="both"/>
        <w:rPr>
          <w:rFonts w:ascii="Times New Roman" w:hAnsi="Times New Roman" w:cs="Times New Roman"/>
          <w:color w:val="000000" w:themeColor="text1"/>
          <w:sz w:val="28"/>
          <w:szCs w:val="28"/>
          <w:shd w:val="clear" w:color="auto" w:fill="FFFFFF"/>
        </w:rPr>
      </w:pPr>
      <w:r w:rsidRPr="00C9651B">
        <w:rPr>
          <w:rFonts w:ascii="Times New Roman" w:hAnsi="Times New Roman" w:cs="Times New Roman"/>
          <w:color w:val="000000" w:themeColor="text1"/>
          <w:sz w:val="28"/>
          <w:szCs w:val="28"/>
          <w:shd w:val="clear" w:color="auto" w:fill="FFFFFF"/>
        </w:rPr>
        <w:t>Для обеспечения эффективного управления денежными потоками целесообразно осуществлять их классификацию по различным признакам, методический подход к которой наиболее подробно освещен в раб</w:t>
      </w:r>
      <w:r w:rsidR="00977A56">
        <w:rPr>
          <w:rFonts w:ascii="Times New Roman" w:hAnsi="Times New Roman" w:cs="Times New Roman"/>
          <w:color w:val="000000" w:themeColor="text1"/>
          <w:sz w:val="28"/>
          <w:szCs w:val="28"/>
          <w:shd w:val="clear" w:color="auto" w:fill="FFFFFF"/>
        </w:rPr>
        <w:t>отах И.А. Бланка [8, c. 114].</w:t>
      </w:r>
    </w:p>
    <w:p w:rsidR="00C9651B" w:rsidRPr="00C9651B" w:rsidRDefault="00C9651B" w:rsidP="00C9651B">
      <w:pPr>
        <w:spacing w:line="240" w:lineRule="auto"/>
        <w:ind w:firstLine="567"/>
        <w:contextualSpacing/>
        <w:jc w:val="both"/>
        <w:rPr>
          <w:rFonts w:ascii="Times New Roman" w:hAnsi="Times New Roman" w:cs="Times New Roman"/>
          <w:color w:val="000000" w:themeColor="text1"/>
          <w:sz w:val="28"/>
          <w:szCs w:val="28"/>
          <w:shd w:val="clear" w:color="auto" w:fill="FFFFFF"/>
        </w:rPr>
      </w:pPr>
      <w:r w:rsidRPr="00977A56">
        <w:rPr>
          <w:rFonts w:ascii="Times New Roman" w:hAnsi="Times New Roman" w:cs="Times New Roman"/>
          <w:b/>
          <w:color w:val="000000" w:themeColor="text1"/>
          <w:sz w:val="28"/>
          <w:szCs w:val="28"/>
          <w:shd w:val="clear" w:color="auto" w:fill="FFFFFF"/>
        </w:rPr>
        <w:t>1</w:t>
      </w:r>
      <w:r w:rsidRPr="00C9651B">
        <w:rPr>
          <w:rFonts w:ascii="Times New Roman" w:hAnsi="Times New Roman" w:cs="Times New Roman"/>
          <w:color w:val="000000" w:themeColor="text1"/>
          <w:sz w:val="28"/>
          <w:szCs w:val="28"/>
          <w:shd w:val="clear" w:color="auto" w:fill="FFFFFF"/>
        </w:rPr>
        <w:t>.</w:t>
      </w:r>
      <w:r w:rsidRPr="00C9651B">
        <w:rPr>
          <w:rFonts w:ascii="Times New Roman" w:hAnsi="Times New Roman" w:cs="Times New Roman"/>
          <w:b/>
          <w:color w:val="000000" w:themeColor="text1"/>
          <w:sz w:val="28"/>
          <w:szCs w:val="28"/>
          <w:shd w:val="clear" w:color="auto" w:fill="FFFFFF"/>
        </w:rPr>
        <w:t xml:space="preserve">По направленности движения денежных средств </w:t>
      </w:r>
      <w:r w:rsidRPr="00C9651B">
        <w:rPr>
          <w:rFonts w:ascii="Times New Roman" w:hAnsi="Times New Roman" w:cs="Times New Roman"/>
          <w:color w:val="000000" w:themeColor="text1"/>
          <w:sz w:val="28"/>
          <w:szCs w:val="28"/>
          <w:shd w:val="clear" w:color="auto" w:fill="FFFFFF"/>
        </w:rPr>
        <w:t>выделяют следующие виды денежных потоков:</w:t>
      </w:r>
    </w:p>
    <w:p w:rsidR="00C9651B" w:rsidRPr="00C9651B" w:rsidRDefault="00C9651B" w:rsidP="00C055DC">
      <w:pPr>
        <w:numPr>
          <w:ilvl w:val="0"/>
          <w:numId w:val="1"/>
        </w:numPr>
        <w:spacing w:line="240" w:lineRule="auto"/>
        <w:contextualSpacing/>
        <w:jc w:val="both"/>
        <w:rPr>
          <w:rFonts w:ascii="Times New Roman" w:hAnsi="Times New Roman" w:cs="Times New Roman"/>
          <w:color w:val="000000" w:themeColor="text1"/>
          <w:sz w:val="28"/>
          <w:szCs w:val="28"/>
          <w:shd w:val="clear" w:color="auto" w:fill="FFFFFF"/>
        </w:rPr>
      </w:pPr>
      <w:r w:rsidRPr="00C9651B">
        <w:rPr>
          <w:rFonts w:ascii="Times New Roman" w:hAnsi="Times New Roman" w:cs="Times New Roman"/>
          <w:color w:val="000000" w:themeColor="text1"/>
          <w:sz w:val="28"/>
          <w:szCs w:val="28"/>
          <w:shd w:val="clear" w:color="auto" w:fill="FFFFFF"/>
        </w:rPr>
        <w:t>Положительный денежный поток (приток денежных средств</w:t>
      </w:r>
    </w:p>
    <w:p w:rsidR="00C9651B" w:rsidRPr="00C9651B" w:rsidRDefault="00C9651B" w:rsidP="00C055DC">
      <w:pPr>
        <w:numPr>
          <w:ilvl w:val="0"/>
          <w:numId w:val="1"/>
        </w:numPr>
        <w:spacing w:line="240" w:lineRule="auto"/>
        <w:contextualSpacing/>
        <w:jc w:val="both"/>
        <w:rPr>
          <w:rFonts w:ascii="Times New Roman" w:hAnsi="Times New Roman" w:cs="Times New Roman"/>
          <w:color w:val="000000" w:themeColor="text1"/>
          <w:sz w:val="28"/>
          <w:szCs w:val="28"/>
          <w:shd w:val="clear" w:color="auto" w:fill="FFFFFF"/>
        </w:rPr>
      </w:pPr>
      <w:r w:rsidRPr="00C9651B">
        <w:rPr>
          <w:rFonts w:ascii="Times New Roman" w:hAnsi="Times New Roman" w:cs="Times New Roman"/>
          <w:color w:val="000000" w:themeColor="text1"/>
          <w:sz w:val="28"/>
          <w:szCs w:val="28"/>
          <w:shd w:val="clear" w:color="auto" w:fill="FFFFFF"/>
        </w:rPr>
        <w:t>Отрицательный денежный поток (отток денежных средств)</w:t>
      </w:r>
    </w:p>
    <w:p w:rsidR="00C9651B" w:rsidRPr="00C9651B" w:rsidRDefault="00C9651B" w:rsidP="00C9651B">
      <w:pPr>
        <w:spacing w:line="240" w:lineRule="auto"/>
        <w:ind w:firstLine="567"/>
        <w:contextualSpacing/>
        <w:jc w:val="both"/>
        <w:rPr>
          <w:rFonts w:ascii="Times New Roman" w:hAnsi="Times New Roman" w:cs="Times New Roman"/>
          <w:color w:val="000000" w:themeColor="text1"/>
          <w:sz w:val="28"/>
          <w:szCs w:val="28"/>
          <w:shd w:val="clear" w:color="auto" w:fill="FFFFFF"/>
        </w:rPr>
      </w:pPr>
      <w:r w:rsidRPr="00977A56">
        <w:rPr>
          <w:rFonts w:ascii="Times New Roman" w:hAnsi="Times New Roman" w:cs="Times New Roman"/>
          <w:b/>
          <w:color w:val="000000" w:themeColor="text1"/>
          <w:sz w:val="28"/>
          <w:szCs w:val="28"/>
          <w:shd w:val="clear" w:color="auto" w:fill="FFFFFF"/>
          <w:lang w:val="en-US"/>
        </w:rPr>
        <w:t>2.</w:t>
      </w:r>
      <w:r w:rsidRPr="00C9651B">
        <w:rPr>
          <w:rFonts w:ascii="Times New Roman" w:hAnsi="Times New Roman" w:cs="Times New Roman"/>
          <w:b/>
          <w:color w:val="000000" w:themeColor="text1"/>
          <w:sz w:val="28"/>
          <w:szCs w:val="28"/>
          <w:shd w:val="clear" w:color="auto" w:fill="FFFFFF"/>
          <w:lang w:val="en-US"/>
        </w:rPr>
        <w:t>По методу исчисления объема:</w:t>
      </w:r>
    </w:p>
    <w:p w:rsidR="00C9651B" w:rsidRPr="00C9651B" w:rsidRDefault="00C9651B" w:rsidP="00C055DC">
      <w:pPr>
        <w:numPr>
          <w:ilvl w:val="0"/>
          <w:numId w:val="2"/>
        </w:numPr>
        <w:spacing w:line="240" w:lineRule="auto"/>
        <w:contextualSpacing/>
        <w:jc w:val="both"/>
        <w:rPr>
          <w:rFonts w:ascii="Times New Roman" w:hAnsi="Times New Roman" w:cs="Times New Roman"/>
          <w:color w:val="000000" w:themeColor="text1"/>
          <w:sz w:val="28"/>
          <w:szCs w:val="28"/>
          <w:shd w:val="clear" w:color="auto" w:fill="FFFFFF"/>
        </w:rPr>
      </w:pPr>
      <w:r w:rsidRPr="00C9651B">
        <w:rPr>
          <w:rFonts w:ascii="Times New Roman" w:hAnsi="Times New Roman" w:cs="Times New Roman"/>
          <w:i/>
          <w:color w:val="000000" w:themeColor="text1"/>
          <w:sz w:val="28"/>
          <w:szCs w:val="28"/>
          <w:shd w:val="clear" w:color="auto" w:fill="FFFFFF"/>
        </w:rPr>
        <w:t xml:space="preserve">Валовой денежный поток – </w:t>
      </w:r>
      <w:r w:rsidRPr="00C9651B">
        <w:rPr>
          <w:rFonts w:ascii="Times New Roman" w:hAnsi="Times New Roman" w:cs="Times New Roman"/>
          <w:color w:val="000000" w:themeColor="text1"/>
          <w:sz w:val="28"/>
          <w:szCs w:val="28"/>
          <w:shd w:val="clear" w:color="auto" w:fill="FFFFFF"/>
        </w:rPr>
        <w:t>это все поступления или вся сумма расходования денежных средств в анализируемом периоде времени</w:t>
      </w:r>
    </w:p>
    <w:p w:rsidR="00C9651B" w:rsidRPr="00C9651B" w:rsidRDefault="00C9651B" w:rsidP="00C055DC">
      <w:pPr>
        <w:numPr>
          <w:ilvl w:val="0"/>
          <w:numId w:val="2"/>
        </w:numPr>
        <w:spacing w:line="240" w:lineRule="auto"/>
        <w:contextualSpacing/>
        <w:jc w:val="both"/>
        <w:rPr>
          <w:rFonts w:ascii="Times New Roman" w:hAnsi="Times New Roman" w:cs="Times New Roman"/>
          <w:color w:val="000000" w:themeColor="text1"/>
          <w:sz w:val="28"/>
          <w:szCs w:val="28"/>
          <w:shd w:val="clear" w:color="auto" w:fill="FFFFFF"/>
        </w:rPr>
      </w:pPr>
      <w:r w:rsidRPr="00C9651B">
        <w:rPr>
          <w:rFonts w:ascii="Times New Roman" w:hAnsi="Times New Roman" w:cs="Times New Roman"/>
          <w:i/>
          <w:color w:val="000000" w:themeColor="text1"/>
          <w:sz w:val="28"/>
          <w:szCs w:val="28"/>
          <w:shd w:val="clear" w:color="auto" w:fill="FFFFFF"/>
        </w:rPr>
        <w:t xml:space="preserve">Чистый денежный поток(ЧДП), </w:t>
      </w:r>
      <w:r w:rsidRPr="00C9651B">
        <w:rPr>
          <w:rFonts w:ascii="Times New Roman" w:hAnsi="Times New Roman" w:cs="Times New Roman"/>
          <w:color w:val="000000" w:themeColor="text1"/>
          <w:sz w:val="28"/>
          <w:szCs w:val="28"/>
          <w:shd w:val="clear" w:color="auto" w:fill="FFFFFF"/>
        </w:rPr>
        <w:t>который представляет собой разность между положительным(ПДП) и отрицательным(ОДП) потоками денежных средств в анализируемом периоде времени:</w:t>
      </w:r>
    </w:p>
    <w:p w:rsidR="00C9651B" w:rsidRPr="00C9651B" w:rsidRDefault="00C9651B" w:rsidP="00C9651B">
      <w:pPr>
        <w:spacing w:line="240" w:lineRule="auto"/>
        <w:ind w:firstLine="567"/>
        <w:contextualSpacing/>
        <w:jc w:val="both"/>
        <w:rPr>
          <w:rFonts w:ascii="Times New Roman" w:hAnsi="Times New Roman" w:cs="Times New Roman"/>
          <w:i/>
          <w:color w:val="000000" w:themeColor="text1"/>
          <w:sz w:val="28"/>
          <w:szCs w:val="28"/>
          <w:shd w:val="clear" w:color="auto" w:fill="FFFFFF"/>
        </w:rPr>
      </w:pPr>
      <w:r w:rsidRPr="00C9651B">
        <w:rPr>
          <w:rFonts w:ascii="Times New Roman" w:hAnsi="Times New Roman" w:cs="Times New Roman"/>
          <w:i/>
          <w:color w:val="000000" w:themeColor="text1"/>
          <w:sz w:val="28"/>
          <w:szCs w:val="28"/>
          <w:shd w:val="clear" w:color="auto" w:fill="FFFFFF"/>
        </w:rPr>
        <w:t>ЧДП=ПДП – ОДП.</w:t>
      </w:r>
    </w:p>
    <w:p w:rsidR="00C9651B" w:rsidRPr="00C9651B" w:rsidRDefault="00C9651B" w:rsidP="00C9651B">
      <w:pPr>
        <w:spacing w:line="240" w:lineRule="auto"/>
        <w:ind w:firstLine="567"/>
        <w:contextualSpacing/>
        <w:jc w:val="both"/>
        <w:rPr>
          <w:rFonts w:ascii="Times New Roman" w:hAnsi="Times New Roman" w:cs="Times New Roman"/>
          <w:color w:val="000000" w:themeColor="text1"/>
          <w:sz w:val="28"/>
          <w:szCs w:val="28"/>
          <w:shd w:val="clear" w:color="auto" w:fill="FFFFFF"/>
        </w:rPr>
      </w:pPr>
      <w:r w:rsidRPr="00C9651B">
        <w:rPr>
          <w:rFonts w:ascii="Times New Roman" w:hAnsi="Times New Roman" w:cs="Times New Roman"/>
          <w:i/>
          <w:color w:val="000000" w:themeColor="text1"/>
          <w:sz w:val="28"/>
          <w:szCs w:val="28"/>
          <w:shd w:val="clear" w:color="auto" w:fill="FFFFFF"/>
        </w:rPr>
        <w:t xml:space="preserve">ЧДП </w:t>
      </w:r>
      <w:r w:rsidRPr="00C9651B">
        <w:rPr>
          <w:rFonts w:ascii="Times New Roman" w:hAnsi="Times New Roman" w:cs="Times New Roman"/>
          <w:color w:val="000000" w:themeColor="text1"/>
          <w:sz w:val="28"/>
          <w:szCs w:val="28"/>
          <w:shd w:val="clear" w:color="auto" w:fill="FFFFFF"/>
        </w:rPr>
        <w:t>может быть, как положительной, так и отрицательной величиной.</w:t>
      </w:r>
    </w:p>
    <w:p w:rsidR="00C9651B" w:rsidRPr="00C9651B" w:rsidRDefault="00C9651B" w:rsidP="00C9651B">
      <w:pPr>
        <w:spacing w:line="240" w:lineRule="auto"/>
        <w:ind w:firstLine="567"/>
        <w:contextualSpacing/>
        <w:jc w:val="both"/>
        <w:rPr>
          <w:rFonts w:ascii="Times New Roman" w:hAnsi="Times New Roman" w:cs="Times New Roman"/>
          <w:b/>
          <w:color w:val="000000" w:themeColor="text1"/>
          <w:sz w:val="28"/>
          <w:szCs w:val="28"/>
          <w:shd w:val="clear" w:color="auto" w:fill="FFFFFF"/>
          <w:lang w:val="en-US"/>
        </w:rPr>
      </w:pPr>
      <w:r w:rsidRPr="00977A56">
        <w:rPr>
          <w:rFonts w:ascii="Times New Roman" w:hAnsi="Times New Roman" w:cs="Times New Roman"/>
          <w:b/>
          <w:color w:val="000000" w:themeColor="text1"/>
          <w:sz w:val="28"/>
          <w:szCs w:val="28"/>
          <w:shd w:val="clear" w:color="auto" w:fill="FFFFFF"/>
          <w:lang w:val="en-US"/>
        </w:rPr>
        <w:t>3</w:t>
      </w:r>
      <w:r w:rsidRPr="00C9651B">
        <w:rPr>
          <w:rFonts w:ascii="Times New Roman" w:hAnsi="Times New Roman" w:cs="Times New Roman"/>
          <w:color w:val="000000" w:themeColor="text1"/>
          <w:sz w:val="28"/>
          <w:szCs w:val="28"/>
          <w:shd w:val="clear" w:color="auto" w:fill="FFFFFF"/>
          <w:lang w:val="en-US"/>
        </w:rPr>
        <w:t>.</w:t>
      </w:r>
      <w:r w:rsidRPr="00C9651B">
        <w:rPr>
          <w:rFonts w:ascii="Times New Roman" w:hAnsi="Times New Roman" w:cs="Times New Roman"/>
          <w:b/>
          <w:color w:val="000000" w:themeColor="text1"/>
          <w:sz w:val="28"/>
          <w:szCs w:val="28"/>
          <w:shd w:val="clear" w:color="auto" w:fill="FFFFFF"/>
          <w:lang w:val="en-US"/>
        </w:rPr>
        <w:t>По видам деятельности:</w:t>
      </w:r>
    </w:p>
    <w:p w:rsidR="00C9651B" w:rsidRPr="00C9651B" w:rsidRDefault="00C9651B" w:rsidP="00C055DC">
      <w:pPr>
        <w:numPr>
          <w:ilvl w:val="0"/>
          <w:numId w:val="3"/>
        </w:numPr>
        <w:spacing w:line="240" w:lineRule="auto"/>
        <w:contextualSpacing/>
        <w:jc w:val="both"/>
        <w:rPr>
          <w:rFonts w:ascii="Times New Roman" w:hAnsi="Times New Roman" w:cs="Times New Roman"/>
          <w:b/>
          <w:color w:val="000000" w:themeColor="text1"/>
          <w:sz w:val="28"/>
          <w:szCs w:val="28"/>
          <w:shd w:val="clear" w:color="auto" w:fill="FFFFFF"/>
        </w:rPr>
      </w:pPr>
      <w:r w:rsidRPr="00C9651B">
        <w:rPr>
          <w:rFonts w:ascii="Times New Roman" w:hAnsi="Times New Roman" w:cs="Times New Roman"/>
          <w:i/>
          <w:color w:val="000000" w:themeColor="text1"/>
          <w:sz w:val="28"/>
          <w:szCs w:val="28"/>
          <w:shd w:val="clear" w:color="auto" w:fill="FFFFFF"/>
        </w:rPr>
        <w:lastRenderedPageBreak/>
        <w:t>Денежный поток от операционной деятельности</w:t>
      </w:r>
      <w:r w:rsidRPr="00C9651B">
        <w:rPr>
          <w:rFonts w:ascii="Times New Roman" w:hAnsi="Times New Roman" w:cs="Times New Roman"/>
          <w:color w:val="000000" w:themeColor="text1"/>
          <w:sz w:val="28"/>
          <w:szCs w:val="28"/>
          <w:shd w:val="clear" w:color="auto" w:fill="FFFFFF"/>
        </w:rPr>
        <w:t xml:space="preserve"> (отражает поступление денежных средств от покупателей и выплаты денег поставщикам, заработной платы персоналу, занятому в основном производстве, налоговых платежей, отчислений органам соцстраха и т.д.)</w:t>
      </w:r>
    </w:p>
    <w:p w:rsidR="00C9651B" w:rsidRPr="00C9651B" w:rsidRDefault="00C9651B" w:rsidP="00C055DC">
      <w:pPr>
        <w:numPr>
          <w:ilvl w:val="0"/>
          <w:numId w:val="3"/>
        </w:numPr>
        <w:spacing w:line="240" w:lineRule="auto"/>
        <w:contextualSpacing/>
        <w:jc w:val="both"/>
        <w:rPr>
          <w:rFonts w:ascii="Times New Roman" w:hAnsi="Times New Roman" w:cs="Times New Roman"/>
          <w:b/>
          <w:color w:val="000000" w:themeColor="text1"/>
          <w:sz w:val="28"/>
          <w:szCs w:val="28"/>
          <w:shd w:val="clear" w:color="auto" w:fill="FFFFFF"/>
        </w:rPr>
      </w:pPr>
      <w:r w:rsidRPr="00C9651B">
        <w:rPr>
          <w:rFonts w:ascii="Times New Roman" w:hAnsi="Times New Roman" w:cs="Times New Roman"/>
          <w:i/>
          <w:color w:val="000000" w:themeColor="text1"/>
          <w:sz w:val="28"/>
          <w:szCs w:val="28"/>
          <w:shd w:val="clear" w:color="auto" w:fill="FFFFFF"/>
        </w:rPr>
        <w:t xml:space="preserve">Денежный поток от инвестиционной деятельности </w:t>
      </w:r>
      <w:r w:rsidRPr="00C9651B">
        <w:rPr>
          <w:rFonts w:ascii="Times New Roman" w:hAnsi="Times New Roman" w:cs="Times New Roman"/>
          <w:color w:val="000000" w:themeColor="text1"/>
          <w:sz w:val="28"/>
          <w:szCs w:val="28"/>
          <w:shd w:val="clear" w:color="auto" w:fill="FFFFFF"/>
        </w:rPr>
        <w:t>- это поступления и расходования денежных средств, связанные с процессом реального и финансового инвестирования;</w:t>
      </w:r>
    </w:p>
    <w:p w:rsidR="00C9651B" w:rsidRPr="00C9651B" w:rsidRDefault="00C9651B" w:rsidP="00C055DC">
      <w:pPr>
        <w:numPr>
          <w:ilvl w:val="0"/>
          <w:numId w:val="3"/>
        </w:numPr>
        <w:spacing w:line="240" w:lineRule="auto"/>
        <w:contextualSpacing/>
        <w:jc w:val="both"/>
        <w:rPr>
          <w:rFonts w:ascii="Times New Roman" w:hAnsi="Times New Roman" w:cs="Times New Roman"/>
          <w:b/>
          <w:color w:val="000000" w:themeColor="text1"/>
          <w:sz w:val="28"/>
          <w:szCs w:val="28"/>
          <w:shd w:val="clear" w:color="auto" w:fill="FFFFFF"/>
        </w:rPr>
      </w:pPr>
      <w:r w:rsidRPr="00C9651B">
        <w:rPr>
          <w:rFonts w:ascii="Times New Roman" w:hAnsi="Times New Roman" w:cs="Times New Roman"/>
          <w:i/>
          <w:color w:val="000000" w:themeColor="text1"/>
          <w:sz w:val="28"/>
          <w:szCs w:val="28"/>
          <w:shd w:val="clear" w:color="auto" w:fill="FFFFFF"/>
        </w:rPr>
        <w:t>Денежный поток от финансовой деятельности</w:t>
      </w:r>
      <w:r w:rsidRPr="00C9651B">
        <w:rPr>
          <w:rFonts w:ascii="Times New Roman" w:hAnsi="Times New Roman" w:cs="Times New Roman"/>
          <w:color w:val="000000" w:themeColor="text1"/>
          <w:sz w:val="28"/>
          <w:szCs w:val="28"/>
          <w:shd w:val="clear" w:color="auto" w:fill="FFFFFF"/>
        </w:rPr>
        <w:t xml:space="preserve"> – это поступления и выплаты денежных средств, связанные с привлечением дополнительного акционерного и паевого капитала, получением долгосрочных и краткосрочных займов, выплатой дивидендов и т.д.</w:t>
      </w:r>
    </w:p>
    <w:p w:rsidR="00C9651B" w:rsidRPr="00C9651B" w:rsidRDefault="00C9651B" w:rsidP="00E80900">
      <w:pPr>
        <w:spacing w:line="240" w:lineRule="auto"/>
        <w:ind w:firstLine="567"/>
        <w:contextualSpacing/>
        <w:jc w:val="both"/>
        <w:rPr>
          <w:rFonts w:ascii="Times New Roman" w:hAnsi="Times New Roman" w:cs="Times New Roman"/>
          <w:color w:val="000000" w:themeColor="text1"/>
          <w:sz w:val="28"/>
          <w:szCs w:val="28"/>
          <w:shd w:val="clear" w:color="auto" w:fill="FFFFFF"/>
        </w:rPr>
      </w:pPr>
      <w:r w:rsidRPr="00C9651B">
        <w:rPr>
          <w:rFonts w:ascii="Times New Roman" w:hAnsi="Times New Roman" w:cs="Times New Roman"/>
          <w:b/>
          <w:color w:val="000000" w:themeColor="text1"/>
          <w:sz w:val="28"/>
          <w:szCs w:val="28"/>
          <w:shd w:val="clear" w:color="auto" w:fill="FFFFFF"/>
        </w:rPr>
        <w:t xml:space="preserve">4.По уровню достаточности объема </w:t>
      </w:r>
      <w:r w:rsidRPr="00C9651B">
        <w:rPr>
          <w:rFonts w:ascii="Times New Roman" w:hAnsi="Times New Roman" w:cs="Times New Roman"/>
          <w:color w:val="000000" w:themeColor="text1"/>
          <w:sz w:val="28"/>
          <w:szCs w:val="28"/>
          <w:shd w:val="clear" w:color="auto" w:fill="FFFFFF"/>
        </w:rPr>
        <w:t>различают:</w:t>
      </w:r>
    </w:p>
    <w:p w:rsidR="00C9651B" w:rsidRPr="00C9651B" w:rsidRDefault="00C9651B" w:rsidP="00C055DC">
      <w:pPr>
        <w:numPr>
          <w:ilvl w:val="0"/>
          <w:numId w:val="4"/>
        </w:numPr>
        <w:spacing w:line="240" w:lineRule="auto"/>
        <w:contextualSpacing/>
        <w:jc w:val="both"/>
        <w:rPr>
          <w:rFonts w:ascii="Times New Roman" w:hAnsi="Times New Roman" w:cs="Times New Roman"/>
          <w:color w:val="000000" w:themeColor="text1"/>
          <w:sz w:val="28"/>
          <w:szCs w:val="28"/>
          <w:shd w:val="clear" w:color="auto" w:fill="FFFFFF"/>
        </w:rPr>
      </w:pPr>
      <w:r w:rsidRPr="00C9651B">
        <w:rPr>
          <w:rFonts w:ascii="Times New Roman" w:hAnsi="Times New Roman" w:cs="Times New Roman"/>
          <w:i/>
          <w:color w:val="000000" w:themeColor="text1"/>
          <w:sz w:val="28"/>
          <w:szCs w:val="28"/>
          <w:shd w:val="clear" w:color="auto" w:fill="FFFFFF"/>
        </w:rPr>
        <w:t xml:space="preserve">Избыточный денежный поток, </w:t>
      </w:r>
      <w:r w:rsidRPr="00C9651B">
        <w:rPr>
          <w:rFonts w:ascii="Times New Roman" w:hAnsi="Times New Roman" w:cs="Times New Roman"/>
          <w:color w:val="000000" w:themeColor="text1"/>
          <w:sz w:val="28"/>
          <w:szCs w:val="28"/>
          <w:shd w:val="clear" w:color="auto" w:fill="FFFFFF"/>
        </w:rPr>
        <w:t>при котором поступления денежных средств значительно превышают реальную потребность предприятия в финансовых ресурсах. В результате чего накапливаются и простаивают свободные остатки денежной наличности на счетах в банке:</w:t>
      </w:r>
    </w:p>
    <w:p w:rsidR="00C9651B" w:rsidRPr="00C9651B" w:rsidRDefault="00C9651B" w:rsidP="00C055DC">
      <w:pPr>
        <w:numPr>
          <w:ilvl w:val="0"/>
          <w:numId w:val="4"/>
        </w:numPr>
        <w:spacing w:line="240" w:lineRule="auto"/>
        <w:contextualSpacing/>
        <w:jc w:val="both"/>
        <w:rPr>
          <w:rFonts w:ascii="Times New Roman" w:hAnsi="Times New Roman" w:cs="Times New Roman"/>
          <w:color w:val="000000" w:themeColor="text1"/>
          <w:sz w:val="28"/>
          <w:szCs w:val="28"/>
          <w:shd w:val="clear" w:color="auto" w:fill="FFFFFF"/>
        </w:rPr>
      </w:pPr>
      <w:r w:rsidRPr="00C9651B">
        <w:rPr>
          <w:rFonts w:ascii="Times New Roman" w:hAnsi="Times New Roman" w:cs="Times New Roman"/>
          <w:i/>
          <w:color w:val="000000" w:themeColor="text1"/>
          <w:sz w:val="28"/>
          <w:szCs w:val="28"/>
          <w:shd w:val="clear" w:color="auto" w:fill="FFFFFF"/>
        </w:rPr>
        <w:t xml:space="preserve">Дефицитный денежный поток, </w:t>
      </w:r>
      <w:r w:rsidRPr="00C9651B">
        <w:rPr>
          <w:rFonts w:ascii="Times New Roman" w:hAnsi="Times New Roman" w:cs="Times New Roman"/>
          <w:color w:val="000000" w:themeColor="text1"/>
          <w:sz w:val="28"/>
          <w:szCs w:val="28"/>
          <w:shd w:val="clear" w:color="auto" w:fill="FFFFFF"/>
        </w:rPr>
        <w:t>при котором поступления денежных средств значительно ниже реальных потребностей предприятия.</w:t>
      </w:r>
    </w:p>
    <w:p w:rsidR="00C9651B" w:rsidRPr="00C9651B" w:rsidRDefault="00C9651B" w:rsidP="00C9651B">
      <w:pPr>
        <w:spacing w:line="240" w:lineRule="auto"/>
        <w:ind w:firstLine="567"/>
        <w:contextualSpacing/>
        <w:jc w:val="both"/>
        <w:rPr>
          <w:rFonts w:ascii="Times New Roman" w:hAnsi="Times New Roman" w:cs="Times New Roman"/>
          <w:color w:val="000000" w:themeColor="text1"/>
          <w:sz w:val="28"/>
          <w:szCs w:val="28"/>
          <w:shd w:val="clear" w:color="auto" w:fill="FFFFFF"/>
          <w:lang w:val="en-US"/>
        </w:rPr>
      </w:pPr>
      <w:r w:rsidRPr="00C9651B">
        <w:rPr>
          <w:rFonts w:ascii="Times New Roman" w:hAnsi="Times New Roman" w:cs="Times New Roman"/>
          <w:b/>
          <w:color w:val="000000" w:themeColor="text1"/>
          <w:sz w:val="28"/>
          <w:szCs w:val="28"/>
          <w:shd w:val="clear" w:color="auto" w:fill="FFFFFF"/>
          <w:lang w:val="en-US"/>
        </w:rPr>
        <w:t xml:space="preserve">5.По непрерывности формирования </w:t>
      </w:r>
      <w:r w:rsidRPr="00C9651B">
        <w:rPr>
          <w:rFonts w:ascii="Times New Roman" w:hAnsi="Times New Roman" w:cs="Times New Roman"/>
          <w:color w:val="000000" w:themeColor="text1"/>
          <w:sz w:val="28"/>
          <w:szCs w:val="28"/>
          <w:shd w:val="clear" w:color="auto" w:fill="FFFFFF"/>
          <w:lang w:val="en-US"/>
        </w:rPr>
        <w:t>различают:</w:t>
      </w:r>
    </w:p>
    <w:p w:rsidR="00C9651B" w:rsidRPr="00C9651B" w:rsidRDefault="00C9651B" w:rsidP="00C055DC">
      <w:pPr>
        <w:numPr>
          <w:ilvl w:val="0"/>
          <w:numId w:val="5"/>
        </w:numPr>
        <w:spacing w:line="240" w:lineRule="auto"/>
        <w:contextualSpacing/>
        <w:jc w:val="both"/>
        <w:rPr>
          <w:rFonts w:ascii="Times New Roman" w:hAnsi="Times New Roman" w:cs="Times New Roman"/>
          <w:color w:val="000000" w:themeColor="text1"/>
          <w:sz w:val="28"/>
          <w:szCs w:val="28"/>
          <w:shd w:val="clear" w:color="auto" w:fill="FFFFFF"/>
        </w:rPr>
      </w:pPr>
      <w:r w:rsidRPr="00C9651B">
        <w:rPr>
          <w:rFonts w:ascii="Times New Roman" w:hAnsi="Times New Roman" w:cs="Times New Roman"/>
          <w:i/>
          <w:color w:val="000000" w:themeColor="text1"/>
          <w:sz w:val="28"/>
          <w:szCs w:val="28"/>
          <w:shd w:val="clear" w:color="auto" w:fill="FFFFFF"/>
        </w:rPr>
        <w:t xml:space="preserve">Регулярный денежный поток, </w:t>
      </w:r>
      <w:r w:rsidRPr="00C9651B">
        <w:rPr>
          <w:rFonts w:ascii="Times New Roman" w:hAnsi="Times New Roman" w:cs="Times New Roman"/>
          <w:color w:val="000000" w:themeColor="text1"/>
          <w:sz w:val="28"/>
          <w:szCs w:val="28"/>
          <w:shd w:val="clear" w:color="auto" w:fill="FFFFFF"/>
        </w:rPr>
        <w:t>при котором в рассматриваемом периоде времени по отдельным хозяйственным операциям осуществляется регулярный приток или отток денежных средств;</w:t>
      </w:r>
    </w:p>
    <w:p w:rsidR="00C9651B" w:rsidRPr="00C9651B" w:rsidRDefault="00C9651B" w:rsidP="00C055DC">
      <w:pPr>
        <w:numPr>
          <w:ilvl w:val="0"/>
          <w:numId w:val="5"/>
        </w:numPr>
        <w:spacing w:line="240" w:lineRule="auto"/>
        <w:contextualSpacing/>
        <w:jc w:val="both"/>
        <w:rPr>
          <w:rFonts w:ascii="Times New Roman" w:hAnsi="Times New Roman" w:cs="Times New Roman"/>
          <w:color w:val="000000" w:themeColor="text1"/>
          <w:sz w:val="28"/>
          <w:szCs w:val="28"/>
          <w:shd w:val="clear" w:color="auto" w:fill="FFFFFF"/>
        </w:rPr>
      </w:pPr>
      <w:r w:rsidRPr="00C9651B">
        <w:rPr>
          <w:rFonts w:ascii="Times New Roman" w:hAnsi="Times New Roman" w:cs="Times New Roman"/>
          <w:i/>
          <w:color w:val="000000" w:themeColor="text1"/>
          <w:sz w:val="28"/>
          <w:szCs w:val="28"/>
          <w:shd w:val="clear" w:color="auto" w:fill="FFFFFF"/>
        </w:rPr>
        <w:t xml:space="preserve">Дискретный (эпизодический) денежный поток, </w:t>
      </w:r>
      <w:r w:rsidRPr="00C9651B">
        <w:rPr>
          <w:rFonts w:ascii="Times New Roman" w:hAnsi="Times New Roman" w:cs="Times New Roman"/>
          <w:color w:val="000000" w:themeColor="text1"/>
          <w:sz w:val="28"/>
          <w:szCs w:val="28"/>
          <w:shd w:val="clear" w:color="auto" w:fill="FFFFFF"/>
        </w:rPr>
        <w:t>который связан с осуществлением единичных хозяйственных операций в рассматриваемом периоде времени.</w:t>
      </w:r>
    </w:p>
    <w:p w:rsidR="00C9651B" w:rsidRPr="00C9651B" w:rsidRDefault="00C9651B" w:rsidP="00C9651B">
      <w:pPr>
        <w:spacing w:line="240" w:lineRule="auto"/>
        <w:ind w:firstLine="567"/>
        <w:contextualSpacing/>
        <w:jc w:val="both"/>
        <w:rPr>
          <w:rFonts w:ascii="Times New Roman" w:hAnsi="Times New Roman" w:cs="Times New Roman"/>
          <w:color w:val="000000" w:themeColor="text1"/>
          <w:sz w:val="28"/>
          <w:szCs w:val="28"/>
          <w:shd w:val="clear" w:color="auto" w:fill="FFFFFF"/>
        </w:rPr>
      </w:pPr>
      <w:r w:rsidRPr="00C9651B">
        <w:rPr>
          <w:rFonts w:ascii="Times New Roman" w:hAnsi="Times New Roman" w:cs="Times New Roman"/>
          <w:b/>
          <w:color w:val="000000" w:themeColor="text1"/>
          <w:sz w:val="28"/>
          <w:szCs w:val="28"/>
          <w:shd w:val="clear" w:color="auto" w:fill="FFFFFF"/>
        </w:rPr>
        <w:t>6.По стабильности временных интервалов</w:t>
      </w:r>
      <w:r w:rsidRPr="00C9651B">
        <w:rPr>
          <w:rFonts w:ascii="Times New Roman" w:hAnsi="Times New Roman" w:cs="Times New Roman"/>
          <w:color w:val="000000" w:themeColor="text1"/>
          <w:sz w:val="28"/>
          <w:szCs w:val="28"/>
          <w:shd w:val="clear" w:color="auto" w:fill="FFFFFF"/>
        </w:rPr>
        <w:t xml:space="preserve"> регулярные денежные потоки могут быть:</w:t>
      </w:r>
    </w:p>
    <w:p w:rsidR="00C9651B" w:rsidRPr="00C9651B" w:rsidRDefault="00C9651B" w:rsidP="00C055DC">
      <w:pPr>
        <w:numPr>
          <w:ilvl w:val="0"/>
          <w:numId w:val="6"/>
        </w:numPr>
        <w:spacing w:line="240" w:lineRule="auto"/>
        <w:contextualSpacing/>
        <w:jc w:val="both"/>
        <w:rPr>
          <w:rFonts w:ascii="Times New Roman" w:hAnsi="Times New Roman" w:cs="Times New Roman"/>
          <w:color w:val="000000" w:themeColor="text1"/>
          <w:sz w:val="28"/>
          <w:szCs w:val="28"/>
          <w:shd w:val="clear" w:color="auto" w:fill="FFFFFF"/>
        </w:rPr>
      </w:pPr>
      <w:r w:rsidRPr="00C9651B">
        <w:rPr>
          <w:rFonts w:ascii="Times New Roman" w:hAnsi="Times New Roman" w:cs="Times New Roman"/>
          <w:i/>
          <w:color w:val="000000" w:themeColor="text1"/>
          <w:sz w:val="28"/>
          <w:szCs w:val="28"/>
          <w:shd w:val="clear" w:color="auto" w:fill="FFFFFF"/>
        </w:rPr>
        <w:t xml:space="preserve">С равномерными временными интервалами, </w:t>
      </w:r>
      <w:r w:rsidRPr="00C9651B">
        <w:rPr>
          <w:rFonts w:ascii="Times New Roman" w:hAnsi="Times New Roman" w:cs="Times New Roman"/>
          <w:color w:val="000000" w:themeColor="text1"/>
          <w:sz w:val="28"/>
          <w:szCs w:val="28"/>
          <w:shd w:val="clear" w:color="auto" w:fill="FFFFFF"/>
        </w:rPr>
        <w:t>который носит название аннуитета:</w:t>
      </w:r>
    </w:p>
    <w:p w:rsidR="00C9651B" w:rsidRPr="00C9651B" w:rsidRDefault="00C9651B" w:rsidP="00C055DC">
      <w:pPr>
        <w:numPr>
          <w:ilvl w:val="0"/>
          <w:numId w:val="6"/>
        </w:numPr>
        <w:spacing w:line="240" w:lineRule="auto"/>
        <w:contextualSpacing/>
        <w:jc w:val="both"/>
        <w:rPr>
          <w:rFonts w:ascii="Times New Roman" w:hAnsi="Times New Roman" w:cs="Times New Roman"/>
          <w:color w:val="000000" w:themeColor="text1"/>
          <w:sz w:val="28"/>
          <w:szCs w:val="28"/>
          <w:shd w:val="clear" w:color="auto" w:fill="FFFFFF"/>
          <w:lang w:val="en-US"/>
        </w:rPr>
      </w:pPr>
      <w:r w:rsidRPr="00C9651B">
        <w:rPr>
          <w:rFonts w:ascii="Times New Roman" w:hAnsi="Times New Roman" w:cs="Times New Roman"/>
          <w:i/>
          <w:color w:val="000000" w:themeColor="text1"/>
          <w:sz w:val="28"/>
          <w:szCs w:val="28"/>
          <w:shd w:val="clear" w:color="auto" w:fill="FFFFFF"/>
          <w:lang w:val="en-US"/>
        </w:rPr>
        <w:t>С неравномерными временными интервалами.</w:t>
      </w:r>
    </w:p>
    <w:p w:rsidR="00C9651B" w:rsidRPr="00C9651B" w:rsidRDefault="00C9651B" w:rsidP="00C9651B">
      <w:pPr>
        <w:spacing w:line="240" w:lineRule="auto"/>
        <w:ind w:firstLine="567"/>
        <w:contextualSpacing/>
        <w:jc w:val="both"/>
        <w:rPr>
          <w:rFonts w:ascii="Times New Roman" w:hAnsi="Times New Roman" w:cs="Times New Roman"/>
          <w:b/>
          <w:color w:val="000000" w:themeColor="text1"/>
          <w:sz w:val="28"/>
          <w:szCs w:val="28"/>
          <w:shd w:val="clear" w:color="auto" w:fill="FFFFFF"/>
          <w:lang w:val="en-US"/>
        </w:rPr>
      </w:pPr>
      <w:r w:rsidRPr="00C9651B">
        <w:rPr>
          <w:rFonts w:ascii="Times New Roman" w:hAnsi="Times New Roman" w:cs="Times New Roman"/>
          <w:b/>
          <w:color w:val="000000" w:themeColor="text1"/>
          <w:sz w:val="28"/>
          <w:szCs w:val="28"/>
          <w:shd w:val="clear" w:color="auto" w:fill="FFFFFF"/>
          <w:lang w:val="en-US"/>
        </w:rPr>
        <w:t>7.По периоду времени:</w:t>
      </w:r>
    </w:p>
    <w:p w:rsidR="00C9651B" w:rsidRPr="00C9651B" w:rsidRDefault="00C9651B" w:rsidP="00C055DC">
      <w:pPr>
        <w:numPr>
          <w:ilvl w:val="0"/>
          <w:numId w:val="7"/>
        </w:numPr>
        <w:spacing w:line="240" w:lineRule="auto"/>
        <w:contextualSpacing/>
        <w:jc w:val="both"/>
        <w:rPr>
          <w:rFonts w:ascii="Times New Roman" w:hAnsi="Times New Roman" w:cs="Times New Roman"/>
          <w:b/>
          <w:i/>
          <w:color w:val="000000" w:themeColor="text1"/>
          <w:sz w:val="28"/>
          <w:szCs w:val="28"/>
          <w:shd w:val="clear" w:color="auto" w:fill="FFFFFF"/>
        </w:rPr>
      </w:pPr>
      <w:r w:rsidRPr="00C9651B">
        <w:rPr>
          <w:rFonts w:ascii="Times New Roman" w:hAnsi="Times New Roman" w:cs="Times New Roman"/>
          <w:i/>
          <w:color w:val="000000" w:themeColor="text1"/>
          <w:sz w:val="28"/>
          <w:szCs w:val="28"/>
          <w:shd w:val="clear" w:color="auto" w:fill="FFFFFF"/>
        </w:rPr>
        <w:t xml:space="preserve">Краткосрочные денежные потоки </w:t>
      </w:r>
      <w:r w:rsidRPr="00C9651B">
        <w:rPr>
          <w:rFonts w:ascii="Times New Roman" w:hAnsi="Times New Roman" w:cs="Times New Roman"/>
          <w:color w:val="000000" w:themeColor="text1"/>
          <w:sz w:val="28"/>
          <w:szCs w:val="28"/>
          <w:shd w:val="clear" w:color="auto" w:fill="FFFFFF"/>
        </w:rPr>
        <w:t>(до года);</w:t>
      </w:r>
    </w:p>
    <w:p w:rsidR="00C9651B" w:rsidRPr="00C9651B" w:rsidRDefault="00C9651B" w:rsidP="00C055DC">
      <w:pPr>
        <w:numPr>
          <w:ilvl w:val="0"/>
          <w:numId w:val="7"/>
        </w:numPr>
        <w:spacing w:line="240" w:lineRule="auto"/>
        <w:contextualSpacing/>
        <w:jc w:val="both"/>
        <w:rPr>
          <w:rFonts w:ascii="Times New Roman" w:hAnsi="Times New Roman" w:cs="Times New Roman"/>
          <w:b/>
          <w:i/>
          <w:color w:val="000000" w:themeColor="text1"/>
          <w:sz w:val="28"/>
          <w:szCs w:val="28"/>
          <w:shd w:val="clear" w:color="auto" w:fill="FFFFFF"/>
        </w:rPr>
      </w:pPr>
      <w:r w:rsidRPr="00C9651B">
        <w:rPr>
          <w:rFonts w:ascii="Times New Roman" w:hAnsi="Times New Roman" w:cs="Times New Roman"/>
          <w:i/>
          <w:color w:val="000000" w:themeColor="text1"/>
          <w:sz w:val="28"/>
          <w:szCs w:val="28"/>
          <w:shd w:val="clear" w:color="auto" w:fill="FFFFFF"/>
        </w:rPr>
        <w:t xml:space="preserve">Долгосрочные денежные потоки </w:t>
      </w:r>
      <w:r w:rsidRPr="00C9651B">
        <w:rPr>
          <w:rFonts w:ascii="Times New Roman" w:hAnsi="Times New Roman" w:cs="Times New Roman"/>
          <w:color w:val="000000" w:themeColor="text1"/>
          <w:sz w:val="28"/>
          <w:szCs w:val="28"/>
          <w:shd w:val="clear" w:color="auto" w:fill="FFFFFF"/>
        </w:rPr>
        <w:t>(свыше года).</w:t>
      </w:r>
    </w:p>
    <w:p w:rsidR="00C9651B" w:rsidRPr="00C9651B" w:rsidRDefault="00C9651B" w:rsidP="00C9651B">
      <w:pPr>
        <w:spacing w:line="240" w:lineRule="auto"/>
        <w:ind w:firstLine="567"/>
        <w:contextualSpacing/>
        <w:jc w:val="both"/>
        <w:rPr>
          <w:rFonts w:ascii="Times New Roman" w:hAnsi="Times New Roman" w:cs="Times New Roman"/>
          <w:color w:val="000000" w:themeColor="text1"/>
          <w:sz w:val="28"/>
          <w:szCs w:val="28"/>
          <w:shd w:val="clear" w:color="auto" w:fill="FFFFFF"/>
        </w:rPr>
      </w:pPr>
      <w:r w:rsidRPr="00C9651B">
        <w:rPr>
          <w:rFonts w:ascii="Times New Roman" w:hAnsi="Times New Roman" w:cs="Times New Roman"/>
          <w:b/>
          <w:color w:val="000000" w:themeColor="text1"/>
          <w:sz w:val="28"/>
          <w:szCs w:val="28"/>
          <w:shd w:val="clear" w:color="auto" w:fill="FFFFFF"/>
        </w:rPr>
        <w:t>8.</w:t>
      </w:r>
      <w:r w:rsidRPr="00C9651B">
        <w:rPr>
          <w:rFonts w:ascii="Times New Roman" w:hAnsi="Times New Roman" w:cs="Times New Roman"/>
          <w:color w:val="000000" w:themeColor="text1"/>
          <w:sz w:val="28"/>
          <w:szCs w:val="28"/>
          <w:shd w:val="clear" w:color="auto" w:fill="FFFFFF"/>
        </w:rPr>
        <w:t>В зависимости от того,</w:t>
      </w:r>
      <w:r w:rsidRPr="00C9651B">
        <w:rPr>
          <w:rFonts w:ascii="Times New Roman" w:hAnsi="Times New Roman" w:cs="Times New Roman"/>
          <w:b/>
          <w:color w:val="000000" w:themeColor="text1"/>
          <w:sz w:val="28"/>
          <w:szCs w:val="28"/>
          <w:shd w:val="clear" w:color="auto" w:fill="FFFFFF"/>
        </w:rPr>
        <w:t xml:space="preserve"> когда поступают денежные средства</w:t>
      </w:r>
      <w:r w:rsidRPr="00C9651B">
        <w:rPr>
          <w:rFonts w:ascii="Times New Roman" w:hAnsi="Times New Roman" w:cs="Times New Roman"/>
          <w:color w:val="000000" w:themeColor="text1"/>
          <w:sz w:val="28"/>
          <w:szCs w:val="28"/>
          <w:shd w:val="clear" w:color="auto" w:fill="FFFFFF"/>
        </w:rPr>
        <w:t xml:space="preserve"> – в начале периода(предоплата) или в конце периода – различают денежные потоки:</w:t>
      </w:r>
    </w:p>
    <w:p w:rsidR="00C9651B" w:rsidRPr="00C9651B" w:rsidRDefault="00C9651B" w:rsidP="00C055DC">
      <w:pPr>
        <w:numPr>
          <w:ilvl w:val="0"/>
          <w:numId w:val="8"/>
        </w:numPr>
        <w:spacing w:line="240" w:lineRule="auto"/>
        <w:contextualSpacing/>
        <w:jc w:val="both"/>
        <w:rPr>
          <w:rFonts w:ascii="Times New Roman" w:hAnsi="Times New Roman" w:cs="Times New Roman"/>
          <w:color w:val="000000" w:themeColor="text1"/>
          <w:sz w:val="28"/>
          <w:szCs w:val="28"/>
          <w:shd w:val="clear" w:color="auto" w:fill="FFFFFF"/>
          <w:lang w:val="en-US"/>
        </w:rPr>
      </w:pPr>
      <w:r w:rsidRPr="00C9651B">
        <w:rPr>
          <w:rFonts w:ascii="Times New Roman" w:hAnsi="Times New Roman" w:cs="Times New Roman"/>
          <w:color w:val="000000" w:themeColor="text1"/>
          <w:sz w:val="28"/>
          <w:szCs w:val="28"/>
          <w:shd w:val="clear" w:color="auto" w:fill="FFFFFF"/>
          <w:lang w:val="en-US"/>
        </w:rPr>
        <w:t>Пренумерандо:</w:t>
      </w:r>
    </w:p>
    <w:p w:rsidR="00C9651B" w:rsidRPr="00C9651B" w:rsidRDefault="00C9651B" w:rsidP="00C055DC">
      <w:pPr>
        <w:numPr>
          <w:ilvl w:val="0"/>
          <w:numId w:val="8"/>
        </w:numPr>
        <w:spacing w:line="240" w:lineRule="auto"/>
        <w:contextualSpacing/>
        <w:jc w:val="both"/>
        <w:rPr>
          <w:rFonts w:ascii="Times New Roman" w:hAnsi="Times New Roman" w:cs="Times New Roman"/>
          <w:color w:val="000000" w:themeColor="text1"/>
          <w:sz w:val="28"/>
          <w:szCs w:val="28"/>
          <w:shd w:val="clear" w:color="auto" w:fill="FFFFFF"/>
          <w:lang w:val="en-US"/>
        </w:rPr>
      </w:pPr>
      <w:r w:rsidRPr="00C9651B">
        <w:rPr>
          <w:rFonts w:ascii="Times New Roman" w:hAnsi="Times New Roman" w:cs="Times New Roman"/>
          <w:color w:val="000000" w:themeColor="text1"/>
          <w:sz w:val="28"/>
          <w:szCs w:val="28"/>
          <w:shd w:val="clear" w:color="auto" w:fill="FFFFFF"/>
          <w:lang w:val="en-US"/>
        </w:rPr>
        <w:t>Постнумерандо.</w:t>
      </w:r>
    </w:p>
    <w:p w:rsidR="00C9651B" w:rsidRPr="00C9651B" w:rsidRDefault="00C9651B" w:rsidP="00C9651B">
      <w:pPr>
        <w:spacing w:line="240" w:lineRule="auto"/>
        <w:ind w:firstLine="567"/>
        <w:contextualSpacing/>
        <w:jc w:val="both"/>
        <w:rPr>
          <w:rFonts w:ascii="Times New Roman" w:hAnsi="Times New Roman" w:cs="Times New Roman"/>
          <w:color w:val="000000" w:themeColor="text1"/>
          <w:sz w:val="28"/>
          <w:szCs w:val="28"/>
          <w:shd w:val="clear" w:color="auto" w:fill="FFFFFF"/>
        </w:rPr>
      </w:pPr>
      <w:r w:rsidRPr="00C9651B">
        <w:rPr>
          <w:rFonts w:ascii="Times New Roman" w:hAnsi="Times New Roman" w:cs="Times New Roman"/>
          <w:b/>
          <w:color w:val="000000" w:themeColor="text1"/>
          <w:sz w:val="28"/>
          <w:szCs w:val="28"/>
          <w:shd w:val="clear" w:color="auto" w:fill="FFFFFF"/>
        </w:rPr>
        <w:t xml:space="preserve">9.По видам используемых валют </w:t>
      </w:r>
      <w:r w:rsidRPr="00C9651B">
        <w:rPr>
          <w:rFonts w:ascii="Times New Roman" w:hAnsi="Times New Roman" w:cs="Times New Roman"/>
          <w:color w:val="000000" w:themeColor="text1"/>
          <w:sz w:val="28"/>
          <w:szCs w:val="28"/>
          <w:shd w:val="clear" w:color="auto" w:fill="FFFFFF"/>
        </w:rPr>
        <w:t>различают:</w:t>
      </w:r>
    </w:p>
    <w:p w:rsidR="00C9651B" w:rsidRPr="00C9651B" w:rsidRDefault="00C9651B" w:rsidP="00C055DC">
      <w:pPr>
        <w:numPr>
          <w:ilvl w:val="0"/>
          <w:numId w:val="9"/>
        </w:numPr>
        <w:spacing w:line="240" w:lineRule="auto"/>
        <w:contextualSpacing/>
        <w:jc w:val="both"/>
        <w:rPr>
          <w:rFonts w:ascii="Times New Roman" w:hAnsi="Times New Roman" w:cs="Times New Roman"/>
          <w:color w:val="000000" w:themeColor="text1"/>
          <w:sz w:val="28"/>
          <w:szCs w:val="28"/>
          <w:shd w:val="clear" w:color="auto" w:fill="FFFFFF"/>
        </w:rPr>
      </w:pPr>
      <w:r w:rsidRPr="00C9651B">
        <w:rPr>
          <w:rFonts w:ascii="Times New Roman" w:hAnsi="Times New Roman" w:cs="Times New Roman"/>
          <w:i/>
          <w:color w:val="000000" w:themeColor="text1"/>
          <w:sz w:val="28"/>
          <w:szCs w:val="28"/>
          <w:shd w:val="clear" w:color="auto" w:fill="FFFFFF"/>
        </w:rPr>
        <w:t>Денежные потоки в национальной валюте;</w:t>
      </w:r>
    </w:p>
    <w:p w:rsidR="00C9651B" w:rsidRPr="00C9651B" w:rsidRDefault="00C9651B" w:rsidP="00C055DC">
      <w:pPr>
        <w:numPr>
          <w:ilvl w:val="0"/>
          <w:numId w:val="9"/>
        </w:numPr>
        <w:spacing w:line="240" w:lineRule="auto"/>
        <w:contextualSpacing/>
        <w:jc w:val="both"/>
        <w:rPr>
          <w:rFonts w:ascii="Times New Roman" w:hAnsi="Times New Roman" w:cs="Times New Roman"/>
          <w:color w:val="000000" w:themeColor="text1"/>
          <w:sz w:val="28"/>
          <w:szCs w:val="28"/>
          <w:shd w:val="clear" w:color="auto" w:fill="FFFFFF"/>
        </w:rPr>
      </w:pPr>
      <w:r w:rsidRPr="00C9651B">
        <w:rPr>
          <w:rFonts w:ascii="Times New Roman" w:hAnsi="Times New Roman" w:cs="Times New Roman"/>
          <w:i/>
          <w:color w:val="000000" w:themeColor="text1"/>
          <w:sz w:val="28"/>
          <w:szCs w:val="28"/>
          <w:shd w:val="clear" w:color="auto" w:fill="FFFFFF"/>
        </w:rPr>
        <w:t>Денежные потоки в иностранной валюте.</w:t>
      </w:r>
    </w:p>
    <w:p w:rsidR="00C9651B" w:rsidRPr="00C9651B" w:rsidRDefault="00C9651B" w:rsidP="00C9651B">
      <w:pPr>
        <w:spacing w:line="240" w:lineRule="auto"/>
        <w:ind w:firstLine="567"/>
        <w:contextualSpacing/>
        <w:jc w:val="both"/>
        <w:rPr>
          <w:rFonts w:ascii="Times New Roman" w:hAnsi="Times New Roman" w:cs="Times New Roman"/>
          <w:color w:val="000000" w:themeColor="text1"/>
          <w:sz w:val="28"/>
          <w:szCs w:val="28"/>
          <w:shd w:val="clear" w:color="auto" w:fill="FFFFFF"/>
          <w:lang w:val="en-US"/>
        </w:rPr>
      </w:pPr>
      <w:r w:rsidRPr="00C9651B">
        <w:rPr>
          <w:rFonts w:ascii="Times New Roman" w:hAnsi="Times New Roman" w:cs="Times New Roman"/>
          <w:b/>
          <w:color w:val="000000" w:themeColor="text1"/>
          <w:sz w:val="28"/>
          <w:szCs w:val="28"/>
          <w:shd w:val="clear" w:color="auto" w:fill="FFFFFF"/>
          <w:lang w:val="en-US"/>
        </w:rPr>
        <w:t>10.По законности осуществления</w:t>
      </w:r>
      <w:r w:rsidRPr="00C9651B">
        <w:rPr>
          <w:rFonts w:ascii="Times New Roman" w:hAnsi="Times New Roman" w:cs="Times New Roman"/>
          <w:color w:val="000000" w:themeColor="text1"/>
          <w:sz w:val="28"/>
          <w:szCs w:val="28"/>
          <w:shd w:val="clear" w:color="auto" w:fill="FFFFFF"/>
          <w:lang w:val="en-US"/>
        </w:rPr>
        <w:t xml:space="preserve"> выделяют:</w:t>
      </w:r>
    </w:p>
    <w:p w:rsidR="00C9651B" w:rsidRPr="00C9651B" w:rsidRDefault="00C9651B" w:rsidP="00C055DC">
      <w:pPr>
        <w:numPr>
          <w:ilvl w:val="0"/>
          <w:numId w:val="10"/>
        </w:numPr>
        <w:spacing w:line="240" w:lineRule="auto"/>
        <w:contextualSpacing/>
        <w:jc w:val="both"/>
        <w:rPr>
          <w:rFonts w:ascii="Times New Roman" w:hAnsi="Times New Roman" w:cs="Times New Roman"/>
          <w:i/>
          <w:color w:val="000000" w:themeColor="text1"/>
          <w:sz w:val="28"/>
          <w:szCs w:val="28"/>
          <w:shd w:val="clear" w:color="auto" w:fill="FFFFFF"/>
        </w:rPr>
      </w:pPr>
      <w:r w:rsidRPr="00C9651B">
        <w:rPr>
          <w:rFonts w:ascii="Times New Roman" w:hAnsi="Times New Roman" w:cs="Times New Roman"/>
          <w:i/>
          <w:color w:val="000000" w:themeColor="text1"/>
          <w:sz w:val="28"/>
          <w:szCs w:val="28"/>
          <w:shd w:val="clear" w:color="auto" w:fill="FFFFFF"/>
        </w:rPr>
        <w:t>Легальный денежный поток, который соответствует действующим правовым нормам и налоговому законодательству.</w:t>
      </w:r>
    </w:p>
    <w:p w:rsidR="00C9651B" w:rsidRPr="00C9651B" w:rsidRDefault="00C9651B" w:rsidP="00C055DC">
      <w:pPr>
        <w:numPr>
          <w:ilvl w:val="0"/>
          <w:numId w:val="10"/>
        </w:numPr>
        <w:spacing w:line="240" w:lineRule="auto"/>
        <w:contextualSpacing/>
        <w:jc w:val="both"/>
        <w:rPr>
          <w:rFonts w:ascii="Times New Roman" w:hAnsi="Times New Roman" w:cs="Times New Roman"/>
          <w:i/>
          <w:color w:val="000000" w:themeColor="text1"/>
          <w:sz w:val="28"/>
          <w:szCs w:val="28"/>
          <w:shd w:val="clear" w:color="auto" w:fill="FFFFFF"/>
        </w:rPr>
      </w:pPr>
      <w:r w:rsidRPr="00C9651B">
        <w:rPr>
          <w:rFonts w:ascii="Times New Roman" w:hAnsi="Times New Roman" w:cs="Times New Roman"/>
          <w:i/>
          <w:color w:val="000000" w:themeColor="text1"/>
          <w:sz w:val="28"/>
          <w:szCs w:val="28"/>
          <w:shd w:val="clear" w:color="auto" w:fill="FFFFFF"/>
        </w:rPr>
        <w:lastRenderedPageBreak/>
        <w:t>Нелегальный денежный поток,</w:t>
      </w:r>
      <w:r w:rsidRPr="00C9651B">
        <w:rPr>
          <w:rFonts w:ascii="Times New Roman" w:hAnsi="Times New Roman" w:cs="Times New Roman"/>
          <w:color w:val="000000" w:themeColor="text1"/>
          <w:sz w:val="28"/>
          <w:szCs w:val="28"/>
          <w:shd w:val="clear" w:color="auto" w:fill="FFFFFF"/>
        </w:rPr>
        <w:t xml:space="preserve"> который осуществляется с нарушением принятых норм с целью уклонения от налогообложения и личной выгоды.</w:t>
      </w:r>
    </w:p>
    <w:p w:rsidR="00C9651B" w:rsidRPr="00C9651B" w:rsidRDefault="00C9651B" w:rsidP="00E80900">
      <w:pPr>
        <w:spacing w:line="240" w:lineRule="auto"/>
        <w:ind w:firstLine="567"/>
        <w:contextualSpacing/>
        <w:jc w:val="both"/>
        <w:rPr>
          <w:rFonts w:ascii="Times New Roman" w:hAnsi="Times New Roman" w:cs="Times New Roman"/>
          <w:color w:val="000000" w:themeColor="text1"/>
          <w:sz w:val="28"/>
          <w:szCs w:val="28"/>
          <w:shd w:val="clear" w:color="auto" w:fill="FFFFFF"/>
        </w:rPr>
      </w:pPr>
      <w:r w:rsidRPr="00C9651B">
        <w:rPr>
          <w:rFonts w:ascii="Times New Roman" w:hAnsi="Times New Roman" w:cs="Times New Roman"/>
          <w:color w:val="000000" w:themeColor="text1"/>
          <w:sz w:val="28"/>
          <w:szCs w:val="28"/>
          <w:shd w:val="clear" w:color="auto" w:fill="FFFFFF"/>
        </w:rPr>
        <w:t xml:space="preserve">Так же, в настоящее время в связи с развитием IT- сферы, появился новый вид активов как криптовалюта, сфера действия которой распространена исключительно в сети Интернет и контролируется только её владельцем. И при расчетах с её использованием отсутствуют посредники, а также нет определенной единицы её измерения. </w:t>
      </w:r>
    </w:p>
    <w:p w:rsidR="00C9651B" w:rsidRPr="00C9651B" w:rsidRDefault="00C9651B" w:rsidP="00C9651B">
      <w:pPr>
        <w:spacing w:line="240" w:lineRule="auto"/>
        <w:ind w:firstLine="567"/>
        <w:contextualSpacing/>
        <w:jc w:val="both"/>
        <w:rPr>
          <w:rFonts w:ascii="Times New Roman" w:hAnsi="Times New Roman" w:cs="Times New Roman"/>
          <w:color w:val="000000" w:themeColor="text1"/>
          <w:sz w:val="28"/>
          <w:szCs w:val="28"/>
          <w:shd w:val="clear" w:color="auto" w:fill="FFFFFF"/>
        </w:rPr>
      </w:pPr>
      <w:r w:rsidRPr="00C9651B">
        <w:rPr>
          <w:rFonts w:ascii="Times New Roman" w:hAnsi="Times New Roman" w:cs="Times New Roman"/>
          <w:color w:val="000000" w:themeColor="text1"/>
          <w:sz w:val="28"/>
          <w:szCs w:val="28"/>
          <w:shd w:val="clear" w:color="auto" w:fill="FFFFFF"/>
        </w:rPr>
        <w:t>Таким образом, кроме вышеперечисленной классификации, можно предложить усовершенствовать классификацию по видам деятельности: денежный поток от операционной, инвестиционной. финансовой деятельности, а также денежный поток от деятельности по майнингу, который отражает вновь созданные токены и другую валюту, созданную в сети Интернет; а также в классификацию по видам используемых валют: денежные потоки в национальной, иностранной валюте, а также денежные потоки в анонимной электронно</w:t>
      </w:r>
      <w:r w:rsidR="006C41F9">
        <w:rPr>
          <w:rFonts w:ascii="Times New Roman" w:hAnsi="Times New Roman" w:cs="Times New Roman"/>
          <w:color w:val="000000" w:themeColor="text1"/>
          <w:sz w:val="28"/>
          <w:szCs w:val="28"/>
          <w:shd w:val="clear" w:color="auto" w:fill="FFFFFF"/>
        </w:rPr>
        <w:t>й валюте [18</w:t>
      </w:r>
      <w:r w:rsidRPr="00C9651B">
        <w:rPr>
          <w:rFonts w:ascii="Times New Roman" w:hAnsi="Times New Roman" w:cs="Times New Roman"/>
          <w:color w:val="000000" w:themeColor="text1"/>
          <w:sz w:val="28"/>
          <w:szCs w:val="28"/>
          <w:shd w:val="clear" w:color="auto" w:fill="FFFFFF"/>
        </w:rPr>
        <w:t>, с 448-450].</w:t>
      </w:r>
    </w:p>
    <w:p w:rsidR="00C9651B" w:rsidRPr="00C9651B" w:rsidRDefault="00C9651B" w:rsidP="00C9651B">
      <w:pPr>
        <w:spacing w:line="240" w:lineRule="auto"/>
        <w:ind w:firstLine="567"/>
        <w:contextualSpacing/>
        <w:jc w:val="both"/>
        <w:rPr>
          <w:rFonts w:ascii="Times New Roman" w:hAnsi="Times New Roman" w:cs="Times New Roman"/>
          <w:color w:val="000000" w:themeColor="text1"/>
          <w:sz w:val="28"/>
          <w:szCs w:val="28"/>
          <w:shd w:val="clear" w:color="auto" w:fill="FFFFFF"/>
        </w:rPr>
      </w:pPr>
      <w:r w:rsidRPr="00C9651B">
        <w:rPr>
          <w:rFonts w:ascii="Times New Roman" w:hAnsi="Times New Roman" w:cs="Times New Roman"/>
          <w:color w:val="000000" w:themeColor="text1"/>
          <w:sz w:val="28"/>
          <w:szCs w:val="28"/>
          <w:shd w:val="clear" w:color="auto" w:fill="FFFFFF"/>
        </w:rPr>
        <w:t>Так же можно предложить деление отрицательных денежных потоков на:</w:t>
      </w:r>
    </w:p>
    <w:p w:rsidR="00C9651B" w:rsidRPr="00C9651B" w:rsidRDefault="00C9651B" w:rsidP="00C9651B">
      <w:pPr>
        <w:spacing w:line="240" w:lineRule="auto"/>
        <w:ind w:firstLine="567"/>
        <w:contextualSpacing/>
        <w:jc w:val="both"/>
        <w:rPr>
          <w:rFonts w:ascii="Times New Roman" w:hAnsi="Times New Roman" w:cs="Times New Roman"/>
          <w:color w:val="000000" w:themeColor="text1"/>
          <w:sz w:val="28"/>
          <w:szCs w:val="28"/>
          <w:shd w:val="clear" w:color="auto" w:fill="FFFFFF"/>
        </w:rPr>
      </w:pPr>
      <w:r w:rsidRPr="00C9651B">
        <w:rPr>
          <w:rFonts w:ascii="Times New Roman" w:hAnsi="Times New Roman" w:cs="Times New Roman"/>
          <w:color w:val="000000" w:themeColor="text1"/>
          <w:sz w:val="28"/>
          <w:szCs w:val="28"/>
          <w:shd w:val="clear" w:color="auto" w:fill="FFFFFF"/>
        </w:rPr>
        <w:t xml:space="preserve">     - позитивный, т.е отток который неизбежен для получения экономической выгоды (Например, приобретение товаров и услуг для производства продукции с целью её продажи, покрытия затрат и получения прибыли и т. п)</w:t>
      </w:r>
    </w:p>
    <w:p w:rsidR="00C9651B" w:rsidRPr="00C9651B" w:rsidRDefault="00C9651B" w:rsidP="00C9651B">
      <w:pPr>
        <w:spacing w:line="240" w:lineRule="auto"/>
        <w:ind w:firstLine="567"/>
        <w:contextualSpacing/>
        <w:jc w:val="both"/>
        <w:rPr>
          <w:rFonts w:ascii="Times New Roman" w:hAnsi="Times New Roman" w:cs="Times New Roman"/>
          <w:color w:val="000000" w:themeColor="text1"/>
          <w:sz w:val="28"/>
          <w:szCs w:val="28"/>
          <w:shd w:val="clear" w:color="auto" w:fill="FFFFFF"/>
        </w:rPr>
      </w:pPr>
      <w:r w:rsidRPr="00C9651B">
        <w:rPr>
          <w:rFonts w:ascii="Times New Roman" w:hAnsi="Times New Roman" w:cs="Times New Roman"/>
          <w:color w:val="000000" w:themeColor="text1"/>
          <w:sz w:val="28"/>
          <w:szCs w:val="28"/>
          <w:shd w:val="clear" w:color="auto" w:fill="FFFFFF"/>
        </w:rPr>
        <w:t xml:space="preserve">     - негативный, т.е отток который нежелателен и не носит экономической выгоды. Такой поток можно избежать в случае его непредвиденности (Например, уплата штрафов или кредиторская задолженность невозможная к взысканию).</w:t>
      </w:r>
    </w:p>
    <w:p w:rsidR="00C9651B" w:rsidRPr="00C9651B" w:rsidRDefault="00C9651B" w:rsidP="00C9651B">
      <w:pPr>
        <w:spacing w:line="240" w:lineRule="auto"/>
        <w:ind w:firstLine="567"/>
        <w:contextualSpacing/>
        <w:jc w:val="both"/>
        <w:rPr>
          <w:rFonts w:ascii="Times New Roman" w:hAnsi="Times New Roman" w:cs="Times New Roman"/>
          <w:color w:val="000000" w:themeColor="text1"/>
          <w:sz w:val="28"/>
          <w:szCs w:val="28"/>
          <w:shd w:val="clear" w:color="auto" w:fill="FFFFFF"/>
        </w:rPr>
      </w:pPr>
      <w:r w:rsidRPr="00C9651B">
        <w:rPr>
          <w:rFonts w:ascii="Times New Roman" w:hAnsi="Times New Roman" w:cs="Times New Roman"/>
          <w:color w:val="000000" w:themeColor="text1"/>
          <w:sz w:val="28"/>
          <w:szCs w:val="28"/>
          <w:shd w:val="clear" w:color="auto" w:fill="FFFFFF"/>
        </w:rPr>
        <w:t xml:space="preserve">     Так же можно разделить потоки на внутрихозяйственные (т.е внутри самой организации в виде оплаты труда работников организации и др.) и внешнехозяйственные (т.е за пределами организации в виде приобретения материалов и др.).</w:t>
      </w:r>
    </w:p>
    <w:p w:rsidR="00C9651B" w:rsidRDefault="00C9651B" w:rsidP="00C9651B">
      <w:pPr>
        <w:spacing w:line="240" w:lineRule="auto"/>
        <w:ind w:firstLine="567"/>
        <w:contextualSpacing/>
        <w:jc w:val="both"/>
        <w:rPr>
          <w:rFonts w:ascii="Times New Roman" w:hAnsi="Times New Roman" w:cs="Times New Roman"/>
          <w:color w:val="000000" w:themeColor="text1"/>
          <w:sz w:val="28"/>
          <w:szCs w:val="28"/>
          <w:shd w:val="clear" w:color="auto" w:fill="FFFFFF"/>
        </w:rPr>
      </w:pPr>
      <w:r w:rsidRPr="00C9651B">
        <w:rPr>
          <w:rFonts w:ascii="Times New Roman" w:hAnsi="Times New Roman" w:cs="Times New Roman"/>
          <w:color w:val="000000" w:themeColor="text1"/>
          <w:sz w:val="28"/>
          <w:szCs w:val="28"/>
          <w:shd w:val="clear" w:color="auto" w:fill="FFFFFF"/>
        </w:rPr>
        <w:t>Рассмотренная классификация позволяет более целенаправленно осуществлять учет, анализ и планирование денежных потоков</w:t>
      </w:r>
      <w:r>
        <w:rPr>
          <w:rFonts w:ascii="Times New Roman" w:hAnsi="Times New Roman" w:cs="Times New Roman"/>
          <w:color w:val="000000" w:themeColor="text1"/>
          <w:sz w:val="28"/>
          <w:szCs w:val="28"/>
          <w:shd w:val="clear" w:color="auto" w:fill="FFFFFF"/>
        </w:rPr>
        <w:t xml:space="preserve"> различных видов на предприятии, а </w:t>
      </w:r>
      <w:r w:rsidR="00815984">
        <w:rPr>
          <w:rFonts w:ascii="Times New Roman" w:hAnsi="Times New Roman" w:cs="Times New Roman"/>
          <w:color w:val="000000" w:themeColor="text1"/>
          <w:sz w:val="28"/>
          <w:szCs w:val="28"/>
          <w:shd w:val="clear" w:color="auto" w:fill="FFFFFF"/>
        </w:rPr>
        <w:t>также</w:t>
      </w:r>
      <w:r>
        <w:rPr>
          <w:rFonts w:ascii="Times New Roman" w:hAnsi="Times New Roman" w:cs="Times New Roman"/>
          <w:color w:val="000000" w:themeColor="text1"/>
          <w:sz w:val="28"/>
          <w:szCs w:val="28"/>
          <w:shd w:val="clear" w:color="auto" w:fill="FFFFFF"/>
        </w:rPr>
        <w:t xml:space="preserve"> позволяет более точно подойти к методике анализа денежных потоков.</w:t>
      </w:r>
    </w:p>
    <w:p w:rsidR="003660ED" w:rsidRDefault="00386190" w:rsidP="006864B5">
      <w:pPr>
        <w:tabs>
          <w:tab w:val="left" w:pos="2260"/>
        </w:tabs>
        <w:spacing w:line="240" w:lineRule="auto"/>
        <w:ind w:firstLine="567"/>
        <w:contextualSpacing/>
        <w:jc w:val="both"/>
        <w:rPr>
          <w:rFonts w:ascii="Times New Roman" w:hAnsi="Times New Roman" w:cs="Times New Roman"/>
          <w:color w:val="000000" w:themeColor="text1"/>
          <w:sz w:val="28"/>
          <w:szCs w:val="28"/>
          <w:shd w:val="clear" w:color="auto" w:fill="FFFFFF"/>
        </w:rPr>
      </w:pPr>
      <w:r w:rsidRPr="00386190">
        <w:rPr>
          <w:rFonts w:ascii="Times New Roman" w:hAnsi="Times New Roman" w:cs="Times New Roman"/>
          <w:color w:val="000000" w:themeColor="text1"/>
          <w:sz w:val="28"/>
          <w:szCs w:val="28"/>
          <w:shd w:val="clear" w:color="auto" w:fill="FFFFFF"/>
        </w:rPr>
        <w:t>В Республике Беларусь расчеты между организациями осуществляются, как правило, в безналичной форме. Правильная организация безналичных расчетов и своевременное их завершение позволяет высвободить значительные суммы платежных средств</w:t>
      </w:r>
      <w:r>
        <w:rPr>
          <w:rFonts w:ascii="Times New Roman" w:hAnsi="Times New Roman" w:cs="Times New Roman"/>
          <w:color w:val="000000" w:themeColor="text1"/>
          <w:sz w:val="28"/>
          <w:szCs w:val="28"/>
          <w:shd w:val="clear" w:color="auto" w:fill="FFFFFF"/>
        </w:rPr>
        <w:t>, увеличить эффективность совершения расчетов и позволит лучше контролировать потоки денежных средств.</w:t>
      </w:r>
    </w:p>
    <w:p w:rsidR="00BD2447" w:rsidRDefault="0057625D" w:rsidP="006864B5">
      <w:pPr>
        <w:tabs>
          <w:tab w:val="left" w:pos="2260"/>
        </w:tabs>
        <w:spacing w:line="240" w:lineRule="auto"/>
        <w:ind w:firstLine="567"/>
        <w:contextualSpacing/>
        <w:jc w:val="both"/>
        <w:rPr>
          <w:rFonts w:ascii="Times New Roman" w:hAnsi="Times New Roman" w:cs="Times New Roman"/>
          <w:color w:val="000000" w:themeColor="text1"/>
          <w:sz w:val="28"/>
          <w:szCs w:val="28"/>
          <w:shd w:val="clear" w:color="auto" w:fill="FFFFFF"/>
        </w:rPr>
      </w:pPr>
      <w:r w:rsidRPr="0057625D">
        <w:rPr>
          <w:rFonts w:ascii="Times New Roman" w:hAnsi="Times New Roman" w:cs="Times New Roman"/>
          <w:color w:val="000000" w:themeColor="text1"/>
          <w:sz w:val="28"/>
          <w:szCs w:val="28"/>
          <w:shd w:val="clear" w:color="auto" w:fill="FFFFFF"/>
        </w:rPr>
        <w:t>Упростить и ускорить контроль над движением наличных и безналичных активов организации способна автоматизация учета денежных средств. На проблемы автоматизации в сельском хозяйст</w:t>
      </w:r>
      <w:r>
        <w:rPr>
          <w:rFonts w:ascii="Times New Roman" w:hAnsi="Times New Roman" w:cs="Times New Roman"/>
          <w:color w:val="000000" w:themeColor="text1"/>
          <w:sz w:val="28"/>
          <w:szCs w:val="28"/>
          <w:shd w:val="clear" w:color="auto" w:fill="FFFFFF"/>
        </w:rPr>
        <w:t>ве указывает Р.В. Сайгофаров [29</w:t>
      </w:r>
      <w:r w:rsidRPr="0057625D">
        <w:rPr>
          <w:rFonts w:ascii="Times New Roman" w:hAnsi="Times New Roman" w:cs="Times New Roman"/>
          <w:color w:val="000000" w:themeColor="text1"/>
          <w:sz w:val="28"/>
          <w:szCs w:val="28"/>
          <w:shd w:val="clear" w:color="auto" w:fill="FFFFFF"/>
        </w:rPr>
        <w:t>, с.73]. Одним из направлений решения проблемы внедрения автоматизированных информационных технологий является подготовка специалистов высокого класса для решения конкретных поставленных задач, что активно реализуется в настоящее время в сельскохозяйственных ВУЗах страны.</w:t>
      </w:r>
    </w:p>
    <w:p w:rsidR="00BD2447" w:rsidRDefault="0057625D" w:rsidP="006864B5">
      <w:pPr>
        <w:tabs>
          <w:tab w:val="left" w:pos="2260"/>
        </w:tabs>
        <w:spacing w:line="240" w:lineRule="auto"/>
        <w:ind w:firstLine="567"/>
        <w:contextualSpacing/>
        <w:jc w:val="both"/>
        <w:rPr>
          <w:rFonts w:ascii="Times New Roman" w:hAnsi="Times New Roman" w:cs="Times New Roman"/>
          <w:color w:val="000000" w:themeColor="text1"/>
          <w:sz w:val="28"/>
          <w:szCs w:val="28"/>
          <w:shd w:val="clear" w:color="auto" w:fill="FFFFFF"/>
        </w:rPr>
      </w:pPr>
      <w:r w:rsidRPr="0057625D">
        <w:rPr>
          <w:rFonts w:ascii="Times New Roman" w:hAnsi="Times New Roman" w:cs="Times New Roman"/>
          <w:color w:val="000000" w:themeColor="text1"/>
          <w:sz w:val="28"/>
          <w:szCs w:val="28"/>
          <w:shd w:val="clear" w:color="auto" w:fill="FFFFFF"/>
        </w:rPr>
        <w:t xml:space="preserve"> Второе направление заключается в целесообразности выбора программных продуктов и их соответствие уровню решения учетных задач на сельскохозяйственном предприятии. </w:t>
      </w:r>
    </w:p>
    <w:p w:rsidR="0057625D" w:rsidRDefault="0057625D" w:rsidP="006864B5">
      <w:pPr>
        <w:tabs>
          <w:tab w:val="left" w:pos="2260"/>
        </w:tabs>
        <w:spacing w:line="240" w:lineRule="auto"/>
        <w:ind w:firstLine="567"/>
        <w:contextualSpacing/>
        <w:jc w:val="both"/>
        <w:rPr>
          <w:rFonts w:ascii="Times New Roman" w:hAnsi="Times New Roman" w:cs="Times New Roman"/>
          <w:color w:val="000000" w:themeColor="text1"/>
          <w:sz w:val="28"/>
          <w:szCs w:val="28"/>
          <w:shd w:val="clear" w:color="auto" w:fill="FFFFFF"/>
        </w:rPr>
      </w:pPr>
      <w:r w:rsidRPr="0057625D">
        <w:rPr>
          <w:rFonts w:ascii="Times New Roman" w:hAnsi="Times New Roman" w:cs="Times New Roman"/>
          <w:color w:val="000000" w:themeColor="text1"/>
          <w:sz w:val="28"/>
          <w:szCs w:val="28"/>
          <w:shd w:val="clear" w:color="auto" w:fill="FFFFFF"/>
        </w:rPr>
        <w:lastRenderedPageBreak/>
        <w:t>Но несмотря на это, внедрение автоматизированных технологий во многом зависит от финансового состояния предприятия, от уровня подготовки специалистов, а также от класса решаемых учетных и аналитических задач. Автоматизация играет важную роль в организации учета денежных средств. Автоматизация позволит вести учет денежных средств применительно к особенностям организации, формировать и печатать необходимые документы по учету денежных средств на любой момент времени, а также значительно позволит ускорить проведение операций и подсчет итогов</w:t>
      </w:r>
      <w:r w:rsidR="00BD2447">
        <w:rPr>
          <w:rFonts w:ascii="Times New Roman" w:hAnsi="Times New Roman" w:cs="Times New Roman"/>
          <w:color w:val="000000" w:themeColor="text1"/>
          <w:sz w:val="28"/>
          <w:szCs w:val="28"/>
          <w:shd w:val="clear" w:color="auto" w:fill="FFFFFF"/>
        </w:rPr>
        <w:t>. Вовремя составленная достоверная отчетность позволит более точно провести качественный ее анализ и принять соответствующие эффективные управленческие решения.</w:t>
      </w:r>
    </w:p>
    <w:p w:rsidR="00386190" w:rsidRDefault="00386190" w:rsidP="00386190">
      <w:pPr>
        <w:tabs>
          <w:tab w:val="left" w:pos="2260"/>
        </w:tabs>
        <w:spacing w:line="240" w:lineRule="auto"/>
        <w:ind w:firstLine="567"/>
        <w:contextualSpacing/>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Согласно Банковскому</w:t>
      </w:r>
      <w:r w:rsidRPr="00386190">
        <w:rPr>
          <w:rFonts w:ascii="Times New Roman" w:hAnsi="Times New Roman" w:cs="Times New Roman"/>
          <w:color w:val="000000" w:themeColor="text1"/>
          <w:sz w:val="28"/>
          <w:szCs w:val="28"/>
          <w:shd w:val="clear" w:color="auto" w:fill="FFFFFF"/>
        </w:rPr>
        <w:t xml:space="preserve"> Кодекс</w:t>
      </w:r>
      <w:r>
        <w:rPr>
          <w:rFonts w:ascii="Times New Roman" w:hAnsi="Times New Roman" w:cs="Times New Roman"/>
          <w:color w:val="000000" w:themeColor="text1"/>
          <w:sz w:val="28"/>
          <w:szCs w:val="28"/>
          <w:shd w:val="clear" w:color="auto" w:fill="FFFFFF"/>
        </w:rPr>
        <w:t>у</w:t>
      </w:r>
      <w:r w:rsidRPr="00386190">
        <w:rPr>
          <w:rFonts w:ascii="Times New Roman" w:hAnsi="Times New Roman" w:cs="Times New Roman"/>
          <w:color w:val="000000" w:themeColor="text1"/>
          <w:sz w:val="28"/>
          <w:szCs w:val="28"/>
          <w:shd w:val="clear" w:color="auto" w:fill="FFFFFF"/>
        </w:rPr>
        <w:t xml:space="preserve"> Республики Беларусь №441-З от 25 октября 2000 г. (в ред. Закона Республики Бе</w:t>
      </w:r>
      <w:r w:rsidR="000B45B9">
        <w:rPr>
          <w:rFonts w:ascii="Times New Roman" w:hAnsi="Times New Roman" w:cs="Times New Roman"/>
          <w:color w:val="000000" w:themeColor="text1"/>
          <w:sz w:val="28"/>
          <w:szCs w:val="28"/>
          <w:shd w:val="clear" w:color="auto" w:fill="FFFFFF"/>
        </w:rPr>
        <w:t>ларусь от 17.07.2006 №145-з) [11</w:t>
      </w:r>
      <w:r w:rsidRPr="00386190">
        <w:rPr>
          <w:rFonts w:ascii="Times New Roman" w:hAnsi="Times New Roman" w:cs="Times New Roman"/>
          <w:color w:val="000000" w:themeColor="text1"/>
          <w:sz w:val="28"/>
          <w:szCs w:val="28"/>
          <w:shd w:val="clear" w:color="auto" w:fill="FFFFFF"/>
        </w:rPr>
        <w:t>]</w:t>
      </w:r>
      <w:r>
        <w:rPr>
          <w:rFonts w:ascii="Times New Roman" w:hAnsi="Times New Roman" w:cs="Times New Roman"/>
          <w:color w:val="000000" w:themeColor="text1"/>
          <w:sz w:val="28"/>
          <w:szCs w:val="28"/>
          <w:shd w:val="clear" w:color="auto" w:fill="FFFFFF"/>
        </w:rPr>
        <w:t>, безналичный расчет осуществляют банки и небанковские кредитно-финансовые учреждения, которые осуществляют</w:t>
      </w:r>
      <w:r>
        <w:t xml:space="preserve">: </w:t>
      </w:r>
      <w:r w:rsidRPr="00386190">
        <w:rPr>
          <w:rFonts w:ascii="Times New Roman" w:hAnsi="Times New Roman" w:cs="Times New Roman"/>
          <w:color w:val="000000" w:themeColor="text1"/>
          <w:sz w:val="28"/>
          <w:szCs w:val="28"/>
          <w:shd w:val="clear" w:color="auto" w:fill="FFFFFF"/>
        </w:rPr>
        <w:t xml:space="preserve">открытие и ведение </w:t>
      </w:r>
      <w:r>
        <w:rPr>
          <w:rFonts w:ascii="Times New Roman" w:hAnsi="Times New Roman" w:cs="Times New Roman"/>
          <w:color w:val="000000" w:themeColor="text1"/>
          <w:sz w:val="28"/>
          <w:szCs w:val="28"/>
          <w:shd w:val="clear" w:color="auto" w:fill="FFFFFF"/>
        </w:rPr>
        <w:t>банковских счетов, осуществление расчетного, кассового обслуживания, валютно-обменные операции и др.</w:t>
      </w:r>
    </w:p>
    <w:p w:rsidR="00386190" w:rsidRDefault="0057625D" w:rsidP="0057625D">
      <w:pPr>
        <w:tabs>
          <w:tab w:val="left" w:pos="2260"/>
        </w:tabs>
        <w:spacing w:line="240" w:lineRule="auto"/>
        <w:ind w:firstLine="567"/>
        <w:contextualSpacing/>
        <w:jc w:val="both"/>
        <w:rPr>
          <w:rFonts w:ascii="Times New Roman" w:hAnsi="Times New Roman" w:cs="Times New Roman"/>
          <w:color w:val="000000" w:themeColor="text1"/>
          <w:sz w:val="28"/>
          <w:szCs w:val="28"/>
          <w:shd w:val="clear" w:color="auto" w:fill="FFFFFF"/>
        </w:rPr>
      </w:pPr>
      <w:r w:rsidRPr="0057625D">
        <w:rPr>
          <w:rFonts w:ascii="Times New Roman" w:hAnsi="Times New Roman" w:cs="Times New Roman"/>
          <w:color w:val="000000" w:themeColor="text1"/>
          <w:sz w:val="28"/>
          <w:szCs w:val="28"/>
          <w:shd w:val="clear" w:color="auto" w:fill="FFFFFF"/>
        </w:rPr>
        <w:t>В Республике Беларусь расчеты с использованием расчетного счета постоянно совершенствуются. Банки создают все более новые и совершенные системы упрощения расчетов как между физическими, так и между юридическими лицами. Так, ОАО «Белинвестбанк» представил новый инновационный мобильный платежный сервис «О!плати». Он разработан банком совместно с ООО «Лайт Вел Организейшн». Приложение «О!плати» – это качественно новая IT-разработка на белорусском рынке. Она направлена на упрощение расчетов как между физическими лицами, а также удобна для проведения платежей ме</w:t>
      </w:r>
      <w:r w:rsidR="00710D30">
        <w:rPr>
          <w:rFonts w:ascii="Times New Roman" w:hAnsi="Times New Roman" w:cs="Times New Roman"/>
          <w:color w:val="000000" w:themeColor="text1"/>
          <w:sz w:val="28"/>
          <w:szCs w:val="28"/>
          <w:shd w:val="clear" w:color="auto" w:fill="FFFFFF"/>
        </w:rPr>
        <w:t>жду белорусскими предприятиями.</w:t>
      </w:r>
    </w:p>
    <w:p w:rsidR="0057625D" w:rsidRDefault="0057625D" w:rsidP="0057625D">
      <w:pPr>
        <w:tabs>
          <w:tab w:val="left" w:pos="2260"/>
        </w:tabs>
        <w:spacing w:line="240" w:lineRule="auto"/>
        <w:ind w:firstLine="567"/>
        <w:contextualSpacing/>
        <w:jc w:val="both"/>
        <w:rPr>
          <w:rFonts w:ascii="Times New Roman" w:hAnsi="Times New Roman" w:cs="Times New Roman"/>
          <w:color w:val="000000" w:themeColor="text1"/>
          <w:sz w:val="28"/>
          <w:szCs w:val="28"/>
          <w:shd w:val="clear" w:color="auto" w:fill="FFFFFF"/>
        </w:rPr>
      </w:pPr>
      <w:r w:rsidRPr="0057625D">
        <w:rPr>
          <w:rFonts w:ascii="Times New Roman" w:hAnsi="Times New Roman" w:cs="Times New Roman"/>
          <w:color w:val="000000" w:themeColor="text1"/>
          <w:sz w:val="28"/>
          <w:szCs w:val="28"/>
          <w:shd w:val="clear" w:color="auto" w:fill="FFFFFF"/>
        </w:rPr>
        <w:t>Однако, в современном мире электронные деньги начинают приобретать всё новые формы как средство платежа. Это связано с развитием IT- технологий в сфере расчетов и использованием денежных средств. Банки совершенствуют свою систему защиты денежных средств, а государство создаёт современные способы хранения валюты. Одним из таких способов является создание так называемой криптовалюты. Самое важное ее преимущество – децентрализованность. Такую валюту невозможно подделать, так как каждая монета имеет собственный код, при этом данные об отправителе и получателе недоступны. Инфляция в принципе невозможна, так как существует ограничение в количестве монет. Такие деньги невозмо</w:t>
      </w:r>
      <w:r>
        <w:rPr>
          <w:rFonts w:ascii="Times New Roman" w:hAnsi="Times New Roman" w:cs="Times New Roman"/>
          <w:color w:val="000000" w:themeColor="text1"/>
          <w:sz w:val="28"/>
          <w:szCs w:val="28"/>
          <w:shd w:val="clear" w:color="auto" w:fill="FFFFFF"/>
        </w:rPr>
        <w:t>ж</w:t>
      </w:r>
      <w:r w:rsidR="000B45B9">
        <w:rPr>
          <w:rFonts w:ascii="Times New Roman" w:hAnsi="Times New Roman" w:cs="Times New Roman"/>
          <w:color w:val="000000" w:themeColor="text1"/>
          <w:sz w:val="28"/>
          <w:szCs w:val="28"/>
          <w:shd w:val="clear" w:color="auto" w:fill="FFFFFF"/>
        </w:rPr>
        <w:t>но подделать или скопировать [3</w:t>
      </w:r>
      <w:r w:rsidRPr="0057625D">
        <w:rPr>
          <w:rFonts w:ascii="Times New Roman" w:hAnsi="Times New Roman" w:cs="Times New Roman"/>
          <w:color w:val="000000" w:themeColor="text1"/>
          <w:sz w:val="28"/>
          <w:szCs w:val="28"/>
          <w:shd w:val="clear" w:color="auto" w:fill="FFFFFF"/>
        </w:rPr>
        <w:t>, с.94-107].</w:t>
      </w:r>
    </w:p>
    <w:p w:rsidR="0057625D" w:rsidRDefault="0057625D" w:rsidP="0057625D">
      <w:pPr>
        <w:tabs>
          <w:tab w:val="left" w:pos="2260"/>
        </w:tabs>
        <w:spacing w:line="240" w:lineRule="auto"/>
        <w:ind w:firstLine="567"/>
        <w:contextualSpacing/>
        <w:jc w:val="both"/>
        <w:rPr>
          <w:rFonts w:ascii="Times New Roman" w:hAnsi="Times New Roman" w:cs="Times New Roman"/>
          <w:color w:val="000000" w:themeColor="text1"/>
          <w:sz w:val="28"/>
          <w:szCs w:val="28"/>
          <w:shd w:val="clear" w:color="auto" w:fill="FFFFFF"/>
        </w:rPr>
      </w:pPr>
      <w:r w:rsidRPr="0057625D">
        <w:rPr>
          <w:rFonts w:ascii="Times New Roman" w:hAnsi="Times New Roman" w:cs="Times New Roman"/>
          <w:color w:val="000000" w:themeColor="text1"/>
          <w:sz w:val="28"/>
          <w:szCs w:val="28"/>
          <w:shd w:val="clear" w:color="auto" w:fill="FFFFFF"/>
        </w:rPr>
        <w:t>В Республике Беларусь на законодательном уровне криптовалюта стала легальной денежной единицей, и операции с ними были узаконены Дек</w:t>
      </w:r>
      <w:r w:rsidR="006C41F9">
        <w:rPr>
          <w:rFonts w:ascii="Times New Roman" w:hAnsi="Times New Roman" w:cs="Times New Roman"/>
          <w:color w:val="000000" w:themeColor="text1"/>
          <w:sz w:val="28"/>
          <w:szCs w:val="28"/>
          <w:shd w:val="clear" w:color="auto" w:fill="FFFFFF"/>
        </w:rPr>
        <w:t>ретом № 8 от 21.12.2017 года [23</w:t>
      </w:r>
      <w:r w:rsidRPr="0057625D">
        <w:rPr>
          <w:rFonts w:ascii="Times New Roman" w:hAnsi="Times New Roman" w:cs="Times New Roman"/>
          <w:color w:val="000000" w:themeColor="text1"/>
          <w:sz w:val="28"/>
          <w:szCs w:val="28"/>
          <w:shd w:val="clear" w:color="auto" w:fill="FFFFFF"/>
        </w:rPr>
        <w:t>].</w:t>
      </w:r>
    </w:p>
    <w:p w:rsidR="0057625D" w:rsidRPr="00386190" w:rsidRDefault="0057625D" w:rsidP="0057625D">
      <w:pPr>
        <w:tabs>
          <w:tab w:val="left" w:pos="2260"/>
        </w:tabs>
        <w:spacing w:line="240" w:lineRule="auto"/>
        <w:ind w:firstLine="567"/>
        <w:contextualSpacing/>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Таким образом, применение современных способов вложения денежных средств, правильное использование современных технологий в области расчетов позволит эффективнее использовать денежные ресурсы организаций.</w:t>
      </w:r>
    </w:p>
    <w:p w:rsidR="00C9651B" w:rsidRDefault="00C9651B" w:rsidP="006864B5">
      <w:pPr>
        <w:tabs>
          <w:tab w:val="left" w:pos="2260"/>
        </w:tabs>
        <w:spacing w:line="240" w:lineRule="auto"/>
        <w:ind w:firstLine="567"/>
        <w:contextualSpacing/>
        <w:jc w:val="both"/>
        <w:rPr>
          <w:rFonts w:ascii="Times New Roman" w:hAnsi="Times New Roman" w:cs="Times New Roman"/>
          <w:color w:val="000000" w:themeColor="text1"/>
          <w:sz w:val="28"/>
          <w:szCs w:val="28"/>
        </w:rPr>
      </w:pPr>
    </w:p>
    <w:p w:rsidR="00710D30" w:rsidRDefault="00710D30" w:rsidP="006864B5">
      <w:pPr>
        <w:tabs>
          <w:tab w:val="left" w:pos="2260"/>
        </w:tabs>
        <w:spacing w:line="240" w:lineRule="auto"/>
        <w:ind w:firstLine="567"/>
        <w:contextualSpacing/>
        <w:jc w:val="both"/>
        <w:rPr>
          <w:rFonts w:ascii="Times New Roman" w:hAnsi="Times New Roman" w:cs="Times New Roman"/>
          <w:color w:val="000000" w:themeColor="text1"/>
          <w:sz w:val="28"/>
          <w:szCs w:val="28"/>
        </w:rPr>
      </w:pPr>
    </w:p>
    <w:p w:rsidR="00710D30" w:rsidRPr="00910093" w:rsidRDefault="00710D30" w:rsidP="006864B5">
      <w:pPr>
        <w:tabs>
          <w:tab w:val="left" w:pos="2260"/>
        </w:tabs>
        <w:spacing w:line="240" w:lineRule="auto"/>
        <w:ind w:firstLine="567"/>
        <w:contextualSpacing/>
        <w:jc w:val="both"/>
        <w:rPr>
          <w:rFonts w:ascii="Times New Roman" w:hAnsi="Times New Roman" w:cs="Times New Roman"/>
          <w:color w:val="000000" w:themeColor="text1"/>
          <w:sz w:val="28"/>
          <w:szCs w:val="28"/>
        </w:rPr>
      </w:pPr>
    </w:p>
    <w:p w:rsidR="00854E03" w:rsidRPr="00910093" w:rsidRDefault="003660ED" w:rsidP="00731FEF">
      <w:pPr>
        <w:spacing w:line="240" w:lineRule="auto"/>
        <w:ind w:firstLine="567"/>
        <w:rPr>
          <w:rFonts w:ascii="Times New Roman" w:hAnsi="Times New Roman" w:cs="Times New Roman"/>
          <w:b/>
          <w:color w:val="000000" w:themeColor="text1"/>
          <w:sz w:val="32"/>
          <w:szCs w:val="32"/>
        </w:rPr>
      </w:pPr>
      <w:r w:rsidRPr="00910093">
        <w:rPr>
          <w:rFonts w:ascii="Times New Roman" w:hAnsi="Times New Roman" w:cs="Times New Roman"/>
          <w:b/>
          <w:color w:val="000000" w:themeColor="text1"/>
          <w:sz w:val="32"/>
          <w:szCs w:val="32"/>
        </w:rPr>
        <w:lastRenderedPageBreak/>
        <w:t xml:space="preserve">1.2 </w:t>
      </w:r>
      <w:r w:rsidR="00815984" w:rsidRPr="00815984">
        <w:rPr>
          <w:rFonts w:ascii="Times New Roman" w:hAnsi="Times New Roman" w:cs="Times New Roman"/>
          <w:b/>
          <w:color w:val="000000" w:themeColor="text1"/>
          <w:sz w:val="32"/>
          <w:szCs w:val="32"/>
        </w:rPr>
        <w:t>Методологические подходы к анализу денежных потоков</w:t>
      </w:r>
    </w:p>
    <w:p w:rsidR="00854E03" w:rsidRPr="00910093" w:rsidRDefault="00854E03" w:rsidP="00854E03">
      <w:pPr>
        <w:spacing w:line="240" w:lineRule="auto"/>
        <w:jc w:val="center"/>
        <w:rPr>
          <w:rFonts w:ascii="Times New Roman" w:hAnsi="Times New Roman" w:cs="Times New Roman"/>
          <w:b/>
          <w:color w:val="000000" w:themeColor="text1"/>
          <w:sz w:val="32"/>
          <w:szCs w:val="32"/>
        </w:rPr>
      </w:pPr>
    </w:p>
    <w:p w:rsidR="00854E03" w:rsidRPr="00910093" w:rsidRDefault="00854E03" w:rsidP="00A23B92">
      <w:pPr>
        <w:spacing w:line="240" w:lineRule="auto"/>
        <w:rPr>
          <w:rFonts w:ascii="Times New Roman" w:hAnsi="Times New Roman" w:cs="Times New Roman"/>
          <w:b/>
          <w:color w:val="000000" w:themeColor="text1"/>
          <w:sz w:val="32"/>
          <w:szCs w:val="32"/>
        </w:rPr>
      </w:pPr>
    </w:p>
    <w:p w:rsidR="00E80900" w:rsidRDefault="00D91BC3" w:rsidP="00E80900">
      <w:pPr>
        <w:pStyle w:val="a8"/>
        <w:ind w:firstLine="567"/>
        <w:contextualSpacing/>
        <w:jc w:val="both"/>
        <w:rPr>
          <w:color w:val="000000" w:themeColor="text1"/>
          <w:sz w:val="28"/>
          <w:szCs w:val="28"/>
        </w:rPr>
      </w:pPr>
      <w:r w:rsidRPr="00D91BC3">
        <w:rPr>
          <w:color w:val="000000" w:themeColor="text1"/>
          <w:sz w:val="28"/>
          <w:szCs w:val="28"/>
        </w:rPr>
        <w:t xml:space="preserve">В условиях рыночной экономики проблема оценки экономического развития предприятия распадается на ряд отдельных вопросов, ключевым из которых является финансовый анализ. </w:t>
      </w:r>
      <w:r w:rsidR="00D731B4">
        <w:rPr>
          <w:color w:val="000000" w:themeColor="text1"/>
          <w:sz w:val="28"/>
          <w:szCs w:val="28"/>
        </w:rPr>
        <w:t>Ф</w:t>
      </w:r>
      <w:r w:rsidR="00D731B4" w:rsidRPr="00D731B4">
        <w:rPr>
          <w:color w:val="000000" w:themeColor="text1"/>
          <w:sz w:val="28"/>
          <w:szCs w:val="28"/>
        </w:rPr>
        <w:t>инансовый анализ является одним из главных инструментов финансового управления предприятий. В его основе лежит анализ и оценка эффективности управления финансовыми ресурсами хозяйствующих субъектов.</w:t>
      </w:r>
    </w:p>
    <w:p w:rsidR="00E80900" w:rsidRDefault="00D91BC3" w:rsidP="00E80900">
      <w:pPr>
        <w:pStyle w:val="a8"/>
        <w:ind w:firstLine="567"/>
        <w:contextualSpacing/>
        <w:jc w:val="both"/>
        <w:rPr>
          <w:color w:val="000000" w:themeColor="text1"/>
          <w:sz w:val="28"/>
          <w:szCs w:val="28"/>
        </w:rPr>
      </w:pPr>
      <w:r w:rsidRPr="00D91BC3">
        <w:rPr>
          <w:color w:val="000000" w:themeColor="text1"/>
          <w:sz w:val="28"/>
          <w:szCs w:val="28"/>
        </w:rPr>
        <w:t xml:space="preserve">Анализ – это разложение изучаемого объекта или процесса на отдельные составляющие части, элементы, внутренне присущие этому объекту. </w:t>
      </w:r>
    </w:p>
    <w:p w:rsidR="00E80900" w:rsidRDefault="00D91BC3" w:rsidP="00E80900">
      <w:pPr>
        <w:pStyle w:val="a8"/>
        <w:ind w:firstLine="567"/>
        <w:contextualSpacing/>
        <w:jc w:val="both"/>
        <w:rPr>
          <w:color w:val="000000" w:themeColor="text1"/>
          <w:sz w:val="28"/>
          <w:szCs w:val="28"/>
        </w:rPr>
      </w:pPr>
      <w:r w:rsidRPr="00D91BC3">
        <w:rPr>
          <w:color w:val="000000" w:themeColor="text1"/>
          <w:sz w:val="28"/>
          <w:szCs w:val="28"/>
        </w:rPr>
        <w:t xml:space="preserve">В традиционном понимании анализ представляет собой метод исследования путем расчленения сложных явлений на составные части. В широком научном понимании анализ – это метод научного исследования (познания) и оценки явлений и процессов, в основе которого лежит изучение составных частей, элементов изучаемой системы. </w:t>
      </w:r>
    </w:p>
    <w:p w:rsidR="00E80900" w:rsidRDefault="00D91BC3" w:rsidP="00E80900">
      <w:pPr>
        <w:pStyle w:val="a8"/>
        <w:ind w:firstLine="567"/>
        <w:contextualSpacing/>
        <w:jc w:val="both"/>
        <w:rPr>
          <w:color w:val="000000" w:themeColor="text1"/>
          <w:sz w:val="28"/>
          <w:szCs w:val="28"/>
        </w:rPr>
      </w:pPr>
      <w:r w:rsidRPr="00D91BC3">
        <w:rPr>
          <w:color w:val="000000" w:themeColor="text1"/>
          <w:sz w:val="28"/>
          <w:szCs w:val="28"/>
        </w:rPr>
        <w:t>Финансовый анализ является частью анализа финанс</w:t>
      </w:r>
      <w:r w:rsidR="00D731B4">
        <w:rPr>
          <w:color w:val="000000" w:themeColor="text1"/>
          <w:sz w:val="28"/>
          <w:szCs w:val="28"/>
        </w:rPr>
        <w:t>ово-хозяйственной деятельности. С</w:t>
      </w:r>
      <w:r w:rsidRPr="00D91BC3">
        <w:rPr>
          <w:color w:val="000000" w:themeColor="text1"/>
          <w:sz w:val="28"/>
          <w:szCs w:val="28"/>
        </w:rPr>
        <w:t xml:space="preserve">ущность финансового анализа заключается в оценке и прогнозировании финансового состояния предприятия на основе данных финансовой отчетности и учета. Для того чтобы предприятие имело возможность выжить в условиях жесткой конкурентной борьбы и быть прибыльным, руководству необходимо владеть методикой финансового анализа, иметь определенную информационную базу для его проведения и квалифицированных аналитиков для реализации этой методики на практике. Финансовый анализ выступает как способ накопления, трансформации и использования информации финансового характера, необходимой для оценки текущего и перспективного финансового состояния предприятия, меняющегося под воздействием: внешней и внутренней среды и управленческих решений в целях оценки его финансовой устойчивости и эффективности деятельности. </w:t>
      </w:r>
    </w:p>
    <w:p w:rsidR="00E80900" w:rsidRDefault="002F77BB" w:rsidP="000B45B9">
      <w:pPr>
        <w:pStyle w:val="a8"/>
        <w:ind w:firstLine="567"/>
        <w:contextualSpacing/>
        <w:jc w:val="both"/>
        <w:rPr>
          <w:color w:val="000000" w:themeColor="text1"/>
          <w:sz w:val="28"/>
          <w:szCs w:val="28"/>
        </w:rPr>
      </w:pPr>
      <w:r w:rsidRPr="002F77BB">
        <w:rPr>
          <w:color w:val="000000" w:themeColor="text1"/>
          <w:sz w:val="28"/>
          <w:szCs w:val="28"/>
        </w:rPr>
        <w:t>Анализ денежных средств организации предполагает построение системы показателей, характеризующих наличие, состав, структуру, движение, оборачиваемость и д</w:t>
      </w:r>
      <w:r>
        <w:rPr>
          <w:color w:val="000000" w:themeColor="text1"/>
          <w:sz w:val="28"/>
          <w:szCs w:val="28"/>
        </w:rPr>
        <w:t>остаточн</w:t>
      </w:r>
      <w:r w:rsidR="000B45B9">
        <w:rPr>
          <w:color w:val="000000" w:themeColor="text1"/>
          <w:sz w:val="28"/>
          <w:szCs w:val="28"/>
        </w:rPr>
        <w:t>ость денежных средств [14</w:t>
      </w:r>
      <w:r w:rsidRPr="002F77BB">
        <w:rPr>
          <w:color w:val="000000" w:themeColor="text1"/>
          <w:sz w:val="28"/>
          <w:szCs w:val="28"/>
        </w:rPr>
        <w:t>, c.12].</w:t>
      </w:r>
    </w:p>
    <w:p w:rsidR="00E80900" w:rsidRDefault="00D91BC3" w:rsidP="00E80900">
      <w:pPr>
        <w:pStyle w:val="a8"/>
        <w:ind w:firstLine="567"/>
        <w:contextualSpacing/>
        <w:jc w:val="both"/>
        <w:rPr>
          <w:color w:val="000000" w:themeColor="text1"/>
          <w:sz w:val="28"/>
          <w:szCs w:val="28"/>
        </w:rPr>
      </w:pPr>
      <w:r w:rsidRPr="00D91BC3">
        <w:rPr>
          <w:color w:val="000000" w:themeColor="text1"/>
          <w:sz w:val="28"/>
          <w:szCs w:val="28"/>
        </w:rPr>
        <w:t>Современный финансовый анализ охватывает достаточно широкий круг вопросов, которые выходят далеко за рамки традиционной оценки финансового состояния предприятия, проводимой, как правило, на основании данных финансовой отчетности</w:t>
      </w:r>
      <w:r w:rsidR="00D731B4">
        <w:rPr>
          <w:color w:val="000000" w:themeColor="text1"/>
          <w:sz w:val="28"/>
          <w:szCs w:val="28"/>
        </w:rPr>
        <w:t xml:space="preserve"> </w:t>
      </w:r>
      <w:r w:rsidR="000B45B9">
        <w:rPr>
          <w:color w:val="000000" w:themeColor="text1"/>
          <w:sz w:val="28"/>
          <w:szCs w:val="28"/>
        </w:rPr>
        <w:t>[7</w:t>
      </w:r>
      <w:r w:rsidR="00D731B4">
        <w:rPr>
          <w:color w:val="000000" w:themeColor="text1"/>
          <w:sz w:val="28"/>
          <w:szCs w:val="28"/>
        </w:rPr>
        <w:t>, с. 6</w:t>
      </w:r>
      <w:r w:rsidR="00D731B4" w:rsidRPr="00D731B4">
        <w:rPr>
          <w:color w:val="000000" w:themeColor="text1"/>
          <w:sz w:val="28"/>
          <w:szCs w:val="28"/>
        </w:rPr>
        <w:t>]</w:t>
      </w:r>
      <w:r w:rsidRPr="00D91BC3">
        <w:rPr>
          <w:color w:val="000000" w:themeColor="text1"/>
          <w:sz w:val="28"/>
          <w:szCs w:val="28"/>
        </w:rPr>
        <w:t>.</w:t>
      </w:r>
    </w:p>
    <w:p w:rsidR="00E80900" w:rsidRDefault="001C478D" w:rsidP="00E80900">
      <w:pPr>
        <w:pStyle w:val="a8"/>
        <w:ind w:firstLine="567"/>
        <w:contextualSpacing/>
        <w:jc w:val="both"/>
        <w:rPr>
          <w:color w:val="000000" w:themeColor="text1"/>
          <w:sz w:val="28"/>
          <w:szCs w:val="28"/>
        </w:rPr>
      </w:pPr>
      <w:r w:rsidRPr="001C478D">
        <w:rPr>
          <w:color w:val="000000" w:themeColor="text1"/>
          <w:sz w:val="28"/>
          <w:szCs w:val="28"/>
        </w:rPr>
        <w:t>Денежные потоки организации во всех формах и видах - важнейший, самостоятельный объект ан</w:t>
      </w:r>
      <w:r>
        <w:rPr>
          <w:color w:val="000000" w:themeColor="text1"/>
          <w:sz w:val="28"/>
          <w:szCs w:val="28"/>
        </w:rPr>
        <w:t>ализа ее финансового состояния.</w:t>
      </w:r>
    </w:p>
    <w:p w:rsidR="00E80900" w:rsidRDefault="001C478D" w:rsidP="00E80900">
      <w:pPr>
        <w:pStyle w:val="a8"/>
        <w:ind w:firstLine="567"/>
        <w:contextualSpacing/>
        <w:jc w:val="both"/>
        <w:rPr>
          <w:color w:val="000000" w:themeColor="text1"/>
          <w:sz w:val="28"/>
          <w:szCs w:val="28"/>
        </w:rPr>
      </w:pPr>
      <w:r w:rsidRPr="001C478D">
        <w:rPr>
          <w:color w:val="000000" w:themeColor="text1"/>
          <w:sz w:val="28"/>
          <w:szCs w:val="28"/>
        </w:rPr>
        <w:t>Объектом исследов</w:t>
      </w:r>
      <w:r>
        <w:rPr>
          <w:color w:val="000000" w:themeColor="text1"/>
          <w:sz w:val="28"/>
          <w:szCs w:val="28"/>
        </w:rPr>
        <w:t xml:space="preserve">ания может быть денежный поток </w:t>
      </w:r>
      <w:r w:rsidRPr="001C478D">
        <w:rPr>
          <w:color w:val="000000" w:themeColor="text1"/>
          <w:sz w:val="28"/>
          <w:szCs w:val="28"/>
        </w:rPr>
        <w:t>от основн</w:t>
      </w:r>
      <w:r>
        <w:rPr>
          <w:color w:val="000000" w:themeColor="text1"/>
          <w:sz w:val="28"/>
          <w:szCs w:val="28"/>
        </w:rPr>
        <w:t xml:space="preserve">ой, </w:t>
      </w:r>
      <w:r w:rsidRPr="001C478D">
        <w:rPr>
          <w:color w:val="000000" w:themeColor="text1"/>
          <w:sz w:val="28"/>
          <w:szCs w:val="28"/>
        </w:rPr>
        <w:t xml:space="preserve">инвестиционной </w:t>
      </w:r>
      <w:r>
        <w:rPr>
          <w:color w:val="000000" w:themeColor="text1"/>
          <w:sz w:val="28"/>
          <w:szCs w:val="28"/>
        </w:rPr>
        <w:t xml:space="preserve">и финансовой </w:t>
      </w:r>
      <w:r w:rsidRPr="001C478D">
        <w:rPr>
          <w:color w:val="000000" w:themeColor="text1"/>
          <w:sz w:val="28"/>
          <w:szCs w:val="28"/>
        </w:rPr>
        <w:t>деятельности;</w:t>
      </w:r>
    </w:p>
    <w:p w:rsidR="001C478D" w:rsidRPr="001C478D" w:rsidRDefault="001C478D" w:rsidP="00E80900">
      <w:pPr>
        <w:pStyle w:val="a8"/>
        <w:ind w:firstLine="567"/>
        <w:contextualSpacing/>
        <w:jc w:val="both"/>
        <w:rPr>
          <w:color w:val="000000" w:themeColor="text1"/>
          <w:sz w:val="28"/>
          <w:szCs w:val="28"/>
        </w:rPr>
      </w:pPr>
      <w:r w:rsidRPr="001C478D">
        <w:rPr>
          <w:color w:val="000000" w:themeColor="text1"/>
          <w:sz w:val="28"/>
          <w:szCs w:val="28"/>
        </w:rPr>
        <w:t xml:space="preserve">Показатели оценки денежных потоков можно сгруппировать следующим образом: </w:t>
      </w:r>
    </w:p>
    <w:p w:rsidR="001C478D" w:rsidRPr="001C478D" w:rsidRDefault="001C478D" w:rsidP="001C478D">
      <w:pPr>
        <w:pStyle w:val="a8"/>
        <w:ind w:firstLine="709"/>
        <w:contextualSpacing/>
        <w:jc w:val="both"/>
        <w:rPr>
          <w:color w:val="000000" w:themeColor="text1"/>
          <w:sz w:val="28"/>
          <w:szCs w:val="28"/>
        </w:rPr>
      </w:pPr>
      <w:r w:rsidRPr="001C478D">
        <w:rPr>
          <w:color w:val="000000" w:themeColor="text1"/>
          <w:sz w:val="28"/>
          <w:szCs w:val="28"/>
        </w:rPr>
        <w:lastRenderedPageBreak/>
        <w:t>• динамика денежных потоков;</w:t>
      </w:r>
    </w:p>
    <w:p w:rsidR="001C478D" w:rsidRPr="001C478D" w:rsidRDefault="001C478D" w:rsidP="001C478D">
      <w:pPr>
        <w:pStyle w:val="a8"/>
        <w:ind w:firstLine="709"/>
        <w:contextualSpacing/>
        <w:jc w:val="both"/>
        <w:rPr>
          <w:color w:val="000000" w:themeColor="text1"/>
          <w:sz w:val="28"/>
          <w:szCs w:val="28"/>
        </w:rPr>
      </w:pPr>
      <w:r w:rsidRPr="001C478D">
        <w:rPr>
          <w:color w:val="000000" w:themeColor="text1"/>
          <w:sz w:val="28"/>
          <w:szCs w:val="28"/>
        </w:rPr>
        <w:t>• качество денежных потоков;</w:t>
      </w:r>
    </w:p>
    <w:p w:rsidR="001C478D" w:rsidRPr="001C478D" w:rsidRDefault="001C478D" w:rsidP="001C478D">
      <w:pPr>
        <w:pStyle w:val="a8"/>
        <w:ind w:firstLine="709"/>
        <w:contextualSpacing/>
        <w:jc w:val="both"/>
        <w:rPr>
          <w:color w:val="000000" w:themeColor="text1"/>
          <w:sz w:val="28"/>
          <w:szCs w:val="28"/>
        </w:rPr>
      </w:pPr>
      <w:r w:rsidRPr="001C478D">
        <w:rPr>
          <w:color w:val="000000" w:themeColor="text1"/>
          <w:sz w:val="28"/>
          <w:szCs w:val="28"/>
        </w:rPr>
        <w:t>• сбалансированность денежных потоков;</w:t>
      </w:r>
    </w:p>
    <w:p w:rsidR="001C478D" w:rsidRPr="001C478D" w:rsidRDefault="001C478D" w:rsidP="001C478D">
      <w:pPr>
        <w:pStyle w:val="a8"/>
        <w:ind w:firstLine="709"/>
        <w:contextualSpacing/>
        <w:jc w:val="both"/>
        <w:rPr>
          <w:color w:val="000000" w:themeColor="text1"/>
          <w:sz w:val="28"/>
          <w:szCs w:val="28"/>
        </w:rPr>
      </w:pPr>
      <w:r w:rsidRPr="001C478D">
        <w:rPr>
          <w:color w:val="000000" w:themeColor="text1"/>
          <w:sz w:val="28"/>
          <w:szCs w:val="28"/>
        </w:rPr>
        <w:t>• рентабельность на основе чистого денежного потока;</w:t>
      </w:r>
    </w:p>
    <w:p w:rsidR="001C478D" w:rsidRPr="001C478D" w:rsidRDefault="001C478D" w:rsidP="001C478D">
      <w:pPr>
        <w:pStyle w:val="a8"/>
        <w:ind w:firstLine="709"/>
        <w:contextualSpacing/>
        <w:jc w:val="both"/>
        <w:rPr>
          <w:color w:val="000000" w:themeColor="text1"/>
          <w:sz w:val="28"/>
          <w:szCs w:val="28"/>
        </w:rPr>
      </w:pPr>
      <w:r w:rsidRPr="001C478D">
        <w:rPr>
          <w:color w:val="000000" w:themeColor="text1"/>
          <w:sz w:val="28"/>
          <w:szCs w:val="28"/>
        </w:rPr>
        <w:t>• эффективность использования денежных средств.</w:t>
      </w:r>
    </w:p>
    <w:p w:rsidR="00977A56" w:rsidRDefault="001C478D" w:rsidP="00E80900">
      <w:pPr>
        <w:pStyle w:val="a8"/>
        <w:ind w:firstLine="567"/>
        <w:contextualSpacing/>
        <w:jc w:val="both"/>
        <w:rPr>
          <w:color w:val="000000" w:themeColor="text1"/>
          <w:sz w:val="28"/>
          <w:szCs w:val="28"/>
        </w:rPr>
      </w:pPr>
      <w:r w:rsidRPr="001C478D">
        <w:rPr>
          <w:color w:val="000000" w:themeColor="text1"/>
          <w:sz w:val="28"/>
          <w:szCs w:val="28"/>
        </w:rPr>
        <w:t>Общая система показателей оценки денежного потока органи</w:t>
      </w:r>
      <w:r>
        <w:rPr>
          <w:color w:val="000000" w:themeColor="text1"/>
          <w:sz w:val="28"/>
          <w:szCs w:val="28"/>
        </w:rPr>
        <w:t>зации</w:t>
      </w:r>
      <w:r w:rsidR="00BD2447">
        <w:rPr>
          <w:color w:val="000000" w:themeColor="text1"/>
          <w:sz w:val="28"/>
          <w:szCs w:val="28"/>
        </w:rPr>
        <w:t xml:space="preserve"> представлена ниже на рисунке 1.</w:t>
      </w:r>
    </w:p>
    <w:tbl>
      <w:tblPr>
        <w:tblW w:w="10029" w:type="dxa"/>
        <w:tblInd w:w="-108" w:type="dxa"/>
        <w:tblLayout w:type="fixed"/>
        <w:tblLook w:val="04A0" w:firstRow="1" w:lastRow="0" w:firstColumn="1" w:lastColumn="0" w:noHBand="0" w:noVBand="1"/>
      </w:tblPr>
      <w:tblGrid>
        <w:gridCol w:w="1240"/>
        <w:gridCol w:w="171"/>
        <w:gridCol w:w="2149"/>
        <w:gridCol w:w="186"/>
        <w:gridCol w:w="2209"/>
        <w:gridCol w:w="186"/>
        <w:gridCol w:w="1802"/>
        <w:gridCol w:w="186"/>
        <w:gridCol w:w="1900"/>
      </w:tblGrid>
      <w:tr w:rsidR="001C478D" w:rsidRPr="001C478D" w:rsidTr="00EE36A6">
        <w:trPr>
          <w:trHeight w:val="251"/>
        </w:trPr>
        <w:tc>
          <w:tcPr>
            <w:tcW w:w="10029" w:type="dxa"/>
            <w:gridSpan w:val="9"/>
            <w:tcBorders>
              <w:top w:val="nil"/>
              <w:left w:val="nil"/>
              <w:bottom w:val="nil"/>
              <w:right w:val="nil"/>
            </w:tcBorders>
            <w:tcMar>
              <w:top w:w="0" w:type="dxa"/>
              <w:left w:w="0" w:type="dxa"/>
              <w:bottom w:w="0" w:type="dxa"/>
              <w:right w:w="0" w:type="dxa"/>
            </w:tcMar>
          </w:tcPr>
          <w:p w:rsidR="001C478D" w:rsidRPr="001C478D" w:rsidRDefault="001C478D" w:rsidP="001C478D">
            <w:pPr>
              <w:spacing w:after="0" w:line="240" w:lineRule="auto"/>
              <w:rPr>
                <w:rFonts w:ascii="Times New Roman" w:eastAsia="Calibri" w:hAnsi="Times New Roman" w:cs="Times New Roman"/>
                <w:sz w:val="24"/>
                <w:szCs w:val="24"/>
              </w:rPr>
            </w:pPr>
            <w:r w:rsidRPr="001C478D">
              <w:rPr>
                <w:rFonts w:ascii="Calibri" w:eastAsia="Calibri" w:hAnsi="Calibri" w:cs="Times New Roman"/>
              </w:rPr>
              <w:t> </w:t>
            </w:r>
          </w:p>
        </w:tc>
      </w:tr>
      <w:tr w:rsidR="001C478D" w:rsidRPr="001C478D" w:rsidTr="00EE36A6">
        <w:trPr>
          <w:trHeight w:val="138"/>
        </w:trPr>
        <w:tc>
          <w:tcPr>
            <w:tcW w:w="10029" w:type="dxa"/>
            <w:gridSpan w:val="9"/>
            <w:tcBorders>
              <w:top w:val="nil"/>
              <w:left w:val="nil"/>
              <w:bottom w:val="nil"/>
              <w:right w:val="nil"/>
            </w:tcBorders>
            <w:tcMar>
              <w:top w:w="0" w:type="dxa"/>
              <w:left w:w="0" w:type="dxa"/>
              <w:bottom w:w="0" w:type="dxa"/>
              <w:right w:w="0" w:type="dxa"/>
            </w:tcMar>
            <w:hideMark/>
          </w:tcPr>
          <w:p w:rsidR="001C478D" w:rsidRPr="001C478D" w:rsidRDefault="001C478D" w:rsidP="001C478D">
            <w:pPr>
              <w:spacing w:after="0" w:line="240" w:lineRule="auto"/>
              <w:rPr>
                <w:rFonts w:ascii="Times New Roman" w:eastAsia="Calibri" w:hAnsi="Times New Roman" w:cs="Times New Roman"/>
                <w:sz w:val="24"/>
                <w:szCs w:val="24"/>
              </w:rPr>
            </w:pPr>
          </w:p>
        </w:tc>
      </w:tr>
      <w:tr w:rsidR="001C478D" w:rsidRPr="001C478D" w:rsidTr="00EE36A6">
        <w:trPr>
          <w:trHeight w:val="232"/>
        </w:trPr>
        <w:tc>
          <w:tcPr>
            <w:tcW w:w="10029" w:type="dxa"/>
            <w:gridSpan w:val="9"/>
            <w:tcBorders>
              <w:top w:val="single" w:sz="6" w:space="0" w:color="auto"/>
              <w:left w:val="single" w:sz="6" w:space="0" w:color="auto"/>
              <w:bottom w:val="single" w:sz="6" w:space="0" w:color="auto"/>
              <w:right w:val="single" w:sz="6" w:space="0" w:color="auto"/>
            </w:tcBorders>
            <w:shd w:val="clear" w:color="auto" w:fill="E8E8E8"/>
            <w:hideMark/>
          </w:tcPr>
          <w:p w:rsidR="001C478D" w:rsidRPr="00BD2447" w:rsidRDefault="001C478D" w:rsidP="001C478D">
            <w:pPr>
              <w:spacing w:after="0" w:line="240" w:lineRule="auto"/>
              <w:jc w:val="center"/>
              <w:rPr>
                <w:rFonts w:ascii="Times New Roman" w:eastAsia="Calibri" w:hAnsi="Times New Roman" w:cs="Times New Roman"/>
                <w:sz w:val="24"/>
                <w:szCs w:val="24"/>
              </w:rPr>
            </w:pPr>
            <w:r w:rsidRPr="00BD2447">
              <w:rPr>
                <w:rFonts w:ascii="Times New Roman" w:eastAsia="Calibri" w:hAnsi="Times New Roman" w:cs="Times New Roman"/>
                <w:sz w:val="24"/>
                <w:szCs w:val="24"/>
              </w:rPr>
              <w:t>Показатели оценки денежного потока организации</w:t>
            </w:r>
          </w:p>
        </w:tc>
      </w:tr>
      <w:tr w:rsidR="001C478D" w:rsidRPr="001C478D" w:rsidTr="00EE36A6">
        <w:trPr>
          <w:trHeight w:val="483"/>
        </w:trPr>
        <w:tc>
          <w:tcPr>
            <w:tcW w:w="1240" w:type="dxa"/>
            <w:tcBorders>
              <w:top w:val="nil"/>
              <w:left w:val="nil"/>
              <w:bottom w:val="nil"/>
              <w:right w:val="nil"/>
            </w:tcBorders>
            <w:tcMar>
              <w:top w:w="0" w:type="dxa"/>
              <w:left w:w="0" w:type="dxa"/>
              <w:bottom w:w="0" w:type="dxa"/>
              <w:right w:w="0" w:type="dxa"/>
            </w:tcMar>
            <w:hideMark/>
          </w:tcPr>
          <w:tbl>
            <w:tblPr>
              <w:tblW w:w="5000" w:type="pct"/>
              <w:tblLayout w:type="fixed"/>
              <w:tblLook w:val="04A0" w:firstRow="1" w:lastRow="0" w:firstColumn="1" w:lastColumn="0" w:noHBand="0" w:noVBand="1"/>
            </w:tblPr>
            <w:tblGrid>
              <w:gridCol w:w="621"/>
              <w:gridCol w:w="619"/>
            </w:tblGrid>
            <w:tr w:rsidR="001C478D" w:rsidRPr="001C478D" w:rsidTr="00EE36A6">
              <w:trPr>
                <w:trHeight w:val="251"/>
              </w:trPr>
              <w:tc>
                <w:tcPr>
                  <w:tcW w:w="621" w:type="dxa"/>
                  <w:tcBorders>
                    <w:top w:val="nil"/>
                    <w:left w:val="nil"/>
                    <w:bottom w:val="nil"/>
                    <w:right w:val="nil"/>
                  </w:tcBorders>
                  <w:tcMar>
                    <w:top w:w="0" w:type="dxa"/>
                    <w:left w:w="0" w:type="dxa"/>
                    <w:bottom w:w="0" w:type="dxa"/>
                    <w:right w:w="0" w:type="dxa"/>
                  </w:tcMar>
                  <w:hideMark/>
                </w:tcPr>
                <w:p w:rsidR="001C478D" w:rsidRPr="001C478D" w:rsidRDefault="001C478D" w:rsidP="001C478D">
                  <w:pPr>
                    <w:spacing w:after="0" w:line="240" w:lineRule="auto"/>
                    <w:rPr>
                      <w:rFonts w:ascii="Times New Roman" w:eastAsia="Calibri" w:hAnsi="Times New Roman" w:cs="Times New Roman"/>
                      <w:sz w:val="24"/>
                      <w:szCs w:val="24"/>
                    </w:rPr>
                  </w:pPr>
                  <w:r w:rsidRPr="001C478D">
                    <w:rPr>
                      <w:rFonts w:ascii="Times New Roman" w:eastAsia="Calibri" w:hAnsi="Times New Roman" w:cs="Times New Roman"/>
                    </w:rPr>
                    <w:t> </w:t>
                  </w:r>
                </w:p>
              </w:tc>
              <w:tc>
                <w:tcPr>
                  <w:tcW w:w="2496" w:type="pct"/>
                  <w:tcBorders>
                    <w:top w:val="nil"/>
                    <w:left w:val="single" w:sz="6" w:space="0" w:color="auto"/>
                    <w:bottom w:val="nil"/>
                    <w:right w:val="nil"/>
                  </w:tcBorders>
                  <w:hideMark/>
                </w:tcPr>
                <w:p w:rsidR="001C478D" w:rsidRPr="001C478D" w:rsidRDefault="001C478D" w:rsidP="001C478D">
                  <w:pPr>
                    <w:spacing w:after="0" w:line="240" w:lineRule="auto"/>
                    <w:rPr>
                      <w:rFonts w:ascii="Times New Roman" w:eastAsia="Calibri" w:hAnsi="Times New Roman" w:cs="Times New Roman"/>
                      <w:sz w:val="24"/>
                      <w:szCs w:val="24"/>
                    </w:rPr>
                  </w:pPr>
                  <w:r w:rsidRPr="001C478D">
                    <w:rPr>
                      <w:rFonts w:ascii="Times New Roman" w:eastAsia="Calibri" w:hAnsi="Times New Roman" w:cs="Times New Roman"/>
                    </w:rPr>
                    <w:t> </w:t>
                  </w:r>
                </w:p>
              </w:tc>
            </w:tr>
            <w:tr w:rsidR="001C478D" w:rsidRPr="001C478D" w:rsidTr="00EE36A6">
              <w:trPr>
                <w:trHeight w:val="232"/>
              </w:trPr>
              <w:tc>
                <w:tcPr>
                  <w:tcW w:w="1240" w:type="dxa"/>
                  <w:gridSpan w:val="2"/>
                  <w:tcBorders>
                    <w:top w:val="nil"/>
                    <w:left w:val="nil"/>
                    <w:bottom w:val="nil"/>
                    <w:right w:val="nil"/>
                  </w:tcBorders>
                  <w:tcMar>
                    <w:top w:w="0" w:type="dxa"/>
                    <w:left w:w="0" w:type="dxa"/>
                    <w:bottom w:w="0" w:type="dxa"/>
                    <w:right w:w="0" w:type="dxa"/>
                  </w:tcMar>
                  <w:vAlign w:val="center"/>
                  <w:hideMark/>
                </w:tcPr>
                <w:p w:rsidR="001C478D" w:rsidRPr="001C478D" w:rsidRDefault="001C478D" w:rsidP="001C478D">
                  <w:pPr>
                    <w:spacing w:after="0" w:line="240" w:lineRule="auto"/>
                    <w:jc w:val="center"/>
                    <w:rPr>
                      <w:rFonts w:ascii="Times New Roman" w:eastAsia="Calibri" w:hAnsi="Times New Roman" w:cs="Times New Roman"/>
                    </w:rPr>
                  </w:pPr>
                </w:p>
              </w:tc>
            </w:tr>
          </w:tbl>
          <w:p w:rsidR="001C478D" w:rsidRPr="001C478D" w:rsidRDefault="001C478D" w:rsidP="001C478D">
            <w:pPr>
              <w:spacing w:after="0" w:line="240" w:lineRule="auto"/>
              <w:rPr>
                <w:rFonts w:ascii="Times New Roman" w:eastAsia="Calibri" w:hAnsi="Times New Roman" w:cs="Times New Roman"/>
                <w:sz w:val="24"/>
                <w:szCs w:val="24"/>
              </w:rPr>
            </w:pPr>
          </w:p>
        </w:tc>
        <w:tc>
          <w:tcPr>
            <w:tcW w:w="171" w:type="dxa"/>
            <w:tcBorders>
              <w:top w:val="nil"/>
              <w:left w:val="nil"/>
              <w:bottom w:val="nil"/>
              <w:right w:val="nil"/>
            </w:tcBorders>
            <w:tcMar>
              <w:top w:w="0" w:type="dxa"/>
              <w:left w:w="0" w:type="dxa"/>
              <w:bottom w:w="0" w:type="dxa"/>
              <w:right w:w="0" w:type="dxa"/>
            </w:tcMar>
            <w:hideMark/>
          </w:tcPr>
          <w:p w:rsidR="001C478D" w:rsidRPr="001C478D" w:rsidRDefault="001C478D" w:rsidP="001C478D">
            <w:pPr>
              <w:spacing w:after="0" w:line="240" w:lineRule="auto"/>
              <w:rPr>
                <w:rFonts w:ascii="Times New Roman" w:eastAsia="Calibri" w:hAnsi="Times New Roman" w:cs="Times New Roman"/>
                <w:sz w:val="24"/>
                <w:szCs w:val="24"/>
              </w:rPr>
            </w:pPr>
            <w:r w:rsidRPr="001C478D">
              <w:rPr>
                <w:rFonts w:ascii="Times New Roman" w:eastAsia="Calibri" w:hAnsi="Times New Roman" w:cs="Times New Roman"/>
              </w:rPr>
              <w:t> </w:t>
            </w:r>
          </w:p>
        </w:tc>
        <w:tc>
          <w:tcPr>
            <w:tcW w:w="2149" w:type="dxa"/>
            <w:tcBorders>
              <w:top w:val="nil"/>
              <w:left w:val="nil"/>
              <w:bottom w:val="nil"/>
              <w:right w:val="nil"/>
            </w:tcBorders>
            <w:tcMar>
              <w:top w:w="0" w:type="dxa"/>
              <w:left w:w="0" w:type="dxa"/>
              <w:bottom w:w="0" w:type="dxa"/>
              <w:right w:w="0" w:type="dxa"/>
            </w:tcMar>
            <w:hideMark/>
          </w:tcPr>
          <w:tbl>
            <w:tblPr>
              <w:tblW w:w="5000" w:type="pct"/>
              <w:tblLayout w:type="fixed"/>
              <w:tblLook w:val="04A0" w:firstRow="1" w:lastRow="0" w:firstColumn="1" w:lastColumn="0" w:noHBand="0" w:noVBand="1"/>
            </w:tblPr>
            <w:tblGrid>
              <w:gridCol w:w="1075"/>
              <w:gridCol w:w="1074"/>
            </w:tblGrid>
            <w:tr w:rsidR="001C478D" w:rsidRPr="00BD2447" w:rsidTr="00EE36A6">
              <w:trPr>
                <w:trHeight w:val="251"/>
              </w:trPr>
              <w:tc>
                <w:tcPr>
                  <w:tcW w:w="1075" w:type="dxa"/>
                  <w:tcBorders>
                    <w:top w:val="nil"/>
                    <w:left w:val="nil"/>
                    <w:bottom w:val="nil"/>
                    <w:right w:val="nil"/>
                  </w:tcBorders>
                  <w:tcMar>
                    <w:top w:w="0" w:type="dxa"/>
                    <w:left w:w="0" w:type="dxa"/>
                    <w:bottom w:w="0" w:type="dxa"/>
                    <w:right w:w="0" w:type="dxa"/>
                  </w:tcMar>
                  <w:hideMark/>
                </w:tcPr>
                <w:p w:rsidR="001C478D" w:rsidRPr="00BD2447" w:rsidRDefault="001C478D" w:rsidP="001C478D">
                  <w:pPr>
                    <w:spacing w:after="0" w:line="240" w:lineRule="auto"/>
                    <w:rPr>
                      <w:rFonts w:ascii="Times New Roman" w:eastAsia="Calibri" w:hAnsi="Times New Roman" w:cs="Times New Roman"/>
                      <w:sz w:val="24"/>
                      <w:szCs w:val="24"/>
                    </w:rPr>
                  </w:pPr>
                  <w:r w:rsidRPr="00BD2447">
                    <w:rPr>
                      <w:rFonts w:ascii="Times New Roman" w:eastAsia="Calibri" w:hAnsi="Times New Roman" w:cs="Times New Roman"/>
                      <w:sz w:val="24"/>
                      <w:szCs w:val="24"/>
                    </w:rPr>
                    <w:t> </w:t>
                  </w:r>
                </w:p>
              </w:tc>
              <w:tc>
                <w:tcPr>
                  <w:tcW w:w="2498" w:type="pct"/>
                  <w:tcBorders>
                    <w:top w:val="nil"/>
                    <w:left w:val="single" w:sz="6" w:space="0" w:color="auto"/>
                    <w:bottom w:val="nil"/>
                    <w:right w:val="nil"/>
                  </w:tcBorders>
                  <w:hideMark/>
                </w:tcPr>
                <w:p w:rsidR="001C478D" w:rsidRPr="00BD2447" w:rsidRDefault="001C478D" w:rsidP="001C478D">
                  <w:pPr>
                    <w:spacing w:after="0" w:line="240" w:lineRule="auto"/>
                    <w:rPr>
                      <w:rFonts w:ascii="Times New Roman" w:eastAsia="Calibri" w:hAnsi="Times New Roman" w:cs="Times New Roman"/>
                      <w:sz w:val="24"/>
                      <w:szCs w:val="24"/>
                    </w:rPr>
                  </w:pPr>
                  <w:r w:rsidRPr="00BD2447">
                    <w:rPr>
                      <w:rFonts w:ascii="Times New Roman" w:eastAsia="Calibri" w:hAnsi="Times New Roman" w:cs="Times New Roman"/>
                      <w:sz w:val="24"/>
                      <w:szCs w:val="24"/>
                    </w:rPr>
                    <w:t> </w:t>
                  </w:r>
                </w:p>
              </w:tc>
            </w:tr>
            <w:tr w:rsidR="001C478D" w:rsidRPr="00BD2447" w:rsidTr="00EE36A6">
              <w:trPr>
                <w:trHeight w:val="232"/>
              </w:trPr>
              <w:tc>
                <w:tcPr>
                  <w:tcW w:w="2149" w:type="dxa"/>
                  <w:gridSpan w:val="2"/>
                  <w:tcBorders>
                    <w:top w:val="nil"/>
                    <w:left w:val="nil"/>
                    <w:bottom w:val="nil"/>
                    <w:right w:val="nil"/>
                  </w:tcBorders>
                  <w:tcMar>
                    <w:top w:w="0" w:type="dxa"/>
                    <w:left w:w="0" w:type="dxa"/>
                    <w:bottom w:w="0" w:type="dxa"/>
                    <w:right w:w="0" w:type="dxa"/>
                  </w:tcMar>
                  <w:vAlign w:val="center"/>
                  <w:hideMark/>
                </w:tcPr>
                <w:p w:rsidR="001C478D" w:rsidRPr="00BD2447" w:rsidRDefault="001C478D" w:rsidP="001C478D">
                  <w:pPr>
                    <w:spacing w:after="0" w:line="240" w:lineRule="auto"/>
                    <w:jc w:val="center"/>
                    <w:rPr>
                      <w:rFonts w:ascii="Times New Roman" w:eastAsia="Calibri" w:hAnsi="Times New Roman" w:cs="Times New Roman"/>
                      <w:sz w:val="24"/>
                      <w:szCs w:val="24"/>
                    </w:rPr>
                  </w:pPr>
                </w:p>
              </w:tc>
            </w:tr>
          </w:tbl>
          <w:p w:rsidR="001C478D" w:rsidRPr="00BD2447" w:rsidRDefault="001C478D" w:rsidP="001C478D">
            <w:pPr>
              <w:spacing w:after="0" w:line="240" w:lineRule="auto"/>
              <w:rPr>
                <w:rFonts w:ascii="Times New Roman" w:eastAsia="Calibri" w:hAnsi="Times New Roman" w:cs="Times New Roman"/>
                <w:sz w:val="24"/>
                <w:szCs w:val="24"/>
              </w:rPr>
            </w:pPr>
          </w:p>
        </w:tc>
        <w:tc>
          <w:tcPr>
            <w:tcW w:w="186" w:type="dxa"/>
            <w:tcBorders>
              <w:top w:val="nil"/>
              <w:left w:val="nil"/>
              <w:bottom w:val="nil"/>
              <w:right w:val="nil"/>
            </w:tcBorders>
            <w:tcMar>
              <w:top w:w="0" w:type="dxa"/>
              <w:left w:w="0" w:type="dxa"/>
              <w:bottom w:w="0" w:type="dxa"/>
              <w:right w:w="0" w:type="dxa"/>
            </w:tcMar>
            <w:hideMark/>
          </w:tcPr>
          <w:p w:rsidR="001C478D" w:rsidRPr="00BD2447" w:rsidRDefault="001C478D" w:rsidP="001C478D">
            <w:pPr>
              <w:spacing w:after="0" w:line="240" w:lineRule="auto"/>
              <w:rPr>
                <w:rFonts w:ascii="Times New Roman" w:eastAsia="Calibri" w:hAnsi="Times New Roman" w:cs="Times New Roman"/>
                <w:sz w:val="24"/>
                <w:szCs w:val="24"/>
              </w:rPr>
            </w:pPr>
            <w:r w:rsidRPr="00BD2447">
              <w:rPr>
                <w:rFonts w:ascii="Times New Roman" w:eastAsia="Calibri" w:hAnsi="Times New Roman" w:cs="Times New Roman"/>
                <w:sz w:val="24"/>
                <w:szCs w:val="24"/>
              </w:rPr>
              <w:t> </w:t>
            </w:r>
          </w:p>
        </w:tc>
        <w:tc>
          <w:tcPr>
            <w:tcW w:w="2209" w:type="dxa"/>
            <w:tcBorders>
              <w:top w:val="nil"/>
              <w:left w:val="nil"/>
              <w:bottom w:val="nil"/>
              <w:right w:val="nil"/>
            </w:tcBorders>
            <w:tcMar>
              <w:top w:w="0" w:type="dxa"/>
              <w:left w:w="0" w:type="dxa"/>
              <w:bottom w:w="0" w:type="dxa"/>
              <w:right w:w="0" w:type="dxa"/>
            </w:tcMar>
            <w:hideMark/>
          </w:tcPr>
          <w:tbl>
            <w:tblPr>
              <w:tblW w:w="5000" w:type="pct"/>
              <w:tblLayout w:type="fixed"/>
              <w:tblLook w:val="04A0" w:firstRow="1" w:lastRow="0" w:firstColumn="1" w:lastColumn="0" w:noHBand="0" w:noVBand="1"/>
            </w:tblPr>
            <w:tblGrid>
              <w:gridCol w:w="1105"/>
              <w:gridCol w:w="1104"/>
            </w:tblGrid>
            <w:tr w:rsidR="001C478D" w:rsidRPr="00BD2447" w:rsidTr="00EE36A6">
              <w:trPr>
                <w:trHeight w:val="251"/>
              </w:trPr>
              <w:tc>
                <w:tcPr>
                  <w:tcW w:w="1105" w:type="dxa"/>
                  <w:tcBorders>
                    <w:top w:val="nil"/>
                    <w:left w:val="nil"/>
                    <w:bottom w:val="nil"/>
                    <w:right w:val="nil"/>
                  </w:tcBorders>
                  <w:tcMar>
                    <w:top w:w="0" w:type="dxa"/>
                    <w:left w:w="0" w:type="dxa"/>
                    <w:bottom w:w="0" w:type="dxa"/>
                    <w:right w:w="0" w:type="dxa"/>
                  </w:tcMar>
                  <w:hideMark/>
                </w:tcPr>
                <w:p w:rsidR="001C478D" w:rsidRPr="00BD2447" w:rsidRDefault="001C478D" w:rsidP="001C478D">
                  <w:pPr>
                    <w:spacing w:after="0" w:line="240" w:lineRule="auto"/>
                    <w:rPr>
                      <w:rFonts w:ascii="Times New Roman" w:eastAsia="Calibri" w:hAnsi="Times New Roman" w:cs="Times New Roman"/>
                      <w:sz w:val="24"/>
                      <w:szCs w:val="24"/>
                    </w:rPr>
                  </w:pPr>
                  <w:r w:rsidRPr="00BD2447">
                    <w:rPr>
                      <w:rFonts w:ascii="Times New Roman" w:eastAsia="Calibri" w:hAnsi="Times New Roman" w:cs="Times New Roman"/>
                      <w:sz w:val="24"/>
                      <w:szCs w:val="24"/>
                    </w:rPr>
                    <w:t> </w:t>
                  </w:r>
                </w:p>
              </w:tc>
              <w:tc>
                <w:tcPr>
                  <w:tcW w:w="2500" w:type="pct"/>
                  <w:tcBorders>
                    <w:top w:val="nil"/>
                    <w:left w:val="single" w:sz="6" w:space="0" w:color="auto"/>
                    <w:bottom w:val="nil"/>
                    <w:right w:val="nil"/>
                  </w:tcBorders>
                  <w:hideMark/>
                </w:tcPr>
                <w:p w:rsidR="001C478D" w:rsidRPr="00BD2447" w:rsidRDefault="001C478D" w:rsidP="001C478D">
                  <w:pPr>
                    <w:spacing w:after="0" w:line="240" w:lineRule="auto"/>
                    <w:rPr>
                      <w:rFonts w:ascii="Times New Roman" w:eastAsia="Calibri" w:hAnsi="Times New Roman" w:cs="Times New Roman"/>
                      <w:sz w:val="24"/>
                      <w:szCs w:val="24"/>
                    </w:rPr>
                  </w:pPr>
                  <w:r w:rsidRPr="00BD2447">
                    <w:rPr>
                      <w:rFonts w:ascii="Times New Roman" w:eastAsia="Calibri" w:hAnsi="Times New Roman" w:cs="Times New Roman"/>
                      <w:sz w:val="24"/>
                      <w:szCs w:val="24"/>
                    </w:rPr>
                    <w:t> </w:t>
                  </w:r>
                </w:p>
              </w:tc>
            </w:tr>
            <w:tr w:rsidR="001C478D" w:rsidRPr="00BD2447" w:rsidTr="00EE36A6">
              <w:trPr>
                <w:trHeight w:val="232"/>
              </w:trPr>
              <w:tc>
                <w:tcPr>
                  <w:tcW w:w="2209" w:type="dxa"/>
                  <w:gridSpan w:val="2"/>
                  <w:tcBorders>
                    <w:top w:val="nil"/>
                    <w:left w:val="nil"/>
                    <w:bottom w:val="nil"/>
                    <w:right w:val="nil"/>
                  </w:tcBorders>
                  <w:tcMar>
                    <w:top w:w="0" w:type="dxa"/>
                    <w:left w:w="0" w:type="dxa"/>
                    <w:bottom w:w="0" w:type="dxa"/>
                    <w:right w:w="0" w:type="dxa"/>
                  </w:tcMar>
                  <w:vAlign w:val="center"/>
                  <w:hideMark/>
                </w:tcPr>
                <w:p w:rsidR="001C478D" w:rsidRPr="00BD2447" w:rsidRDefault="001C478D" w:rsidP="001C478D">
                  <w:pPr>
                    <w:spacing w:after="0" w:line="240" w:lineRule="auto"/>
                    <w:jc w:val="center"/>
                    <w:rPr>
                      <w:rFonts w:ascii="Times New Roman" w:eastAsia="Calibri" w:hAnsi="Times New Roman" w:cs="Times New Roman"/>
                      <w:sz w:val="24"/>
                      <w:szCs w:val="24"/>
                    </w:rPr>
                  </w:pPr>
                </w:p>
              </w:tc>
            </w:tr>
          </w:tbl>
          <w:p w:rsidR="001C478D" w:rsidRPr="00BD2447" w:rsidRDefault="001C478D" w:rsidP="001C478D">
            <w:pPr>
              <w:spacing w:after="0" w:line="240" w:lineRule="auto"/>
              <w:rPr>
                <w:rFonts w:ascii="Times New Roman" w:eastAsia="Calibri" w:hAnsi="Times New Roman" w:cs="Times New Roman"/>
                <w:sz w:val="24"/>
                <w:szCs w:val="24"/>
              </w:rPr>
            </w:pPr>
          </w:p>
        </w:tc>
        <w:tc>
          <w:tcPr>
            <w:tcW w:w="186" w:type="dxa"/>
            <w:tcBorders>
              <w:top w:val="nil"/>
              <w:left w:val="nil"/>
              <w:bottom w:val="nil"/>
              <w:right w:val="nil"/>
            </w:tcBorders>
            <w:tcMar>
              <w:top w:w="0" w:type="dxa"/>
              <w:left w:w="0" w:type="dxa"/>
              <w:bottom w:w="0" w:type="dxa"/>
              <w:right w:w="0" w:type="dxa"/>
            </w:tcMar>
            <w:hideMark/>
          </w:tcPr>
          <w:p w:rsidR="001C478D" w:rsidRPr="00BD2447" w:rsidRDefault="001C478D" w:rsidP="001C478D">
            <w:pPr>
              <w:spacing w:after="0" w:line="240" w:lineRule="auto"/>
              <w:rPr>
                <w:rFonts w:ascii="Times New Roman" w:eastAsia="Calibri" w:hAnsi="Times New Roman" w:cs="Times New Roman"/>
                <w:sz w:val="24"/>
                <w:szCs w:val="24"/>
              </w:rPr>
            </w:pPr>
            <w:r w:rsidRPr="00BD2447">
              <w:rPr>
                <w:rFonts w:ascii="Times New Roman" w:eastAsia="Calibri" w:hAnsi="Times New Roman" w:cs="Times New Roman"/>
                <w:sz w:val="24"/>
                <w:szCs w:val="24"/>
              </w:rPr>
              <w:t> </w:t>
            </w:r>
          </w:p>
        </w:tc>
        <w:tc>
          <w:tcPr>
            <w:tcW w:w="1802" w:type="dxa"/>
            <w:tcBorders>
              <w:top w:val="nil"/>
              <w:left w:val="nil"/>
              <w:bottom w:val="nil"/>
              <w:right w:val="nil"/>
            </w:tcBorders>
            <w:tcMar>
              <w:top w:w="0" w:type="dxa"/>
              <w:left w:w="0" w:type="dxa"/>
              <w:bottom w:w="0" w:type="dxa"/>
              <w:right w:w="0" w:type="dxa"/>
            </w:tcMar>
            <w:hideMark/>
          </w:tcPr>
          <w:tbl>
            <w:tblPr>
              <w:tblW w:w="5000" w:type="pct"/>
              <w:tblLayout w:type="fixed"/>
              <w:tblLook w:val="04A0" w:firstRow="1" w:lastRow="0" w:firstColumn="1" w:lastColumn="0" w:noHBand="0" w:noVBand="1"/>
            </w:tblPr>
            <w:tblGrid>
              <w:gridCol w:w="901"/>
              <w:gridCol w:w="901"/>
            </w:tblGrid>
            <w:tr w:rsidR="001C478D" w:rsidRPr="00BD2447" w:rsidTr="00EE36A6">
              <w:trPr>
                <w:trHeight w:val="251"/>
              </w:trPr>
              <w:tc>
                <w:tcPr>
                  <w:tcW w:w="901" w:type="dxa"/>
                  <w:tcBorders>
                    <w:top w:val="nil"/>
                    <w:left w:val="nil"/>
                    <w:bottom w:val="nil"/>
                    <w:right w:val="nil"/>
                  </w:tcBorders>
                  <w:tcMar>
                    <w:top w:w="0" w:type="dxa"/>
                    <w:left w:w="0" w:type="dxa"/>
                    <w:bottom w:w="0" w:type="dxa"/>
                    <w:right w:w="0" w:type="dxa"/>
                  </w:tcMar>
                  <w:hideMark/>
                </w:tcPr>
                <w:p w:rsidR="001C478D" w:rsidRPr="00BD2447" w:rsidRDefault="001C478D" w:rsidP="001C478D">
                  <w:pPr>
                    <w:spacing w:after="0" w:line="240" w:lineRule="auto"/>
                    <w:rPr>
                      <w:rFonts w:ascii="Times New Roman" w:eastAsia="Calibri" w:hAnsi="Times New Roman" w:cs="Times New Roman"/>
                      <w:sz w:val="24"/>
                      <w:szCs w:val="24"/>
                    </w:rPr>
                  </w:pPr>
                  <w:r w:rsidRPr="00BD2447">
                    <w:rPr>
                      <w:rFonts w:ascii="Times New Roman" w:eastAsia="Calibri" w:hAnsi="Times New Roman" w:cs="Times New Roman"/>
                      <w:sz w:val="24"/>
                      <w:szCs w:val="24"/>
                    </w:rPr>
                    <w:t> </w:t>
                  </w:r>
                </w:p>
              </w:tc>
              <w:tc>
                <w:tcPr>
                  <w:tcW w:w="2500" w:type="pct"/>
                  <w:tcBorders>
                    <w:top w:val="nil"/>
                    <w:left w:val="single" w:sz="6" w:space="0" w:color="auto"/>
                    <w:bottom w:val="nil"/>
                    <w:right w:val="nil"/>
                  </w:tcBorders>
                  <w:hideMark/>
                </w:tcPr>
                <w:p w:rsidR="001C478D" w:rsidRPr="00BD2447" w:rsidRDefault="001C478D" w:rsidP="001C478D">
                  <w:pPr>
                    <w:spacing w:after="0" w:line="240" w:lineRule="auto"/>
                    <w:rPr>
                      <w:rFonts w:ascii="Times New Roman" w:eastAsia="Calibri" w:hAnsi="Times New Roman" w:cs="Times New Roman"/>
                      <w:sz w:val="24"/>
                      <w:szCs w:val="24"/>
                    </w:rPr>
                  </w:pPr>
                  <w:r w:rsidRPr="00BD2447">
                    <w:rPr>
                      <w:rFonts w:ascii="Times New Roman" w:eastAsia="Calibri" w:hAnsi="Times New Roman" w:cs="Times New Roman"/>
                      <w:sz w:val="24"/>
                      <w:szCs w:val="24"/>
                    </w:rPr>
                    <w:t> </w:t>
                  </w:r>
                </w:p>
              </w:tc>
            </w:tr>
            <w:tr w:rsidR="001C478D" w:rsidRPr="00BD2447" w:rsidTr="00EE36A6">
              <w:trPr>
                <w:trHeight w:val="232"/>
              </w:trPr>
              <w:tc>
                <w:tcPr>
                  <w:tcW w:w="1802" w:type="dxa"/>
                  <w:gridSpan w:val="2"/>
                  <w:tcBorders>
                    <w:top w:val="nil"/>
                    <w:left w:val="nil"/>
                    <w:bottom w:val="nil"/>
                    <w:right w:val="nil"/>
                  </w:tcBorders>
                  <w:tcMar>
                    <w:top w:w="0" w:type="dxa"/>
                    <w:left w:w="0" w:type="dxa"/>
                    <w:bottom w:w="0" w:type="dxa"/>
                    <w:right w:w="0" w:type="dxa"/>
                  </w:tcMar>
                  <w:vAlign w:val="center"/>
                  <w:hideMark/>
                </w:tcPr>
                <w:p w:rsidR="001C478D" w:rsidRPr="00BD2447" w:rsidRDefault="001C478D" w:rsidP="001C478D">
                  <w:pPr>
                    <w:spacing w:after="0" w:line="240" w:lineRule="auto"/>
                    <w:jc w:val="center"/>
                    <w:rPr>
                      <w:rFonts w:ascii="Times New Roman" w:eastAsia="Calibri" w:hAnsi="Times New Roman" w:cs="Times New Roman"/>
                      <w:sz w:val="24"/>
                      <w:szCs w:val="24"/>
                    </w:rPr>
                  </w:pPr>
                </w:p>
              </w:tc>
            </w:tr>
          </w:tbl>
          <w:p w:rsidR="001C478D" w:rsidRPr="00BD2447" w:rsidRDefault="001C478D" w:rsidP="001C478D">
            <w:pPr>
              <w:spacing w:after="0" w:line="240" w:lineRule="auto"/>
              <w:rPr>
                <w:rFonts w:ascii="Times New Roman" w:eastAsia="Calibri" w:hAnsi="Times New Roman" w:cs="Times New Roman"/>
                <w:sz w:val="24"/>
                <w:szCs w:val="24"/>
              </w:rPr>
            </w:pPr>
          </w:p>
        </w:tc>
        <w:tc>
          <w:tcPr>
            <w:tcW w:w="186" w:type="dxa"/>
            <w:tcBorders>
              <w:top w:val="nil"/>
              <w:left w:val="nil"/>
              <w:bottom w:val="nil"/>
              <w:right w:val="nil"/>
            </w:tcBorders>
            <w:tcMar>
              <w:top w:w="0" w:type="dxa"/>
              <w:left w:w="0" w:type="dxa"/>
              <w:bottom w:w="0" w:type="dxa"/>
              <w:right w:w="0" w:type="dxa"/>
            </w:tcMar>
            <w:hideMark/>
          </w:tcPr>
          <w:p w:rsidR="001C478D" w:rsidRPr="00BD2447" w:rsidRDefault="001C478D" w:rsidP="001C478D">
            <w:pPr>
              <w:spacing w:after="0" w:line="240" w:lineRule="auto"/>
              <w:rPr>
                <w:rFonts w:ascii="Times New Roman" w:eastAsia="Calibri" w:hAnsi="Times New Roman" w:cs="Times New Roman"/>
                <w:sz w:val="24"/>
                <w:szCs w:val="24"/>
              </w:rPr>
            </w:pPr>
            <w:r w:rsidRPr="00BD2447">
              <w:rPr>
                <w:rFonts w:ascii="Times New Roman" w:eastAsia="Calibri" w:hAnsi="Times New Roman" w:cs="Times New Roman"/>
                <w:sz w:val="24"/>
                <w:szCs w:val="24"/>
              </w:rPr>
              <w:t> </w:t>
            </w:r>
          </w:p>
        </w:tc>
        <w:tc>
          <w:tcPr>
            <w:tcW w:w="1900" w:type="dxa"/>
            <w:tcBorders>
              <w:top w:val="nil"/>
              <w:left w:val="nil"/>
              <w:bottom w:val="nil"/>
              <w:right w:val="nil"/>
            </w:tcBorders>
            <w:tcMar>
              <w:top w:w="0" w:type="dxa"/>
              <w:left w:w="0" w:type="dxa"/>
              <w:bottom w:w="0" w:type="dxa"/>
              <w:right w:w="0" w:type="dxa"/>
            </w:tcMar>
            <w:hideMark/>
          </w:tcPr>
          <w:tbl>
            <w:tblPr>
              <w:tblW w:w="5000" w:type="pct"/>
              <w:tblLayout w:type="fixed"/>
              <w:tblLook w:val="04A0" w:firstRow="1" w:lastRow="0" w:firstColumn="1" w:lastColumn="0" w:noHBand="0" w:noVBand="1"/>
            </w:tblPr>
            <w:tblGrid>
              <w:gridCol w:w="950"/>
              <w:gridCol w:w="950"/>
            </w:tblGrid>
            <w:tr w:rsidR="001C478D" w:rsidRPr="00BD2447" w:rsidTr="00EE36A6">
              <w:trPr>
                <w:trHeight w:val="251"/>
              </w:trPr>
              <w:tc>
                <w:tcPr>
                  <w:tcW w:w="950" w:type="dxa"/>
                  <w:tcBorders>
                    <w:top w:val="nil"/>
                    <w:left w:val="nil"/>
                    <w:bottom w:val="nil"/>
                    <w:right w:val="nil"/>
                  </w:tcBorders>
                  <w:tcMar>
                    <w:top w:w="0" w:type="dxa"/>
                    <w:left w:w="0" w:type="dxa"/>
                    <w:bottom w:w="0" w:type="dxa"/>
                    <w:right w:w="0" w:type="dxa"/>
                  </w:tcMar>
                  <w:hideMark/>
                </w:tcPr>
                <w:p w:rsidR="001C478D" w:rsidRPr="00BD2447" w:rsidRDefault="001C478D" w:rsidP="001C478D">
                  <w:pPr>
                    <w:spacing w:after="0" w:line="240" w:lineRule="auto"/>
                    <w:rPr>
                      <w:rFonts w:ascii="Times New Roman" w:eastAsia="Calibri" w:hAnsi="Times New Roman" w:cs="Times New Roman"/>
                      <w:sz w:val="24"/>
                      <w:szCs w:val="24"/>
                    </w:rPr>
                  </w:pPr>
                  <w:r w:rsidRPr="00BD2447">
                    <w:rPr>
                      <w:rFonts w:ascii="Times New Roman" w:eastAsia="Calibri" w:hAnsi="Times New Roman" w:cs="Times New Roman"/>
                      <w:sz w:val="24"/>
                      <w:szCs w:val="24"/>
                    </w:rPr>
                    <w:t> </w:t>
                  </w:r>
                </w:p>
              </w:tc>
              <w:tc>
                <w:tcPr>
                  <w:tcW w:w="2499" w:type="pct"/>
                  <w:tcBorders>
                    <w:top w:val="nil"/>
                    <w:left w:val="single" w:sz="6" w:space="0" w:color="auto"/>
                    <w:bottom w:val="nil"/>
                    <w:right w:val="nil"/>
                  </w:tcBorders>
                  <w:hideMark/>
                </w:tcPr>
                <w:p w:rsidR="001C478D" w:rsidRPr="00BD2447" w:rsidRDefault="001C478D" w:rsidP="001C478D">
                  <w:pPr>
                    <w:spacing w:after="0" w:line="240" w:lineRule="auto"/>
                    <w:rPr>
                      <w:rFonts w:ascii="Times New Roman" w:eastAsia="Calibri" w:hAnsi="Times New Roman" w:cs="Times New Roman"/>
                      <w:sz w:val="24"/>
                      <w:szCs w:val="24"/>
                    </w:rPr>
                  </w:pPr>
                  <w:r w:rsidRPr="00BD2447">
                    <w:rPr>
                      <w:rFonts w:ascii="Times New Roman" w:eastAsia="Calibri" w:hAnsi="Times New Roman" w:cs="Times New Roman"/>
                      <w:sz w:val="24"/>
                      <w:szCs w:val="24"/>
                    </w:rPr>
                    <w:t> </w:t>
                  </w:r>
                </w:p>
              </w:tc>
            </w:tr>
            <w:tr w:rsidR="001C478D" w:rsidRPr="00BD2447" w:rsidTr="00EE36A6">
              <w:trPr>
                <w:trHeight w:val="232"/>
              </w:trPr>
              <w:tc>
                <w:tcPr>
                  <w:tcW w:w="1900" w:type="dxa"/>
                  <w:gridSpan w:val="2"/>
                  <w:tcBorders>
                    <w:top w:val="nil"/>
                    <w:left w:val="nil"/>
                    <w:bottom w:val="nil"/>
                    <w:right w:val="nil"/>
                  </w:tcBorders>
                  <w:tcMar>
                    <w:top w:w="0" w:type="dxa"/>
                    <w:left w:w="0" w:type="dxa"/>
                    <w:bottom w:w="0" w:type="dxa"/>
                    <w:right w:w="0" w:type="dxa"/>
                  </w:tcMar>
                  <w:vAlign w:val="center"/>
                  <w:hideMark/>
                </w:tcPr>
                <w:p w:rsidR="001C478D" w:rsidRPr="00BD2447" w:rsidRDefault="001C478D" w:rsidP="001C478D">
                  <w:pPr>
                    <w:spacing w:after="0" w:line="240" w:lineRule="auto"/>
                    <w:jc w:val="center"/>
                    <w:rPr>
                      <w:rFonts w:ascii="Times New Roman" w:eastAsia="Calibri" w:hAnsi="Times New Roman" w:cs="Times New Roman"/>
                      <w:sz w:val="24"/>
                      <w:szCs w:val="24"/>
                    </w:rPr>
                  </w:pPr>
                </w:p>
              </w:tc>
            </w:tr>
          </w:tbl>
          <w:p w:rsidR="001C478D" w:rsidRPr="00BD2447" w:rsidRDefault="001C478D" w:rsidP="001C478D">
            <w:pPr>
              <w:spacing w:after="0" w:line="240" w:lineRule="auto"/>
              <w:rPr>
                <w:rFonts w:ascii="Times New Roman" w:eastAsia="Calibri" w:hAnsi="Times New Roman" w:cs="Times New Roman"/>
                <w:sz w:val="24"/>
                <w:szCs w:val="24"/>
              </w:rPr>
            </w:pPr>
          </w:p>
        </w:tc>
      </w:tr>
      <w:tr w:rsidR="001C478D" w:rsidRPr="001C478D" w:rsidTr="00EE36A6">
        <w:trPr>
          <w:trHeight w:val="1219"/>
        </w:trPr>
        <w:tc>
          <w:tcPr>
            <w:tcW w:w="1240" w:type="dxa"/>
            <w:tcBorders>
              <w:top w:val="single" w:sz="6" w:space="0" w:color="auto"/>
              <w:left w:val="single" w:sz="6" w:space="0" w:color="auto"/>
              <w:bottom w:val="single" w:sz="6" w:space="0" w:color="auto"/>
              <w:right w:val="single" w:sz="6" w:space="0" w:color="auto"/>
            </w:tcBorders>
            <w:hideMark/>
          </w:tcPr>
          <w:p w:rsidR="001C478D" w:rsidRPr="001C478D" w:rsidRDefault="001C478D" w:rsidP="001C478D">
            <w:pPr>
              <w:spacing w:after="0" w:line="240" w:lineRule="auto"/>
              <w:rPr>
                <w:rFonts w:ascii="Times New Roman" w:eastAsia="Calibri" w:hAnsi="Times New Roman" w:cs="Times New Roman"/>
                <w:sz w:val="24"/>
                <w:szCs w:val="24"/>
              </w:rPr>
            </w:pPr>
            <w:r w:rsidRPr="001C478D">
              <w:rPr>
                <w:rFonts w:ascii="Times New Roman" w:eastAsia="Calibri" w:hAnsi="Times New Roman" w:cs="Times New Roman"/>
              </w:rPr>
              <w:t>Показа</w:t>
            </w:r>
            <w:r w:rsidR="00EE36A6">
              <w:rPr>
                <w:rFonts w:ascii="Times New Roman" w:eastAsia="Calibri" w:hAnsi="Times New Roman" w:cs="Times New Roman"/>
              </w:rPr>
              <w:t>-</w:t>
            </w:r>
            <w:r w:rsidRPr="001C478D">
              <w:rPr>
                <w:rFonts w:ascii="Times New Roman" w:eastAsia="Calibri" w:hAnsi="Times New Roman" w:cs="Times New Roman"/>
              </w:rPr>
              <w:t>тели динамики денежного потока</w:t>
            </w:r>
          </w:p>
        </w:tc>
        <w:tc>
          <w:tcPr>
            <w:tcW w:w="171" w:type="dxa"/>
            <w:tcBorders>
              <w:top w:val="nil"/>
              <w:left w:val="nil"/>
              <w:bottom w:val="nil"/>
              <w:right w:val="nil"/>
            </w:tcBorders>
            <w:tcMar>
              <w:top w:w="0" w:type="dxa"/>
              <w:left w:w="0" w:type="dxa"/>
              <w:bottom w:w="0" w:type="dxa"/>
              <w:right w:w="0" w:type="dxa"/>
            </w:tcMar>
            <w:hideMark/>
          </w:tcPr>
          <w:p w:rsidR="001C478D" w:rsidRPr="001C478D" w:rsidRDefault="001C478D" w:rsidP="001C478D">
            <w:pPr>
              <w:spacing w:after="0" w:line="240" w:lineRule="auto"/>
              <w:rPr>
                <w:rFonts w:ascii="Times New Roman" w:eastAsia="Calibri" w:hAnsi="Times New Roman" w:cs="Times New Roman"/>
                <w:sz w:val="24"/>
                <w:szCs w:val="24"/>
              </w:rPr>
            </w:pPr>
            <w:r w:rsidRPr="001C478D">
              <w:rPr>
                <w:rFonts w:ascii="Times New Roman" w:eastAsia="Calibri" w:hAnsi="Times New Roman" w:cs="Times New Roman"/>
              </w:rPr>
              <w:t>   </w:t>
            </w:r>
          </w:p>
        </w:tc>
        <w:tc>
          <w:tcPr>
            <w:tcW w:w="2149" w:type="dxa"/>
            <w:tcBorders>
              <w:top w:val="single" w:sz="6" w:space="0" w:color="auto"/>
              <w:left w:val="single" w:sz="6" w:space="0" w:color="auto"/>
              <w:bottom w:val="single" w:sz="6" w:space="0" w:color="auto"/>
              <w:right w:val="single" w:sz="6" w:space="0" w:color="auto"/>
            </w:tcBorders>
            <w:hideMark/>
          </w:tcPr>
          <w:p w:rsidR="001C478D" w:rsidRPr="00BD2447" w:rsidRDefault="001C478D" w:rsidP="001C478D">
            <w:pPr>
              <w:spacing w:after="0" w:line="240" w:lineRule="auto"/>
              <w:rPr>
                <w:rFonts w:ascii="Times New Roman" w:eastAsia="Calibri" w:hAnsi="Times New Roman" w:cs="Times New Roman"/>
                <w:sz w:val="24"/>
                <w:szCs w:val="24"/>
              </w:rPr>
            </w:pPr>
            <w:r w:rsidRPr="00BD2447">
              <w:rPr>
                <w:rFonts w:ascii="Times New Roman" w:eastAsia="Calibri" w:hAnsi="Times New Roman" w:cs="Times New Roman"/>
                <w:sz w:val="24"/>
                <w:szCs w:val="24"/>
              </w:rPr>
              <w:t>Показатели качества денежного потока</w:t>
            </w:r>
          </w:p>
        </w:tc>
        <w:tc>
          <w:tcPr>
            <w:tcW w:w="186" w:type="dxa"/>
            <w:tcBorders>
              <w:top w:val="nil"/>
              <w:left w:val="nil"/>
              <w:bottom w:val="nil"/>
              <w:right w:val="nil"/>
            </w:tcBorders>
            <w:tcMar>
              <w:top w:w="0" w:type="dxa"/>
              <w:left w:w="0" w:type="dxa"/>
              <w:bottom w:w="0" w:type="dxa"/>
              <w:right w:w="0" w:type="dxa"/>
            </w:tcMar>
            <w:hideMark/>
          </w:tcPr>
          <w:p w:rsidR="001C478D" w:rsidRPr="00BD2447" w:rsidRDefault="001C478D" w:rsidP="001C478D">
            <w:pPr>
              <w:spacing w:after="0" w:line="240" w:lineRule="auto"/>
              <w:rPr>
                <w:rFonts w:ascii="Times New Roman" w:eastAsia="Calibri" w:hAnsi="Times New Roman" w:cs="Times New Roman"/>
                <w:sz w:val="24"/>
                <w:szCs w:val="24"/>
              </w:rPr>
            </w:pPr>
            <w:r w:rsidRPr="00BD2447">
              <w:rPr>
                <w:rFonts w:ascii="Times New Roman" w:eastAsia="Calibri" w:hAnsi="Times New Roman" w:cs="Times New Roman"/>
                <w:sz w:val="24"/>
                <w:szCs w:val="24"/>
              </w:rPr>
              <w:t>   </w:t>
            </w:r>
          </w:p>
        </w:tc>
        <w:tc>
          <w:tcPr>
            <w:tcW w:w="2209" w:type="dxa"/>
            <w:tcBorders>
              <w:top w:val="single" w:sz="6" w:space="0" w:color="auto"/>
              <w:left w:val="single" w:sz="6" w:space="0" w:color="auto"/>
              <w:bottom w:val="single" w:sz="6" w:space="0" w:color="auto"/>
              <w:right w:val="single" w:sz="6" w:space="0" w:color="auto"/>
            </w:tcBorders>
            <w:hideMark/>
          </w:tcPr>
          <w:p w:rsidR="001C478D" w:rsidRPr="00BD2447" w:rsidRDefault="001C478D" w:rsidP="001C478D">
            <w:pPr>
              <w:spacing w:after="0" w:line="240" w:lineRule="auto"/>
              <w:rPr>
                <w:rFonts w:ascii="Times New Roman" w:eastAsia="Calibri" w:hAnsi="Times New Roman" w:cs="Times New Roman"/>
                <w:sz w:val="24"/>
                <w:szCs w:val="24"/>
              </w:rPr>
            </w:pPr>
            <w:r w:rsidRPr="00BD2447">
              <w:rPr>
                <w:rFonts w:ascii="Times New Roman" w:eastAsia="Calibri" w:hAnsi="Times New Roman" w:cs="Times New Roman"/>
                <w:sz w:val="24"/>
                <w:szCs w:val="24"/>
              </w:rPr>
              <w:t>Показатели сбалансирован</w:t>
            </w:r>
            <w:r w:rsidR="00EE36A6">
              <w:rPr>
                <w:rFonts w:ascii="Times New Roman" w:eastAsia="Calibri" w:hAnsi="Times New Roman" w:cs="Times New Roman"/>
                <w:sz w:val="24"/>
                <w:szCs w:val="24"/>
              </w:rPr>
              <w:t>-</w:t>
            </w:r>
            <w:r w:rsidRPr="00BD2447">
              <w:rPr>
                <w:rFonts w:ascii="Times New Roman" w:eastAsia="Calibri" w:hAnsi="Times New Roman" w:cs="Times New Roman"/>
                <w:sz w:val="24"/>
                <w:szCs w:val="24"/>
              </w:rPr>
              <w:t>ности денежного потока</w:t>
            </w:r>
          </w:p>
        </w:tc>
        <w:tc>
          <w:tcPr>
            <w:tcW w:w="186" w:type="dxa"/>
            <w:tcBorders>
              <w:top w:val="nil"/>
              <w:left w:val="nil"/>
              <w:bottom w:val="nil"/>
              <w:right w:val="nil"/>
            </w:tcBorders>
            <w:tcMar>
              <w:top w:w="0" w:type="dxa"/>
              <w:left w:w="0" w:type="dxa"/>
              <w:bottom w:w="0" w:type="dxa"/>
              <w:right w:w="0" w:type="dxa"/>
            </w:tcMar>
            <w:hideMark/>
          </w:tcPr>
          <w:p w:rsidR="001C478D" w:rsidRPr="00BD2447" w:rsidRDefault="001C478D" w:rsidP="001C478D">
            <w:pPr>
              <w:spacing w:after="0" w:line="240" w:lineRule="auto"/>
              <w:rPr>
                <w:rFonts w:ascii="Times New Roman" w:eastAsia="Calibri" w:hAnsi="Times New Roman" w:cs="Times New Roman"/>
                <w:sz w:val="24"/>
                <w:szCs w:val="24"/>
              </w:rPr>
            </w:pPr>
            <w:r w:rsidRPr="00BD2447">
              <w:rPr>
                <w:rFonts w:ascii="Times New Roman" w:eastAsia="Calibri" w:hAnsi="Times New Roman" w:cs="Times New Roman"/>
                <w:sz w:val="24"/>
                <w:szCs w:val="24"/>
              </w:rPr>
              <w:t>   </w:t>
            </w:r>
          </w:p>
        </w:tc>
        <w:tc>
          <w:tcPr>
            <w:tcW w:w="1802" w:type="dxa"/>
            <w:tcBorders>
              <w:top w:val="single" w:sz="6" w:space="0" w:color="auto"/>
              <w:left w:val="single" w:sz="6" w:space="0" w:color="auto"/>
              <w:bottom w:val="single" w:sz="6" w:space="0" w:color="auto"/>
              <w:right w:val="single" w:sz="6" w:space="0" w:color="auto"/>
            </w:tcBorders>
            <w:hideMark/>
          </w:tcPr>
          <w:p w:rsidR="001C478D" w:rsidRPr="00BD2447" w:rsidRDefault="00EE36A6" w:rsidP="00EE36A6">
            <w:pPr>
              <w:keepNext/>
              <w:keepLines/>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Показатели рентабель-ност</w:t>
            </w:r>
            <w:r w:rsidR="001C478D" w:rsidRPr="00BD2447">
              <w:rPr>
                <w:rFonts w:ascii="Times New Roman" w:eastAsia="Calibri" w:hAnsi="Times New Roman" w:cs="Times New Roman"/>
                <w:sz w:val="24"/>
                <w:szCs w:val="24"/>
              </w:rPr>
              <w:t>и, рассчитанные на основе денежного потока</w:t>
            </w:r>
          </w:p>
        </w:tc>
        <w:tc>
          <w:tcPr>
            <w:tcW w:w="186" w:type="dxa"/>
            <w:tcBorders>
              <w:top w:val="nil"/>
              <w:left w:val="nil"/>
              <w:bottom w:val="nil"/>
              <w:right w:val="nil"/>
            </w:tcBorders>
            <w:tcMar>
              <w:top w:w="0" w:type="dxa"/>
              <w:left w:w="0" w:type="dxa"/>
              <w:bottom w:w="0" w:type="dxa"/>
              <w:right w:w="0" w:type="dxa"/>
            </w:tcMar>
            <w:hideMark/>
          </w:tcPr>
          <w:p w:rsidR="001C478D" w:rsidRPr="00BD2447" w:rsidRDefault="001C478D" w:rsidP="001C478D">
            <w:pPr>
              <w:spacing w:after="0" w:line="240" w:lineRule="auto"/>
              <w:rPr>
                <w:rFonts w:ascii="Times New Roman" w:eastAsia="Calibri" w:hAnsi="Times New Roman" w:cs="Times New Roman"/>
                <w:sz w:val="24"/>
                <w:szCs w:val="24"/>
              </w:rPr>
            </w:pPr>
            <w:r w:rsidRPr="00BD2447">
              <w:rPr>
                <w:rFonts w:ascii="Times New Roman" w:eastAsia="Calibri" w:hAnsi="Times New Roman" w:cs="Times New Roman"/>
                <w:sz w:val="24"/>
                <w:szCs w:val="24"/>
              </w:rPr>
              <w:t>   </w:t>
            </w:r>
          </w:p>
        </w:tc>
        <w:tc>
          <w:tcPr>
            <w:tcW w:w="1900" w:type="dxa"/>
            <w:tcBorders>
              <w:top w:val="single" w:sz="6" w:space="0" w:color="auto"/>
              <w:left w:val="single" w:sz="6" w:space="0" w:color="auto"/>
              <w:bottom w:val="single" w:sz="6" w:space="0" w:color="auto"/>
              <w:right w:val="single" w:sz="6" w:space="0" w:color="auto"/>
            </w:tcBorders>
            <w:hideMark/>
          </w:tcPr>
          <w:p w:rsidR="001C478D" w:rsidRPr="00BD2447" w:rsidRDefault="001C478D" w:rsidP="001C478D">
            <w:pPr>
              <w:spacing w:after="0" w:line="240" w:lineRule="auto"/>
              <w:rPr>
                <w:rFonts w:ascii="Times New Roman" w:eastAsia="Calibri" w:hAnsi="Times New Roman" w:cs="Times New Roman"/>
                <w:sz w:val="24"/>
                <w:szCs w:val="24"/>
              </w:rPr>
            </w:pPr>
            <w:r w:rsidRPr="00BD2447">
              <w:rPr>
                <w:rFonts w:ascii="Times New Roman" w:eastAsia="Calibri" w:hAnsi="Times New Roman" w:cs="Times New Roman"/>
                <w:sz w:val="24"/>
                <w:szCs w:val="24"/>
              </w:rPr>
              <w:t>Показатели эффективности использования денежных средств</w:t>
            </w:r>
          </w:p>
        </w:tc>
      </w:tr>
      <w:tr w:rsidR="001C478D" w:rsidRPr="001C478D" w:rsidTr="00EE36A6">
        <w:trPr>
          <w:trHeight w:val="465"/>
        </w:trPr>
        <w:tc>
          <w:tcPr>
            <w:tcW w:w="1240" w:type="dxa"/>
            <w:tcBorders>
              <w:top w:val="nil"/>
              <w:left w:val="nil"/>
              <w:bottom w:val="nil"/>
              <w:right w:val="nil"/>
            </w:tcBorders>
            <w:tcMar>
              <w:top w:w="0" w:type="dxa"/>
              <w:left w:w="0" w:type="dxa"/>
              <w:bottom w:w="0" w:type="dxa"/>
              <w:right w:w="0" w:type="dxa"/>
            </w:tcMar>
            <w:hideMark/>
          </w:tcPr>
          <w:tbl>
            <w:tblPr>
              <w:tblW w:w="5000" w:type="pct"/>
              <w:tblLayout w:type="fixed"/>
              <w:tblLook w:val="04A0" w:firstRow="1" w:lastRow="0" w:firstColumn="1" w:lastColumn="0" w:noHBand="0" w:noVBand="1"/>
            </w:tblPr>
            <w:tblGrid>
              <w:gridCol w:w="621"/>
              <w:gridCol w:w="619"/>
            </w:tblGrid>
            <w:tr w:rsidR="001C478D" w:rsidRPr="001C478D" w:rsidTr="00EE36A6">
              <w:trPr>
                <w:trHeight w:val="251"/>
              </w:trPr>
              <w:tc>
                <w:tcPr>
                  <w:tcW w:w="621" w:type="dxa"/>
                  <w:tcBorders>
                    <w:top w:val="nil"/>
                    <w:left w:val="nil"/>
                    <w:bottom w:val="nil"/>
                    <w:right w:val="nil"/>
                  </w:tcBorders>
                  <w:tcMar>
                    <w:top w:w="0" w:type="dxa"/>
                    <w:left w:w="0" w:type="dxa"/>
                    <w:bottom w:w="0" w:type="dxa"/>
                    <w:right w:w="0" w:type="dxa"/>
                  </w:tcMar>
                  <w:hideMark/>
                </w:tcPr>
                <w:p w:rsidR="001C478D" w:rsidRPr="001C478D" w:rsidRDefault="001C478D" w:rsidP="001C478D">
                  <w:pPr>
                    <w:spacing w:after="0" w:line="240" w:lineRule="auto"/>
                    <w:rPr>
                      <w:rFonts w:ascii="Times New Roman" w:eastAsia="Calibri" w:hAnsi="Times New Roman" w:cs="Times New Roman"/>
                      <w:sz w:val="24"/>
                      <w:szCs w:val="24"/>
                    </w:rPr>
                  </w:pPr>
                  <w:r w:rsidRPr="001C478D">
                    <w:rPr>
                      <w:rFonts w:ascii="Times New Roman" w:eastAsia="Calibri" w:hAnsi="Times New Roman" w:cs="Times New Roman"/>
                    </w:rPr>
                    <w:t> </w:t>
                  </w:r>
                </w:p>
              </w:tc>
              <w:tc>
                <w:tcPr>
                  <w:tcW w:w="2496" w:type="pct"/>
                  <w:tcBorders>
                    <w:top w:val="nil"/>
                    <w:left w:val="single" w:sz="6" w:space="0" w:color="auto"/>
                    <w:bottom w:val="nil"/>
                    <w:right w:val="nil"/>
                  </w:tcBorders>
                  <w:hideMark/>
                </w:tcPr>
                <w:p w:rsidR="001C478D" w:rsidRPr="001C478D" w:rsidRDefault="001C478D" w:rsidP="001C478D">
                  <w:pPr>
                    <w:spacing w:after="0" w:line="240" w:lineRule="auto"/>
                    <w:rPr>
                      <w:rFonts w:ascii="Times New Roman" w:eastAsia="Calibri" w:hAnsi="Times New Roman" w:cs="Times New Roman"/>
                      <w:sz w:val="24"/>
                      <w:szCs w:val="24"/>
                    </w:rPr>
                  </w:pPr>
                  <w:r w:rsidRPr="001C478D">
                    <w:rPr>
                      <w:rFonts w:ascii="Times New Roman" w:eastAsia="Calibri" w:hAnsi="Times New Roman" w:cs="Times New Roman"/>
                    </w:rPr>
                    <w:t> </w:t>
                  </w:r>
                </w:p>
              </w:tc>
            </w:tr>
            <w:tr w:rsidR="001C478D" w:rsidRPr="001C478D" w:rsidTr="00EE36A6">
              <w:trPr>
                <w:trHeight w:val="232"/>
              </w:trPr>
              <w:tc>
                <w:tcPr>
                  <w:tcW w:w="1240" w:type="dxa"/>
                  <w:gridSpan w:val="2"/>
                  <w:tcBorders>
                    <w:top w:val="nil"/>
                    <w:left w:val="nil"/>
                    <w:bottom w:val="nil"/>
                    <w:right w:val="nil"/>
                  </w:tcBorders>
                  <w:tcMar>
                    <w:top w:w="0" w:type="dxa"/>
                    <w:left w:w="0" w:type="dxa"/>
                    <w:bottom w:w="0" w:type="dxa"/>
                    <w:right w:w="0" w:type="dxa"/>
                  </w:tcMar>
                  <w:vAlign w:val="center"/>
                  <w:hideMark/>
                </w:tcPr>
                <w:p w:rsidR="001C478D" w:rsidRPr="001C478D" w:rsidRDefault="001C478D" w:rsidP="001C478D">
                  <w:pPr>
                    <w:spacing w:after="0" w:line="240" w:lineRule="auto"/>
                    <w:jc w:val="center"/>
                    <w:rPr>
                      <w:rFonts w:ascii="Times New Roman" w:eastAsia="Calibri" w:hAnsi="Times New Roman" w:cs="Times New Roman"/>
                    </w:rPr>
                  </w:pPr>
                </w:p>
              </w:tc>
            </w:tr>
          </w:tbl>
          <w:p w:rsidR="001C478D" w:rsidRPr="001C478D" w:rsidRDefault="001C478D" w:rsidP="001C478D">
            <w:pPr>
              <w:spacing w:after="0" w:line="240" w:lineRule="auto"/>
              <w:rPr>
                <w:rFonts w:ascii="Times New Roman" w:eastAsia="Calibri" w:hAnsi="Times New Roman" w:cs="Times New Roman"/>
                <w:sz w:val="24"/>
                <w:szCs w:val="24"/>
              </w:rPr>
            </w:pPr>
          </w:p>
        </w:tc>
        <w:tc>
          <w:tcPr>
            <w:tcW w:w="171" w:type="dxa"/>
            <w:tcBorders>
              <w:top w:val="nil"/>
              <w:left w:val="nil"/>
              <w:bottom w:val="nil"/>
              <w:right w:val="nil"/>
            </w:tcBorders>
            <w:tcMar>
              <w:top w:w="0" w:type="dxa"/>
              <w:left w:w="0" w:type="dxa"/>
              <w:bottom w:w="0" w:type="dxa"/>
              <w:right w:w="0" w:type="dxa"/>
            </w:tcMar>
            <w:hideMark/>
          </w:tcPr>
          <w:p w:rsidR="001C478D" w:rsidRPr="001C478D" w:rsidRDefault="001C478D" w:rsidP="001C478D">
            <w:pPr>
              <w:spacing w:after="0" w:line="240" w:lineRule="auto"/>
              <w:rPr>
                <w:rFonts w:ascii="Times New Roman" w:eastAsia="Calibri" w:hAnsi="Times New Roman" w:cs="Times New Roman"/>
                <w:sz w:val="24"/>
                <w:szCs w:val="24"/>
              </w:rPr>
            </w:pPr>
            <w:r w:rsidRPr="001C478D">
              <w:rPr>
                <w:rFonts w:ascii="Times New Roman" w:eastAsia="Calibri" w:hAnsi="Times New Roman" w:cs="Times New Roman"/>
              </w:rPr>
              <w:t> </w:t>
            </w:r>
          </w:p>
        </w:tc>
        <w:tc>
          <w:tcPr>
            <w:tcW w:w="2149" w:type="dxa"/>
            <w:tcBorders>
              <w:top w:val="nil"/>
              <w:left w:val="nil"/>
              <w:bottom w:val="nil"/>
              <w:right w:val="nil"/>
            </w:tcBorders>
            <w:tcMar>
              <w:top w:w="0" w:type="dxa"/>
              <w:left w:w="0" w:type="dxa"/>
              <w:bottom w:w="0" w:type="dxa"/>
              <w:right w:w="0" w:type="dxa"/>
            </w:tcMar>
            <w:hideMark/>
          </w:tcPr>
          <w:tbl>
            <w:tblPr>
              <w:tblW w:w="5000" w:type="pct"/>
              <w:tblLayout w:type="fixed"/>
              <w:tblLook w:val="04A0" w:firstRow="1" w:lastRow="0" w:firstColumn="1" w:lastColumn="0" w:noHBand="0" w:noVBand="1"/>
            </w:tblPr>
            <w:tblGrid>
              <w:gridCol w:w="1075"/>
              <w:gridCol w:w="1074"/>
            </w:tblGrid>
            <w:tr w:rsidR="001C478D" w:rsidRPr="00BD2447" w:rsidTr="00EE36A6">
              <w:trPr>
                <w:trHeight w:val="251"/>
              </w:trPr>
              <w:tc>
                <w:tcPr>
                  <w:tcW w:w="1075" w:type="dxa"/>
                  <w:tcBorders>
                    <w:top w:val="nil"/>
                    <w:left w:val="nil"/>
                    <w:bottom w:val="nil"/>
                    <w:right w:val="nil"/>
                  </w:tcBorders>
                  <w:tcMar>
                    <w:top w:w="0" w:type="dxa"/>
                    <w:left w:w="0" w:type="dxa"/>
                    <w:bottom w:w="0" w:type="dxa"/>
                    <w:right w:w="0" w:type="dxa"/>
                  </w:tcMar>
                  <w:hideMark/>
                </w:tcPr>
                <w:p w:rsidR="001C478D" w:rsidRPr="00BD2447" w:rsidRDefault="001C478D" w:rsidP="001C478D">
                  <w:pPr>
                    <w:spacing w:after="0" w:line="240" w:lineRule="auto"/>
                    <w:rPr>
                      <w:rFonts w:ascii="Times New Roman" w:eastAsia="Calibri" w:hAnsi="Times New Roman" w:cs="Times New Roman"/>
                      <w:sz w:val="24"/>
                      <w:szCs w:val="24"/>
                    </w:rPr>
                  </w:pPr>
                  <w:r w:rsidRPr="00BD2447">
                    <w:rPr>
                      <w:rFonts w:ascii="Times New Roman" w:eastAsia="Calibri" w:hAnsi="Times New Roman" w:cs="Times New Roman"/>
                      <w:sz w:val="24"/>
                      <w:szCs w:val="24"/>
                    </w:rPr>
                    <w:t> </w:t>
                  </w:r>
                </w:p>
              </w:tc>
              <w:tc>
                <w:tcPr>
                  <w:tcW w:w="2498" w:type="pct"/>
                  <w:tcBorders>
                    <w:top w:val="nil"/>
                    <w:left w:val="single" w:sz="6" w:space="0" w:color="auto"/>
                    <w:bottom w:val="nil"/>
                    <w:right w:val="nil"/>
                  </w:tcBorders>
                  <w:hideMark/>
                </w:tcPr>
                <w:p w:rsidR="001C478D" w:rsidRPr="00BD2447" w:rsidRDefault="001C478D" w:rsidP="001C478D">
                  <w:pPr>
                    <w:spacing w:after="0" w:line="240" w:lineRule="auto"/>
                    <w:rPr>
                      <w:rFonts w:ascii="Times New Roman" w:eastAsia="Calibri" w:hAnsi="Times New Roman" w:cs="Times New Roman"/>
                      <w:sz w:val="24"/>
                      <w:szCs w:val="24"/>
                    </w:rPr>
                  </w:pPr>
                  <w:r w:rsidRPr="00BD2447">
                    <w:rPr>
                      <w:rFonts w:ascii="Times New Roman" w:eastAsia="Calibri" w:hAnsi="Times New Roman" w:cs="Times New Roman"/>
                      <w:sz w:val="24"/>
                      <w:szCs w:val="24"/>
                    </w:rPr>
                    <w:t> </w:t>
                  </w:r>
                </w:p>
              </w:tc>
            </w:tr>
            <w:tr w:rsidR="001C478D" w:rsidRPr="00BD2447" w:rsidTr="00EE36A6">
              <w:trPr>
                <w:trHeight w:val="232"/>
              </w:trPr>
              <w:tc>
                <w:tcPr>
                  <w:tcW w:w="2149" w:type="dxa"/>
                  <w:gridSpan w:val="2"/>
                  <w:tcBorders>
                    <w:top w:val="nil"/>
                    <w:left w:val="nil"/>
                    <w:bottom w:val="nil"/>
                    <w:right w:val="nil"/>
                  </w:tcBorders>
                  <w:tcMar>
                    <w:top w:w="0" w:type="dxa"/>
                    <w:left w:w="0" w:type="dxa"/>
                    <w:bottom w:w="0" w:type="dxa"/>
                    <w:right w:w="0" w:type="dxa"/>
                  </w:tcMar>
                  <w:vAlign w:val="center"/>
                  <w:hideMark/>
                </w:tcPr>
                <w:p w:rsidR="001C478D" w:rsidRPr="00BD2447" w:rsidRDefault="001C478D" w:rsidP="001C478D">
                  <w:pPr>
                    <w:spacing w:after="0" w:line="240" w:lineRule="auto"/>
                    <w:jc w:val="center"/>
                    <w:rPr>
                      <w:rFonts w:ascii="Times New Roman" w:eastAsia="Calibri" w:hAnsi="Times New Roman" w:cs="Times New Roman"/>
                      <w:sz w:val="24"/>
                      <w:szCs w:val="24"/>
                    </w:rPr>
                  </w:pPr>
                </w:p>
              </w:tc>
            </w:tr>
          </w:tbl>
          <w:p w:rsidR="001C478D" w:rsidRPr="00BD2447" w:rsidRDefault="001C478D" w:rsidP="001C478D">
            <w:pPr>
              <w:spacing w:after="0" w:line="240" w:lineRule="auto"/>
              <w:rPr>
                <w:rFonts w:ascii="Times New Roman" w:eastAsia="Calibri" w:hAnsi="Times New Roman" w:cs="Times New Roman"/>
                <w:sz w:val="24"/>
                <w:szCs w:val="24"/>
              </w:rPr>
            </w:pPr>
          </w:p>
        </w:tc>
        <w:tc>
          <w:tcPr>
            <w:tcW w:w="186" w:type="dxa"/>
            <w:tcBorders>
              <w:top w:val="nil"/>
              <w:left w:val="nil"/>
              <w:bottom w:val="nil"/>
              <w:right w:val="nil"/>
            </w:tcBorders>
            <w:tcMar>
              <w:top w:w="0" w:type="dxa"/>
              <w:left w:w="0" w:type="dxa"/>
              <w:bottom w:w="0" w:type="dxa"/>
              <w:right w:w="0" w:type="dxa"/>
            </w:tcMar>
            <w:hideMark/>
          </w:tcPr>
          <w:p w:rsidR="001C478D" w:rsidRPr="00BD2447" w:rsidRDefault="001C478D" w:rsidP="001C478D">
            <w:pPr>
              <w:spacing w:after="0" w:line="240" w:lineRule="auto"/>
              <w:rPr>
                <w:rFonts w:ascii="Times New Roman" w:eastAsia="Calibri" w:hAnsi="Times New Roman" w:cs="Times New Roman"/>
                <w:sz w:val="24"/>
                <w:szCs w:val="24"/>
              </w:rPr>
            </w:pPr>
            <w:r w:rsidRPr="00BD2447">
              <w:rPr>
                <w:rFonts w:ascii="Times New Roman" w:eastAsia="Calibri" w:hAnsi="Times New Roman" w:cs="Times New Roman"/>
                <w:sz w:val="24"/>
                <w:szCs w:val="24"/>
              </w:rPr>
              <w:t> </w:t>
            </w:r>
          </w:p>
        </w:tc>
        <w:tc>
          <w:tcPr>
            <w:tcW w:w="2209" w:type="dxa"/>
            <w:tcBorders>
              <w:top w:val="nil"/>
              <w:left w:val="nil"/>
              <w:bottom w:val="nil"/>
              <w:right w:val="nil"/>
            </w:tcBorders>
            <w:tcMar>
              <w:top w:w="0" w:type="dxa"/>
              <w:left w:w="0" w:type="dxa"/>
              <w:bottom w:w="0" w:type="dxa"/>
              <w:right w:w="0" w:type="dxa"/>
            </w:tcMar>
            <w:hideMark/>
          </w:tcPr>
          <w:tbl>
            <w:tblPr>
              <w:tblW w:w="5000" w:type="pct"/>
              <w:tblLayout w:type="fixed"/>
              <w:tblLook w:val="04A0" w:firstRow="1" w:lastRow="0" w:firstColumn="1" w:lastColumn="0" w:noHBand="0" w:noVBand="1"/>
            </w:tblPr>
            <w:tblGrid>
              <w:gridCol w:w="1105"/>
              <w:gridCol w:w="1104"/>
            </w:tblGrid>
            <w:tr w:rsidR="001C478D" w:rsidRPr="00BD2447" w:rsidTr="00EE36A6">
              <w:trPr>
                <w:trHeight w:val="251"/>
              </w:trPr>
              <w:tc>
                <w:tcPr>
                  <w:tcW w:w="1105" w:type="dxa"/>
                  <w:tcBorders>
                    <w:top w:val="nil"/>
                    <w:left w:val="nil"/>
                    <w:bottom w:val="nil"/>
                    <w:right w:val="nil"/>
                  </w:tcBorders>
                  <w:tcMar>
                    <w:top w:w="0" w:type="dxa"/>
                    <w:left w:w="0" w:type="dxa"/>
                    <w:bottom w:w="0" w:type="dxa"/>
                    <w:right w:w="0" w:type="dxa"/>
                  </w:tcMar>
                  <w:hideMark/>
                </w:tcPr>
                <w:p w:rsidR="001C478D" w:rsidRPr="00BD2447" w:rsidRDefault="001C478D" w:rsidP="001C478D">
                  <w:pPr>
                    <w:spacing w:after="0" w:line="240" w:lineRule="auto"/>
                    <w:rPr>
                      <w:rFonts w:ascii="Times New Roman" w:eastAsia="Calibri" w:hAnsi="Times New Roman" w:cs="Times New Roman"/>
                      <w:sz w:val="24"/>
                      <w:szCs w:val="24"/>
                    </w:rPr>
                  </w:pPr>
                  <w:r w:rsidRPr="00BD2447">
                    <w:rPr>
                      <w:rFonts w:ascii="Times New Roman" w:eastAsia="Calibri" w:hAnsi="Times New Roman" w:cs="Times New Roman"/>
                      <w:sz w:val="24"/>
                      <w:szCs w:val="24"/>
                    </w:rPr>
                    <w:t> </w:t>
                  </w:r>
                </w:p>
              </w:tc>
              <w:tc>
                <w:tcPr>
                  <w:tcW w:w="2500" w:type="pct"/>
                  <w:tcBorders>
                    <w:top w:val="nil"/>
                    <w:left w:val="single" w:sz="6" w:space="0" w:color="auto"/>
                    <w:bottom w:val="nil"/>
                    <w:right w:val="nil"/>
                  </w:tcBorders>
                  <w:hideMark/>
                </w:tcPr>
                <w:p w:rsidR="001C478D" w:rsidRPr="00BD2447" w:rsidRDefault="001C478D" w:rsidP="001C478D">
                  <w:pPr>
                    <w:spacing w:after="0" w:line="240" w:lineRule="auto"/>
                    <w:rPr>
                      <w:rFonts w:ascii="Times New Roman" w:eastAsia="Calibri" w:hAnsi="Times New Roman" w:cs="Times New Roman"/>
                      <w:sz w:val="24"/>
                      <w:szCs w:val="24"/>
                    </w:rPr>
                  </w:pPr>
                  <w:r w:rsidRPr="00BD2447">
                    <w:rPr>
                      <w:rFonts w:ascii="Times New Roman" w:eastAsia="Calibri" w:hAnsi="Times New Roman" w:cs="Times New Roman"/>
                      <w:sz w:val="24"/>
                      <w:szCs w:val="24"/>
                    </w:rPr>
                    <w:t> </w:t>
                  </w:r>
                </w:p>
              </w:tc>
            </w:tr>
            <w:tr w:rsidR="001C478D" w:rsidRPr="00BD2447" w:rsidTr="00EE36A6">
              <w:trPr>
                <w:trHeight w:val="232"/>
              </w:trPr>
              <w:tc>
                <w:tcPr>
                  <w:tcW w:w="2209" w:type="dxa"/>
                  <w:gridSpan w:val="2"/>
                  <w:tcBorders>
                    <w:top w:val="nil"/>
                    <w:left w:val="nil"/>
                    <w:bottom w:val="nil"/>
                    <w:right w:val="nil"/>
                  </w:tcBorders>
                  <w:tcMar>
                    <w:top w:w="0" w:type="dxa"/>
                    <w:left w:w="0" w:type="dxa"/>
                    <w:bottom w:w="0" w:type="dxa"/>
                    <w:right w:w="0" w:type="dxa"/>
                  </w:tcMar>
                  <w:vAlign w:val="center"/>
                  <w:hideMark/>
                </w:tcPr>
                <w:p w:rsidR="001C478D" w:rsidRPr="00BD2447" w:rsidRDefault="001C478D" w:rsidP="001C478D">
                  <w:pPr>
                    <w:spacing w:after="0" w:line="240" w:lineRule="auto"/>
                    <w:jc w:val="center"/>
                    <w:rPr>
                      <w:rFonts w:ascii="Times New Roman" w:eastAsia="Calibri" w:hAnsi="Times New Roman" w:cs="Times New Roman"/>
                      <w:sz w:val="24"/>
                      <w:szCs w:val="24"/>
                    </w:rPr>
                  </w:pPr>
                </w:p>
              </w:tc>
            </w:tr>
          </w:tbl>
          <w:p w:rsidR="001C478D" w:rsidRPr="00BD2447" w:rsidRDefault="001C478D" w:rsidP="001C478D">
            <w:pPr>
              <w:spacing w:after="0" w:line="240" w:lineRule="auto"/>
              <w:rPr>
                <w:rFonts w:ascii="Times New Roman" w:eastAsia="Calibri" w:hAnsi="Times New Roman" w:cs="Times New Roman"/>
                <w:sz w:val="24"/>
                <w:szCs w:val="24"/>
              </w:rPr>
            </w:pPr>
          </w:p>
        </w:tc>
        <w:tc>
          <w:tcPr>
            <w:tcW w:w="186" w:type="dxa"/>
            <w:tcBorders>
              <w:top w:val="nil"/>
              <w:left w:val="nil"/>
              <w:bottom w:val="nil"/>
              <w:right w:val="nil"/>
            </w:tcBorders>
            <w:tcMar>
              <w:top w:w="0" w:type="dxa"/>
              <w:left w:w="0" w:type="dxa"/>
              <w:bottom w:w="0" w:type="dxa"/>
              <w:right w:w="0" w:type="dxa"/>
            </w:tcMar>
            <w:hideMark/>
          </w:tcPr>
          <w:p w:rsidR="001C478D" w:rsidRPr="00BD2447" w:rsidRDefault="001C478D" w:rsidP="001C478D">
            <w:pPr>
              <w:spacing w:after="0" w:line="240" w:lineRule="auto"/>
              <w:rPr>
                <w:rFonts w:ascii="Times New Roman" w:eastAsia="Calibri" w:hAnsi="Times New Roman" w:cs="Times New Roman"/>
                <w:sz w:val="24"/>
                <w:szCs w:val="24"/>
              </w:rPr>
            </w:pPr>
            <w:r w:rsidRPr="00BD2447">
              <w:rPr>
                <w:rFonts w:ascii="Times New Roman" w:eastAsia="Calibri" w:hAnsi="Times New Roman" w:cs="Times New Roman"/>
                <w:sz w:val="24"/>
                <w:szCs w:val="24"/>
              </w:rPr>
              <w:t> </w:t>
            </w:r>
          </w:p>
        </w:tc>
        <w:tc>
          <w:tcPr>
            <w:tcW w:w="1802" w:type="dxa"/>
            <w:tcBorders>
              <w:top w:val="nil"/>
              <w:left w:val="nil"/>
              <w:bottom w:val="nil"/>
              <w:right w:val="nil"/>
            </w:tcBorders>
            <w:tcMar>
              <w:top w:w="0" w:type="dxa"/>
              <w:left w:w="0" w:type="dxa"/>
              <w:bottom w:w="0" w:type="dxa"/>
              <w:right w:w="0" w:type="dxa"/>
            </w:tcMar>
            <w:hideMark/>
          </w:tcPr>
          <w:tbl>
            <w:tblPr>
              <w:tblW w:w="5000" w:type="pct"/>
              <w:tblLayout w:type="fixed"/>
              <w:tblLook w:val="04A0" w:firstRow="1" w:lastRow="0" w:firstColumn="1" w:lastColumn="0" w:noHBand="0" w:noVBand="1"/>
            </w:tblPr>
            <w:tblGrid>
              <w:gridCol w:w="901"/>
              <w:gridCol w:w="901"/>
            </w:tblGrid>
            <w:tr w:rsidR="001C478D" w:rsidRPr="00BD2447" w:rsidTr="00EE36A6">
              <w:trPr>
                <w:trHeight w:val="251"/>
              </w:trPr>
              <w:tc>
                <w:tcPr>
                  <w:tcW w:w="901" w:type="dxa"/>
                  <w:tcBorders>
                    <w:top w:val="nil"/>
                    <w:left w:val="nil"/>
                    <w:bottom w:val="nil"/>
                    <w:right w:val="nil"/>
                  </w:tcBorders>
                  <w:tcMar>
                    <w:top w:w="0" w:type="dxa"/>
                    <w:left w:w="0" w:type="dxa"/>
                    <w:bottom w:w="0" w:type="dxa"/>
                    <w:right w:w="0" w:type="dxa"/>
                  </w:tcMar>
                  <w:hideMark/>
                </w:tcPr>
                <w:p w:rsidR="001C478D" w:rsidRPr="00BD2447" w:rsidRDefault="001C478D" w:rsidP="001C478D">
                  <w:pPr>
                    <w:spacing w:after="0" w:line="240" w:lineRule="auto"/>
                    <w:rPr>
                      <w:rFonts w:ascii="Times New Roman" w:eastAsia="Calibri" w:hAnsi="Times New Roman" w:cs="Times New Roman"/>
                      <w:sz w:val="24"/>
                      <w:szCs w:val="24"/>
                    </w:rPr>
                  </w:pPr>
                  <w:r w:rsidRPr="00BD2447">
                    <w:rPr>
                      <w:rFonts w:ascii="Times New Roman" w:eastAsia="Calibri" w:hAnsi="Times New Roman" w:cs="Times New Roman"/>
                      <w:sz w:val="24"/>
                      <w:szCs w:val="24"/>
                    </w:rPr>
                    <w:t> </w:t>
                  </w:r>
                </w:p>
              </w:tc>
              <w:tc>
                <w:tcPr>
                  <w:tcW w:w="2500" w:type="pct"/>
                  <w:tcBorders>
                    <w:top w:val="nil"/>
                    <w:left w:val="single" w:sz="6" w:space="0" w:color="auto"/>
                    <w:bottom w:val="nil"/>
                    <w:right w:val="nil"/>
                  </w:tcBorders>
                  <w:hideMark/>
                </w:tcPr>
                <w:p w:rsidR="001C478D" w:rsidRPr="00BD2447" w:rsidRDefault="001C478D" w:rsidP="001C478D">
                  <w:pPr>
                    <w:spacing w:after="0" w:line="240" w:lineRule="auto"/>
                    <w:rPr>
                      <w:rFonts w:ascii="Times New Roman" w:eastAsia="Calibri" w:hAnsi="Times New Roman" w:cs="Times New Roman"/>
                      <w:sz w:val="24"/>
                      <w:szCs w:val="24"/>
                    </w:rPr>
                  </w:pPr>
                  <w:r w:rsidRPr="00BD2447">
                    <w:rPr>
                      <w:rFonts w:ascii="Times New Roman" w:eastAsia="Calibri" w:hAnsi="Times New Roman" w:cs="Times New Roman"/>
                      <w:sz w:val="24"/>
                      <w:szCs w:val="24"/>
                    </w:rPr>
                    <w:t> </w:t>
                  </w:r>
                </w:p>
              </w:tc>
            </w:tr>
            <w:tr w:rsidR="001C478D" w:rsidRPr="00BD2447" w:rsidTr="00EE36A6">
              <w:trPr>
                <w:trHeight w:val="232"/>
              </w:trPr>
              <w:tc>
                <w:tcPr>
                  <w:tcW w:w="1802" w:type="dxa"/>
                  <w:gridSpan w:val="2"/>
                  <w:tcBorders>
                    <w:top w:val="nil"/>
                    <w:left w:val="nil"/>
                    <w:bottom w:val="nil"/>
                    <w:right w:val="nil"/>
                  </w:tcBorders>
                  <w:tcMar>
                    <w:top w:w="0" w:type="dxa"/>
                    <w:left w:w="0" w:type="dxa"/>
                    <w:bottom w:w="0" w:type="dxa"/>
                    <w:right w:w="0" w:type="dxa"/>
                  </w:tcMar>
                  <w:vAlign w:val="center"/>
                  <w:hideMark/>
                </w:tcPr>
                <w:p w:rsidR="001C478D" w:rsidRPr="00BD2447" w:rsidRDefault="001C478D" w:rsidP="001C478D">
                  <w:pPr>
                    <w:spacing w:after="0" w:line="240" w:lineRule="auto"/>
                    <w:jc w:val="center"/>
                    <w:rPr>
                      <w:rFonts w:ascii="Times New Roman" w:eastAsia="Calibri" w:hAnsi="Times New Roman" w:cs="Times New Roman"/>
                      <w:sz w:val="24"/>
                      <w:szCs w:val="24"/>
                    </w:rPr>
                  </w:pPr>
                </w:p>
              </w:tc>
            </w:tr>
          </w:tbl>
          <w:p w:rsidR="001C478D" w:rsidRPr="00BD2447" w:rsidRDefault="001C478D" w:rsidP="001C478D">
            <w:pPr>
              <w:spacing w:after="0" w:line="240" w:lineRule="auto"/>
              <w:rPr>
                <w:rFonts w:ascii="Times New Roman" w:eastAsia="Calibri" w:hAnsi="Times New Roman" w:cs="Times New Roman"/>
                <w:sz w:val="24"/>
                <w:szCs w:val="24"/>
              </w:rPr>
            </w:pPr>
          </w:p>
        </w:tc>
        <w:tc>
          <w:tcPr>
            <w:tcW w:w="186" w:type="dxa"/>
            <w:tcBorders>
              <w:top w:val="nil"/>
              <w:left w:val="nil"/>
              <w:bottom w:val="nil"/>
              <w:right w:val="nil"/>
            </w:tcBorders>
            <w:tcMar>
              <w:top w:w="0" w:type="dxa"/>
              <w:left w:w="0" w:type="dxa"/>
              <w:bottom w:w="0" w:type="dxa"/>
              <w:right w:w="0" w:type="dxa"/>
            </w:tcMar>
            <w:hideMark/>
          </w:tcPr>
          <w:p w:rsidR="001C478D" w:rsidRPr="00BD2447" w:rsidRDefault="001C478D" w:rsidP="001C478D">
            <w:pPr>
              <w:spacing w:after="0" w:line="240" w:lineRule="auto"/>
              <w:rPr>
                <w:rFonts w:ascii="Times New Roman" w:eastAsia="Calibri" w:hAnsi="Times New Roman" w:cs="Times New Roman"/>
                <w:sz w:val="24"/>
                <w:szCs w:val="24"/>
              </w:rPr>
            </w:pPr>
            <w:r w:rsidRPr="00BD2447">
              <w:rPr>
                <w:rFonts w:ascii="Times New Roman" w:eastAsia="Calibri" w:hAnsi="Times New Roman" w:cs="Times New Roman"/>
                <w:sz w:val="24"/>
                <w:szCs w:val="24"/>
              </w:rPr>
              <w:t> </w:t>
            </w:r>
          </w:p>
        </w:tc>
        <w:tc>
          <w:tcPr>
            <w:tcW w:w="1900" w:type="dxa"/>
            <w:tcBorders>
              <w:top w:val="nil"/>
              <w:left w:val="nil"/>
              <w:bottom w:val="nil"/>
              <w:right w:val="nil"/>
            </w:tcBorders>
            <w:tcMar>
              <w:top w:w="0" w:type="dxa"/>
              <w:left w:w="0" w:type="dxa"/>
              <w:bottom w:w="0" w:type="dxa"/>
              <w:right w:w="0" w:type="dxa"/>
            </w:tcMar>
            <w:hideMark/>
          </w:tcPr>
          <w:tbl>
            <w:tblPr>
              <w:tblW w:w="5000" w:type="pct"/>
              <w:tblLayout w:type="fixed"/>
              <w:tblLook w:val="04A0" w:firstRow="1" w:lastRow="0" w:firstColumn="1" w:lastColumn="0" w:noHBand="0" w:noVBand="1"/>
            </w:tblPr>
            <w:tblGrid>
              <w:gridCol w:w="950"/>
              <w:gridCol w:w="950"/>
            </w:tblGrid>
            <w:tr w:rsidR="001C478D" w:rsidRPr="00BD2447" w:rsidTr="00EE36A6">
              <w:trPr>
                <w:trHeight w:val="251"/>
              </w:trPr>
              <w:tc>
                <w:tcPr>
                  <w:tcW w:w="950" w:type="dxa"/>
                  <w:tcBorders>
                    <w:top w:val="nil"/>
                    <w:left w:val="nil"/>
                    <w:bottom w:val="nil"/>
                    <w:right w:val="nil"/>
                  </w:tcBorders>
                  <w:tcMar>
                    <w:top w:w="0" w:type="dxa"/>
                    <w:left w:w="0" w:type="dxa"/>
                    <w:bottom w:w="0" w:type="dxa"/>
                    <w:right w:w="0" w:type="dxa"/>
                  </w:tcMar>
                  <w:hideMark/>
                </w:tcPr>
                <w:p w:rsidR="001C478D" w:rsidRPr="00BD2447" w:rsidRDefault="001C478D" w:rsidP="001C478D">
                  <w:pPr>
                    <w:spacing w:after="0" w:line="240" w:lineRule="auto"/>
                    <w:rPr>
                      <w:rFonts w:ascii="Times New Roman" w:eastAsia="Calibri" w:hAnsi="Times New Roman" w:cs="Times New Roman"/>
                      <w:sz w:val="24"/>
                      <w:szCs w:val="24"/>
                    </w:rPr>
                  </w:pPr>
                  <w:r w:rsidRPr="00BD2447">
                    <w:rPr>
                      <w:rFonts w:ascii="Times New Roman" w:eastAsia="Calibri" w:hAnsi="Times New Roman" w:cs="Times New Roman"/>
                      <w:sz w:val="24"/>
                      <w:szCs w:val="24"/>
                    </w:rPr>
                    <w:t> </w:t>
                  </w:r>
                </w:p>
              </w:tc>
              <w:tc>
                <w:tcPr>
                  <w:tcW w:w="2499" w:type="pct"/>
                  <w:tcBorders>
                    <w:top w:val="nil"/>
                    <w:left w:val="single" w:sz="6" w:space="0" w:color="auto"/>
                    <w:bottom w:val="nil"/>
                    <w:right w:val="nil"/>
                  </w:tcBorders>
                  <w:hideMark/>
                </w:tcPr>
                <w:p w:rsidR="001C478D" w:rsidRPr="00BD2447" w:rsidRDefault="001C478D" w:rsidP="001C478D">
                  <w:pPr>
                    <w:spacing w:after="0" w:line="240" w:lineRule="auto"/>
                    <w:rPr>
                      <w:rFonts w:ascii="Times New Roman" w:eastAsia="Calibri" w:hAnsi="Times New Roman" w:cs="Times New Roman"/>
                      <w:sz w:val="24"/>
                      <w:szCs w:val="24"/>
                    </w:rPr>
                  </w:pPr>
                  <w:r w:rsidRPr="00BD2447">
                    <w:rPr>
                      <w:rFonts w:ascii="Times New Roman" w:eastAsia="Calibri" w:hAnsi="Times New Roman" w:cs="Times New Roman"/>
                      <w:sz w:val="24"/>
                      <w:szCs w:val="24"/>
                    </w:rPr>
                    <w:t> </w:t>
                  </w:r>
                </w:p>
              </w:tc>
            </w:tr>
            <w:tr w:rsidR="001C478D" w:rsidRPr="00BD2447" w:rsidTr="00EE36A6">
              <w:trPr>
                <w:trHeight w:val="232"/>
              </w:trPr>
              <w:tc>
                <w:tcPr>
                  <w:tcW w:w="1900" w:type="dxa"/>
                  <w:gridSpan w:val="2"/>
                  <w:tcBorders>
                    <w:top w:val="nil"/>
                    <w:left w:val="nil"/>
                    <w:bottom w:val="nil"/>
                    <w:right w:val="nil"/>
                  </w:tcBorders>
                  <w:tcMar>
                    <w:top w:w="0" w:type="dxa"/>
                    <w:left w:w="0" w:type="dxa"/>
                    <w:bottom w:w="0" w:type="dxa"/>
                    <w:right w:w="0" w:type="dxa"/>
                  </w:tcMar>
                  <w:vAlign w:val="center"/>
                  <w:hideMark/>
                </w:tcPr>
                <w:p w:rsidR="001C478D" w:rsidRPr="00BD2447" w:rsidRDefault="001C478D" w:rsidP="001C478D">
                  <w:pPr>
                    <w:spacing w:after="0" w:line="240" w:lineRule="auto"/>
                    <w:jc w:val="center"/>
                    <w:rPr>
                      <w:rFonts w:ascii="Times New Roman" w:eastAsia="Calibri" w:hAnsi="Times New Roman" w:cs="Times New Roman"/>
                      <w:sz w:val="24"/>
                      <w:szCs w:val="24"/>
                    </w:rPr>
                  </w:pPr>
                </w:p>
              </w:tc>
            </w:tr>
          </w:tbl>
          <w:p w:rsidR="001C478D" w:rsidRPr="00BD2447" w:rsidRDefault="001C478D" w:rsidP="001C478D">
            <w:pPr>
              <w:spacing w:after="0" w:line="240" w:lineRule="auto"/>
              <w:rPr>
                <w:rFonts w:ascii="Times New Roman" w:eastAsia="Calibri" w:hAnsi="Times New Roman" w:cs="Times New Roman"/>
                <w:sz w:val="24"/>
                <w:szCs w:val="24"/>
              </w:rPr>
            </w:pPr>
          </w:p>
        </w:tc>
      </w:tr>
      <w:tr w:rsidR="001C478D" w:rsidRPr="001C478D" w:rsidTr="00EE36A6">
        <w:trPr>
          <w:trHeight w:val="1703"/>
        </w:trPr>
        <w:tc>
          <w:tcPr>
            <w:tcW w:w="1240" w:type="dxa"/>
            <w:tcBorders>
              <w:top w:val="single" w:sz="6" w:space="0" w:color="auto"/>
              <w:left w:val="single" w:sz="6" w:space="0" w:color="auto"/>
              <w:bottom w:val="single" w:sz="6" w:space="0" w:color="auto"/>
              <w:right w:val="single" w:sz="6" w:space="0" w:color="auto"/>
            </w:tcBorders>
            <w:hideMark/>
          </w:tcPr>
          <w:p w:rsidR="001C478D" w:rsidRPr="001C478D" w:rsidRDefault="001C478D" w:rsidP="001C478D">
            <w:pPr>
              <w:spacing w:after="0" w:line="240" w:lineRule="auto"/>
              <w:rPr>
                <w:rFonts w:ascii="Times New Roman" w:eastAsia="Calibri" w:hAnsi="Times New Roman" w:cs="Times New Roman"/>
                <w:sz w:val="24"/>
                <w:szCs w:val="24"/>
              </w:rPr>
            </w:pPr>
            <w:r w:rsidRPr="001C478D">
              <w:rPr>
                <w:rFonts w:ascii="Times New Roman" w:eastAsia="Calibri" w:hAnsi="Times New Roman" w:cs="Times New Roman"/>
              </w:rPr>
              <w:t>Показа</w:t>
            </w:r>
            <w:r w:rsidR="00EE36A6">
              <w:rPr>
                <w:rFonts w:ascii="Times New Roman" w:eastAsia="Calibri" w:hAnsi="Times New Roman" w:cs="Times New Roman"/>
              </w:rPr>
              <w:t>-</w:t>
            </w:r>
            <w:r w:rsidRPr="001C478D">
              <w:rPr>
                <w:rFonts w:ascii="Times New Roman" w:eastAsia="Calibri" w:hAnsi="Times New Roman" w:cs="Times New Roman"/>
              </w:rPr>
              <w:t>тели динамики денежного притока, оттока, чистого денежного потока</w:t>
            </w:r>
          </w:p>
        </w:tc>
        <w:tc>
          <w:tcPr>
            <w:tcW w:w="171" w:type="dxa"/>
            <w:tcBorders>
              <w:top w:val="nil"/>
              <w:left w:val="nil"/>
              <w:bottom w:val="nil"/>
              <w:right w:val="nil"/>
            </w:tcBorders>
            <w:tcMar>
              <w:top w:w="0" w:type="dxa"/>
              <w:left w:w="0" w:type="dxa"/>
              <w:bottom w:w="0" w:type="dxa"/>
              <w:right w:w="0" w:type="dxa"/>
            </w:tcMar>
            <w:hideMark/>
          </w:tcPr>
          <w:p w:rsidR="001C478D" w:rsidRPr="001C478D" w:rsidRDefault="001C478D" w:rsidP="001C478D">
            <w:pPr>
              <w:spacing w:after="0" w:line="240" w:lineRule="auto"/>
              <w:rPr>
                <w:rFonts w:ascii="Times New Roman" w:eastAsia="Calibri" w:hAnsi="Times New Roman" w:cs="Times New Roman"/>
                <w:sz w:val="24"/>
                <w:szCs w:val="24"/>
              </w:rPr>
            </w:pPr>
            <w:r w:rsidRPr="001C478D">
              <w:rPr>
                <w:rFonts w:ascii="Times New Roman" w:eastAsia="Calibri" w:hAnsi="Times New Roman" w:cs="Times New Roman"/>
              </w:rPr>
              <w:t> </w:t>
            </w:r>
          </w:p>
        </w:tc>
        <w:tc>
          <w:tcPr>
            <w:tcW w:w="2149" w:type="dxa"/>
            <w:tcBorders>
              <w:top w:val="single" w:sz="6" w:space="0" w:color="auto"/>
              <w:left w:val="single" w:sz="6" w:space="0" w:color="auto"/>
              <w:bottom w:val="single" w:sz="6" w:space="0" w:color="auto"/>
              <w:right w:val="single" w:sz="6" w:space="0" w:color="auto"/>
            </w:tcBorders>
            <w:hideMark/>
          </w:tcPr>
          <w:p w:rsidR="001C478D" w:rsidRPr="00BD2447" w:rsidRDefault="001C478D" w:rsidP="001C478D">
            <w:pPr>
              <w:spacing w:after="0" w:line="240" w:lineRule="auto"/>
              <w:rPr>
                <w:rFonts w:ascii="Times New Roman" w:eastAsia="Calibri" w:hAnsi="Times New Roman" w:cs="Times New Roman"/>
                <w:sz w:val="24"/>
                <w:szCs w:val="24"/>
              </w:rPr>
            </w:pPr>
            <w:r w:rsidRPr="00BD2447">
              <w:rPr>
                <w:rFonts w:ascii="Times New Roman" w:eastAsia="Calibri" w:hAnsi="Times New Roman" w:cs="Times New Roman"/>
                <w:sz w:val="24"/>
                <w:szCs w:val="24"/>
              </w:rPr>
              <w:t>Показатели качества денежного притока, качества денеж</w:t>
            </w:r>
            <w:r w:rsidR="00EE36A6">
              <w:rPr>
                <w:rFonts w:ascii="Times New Roman" w:eastAsia="Calibri" w:hAnsi="Times New Roman" w:cs="Times New Roman"/>
                <w:sz w:val="24"/>
                <w:szCs w:val="24"/>
              </w:rPr>
              <w:t>-</w:t>
            </w:r>
            <w:r w:rsidRPr="00BD2447">
              <w:rPr>
                <w:rFonts w:ascii="Times New Roman" w:eastAsia="Calibri" w:hAnsi="Times New Roman" w:cs="Times New Roman"/>
                <w:sz w:val="24"/>
                <w:szCs w:val="24"/>
              </w:rPr>
              <w:t>ного оттока, качества чистого денежного потока</w:t>
            </w:r>
          </w:p>
        </w:tc>
        <w:tc>
          <w:tcPr>
            <w:tcW w:w="186" w:type="dxa"/>
            <w:tcBorders>
              <w:top w:val="nil"/>
              <w:left w:val="nil"/>
              <w:bottom w:val="nil"/>
              <w:right w:val="nil"/>
            </w:tcBorders>
            <w:tcMar>
              <w:top w:w="0" w:type="dxa"/>
              <w:left w:w="0" w:type="dxa"/>
              <w:bottom w:w="0" w:type="dxa"/>
              <w:right w:w="0" w:type="dxa"/>
            </w:tcMar>
            <w:hideMark/>
          </w:tcPr>
          <w:p w:rsidR="001C478D" w:rsidRPr="00BD2447" w:rsidRDefault="001C478D" w:rsidP="001C478D">
            <w:pPr>
              <w:spacing w:after="0" w:line="240" w:lineRule="auto"/>
              <w:rPr>
                <w:rFonts w:ascii="Times New Roman" w:eastAsia="Calibri" w:hAnsi="Times New Roman" w:cs="Times New Roman"/>
                <w:sz w:val="24"/>
                <w:szCs w:val="24"/>
              </w:rPr>
            </w:pPr>
            <w:r w:rsidRPr="00BD2447">
              <w:rPr>
                <w:rFonts w:ascii="Times New Roman" w:eastAsia="Calibri" w:hAnsi="Times New Roman" w:cs="Times New Roman"/>
                <w:sz w:val="24"/>
                <w:szCs w:val="24"/>
              </w:rPr>
              <w:t> </w:t>
            </w:r>
          </w:p>
        </w:tc>
        <w:tc>
          <w:tcPr>
            <w:tcW w:w="2209" w:type="dxa"/>
            <w:tcBorders>
              <w:top w:val="single" w:sz="6" w:space="0" w:color="auto"/>
              <w:left w:val="single" w:sz="6" w:space="0" w:color="auto"/>
              <w:bottom w:val="single" w:sz="6" w:space="0" w:color="auto"/>
              <w:right w:val="single" w:sz="6" w:space="0" w:color="auto"/>
            </w:tcBorders>
            <w:hideMark/>
          </w:tcPr>
          <w:p w:rsidR="001C478D" w:rsidRPr="00BD2447" w:rsidRDefault="001C478D" w:rsidP="001C478D">
            <w:pPr>
              <w:spacing w:after="0" w:line="240" w:lineRule="auto"/>
              <w:rPr>
                <w:rFonts w:ascii="Times New Roman" w:eastAsia="Calibri" w:hAnsi="Times New Roman" w:cs="Times New Roman"/>
                <w:sz w:val="24"/>
                <w:szCs w:val="24"/>
              </w:rPr>
            </w:pPr>
            <w:r w:rsidRPr="00BD2447">
              <w:rPr>
                <w:rFonts w:ascii="Times New Roman" w:eastAsia="Calibri" w:hAnsi="Times New Roman" w:cs="Times New Roman"/>
                <w:sz w:val="24"/>
                <w:szCs w:val="24"/>
              </w:rPr>
              <w:t>Коэффициенты прилива денежного потока, оседания денежного потока, достаточности денежных средств, покрытия оттока денежных средств, абсолютной ликвидности</w:t>
            </w:r>
          </w:p>
        </w:tc>
        <w:tc>
          <w:tcPr>
            <w:tcW w:w="186" w:type="dxa"/>
            <w:tcBorders>
              <w:top w:val="nil"/>
              <w:left w:val="nil"/>
              <w:bottom w:val="nil"/>
              <w:right w:val="nil"/>
            </w:tcBorders>
            <w:tcMar>
              <w:top w:w="0" w:type="dxa"/>
              <w:left w:w="0" w:type="dxa"/>
              <w:bottom w:w="0" w:type="dxa"/>
              <w:right w:w="0" w:type="dxa"/>
            </w:tcMar>
            <w:hideMark/>
          </w:tcPr>
          <w:p w:rsidR="001C478D" w:rsidRPr="00BD2447" w:rsidRDefault="001C478D" w:rsidP="001C478D">
            <w:pPr>
              <w:spacing w:after="0" w:line="240" w:lineRule="auto"/>
              <w:rPr>
                <w:rFonts w:ascii="Times New Roman" w:eastAsia="Calibri" w:hAnsi="Times New Roman" w:cs="Times New Roman"/>
                <w:sz w:val="24"/>
                <w:szCs w:val="24"/>
              </w:rPr>
            </w:pPr>
            <w:r w:rsidRPr="00BD2447">
              <w:rPr>
                <w:rFonts w:ascii="Times New Roman" w:eastAsia="Calibri" w:hAnsi="Times New Roman" w:cs="Times New Roman"/>
                <w:sz w:val="24"/>
                <w:szCs w:val="24"/>
              </w:rPr>
              <w:t> </w:t>
            </w:r>
          </w:p>
        </w:tc>
        <w:tc>
          <w:tcPr>
            <w:tcW w:w="1802" w:type="dxa"/>
            <w:tcBorders>
              <w:top w:val="single" w:sz="6" w:space="0" w:color="auto"/>
              <w:left w:val="single" w:sz="6" w:space="0" w:color="auto"/>
              <w:bottom w:val="single" w:sz="6" w:space="0" w:color="auto"/>
              <w:right w:val="single" w:sz="6" w:space="0" w:color="auto"/>
            </w:tcBorders>
            <w:hideMark/>
          </w:tcPr>
          <w:p w:rsidR="001C478D" w:rsidRPr="00BD2447" w:rsidRDefault="001C478D" w:rsidP="001C478D">
            <w:pPr>
              <w:spacing w:after="0" w:line="240" w:lineRule="auto"/>
              <w:rPr>
                <w:rFonts w:ascii="Times New Roman" w:eastAsia="Calibri" w:hAnsi="Times New Roman" w:cs="Times New Roman"/>
                <w:sz w:val="24"/>
                <w:szCs w:val="24"/>
              </w:rPr>
            </w:pPr>
            <w:r w:rsidRPr="00BD2447">
              <w:rPr>
                <w:rFonts w:ascii="Times New Roman" w:eastAsia="Calibri" w:hAnsi="Times New Roman" w:cs="Times New Roman"/>
                <w:sz w:val="24"/>
                <w:szCs w:val="24"/>
              </w:rPr>
              <w:t>Рентабель</w:t>
            </w:r>
            <w:r w:rsidR="00EE36A6">
              <w:rPr>
                <w:rFonts w:ascii="Times New Roman" w:eastAsia="Calibri" w:hAnsi="Times New Roman" w:cs="Times New Roman"/>
                <w:sz w:val="24"/>
                <w:szCs w:val="24"/>
              </w:rPr>
              <w:t>-</w:t>
            </w:r>
            <w:r w:rsidRPr="00BD2447">
              <w:rPr>
                <w:rFonts w:ascii="Times New Roman" w:eastAsia="Calibri" w:hAnsi="Times New Roman" w:cs="Times New Roman"/>
                <w:sz w:val="24"/>
                <w:szCs w:val="24"/>
              </w:rPr>
              <w:t>ность активов, собственного капитала, продаж</w:t>
            </w:r>
          </w:p>
        </w:tc>
        <w:tc>
          <w:tcPr>
            <w:tcW w:w="186" w:type="dxa"/>
            <w:tcBorders>
              <w:top w:val="nil"/>
              <w:left w:val="nil"/>
              <w:bottom w:val="nil"/>
              <w:right w:val="nil"/>
            </w:tcBorders>
            <w:tcMar>
              <w:top w:w="0" w:type="dxa"/>
              <w:left w:w="0" w:type="dxa"/>
              <w:bottom w:w="0" w:type="dxa"/>
              <w:right w:w="0" w:type="dxa"/>
            </w:tcMar>
            <w:hideMark/>
          </w:tcPr>
          <w:p w:rsidR="001C478D" w:rsidRPr="00BD2447" w:rsidRDefault="001C478D" w:rsidP="001C478D">
            <w:pPr>
              <w:spacing w:after="0" w:line="240" w:lineRule="auto"/>
              <w:rPr>
                <w:rFonts w:ascii="Times New Roman" w:eastAsia="Calibri" w:hAnsi="Times New Roman" w:cs="Times New Roman"/>
                <w:sz w:val="24"/>
                <w:szCs w:val="24"/>
              </w:rPr>
            </w:pPr>
            <w:r w:rsidRPr="00BD2447">
              <w:rPr>
                <w:rFonts w:ascii="Times New Roman" w:eastAsia="Calibri" w:hAnsi="Times New Roman" w:cs="Times New Roman"/>
                <w:sz w:val="24"/>
                <w:szCs w:val="24"/>
              </w:rPr>
              <w:t> </w:t>
            </w:r>
          </w:p>
        </w:tc>
        <w:tc>
          <w:tcPr>
            <w:tcW w:w="1900" w:type="dxa"/>
            <w:tcBorders>
              <w:top w:val="single" w:sz="6" w:space="0" w:color="auto"/>
              <w:left w:val="single" w:sz="6" w:space="0" w:color="auto"/>
              <w:bottom w:val="single" w:sz="6" w:space="0" w:color="auto"/>
              <w:right w:val="single" w:sz="6" w:space="0" w:color="auto"/>
            </w:tcBorders>
            <w:hideMark/>
          </w:tcPr>
          <w:p w:rsidR="001C478D" w:rsidRPr="00BD2447" w:rsidRDefault="001C478D" w:rsidP="001C478D">
            <w:pPr>
              <w:spacing w:after="0" w:line="240" w:lineRule="auto"/>
              <w:rPr>
                <w:rFonts w:ascii="Times New Roman" w:eastAsia="Calibri" w:hAnsi="Times New Roman" w:cs="Times New Roman"/>
                <w:sz w:val="24"/>
                <w:szCs w:val="24"/>
              </w:rPr>
            </w:pPr>
            <w:r w:rsidRPr="00BD2447">
              <w:rPr>
                <w:rFonts w:ascii="Times New Roman" w:eastAsia="Calibri" w:hAnsi="Times New Roman" w:cs="Times New Roman"/>
                <w:sz w:val="24"/>
                <w:szCs w:val="24"/>
              </w:rPr>
              <w:t>Показатели обора</w:t>
            </w:r>
            <w:r w:rsidR="00EE36A6">
              <w:rPr>
                <w:rFonts w:ascii="Times New Roman" w:eastAsia="Calibri" w:hAnsi="Times New Roman" w:cs="Times New Roman"/>
                <w:sz w:val="24"/>
                <w:szCs w:val="24"/>
              </w:rPr>
              <w:t>-</w:t>
            </w:r>
            <w:r w:rsidRPr="00BD2447">
              <w:rPr>
                <w:rFonts w:ascii="Times New Roman" w:eastAsia="Calibri" w:hAnsi="Times New Roman" w:cs="Times New Roman"/>
                <w:sz w:val="24"/>
                <w:szCs w:val="24"/>
              </w:rPr>
              <w:t>чиваемости денежных средств, рентабельности денежных средств</w:t>
            </w:r>
          </w:p>
        </w:tc>
      </w:tr>
    </w:tbl>
    <w:p w:rsidR="001C478D" w:rsidRPr="00BD2447" w:rsidRDefault="00977A56" w:rsidP="00971AE1">
      <w:pPr>
        <w:pStyle w:val="a8"/>
        <w:ind w:firstLine="709"/>
        <w:contextualSpacing/>
        <w:jc w:val="both"/>
        <w:rPr>
          <w:rFonts w:eastAsia="Calibri"/>
          <w:b/>
          <w:bCs/>
          <w:iCs/>
        </w:rPr>
      </w:pPr>
      <w:r w:rsidRPr="00BD2447">
        <w:rPr>
          <w:rFonts w:eastAsia="Calibri"/>
          <w:b/>
          <w:bCs/>
          <w:iCs/>
        </w:rPr>
        <w:t>Рисунок 1 – Общая система показателей оценки денежного потока организации</w:t>
      </w:r>
      <w:r w:rsidR="00971AE1">
        <w:rPr>
          <w:rFonts w:eastAsia="Calibri"/>
          <w:b/>
          <w:bCs/>
          <w:iCs/>
        </w:rPr>
        <w:t xml:space="preserve"> [2</w:t>
      </w:r>
      <w:r w:rsidR="00BD2447">
        <w:rPr>
          <w:rFonts w:eastAsia="Calibri"/>
          <w:b/>
          <w:bCs/>
          <w:iCs/>
        </w:rPr>
        <w:t>]</w:t>
      </w:r>
    </w:p>
    <w:p w:rsidR="00B01B15" w:rsidRDefault="00B01B15" w:rsidP="001C478D">
      <w:pPr>
        <w:pStyle w:val="a8"/>
        <w:ind w:firstLine="709"/>
        <w:contextualSpacing/>
        <w:jc w:val="both"/>
        <w:rPr>
          <w:color w:val="000000" w:themeColor="text1"/>
          <w:sz w:val="28"/>
          <w:szCs w:val="28"/>
        </w:rPr>
      </w:pPr>
    </w:p>
    <w:p w:rsidR="001C478D" w:rsidRPr="001C478D" w:rsidRDefault="001C478D" w:rsidP="00E80900">
      <w:pPr>
        <w:pStyle w:val="a8"/>
        <w:ind w:firstLine="567"/>
        <w:contextualSpacing/>
        <w:jc w:val="both"/>
        <w:rPr>
          <w:rStyle w:val="FontStyle46"/>
          <w:sz w:val="28"/>
          <w:szCs w:val="28"/>
        </w:rPr>
      </w:pPr>
      <w:r w:rsidRPr="001C478D">
        <w:rPr>
          <w:rStyle w:val="FontStyle46"/>
          <w:b/>
          <w:sz w:val="28"/>
          <w:szCs w:val="28"/>
        </w:rPr>
        <w:t>Показатели первой группы</w:t>
      </w:r>
      <w:r w:rsidRPr="001C478D">
        <w:rPr>
          <w:rStyle w:val="FontStyle46"/>
          <w:sz w:val="28"/>
          <w:szCs w:val="28"/>
        </w:rPr>
        <w:t xml:space="preserve"> (динамика денежного потока) определяются по видам деятельности организации, а также по отдельным источникам поступления и направления выбытия денежных средств. Исследование динамики денежного потока - основа прогнозирования притока и оттока денежных средств на предстоящий период. При изучении динамики денежных потоков важно сопоставить темпы роста положительного и отрицательного денежных потоков. Если темп роста притока денежных средств опережает темп расхода их оттока, то чистый денежный поток будет иметь позитивную тенденцию наращивания, и наоборот. Чистый денежный поток характеризует экономический эффект от кругооборота всех денежных потоков организации. Коэффициент прироста чистого денежного потока характеризует способность капитала в денежной форме обеспечивать различную степень самовозрастания его стоимости, что создает предпосылки для расширения экономической базы в последующих периодах.</w:t>
      </w:r>
    </w:p>
    <w:p w:rsidR="001C478D" w:rsidRPr="001C478D" w:rsidRDefault="001C478D" w:rsidP="001C478D">
      <w:pPr>
        <w:pStyle w:val="a8"/>
        <w:ind w:firstLine="709"/>
        <w:contextualSpacing/>
        <w:jc w:val="center"/>
        <w:rPr>
          <w:rStyle w:val="FontStyle46"/>
          <w:i/>
          <w:sz w:val="28"/>
          <w:szCs w:val="28"/>
        </w:rPr>
      </w:pPr>
      <w:r w:rsidRPr="001C478D">
        <w:rPr>
          <w:rStyle w:val="FontStyle46"/>
          <w:i/>
          <w:sz w:val="28"/>
          <w:szCs w:val="28"/>
        </w:rPr>
        <w:lastRenderedPageBreak/>
        <w:t>Методика расчета чистого денежного потока</w:t>
      </w:r>
    </w:p>
    <w:p w:rsidR="001C478D" w:rsidRPr="001C478D" w:rsidRDefault="001C478D" w:rsidP="00E80900">
      <w:pPr>
        <w:pStyle w:val="a8"/>
        <w:ind w:firstLine="567"/>
        <w:contextualSpacing/>
        <w:jc w:val="both"/>
        <w:rPr>
          <w:rStyle w:val="FontStyle46"/>
          <w:sz w:val="28"/>
          <w:szCs w:val="28"/>
        </w:rPr>
      </w:pPr>
      <w:r w:rsidRPr="001C478D">
        <w:rPr>
          <w:rStyle w:val="FontStyle46"/>
          <w:sz w:val="28"/>
          <w:szCs w:val="28"/>
        </w:rPr>
        <w:t>Методика расчета чистого денежного потока основана на балансовой увязке показателей движения денежных средств, а расчет строитс</w:t>
      </w:r>
      <w:r w:rsidR="00EE36A6">
        <w:rPr>
          <w:rStyle w:val="FontStyle46"/>
          <w:sz w:val="28"/>
          <w:szCs w:val="28"/>
        </w:rPr>
        <w:t>я следующим образом (формулы 1.1 и 1.2</w:t>
      </w:r>
      <w:r w:rsidRPr="001C478D">
        <w:rPr>
          <w:rStyle w:val="FontStyle46"/>
          <w:sz w:val="28"/>
          <w:szCs w:val="28"/>
        </w:rPr>
        <w:t>):</w:t>
      </w:r>
    </w:p>
    <w:p w:rsidR="001C478D" w:rsidRPr="001C478D" w:rsidRDefault="001C478D" w:rsidP="001C478D">
      <w:pPr>
        <w:pStyle w:val="a8"/>
        <w:ind w:firstLine="709"/>
        <w:contextualSpacing/>
        <w:jc w:val="both"/>
        <w:rPr>
          <w:rStyle w:val="FontStyle46"/>
          <w:sz w:val="28"/>
          <w:szCs w:val="28"/>
        </w:rPr>
      </w:pPr>
      <w:r>
        <w:rPr>
          <w:rStyle w:val="FontStyle46"/>
          <w:sz w:val="28"/>
          <w:szCs w:val="28"/>
        </w:rPr>
        <w:t xml:space="preserve"> </w:t>
      </w:r>
      <w:r w:rsidRPr="001C478D">
        <w:rPr>
          <w:rStyle w:val="FontStyle46"/>
          <w:sz w:val="28"/>
          <w:szCs w:val="28"/>
        </w:rPr>
        <w:t xml:space="preserve"> </w:t>
      </w:r>
    </w:p>
    <w:p w:rsidR="001C478D" w:rsidRPr="001C478D" w:rsidRDefault="001C478D" w:rsidP="001C478D">
      <w:pPr>
        <w:pStyle w:val="a8"/>
        <w:ind w:firstLine="709"/>
        <w:contextualSpacing/>
        <w:rPr>
          <w:rStyle w:val="FontStyle46"/>
          <w:sz w:val="28"/>
          <w:szCs w:val="28"/>
        </w:rPr>
      </w:pPr>
      <w:r>
        <w:rPr>
          <w:rStyle w:val="FontStyle46"/>
          <w:sz w:val="28"/>
          <w:szCs w:val="28"/>
        </w:rPr>
        <w:t xml:space="preserve">                                     Онач + П = Окон + В,                    </w:t>
      </w:r>
      <w:r w:rsidR="00EE36A6">
        <w:rPr>
          <w:rStyle w:val="FontStyle46"/>
          <w:sz w:val="28"/>
          <w:szCs w:val="28"/>
        </w:rPr>
        <w:t xml:space="preserve">                             </w:t>
      </w:r>
      <w:r w:rsidRPr="001C478D">
        <w:rPr>
          <w:rStyle w:val="FontStyle46"/>
          <w:sz w:val="28"/>
          <w:szCs w:val="28"/>
        </w:rPr>
        <w:t>(1</w:t>
      </w:r>
      <w:r w:rsidR="00EE36A6">
        <w:rPr>
          <w:rStyle w:val="FontStyle46"/>
          <w:sz w:val="28"/>
          <w:szCs w:val="28"/>
        </w:rPr>
        <w:t>.1</w:t>
      </w:r>
      <w:r w:rsidRPr="001C478D">
        <w:rPr>
          <w:rStyle w:val="FontStyle46"/>
          <w:sz w:val="28"/>
          <w:szCs w:val="28"/>
        </w:rPr>
        <w:t>)</w:t>
      </w:r>
    </w:p>
    <w:p w:rsidR="001C478D" w:rsidRPr="001C478D" w:rsidRDefault="001C478D" w:rsidP="001C478D">
      <w:pPr>
        <w:pStyle w:val="a8"/>
        <w:ind w:firstLine="709"/>
        <w:contextualSpacing/>
        <w:jc w:val="both"/>
        <w:rPr>
          <w:rStyle w:val="FontStyle46"/>
          <w:sz w:val="28"/>
          <w:szCs w:val="28"/>
        </w:rPr>
      </w:pPr>
      <w:r w:rsidRPr="001C478D">
        <w:rPr>
          <w:rStyle w:val="FontStyle46"/>
          <w:sz w:val="28"/>
          <w:szCs w:val="28"/>
        </w:rPr>
        <w:t xml:space="preserve"> </w:t>
      </w:r>
    </w:p>
    <w:p w:rsidR="001C478D" w:rsidRPr="001C478D" w:rsidRDefault="001C478D" w:rsidP="001C478D">
      <w:pPr>
        <w:pStyle w:val="a8"/>
        <w:ind w:firstLine="709"/>
        <w:contextualSpacing/>
        <w:rPr>
          <w:rStyle w:val="FontStyle46"/>
          <w:sz w:val="28"/>
          <w:szCs w:val="28"/>
        </w:rPr>
      </w:pPr>
      <w:r>
        <w:rPr>
          <w:rStyle w:val="FontStyle46"/>
          <w:sz w:val="28"/>
          <w:szCs w:val="28"/>
        </w:rPr>
        <w:t xml:space="preserve">                                  </w:t>
      </w:r>
      <w:r w:rsidRPr="001C478D">
        <w:rPr>
          <w:rStyle w:val="FontStyle46"/>
          <w:sz w:val="28"/>
          <w:szCs w:val="28"/>
        </w:rPr>
        <w:t>Чдп = Окон - Онач = П - В,</w:t>
      </w:r>
      <w:r>
        <w:rPr>
          <w:rStyle w:val="FontStyle46"/>
          <w:sz w:val="28"/>
          <w:szCs w:val="28"/>
        </w:rPr>
        <w:t xml:space="preserve">               </w:t>
      </w:r>
      <w:r w:rsidR="00EE36A6">
        <w:rPr>
          <w:rStyle w:val="FontStyle46"/>
          <w:sz w:val="28"/>
          <w:szCs w:val="28"/>
        </w:rPr>
        <w:t xml:space="preserve">                         </w:t>
      </w:r>
      <w:r w:rsidR="00E94FEB">
        <w:rPr>
          <w:rStyle w:val="FontStyle46"/>
          <w:sz w:val="28"/>
          <w:szCs w:val="28"/>
        </w:rPr>
        <w:t xml:space="preserve">   </w:t>
      </w:r>
      <w:r>
        <w:rPr>
          <w:rStyle w:val="FontStyle46"/>
          <w:sz w:val="28"/>
          <w:szCs w:val="28"/>
        </w:rPr>
        <w:t>(</w:t>
      </w:r>
      <w:r w:rsidR="00EE36A6">
        <w:rPr>
          <w:rStyle w:val="FontStyle46"/>
          <w:sz w:val="28"/>
          <w:szCs w:val="28"/>
        </w:rPr>
        <w:t>1.</w:t>
      </w:r>
      <w:r>
        <w:rPr>
          <w:rStyle w:val="FontStyle46"/>
          <w:sz w:val="28"/>
          <w:szCs w:val="28"/>
        </w:rPr>
        <w:t>2)</w:t>
      </w:r>
    </w:p>
    <w:p w:rsidR="001C478D" w:rsidRPr="001C478D" w:rsidRDefault="001C478D" w:rsidP="001C478D">
      <w:pPr>
        <w:pStyle w:val="a8"/>
        <w:ind w:firstLine="709"/>
        <w:contextualSpacing/>
        <w:jc w:val="both"/>
        <w:rPr>
          <w:rStyle w:val="FontStyle46"/>
          <w:sz w:val="28"/>
          <w:szCs w:val="28"/>
        </w:rPr>
      </w:pPr>
      <w:r w:rsidRPr="001C478D">
        <w:rPr>
          <w:rStyle w:val="FontStyle46"/>
          <w:sz w:val="28"/>
          <w:szCs w:val="28"/>
        </w:rPr>
        <w:t xml:space="preserve"> </w:t>
      </w:r>
    </w:p>
    <w:p w:rsidR="001C478D" w:rsidRPr="001C478D" w:rsidRDefault="001C478D" w:rsidP="00E94FEB">
      <w:pPr>
        <w:pStyle w:val="a8"/>
        <w:contextualSpacing/>
        <w:jc w:val="both"/>
        <w:rPr>
          <w:rStyle w:val="FontStyle46"/>
          <w:sz w:val="28"/>
          <w:szCs w:val="28"/>
        </w:rPr>
      </w:pPr>
      <w:r w:rsidRPr="001C478D">
        <w:rPr>
          <w:rStyle w:val="FontStyle46"/>
          <w:sz w:val="28"/>
          <w:szCs w:val="28"/>
        </w:rPr>
        <w:t xml:space="preserve">где </w:t>
      </w:r>
      <w:r w:rsidR="00E94FEB">
        <w:rPr>
          <w:rStyle w:val="FontStyle46"/>
          <w:sz w:val="28"/>
          <w:szCs w:val="28"/>
        </w:rPr>
        <w:t xml:space="preserve"> </w:t>
      </w:r>
      <w:r w:rsidRPr="001C478D">
        <w:rPr>
          <w:rStyle w:val="FontStyle46"/>
          <w:sz w:val="28"/>
          <w:szCs w:val="28"/>
        </w:rPr>
        <w:t>Онач - остаток денежных средств на начало периода;</w:t>
      </w:r>
    </w:p>
    <w:p w:rsidR="001C478D" w:rsidRPr="001C478D" w:rsidRDefault="00E94FEB" w:rsidP="00E94FEB">
      <w:pPr>
        <w:pStyle w:val="a8"/>
        <w:contextualSpacing/>
        <w:jc w:val="both"/>
        <w:rPr>
          <w:rStyle w:val="FontStyle46"/>
          <w:sz w:val="28"/>
          <w:szCs w:val="28"/>
        </w:rPr>
      </w:pPr>
      <w:r>
        <w:rPr>
          <w:rStyle w:val="FontStyle46"/>
          <w:sz w:val="28"/>
          <w:szCs w:val="28"/>
        </w:rPr>
        <w:t xml:space="preserve">       </w:t>
      </w:r>
      <w:r w:rsidR="001C478D" w:rsidRPr="001C478D">
        <w:rPr>
          <w:rStyle w:val="FontStyle46"/>
          <w:sz w:val="28"/>
          <w:szCs w:val="28"/>
        </w:rPr>
        <w:t>Окон - остаток денежных средств на конец периода;</w:t>
      </w:r>
    </w:p>
    <w:p w:rsidR="001C478D" w:rsidRPr="001C478D" w:rsidRDefault="00E94FEB" w:rsidP="00E94FEB">
      <w:pPr>
        <w:pStyle w:val="a8"/>
        <w:contextualSpacing/>
        <w:jc w:val="both"/>
        <w:rPr>
          <w:rStyle w:val="FontStyle46"/>
          <w:sz w:val="28"/>
          <w:szCs w:val="28"/>
        </w:rPr>
      </w:pPr>
      <w:r>
        <w:rPr>
          <w:rStyle w:val="FontStyle46"/>
          <w:sz w:val="28"/>
          <w:szCs w:val="28"/>
        </w:rPr>
        <w:t xml:space="preserve">       </w:t>
      </w:r>
      <w:r w:rsidR="001C478D" w:rsidRPr="001C478D">
        <w:rPr>
          <w:rStyle w:val="FontStyle46"/>
          <w:sz w:val="28"/>
          <w:szCs w:val="28"/>
        </w:rPr>
        <w:t>П - поступление денежных средств за период;</w:t>
      </w:r>
    </w:p>
    <w:p w:rsidR="001C478D" w:rsidRPr="001C478D" w:rsidRDefault="00E94FEB" w:rsidP="00E94FEB">
      <w:pPr>
        <w:pStyle w:val="a8"/>
        <w:contextualSpacing/>
        <w:jc w:val="both"/>
        <w:rPr>
          <w:rStyle w:val="FontStyle46"/>
          <w:sz w:val="28"/>
          <w:szCs w:val="28"/>
        </w:rPr>
      </w:pPr>
      <w:r>
        <w:rPr>
          <w:rStyle w:val="FontStyle46"/>
          <w:sz w:val="28"/>
          <w:szCs w:val="28"/>
        </w:rPr>
        <w:t xml:space="preserve">       </w:t>
      </w:r>
      <w:r w:rsidR="001C478D" w:rsidRPr="001C478D">
        <w:rPr>
          <w:rStyle w:val="FontStyle46"/>
          <w:sz w:val="28"/>
          <w:szCs w:val="28"/>
        </w:rPr>
        <w:t>В - выбытие денежных средств за период;</w:t>
      </w:r>
    </w:p>
    <w:p w:rsidR="001C478D" w:rsidRPr="001C478D" w:rsidRDefault="00E94FEB" w:rsidP="00E94FEB">
      <w:pPr>
        <w:pStyle w:val="a8"/>
        <w:contextualSpacing/>
        <w:jc w:val="both"/>
        <w:rPr>
          <w:rStyle w:val="FontStyle46"/>
          <w:sz w:val="28"/>
          <w:szCs w:val="28"/>
        </w:rPr>
      </w:pPr>
      <w:r>
        <w:rPr>
          <w:rStyle w:val="FontStyle46"/>
          <w:sz w:val="28"/>
          <w:szCs w:val="28"/>
        </w:rPr>
        <w:t xml:space="preserve">       </w:t>
      </w:r>
      <w:r w:rsidR="001C478D" w:rsidRPr="001C478D">
        <w:rPr>
          <w:rStyle w:val="FontStyle46"/>
          <w:sz w:val="28"/>
          <w:szCs w:val="28"/>
        </w:rPr>
        <w:t>Чдп - чистый денежный поток.</w:t>
      </w:r>
    </w:p>
    <w:p w:rsidR="00E80900" w:rsidRDefault="001C478D" w:rsidP="00E80900">
      <w:pPr>
        <w:pStyle w:val="a8"/>
        <w:ind w:firstLine="567"/>
        <w:contextualSpacing/>
        <w:jc w:val="both"/>
        <w:rPr>
          <w:rStyle w:val="FontStyle46"/>
          <w:sz w:val="28"/>
          <w:szCs w:val="28"/>
        </w:rPr>
      </w:pPr>
      <w:r w:rsidRPr="001C478D">
        <w:rPr>
          <w:rStyle w:val="FontStyle46"/>
          <w:sz w:val="28"/>
          <w:szCs w:val="28"/>
        </w:rPr>
        <w:t>Величина остатков денежных средств не является непосредственно показателем денежных потоков, однако эти значения находятся в прямой зависимости и взаимообусловленности с показателями денежных потоков. Для эффективного управления денежными потоками необходимо оценивать значения не только динамических показателей, но и статистических.</w:t>
      </w:r>
    </w:p>
    <w:p w:rsidR="00E80900" w:rsidRDefault="001C478D" w:rsidP="00E80900">
      <w:pPr>
        <w:pStyle w:val="a8"/>
        <w:ind w:firstLine="567"/>
        <w:contextualSpacing/>
        <w:jc w:val="both"/>
        <w:rPr>
          <w:rStyle w:val="FontStyle46"/>
          <w:sz w:val="28"/>
          <w:szCs w:val="28"/>
        </w:rPr>
      </w:pPr>
      <w:r w:rsidRPr="00E94FEB">
        <w:rPr>
          <w:rStyle w:val="FontStyle46"/>
          <w:b/>
          <w:sz w:val="28"/>
          <w:szCs w:val="28"/>
        </w:rPr>
        <w:t>Показатели второй группы</w:t>
      </w:r>
      <w:r w:rsidRPr="001C478D">
        <w:rPr>
          <w:rStyle w:val="FontStyle46"/>
          <w:sz w:val="28"/>
          <w:szCs w:val="28"/>
        </w:rPr>
        <w:t xml:space="preserve"> (качество денежного потока) оценивают структуру притока, оттока денежных средств и чистого денежного потока. Они характеризуют долевое участие отдельных операций в образовании денежных потоков организации. Показатели качества денежного потока раскрывают важнейшие составные элементы формирования денежных потоков организации с учетом специфики ее функционирования, а также определяют те виды деятельности, в результате которых формируется основной приток денежных средств.</w:t>
      </w:r>
    </w:p>
    <w:p w:rsidR="00E80900" w:rsidRDefault="001C478D" w:rsidP="00E80900">
      <w:pPr>
        <w:pStyle w:val="a8"/>
        <w:ind w:firstLine="567"/>
        <w:contextualSpacing/>
        <w:jc w:val="both"/>
        <w:rPr>
          <w:rStyle w:val="FontStyle46"/>
          <w:sz w:val="28"/>
          <w:szCs w:val="28"/>
        </w:rPr>
      </w:pPr>
      <w:r w:rsidRPr="00E94FEB">
        <w:rPr>
          <w:rStyle w:val="FontStyle46"/>
          <w:b/>
          <w:sz w:val="28"/>
          <w:szCs w:val="28"/>
        </w:rPr>
        <w:t>Показатели третьей группы</w:t>
      </w:r>
      <w:r w:rsidRPr="001C478D">
        <w:rPr>
          <w:rStyle w:val="FontStyle46"/>
          <w:sz w:val="28"/>
          <w:szCs w:val="28"/>
        </w:rPr>
        <w:t xml:space="preserve"> (сбалансированность денежного потока) раскрывают соответствие притока и оттока денежных средств, характеризуют темпы наращивания чистого денежного потока, а также эффективность операций по поступлению и выбытию денежных средств. К показателям данной группы относят коэффициенты достаточности денежных средств и покрытия оттока денежных средств, которые характеризуют способность организации рассчитываться по обязательствам за счет поступления денежных средств. Платежеспособность, определяемая на начало и конец периода, рассматривается как результат накопления денежных ресурсов для исполнения обязательств, что позволяет говорить о жизнеспособности организации. К показателям данной группы также относятся коэффициенты, раскрывающие достаточность денежных средств, поступающих за счет внутренних источников (выручки от реализации продукции, работ, услуг, основных и других активов) для покрытия всей суммы платежей. Такие показатели позволяют раскрыть способности организации рассчитаться по своим обязательствам за счет собственных денежных средств.</w:t>
      </w:r>
    </w:p>
    <w:p w:rsidR="001C478D" w:rsidRPr="001C478D" w:rsidRDefault="001C478D" w:rsidP="00E80900">
      <w:pPr>
        <w:pStyle w:val="a8"/>
        <w:ind w:firstLine="567"/>
        <w:contextualSpacing/>
        <w:jc w:val="both"/>
        <w:rPr>
          <w:rStyle w:val="FontStyle46"/>
          <w:sz w:val="28"/>
          <w:szCs w:val="28"/>
        </w:rPr>
      </w:pPr>
      <w:r w:rsidRPr="00E94FEB">
        <w:rPr>
          <w:rStyle w:val="FontStyle46"/>
          <w:b/>
          <w:sz w:val="28"/>
          <w:szCs w:val="28"/>
        </w:rPr>
        <w:t>В четвертую группу</w:t>
      </w:r>
      <w:r w:rsidRPr="001C478D">
        <w:rPr>
          <w:rStyle w:val="FontStyle46"/>
          <w:sz w:val="28"/>
          <w:szCs w:val="28"/>
        </w:rPr>
        <w:t xml:space="preserve"> входят показатели рентабельности, при расчете которых вместо прибыли используется чистый денежный поток, который является одной из </w:t>
      </w:r>
      <w:r w:rsidRPr="001C478D">
        <w:rPr>
          <w:rStyle w:val="FontStyle46"/>
          <w:sz w:val="28"/>
          <w:szCs w:val="28"/>
        </w:rPr>
        <w:lastRenderedPageBreak/>
        <w:t>форм экономического эффекта. Показатели этого блока характеризуют эффективность использования активов и собственного капитала. Если необходимо определить рентабельность продаж, следует использовать чистый денежный поток от операционной деятельности, так как выручка от реализации продукции, работ, услуг - результат и основной источник поступления денежных средств именно этого вида деятельности. Рентабельность продаж определяет долю чистого денежного потока в сумме притока денежных средств от реализации продукции, работ, услуг. Показатели рентабельности также позволяют сопоставить темпы изменения чистого денежного потока с темпами изменения собственного капитала, активов, выручки от реализации продукции, работ, услуг и оттока денежных средств.</w:t>
      </w:r>
    </w:p>
    <w:p w:rsidR="00E94FEB" w:rsidRDefault="001C478D" w:rsidP="001C478D">
      <w:pPr>
        <w:pStyle w:val="a8"/>
        <w:ind w:firstLine="709"/>
        <w:contextualSpacing/>
        <w:jc w:val="both"/>
        <w:rPr>
          <w:rStyle w:val="FontStyle46"/>
          <w:sz w:val="28"/>
          <w:szCs w:val="28"/>
        </w:rPr>
      </w:pPr>
      <w:r w:rsidRPr="00E94FEB">
        <w:rPr>
          <w:rStyle w:val="FontStyle46"/>
          <w:b/>
          <w:sz w:val="28"/>
          <w:szCs w:val="28"/>
        </w:rPr>
        <w:t>В пятую группу</w:t>
      </w:r>
      <w:r w:rsidRPr="001C478D">
        <w:rPr>
          <w:rStyle w:val="FontStyle46"/>
          <w:sz w:val="28"/>
          <w:szCs w:val="28"/>
        </w:rPr>
        <w:t xml:space="preserve"> включены показатели эффективности использования денежных средств. Для оценки эффективности использования денежных средств определяют показатели оборачиваемости и рентабельности денежных средств. Показатели оборачиваемости денежных средств рассматривают как показатели ликвидности денежного потока, которые обеспечивают поддержание постоянной платежеспособности организации. Оборачиваемость в днях характеризует период, в течение которого денежные средства находятся на счетах организации без движения. Такой показатель позволяет определить величину остатка денежных средств. В случае отсутствия минимального запаса денежных средств могут возникнуть финансовые затруднения. И наоборот, чрезмерная их величина свидетельствует о нерациональном вложении и использовании денежных средств. </w:t>
      </w:r>
      <w:r w:rsidR="00E94FEB">
        <w:rPr>
          <w:rStyle w:val="FontStyle46"/>
          <w:sz w:val="28"/>
          <w:szCs w:val="28"/>
        </w:rPr>
        <w:t xml:space="preserve">     </w:t>
      </w:r>
    </w:p>
    <w:p w:rsidR="001C478D" w:rsidRPr="001C478D" w:rsidRDefault="001C478D" w:rsidP="001C478D">
      <w:pPr>
        <w:pStyle w:val="a8"/>
        <w:ind w:firstLine="709"/>
        <w:contextualSpacing/>
        <w:jc w:val="both"/>
        <w:rPr>
          <w:rStyle w:val="FontStyle46"/>
          <w:sz w:val="28"/>
          <w:szCs w:val="28"/>
        </w:rPr>
      </w:pPr>
      <w:r w:rsidRPr="001C478D">
        <w:rPr>
          <w:rStyle w:val="FontStyle46"/>
          <w:sz w:val="28"/>
          <w:szCs w:val="28"/>
        </w:rPr>
        <w:t>Показатели рентабельности денежных средств определяются путем сопоставления остатка и потока денежных средств с полученным финансовым результатом или чистым денежным потоком, в связи с чем можно установить рентабельность:</w:t>
      </w:r>
    </w:p>
    <w:p w:rsidR="001C478D" w:rsidRPr="001C478D" w:rsidRDefault="001C478D" w:rsidP="001C478D">
      <w:pPr>
        <w:pStyle w:val="a8"/>
        <w:ind w:firstLine="709"/>
        <w:contextualSpacing/>
        <w:jc w:val="both"/>
        <w:rPr>
          <w:rStyle w:val="FontStyle46"/>
          <w:sz w:val="28"/>
          <w:szCs w:val="28"/>
        </w:rPr>
      </w:pPr>
      <w:r w:rsidRPr="001C478D">
        <w:rPr>
          <w:rStyle w:val="FontStyle46"/>
          <w:sz w:val="28"/>
          <w:szCs w:val="28"/>
        </w:rPr>
        <w:t>• остатка денежных средств;</w:t>
      </w:r>
    </w:p>
    <w:p w:rsidR="001C478D" w:rsidRPr="001C478D" w:rsidRDefault="001C478D" w:rsidP="001C478D">
      <w:pPr>
        <w:pStyle w:val="a8"/>
        <w:ind w:firstLine="709"/>
        <w:contextualSpacing/>
        <w:jc w:val="both"/>
        <w:rPr>
          <w:rStyle w:val="FontStyle46"/>
          <w:sz w:val="28"/>
          <w:szCs w:val="28"/>
        </w:rPr>
      </w:pPr>
      <w:r w:rsidRPr="001C478D">
        <w:rPr>
          <w:rStyle w:val="FontStyle46"/>
          <w:sz w:val="28"/>
          <w:szCs w:val="28"/>
        </w:rPr>
        <w:t>• притока денежных средств;</w:t>
      </w:r>
    </w:p>
    <w:p w:rsidR="001C478D" w:rsidRPr="001C478D" w:rsidRDefault="001C478D" w:rsidP="001C478D">
      <w:pPr>
        <w:pStyle w:val="a8"/>
        <w:ind w:firstLine="709"/>
        <w:contextualSpacing/>
        <w:jc w:val="both"/>
        <w:rPr>
          <w:rStyle w:val="FontStyle46"/>
          <w:sz w:val="28"/>
          <w:szCs w:val="28"/>
        </w:rPr>
      </w:pPr>
      <w:r w:rsidRPr="001C478D">
        <w:rPr>
          <w:rStyle w:val="FontStyle46"/>
          <w:sz w:val="28"/>
          <w:szCs w:val="28"/>
        </w:rPr>
        <w:t>• оттока денежных средств.</w:t>
      </w:r>
    </w:p>
    <w:p w:rsidR="001C478D" w:rsidRPr="001C478D" w:rsidRDefault="001C478D" w:rsidP="001C478D">
      <w:pPr>
        <w:pStyle w:val="a8"/>
        <w:ind w:firstLine="709"/>
        <w:contextualSpacing/>
        <w:jc w:val="both"/>
        <w:rPr>
          <w:rStyle w:val="FontStyle46"/>
          <w:sz w:val="28"/>
          <w:szCs w:val="28"/>
        </w:rPr>
      </w:pPr>
      <w:r w:rsidRPr="001C478D">
        <w:rPr>
          <w:rStyle w:val="FontStyle46"/>
          <w:sz w:val="28"/>
          <w:szCs w:val="28"/>
        </w:rPr>
        <w:t>Показатели рентабельности денежных средств характеризуют, какая величина чистого денежного потока (чистой прибыли) приходится на 1 руб. денежных средств, имеющихся в распоряжении организации в течение исследуемого периода.</w:t>
      </w:r>
    </w:p>
    <w:p w:rsidR="001C478D" w:rsidRPr="001C478D" w:rsidRDefault="001C478D" w:rsidP="001C478D">
      <w:pPr>
        <w:pStyle w:val="a8"/>
        <w:ind w:firstLine="709"/>
        <w:contextualSpacing/>
        <w:jc w:val="both"/>
        <w:rPr>
          <w:rStyle w:val="FontStyle46"/>
          <w:sz w:val="28"/>
          <w:szCs w:val="28"/>
        </w:rPr>
      </w:pPr>
      <w:r w:rsidRPr="001C478D">
        <w:rPr>
          <w:rStyle w:val="FontStyle46"/>
          <w:sz w:val="28"/>
          <w:szCs w:val="28"/>
        </w:rPr>
        <w:t xml:space="preserve">Данные показатели, рассчитанные по чистому денежному потоку (чистой прибыли), необходимо </w:t>
      </w:r>
      <w:r w:rsidR="00635B1A">
        <w:rPr>
          <w:rStyle w:val="FontStyle46"/>
          <w:sz w:val="28"/>
          <w:szCs w:val="28"/>
        </w:rPr>
        <w:t>определять</w:t>
      </w:r>
      <w:r w:rsidRPr="001C478D">
        <w:rPr>
          <w:rStyle w:val="FontStyle46"/>
          <w:sz w:val="28"/>
          <w:szCs w:val="28"/>
        </w:rPr>
        <w:t xml:space="preserve"> как в целом по организации, так и по видам деятельности.</w:t>
      </w:r>
    </w:p>
    <w:p w:rsidR="001C478D" w:rsidRDefault="001C478D" w:rsidP="001C478D">
      <w:pPr>
        <w:pStyle w:val="a8"/>
        <w:ind w:firstLine="709"/>
        <w:contextualSpacing/>
        <w:jc w:val="both"/>
        <w:rPr>
          <w:rStyle w:val="FontStyle46"/>
          <w:sz w:val="28"/>
          <w:szCs w:val="28"/>
        </w:rPr>
      </w:pPr>
      <w:r w:rsidRPr="001C478D">
        <w:rPr>
          <w:rStyle w:val="FontStyle46"/>
          <w:sz w:val="28"/>
          <w:szCs w:val="28"/>
        </w:rPr>
        <w:t>Показатели рентабельности, рассчитанные по прибыли, позволяют установить отдачу денежных средств, или, другими словами, определить экономический эффект от использования этого вида средств.</w:t>
      </w:r>
    </w:p>
    <w:p w:rsidR="00635B1A" w:rsidRDefault="00635B1A" w:rsidP="00635B1A">
      <w:pPr>
        <w:pStyle w:val="a8"/>
        <w:ind w:firstLine="709"/>
        <w:contextualSpacing/>
        <w:jc w:val="both"/>
        <w:rPr>
          <w:rStyle w:val="FontStyle46"/>
          <w:sz w:val="28"/>
          <w:szCs w:val="28"/>
        </w:rPr>
      </w:pPr>
      <w:r w:rsidRPr="00635B1A">
        <w:rPr>
          <w:rStyle w:val="FontStyle46"/>
          <w:sz w:val="28"/>
          <w:szCs w:val="28"/>
        </w:rPr>
        <w:t>Для проведения исследования необходима</w:t>
      </w:r>
      <w:r>
        <w:rPr>
          <w:rStyle w:val="FontStyle46"/>
          <w:sz w:val="28"/>
          <w:szCs w:val="28"/>
        </w:rPr>
        <w:t xml:space="preserve">, согласно </w:t>
      </w:r>
      <w:r w:rsidRPr="00635B1A">
        <w:rPr>
          <w:rStyle w:val="FontStyle46"/>
          <w:sz w:val="28"/>
          <w:szCs w:val="28"/>
        </w:rPr>
        <w:t>Закон</w:t>
      </w:r>
      <w:r>
        <w:rPr>
          <w:rStyle w:val="FontStyle46"/>
          <w:sz w:val="28"/>
          <w:szCs w:val="28"/>
        </w:rPr>
        <w:t>у</w:t>
      </w:r>
      <w:r w:rsidRPr="00635B1A">
        <w:rPr>
          <w:rStyle w:val="FontStyle46"/>
          <w:sz w:val="28"/>
          <w:szCs w:val="28"/>
        </w:rPr>
        <w:t xml:space="preserve"> Республики Беларусь от 12.07.2013г № 57-3 "О бухгалтерском учете и отчетности" в редакции Закона Республики Беларусь от 04.06.2015 г. №</w:t>
      </w:r>
      <w:r w:rsidR="006C41F9">
        <w:rPr>
          <w:rStyle w:val="FontStyle46"/>
          <w:sz w:val="28"/>
          <w:szCs w:val="28"/>
        </w:rPr>
        <w:t>268-3, от 17.07.2017г. № 52-З[22</w:t>
      </w:r>
      <w:r w:rsidRPr="00635B1A">
        <w:rPr>
          <w:rStyle w:val="FontStyle46"/>
          <w:sz w:val="28"/>
          <w:szCs w:val="28"/>
        </w:rPr>
        <w:t>]</w:t>
      </w:r>
      <w:r>
        <w:rPr>
          <w:rStyle w:val="FontStyle46"/>
          <w:sz w:val="28"/>
          <w:szCs w:val="28"/>
        </w:rPr>
        <w:t>, годовая</w:t>
      </w:r>
      <w:r w:rsidRPr="00635B1A">
        <w:rPr>
          <w:rStyle w:val="FontStyle46"/>
          <w:sz w:val="28"/>
          <w:szCs w:val="28"/>
        </w:rPr>
        <w:t xml:space="preserve"> отчетность коммерческих организаций</w:t>
      </w:r>
      <w:r>
        <w:rPr>
          <w:rStyle w:val="FontStyle46"/>
          <w:sz w:val="28"/>
          <w:szCs w:val="28"/>
        </w:rPr>
        <w:t xml:space="preserve"> за квартал и год, которая состоит из:</w:t>
      </w:r>
    </w:p>
    <w:p w:rsidR="00635B1A" w:rsidRDefault="00635B1A" w:rsidP="00635B1A">
      <w:pPr>
        <w:pStyle w:val="a8"/>
        <w:numPr>
          <w:ilvl w:val="0"/>
          <w:numId w:val="18"/>
        </w:numPr>
        <w:contextualSpacing/>
        <w:jc w:val="both"/>
        <w:rPr>
          <w:rStyle w:val="FontStyle46"/>
          <w:sz w:val="28"/>
          <w:szCs w:val="28"/>
        </w:rPr>
      </w:pPr>
      <w:r w:rsidRPr="00635B1A">
        <w:rPr>
          <w:rStyle w:val="FontStyle46"/>
          <w:sz w:val="28"/>
          <w:szCs w:val="28"/>
        </w:rPr>
        <w:lastRenderedPageBreak/>
        <w:t>бухгалтерского баланса;</w:t>
      </w:r>
    </w:p>
    <w:p w:rsidR="00635B1A" w:rsidRDefault="00635B1A" w:rsidP="00635B1A">
      <w:pPr>
        <w:pStyle w:val="a8"/>
        <w:numPr>
          <w:ilvl w:val="0"/>
          <w:numId w:val="18"/>
        </w:numPr>
        <w:contextualSpacing/>
        <w:jc w:val="both"/>
        <w:rPr>
          <w:rStyle w:val="FontStyle46"/>
          <w:sz w:val="28"/>
          <w:szCs w:val="28"/>
        </w:rPr>
      </w:pPr>
      <w:r w:rsidRPr="00635B1A">
        <w:rPr>
          <w:rStyle w:val="FontStyle46"/>
          <w:sz w:val="28"/>
          <w:szCs w:val="28"/>
        </w:rPr>
        <w:t>отчета о прибылях и убытках;</w:t>
      </w:r>
    </w:p>
    <w:p w:rsidR="00635B1A" w:rsidRDefault="00635B1A" w:rsidP="00635B1A">
      <w:pPr>
        <w:pStyle w:val="a8"/>
        <w:numPr>
          <w:ilvl w:val="0"/>
          <w:numId w:val="18"/>
        </w:numPr>
        <w:contextualSpacing/>
        <w:jc w:val="both"/>
        <w:rPr>
          <w:rStyle w:val="FontStyle46"/>
          <w:sz w:val="28"/>
          <w:szCs w:val="28"/>
        </w:rPr>
      </w:pPr>
      <w:r w:rsidRPr="00635B1A">
        <w:rPr>
          <w:rStyle w:val="FontStyle46"/>
          <w:sz w:val="28"/>
          <w:szCs w:val="28"/>
        </w:rPr>
        <w:t>отчета об изменении собственного капитала;</w:t>
      </w:r>
    </w:p>
    <w:p w:rsidR="00635B1A" w:rsidRDefault="00635B1A" w:rsidP="00635B1A">
      <w:pPr>
        <w:pStyle w:val="a8"/>
        <w:numPr>
          <w:ilvl w:val="0"/>
          <w:numId w:val="18"/>
        </w:numPr>
        <w:contextualSpacing/>
        <w:jc w:val="both"/>
        <w:rPr>
          <w:rStyle w:val="FontStyle46"/>
          <w:sz w:val="28"/>
          <w:szCs w:val="28"/>
        </w:rPr>
      </w:pPr>
      <w:r w:rsidRPr="00635B1A">
        <w:rPr>
          <w:rStyle w:val="FontStyle46"/>
          <w:sz w:val="28"/>
          <w:szCs w:val="28"/>
        </w:rPr>
        <w:t>отчета о движении денежных средств;</w:t>
      </w:r>
    </w:p>
    <w:p w:rsidR="00635B1A" w:rsidRPr="00635B1A" w:rsidRDefault="00635B1A" w:rsidP="00635B1A">
      <w:pPr>
        <w:pStyle w:val="a8"/>
        <w:numPr>
          <w:ilvl w:val="0"/>
          <w:numId w:val="18"/>
        </w:numPr>
        <w:contextualSpacing/>
        <w:jc w:val="both"/>
        <w:rPr>
          <w:rStyle w:val="FontStyle46"/>
          <w:sz w:val="28"/>
          <w:szCs w:val="28"/>
        </w:rPr>
      </w:pPr>
      <w:r w:rsidRPr="00635B1A">
        <w:rPr>
          <w:rStyle w:val="FontStyle46"/>
          <w:sz w:val="28"/>
          <w:szCs w:val="28"/>
        </w:rPr>
        <w:t>примечаний к отчетности, предусмотренных законодательством Республики Беларусь.</w:t>
      </w:r>
    </w:p>
    <w:p w:rsidR="00E80900" w:rsidRDefault="00D731B4" w:rsidP="00E80900">
      <w:pPr>
        <w:pStyle w:val="a8"/>
        <w:ind w:firstLine="567"/>
        <w:contextualSpacing/>
        <w:jc w:val="both"/>
        <w:rPr>
          <w:rStyle w:val="FontStyle46"/>
          <w:sz w:val="28"/>
          <w:szCs w:val="28"/>
        </w:rPr>
      </w:pPr>
      <w:r>
        <w:rPr>
          <w:rStyle w:val="FontStyle46"/>
          <w:sz w:val="28"/>
          <w:szCs w:val="28"/>
        </w:rPr>
        <w:t>Отчет о движении денежных средств является одним из главных отчетов бухгалтерской (финансовой) отчетности, и предназначен для того, чтобы представить информацию о денежных поступлениях и выплатах в течение отчетного периода. Данный отчет имеет большое значение и интерес для финансового анализа, так как и</w:t>
      </w:r>
      <w:r w:rsidRPr="00327034">
        <w:rPr>
          <w:rStyle w:val="FontStyle46"/>
          <w:sz w:val="28"/>
          <w:szCs w:val="28"/>
        </w:rPr>
        <w:t>менно чистые операционные притоки денежных средств как окончательный показатели прибыльности, и именно чистые денежные средства, а не чистый доход, должны быть использованы для выплаты ссуд, замены и расширения используемых производственных мощностей и для выплаты дивидендов</w:t>
      </w:r>
      <w:r>
        <w:rPr>
          <w:rStyle w:val="FontStyle46"/>
          <w:sz w:val="28"/>
          <w:szCs w:val="28"/>
        </w:rPr>
        <w:t xml:space="preserve"> </w:t>
      </w:r>
      <w:r w:rsidRPr="00327034">
        <w:rPr>
          <w:rStyle w:val="FontStyle46"/>
          <w:sz w:val="28"/>
          <w:szCs w:val="28"/>
        </w:rPr>
        <w:t>[12</w:t>
      </w:r>
      <w:r>
        <w:rPr>
          <w:rStyle w:val="FontStyle46"/>
          <w:sz w:val="28"/>
          <w:szCs w:val="28"/>
        </w:rPr>
        <w:t>, с. 456].</w:t>
      </w:r>
    </w:p>
    <w:p w:rsidR="00D731B4" w:rsidRDefault="00D731B4" w:rsidP="00E80900">
      <w:pPr>
        <w:pStyle w:val="a8"/>
        <w:ind w:firstLine="567"/>
        <w:contextualSpacing/>
        <w:jc w:val="both"/>
        <w:rPr>
          <w:rStyle w:val="FontStyle46"/>
          <w:sz w:val="28"/>
          <w:szCs w:val="28"/>
        </w:rPr>
      </w:pPr>
      <w:r w:rsidRPr="00D91BC3">
        <w:rPr>
          <w:rStyle w:val="FontStyle46"/>
          <w:sz w:val="28"/>
          <w:szCs w:val="28"/>
        </w:rPr>
        <w:t>От</w:t>
      </w:r>
      <w:r>
        <w:rPr>
          <w:rStyle w:val="FontStyle46"/>
          <w:sz w:val="28"/>
          <w:szCs w:val="28"/>
        </w:rPr>
        <w:t>чет о движении денежных средств</w:t>
      </w:r>
      <w:r w:rsidRPr="00D91BC3">
        <w:rPr>
          <w:rStyle w:val="FontStyle46"/>
          <w:sz w:val="28"/>
          <w:szCs w:val="28"/>
        </w:rPr>
        <w:t xml:space="preserve"> отражает остатки денежных средств на начало года и конец отчетного периода, и потоки денежных средств (поступление и расходование) в текущей, инвестиционной и финансовой деятельности организации. Анализ движения денежных средств дает возможность увидеть:</w:t>
      </w:r>
    </w:p>
    <w:p w:rsidR="00D731B4" w:rsidRPr="00D731B4" w:rsidRDefault="00D731B4" w:rsidP="00C055DC">
      <w:pPr>
        <w:pStyle w:val="a8"/>
        <w:numPr>
          <w:ilvl w:val="0"/>
          <w:numId w:val="12"/>
        </w:numPr>
        <w:contextualSpacing/>
        <w:jc w:val="both"/>
        <w:rPr>
          <w:rStyle w:val="FontStyle46"/>
          <w:color w:val="000000" w:themeColor="text1"/>
          <w:sz w:val="28"/>
          <w:szCs w:val="28"/>
        </w:rPr>
      </w:pPr>
      <w:r w:rsidRPr="00D91BC3">
        <w:rPr>
          <w:rStyle w:val="FontStyle46"/>
          <w:sz w:val="28"/>
          <w:szCs w:val="28"/>
        </w:rPr>
        <w:t>в каком объеме и из каких источников были получены поступившие денежные средства, каковы н</w:t>
      </w:r>
      <w:r>
        <w:rPr>
          <w:rStyle w:val="FontStyle46"/>
          <w:sz w:val="28"/>
          <w:szCs w:val="28"/>
        </w:rPr>
        <w:t>аправления их использования;</w:t>
      </w:r>
    </w:p>
    <w:p w:rsidR="00D731B4" w:rsidRPr="00D731B4" w:rsidRDefault="00D731B4" w:rsidP="00C055DC">
      <w:pPr>
        <w:pStyle w:val="a8"/>
        <w:numPr>
          <w:ilvl w:val="0"/>
          <w:numId w:val="12"/>
        </w:numPr>
        <w:contextualSpacing/>
        <w:jc w:val="both"/>
        <w:rPr>
          <w:rStyle w:val="FontStyle46"/>
          <w:color w:val="000000" w:themeColor="text1"/>
          <w:sz w:val="28"/>
          <w:szCs w:val="28"/>
        </w:rPr>
      </w:pPr>
      <w:r w:rsidRPr="00D731B4">
        <w:rPr>
          <w:rStyle w:val="FontStyle46"/>
          <w:sz w:val="28"/>
          <w:szCs w:val="28"/>
        </w:rPr>
        <w:t>достаточно ли собственных средств организации для инвестиционной деятельности;</w:t>
      </w:r>
    </w:p>
    <w:p w:rsidR="00D731B4" w:rsidRPr="00D731B4" w:rsidRDefault="00D731B4" w:rsidP="00C055DC">
      <w:pPr>
        <w:pStyle w:val="a8"/>
        <w:numPr>
          <w:ilvl w:val="0"/>
          <w:numId w:val="12"/>
        </w:numPr>
        <w:contextualSpacing/>
        <w:jc w:val="both"/>
        <w:rPr>
          <w:rStyle w:val="FontStyle46"/>
          <w:color w:val="000000" w:themeColor="text1"/>
          <w:sz w:val="28"/>
          <w:szCs w:val="28"/>
        </w:rPr>
      </w:pPr>
      <w:r w:rsidRPr="00D731B4">
        <w:rPr>
          <w:rStyle w:val="FontStyle46"/>
          <w:sz w:val="28"/>
          <w:szCs w:val="28"/>
        </w:rPr>
        <w:t>в состоянии ли организация расплатиться по своим текущим обязательствам;</w:t>
      </w:r>
    </w:p>
    <w:p w:rsidR="00D731B4" w:rsidRPr="00D731B4" w:rsidRDefault="00D731B4" w:rsidP="00C055DC">
      <w:pPr>
        <w:pStyle w:val="a8"/>
        <w:numPr>
          <w:ilvl w:val="0"/>
          <w:numId w:val="12"/>
        </w:numPr>
        <w:contextualSpacing/>
        <w:jc w:val="both"/>
        <w:rPr>
          <w:rStyle w:val="FontStyle46"/>
          <w:color w:val="000000" w:themeColor="text1"/>
          <w:sz w:val="28"/>
          <w:szCs w:val="28"/>
        </w:rPr>
      </w:pPr>
      <w:r w:rsidRPr="00D731B4">
        <w:rPr>
          <w:rStyle w:val="FontStyle46"/>
          <w:sz w:val="28"/>
          <w:szCs w:val="28"/>
        </w:rPr>
        <w:t>достаточно ли полученной прибыли для обслуживания текущей деятельности;</w:t>
      </w:r>
    </w:p>
    <w:p w:rsidR="00D731B4" w:rsidRPr="00D731B4" w:rsidRDefault="00D731B4" w:rsidP="00C055DC">
      <w:pPr>
        <w:pStyle w:val="a8"/>
        <w:numPr>
          <w:ilvl w:val="0"/>
          <w:numId w:val="12"/>
        </w:numPr>
        <w:contextualSpacing/>
        <w:jc w:val="both"/>
        <w:rPr>
          <w:rStyle w:val="FontStyle46"/>
          <w:color w:val="000000" w:themeColor="text1"/>
          <w:sz w:val="28"/>
          <w:szCs w:val="28"/>
        </w:rPr>
      </w:pPr>
      <w:r w:rsidRPr="00D731B4">
        <w:rPr>
          <w:rStyle w:val="FontStyle46"/>
          <w:sz w:val="28"/>
          <w:szCs w:val="28"/>
        </w:rPr>
        <w:t>чем объясняются расхождения между полученной прибыл</w:t>
      </w:r>
      <w:r>
        <w:rPr>
          <w:rStyle w:val="FontStyle46"/>
          <w:sz w:val="28"/>
          <w:szCs w:val="28"/>
        </w:rPr>
        <w:t>ью и наличием денежных средств.</w:t>
      </w:r>
    </w:p>
    <w:p w:rsidR="00D731B4" w:rsidRDefault="00D731B4" w:rsidP="00E80900">
      <w:pPr>
        <w:pStyle w:val="a8"/>
        <w:ind w:firstLine="567"/>
        <w:contextualSpacing/>
        <w:jc w:val="both"/>
        <w:rPr>
          <w:rStyle w:val="FontStyle46"/>
          <w:sz w:val="28"/>
          <w:szCs w:val="28"/>
        </w:rPr>
      </w:pPr>
      <w:r w:rsidRPr="00D731B4">
        <w:rPr>
          <w:rStyle w:val="FontStyle46"/>
          <w:sz w:val="28"/>
          <w:szCs w:val="28"/>
        </w:rPr>
        <w:t>Результаты анализа движения денежных средств позволяют руководству организации:</w:t>
      </w:r>
    </w:p>
    <w:p w:rsidR="00D731B4" w:rsidRPr="00D731B4" w:rsidRDefault="00D731B4" w:rsidP="00C055DC">
      <w:pPr>
        <w:pStyle w:val="a8"/>
        <w:numPr>
          <w:ilvl w:val="0"/>
          <w:numId w:val="13"/>
        </w:numPr>
        <w:contextualSpacing/>
        <w:jc w:val="both"/>
        <w:rPr>
          <w:rStyle w:val="FontStyle46"/>
          <w:color w:val="000000" w:themeColor="text1"/>
          <w:sz w:val="28"/>
          <w:szCs w:val="28"/>
        </w:rPr>
      </w:pPr>
      <w:r w:rsidRPr="00D91BC3">
        <w:rPr>
          <w:rStyle w:val="FontStyle46"/>
          <w:sz w:val="28"/>
          <w:szCs w:val="28"/>
        </w:rPr>
        <w:t>корректировать свою финансовую политику в отношения</w:t>
      </w:r>
      <w:r>
        <w:rPr>
          <w:rStyle w:val="FontStyle46"/>
          <w:sz w:val="28"/>
          <w:szCs w:val="28"/>
        </w:rPr>
        <w:t>х с дебиторами и кредиторами;</w:t>
      </w:r>
    </w:p>
    <w:p w:rsidR="00D731B4" w:rsidRPr="00D731B4" w:rsidRDefault="00D731B4" w:rsidP="00C055DC">
      <w:pPr>
        <w:pStyle w:val="a8"/>
        <w:numPr>
          <w:ilvl w:val="0"/>
          <w:numId w:val="13"/>
        </w:numPr>
        <w:contextualSpacing/>
        <w:jc w:val="both"/>
        <w:rPr>
          <w:rStyle w:val="FontStyle46"/>
          <w:color w:val="000000" w:themeColor="text1"/>
          <w:sz w:val="28"/>
          <w:szCs w:val="28"/>
        </w:rPr>
      </w:pPr>
      <w:r w:rsidRPr="00D731B4">
        <w:rPr>
          <w:rStyle w:val="FontStyle46"/>
          <w:sz w:val="28"/>
          <w:szCs w:val="28"/>
        </w:rPr>
        <w:t>принимать решения по формированию необходимых объемов производственных запасов;</w:t>
      </w:r>
    </w:p>
    <w:p w:rsidR="00D731B4" w:rsidRPr="00D731B4" w:rsidRDefault="00D731B4" w:rsidP="00C055DC">
      <w:pPr>
        <w:pStyle w:val="a8"/>
        <w:numPr>
          <w:ilvl w:val="0"/>
          <w:numId w:val="13"/>
        </w:numPr>
        <w:contextualSpacing/>
        <w:jc w:val="both"/>
        <w:rPr>
          <w:rStyle w:val="FontStyle46"/>
          <w:color w:val="000000" w:themeColor="text1"/>
          <w:sz w:val="28"/>
          <w:szCs w:val="28"/>
        </w:rPr>
      </w:pPr>
      <w:r w:rsidRPr="00D731B4">
        <w:rPr>
          <w:rStyle w:val="FontStyle46"/>
          <w:sz w:val="28"/>
          <w:szCs w:val="28"/>
        </w:rPr>
        <w:t>определять размеры резервов;</w:t>
      </w:r>
    </w:p>
    <w:p w:rsidR="00134D4B" w:rsidRPr="00134D4B" w:rsidRDefault="00D731B4" w:rsidP="00134D4B">
      <w:pPr>
        <w:pStyle w:val="a8"/>
        <w:numPr>
          <w:ilvl w:val="0"/>
          <w:numId w:val="13"/>
        </w:numPr>
        <w:contextualSpacing/>
        <w:jc w:val="both"/>
        <w:rPr>
          <w:color w:val="000000" w:themeColor="text1"/>
          <w:sz w:val="28"/>
          <w:szCs w:val="28"/>
        </w:rPr>
      </w:pPr>
      <w:r w:rsidRPr="00D731B4">
        <w:rPr>
          <w:rStyle w:val="FontStyle46"/>
          <w:sz w:val="28"/>
          <w:szCs w:val="28"/>
        </w:rPr>
        <w:t>принимать решения по реинвестированию прибыли, ее распределению и потреблению с учетом имеющихся финансовых возможностей и уровнем обеспе</w:t>
      </w:r>
      <w:r w:rsidR="000B45B9">
        <w:rPr>
          <w:rStyle w:val="FontStyle46"/>
          <w:sz w:val="28"/>
          <w:szCs w:val="28"/>
        </w:rPr>
        <w:t>ченности денежными ресурсами [12</w:t>
      </w:r>
      <w:r w:rsidRPr="00D731B4">
        <w:rPr>
          <w:rStyle w:val="FontStyle46"/>
          <w:sz w:val="28"/>
          <w:szCs w:val="28"/>
        </w:rPr>
        <w:t>, с. 30].</w:t>
      </w:r>
    </w:p>
    <w:p w:rsidR="00134D4B" w:rsidRDefault="00815984" w:rsidP="00E80900">
      <w:pPr>
        <w:pStyle w:val="a8"/>
        <w:ind w:firstLine="567"/>
        <w:contextualSpacing/>
        <w:jc w:val="both"/>
        <w:rPr>
          <w:color w:val="000000" w:themeColor="text1"/>
          <w:sz w:val="28"/>
          <w:szCs w:val="28"/>
        </w:rPr>
      </w:pPr>
      <w:r w:rsidRPr="00815984">
        <w:rPr>
          <w:color w:val="000000" w:themeColor="text1"/>
          <w:sz w:val="28"/>
          <w:szCs w:val="28"/>
        </w:rPr>
        <w:t>Денежные потоки по текущей деятельности занимаю большую часть в общем денежном потоке, и тем самым в большей мере влияют на показатели денежных потоков в целом по деятельности организации. Поэтому в данной работе мы уделим внимание факторам, влияющим на показатель денежного потока по основной деятельности и предложим современные пут</w:t>
      </w:r>
      <w:r w:rsidR="00134D4B">
        <w:rPr>
          <w:color w:val="000000" w:themeColor="text1"/>
          <w:sz w:val="28"/>
          <w:szCs w:val="28"/>
        </w:rPr>
        <w:t>и улучшения данного показателя.</w:t>
      </w:r>
    </w:p>
    <w:p w:rsidR="00134D4B" w:rsidRPr="00134D4B" w:rsidRDefault="00134D4B" w:rsidP="00134D4B">
      <w:pPr>
        <w:spacing w:after="0" w:line="360" w:lineRule="exact"/>
        <w:jc w:val="both"/>
        <w:rPr>
          <w:rFonts w:ascii="Times New Roman" w:eastAsia="Calibri" w:hAnsi="Times New Roman" w:cs="Times New Roman"/>
          <w:sz w:val="28"/>
          <w:szCs w:val="28"/>
        </w:rPr>
      </w:pPr>
    </w:p>
    <w:p w:rsidR="00134D4B" w:rsidRPr="00134D4B" w:rsidRDefault="007F5E96" w:rsidP="00134D4B">
      <w:pPr>
        <w:spacing w:after="0" w:line="360" w:lineRule="exact"/>
        <w:jc w:val="both"/>
        <w:rPr>
          <w:rFonts w:ascii="Times New Roman" w:eastAsia="Calibri" w:hAnsi="Times New Roman" w:cs="Times New Roman"/>
          <w:sz w:val="28"/>
          <w:szCs w:val="28"/>
        </w:rPr>
      </w:pPr>
      <w:r>
        <w:rPr>
          <w:noProof/>
          <w:lang w:val="en-US"/>
        </w:rPr>
        <mc:AlternateContent>
          <mc:Choice Requires="wps">
            <w:drawing>
              <wp:anchor distT="0" distB="0" distL="114300" distR="114300" simplePos="0" relativeHeight="251659264" behindDoc="0" locked="0" layoutInCell="1" allowOverlap="1">
                <wp:simplePos x="0" y="0"/>
                <wp:positionH relativeFrom="column">
                  <wp:posOffset>434340</wp:posOffset>
                </wp:positionH>
                <wp:positionV relativeFrom="paragraph">
                  <wp:posOffset>18415</wp:posOffset>
                </wp:positionV>
                <wp:extent cx="4533900" cy="447675"/>
                <wp:effectExtent l="0" t="0" r="0" b="9525"/>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33900" cy="44767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787D30" w:rsidRPr="00994986" w:rsidRDefault="00787D30" w:rsidP="00134D4B">
                            <w:pPr>
                              <w:jc w:val="center"/>
                              <w:rPr>
                                <w:rFonts w:ascii="Times New Roman" w:hAnsi="Times New Roman" w:cs="Times New Roman"/>
                                <w:b/>
                                <w:sz w:val="24"/>
                                <w:szCs w:val="24"/>
                              </w:rPr>
                            </w:pPr>
                            <w:r>
                              <w:rPr>
                                <w:rFonts w:ascii="Times New Roman" w:hAnsi="Times New Roman" w:cs="Times New Roman"/>
                                <w:b/>
                                <w:sz w:val="24"/>
                                <w:szCs w:val="24"/>
                              </w:rPr>
                              <w:t>Чистый денежный поток по оперативной(основной) деятельности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6" o:spid="_x0000_s1026" style="position:absolute;left:0;text-align:left;margin-left:34.2pt;margin-top:1.45pt;width:357pt;height:3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" fillcolor="window" strokecolor="windowText" strokeweight="1pt">
                <v:path arrowok="t"/>
                <v:textbox>
                  <w:txbxContent>
                    <w:p w:rsidR="00787D30" w:rsidRPr="00994986" w:rsidRDefault="00787D30" w:rsidP="00134D4B">
                      <w:pPr>
                        <w:jc w:val="center"/>
                        <w:rPr>
                          <w:rFonts w:ascii="Times New Roman" w:hAnsi="Times New Roman" w:cs="Times New Roman"/>
                          <w:b/>
                          <w:sz w:val="24"/>
                          <w:szCs w:val="24"/>
                        </w:rPr>
                      </w:pPr>
                      <w:r>
                        <w:rPr>
                          <w:rFonts w:ascii="Times New Roman" w:hAnsi="Times New Roman" w:cs="Times New Roman"/>
                          <w:b/>
                          <w:sz w:val="24"/>
                          <w:szCs w:val="24"/>
                        </w:rPr>
                        <w:t>Чистый денежный поток по оперативной(основной) деятельности</w:t>
                      </w:r>
                    </w:p>
                  </w:txbxContent>
                </v:textbox>
              </v:rect>
            </w:pict>
          </mc:Fallback>
        </mc:AlternateContent>
      </w:r>
    </w:p>
    <w:p w:rsidR="00134D4B" w:rsidRPr="00134D4B" w:rsidRDefault="00134D4B" w:rsidP="00134D4B">
      <w:pPr>
        <w:spacing w:after="0" w:line="360" w:lineRule="exact"/>
        <w:jc w:val="both"/>
        <w:rPr>
          <w:rFonts w:ascii="Times New Roman" w:eastAsia="Calibri" w:hAnsi="Times New Roman" w:cs="Times New Roman"/>
          <w:sz w:val="28"/>
          <w:szCs w:val="28"/>
        </w:rPr>
      </w:pPr>
    </w:p>
    <w:p w:rsidR="00134D4B" w:rsidRPr="00134D4B" w:rsidRDefault="007F5E96" w:rsidP="00134D4B">
      <w:pPr>
        <w:spacing w:after="0" w:line="360" w:lineRule="exact"/>
        <w:jc w:val="both"/>
        <w:rPr>
          <w:rFonts w:ascii="Times New Roman" w:eastAsia="Calibri" w:hAnsi="Times New Roman" w:cs="Times New Roman"/>
          <w:sz w:val="28"/>
          <w:szCs w:val="28"/>
        </w:rPr>
      </w:pPr>
      <w:r>
        <w:rPr>
          <w:noProof/>
          <w:lang w:val="en-US"/>
        </w:rPr>
        <mc:AlternateContent>
          <mc:Choice Requires="wps">
            <w:drawing>
              <wp:anchor distT="0" distB="0" distL="114300" distR="114300" simplePos="0" relativeHeight="251660288" behindDoc="0" locked="0" layoutInCell="1" allowOverlap="1">
                <wp:simplePos x="0" y="0"/>
                <wp:positionH relativeFrom="column">
                  <wp:posOffset>577215</wp:posOffset>
                </wp:positionH>
                <wp:positionV relativeFrom="paragraph">
                  <wp:posOffset>18415</wp:posOffset>
                </wp:positionV>
                <wp:extent cx="695325" cy="409575"/>
                <wp:effectExtent l="38100" t="0" r="9525" b="28575"/>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95325" cy="40957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7B5EA9CD" id="_x0000_t32" coordsize="21600,21600" o:spt="32" o:oned="t" path="m,l21600,21600e" filled="f">
                <v:path arrowok="t" fillok="f" o:connecttype="none"/>
                <o:lock v:ext="edit" shapetype="t"/>
              </v:shapetype>
              <v:shape id="Прямая со стрелкой 17" o:spid="_x0000_s1026" type="#_x0000_t32" style="position:absolute;margin-left:45.45pt;margin-top:1.45pt;width:54.75pt;height:32.2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" strokecolor="windowText" strokeweight=".5pt">
                <v:stroke endarrow="block" joinstyle="miter"/>
                <o:lock v:ext="edit" shapetype="f"/>
              </v:shape>
            </w:pict>
          </mc:Fallback>
        </mc:AlternateContent>
      </w:r>
      <w:r>
        <w:rPr>
          <w:noProof/>
          <w:lang w:val="en-US"/>
        </w:rPr>
        <mc:AlternateContent>
          <mc:Choice Requires="wps">
            <w:drawing>
              <wp:anchor distT="0" distB="0" distL="114300" distR="114300" simplePos="0" relativeHeight="251661312" behindDoc="0" locked="0" layoutInCell="1" allowOverlap="1">
                <wp:simplePos x="0" y="0"/>
                <wp:positionH relativeFrom="column">
                  <wp:posOffset>4034790</wp:posOffset>
                </wp:positionH>
                <wp:positionV relativeFrom="paragraph">
                  <wp:posOffset>18415</wp:posOffset>
                </wp:positionV>
                <wp:extent cx="676275" cy="504825"/>
                <wp:effectExtent l="0" t="0" r="47625" b="28575"/>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6275" cy="50482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333D51D5" id="Прямая со стрелкой 18" o:spid="_x0000_s1026" type="#_x0000_t32" style="position:absolute;margin-left:317.7pt;margin-top:1.45pt;width:53.25pt;height:3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" strokecolor="windowText" strokeweight=".5pt">
                <v:stroke endarrow="block" joinstyle="miter"/>
                <o:lock v:ext="edit" shapetype="f"/>
              </v:shape>
            </w:pict>
          </mc:Fallback>
        </mc:AlternateContent>
      </w:r>
    </w:p>
    <w:p w:rsidR="00134D4B" w:rsidRPr="00134D4B" w:rsidRDefault="00134D4B" w:rsidP="00134D4B">
      <w:pPr>
        <w:spacing w:after="0" w:line="360" w:lineRule="exact"/>
        <w:jc w:val="both"/>
        <w:rPr>
          <w:rFonts w:ascii="Times New Roman" w:eastAsia="Calibri" w:hAnsi="Times New Roman" w:cs="Times New Roman"/>
          <w:sz w:val="28"/>
          <w:szCs w:val="28"/>
        </w:rPr>
      </w:pPr>
    </w:p>
    <w:p w:rsidR="00134D4B" w:rsidRPr="00134D4B" w:rsidRDefault="007F5E96" w:rsidP="00134D4B">
      <w:pPr>
        <w:spacing w:after="0" w:line="360" w:lineRule="exact"/>
        <w:jc w:val="both"/>
        <w:rPr>
          <w:rFonts w:ascii="Times New Roman" w:eastAsia="Calibri" w:hAnsi="Times New Roman" w:cs="Times New Roman"/>
          <w:sz w:val="28"/>
          <w:szCs w:val="28"/>
        </w:rPr>
      </w:pPr>
      <w:r>
        <w:rPr>
          <w:noProof/>
          <w:lang w:val="en-US"/>
        </w:rPr>
        <mc:AlternateContent>
          <mc:Choice Requires="wps">
            <w:drawing>
              <wp:anchor distT="0" distB="0" distL="114300" distR="114300" simplePos="0" relativeHeight="251663360" behindDoc="0" locked="0" layoutInCell="1" allowOverlap="1">
                <wp:simplePos x="0" y="0"/>
                <wp:positionH relativeFrom="column">
                  <wp:posOffset>3282315</wp:posOffset>
                </wp:positionH>
                <wp:positionV relativeFrom="paragraph">
                  <wp:posOffset>8890</wp:posOffset>
                </wp:positionV>
                <wp:extent cx="2286000" cy="514350"/>
                <wp:effectExtent l="0" t="0" r="0" b="0"/>
                <wp:wrapNone/>
                <wp:docPr id="33"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0" cy="51435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787D30" w:rsidRPr="00425909" w:rsidRDefault="00787D30" w:rsidP="00134D4B">
                            <w:pPr>
                              <w:jc w:val="center"/>
                              <w:rPr>
                                <w:sz w:val="28"/>
                                <w:szCs w:val="28"/>
                              </w:rPr>
                            </w:pPr>
                            <w:r w:rsidRPr="00425909">
                              <w:rPr>
                                <w:rFonts w:ascii="Times New Roman" w:hAnsi="Times New Roman" w:cs="Times New Roman"/>
                                <w:sz w:val="28"/>
                                <w:szCs w:val="28"/>
                              </w:rPr>
                              <w:t>Отрицательный</w:t>
                            </w:r>
                            <w:r w:rsidRPr="00425909">
                              <w:rPr>
                                <w:sz w:val="28"/>
                                <w:szCs w:val="28"/>
                              </w:rPr>
                              <w:t xml:space="preserve"> </w:t>
                            </w:r>
                            <w:r w:rsidRPr="00425909">
                              <w:rPr>
                                <w:rFonts w:ascii="Times New Roman" w:hAnsi="Times New Roman" w:cs="Times New Roman"/>
                                <w:sz w:val="28"/>
                                <w:szCs w:val="28"/>
                              </w:rPr>
                              <w:t>денежный поток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3" o:spid="_x0000_s1027" style="position:absolute;left:0;text-align:left;margin-left:258.45pt;margin-top:.7pt;width:180pt;height:4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" fillcolor="window" strokecolor="windowText" strokeweight="1pt">
                <v:path arrowok="t"/>
                <v:textbox>
                  <w:txbxContent>
                    <w:p w:rsidR="00787D30" w:rsidRPr="00425909" w:rsidRDefault="00787D30" w:rsidP="00134D4B">
                      <w:pPr>
                        <w:jc w:val="center"/>
                        <w:rPr>
                          <w:sz w:val="28"/>
                          <w:szCs w:val="28"/>
                        </w:rPr>
                      </w:pPr>
                      <w:r w:rsidRPr="00425909">
                        <w:rPr>
                          <w:rFonts w:ascii="Times New Roman" w:hAnsi="Times New Roman" w:cs="Times New Roman"/>
                          <w:sz w:val="28"/>
                          <w:szCs w:val="28"/>
                        </w:rPr>
                        <w:t>Отрицательный</w:t>
                      </w:r>
                      <w:r w:rsidRPr="00425909">
                        <w:rPr>
                          <w:sz w:val="28"/>
                          <w:szCs w:val="28"/>
                        </w:rPr>
                        <w:t xml:space="preserve"> </w:t>
                      </w:r>
                      <w:r w:rsidRPr="00425909">
                        <w:rPr>
                          <w:rFonts w:ascii="Times New Roman" w:hAnsi="Times New Roman" w:cs="Times New Roman"/>
                          <w:sz w:val="28"/>
                          <w:szCs w:val="28"/>
                        </w:rPr>
                        <w:t>денежный поток</w:t>
                      </w:r>
                    </w:p>
                  </w:txbxContent>
                </v:textbox>
              </v:rect>
            </w:pict>
          </mc:Fallback>
        </mc:AlternateContent>
      </w:r>
      <w:r>
        <w:rPr>
          <w:noProof/>
          <w:lang w:val="en-US"/>
        </w:rPr>
        <mc:AlternateContent>
          <mc:Choice Requires="wps">
            <w:drawing>
              <wp:anchor distT="0" distB="0" distL="114300" distR="114300" simplePos="0" relativeHeight="251662336" behindDoc="0" locked="0" layoutInCell="1" allowOverlap="1">
                <wp:simplePos x="0" y="0"/>
                <wp:positionH relativeFrom="margin">
                  <wp:align>left</wp:align>
                </wp:positionH>
                <wp:positionV relativeFrom="paragraph">
                  <wp:posOffset>8890</wp:posOffset>
                </wp:positionV>
                <wp:extent cx="2638425" cy="514350"/>
                <wp:effectExtent l="0" t="0" r="9525" b="0"/>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38425" cy="51435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787D30" w:rsidRPr="00425909" w:rsidRDefault="00787D30" w:rsidP="00134D4B">
                            <w:pPr>
                              <w:jc w:val="center"/>
                              <w:rPr>
                                <w:rFonts w:ascii="Times New Roman" w:hAnsi="Times New Roman" w:cs="Times New Roman"/>
                                <w:sz w:val="28"/>
                                <w:szCs w:val="28"/>
                              </w:rPr>
                            </w:pPr>
                            <w:r w:rsidRPr="00425909">
                              <w:rPr>
                                <w:rFonts w:ascii="Times New Roman" w:hAnsi="Times New Roman" w:cs="Times New Roman"/>
                                <w:sz w:val="28"/>
                                <w:szCs w:val="28"/>
                              </w:rPr>
                              <w:t>Положительный денежный поток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9" o:spid="_x0000_s1028" style="position:absolute;left:0;text-align:left;margin-left:0;margin-top:.7pt;width:207.75pt;height:40.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" fillcolor="window" strokecolor="windowText" strokeweight="1pt">
                <v:path arrowok="t"/>
                <v:textbox>
                  <w:txbxContent>
                    <w:p w:rsidR="00787D30" w:rsidRPr="00425909" w:rsidRDefault="00787D30" w:rsidP="00134D4B">
                      <w:pPr>
                        <w:jc w:val="center"/>
                        <w:rPr>
                          <w:rFonts w:ascii="Times New Roman" w:hAnsi="Times New Roman" w:cs="Times New Roman"/>
                          <w:sz w:val="28"/>
                          <w:szCs w:val="28"/>
                        </w:rPr>
                      </w:pPr>
                      <w:r w:rsidRPr="00425909">
                        <w:rPr>
                          <w:rFonts w:ascii="Times New Roman" w:hAnsi="Times New Roman" w:cs="Times New Roman"/>
                          <w:sz w:val="28"/>
                          <w:szCs w:val="28"/>
                        </w:rPr>
                        <w:t>Положительный денежный поток</w:t>
                      </w:r>
                    </w:p>
                  </w:txbxContent>
                </v:textbox>
                <w10:wrap anchorx="margin"/>
              </v:rect>
            </w:pict>
          </mc:Fallback>
        </mc:AlternateContent>
      </w:r>
    </w:p>
    <w:p w:rsidR="00134D4B" w:rsidRPr="00134D4B" w:rsidRDefault="00134D4B" w:rsidP="00134D4B">
      <w:pPr>
        <w:spacing w:after="0" w:line="360" w:lineRule="exact"/>
        <w:jc w:val="both"/>
        <w:rPr>
          <w:rFonts w:ascii="Times New Roman" w:eastAsia="Calibri" w:hAnsi="Times New Roman" w:cs="Times New Roman"/>
          <w:sz w:val="28"/>
          <w:szCs w:val="28"/>
        </w:rPr>
      </w:pPr>
    </w:p>
    <w:p w:rsidR="00134D4B" w:rsidRPr="00134D4B" w:rsidRDefault="00134D4B" w:rsidP="00134D4B">
      <w:pPr>
        <w:spacing w:after="0" w:line="360" w:lineRule="exact"/>
        <w:ind w:left="360"/>
        <w:jc w:val="both"/>
        <w:rPr>
          <w:rFonts w:ascii="Times New Roman" w:eastAsia="Calibri" w:hAnsi="Times New Roman" w:cs="Times New Roman"/>
          <w:sz w:val="24"/>
          <w:szCs w:val="24"/>
        </w:rPr>
      </w:pPr>
      <w:r w:rsidRPr="00134D4B">
        <w:rPr>
          <w:rFonts w:ascii="Times New Roman" w:eastAsia="Calibri" w:hAnsi="Times New Roman" w:cs="Times New Roman"/>
          <w:sz w:val="28"/>
          <w:szCs w:val="28"/>
        </w:rPr>
        <w:t xml:space="preserve">- </w:t>
      </w:r>
      <w:r w:rsidRPr="00134D4B">
        <w:rPr>
          <w:rFonts w:ascii="Times New Roman" w:eastAsia="Calibri" w:hAnsi="Times New Roman" w:cs="Times New Roman"/>
          <w:sz w:val="24"/>
          <w:szCs w:val="24"/>
        </w:rPr>
        <w:t xml:space="preserve">Выручка от реализации продукции                  </w:t>
      </w:r>
      <w:r w:rsidRPr="00134D4B">
        <w:rPr>
          <w:rFonts w:ascii="Times New Roman" w:eastAsia="Calibri" w:hAnsi="Times New Roman" w:cs="Times New Roman"/>
          <w:sz w:val="28"/>
          <w:szCs w:val="28"/>
        </w:rPr>
        <w:t xml:space="preserve">- </w:t>
      </w:r>
      <w:r w:rsidRPr="00134D4B">
        <w:rPr>
          <w:rFonts w:ascii="Times New Roman" w:eastAsia="Calibri" w:hAnsi="Times New Roman" w:cs="Times New Roman"/>
          <w:sz w:val="24"/>
          <w:szCs w:val="24"/>
        </w:rPr>
        <w:t>Оплата приобретённых товарно-</w:t>
      </w:r>
    </w:p>
    <w:p w:rsidR="00134D4B" w:rsidRPr="00134D4B" w:rsidRDefault="00134D4B" w:rsidP="00134D4B">
      <w:pPr>
        <w:spacing w:after="0" w:line="360" w:lineRule="exact"/>
        <w:ind w:left="360"/>
        <w:jc w:val="both"/>
        <w:rPr>
          <w:rFonts w:ascii="Times New Roman" w:eastAsia="Calibri" w:hAnsi="Times New Roman" w:cs="Times New Roman"/>
          <w:sz w:val="24"/>
          <w:szCs w:val="24"/>
        </w:rPr>
      </w:pPr>
      <w:r w:rsidRPr="00134D4B">
        <w:rPr>
          <w:rFonts w:ascii="Times New Roman" w:eastAsia="Calibri" w:hAnsi="Times New Roman" w:cs="Times New Roman"/>
          <w:sz w:val="24"/>
          <w:szCs w:val="24"/>
        </w:rPr>
        <w:t>и услуг.                                                                   материальных ценностей.</w:t>
      </w:r>
    </w:p>
    <w:p w:rsidR="00134D4B" w:rsidRPr="00134D4B" w:rsidRDefault="00134D4B" w:rsidP="00134D4B">
      <w:pPr>
        <w:spacing w:after="0" w:line="360" w:lineRule="exact"/>
        <w:ind w:left="360"/>
        <w:jc w:val="both"/>
        <w:rPr>
          <w:rFonts w:ascii="Times New Roman" w:eastAsia="Calibri" w:hAnsi="Times New Roman" w:cs="Times New Roman"/>
          <w:sz w:val="24"/>
          <w:szCs w:val="24"/>
        </w:rPr>
      </w:pPr>
      <w:r w:rsidRPr="00134D4B">
        <w:rPr>
          <w:rFonts w:ascii="Times New Roman" w:eastAsia="Calibri" w:hAnsi="Times New Roman" w:cs="Times New Roman"/>
          <w:sz w:val="28"/>
          <w:szCs w:val="28"/>
        </w:rPr>
        <w:t xml:space="preserve">- </w:t>
      </w:r>
      <w:r w:rsidRPr="00134D4B">
        <w:rPr>
          <w:rFonts w:ascii="Times New Roman" w:eastAsia="Calibri" w:hAnsi="Times New Roman" w:cs="Times New Roman"/>
          <w:sz w:val="24"/>
          <w:szCs w:val="24"/>
        </w:rPr>
        <w:t xml:space="preserve">Авансы, полученные                                          </w:t>
      </w:r>
      <w:r w:rsidRPr="00134D4B">
        <w:rPr>
          <w:rFonts w:ascii="Times New Roman" w:eastAsia="Calibri" w:hAnsi="Times New Roman" w:cs="Times New Roman"/>
          <w:sz w:val="28"/>
          <w:szCs w:val="28"/>
        </w:rPr>
        <w:t xml:space="preserve">- </w:t>
      </w:r>
      <w:r w:rsidRPr="00134D4B">
        <w:rPr>
          <w:rFonts w:ascii="Times New Roman" w:eastAsia="Calibri" w:hAnsi="Times New Roman" w:cs="Times New Roman"/>
          <w:sz w:val="24"/>
          <w:szCs w:val="24"/>
        </w:rPr>
        <w:t>Сумма выплаченной заработной</w:t>
      </w:r>
    </w:p>
    <w:p w:rsidR="00134D4B" w:rsidRPr="00134D4B" w:rsidRDefault="00134D4B" w:rsidP="00134D4B">
      <w:pPr>
        <w:spacing w:after="0" w:line="360" w:lineRule="exact"/>
        <w:ind w:left="360"/>
        <w:jc w:val="both"/>
        <w:rPr>
          <w:rFonts w:ascii="Times New Roman" w:eastAsia="Calibri" w:hAnsi="Times New Roman" w:cs="Times New Roman"/>
          <w:sz w:val="24"/>
          <w:szCs w:val="24"/>
        </w:rPr>
      </w:pPr>
      <w:r w:rsidRPr="00134D4B">
        <w:rPr>
          <w:rFonts w:ascii="Times New Roman" w:eastAsia="Calibri" w:hAnsi="Times New Roman" w:cs="Times New Roman"/>
          <w:sz w:val="24"/>
          <w:szCs w:val="24"/>
        </w:rPr>
        <w:t>от покупателей и заказчиков.</w:t>
      </w:r>
      <w:r w:rsidRPr="00134D4B">
        <w:rPr>
          <w:rFonts w:ascii="Times New Roman" w:eastAsia="Calibri" w:hAnsi="Times New Roman" w:cs="Times New Roman"/>
          <w:sz w:val="28"/>
          <w:szCs w:val="28"/>
        </w:rPr>
        <w:t xml:space="preserve">                          </w:t>
      </w:r>
      <w:r w:rsidRPr="00134D4B">
        <w:rPr>
          <w:rFonts w:ascii="Times New Roman" w:eastAsia="Calibri" w:hAnsi="Times New Roman" w:cs="Times New Roman"/>
          <w:sz w:val="24"/>
          <w:szCs w:val="24"/>
        </w:rPr>
        <w:t>платы работникам предприятия.</w:t>
      </w:r>
    </w:p>
    <w:p w:rsidR="00134D4B" w:rsidRPr="00134D4B" w:rsidRDefault="00134D4B" w:rsidP="00134D4B">
      <w:pPr>
        <w:spacing w:after="0" w:line="360" w:lineRule="exact"/>
        <w:ind w:left="360"/>
        <w:jc w:val="both"/>
        <w:rPr>
          <w:rFonts w:ascii="Times New Roman" w:eastAsia="Calibri" w:hAnsi="Times New Roman" w:cs="Times New Roman"/>
          <w:sz w:val="24"/>
          <w:szCs w:val="24"/>
        </w:rPr>
      </w:pPr>
      <w:r w:rsidRPr="00134D4B">
        <w:rPr>
          <w:rFonts w:ascii="Times New Roman" w:eastAsia="Calibri" w:hAnsi="Times New Roman" w:cs="Times New Roman"/>
          <w:sz w:val="28"/>
          <w:szCs w:val="28"/>
        </w:rPr>
        <w:t xml:space="preserve">- </w:t>
      </w:r>
      <w:r w:rsidRPr="00134D4B">
        <w:rPr>
          <w:rFonts w:ascii="Times New Roman" w:eastAsia="Calibri" w:hAnsi="Times New Roman" w:cs="Times New Roman"/>
          <w:sz w:val="24"/>
          <w:szCs w:val="24"/>
        </w:rPr>
        <w:t>Прочие поступления                                          и отчислений органам соцстраха</w:t>
      </w:r>
    </w:p>
    <w:p w:rsidR="00134D4B" w:rsidRPr="00134D4B" w:rsidRDefault="00134D4B" w:rsidP="00134D4B">
      <w:pPr>
        <w:spacing w:after="0" w:line="360" w:lineRule="exact"/>
        <w:ind w:left="360"/>
        <w:jc w:val="both"/>
        <w:rPr>
          <w:rFonts w:ascii="Times New Roman" w:eastAsia="Calibri" w:hAnsi="Times New Roman" w:cs="Times New Roman"/>
          <w:sz w:val="28"/>
          <w:szCs w:val="28"/>
        </w:rPr>
      </w:pPr>
      <w:r w:rsidRPr="00134D4B">
        <w:rPr>
          <w:rFonts w:ascii="Times New Roman" w:eastAsia="Calibri" w:hAnsi="Times New Roman" w:cs="Times New Roman"/>
          <w:sz w:val="24"/>
          <w:szCs w:val="24"/>
        </w:rPr>
        <w:t>от операционной деятельности.</w:t>
      </w:r>
      <w:r w:rsidRPr="00134D4B">
        <w:rPr>
          <w:rFonts w:ascii="Times New Roman" w:eastAsia="Calibri" w:hAnsi="Times New Roman" w:cs="Times New Roman"/>
          <w:sz w:val="28"/>
          <w:szCs w:val="28"/>
        </w:rPr>
        <w:t xml:space="preserve">                       - </w:t>
      </w:r>
      <w:r w:rsidRPr="00134D4B">
        <w:rPr>
          <w:rFonts w:ascii="Times New Roman" w:eastAsia="Calibri" w:hAnsi="Times New Roman" w:cs="Times New Roman"/>
          <w:sz w:val="24"/>
          <w:szCs w:val="24"/>
        </w:rPr>
        <w:t xml:space="preserve">Сумма налоговых платежей </w:t>
      </w:r>
      <w:r w:rsidRPr="00134D4B">
        <w:rPr>
          <w:rFonts w:ascii="Times New Roman" w:eastAsia="Calibri" w:hAnsi="Times New Roman" w:cs="Times New Roman"/>
          <w:sz w:val="28"/>
          <w:szCs w:val="28"/>
        </w:rPr>
        <w:t xml:space="preserve">                                     </w:t>
      </w:r>
    </w:p>
    <w:p w:rsidR="00134D4B" w:rsidRPr="00134D4B" w:rsidRDefault="00134D4B" w:rsidP="00134D4B">
      <w:pPr>
        <w:spacing w:after="0" w:line="360" w:lineRule="exact"/>
        <w:jc w:val="both"/>
        <w:rPr>
          <w:rFonts w:ascii="Times New Roman" w:eastAsia="Calibri" w:hAnsi="Times New Roman" w:cs="Times New Roman"/>
          <w:sz w:val="24"/>
          <w:szCs w:val="24"/>
        </w:rPr>
      </w:pPr>
      <w:r w:rsidRPr="00134D4B">
        <w:rPr>
          <w:rFonts w:ascii="Times New Roman" w:eastAsia="Calibri" w:hAnsi="Times New Roman" w:cs="Times New Roman"/>
          <w:sz w:val="28"/>
          <w:szCs w:val="28"/>
        </w:rPr>
        <w:t xml:space="preserve">                                                                           </w:t>
      </w:r>
      <w:r w:rsidRPr="00134D4B">
        <w:rPr>
          <w:rFonts w:ascii="Times New Roman" w:eastAsia="Calibri" w:hAnsi="Times New Roman" w:cs="Times New Roman"/>
          <w:sz w:val="24"/>
          <w:szCs w:val="24"/>
        </w:rPr>
        <w:t>и сборов.</w:t>
      </w:r>
    </w:p>
    <w:p w:rsidR="00134D4B" w:rsidRPr="00134D4B" w:rsidRDefault="00134D4B" w:rsidP="00134D4B">
      <w:pPr>
        <w:spacing w:after="0" w:line="360" w:lineRule="exact"/>
        <w:jc w:val="both"/>
        <w:rPr>
          <w:rFonts w:ascii="Times New Roman" w:eastAsia="Calibri" w:hAnsi="Times New Roman" w:cs="Times New Roman"/>
          <w:sz w:val="24"/>
          <w:szCs w:val="24"/>
        </w:rPr>
      </w:pPr>
      <w:r w:rsidRPr="00134D4B">
        <w:rPr>
          <w:rFonts w:ascii="Times New Roman" w:eastAsia="Calibri" w:hAnsi="Times New Roman" w:cs="Times New Roman"/>
          <w:sz w:val="24"/>
          <w:szCs w:val="24"/>
        </w:rPr>
        <w:t xml:space="preserve">                                                                                       </w:t>
      </w:r>
      <w:r w:rsidRPr="00134D4B">
        <w:rPr>
          <w:rFonts w:ascii="Times New Roman" w:eastAsia="Calibri" w:hAnsi="Times New Roman" w:cs="Times New Roman"/>
          <w:sz w:val="28"/>
          <w:szCs w:val="24"/>
        </w:rPr>
        <w:t xml:space="preserve">- </w:t>
      </w:r>
      <w:r w:rsidRPr="00134D4B">
        <w:rPr>
          <w:rFonts w:ascii="Times New Roman" w:eastAsia="Calibri" w:hAnsi="Times New Roman" w:cs="Times New Roman"/>
          <w:sz w:val="24"/>
          <w:szCs w:val="24"/>
        </w:rPr>
        <w:t>Отчисления в государственные</w:t>
      </w:r>
    </w:p>
    <w:p w:rsidR="00134D4B" w:rsidRPr="00134D4B" w:rsidRDefault="00134D4B" w:rsidP="00134D4B">
      <w:pPr>
        <w:spacing w:after="0" w:line="360" w:lineRule="exact"/>
        <w:jc w:val="both"/>
        <w:rPr>
          <w:rFonts w:ascii="Times New Roman" w:eastAsia="Calibri" w:hAnsi="Times New Roman" w:cs="Times New Roman"/>
          <w:sz w:val="24"/>
          <w:szCs w:val="24"/>
        </w:rPr>
      </w:pPr>
      <w:r w:rsidRPr="00134D4B">
        <w:rPr>
          <w:rFonts w:ascii="Times New Roman" w:eastAsia="Calibri" w:hAnsi="Times New Roman" w:cs="Times New Roman"/>
          <w:sz w:val="24"/>
          <w:szCs w:val="24"/>
        </w:rPr>
        <w:t xml:space="preserve">                                                                                       внебюджетные фонды.</w:t>
      </w:r>
    </w:p>
    <w:p w:rsidR="00134D4B" w:rsidRPr="00134D4B" w:rsidRDefault="00134D4B" w:rsidP="00134D4B">
      <w:pPr>
        <w:spacing w:after="0" w:line="360" w:lineRule="exact"/>
        <w:jc w:val="both"/>
        <w:rPr>
          <w:rFonts w:ascii="Times New Roman" w:eastAsia="Calibri" w:hAnsi="Times New Roman" w:cs="Times New Roman"/>
          <w:sz w:val="24"/>
          <w:szCs w:val="24"/>
        </w:rPr>
      </w:pPr>
      <w:r w:rsidRPr="00134D4B">
        <w:rPr>
          <w:rFonts w:ascii="Times New Roman" w:eastAsia="Calibri" w:hAnsi="Times New Roman" w:cs="Times New Roman"/>
          <w:sz w:val="24"/>
          <w:szCs w:val="24"/>
        </w:rPr>
        <w:t xml:space="preserve">                                                                                       </w:t>
      </w:r>
      <w:r w:rsidRPr="00134D4B">
        <w:rPr>
          <w:rFonts w:ascii="Times New Roman" w:eastAsia="Calibri" w:hAnsi="Times New Roman" w:cs="Times New Roman"/>
          <w:sz w:val="28"/>
          <w:szCs w:val="28"/>
        </w:rPr>
        <w:t xml:space="preserve">- </w:t>
      </w:r>
      <w:r w:rsidRPr="00134D4B">
        <w:rPr>
          <w:rFonts w:ascii="Times New Roman" w:eastAsia="Calibri" w:hAnsi="Times New Roman" w:cs="Times New Roman"/>
          <w:sz w:val="24"/>
          <w:szCs w:val="24"/>
        </w:rPr>
        <w:t xml:space="preserve">Краткосрочные финансовые </w:t>
      </w:r>
    </w:p>
    <w:p w:rsidR="00134D4B" w:rsidRPr="00134D4B" w:rsidRDefault="00134D4B" w:rsidP="00134D4B">
      <w:pPr>
        <w:spacing w:after="0" w:line="360" w:lineRule="exact"/>
        <w:jc w:val="both"/>
        <w:rPr>
          <w:rFonts w:ascii="Times New Roman" w:eastAsia="Calibri" w:hAnsi="Times New Roman" w:cs="Times New Roman"/>
          <w:sz w:val="24"/>
          <w:szCs w:val="24"/>
        </w:rPr>
      </w:pPr>
      <w:r w:rsidRPr="00134D4B">
        <w:rPr>
          <w:rFonts w:ascii="Times New Roman" w:eastAsia="Calibri" w:hAnsi="Times New Roman" w:cs="Times New Roman"/>
          <w:sz w:val="24"/>
          <w:szCs w:val="24"/>
        </w:rPr>
        <w:t xml:space="preserve">                                                                                       вложения.</w:t>
      </w:r>
    </w:p>
    <w:p w:rsidR="00134D4B" w:rsidRPr="00134D4B" w:rsidRDefault="00134D4B" w:rsidP="00134D4B">
      <w:pPr>
        <w:spacing w:after="0" w:line="360" w:lineRule="exact"/>
        <w:jc w:val="both"/>
        <w:rPr>
          <w:rFonts w:ascii="Times New Roman" w:eastAsia="Calibri" w:hAnsi="Times New Roman" w:cs="Times New Roman"/>
          <w:sz w:val="24"/>
          <w:szCs w:val="24"/>
        </w:rPr>
      </w:pPr>
      <w:r w:rsidRPr="00134D4B">
        <w:rPr>
          <w:rFonts w:ascii="Times New Roman" w:eastAsia="Calibri" w:hAnsi="Times New Roman" w:cs="Times New Roman"/>
          <w:sz w:val="28"/>
          <w:szCs w:val="28"/>
        </w:rPr>
        <w:t xml:space="preserve">                                                                           - </w:t>
      </w:r>
      <w:r w:rsidRPr="00134D4B">
        <w:rPr>
          <w:rFonts w:ascii="Times New Roman" w:eastAsia="Calibri" w:hAnsi="Times New Roman" w:cs="Times New Roman"/>
          <w:sz w:val="24"/>
          <w:szCs w:val="24"/>
        </w:rPr>
        <w:t>Выплата процентов по кредитам.</w:t>
      </w:r>
    </w:p>
    <w:p w:rsidR="00134D4B" w:rsidRPr="00134D4B" w:rsidRDefault="00134D4B" w:rsidP="00134D4B">
      <w:pPr>
        <w:spacing w:after="0" w:line="360" w:lineRule="exact"/>
        <w:jc w:val="both"/>
        <w:rPr>
          <w:rFonts w:ascii="Times New Roman" w:eastAsia="Calibri" w:hAnsi="Times New Roman" w:cs="Times New Roman"/>
          <w:sz w:val="24"/>
          <w:szCs w:val="24"/>
        </w:rPr>
      </w:pPr>
      <w:r w:rsidRPr="00134D4B">
        <w:rPr>
          <w:rFonts w:ascii="Times New Roman" w:eastAsia="Calibri" w:hAnsi="Times New Roman" w:cs="Times New Roman"/>
          <w:sz w:val="24"/>
          <w:szCs w:val="24"/>
        </w:rPr>
        <w:t xml:space="preserve">                                                                                       </w:t>
      </w:r>
      <w:r w:rsidRPr="00134D4B">
        <w:rPr>
          <w:rFonts w:ascii="Times New Roman" w:eastAsia="Calibri" w:hAnsi="Times New Roman" w:cs="Times New Roman"/>
          <w:sz w:val="28"/>
          <w:szCs w:val="28"/>
        </w:rPr>
        <w:t xml:space="preserve">- </w:t>
      </w:r>
      <w:r w:rsidRPr="00134D4B">
        <w:rPr>
          <w:rFonts w:ascii="Times New Roman" w:eastAsia="Calibri" w:hAnsi="Times New Roman" w:cs="Times New Roman"/>
          <w:sz w:val="24"/>
          <w:szCs w:val="24"/>
        </w:rPr>
        <w:t>Прочие выплаты.</w:t>
      </w:r>
    </w:p>
    <w:p w:rsidR="00134D4B" w:rsidRPr="00BD2447" w:rsidRDefault="00BD2447" w:rsidP="00134D4B">
      <w:pPr>
        <w:spacing w:after="0" w:line="360" w:lineRule="exact"/>
        <w:jc w:val="both"/>
        <w:rPr>
          <w:rFonts w:ascii="Times New Roman" w:eastAsia="Calibri" w:hAnsi="Times New Roman" w:cs="Times New Roman"/>
          <w:b/>
          <w:sz w:val="24"/>
          <w:szCs w:val="24"/>
        </w:rPr>
      </w:pPr>
      <w:r w:rsidRPr="00BD2447">
        <w:rPr>
          <w:rFonts w:ascii="Times New Roman" w:eastAsia="Calibri" w:hAnsi="Times New Roman" w:cs="Times New Roman"/>
          <w:b/>
          <w:sz w:val="24"/>
          <w:szCs w:val="24"/>
        </w:rPr>
        <w:t>Рисунок 2</w:t>
      </w:r>
      <w:r w:rsidR="00134D4B" w:rsidRPr="00BD2447">
        <w:rPr>
          <w:rFonts w:ascii="Times New Roman" w:eastAsia="Calibri" w:hAnsi="Times New Roman" w:cs="Times New Roman"/>
          <w:b/>
          <w:sz w:val="24"/>
          <w:szCs w:val="24"/>
        </w:rPr>
        <w:t xml:space="preserve"> – Факторы изменения чистого денежного потока, исчисленного прямым методом [4, с.480].</w:t>
      </w:r>
    </w:p>
    <w:p w:rsidR="00E80900" w:rsidRDefault="00AF0497" w:rsidP="00E80900">
      <w:pPr>
        <w:pStyle w:val="a8"/>
        <w:ind w:firstLine="567"/>
        <w:contextualSpacing/>
        <w:jc w:val="both"/>
        <w:rPr>
          <w:color w:val="000000" w:themeColor="text1"/>
          <w:sz w:val="28"/>
          <w:szCs w:val="28"/>
        </w:rPr>
      </w:pPr>
      <w:r w:rsidRPr="00AF0497">
        <w:rPr>
          <w:color w:val="000000" w:themeColor="text1"/>
          <w:sz w:val="28"/>
          <w:szCs w:val="28"/>
        </w:rPr>
        <w:t>Цель анализа денежных потоков – получение необходимого объема их параметров, дающих объективную, точную и своевременную характеристику направлений поступления и расходования денежных средств, объемов, состава, структуры, объективных и субъективных, внешних и внутренних факторов, оказывающих различное влияние</w:t>
      </w:r>
      <w:r w:rsidR="00E80900">
        <w:rPr>
          <w:color w:val="000000" w:themeColor="text1"/>
          <w:sz w:val="28"/>
          <w:szCs w:val="28"/>
        </w:rPr>
        <w:t xml:space="preserve"> на изменение денежных потоков.</w:t>
      </w:r>
    </w:p>
    <w:p w:rsidR="00AF0497" w:rsidRDefault="00AF0497" w:rsidP="00E80900">
      <w:pPr>
        <w:pStyle w:val="a8"/>
        <w:ind w:firstLine="567"/>
        <w:contextualSpacing/>
        <w:jc w:val="both"/>
        <w:rPr>
          <w:color w:val="000000" w:themeColor="text1"/>
          <w:sz w:val="28"/>
          <w:szCs w:val="28"/>
        </w:rPr>
      </w:pPr>
      <w:r w:rsidRPr="00AF0497">
        <w:rPr>
          <w:color w:val="000000" w:themeColor="text1"/>
          <w:sz w:val="28"/>
          <w:szCs w:val="28"/>
        </w:rPr>
        <w:t>Задачами анализа денежных потоков органи</w:t>
      </w:r>
      <w:r>
        <w:rPr>
          <w:color w:val="000000" w:themeColor="text1"/>
          <w:sz w:val="28"/>
          <w:szCs w:val="28"/>
        </w:rPr>
        <w:t>зации являются:</w:t>
      </w:r>
    </w:p>
    <w:p w:rsidR="00AF0497" w:rsidRDefault="00AF0497" w:rsidP="00C055DC">
      <w:pPr>
        <w:pStyle w:val="a8"/>
        <w:numPr>
          <w:ilvl w:val="0"/>
          <w:numId w:val="15"/>
        </w:numPr>
        <w:contextualSpacing/>
        <w:jc w:val="both"/>
        <w:rPr>
          <w:color w:val="000000" w:themeColor="text1"/>
          <w:sz w:val="28"/>
          <w:szCs w:val="28"/>
        </w:rPr>
      </w:pPr>
      <w:r w:rsidRPr="00AF0497">
        <w:rPr>
          <w:color w:val="000000" w:themeColor="text1"/>
          <w:sz w:val="28"/>
          <w:szCs w:val="28"/>
        </w:rPr>
        <w:t xml:space="preserve">оценка оптимальности объемов </w:t>
      </w:r>
      <w:r>
        <w:rPr>
          <w:color w:val="000000" w:themeColor="text1"/>
          <w:sz w:val="28"/>
          <w:szCs w:val="28"/>
        </w:rPr>
        <w:t>денежных потоков организации;</w:t>
      </w:r>
    </w:p>
    <w:p w:rsidR="00AF0497" w:rsidRDefault="00AF0497" w:rsidP="00C055DC">
      <w:pPr>
        <w:pStyle w:val="a8"/>
        <w:numPr>
          <w:ilvl w:val="0"/>
          <w:numId w:val="15"/>
        </w:numPr>
        <w:contextualSpacing/>
        <w:jc w:val="both"/>
        <w:rPr>
          <w:color w:val="000000" w:themeColor="text1"/>
          <w:sz w:val="28"/>
          <w:szCs w:val="28"/>
        </w:rPr>
      </w:pPr>
      <w:r w:rsidRPr="00AF0497">
        <w:rPr>
          <w:color w:val="000000" w:themeColor="text1"/>
          <w:sz w:val="28"/>
          <w:szCs w:val="28"/>
        </w:rPr>
        <w:t>оценка денежных потоков по видам хозяйственной деятельности; оценка состава, структуры, направлен</w:t>
      </w:r>
      <w:r>
        <w:rPr>
          <w:color w:val="000000" w:themeColor="text1"/>
          <w:sz w:val="28"/>
          <w:szCs w:val="28"/>
        </w:rPr>
        <w:t>ий движения денежных средств;</w:t>
      </w:r>
    </w:p>
    <w:p w:rsidR="00AF0497" w:rsidRDefault="00AF0497" w:rsidP="00C055DC">
      <w:pPr>
        <w:pStyle w:val="a8"/>
        <w:numPr>
          <w:ilvl w:val="0"/>
          <w:numId w:val="15"/>
        </w:numPr>
        <w:contextualSpacing/>
        <w:jc w:val="both"/>
        <w:rPr>
          <w:color w:val="000000" w:themeColor="text1"/>
          <w:sz w:val="28"/>
          <w:szCs w:val="28"/>
        </w:rPr>
      </w:pPr>
      <w:r w:rsidRPr="00AF0497">
        <w:rPr>
          <w:color w:val="000000" w:themeColor="text1"/>
          <w:sz w:val="28"/>
          <w:szCs w:val="28"/>
        </w:rPr>
        <w:t>оценка динам</w:t>
      </w:r>
      <w:r>
        <w:rPr>
          <w:color w:val="000000" w:themeColor="text1"/>
          <w:sz w:val="28"/>
          <w:szCs w:val="28"/>
        </w:rPr>
        <w:t>ики потоков денежных средств;</w:t>
      </w:r>
    </w:p>
    <w:p w:rsidR="00AF0497" w:rsidRDefault="00AF0497" w:rsidP="00C055DC">
      <w:pPr>
        <w:pStyle w:val="a8"/>
        <w:numPr>
          <w:ilvl w:val="0"/>
          <w:numId w:val="15"/>
        </w:numPr>
        <w:contextualSpacing/>
        <w:jc w:val="both"/>
        <w:rPr>
          <w:color w:val="000000" w:themeColor="text1"/>
          <w:sz w:val="28"/>
          <w:szCs w:val="28"/>
        </w:rPr>
      </w:pPr>
      <w:r w:rsidRPr="00AF0497">
        <w:rPr>
          <w:color w:val="000000" w:themeColor="text1"/>
          <w:sz w:val="28"/>
          <w:szCs w:val="28"/>
        </w:rPr>
        <w:t>выявление и измерение влияния различных факторов на ф</w:t>
      </w:r>
      <w:r>
        <w:rPr>
          <w:color w:val="000000" w:themeColor="text1"/>
          <w:sz w:val="28"/>
          <w:szCs w:val="28"/>
        </w:rPr>
        <w:t>ормирование денежных потоков;</w:t>
      </w:r>
    </w:p>
    <w:p w:rsidR="00AF0497" w:rsidRDefault="00AF0497" w:rsidP="00C055DC">
      <w:pPr>
        <w:pStyle w:val="a8"/>
        <w:numPr>
          <w:ilvl w:val="0"/>
          <w:numId w:val="15"/>
        </w:numPr>
        <w:contextualSpacing/>
        <w:jc w:val="both"/>
        <w:rPr>
          <w:color w:val="000000" w:themeColor="text1"/>
          <w:sz w:val="28"/>
          <w:szCs w:val="28"/>
        </w:rPr>
      </w:pPr>
      <w:r w:rsidRPr="00AF0497">
        <w:rPr>
          <w:color w:val="000000" w:themeColor="text1"/>
          <w:sz w:val="28"/>
          <w:szCs w:val="28"/>
        </w:rPr>
        <w:t>выявление и оценка резервов улучшения ис</w:t>
      </w:r>
      <w:r>
        <w:rPr>
          <w:color w:val="000000" w:themeColor="text1"/>
          <w:sz w:val="28"/>
          <w:szCs w:val="28"/>
        </w:rPr>
        <w:t>пользования денежных средств;</w:t>
      </w:r>
    </w:p>
    <w:p w:rsidR="00AF0497" w:rsidRDefault="00AF0497" w:rsidP="00C055DC">
      <w:pPr>
        <w:pStyle w:val="a8"/>
        <w:numPr>
          <w:ilvl w:val="0"/>
          <w:numId w:val="15"/>
        </w:numPr>
        <w:contextualSpacing/>
        <w:jc w:val="both"/>
        <w:rPr>
          <w:color w:val="000000" w:themeColor="text1"/>
          <w:sz w:val="28"/>
          <w:szCs w:val="28"/>
        </w:rPr>
      </w:pPr>
      <w:r w:rsidRPr="00AF0497">
        <w:rPr>
          <w:color w:val="000000" w:themeColor="text1"/>
          <w:sz w:val="28"/>
          <w:szCs w:val="28"/>
        </w:rPr>
        <w:t xml:space="preserve">разработка предложений по реализации резервов повышения эффективности использования денежных средств. </w:t>
      </w:r>
    </w:p>
    <w:p w:rsidR="001465D1" w:rsidRDefault="001465D1" w:rsidP="00E80900">
      <w:pPr>
        <w:pStyle w:val="a8"/>
        <w:ind w:firstLine="567"/>
        <w:contextualSpacing/>
        <w:jc w:val="both"/>
        <w:rPr>
          <w:color w:val="000000" w:themeColor="text1"/>
          <w:sz w:val="28"/>
          <w:szCs w:val="28"/>
        </w:rPr>
      </w:pPr>
      <w:r>
        <w:rPr>
          <w:color w:val="000000" w:themeColor="text1"/>
          <w:sz w:val="28"/>
          <w:szCs w:val="28"/>
        </w:rPr>
        <w:t xml:space="preserve">Существует определенная последовательность применения методики анализа денежных средств </w:t>
      </w:r>
      <w:r w:rsidRPr="001465D1">
        <w:rPr>
          <w:color w:val="000000" w:themeColor="text1"/>
          <w:sz w:val="28"/>
          <w:szCs w:val="28"/>
        </w:rPr>
        <w:t>[</w:t>
      </w:r>
      <w:r w:rsidR="006C41F9">
        <w:rPr>
          <w:color w:val="000000" w:themeColor="text1"/>
          <w:sz w:val="28"/>
          <w:szCs w:val="28"/>
        </w:rPr>
        <w:t>26</w:t>
      </w:r>
      <w:r>
        <w:rPr>
          <w:color w:val="000000" w:themeColor="text1"/>
          <w:sz w:val="28"/>
          <w:szCs w:val="28"/>
        </w:rPr>
        <w:t>, с.250-252</w:t>
      </w:r>
      <w:r w:rsidRPr="001465D1">
        <w:rPr>
          <w:color w:val="000000" w:themeColor="text1"/>
          <w:sz w:val="28"/>
          <w:szCs w:val="28"/>
        </w:rPr>
        <w:t>]</w:t>
      </w:r>
      <w:r w:rsidR="00BD2447">
        <w:rPr>
          <w:color w:val="000000" w:themeColor="text1"/>
          <w:sz w:val="28"/>
          <w:szCs w:val="28"/>
        </w:rPr>
        <w:t>, которая представлена в таблице 1.</w:t>
      </w:r>
    </w:p>
    <w:p w:rsidR="00BD2447" w:rsidRDefault="00BD2447" w:rsidP="001465D1">
      <w:pPr>
        <w:pStyle w:val="a8"/>
        <w:ind w:firstLine="607"/>
        <w:contextualSpacing/>
        <w:jc w:val="both"/>
        <w:rPr>
          <w:color w:val="000000" w:themeColor="text1"/>
          <w:sz w:val="28"/>
          <w:szCs w:val="28"/>
        </w:rPr>
      </w:pPr>
    </w:p>
    <w:p w:rsidR="00710D30" w:rsidRDefault="00710D30" w:rsidP="001465D1">
      <w:pPr>
        <w:pStyle w:val="a8"/>
        <w:ind w:firstLine="607"/>
        <w:contextualSpacing/>
        <w:jc w:val="both"/>
        <w:rPr>
          <w:color w:val="000000" w:themeColor="text1"/>
          <w:sz w:val="28"/>
          <w:szCs w:val="28"/>
        </w:rPr>
      </w:pPr>
    </w:p>
    <w:p w:rsidR="001465D1" w:rsidRDefault="00BD2447" w:rsidP="001465D1">
      <w:pPr>
        <w:pStyle w:val="a8"/>
        <w:ind w:firstLine="607"/>
        <w:contextualSpacing/>
        <w:jc w:val="both"/>
        <w:rPr>
          <w:b/>
          <w:color w:val="000000" w:themeColor="text1"/>
          <w:sz w:val="28"/>
          <w:szCs w:val="28"/>
        </w:rPr>
      </w:pPr>
      <w:r>
        <w:rPr>
          <w:b/>
          <w:color w:val="000000" w:themeColor="text1"/>
          <w:sz w:val="28"/>
          <w:szCs w:val="28"/>
        </w:rPr>
        <w:lastRenderedPageBreak/>
        <w:t xml:space="preserve">Таблица 1 – Группы аналитических приемов для проведения анализа </w:t>
      </w:r>
    </w:p>
    <w:p w:rsidR="00BD2447" w:rsidRPr="00BD2447" w:rsidRDefault="00BD2447" w:rsidP="001465D1">
      <w:pPr>
        <w:pStyle w:val="a8"/>
        <w:ind w:firstLine="607"/>
        <w:contextualSpacing/>
        <w:jc w:val="both"/>
        <w:rPr>
          <w:b/>
          <w:color w:val="000000" w:themeColor="text1"/>
          <w:sz w:val="28"/>
          <w:szCs w:val="28"/>
        </w:rPr>
      </w:pPr>
    </w:p>
    <w:tbl>
      <w:tblPr>
        <w:tblStyle w:val="af2"/>
        <w:tblW w:w="0" w:type="auto"/>
        <w:tblLook w:val="04A0" w:firstRow="1" w:lastRow="0" w:firstColumn="1" w:lastColumn="0" w:noHBand="0" w:noVBand="1"/>
      </w:tblPr>
      <w:tblGrid>
        <w:gridCol w:w="4955"/>
        <w:gridCol w:w="4956"/>
      </w:tblGrid>
      <w:tr w:rsidR="001465D1" w:rsidTr="001465D1">
        <w:tc>
          <w:tcPr>
            <w:tcW w:w="5068" w:type="dxa"/>
          </w:tcPr>
          <w:p w:rsidR="001465D1" w:rsidRDefault="001465D1" w:rsidP="001465D1">
            <w:pPr>
              <w:pStyle w:val="a8"/>
              <w:contextualSpacing/>
              <w:jc w:val="both"/>
              <w:rPr>
                <w:color w:val="000000" w:themeColor="text1"/>
                <w:sz w:val="28"/>
                <w:szCs w:val="28"/>
              </w:rPr>
            </w:pPr>
            <w:r>
              <w:rPr>
                <w:color w:val="000000" w:themeColor="text1"/>
                <w:sz w:val="28"/>
                <w:szCs w:val="28"/>
              </w:rPr>
              <w:t xml:space="preserve">Аналитический прием </w:t>
            </w:r>
          </w:p>
        </w:tc>
        <w:tc>
          <w:tcPr>
            <w:tcW w:w="5069" w:type="dxa"/>
          </w:tcPr>
          <w:p w:rsidR="001465D1" w:rsidRDefault="001465D1" w:rsidP="001465D1">
            <w:pPr>
              <w:pStyle w:val="a8"/>
              <w:contextualSpacing/>
              <w:jc w:val="both"/>
              <w:rPr>
                <w:color w:val="000000" w:themeColor="text1"/>
                <w:sz w:val="28"/>
                <w:szCs w:val="28"/>
              </w:rPr>
            </w:pPr>
            <w:r>
              <w:rPr>
                <w:color w:val="000000" w:themeColor="text1"/>
                <w:sz w:val="28"/>
                <w:szCs w:val="28"/>
              </w:rPr>
              <w:t>Аналитический блок(прием)</w:t>
            </w:r>
          </w:p>
        </w:tc>
      </w:tr>
      <w:tr w:rsidR="001465D1" w:rsidTr="001465D1">
        <w:tc>
          <w:tcPr>
            <w:tcW w:w="5068" w:type="dxa"/>
          </w:tcPr>
          <w:p w:rsidR="001465D1" w:rsidRDefault="001465D1" w:rsidP="001465D1">
            <w:pPr>
              <w:pStyle w:val="a8"/>
              <w:contextualSpacing/>
              <w:jc w:val="both"/>
              <w:rPr>
                <w:color w:val="000000" w:themeColor="text1"/>
                <w:sz w:val="28"/>
                <w:szCs w:val="28"/>
              </w:rPr>
            </w:pPr>
            <w:r>
              <w:rPr>
                <w:color w:val="000000" w:themeColor="text1"/>
                <w:sz w:val="28"/>
                <w:szCs w:val="28"/>
              </w:rPr>
              <w:t>Горизонтальный анализ</w:t>
            </w:r>
          </w:p>
        </w:tc>
        <w:tc>
          <w:tcPr>
            <w:tcW w:w="5069" w:type="dxa"/>
          </w:tcPr>
          <w:p w:rsidR="001465D1" w:rsidRDefault="001465D1" w:rsidP="001465D1">
            <w:pPr>
              <w:pStyle w:val="a8"/>
              <w:contextualSpacing/>
              <w:jc w:val="both"/>
              <w:rPr>
                <w:color w:val="000000" w:themeColor="text1"/>
                <w:sz w:val="28"/>
                <w:szCs w:val="28"/>
              </w:rPr>
            </w:pPr>
            <w:r>
              <w:rPr>
                <w:color w:val="000000" w:themeColor="text1"/>
                <w:sz w:val="28"/>
                <w:szCs w:val="28"/>
              </w:rPr>
              <w:t>Анализ показателей динамики</w:t>
            </w:r>
          </w:p>
        </w:tc>
      </w:tr>
      <w:tr w:rsidR="001465D1" w:rsidTr="001465D1">
        <w:tc>
          <w:tcPr>
            <w:tcW w:w="5068" w:type="dxa"/>
          </w:tcPr>
          <w:p w:rsidR="001465D1" w:rsidRDefault="001465D1" w:rsidP="001465D1">
            <w:pPr>
              <w:pStyle w:val="a8"/>
              <w:contextualSpacing/>
              <w:jc w:val="both"/>
              <w:rPr>
                <w:color w:val="000000" w:themeColor="text1"/>
                <w:sz w:val="28"/>
                <w:szCs w:val="28"/>
              </w:rPr>
            </w:pPr>
            <w:r>
              <w:rPr>
                <w:color w:val="000000" w:themeColor="text1"/>
                <w:sz w:val="28"/>
                <w:szCs w:val="28"/>
              </w:rPr>
              <w:t>Вертикальный анализ</w:t>
            </w:r>
          </w:p>
        </w:tc>
        <w:tc>
          <w:tcPr>
            <w:tcW w:w="5069" w:type="dxa"/>
          </w:tcPr>
          <w:p w:rsidR="001465D1" w:rsidRDefault="001465D1" w:rsidP="001465D1">
            <w:pPr>
              <w:pStyle w:val="a8"/>
              <w:contextualSpacing/>
              <w:jc w:val="both"/>
              <w:rPr>
                <w:color w:val="000000" w:themeColor="text1"/>
                <w:sz w:val="28"/>
                <w:szCs w:val="28"/>
              </w:rPr>
            </w:pPr>
            <w:r>
              <w:rPr>
                <w:color w:val="000000" w:themeColor="text1"/>
                <w:sz w:val="28"/>
                <w:szCs w:val="28"/>
              </w:rPr>
              <w:t>Анализ структурных показателей</w:t>
            </w:r>
          </w:p>
        </w:tc>
      </w:tr>
      <w:tr w:rsidR="001465D1" w:rsidTr="001465D1">
        <w:tc>
          <w:tcPr>
            <w:tcW w:w="5068" w:type="dxa"/>
          </w:tcPr>
          <w:p w:rsidR="001465D1" w:rsidRDefault="001465D1" w:rsidP="001465D1">
            <w:pPr>
              <w:pStyle w:val="a8"/>
              <w:contextualSpacing/>
              <w:jc w:val="both"/>
              <w:rPr>
                <w:color w:val="000000" w:themeColor="text1"/>
                <w:sz w:val="28"/>
                <w:szCs w:val="28"/>
              </w:rPr>
            </w:pPr>
            <w:r>
              <w:rPr>
                <w:color w:val="000000" w:themeColor="text1"/>
                <w:sz w:val="28"/>
                <w:szCs w:val="28"/>
              </w:rPr>
              <w:t>Сравнительный анализ</w:t>
            </w:r>
          </w:p>
        </w:tc>
        <w:tc>
          <w:tcPr>
            <w:tcW w:w="5069" w:type="dxa"/>
          </w:tcPr>
          <w:p w:rsidR="001465D1" w:rsidRDefault="001465D1" w:rsidP="001465D1">
            <w:pPr>
              <w:pStyle w:val="a8"/>
              <w:contextualSpacing/>
              <w:jc w:val="both"/>
              <w:rPr>
                <w:color w:val="000000" w:themeColor="text1"/>
                <w:sz w:val="28"/>
                <w:szCs w:val="28"/>
              </w:rPr>
            </w:pPr>
            <w:r>
              <w:rPr>
                <w:color w:val="000000" w:themeColor="text1"/>
                <w:sz w:val="28"/>
                <w:szCs w:val="28"/>
              </w:rPr>
              <w:t>Анализ по центрам ответственности, видам инвестиций, финансовым инструментам</w:t>
            </w:r>
          </w:p>
        </w:tc>
      </w:tr>
      <w:tr w:rsidR="001465D1" w:rsidTr="001465D1">
        <w:tc>
          <w:tcPr>
            <w:tcW w:w="5068" w:type="dxa"/>
          </w:tcPr>
          <w:p w:rsidR="001465D1" w:rsidRDefault="001465D1" w:rsidP="001465D1">
            <w:pPr>
              <w:pStyle w:val="a8"/>
              <w:contextualSpacing/>
              <w:jc w:val="both"/>
              <w:rPr>
                <w:color w:val="000000" w:themeColor="text1"/>
                <w:sz w:val="28"/>
                <w:szCs w:val="28"/>
              </w:rPr>
            </w:pPr>
            <w:r>
              <w:rPr>
                <w:color w:val="000000" w:themeColor="text1"/>
                <w:sz w:val="28"/>
                <w:szCs w:val="28"/>
              </w:rPr>
              <w:t>Коэффициентный анализ</w:t>
            </w:r>
          </w:p>
        </w:tc>
        <w:tc>
          <w:tcPr>
            <w:tcW w:w="5069" w:type="dxa"/>
          </w:tcPr>
          <w:p w:rsidR="001465D1" w:rsidRDefault="001465D1" w:rsidP="001465D1">
            <w:pPr>
              <w:pStyle w:val="a8"/>
              <w:contextualSpacing/>
              <w:jc w:val="both"/>
              <w:rPr>
                <w:color w:val="000000" w:themeColor="text1"/>
                <w:sz w:val="28"/>
                <w:szCs w:val="28"/>
              </w:rPr>
            </w:pPr>
            <w:r>
              <w:rPr>
                <w:color w:val="000000" w:themeColor="text1"/>
                <w:sz w:val="28"/>
                <w:szCs w:val="28"/>
              </w:rPr>
              <w:t>Анализ</w:t>
            </w:r>
            <w:r w:rsidR="00BD2447">
              <w:rPr>
                <w:color w:val="000000" w:themeColor="text1"/>
                <w:sz w:val="28"/>
                <w:szCs w:val="28"/>
              </w:rPr>
              <w:t xml:space="preserve"> ликвидности, оборачиваемости,</w:t>
            </w:r>
            <w:r>
              <w:rPr>
                <w:color w:val="000000" w:themeColor="text1"/>
                <w:sz w:val="28"/>
                <w:szCs w:val="28"/>
              </w:rPr>
              <w:t xml:space="preserve"> эффективности</w:t>
            </w:r>
          </w:p>
        </w:tc>
      </w:tr>
      <w:tr w:rsidR="001465D1" w:rsidTr="001465D1">
        <w:tc>
          <w:tcPr>
            <w:tcW w:w="5068" w:type="dxa"/>
          </w:tcPr>
          <w:p w:rsidR="001465D1" w:rsidRDefault="001465D1" w:rsidP="001465D1">
            <w:pPr>
              <w:pStyle w:val="a8"/>
              <w:contextualSpacing/>
              <w:jc w:val="both"/>
              <w:rPr>
                <w:color w:val="000000" w:themeColor="text1"/>
                <w:sz w:val="28"/>
                <w:szCs w:val="28"/>
              </w:rPr>
            </w:pPr>
            <w:r>
              <w:rPr>
                <w:color w:val="000000" w:themeColor="text1"/>
                <w:sz w:val="28"/>
                <w:szCs w:val="28"/>
              </w:rPr>
              <w:t>Интегральный анализ</w:t>
            </w:r>
          </w:p>
        </w:tc>
        <w:tc>
          <w:tcPr>
            <w:tcW w:w="5069" w:type="dxa"/>
          </w:tcPr>
          <w:p w:rsidR="001465D1" w:rsidRPr="001465D1" w:rsidRDefault="001465D1" w:rsidP="001465D1">
            <w:pPr>
              <w:pStyle w:val="a8"/>
              <w:contextualSpacing/>
              <w:jc w:val="both"/>
              <w:rPr>
                <w:color w:val="000000" w:themeColor="text1"/>
                <w:sz w:val="28"/>
                <w:szCs w:val="28"/>
              </w:rPr>
            </w:pPr>
            <w:r>
              <w:rPr>
                <w:color w:val="000000" w:themeColor="text1"/>
                <w:sz w:val="28"/>
                <w:szCs w:val="28"/>
                <w:lang w:val="en-US"/>
              </w:rPr>
              <w:t>SWOT</w:t>
            </w:r>
            <w:r>
              <w:rPr>
                <w:color w:val="000000" w:themeColor="text1"/>
                <w:sz w:val="28"/>
                <w:szCs w:val="28"/>
              </w:rPr>
              <w:t>- анализ, анализ общего цикла денежного оборота</w:t>
            </w:r>
          </w:p>
        </w:tc>
      </w:tr>
      <w:tr w:rsidR="001465D1" w:rsidTr="001465D1">
        <w:tc>
          <w:tcPr>
            <w:tcW w:w="5068" w:type="dxa"/>
          </w:tcPr>
          <w:p w:rsidR="001465D1" w:rsidRDefault="001465D1" w:rsidP="001465D1">
            <w:pPr>
              <w:pStyle w:val="a8"/>
              <w:contextualSpacing/>
              <w:jc w:val="both"/>
              <w:rPr>
                <w:color w:val="000000" w:themeColor="text1"/>
                <w:sz w:val="28"/>
                <w:szCs w:val="28"/>
              </w:rPr>
            </w:pPr>
            <w:r>
              <w:rPr>
                <w:color w:val="000000" w:themeColor="text1"/>
                <w:sz w:val="28"/>
                <w:szCs w:val="28"/>
              </w:rPr>
              <w:t>Факторный анализ</w:t>
            </w:r>
          </w:p>
        </w:tc>
        <w:tc>
          <w:tcPr>
            <w:tcW w:w="5069" w:type="dxa"/>
          </w:tcPr>
          <w:p w:rsidR="001465D1" w:rsidRDefault="001465D1" w:rsidP="001465D1">
            <w:pPr>
              <w:pStyle w:val="a8"/>
              <w:contextualSpacing/>
              <w:jc w:val="both"/>
              <w:rPr>
                <w:color w:val="000000" w:themeColor="text1"/>
                <w:sz w:val="28"/>
                <w:szCs w:val="28"/>
              </w:rPr>
            </w:pPr>
            <w:r>
              <w:rPr>
                <w:color w:val="000000" w:themeColor="text1"/>
                <w:sz w:val="28"/>
                <w:szCs w:val="28"/>
              </w:rPr>
              <w:t>Расчет и оценка влияния внешних и внутренних факторов</w:t>
            </w:r>
          </w:p>
        </w:tc>
      </w:tr>
    </w:tbl>
    <w:p w:rsidR="001465D1" w:rsidRPr="001465D1" w:rsidRDefault="001465D1" w:rsidP="001465D1">
      <w:pPr>
        <w:pStyle w:val="a8"/>
        <w:ind w:firstLine="607"/>
        <w:contextualSpacing/>
        <w:jc w:val="both"/>
        <w:rPr>
          <w:color w:val="000000" w:themeColor="text1"/>
          <w:sz w:val="28"/>
          <w:szCs w:val="28"/>
        </w:rPr>
      </w:pPr>
    </w:p>
    <w:p w:rsidR="00E80900" w:rsidRDefault="00AF0497" w:rsidP="00E80900">
      <w:pPr>
        <w:pStyle w:val="a8"/>
        <w:ind w:firstLine="567"/>
        <w:contextualSpacing/>
        <w:jc w:val="both"/>
        <w:rPr>
          <w:color w:val="000000" w:themeColor="text1"/>
          <w:sz w:val="28"/>
          <w:szCs w:val="28"/>
        </w:rPr>
      </w:pPr>
      <w:r w:rsidRPr="00AF0497">
        <w:rPr>
          <w:i/>
          <w:color w:val="000000" w:themeColor="text1"/>
          <w:sz w:val="28"/>
          <w:szCs w:val="28"/>
        </w:rPr>
        <w:t>На первом этапе анализа</w:t>
      </w:r>
      <w:r w:rsidRPr="00AF0497">
        <w:rPr>
          <w:color w:val="000000" w:themeColor="text1"/>
          <w:sz w:val="28"/>
          <w:szCs w:val="28"/>
        </w:rPr>
        <w:t xml:space="preserve"> рассматривается динамика объема формирования положительного денежного потока организации в разрезе отдельных источников. Целесообразно сопоставлять темпы роста положительного денежного потока с темпами роста активов, объемов выручки от продаж с показателями прибыли. Особое внимание необходимо уделить соотношению источников образования положительного денежного потока – внутренних (выручки от продаж) и внешних (полученных займов, кредитов) выявлению степени зав</w:t>
      </w:r>
      <w:r w:rsidR="00E80900">
        <w:rPr>
          <w:color w:val="000000" w:themeColor="text1"/>
          <w:sz w:val="28"/>
          <w:szCs w:val="28"/>
        </w:rPr>
        <w:t>исимости от внешних источников.</w:t>
      </w:r>
    </w:p>
    <w:p w:rsidR="00E80900" w:rsidRDefault="00AF0497" w:rsidP="00E80900">
      <w:pPr>
        <w:pStyle w:val="a8"/>
        <w:ind w:firstLine="567"/>
        <w:contextualSpacing/>
        <w:jc w:val="both"/>
        <w:rPr>
          <w:color w:val="000000" w:themeColor="text1"/>
          <w:sz w:val="28"/>
          <w:szCs w:val="28"/>
        </w:rPr>
      </w:pPr>
      <w:r w:rsidRPr="00AF0497">
        <w:rPr>
          <w:i/>
          <w:color w:val="000000" w:themeColor="text1"/>
          <w:sz w:val="28"/>
          <w:szCs w:val="28"/>
        </w:rPr>
        <w:t>Второй этап</w:t>
      </w:r>
      <w:r w:rsidRPr="00AF0497">
        <w:rPr>
          <w:color w:val="000000" w:themeColor="text1"/>
          <w:sz w:val="28"/>
          <w:szCs w:val="28"/>
        </w:rPr>
        <w:t xml:space="preserve"> – изучение динамики объема отрицательного денежного потока организации, а также его структуры по направлениям расходования денежных средств. </w:t>
      </w:r>
    </w:p>
    <w:p w:rsidR="00E80900" w:rsidRDefault="00AF0497" w:rsidP="00E80900">
      <w:pPr>
        <w:pStyle w:val="a8"/>
        <w:ind w:firstLine="567"/>
        <w:contextualSpacing/>
        <w:jc w:val="both"/>
        <w:rPr>
          <w:color w:val="000000" w:themeColor="text1"/>
          <w:sz w:val="28"/>
          <w:szCs w:val="28"/>
        </w:rPr>
      </w:pPr>
      <w:r w:rsidRPr="00AF0497">
        <w:rPr>
          <w:i/>
          <w:color w:val="000000" w:themeColor="text1"/>
          <w:sz w:val="28"/>
          <w:szCs w:val="28"/>
        </w:rPr>
        <w:t>На третьем этапе</w:t>
      </w:r>
      <w:r w:rsidRPr="00AF0497">
        <w:rPr>
          <w:color w:val="000000" w:themeColor="text1"/>
          <w:sz w:val="28"/>
          <w:szCs w:val="28"/>
        </w:rPr>
        <w:t xml:space="preserve"> анализируется сбалансированность положительного и отрицательного денежных потоков по общему объему. Анализ динамики чистого денежного потока дает возможность оценить сбалансированность производственно-финансовой деятельности. </w:t>
      </w:r>
    </w:p>
    <w:p w:rsidR="00E80900" w:rsidRDefault="00AF0497" w:rsidP="00E80900">
      <w:pPr>
        <w:pStyle w:val="a8"/>
        <w:ind w:firstLine="567"/>
        <w:contextualSpacing/>
        <w:jc w:val="both"/>
        <w:rPr>
          <w:color w:val="000000" w:themeColor="text1"/>
          <w:sz w:val="28"/>
          <w:szCs w:val="28"/>
        </w:rPr>
      </w:pPr>
      <w:r w:rsidRPr="00AF0497">
        <w:rPr>
          <w:color w:val="000000" w:themeColor="text1"/>
          <w:sz w:val="28"/>
          <w:szCs w:val="28"/>
        </w:rPr>
        <w:t xml:space="preserve">В процессе </w:t>
      </w:r>
      <w:r w:rsidRPr="00AF0497">
        <w:rPr>
          <w:i/>
          <w:color w:val="000000" w:themeColor="text1"/>
          <w:sz w:val="28"/>
          <w:szCs w:val="28"/>
        </w:rPr>
        <w:t>четвертого этапа</w:t>
      </w:r>
      <w:r w:rsidRPr="00AF0497">
        <w:rPr>
          <w:color w:val="000000" w:themeColor="text1"/>
          <w:sz w:val="28"/>
          <w:szCs w:val="28"/>
        </w:rPr>
        <w:t xml:space="preserve"> анализа определяются роль показателя чистой прибыли в формировании чистого денежного потока, влияние на него различных факторов: изменения за анализируемый период величин остатков производственных запасов, дебиторской и кредиторской задолженности, сумм начисленной а</w:t>
      </w:r>
      <w:r w:rsidR="00E80900">
        <w:rPr>
          <w:color w:val="000000" w:themeColor="text1"/>
          <w:sz w:val="28"/>
          <w:szCs w:val="28"/>
        </w:rPr>
        <w:t>мортизации, созданных резервов.</w:t>
      </w:r>
    </w:p>
    <w:p w:rsidR="00E80900" w:rsidRDefault="00AF0497" w:rsidP="00E80900">
      <w:pPr>
        <w:pStyle w:val="a8"/>
        <w:ind w:firstLine="567"/>
        <w:contextualSpacing/>
        <w:jc w:val="both"/>
        <w:rPr>
          <w:color w:val="000000" w:themeColor="text1"/>
          <w:sz w:val="28"/>
          <w:szCs w:val="28"/>
        </w:rPr>
      </w:pPr>
      <w:r w:rsidRPr="00AF0497">
        <w:rPr>
          <w:color w:val="000000" w:themeColor="text1"/>
          <w:sz w:val="28"/>
          <w:szCs w:val="28"/>
        </w:rPr>
        <w:t xml:space="preserve">Особое место уделяется характеристике качества чистого денежного потока, т. е. показателям структуры источников его формирования. Высокий уровень качества чистого денежного потока характеризуется ростом удельного веса чистой прибыли, полученной за счет роста выручки от продаж и снижения себестоимости. Низкое качество имеет чистый денежный поток, значительная часть которого получена за счет роста цен продаж, связанного с инфляционными процессами, доходов от прочих операций, чрезвычайных доходов. </w:t>
      </w:r>
    </w:p>
    <w:p w:rsidR="00E80900" w:rsidRDefault="00AF0497" w:rsidP="00E80900">
      <w:pPr>
        <w:pStyle w:val="a8"/>
        <w:ind w:firstLine="567"/>
        <w:contextualSpacing/>
        <w:jc w:val="both"/>
        <w:rPr>
          <w:color w:val="000000" w:themeColor="text1"/>
          <w:sz w:val="28"/>
          <w:szCs w:val="28"/>
        </w:rPr>
      </w:pPr>
      <w:r w:rsidRPr="00AF0497">
        <w:rPr>
          <w:i/>
          <w:color w:val="000000" w:themeColor="text1"/>
          <w:sz w:val="28"/>
          <w:szCs w:val="28"/>
        </w:rPr>
        <w:lastRenderedPageBreak/>
        <w:t>На пятом этапе</w:t>
      </w:r>
      <w:r w:rsidRPr="00AF0497">
        <w:rPr>
          <w:color w:val="000000" w:themeColor="text1"/>
          <w:sz w:val="28"/>
          <w:szCs w:val="28"/>
        </w:rPr>
        <w:t xml:space="preserve"> проводится коэффициентный анализ, в процессе которого рассчитываются относительные показатели, характеризующие эффективность использования денежных средств в организации. С помощью различных коэффициентов осуществляется моделирование факторных систем с целью выявления и количественного измерения резервов роста эффективности управления денежными потоками</w:t>
      </w:r>
      <w:r>
        <w:rPr>
          <w:color w:val="000000" w:themeColor="text1"/>
          <w:sz w:val="28"/>
          <w:szCs w:val="28"/>
        </w:rPr>
        <w:t xml:space="preserve"> </w:t>
      </w:r>
      <w:r w:rsidR="00CF656C">
        <w:rPr>
          <w:color w:val="000000" w:themeColor="text1"/>
          <w:sz w:val="28"/>
          <w:szCs w:val="28"/>
        </w:rPr>
        <w:t>[31</w:t>
      </w:r>
      <w:r>
        <w:rPr>
          <w:color w:val="000000" w:themeColor="text1"/>
          <w:sz w:val="28"/>
          <w:szCs w:val="28"/>
        </w:rPr>
        <w:t>, с.161-162</w:t>
      </w:r>
      <w:r w:rsidRPr="00AF0497">
        <w:rPr>
          <w:color w:val="000000" w:themeColor="text1"/>
          <w:sz w:val="28"/>
          <w:szCs w:val="28"/>
        </w:rPr>
        <w:t>].</w:t>
      </w:r>
    </w:p>
    <w:p w:rsidR="00815984" w:rsidRDefault="00CF656C" w:rsidP="00E80900">
      <w:pPr>
        <w:pStyle w:val="a8"/>
        <w:ind w:firstLine="567"/>
        <w:contextualSpacing/>
        <w:jc w:val="both"/>
        <w:rPr>
          <w:color w:val="000000" w:themeColor="text1"/>
          <w:sz w:val="28"/>
          <w:szCs w:val="28"/>
        </w:rPr>
      </w:pPr>
      <w:r>
        <w:rPr>
          <w:color w:val="000000" w:themeColor="text1"/>
          <w:sz w:val="28"/>
          <w:szCs w:val="28"/>
        </w:rPr>
        <w:t>Савицкая Г.В. [27</w:t>
      </w:r>
      <w:r w:rsidR="00FC56F0">
        <w:rPr>
          <w:color w:val="000000" w:themeColor="text1"/>
          <w:sz w:val="28"/>
          <w:szCs w:val="28"/>
        </w:rPr>
        <w:t>, 199-201</w:t>
      </w:r>
      <w:r w:rsidR="00815984" w:rsidRPr="00815984">
        <w:rPr>
          <w:color w:val="000000" w:themeColor="text1"/>
          <w:sz w:val="28"/>
          <w:szCs w:val="28"/>
        </w:rPr>
        <w:t>] выделяет следующие методы анализа денежных потоков организации по текущей деятельности:</w:t>
      </w:r>
    </w:p>
    <w:p w:rsidR="00815984" w:rsidRDefault="00815984" w:rsidP="00815984">
      <w:pPr>
        <w:pStyle w:val="a8"/>
        <w:ind w:firstLine="709"/>
        <w:contextualSpacing/>
        <w:jc w:val="both"/>
        <w:rPr>
          <w:sz w:val="28"/>
          <w:szCs w:val="28"/>
        </w:rPr>
      </w:pPr>
      <w:r w:rsidRPr="00815984">
        <w:rPr>
          <w:b/>
          <w:bCs/>
          <w:sz w:val="28"/>
          <w:szCs w:val="28"/>
        </w:rPr>
        <w:t>• прямой метод</w:t>
      </w:r>
      <w:r w:rsidRPr="00815984">
        <w:rPr>
          <w:sz w:val="28"/>
          <w:szCs w:val="28"/>
        </w:rPr>
        <w:t> - основывается на исчислении притока (выручка от реализации продукции, работ и услуг, авансы полученные и др.) и оттока (оплата счетов поставщиков, возврат полученных краткосрочных ссуд и займов и др.) денежных средств, т.е. исходным элементом является выручка.</w:t>
      </w:r>
    </w:p>
    <w:p w:rsidR="00815984" w:rsidRPr="00815984" w:rsidRDefault="00815984" w:rsidP="00E80900">
      <w:pPr>
        <w:pStyle w:val="a8"/>
        <w:ind w:firstLine="567"/>
        <w:contextualSpacing/>
        <w:jc w:val="both"/>
        <w:rPr>
          <w:color w:val="000000" w:themeColor="text1"/>
          <w:sz w:val="28"/>
          <w:szCs w:val="28"/>
        </w:rPr>
      </w:pPr>
      <w:r w:rsidRPr="00815984">
        <w:rPr>
          <w:sz w:val="28"/>
          <w:szCs w:val="28"/>
        </w:rPr>
        <w:t xml:space="preserve">Данный метод позволяет рассчитать чистый денежный поток только по </w:t>
      </w:r>
      <w:r w:rsidRPr="00B01B15">
        <w:rPr>
          <w:i/>
          <w:sz w:val="28"/>
          <w:szCs w:val="28"/>
        </w:rPr>
        <w:t>операционной деятельности</w:t>
      </w:r>
      <w:r w:rsidRPr="00815984">
        <w:rPr>
          <w:sz w:val="28"/>
          <w:szCs w:val="28"/>
        </w:rPr>
        <w:t>:</w:t>
      </w:r>
    </w:p>
    <w:p w:rsidR="00815984" w:rsidRPr="00815984" w:rsidRDefault="00815984" w:rsidP="0081598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15984">
        <w:rPr>
          <w:rFonts w:ascii="Times New Roman" w:eastAsia="Times New Roman" w:hAnsi="Times New Roman" w:cs="Times New Roman"/>
          <w:sz w:val="28"/>
          <w:szCs w:val="28"/>
          <w:lang w:eastAsia="ru-RU"/>
        </w:rPr>
        <w:t>ЧДП</w:t>
      </w:r>
      <w:r w:rsidRPr="00815984">
        <w:rPr>
          <w:rFonts w:ascii="Times New Roman" w:eastAsia="Times New Roman" w:hAnsi="Times New Roman" w:cs="Times New Roman"/>
          <w:i/>
          <w:sz w:val="28"/>
          <w:szCs w:val="28"/>
          <w:lang w:eastAsia="ru-RU"/>
        </w:rPr>
        <w:t>о.д</w:t>
      </w:r>
      <w:r w:rsidRPr="00815984">
        <w:rPr>
          <w:rFonts w:ascii="Times New Roman" w:eastAsia="Times New Roman" w:hAnsi="Times New Roman" w:cs="Times New Roman"/>
          <w:sz w:val="28"/>
          <w:szCs w:val="28"/>
          <w:lang w:eastAsia="ru-RU"/>
        </w:rPr>
        <w:t xml:space="preserve"> = В</w:t>
      </w:r>
      <w:r w:rsidRPr="00815984">
        <w:rPr>
          <w:rFonts w:ascii="Times New Roman" w:eastAsia="Times New Roman" w:hAnsi="Times New Roman" w:cs="Times New Roman"/>
          <w:i/>
          <w:sz w:val="28"/>
          <w:szCs w:val="28"/>
          <w:lang w:eastAsia="ru-RU"/>
        </w:rPr>
        <w:t>рп</w:t>
      </w:r>
      <w:r w:rsidRPr="00815984">
        <w:rPr>
          <w:rFonts w:ascii="Times New Roman" w:eastAsia="Times New Roman" w:hAnsi="Times New Roman" w:cs="Times New Roman"/>
          <w:sz w:val="28"/>
          <w:szCs w:val="28"/>
          <w:lang w:eastAsia="ru-RU"/>
        </w:rPr>
        <w:t xml:space="preserve"> + П</w:t>
      </w:r>
      <w:r w:rsidRPr="00815984">
        <w:rPr>
          <w:rFonts w:ascii="Times New Roman" w:eastAsia="Times New Roman" w:hAnsi="Times New Roman" w:cs="Times New Roman"/>
          <w:i/>
          <w:sz w:val="28"/>
          <w:szCs w:val="28"/>
          <w:lang w:eastAsia="ru-RU"/>
        </w:rPr>
        <w:t>ав</w:t>
      </w:r>
      <w:r w:rsidRPr="00815984">
        <w:rPr>
          <w:rFonts w:ascii="Times New Roman" w:eastAsia="Times New Roman" w:hAnsi="Times New Roman" w:cs="Times New Roman"/>
          <w:sz w:val="28"/>
          <w:szCs w:val="28"/>
          <w:lang w:eastAsia="ru-RU"/>
        </w:rPr>
        <w:t xml:space="preserve"> +ПП</w:t>
      </w:r>
      <w:r w:rsidRPr="00815984">
        <w:rPr>
          <w:rFonts w:ascii="Times New Roman" w:eastAsia="Times New Roman" w:hAnsi="Times New Roman" w:cs="Times New Roman"/>
          <w:i/>
          <w:sz w:val="28"/>
          <w:szCs w:val="28"/>
          <w:lang w:eastAsia="ru-RU"/>
        </w:rPr>
        <w:t xml:space="preserve">о.д </w:t>
      </w:r>
      <w:r w:rsidRPr="00815984">
        <w:rPr>
          <w:rFonts w:ascii="Times New Roman" w:eastAsia="Times New Roman" w:hAnsi="Times New Roman" w:cs="Times New Roman"/>
          <w:sz w:val="28"/>
          <w:szCs w:val="28"/>
          <w:lang w:eastAsia="ru-RU"/>
        </w:rPr>
        <w:t>– О</w:t>
      </w:r>
      <w:r w:rsidRPr="00815984">
        <w:rPr>
          <w:rFonts w:ascii="Times New Roman" w:eastAsia="Times New Roman" w:hAnsi="Times New Roman" w:cs="Times New Roman"/>
          <w:i/>
          <w:sz w:val="28"/>
          <w:szCs w:val="28"/>
          <w:lang w:eastAsia="ru-RU"/>
        </w:rPr>
        <w:t>тмц</w:t>
      </w:r>
      <w:r w:rsidRPr="00815984">
        <w:rPr>
          <w:rFonts w:ascii="Times New Roman" w:eastAsia="Times New Roman" w:hAnsi="Times New Roman" w:cs="Times New Roman"/>
          <w:sz w:val="28"/>
          <w:szCs w:val="28"/>
          <w:lang w:eastAsia="ru-RU"/>
        </w:rPr>
        <w:t xml:space="preserve"> – ЗП – НП – ПВ</w:t>
      </w:r>
      <w:r w:rsidRPr="00815984">
        <w:rPr>
          <w:rFonts w:ascii="Times New Roman" w:eastAsia="Times New Roman" w:hAnsi="Times New Roman" w:cs="Times New Roman"/>
          <w:i/>
          <w:sz w:val="28"/>
          <w:szCs w:val="28"/>
          <w:lang w:eastAsia="ru-RU"/>
        </w:rPr>
        <w:t>о.д</w:t>
      </w:r>
      <w:r w:rsidRPr="0081598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EE36A6">
        <w:rPr>
          <w:rFonts w:ascii="Times New Roman" w:eastAsia="Times New Roman" w:hAnsi="Times New Roman" w:cs="Times New Roman"/>
          <w:sz w:val="28"/>
          <w:szCs w:val="28"/>
          <w:lang w:eastAsia="ru-RU"/>
        </w:rPr>
        <w:t xml:space="preserve">      (1.3</w:t>
      </w:r>
      <w:r w:rsidRPr="00815984">
        <w:rPr>
          <w:rFonts w:ascii="Times New Roman" w:eastAsia="Times New Roman" w:hAnsi="Times New Roman" w:cs="Times New Roman"/>
          <w:sz w:val="28"/>
          <w:szCs w:val="28"/>
          <w:lang w:eastAsia="ru-RU"/>
        </w:rPr>
        <w:t>)</w:t>
      </w:r>
    </w:p>
    <w:p w:rsidR="00815984" w:rsidRPr="00815984" w:rsidRDefault="00815984" w:rsidP="0081598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15984">
        <w:rPr>
          <w:rFonts w:ascii="Times New Roman" w:eastAsia="Times New Roman" w:hAnsi="Times New Roman" w:cs="Times New Roman"/>
          <w:sz w:val="28"/>
          <w:szCs w:val="28"/>
          <w:lang w:eastAsia="ru-RU"/>
        </w:rPr>
        <w:t>где  В</w:t>
      </w:r>
      <w:r w:rsidRPr="00815984">
        <w:rPr>
          <w:rFonts w:ascii="Times New Roman" w:eastAsia="Times New Roman" w:hAnsi="Times New Roman" w:cs="Times New Roman"/>
          <w:i/>
          <w:sz w:val="28"/>
          <w:szCs w:val="28"/>
          <w:lang w:eastAsia="ru-RU"/>
        </w:rPr>
        <w:t>рп</w:t>
      </w:r>
      <w:r w:rsidRPr="00815984">
        <w:rPr>
          <w:rFonts w:ascii="Times New Roman" w:eastAsia="Times New Roman" w:hAnsi="Times New Roman" w:cs="Times New Roman"/>
          <w:sz w:val="28"/>
          <w:szCs w:val="28"/>
          <w:lang w:eastAsia="ru-RU"/>
        </w:rPr>
        <w:t xml:space="preserve"> – выручка от реализации продукции и услуг,</w:t>
      </w:r>
    </w:p>
    <w:p w:rsidR="00815984" w:rsidRPr="00815984" w:rsidRDefault="00815984" w:rsidP="0081598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15984">
        <w:rPr>
          <w:rFonts w:ascii="Times New Roman" w:eastAsia="Times New Roman" w:hAnsi="Times New Roman" w:cs="Times New Roman"/>
          <w:sz w:val="28"/>
          <w:szCs w:val="28"/>
          <w:lang w:eastAsia="ru-RU"/>
        </w:rPr>
        <w:t xml:space="preserve">       П</w:t>
      </w:r>
      <w:r w:rsidRPr="00815984">
        <w:rPr>
          <w:rFonts w:ascii="Times New Roman" w:eastAsia="Times New Roman" w:hAnsi="Times New Roman" w:cs="Times New Roman"/>
          <w:i/>
          <w:sz w:val="28"/>
          <w:szCs w:val="28"/>
          <w:lang w:eastAsia="ru-RU"/>
        </w:rPr>
        <w:t>ав</w:t>
      </w:r>
      <w:r w:rsidRPr="00815984">
        <w:rPr>
          <w:rFonts w:ascii="Times New Roman" w:eastAsia="Times New Roman" w:hAnsi="Times New Roman" w:cs="Times New Roman"/>
          <w:sz w:val="28"/>
          <w:szCs w:val="28"/>
          <w:lang w:eastAsia="ru-RU"/>
        </w:rPr>
        <w:t xml:space="preserve"> – полученные авансы от покупателей и заказчиков,</w:t>
      </w:r>
    </w:p>
    <w:p w:rsidR="00815984" w:rsidRPr="00815984" w:rsidRDefault="00815984" w:rsidP="0081598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15984">
        <w:rPr>
          <w:rFonts w:ascii="Times New Roman" w:eastAsia="Times New Roman" w:hAnsi="Times New Roman" w:cs="Times New Roman"/>
          <w:sz w:val="28"/>
          <w:szCs w:val="28"/>
          <w:lang w:eastAsia="ru-RU"/>
        </w:rPr>
        <w:t xml:space="preserve">       ПП</w:t>
      </w:r>
      <w:r w:rsidRPr="00815984">
        <w:rPr>
          <w:rFonts w:ascii="Times New Roman" w:eastAsia="Times New Roman" w:hAnsi="Times New Roman" w:cs="Times New Roman"/>
          <w:i/>
          <w:sz w:val="28"/>
          <w:szCs w:val="28"/>
          <w:lang w:eastAsia="ru-RU"/>
        </w:rPr>
        <w:t xml:space="preserve">о.д </w:t>
      </w:r>
      <w:r w:rsidRPr="00815984">
        <w:rPr>
          <w:rFonts w:ascii="Times New Roman" w:eastAsia="Times New Roman" w:hAnsi="Times New Roman" w:cs="Times New Roman"/>
          <w:sz w:val="28"/>
          <w:szCs w:val="28"/>
          <w:lang w:eastAsia="ru-RU"/>
        </w:rPr>
        <w:t>– сумма прочих поступлений от операционной деятельности,</w:t>
      </w:r>
    </w:p>
    <w:p w:rsidR="00815984" w:rsidRPr="00815984" w:rsidRDefault="00815984" w:rsidP="0081598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15984">
        <w:rPr>
          <w:rFonts w:ascii="Times New Roman" w:eastAsia="Times New Roman" w:hAnsi="Times New Roman" w:cs="Times New Roman"/>
          <w:sz w:val="28"/>
          <w:szCs w:val="28"/>
          <w:lang w:eastAsia="ru-RU"/>
        </w:rPr>
        <w:t xml:space="preserve">       О</w:t>
      </w:r>
      <w:r w:rsidRPr="00815984">
        <w:rPr>
          <w:rFonts w:ascii="Times New Roman" w:eastAsia="Times New Roman" w:hAnsi="Times New Roman" w:cs="Times New Roman"/>
          <w:i/>
          <w:sz w:val="28"/>
          <w:szCs w:val="28"/>
          <w:lang w:eastAsia="ru-RU"/>
        </w:rPr>
        <w:t>тмц</w:t>
      </w:r>
      <w:r w:rsidRPr="00815984">
        <w:rPr>
          <w:rFonts w:ascii="Times New Roman" w:eastAsia="Times New Roman" w:hAnsi="Times New Roman" w:cs="Times New Roman"/>
          <w:sz w:val="28"/>
          <w:szCs w:val="28"/>
          <w:lang w:eastAsia="ru-RU"/>
        </w:rPr>
        <w:t xml:space="preserve"> –сумма средств, выплаченная за приобретение товарно-материальных ценностей, </w:t>
      </w:r>
    </w:p>
    <w:p w:rsidR="00815984" w:rsidRPr="00815984" w:rsidRDefault="00815984" w:rsidP="0081598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15984">
        <w:rPr>
          <w:rFonts w:ascii="Times New Roman" w:eastAsia="Times New Roman" w:hAnsi="Times New Roman" w:cs="Times New Roman"/>
          <w:sz w:val="28"/>
          <w:szCs w:val="28"/>
          <w:lang w:eastAsia="ru-RU"/>
        </w:rPr>
        <w:t xml:space="preserve">       ЗП – Сумма выплаченной заработной платы персоналу организации,</w:t>
      </w:r>
    </w:p>
    <w:p w:rsidR="00815984" w:rsidRPr="00815984" w:rsidRDefault="00815984" w:rsidP="0081598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15984">
        <w:rPr>
          <w:rFonts w:ascii="Times New Roman" w:eastAsia="Times New Roman" w:hAnsi="Times New Roman" w:cs="Times New Roman"/>
          <w:sz w:val="28"/>
          <w:szCs w:val="28"/>
          <w:lang w:eastAsia="ru-RU"/>
        </w:rPr>
        <w:t xml:space="preserve">       НП –сумма налоговых платежей в бюджет и внебюджетные фонды,</w:t>
      </w:r>
    </w:p>
    <w:p w:rsidR="00815984" w:rsidRDefault="00815984" w:rsidP="0081598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15984">
        <w:rPr>
          <w:rFonts w:ascii="Times New Roman" w:eastAsia="Times New Roman" w:hAnsi="Times New Roman" w:cs="Times New Roman"/>
          <w:sz w:val="28"/>
          <w:szCs w:val="28"/>
          <w:lang w:eastAsia="ru-RU"/>
        </w:rPr>
        <w:t xml:space="preserve">       ПВ</w:t>
      </w:r>
      <w:r w:rsidRPr="00815984">
        <w:rPr>
          <w:rFonts w:ascii="Times New Roman" w:eastAsia="Times New Roman" w:hAnsi="Times New Roman" w:cs="Times New Roman"/>
          <w:i/>
          <w:sz w:val="28"/>
          <w:szCs w:val="28"/>
          <w:lang w:eastAsia="ru-RU"/>
        </w:rPr>
        <w:t>о.д</w:t>
      </w:r>
      <w:r>
        <w:rPr>
          <w:rFonts w:ascii="Times New Roman" w:eastAsia="Times New Roman" w:hAnsi="Times New Roman" w:cs="Times New Roman"/>
          <w:sz w:val="28"/>
          <w:szCs w:val="28"/>
          <w:lang w:eastAsia="ru-RU"/>
        </w:rPr>
        <w:t xml:space="preserve"> –сумма прочих выплат.</w:t>
      </w:r>
    </w:p>
    <w:p w:rsidR="00E80900" w:rsidRDefault="00815984" w:rsidP="0081598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815984">
        <w:rPr>
          <w:rFonts w:ascii="Times New Roman" w:eastAsia="Times New Roman" w:hAnsi="Times New Roman" w:cs="Times New Roman"/>
          <w:b/>
          <w:bCs/>
          <w:sz w:val="28"/>
          <w:szCs w:val="28"/>
          <w:lang w:eastAsia="ru-RU"/>
        </w:rPr>
        <w:t>• косвенный метод</w:t>
      </w:r>
      <w:r w:rsidRPr="00815984">
        <w:rPr>
          <w:rFonts w:ascii="Times New Roman" w:eastAsia="Times New Roman" w:hAnsi="Times New Roman" w:cs="Times New Roman"/>
          <w:sz w:val="28"/>
          <w:szCs w:val="28"/>
          <w:lang w:eastAsia="ru-RU"/>
        </w:rPr>
        <w:t> - основывается на интенсификации и учете операций, связанных с движением денежных средств, и последовательной корректировке чистой прибыли, т.е. исходным элементом является прибыль.</w:t>
      </w:r>
    </w:p>
    <w:p w:rsidR="00E80900" w:rsidRDefault="00815984" w:rsidP="00E8090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15984">
        <w:rPr>
          <w:rFonts w:ascii="Times New Roman" w:eastAsia="Times New Roman" w:hAnsi="Times New Roman" w:cs="Times New Roman"/>
          <w:sz w:val="28"/>
          <w:szCs w:val="28"/>
          <w:lang w:eastAsia="ru-RU"/>
        </w:rPr>
        <w:t>Данный метод является более предпочтительным, т.к. позволяет объяснить причины расхождений между финансовыми результатами и свободными остатками денежной наличности.</w:t>
      </w:r>
    </w:p>
    <w:p w:rsidR="00815984" w:rsidRPr="00815984" w:rsidRDefault="00B01B15" w:rsidP="00E8090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01B15">
        <w:rPr>
          <w:rFonts w:ascii="Times New Roman" w:eastAsia="Times New Roman" w:hAnsi="Times New Roman" w:cs="Times New Roman"/>
          <w:i/>
          <w:sz w:val="28"/>
          <w:szCs w:val="28"/>
          <w:lang w:eastAsia="ru-RU"/>
        </w:rPr>
        <w:t>По операционной деятельности</w:t>
      </w:r>
      <w:r w:rsidR="00815984" w:rsidRPr="00B01B15">
        <w:rPr>
          <w:rFonts w:ascii="Times New Roman" w:eastAsia="Times New Roman" w:hAnsi="Times New Roman" w:cs="Times New Roman"/>
          <w:i/>
          <w:sz w:val="28"/>
          <w:szCs w:val="28"/>
          <w:lang w:eastAsia="ru-RU"/>
        </w:rPr>
        <w:t xml:space="preserve"> </w:t>
      </w:r>
      <w:r w:rsidR="00815984" w:rsidRPr="00815984">
        <w:rPr>
          <w:rFonts w:ascii="Times New Roman" w:eastAsia="Times New Roman" w:hAnsi="Times New Roman" w:cs="Times New Roman"/>
          <w:sz w:val="28"/>
          <w:szCs w:val="28"/>
          <w:lang w:eastAsia="ru-RU"/>
        </w:rPr>
        <w:t>он рассчитывается следующим образом:</w:t>
      </w:r>
    </w:p>
    <w:p w:rsidR="00815984" w:rsidRPr="00815984" w:rsidRDefault="00815984" w:rsidP="00815984">
      <w:pPr>
        <w:widowControl w:val="0"/>
        <w:autoSpaceDE w:val="0"/>
        <w:autoSpaceDN w:val="0"/>
        <w:adjustRightInd w:val="0"/>
        <w:spacing w:after="0" w:line="240" w:lineRule="auto"/>
        <w:ind w:left="142"/>
        <w:jc w:val="both"/>
        <w:rPr>
          <w:rFonts w:ascii="Times New Roman" w:eastAsia="Times New Roman" w:hAnsi="Times New Roman" w:cs="Times New Roman"/>
          <w:sz w:val="28"/>
          <w:szCs w:val="28"/>
          <w:lang w:eastAsia="ru-RU"/>
        </w:rPr>
      </w:pPr>
      <w:r w:rsidRPr="00815984">
        <w:rPr>
          <w:rFonts w:ascii="Times New Roman" w:eastAsia="Times New Roman" w:hAnsi="Times New Roman" w:cs="Times New Roman"/>
          <w:sz w:val="28"/>
          <w:szCs w:val="28"/>
          <w:lang w:eastAsia="ru-RU"/>
        </w:rPr>
        <w:t xml:space="preserve">        ЧДПо = ЧП + Аос + Ана ± ∆ДЗ ± ∆ЗТМ ± ∆КЗ ± ∆Р ,                         </w:t>
      </w:r>
      <w:r>
        <w:rPr>
          <w:rFonts w:ascii="Times New Roman" w:eastAsia="Times New Roman" w:hAnsi="Times New Roman" w:cs="Times New Roman"/>
          <w:sz w:val="28"/>
          <w:szCs w:val="28"/>
          <w:lang w:eastAsia="ru-RU"/>
        </w:rPr>
        <w:t xml:space="preserve">     </w:t>
      </w:r>
      <w:r w:rsidR="00EE36A6">
        <w:rPr>
          <w:rFonts w:ascii="Times New Roman" w:eastAsia="Times New Roman" w:hAnsi="Times New Roman" w:cs="Times New Roman"/>
          <w:sz w:val="28"/>
          <w:szCs w:val="28"/>
          <w:lang w:eastAsia="ru-RU"/>
        </w:rPr>
        <w:t xml:space="preserve">      (1.4</w:t>
      </w:r>
      <w:r w:rsidRPr="00815984">
        <w:rPr>
          <w:rFonts w:ascii="Times New Roman" w:eastAsia="Times New Roman" w:hAnsi="Times New Roman" w:cs="Times New Roman"/>
          <w:sz w:val="28"/>
          <w:szCs w:val="28"/>
          <w:lang w:eastAsia="ru-RU"/>
        </w:rPr>
        <w:t>)</w:t>
      </w:r>
    </w:p>
    <w:p w:rsidR="00815984" w:rsidRPr="00815984" w:rsidRDefault="00815984" w:rsidP="0081598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15984">
        <w:rPr>
          <w:rFonts w:ascii="Times New Roman" w:eastAsia="Times New Roman" w:hAnsi="Times New Roman" w:cs="Times New Roman"/>
          <w:sz w:val="28"/>
          <w:szCs w:val="28"/>
          <w:lang w:eastAsia="ru-RU"/>
        </w:rPr>
        <w:t>где ЧП — сумма чистой прибыли предприятия,</w:t>
      </w:r>
    </w:p>
    <w:p w:rsidR="00815984" w:rsidRPr="00815984" w:rsidRDefault="00815984" w:rsidP="0081598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15984">
        <w:rPr>
          <w:rFonts w:ascii="Times New Roman" w:eastAsia="Times New Roman" w:hAnsi="Times New Roman" w:cs="Times New Roman"/>
          <w:sz w:val="28"/>
          <w:szCs w:val="28"/>
          <w:lang w:eastAsia="ru-RU"/>
        </w:rPr>
        <w:t xml:space="preserve">       Аос — сумма амортизации основных средств,</w:t>
      </w:r>
    </w:p>
    <w:p w:rsidR="00815984" w:rsidRPr="00815984" w:rsidRDefault="00815984" w:rsidP="0081598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1598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815984">
        <w:rPr>
          <w:rFonts w:ascii="Times New Roman" w:eastAsia="Times New Roman" w:hAnsi="Times New Roman" w:cs="Times New Roman"/>
          <w:sz w:val="28"/>
          <w:szCs w:val="28"/>
          <w:lang w:eastAsia="ru-RU"/>
        </w:rPr>
        <w:t xml:space="preserve">  Ана — сумма амортизации нематериальных активов,</w:t>
      </w:r>
    </w:p>
    <w:p w:rsidR="00815984" w:rsidRPr="00815984" w:rsidRDefault="00815984" w:rsidP="0081598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1598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815984">
        <w:rPr>
          <w:rFonts w:ascii="Times New Roman" w:eastAsia="Times New Roman" w:hAnsi="Times New Roman" w:cs="Times New Roman"/>
          <w:sz w:val="28"/>
          <w:szCs w:val="28"/>
          <w:lang w:eastAsia="ru-RU"/>
        </w:rPr>
        <w:t xml:space="preserve"> ∆ДЗ — прирост (снижение) суммы дебиторской задолженности,</w:t>
      </w:r>
    </w:p>
    <w:p w:rsidR="00815984" w:rsidRPr="00815984" w:rsidRDefault="00815984" w:rsidP="0081598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1598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815984">
        <w:rPr>
          <w:rFonts w:ascii="Times New Roman" w:eastAsia="Times New Roman" w:hAnsi="Times New Roman" w:cs="Times New Roman"/>
          <w:sz w:val="28"/>
          <w:szCs w:val="28"/>
          <w:lang w:eastAsia="ru-RU"/>
        </w:rPr>
        <w:t xml:space="preserve">  ∆Зтм—прирост (снижение) суммы запасов товарно-материальных ценностей, входящих состав оборотных активов,</w:t>
      </w:r>
    </w:p>
    <w:p w:rsidR="00815984" w:rsidRPr="00815984" w:rsidRDefault="00815984" w:rsidP="0081598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15984">
        <w:rPr>
          <w:rFonts w:ascii="Times New Roman" w:eastAsia="Times New Roman" w:hAnsi="Times New Roman" w:cs="Times New Roman"/>
          <w:sz w:val="28"/>
          <w:szCs w:val="28"/>
          <w:lang w:eastAsia="ru-RU"/>
        </w:rPr>
        <w:t xml:space="preserve">      ∆КЗ — прирост (снижение) суммы кредиторской задолженности,</w:t>
      </w:r>
    </w:p>
    <w:p w:rsidR="00E80900" w:rsidRDefault="00815984" w:rsidP="0081598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15984">
        <w:rPr>
          <w:rFonts w:ascii="Times New Roman" w:eastAsia="Times New Roman" w:hAnsi="Times New Roman" w:cs="Times New Roman"/>
          <w:sz w:val="28"/>
          <w:szCs w:val="28"/>
          <w:lang w:eastAsia="ru-RU"/>
        </w:rPr>
        <w:t xml:space="preserve">      ∆Р — прирост (снижение) суммы резервного и других стра­ховых фондов.</w:t>
      </w:r>
    </w:p>
    <w:p w:rsidR="00815984" w:rsidRPr="00815984" w:rsidRDefault="00815984" w:rsidP="00E8090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01B15">
        <w:rPr>
          <w:rFonts w:ascii="Times New Roman" w:eastAsia="Times New Roman" w:hAnsi="Times New Roman" w:cs="Times New Roman"/>
          <w:i/>
          <w:sz w:val="28"/>
          <w:szCs w:val="28"/>
          <w:lang w:eastAsia="ru-RU"/>
        </w:rPr>
        <w:t>По финансовой деятельности</w:t>
      </w:r>
      <w:r w:rsidRPr="00815984">
        <w:rPr>
          <w:rFonts w:ascii="Times New Roman" w:eastAsia="Times New Roman" w:hAnsi="Times New Roman" w:cs="Times New Roman"/>
          <w:sz w:val="28"/>
          <w:szCs w:val="28"/>
          <w:lang w:eastAsia="ru-RU"/>
        </w:rPr>
        <w:t xml:space="preserve"> рассчитывается как:</w:t>
      </w:r>
    </w:p>
    <w:p w:rsidR="00815984" w:rsidRPr="00815984" w:rsidRDefault="00815984" w:rsidP="0081598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15984">
        <w:rPr>
          <w:rFonts w:ascii="Times New Roman" w:eastAsia="Times New Roman" w:hAnsi="Times New Roman" w:cs="Times New Roman"/>
          <w:sz w:val="28"/>
          <w:szCs w:val="28"/>
          <w:lang w:eastAsia="ru-RU"/>
        </w:rPr>
        <w:t xml:space="preserve">        ЧДП</w:t>
      </w:r>
      <w:r w:rsidRPr="00815984">
        <w:rPr>
          <w:rFonts w:ascii="Times New Roman" w:eastAsia="Times New Roman" w:hAnsi="Times New Roman" w:cs="Times New Roman"/>
          <w:i/>
          <w:sz w:val="28"/>
          <w:szCs w:val="28"/>
          <w:lang w:eastAsia="ru-RU"/>
        </w:rPr>
        <w:t xml:space="preserve">ф.д </w:t>
      </w:r>
      <w:r w:rsidRPr="00815984">
        <w:rPr>
          <w:rFonts w:ascii="Times New Roman" w:eastAsia="Times New Roman" w:hAnsi="Times New Roman" w:cs="Times New Roman"/>
          <w:sz w:val="28"/>
          <w:szCs w:val="28"/>
          <w:lang w:eastAsia="ru-RU"/>
        </w:rPr>
        <w:t>= П</w:t>
      </w:r>
      <w:r w:rsidRPr="00815984">
        <w:rPr>
          <w:rFonts w:ascii="Times New Roman" w:eastAsia="Times New Roman" w:hAnsi="Times New Roman" w:cs="Times New Roman"/>
          <w:i/>
          <w:sz w:val="28"/>
          <w:szCs w:val="28"/>
          <w:lang w:eastAsia="ru-RU"/>
        </w:rPr>
        <w:t xml:space="preserve">ск </w:t>
      </w:r>
      <w:r w:rsidRPr="00815984">
        <w:rPr>
          <w:rFonts w:ascii="Times New Roman" w:eastAsia="Times New Roman" w:hAnsi="Times New Roman" w:cs="Times New Roman"/>
          <w:sz w:val="28"/>
          <w:szCs w:val="28"/>
          <w:lang w:eastAsia="ru-RU"/>
        </w:rPr>
        <w:t>+ П</w:t>
      </w:r>
      <w:r w:rsidRPr="00815984">
        <w:rPr>
          <w:rFonts w:ascii="Times New Roman" w:eastAsia="Times New Roman" w:hAnsi="Times New Roman" w:cs="Times New Roman"/>
          <w:i/>
          <w:sz w:val="28"/>
          <w:szCs w:val="28"/>
          <w:lang w:eastAsia="ru-RU"/>
        </w:rPr>
        <w:t xml:space="preserve">дк </w:t>
      </w:r>
      <w:r w:rsidRPr="00815984">
        <w:rPr>
          <w:rFonts w:ascii="Times New Roman" w:eastAsia="Times New Roman" w:hAnsi="Times New Roman" w:cs="Times New Roman"/>
          <w:sz w:val="28"/>
          <w:szCs w:val="28"/>
          <w:lang w:eastAsia="ru-RU"/>
        </w:rPr>
        <w:t>+ П</w:t>
      </w:r>
      <w:r w:rsidRPr="00815984">
        <w:rPr>
          <w:rFonts w:ascii="Times New Roman" w:eastAsia="Times New Roman" w:hAnsi="Times New Roman" w:cs="Times New Roman"/>
          <w:i/>
          <w:sz w:val="28"/>
          <w:szCs w:val="28"/>
          <w:lang w:eastAsia="ru-RU"/>
        </w:rPr>
        <w:t xml:space="preserve">кк </w:t>
      </w:r>
      <w:r w:rsidRPr="00815984">
        <w:rPr>
          <w:rFonts w:ascii="Times New Roman" w:eastAsia="Times New Roman" w:hAnsi="Times New Roman" w:cs="Times New Roman"/>
          <w:sz w:val="28"/>
          <w:szCs w:val="28"/>
          <w:lang w:eastAsia="ru-RU"/>
        </w:rPr>
        <w:t>+ БЦФ – В</w:t>
      </w:r>
      <w:r w:rsidRPr="00815984">
        <w:rPr>
          <w:rFonts w:ascii="Times New Roman" w:eastAsia="Times New Roman" w:hAnsi="Times New Roman" w:cs="Times New Roman"/>
          <w:i/>
          <w:sz w:val="28"/>
          <w:szCs w:val="28"/>
          <w:lang w:eastAsia="ru-RU"/>
        </w:rPr>
        <w:t>дк</w:t>
      </w:r>
      <w:r w:rsidRPr="00815984">
        <w:rPr>
          <w:rFonts w:ascii="Times New Roman" w:eastAsia="Times New Roman" w:hAnsi="Times New Roman" w:cs="Times New Roman"/>
          <w:sz w:val="28"/>
          <w:szCs w:val="28"/>
          <w:lang w:eastAsia="ru-RU"/>
        </w:rPr>
        <w:t xml:space="preserve"> – В</w:t>
      </w:r>
      <w:r w:rsidRPr="00815984">
        <w:rPr>
          <w:rFonts w:ascii="Times New Roman" w:eastAsia="Times New Roman" w:hAnsi="Times New Roman" w:cs="Times New Roman"/>
          <w:i/>
          <w:sz w:val="28"/>
          <w:szCs w:val="28"/>
          <w:lang w:eastAsia="ru-RU"/>
        </w:rPr>
        <w:t>кк</w:t>
      </w:r>
      <w:r w:rsidRPr="00815984">
        <w:rPr>
          <w:rFonts w:ascii="Times New Roman" w:eastAsia="Times New Roman" w:hAnsi="Times New Roman" w:cs="Times New Roman"/>
          <w:sz w:val="28"/>
          <w:szCs w:val="28"/>
          <w:lang w:eastAsia="ru-RU"/>
        </w:rPr>
        <w:t xml:space="preserve"> – В</w:t>
      </w:r>
      <w:r w:rsidRPr="00815984">
        <w:rPr>
          <w:rFonts w:ascii="Times New Roman" w:eastAsia="Times New Roman" w:hAnsi="Times New Roman" w:cs="Times New Roman"/>
          <w:i/>
          <w:sz w:val="28"/>
          <w:szCs w:val="28"/>
          <w:lang w:eastAsia="ru-RU"/>
        </w:rPr>
        <w:t>д</w:t>
      </w:r>
      <w:r w:rsidRPr="0081598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EE36A6">
        <w:rPr>
          <w:rFonts w:ascii="Times New Roman" w:eastAsia="Times New Roman" w:hAnsi="Times New Roman" w:cs="Times New Roman"/>
          <w:sz w:val="28"/>
          <w:szCs w:val="28"/>
          <w:lang w:eastAsia="ru-RU"/>
        </w:rPr>
        <w:t xml:space="preserve">        (1.5</w:t>
      </w:r>
      <w:r w:rsidRPr="00815984">
        <w:rPr>
          <w:rFonts w:ascii="Times New Roman" w:eastAsia="Times New Roman" w:hAnsi="Times New Roman" w:cs="Times New Roman"/>
          <w:sz w:val="28"/>
          <w:szCs w:val="28"/>
          <w:lang w:eastAsia="ru-RU"/>
        </w:rPr>
        <w:t xml:space="preserve">) </w:t>
      </w:r>
    </w:p>
    <w:p w:rsidR="00815984" w:rsidRPr="00815984" w:rsidRDefault="00815984" w:rsidP="0081598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15984">
        <w:rPr>
          <w:rFonts w:ascii="Times New Roman" w:eastAsia="Times New Roman" w:hAnsi="Times New Roman" w:cs="Times New Roman"/>
          <w:sz w:val="28"/>
          <w:szCs w:val="28"/>
          <w:lang w:eastAsia="ru-RU"/>
        </w:rPr>
        <w:t>где П</w:t>
      </w:r>
      <w:r w:rsidRPr="00815984">
        <w:rPr>
          <w:rFonts w:ascii="Times New Roman" w:eastAsia="Times New Roman" w:hAnsi="Times New Roman" w:cs="Times New Roman"/>
          <w:i/>
          <w:sz w:val="28"/>
          <w:szCs w:val="28"/>
          <w:lang w:eastAsia="ru-RU"/>
        </w:rPr>
        <w:t xml:space="preserve">ск </w:t>
      </w:r>
      <w:r w:rsidRPr="00815984">
        <w:rPr>
          <w:rFonts w:ascii="Times New Roman" w:eastAsia="Times New Roman" w:hAnsi="Times New Roman" w:cs="Times New Roman"/>
          <w:sz w:val="28"/>
          <w:szCs w:val="28"/>
          <w:lang w:eastAsia="ru-RU"/>
        </w:rPr>
        <w:t>– сумма дополнительно привлеченного из внешних источников собственного капитала,</w:t>
      </w:r>
    </w:p>
    <w:p w:rsidR="00815984" w:rsidRPr="00815984" w:rsidRDefault="00815984" w:rsidP="0081598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15984">
        <w:rPr>
          <w:rFonts w:ascii="Times New Roman" w:eastAsia="Times New Roman" w:hAnsi="Times New Roman" w:cs="Times New Roman"/>
          <w:sz w:val="28"/>
          <w:szCs w:val="28"/>
          <w:lang w:eastAsia="ru-RU"/>
        </w:rPr>
        <w:t xml:space="preserve">        П</w:t>
      </w:r>
      <w:r w:rsidRPr="00815984">
        <w:rPr>
          <w:rFonts w:ascii="Times New Roman" w:eastAsia="Times New Roman" w:hAnsi="Times New Roman" w:cs="Times New Roman"/>
          <w:i/>
          <w:sz w:val="28"/>
          <w:szCs w:val="28"/>
          <w:lang w:eastAsia="ru-RU"/>
        </w:rPr>
        <w:t xml:space="preserve">дк </w:t>
      </w:r>
      <w:r w:rsidRPr="00815984">
        <w:rPr>
          <w:rFonts w:ascii="Times New Roman" w:eastAsia="Times New Roman" w:hAnsi="Times New Roman" w:cs="Times New Roman"/>
          <w:sz w:val="28"/>
          <w:szCs w:val="28"/>
          <w:lang w:eastAsia="ru-RU"/>
        </w:rPr>
        <w:t>–сумма дополнительно привлеченных долгосрочных кредитов и займов,</w:t>
      </w:r>
    </w:p>
    <w:p w:rsidR="00815984" w:rsidRPr="00815984" w:rsidRDefault="00815984" w:rsidP="0081598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15984">
        <w:rPr>
          <w:rFonts w:ascii="Times New Roman" w:eastAsia="Times New Roman" w:hAnsi="Times New Roman" w:cs="Times New Roman"/>
          <w:sz w:val="28"/>
          <w:szCs w:val="28"/>
          <w:lang w:eastAsia="ru-RU"/>
        </w:rPr>
        <w:lastRenderedPageBreak/>
        <w:t xml:space="preserve">        П</w:t>
      </w:r>
      <w:r w:rsidRPr="00815984">
        <w:rPr>
          <w:rFonts w:ascii="Times New Roman" w:eastAsia="Times New Roman" w:hAnsi="Times New Roman" w:cs="Times New Roman"/>
          <w:i/>
          <w:sz w:val="28"/>
          <w:szCs w:val="28"/>
          <w:lang w:eastAsia="ru-RU"/>
        </w:rPr>
        <w:t xml:space="preserve">кк </w:t>
      </w:r>
      <w:r w:rsidRPr="00815984">
        <w:rPr>
          <w:rFonts w:ascii="Times New Roman" w:eastAsia="Times New Roman" w:hAnsi="Times New Roman" w:cs="Times New Roman"/>
          <w:sz w:val="28"/>
          <w:szCs w:val="28"/>
          <w:lang w:eastAsia="ru-RU"/>
        </w:rPr>
        <w:t>– сумма дополнительно привлеченных краткосрочных кредитов и займов,</w:t>
      </w:r>
    </w:p>
    <w:p w:rsidR="00815984" w:rsidRPr="00815984" w:rsidRDefault="00815984" w:rsidP="0081598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15984">
        <w:rPr>
          <w:rFonts w:ascii="Times New Roman" w:eastAsia="Times New Roman" w:hAnsi="Times New Roman" w:cs="Times New Roman"/>
          <w:sz w:val="28"/>
          <w:szCs w:val="28"/>
          <w:lang w:eastAsia="ru-RU"/>
        </w:rPr>
        <w:t xml:space="preserve">        БЦФ –сумма средств, поступивших в порядке безвозмездного целевого финансирования,</w:t>
      </w:r>
    </w:p>
    <w:p w:rsidR="00815984" w:rsidRPr="00815984" w:rsidRDefault="00815984" w:rsidP="0081598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15984">
        <w:rPr>
          <w:rFonts w:ascii="Times New Roman" w:eastAsia="Times New Roman" w:hAnsi="Times New Roman" w:cs="Times New Roman"/>
          <w:sz w:val="28"/>
          <w:szCs w:val="28"/>
          <w:lang w:eastAsia="ru-RU"/>
        </w:rPr>
        <w:t xml:space="preserve">        В</w:t>
      </w:r>
      <w:r w:rsidRPr="00815984">
        <w:rPr>
          <w:rFonts w:ascii="Times New Roman" w:eastAsia="Times New Roman" w:hAnsi="Times New Roman" w:cs="Times New Roman"/>
          <w:i/>
          <w:sz w:val="28"/>
          <w:szCs w:val="28"/>
          <w:lang w:eastAsia="ru-RU"/>
        </w:rPr>
        <w:t>дк</w:t>
      </w:r>
      <w:r w:rsidRPr="00815984">
        <w:rPr>
          <w:rFonts w:ascii="Times New Roman" w:eastAsia="Times New Roman" w:hAnsi="Times New Roman" w:cs="Times New Roman"/>
          <w:sz w:val="28"/>
          <w:szCs w:val="28"/>
          <w:lang w:eastAsia="ru-RU"/>
        </w:rPr>
        <w:t xml:space="preserve"> – сумма выплат основного долга по долгосрочным кредитам и займам,</w:t>
      </w:r>
    </w:p>
    <w:p w:rsidR="00815984" w:rsidRPr="00815984" w:rsidRDefault="00815984" w:rsidP="0081598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15984">
        <w:rPr>
          <w:rFonts w:ascii="Times New Roman" w:eastAsia="Times New Roman" w:hAnsi="Times New Roman" w:cs="Times New Roman"/>
          <w:sz w:val="28"/>
          <w:szCs w:val="28"/>
          <w:lang w:eastAsia="ru-RU"/>
        </w:rPr>
        <w:t xml:space="preserve">        В</w:t>
      </w:r>
      <w:r w:rsidRPr="00815984">
        <w:rPr>
          <w:rFonts w:ascii="Times New Roman" w:eastAsia="Times New Roman" w:hAnsi="Times New Roman" w:cs="Times New Roman"/>
          <w:i/>
          <w:sz w:val="28"/>
          <w:szCs w:val="28"/>
          <w:lang w:eastAsia="ru-RU"/>
        </w:rPr>
        <w:t>кк</w:t>
      </w:r>
      <w:r w:rsidRPr="00815984">
        <w:rPr>
          <w:rFonts w:ascii="Times New Roman" w:eastAsia="Times New Roman" w:hAnsi="Times New Roman" w:cs="Times New Roman"/>
          <w:sz w:val="28"/>
          <w:szCs w:val="28"/>
          <w:lang w:eastAsia="ru-RU"/>
        </w:rPr>
        <w:t xml:space="preserve"> – сумма выплат основного долга по краткосрочным кредитам и займам,</w:t>
      </w:r>
    </w:p>
    <w:p w:rsidR="00815984" w:rsidRPr="00815984" w:rsidRDefault="00815984" w:rsidP="0081598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15984">
        <w:rPr>
          <w:rFonts w:ascii="Times New Roman" w:eastAsia="Times New Roman" w:hAnsi="Times New Roman" w:cs="Times New Roman"/>
          <w:sz w:val="28"/>
          <w:szCs w:val="28"/>
          <w:lang w:eastAsia="ru-RU"/>
        </w:rPr>
        <w:t xml:space="preserve">        В</w:t>
      </w:r>
      <w:r w:rsidRPr="00815984">
        <w:rPr>
          <w:rFonts w:ascii="Times New Roman" w:eastAsia="Times New Roman" w:hAnsi="Times New Roman" w:cs="Times New Roman"/>
          <w:i/>
          <w:sz w:val="28"/>
          <w:szCs w:val="28"/>
          <w:lang w:eastAsia="ru-RU"/>
        </w:rPr>
        <w:t>д</w:t>
      </w:r>
      <w:r w:rsidRPr="00815984">
        <w:rPr>
          <w:rFonts w:ascii="Times New Roman" w:eastAsia="Times New Roman" w:hAnsi="Times New Roman" w:cs="Times New Roman"/>
          <w:sz w:val="28"/>
          <w:szCs w:val="28"/>
          <w:lang w:eastAsia="ru-RU"/>
        </w:rPr>
        <w:t xml:space="preserve"> – сумма выплаченных дивидендов акционерам предприятия.</w:t>
      </w:r>
    </w:p>
    <w:p w:rsidR="00815984" w:rsidRPr="00815984" w:rsidRDefault="00815984" w:rsidP="00815984">
      <w:pPr>
        <w:widowControl w:val="0"/>
        <w:autoSpaceDE w:val="0"/>
        <w:autoSpaceDN w:val="0"/>
        <w:adjustRightInd w:val="0"/>
        <w:spacing w:after="0" w:line="240" w:lineRule="auto"/>
        <w:ind w:left="-284"/>
        <w:jc w:val="both"/>
        <w:rPr>
          <w:rFonts w:ascii="Times New Roman" w:eastAsia="Times New Roman" w:hAnsi="Times New Roman" w:cs="Times New Roman"/>
          <w:sz w:val="28"/>
          <w:szCs w:val="28"/>
          <w:lang w:eastAsia="ru-RU"/>
        </w:rPr>
      </w:pPr>
      <w:r w:rsidRPr="00815984">
        <w:rPr>
          <w:rFonts w:ascii="Times New Roman" w:eastAsia="Times New Roman" w:hAnsi="Times New Roman" w:cs="Times New Roman"/>
          <w:sz w:val="28"/>
          <w:szCs w:val="28"/>
          <w:lang w:eastAsia="ru-RU"/>
        </w:rPr>
        <w:t xml:space="preserve">          </w:t>
      </w:r>
      <w:r w:rsidRPr="00B01B15">
        <w:rPr>
          <w:rFonts w:ascii="Times New Roman" w:eastAsia="Times New Roman" w:hAnsi="Times New Roman" w:cs="Times New Roman"/>
          <w:i/>
          <w:sz w:val="28"/>
          <w:szCs w:val="28"/>
          <w:lang w:eastAsia="ru-RU"/>
        </w:rPr>
        <w:t>По инвестиционной деятельности</w:t>
      </w:r>
      <w:r w:rsidRPr="00815984">
        <w:rPr>
          <w:rFonts w:ascii="Times New Roman" w:eastAsia="Times New Roman" w:hAnsi="Times New Roman" w:cs="Times New Roman"/>
          <w:sz w:val="28"/>
          <w:szCs w:val="28"/>
          <w:lang w:eastAsia="ru-RU"/>
        </w:rPr>
        <w:t xml:space="preserve"> сумма чистого денежного потока рассчитывается так:</w:t>
      </w:r>
    </w:p>
    <w:p w:rsidR="00815984" w:rsidRPr="00815984" w:rsidRDefault="00815984" w:rsidP="00815984">
      <w:pPr>
        <w:widowControl w:val="0"/>
        <w:autoSpaceDE w:val="0"/>
        <w:autoSpaceDN w:val="0"/>
        <w:adjustRightInd w:val="0"/>
        <w:spacing w:after="0" w:line="240" w:lineRule="auto"/>
        <w:ind w:left="-284"/>
        <w:jc w:val="center"/>
        <w:rPr>
          <w:rFonts w:ascii="Times New Roman" w:eastAsia="Times New Roman" w:hAnsi="Times New Roman" w:cs="Times New Roman"/>
          <w:sz w:val="28"/>
          <w:szCs w:val="28"/>
          <w:lang w:eastAsia="ru-RU"/>
        </w:rPr>
      </w:pPr>
      <w:r w:rsidRPr="00815984">
        <w:rPr>
          <w:rFonts w:ascii="Times New Roman" w:eastAsia="Times New Roman" w:hAnsi="Times New Roman" w:cs="Times New Roman"/>
          <w:sz w:val="28"/>
          <w:szCs w:val="28"/>
          <w:lang w:eastAsia="ru-RU"/>
        </w:rPr>
        <w:t>ЧДП</w:t>
      </w:r>
      <w:r w:rsidRPr="00815984">
        <w:rPr>
          <w:rFonts w:ascii="Times New Roman" w:eastAsia="Times New Roman" w:hAnsi="Times New Roman" w:cs="Times New Roman"/>
          <w:i/>
          <w:sz w:val="28"/>
          <w:szCs w:val="28"/>
          <w:lang w:eastAsia="ru-RU"/>
        </w:rPr>
        <w:t>и.д.</w:t>
      </w:r>
      <w:r w:rsidRPr="00815984">
        <w:rPr>
          <w:rFonts w:ascii="Times New Roman" w:eastAsia="Times New Roman" w:hAnsi="Times New Roman" w:cs="Times New Roman"/>
          <w:sz w:val="28"/>
          <w:szCs w:val="28"/>
          <w:lang w:eastAsia="ru-RU"/>
        </w:rPr>
        <w:t>= В</w:t>
      </w:r>
      <w:r w:rsidRPr="00815984">
        <w:rPr>
          <w:rFonts w:ascii="Times New Roman" w:eastAsia="Times New Roman" w:hAnsi="Times New Roman" w:cs="Times New Roman"/>
          <w:i/>
          <w:sz w:val="28"/>
          <w:szCs w:val="28"/>
          <w:lang w:eastAsia="ru-RU"/>
        </w:rPr>
        <w:t>ос</w:t>
      </w:r>
      <w:r w:rsidRPr="00815984">
        <w:rPr>
          <w:rFonts w:ascii="Times New Roman" w:eastAsia="Times New Roman" w:hAnsi="Times New Roman" w:cs="Times New Roman"/>
          <w:sz w:val="28"/>
          <w:szCs w:val="28"/>
          <w:lang w:eastAsia="ru-RU"/>
        </w:rPr>
        <w:t>+В</w:t>
      </w:r>
      <w:r w:rsidRPr="00815984">
        <w:rPr>
          <w:rFonts w:ascii="Times New Roman" w:eastAsia="Times New Roman" w:hAnsi="Times New Roman" w:cs="Times New Roman"/>
          <w:i/>
          <w:sz w:val="28"/>
          <w:szCs w:val="28"/>
          <w:lang w:eastAsia="ru-RU"/>
        </w:rPr>
        <w:t>на</w:t>
      </w:r>
      <w:r w:rsidRPr="00815984">
        <w:rPr>
          <w:rFonts w:ascii="Times New Roman" w:eastAsia="Times New Roman" w:hAnsi="Times New Roman" w:cs="Times New Roman"/>
          <w:sz w:val="28"/>
          <w:szCs w:val="28"/>
          <w:lang w:eastAsia="ru-RU"/>
        </w:rPr>
        <w:t>+В</w:t>
      </w:r>
      <w:r w:rsidRPr="00815984">
        <w:rPr>
          <w:rFonts w:ascii="Times New Roman" w:eastAsia="Times New Roman" w:hAnsi="Times New Roman" w:cs="Times New Roman"/>
          <w:i/>
          <w:sz w:val="28"/>
          <w:szCs w:val="28"/>
          <w:lang w:eastAsia="ru-RU"/>
        </w:rPr>
        <w:t>дфа</w:t>
      </w:r>
      <w:r w:rsidRPr="00815984">
        <w:rPr>
          <w:rFonts w:ascii="Times New Roman" w:eastAsia="Times New Roman" w:hAnsi="Times New Roman" w:cs="Times New Roman"/>
          <w:sz w:val="28"/>
          <w:szCs w:val="28"/>
          <w:lang w:eastAsia="ru-RU"/>
        </w:rPr>
        <w:t>+В</w:t>
      </w:r>
      <w:r w:rsidRPr="00815984">
        <w:rPr>
          <w:rFonts w:ascii="Times New Roman" w:eastAsia="Times New Roman" w:hAnsi="Times New Roman" w:cs="Times New Roman"/>
          <w:i/>
          <w:sz w:val="28"/>
          <w:szCs w:val="28"/>
          <w:lang w:eastAsia="ru-RU"/>
        </w:rPr>
        <w:t>с.а.</w:t>
      </w:r>
      <w:r w:rsidRPr="00815984">
        <w:rPr>
          <w:rFonts w:ascii="Times New Roman" w:eastAsia="Times New Roman" w:hAnsi="Times New Roman" w:cs="Times New Roman"/>
          <w:sz w:val="28"/>
          <w:szCs w:val="28"/>
          <w:lang w:eastAsia="ru-RU"/>
        </w:rPr>
        <w:t xml:space="preserve"> + Д</w:t>
      </w:r>
      <w:r w:rsidRPr="00815984">
        <w:rPr>
          <w:rFonts w:ascii="Times New Roman" w:eastAsia="Times New Roman" w:hAnsi="Times New Roman" w:cs="Times New Roman"/>
          <w:i/>
          <w:sz w:val="28"/>
          <w:szCs w:val="28"/>
          <w:lang w:eastAsia="ru-RU"/>
        </w:rPr>
        <w:t>п</w:t>
      </w:r>
      <w:r w:rsidRPr="00815984">
        <w:rPr>
          <w:rFonts w:ascii="Times New Roman" w:eastAsia="Times New Roman" w:hAnsi="Times New Roman" w:cs="Times New Roman"/>
          <w:sz w:val="28"/>
          <w:szCs w:val="28"/>
          <w:lang w:eastAsia="ru-RU"/>
        </w:rPr>
        <w:t xml:space="preserve"> –П</w:t>
      </w:r>
      <w:r w:rsidRPr="00815984">
        <w:rPr>
          <w:rFonts w:ascii="Times New Roman" w:eastAsia="Times New Roman" w:hAnsi="Times New Roman" w:cs="Times New Roman"/>
          <w:i/>
          <w:sz w:val="28"/>
          <w:szCs w:val="28"/>
          <w:lang w:eastAsia="ru-RU"/>
        </w:rPr>
        <w:t xml:space="preserve">ос </w:t>
      </w:r>
      <w:r w:rsidRPr="00815984">
        <w:rPr>
          <w:rFonts w:ascii="Times New Roman" w:eastAsia="Times New Roman" w:hAnsi="Times New Roman" w:cs="Times New Roman"/>
          <w:sz w:val="28"/>
          <w:szCs w:val="28"/>
          <w:lang w:eastAsia="ru-RU"/>
        </w:rPr>
        <w:t>± ∆НКС – П</w:t>
      </w:r>
      <w:r w:rsidRPr="00815984">
        <w:rPr>
          <w:rFonts w:ascii="Times New Roman" w:eastAsia="Times New Roman" w:hAnsi="Times New Roman" w:cs="Times New Roman"/>
          <w:i/>
          <w:sz w:val="28"/>
          <w:szCs w:val="28"/>
          <w:lang w:eastAsia="ru-RU"/>
        </w:rPr>
        <w:t>на</w:t>
      </w:r>
      <w:r w:rsidRPr="00815984">
        <w:rPr>
          <w:rFonts w:ascii="Times New Roman" w:eastAsia="Times New Roman" w:hAnsi="Times New Roman" w:cs="Times New Roman"/>
          <w:sz w:val="28"/>
          <w:szCs w:val="28"/>
          <w:lang w:eastAsia="ru-RU"/>
        </w:rPr>
        <w:t>– П</w:t>
      </w:r>
      <w:r w:rsidRPr="00815984">
        <w:rPr>
          <w:rFonts w:ascii="Times New Roman" w:eastAsia="Times New Roman" w:hAnsi="Times New Roman" w:cs="Times New Roman"/>
          <w:i/>
          <w:sz w:val="28"/>
          <w:szCs w:val="28"/>
          <w:lang w:eastAsia="ru-RU"/>
        </w:rPr>
        <w:t>дфа</w:t>
      </w:r>
      <w:r w:rsidRPr="00815984">
        <w:rPr>
          <w:rFonts w:ascii="Times New Roman" w:eastAsia="Times New Roman" w:hAnsi="Times New Roman" w:cs="Times New Roman"/>
          <w:sz w:val="28"/>
          <w:szCs w:val="28"/>
          <w:lang w:eastAsia="ru-RU"/>
        </w:rPr>
        <w:t>– П</w:t>
      </w:r>
      <w:r w:rsidRPr="00815984">
        <w:rPr>
          <w:rFonts w:ascii="Times New Roman" w:eastAsia="Times New Roman" w:hAnsi="Times New Roman" w:cs="Times New Roman"/>
          <w:i/>
          <w:sz w:val="28"/>
          <w:szCs w:val="28"/>
          <w:lang w:eastAsia="ru-RU"/>
        </w:rPr>
        <w:t xml:space="preserve">с.а.,    </w:t>
      </w:r>
      <w:r w:rsidRPr="00815984">
        <w:rPr>
          <w:rFonts w:ascii="Times New Roman" w:eastAsia="Times New Roman" w:hAnsi="Times New Roman" w:cs="Times New Roman"/>
          <w:sz w:val="28"/>
          <w:szCs w:val="28"/>
          <w:lang w:eastAsia="ru-RU"/>
        </w:rPr>
        <w:t>(1.4)</w:t>
      </w:r>
    </w:p>
    <w:p w:rsidR="00815984" w:rsidRPr="00815984" w:rsidRDefault="00815984" w:rsidP="00815984">
      <w:pPr>
        <w:widowControl w:val="0"/>
        <w:autoSpaceDE w:val="0"/>
        <w:autoSpaceDN w:val="0"/>
        <w:adjustRightInd w:val="0"/>
        <w:spacing w:after="0" w:line="240" w:lineRule="auto"/>
        <w:ind w:left="-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815984">
        <w:rPr>
          <w:rFonts w:ascii="Times New Roman" w:eastAsia="Times New Roman" w:hAnsi="Times New Roman" w:cs="Times New Roman"/>
          <w:sz w:val="28"/>
          <w:szCs w:val="28"/>
          <w:lang w:eastAsia="ru-RU"/>
        </w:rPr>
        <w:t>где В</w:t>
      </w:r>
      <w:r w:rsidRPr="00815984">
        <w:rPr>
          <w:rFonts w:ascii="Times New Roman" w:eastAsia="Times New Roman" w:hAnsi="Times New Roman" w:cs="Times New Roman"/>
          <w:i/>
          <w:sz w:val="28"/>
          <w:szCs w:val="28"/>
          <w:lang w:eastAsia="ru-RU"/>
        </w:rPr>
        <w:t>ос</w:t>
      </w:r>
      <w:r w:rsidRPr="00815984">
        <w:rPr>
          <w:rFonts w:ascii="Times New Roman" w:eastAsia="Times New Roman" w:hAnsi="Times New Roman" w:cs="Times New Roman"/>
          <w:sz w:val="28"/>
          <w:szCs w:val="28"/>
          <w:lang w:eastAsia="ru-RU"/>
        </w:rPr>
        <w:t xml:space="preserve"> – выручка от реализации основных средств,</w:t>
      </w:r>
    </w:p>
    <w:p w:rsidR="00815984" w:rsidRPr="00815984" w:rsidRDefault="00815984" w:rsidP="00815984">
      <w:pPr>
        <w:widowControl w:val="0"/>
        <w:autoSpaceDE w:val="0"/>
        <w:autoSpaceDN w:val="0"/>
        <w:adjustRightInd w:val="0"/>
        <w:spacing w:after="0" w:line="240" w:lineRule="auto"/>
        <w:ind w:left="-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815984">
        <w:rPr>
          <w:rFonts w:ascii="Times New Roman" w:eastAsia="Times New Roman" w:hAnsi="Times New Roman" w:cs="Times New Roman"/>
          <w:sz w:val="28"/>
          <w:szCs w:val="28"/>
          <w:lang w:eastAsia="ru-RU"/>
        </w:rPr>
        <w:t>В</w:t>
      </w:r>
      <w:r w:rsidRPr="00815984">
        <w:rPr>
          <w:rFonts w:ascii="Times New Roman" w:eastAsia="Times New Roman" w:hAnsi="Times New Roman" w:cs="Times New Roman"/>
          <w:i/>
          <w:sz w:val="28"/>
          <w:szCs w:val="28"/>
          <w:lang w:eastAsia="ru-RU"/>
        </w:rPr>
        <w:t xml:space="preserve">на </w:t>
      </w:r>
      <w:r w:rsidRPr="00815984">
        <w:rPr>
          <w:rFonts w:ascii="Times New Roman" w:eastAsia="Times New Roman" w:hAnsi="Times New Roman" w:cs="Times New Roman"/>
          <w:sz w:val="28"/>
          <w:szCs w:val="28"/>
          <w:lang w:eastAsia="ru-RU"/>
        </w:rPr>
        <w:t>– выручка о реализации нематериальных активов,</w:t>
      </w:r>
    </w:p>
    <w:p w:rsidR="00815984" w:rsidRPr="00815984" w:rsidRDefault="00815984" w:rsidP="00815984">
      <w:pPr>
        <w:widowControl w:val="0"/>
        <w:autoSpaceDE w:val="0"/>
        <w:autoSpaceDN w:val="0"/>
        <w:adjustRightInd w:val="0"/>
        <w:spacing w:after="0" w:line="240" w:lineRule="auto"/>
        <w:ind w:left="-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815984">
        <w:rPr>
          <w:rFonts w:ascii="Times New Roman" w:eastAsia="Times New Roman" w:hAnsi="Times New Roman" w:cs="Times New Roman"/>
          <w:sz w:val="28"/>
          <w:szCs w:val="28"/>
          <w:lang w:eastAsia="ru-RU"/>
        </w:rPr>
        <w:t>В</w:t>
      </w:r>
      <w:r w:rsidRPr="00815984">
        <w:rPr>
          <w:rFonts w:ascii="Times New Roman" w:eastAsia="Times New Roman" w:hAnsi="Times New Roman" w:cs="Times New Roman"/>
          <w:i/>
          <w:sz w:val="28"/>
          <w:szCs w:val="28"/>
          <w:lang w:eastAsia="ru-RU"/>
        </w:rPr>
        <w:t xml:space="preserve">дфа </w:t>
      </w:r>
      <w:r w:rsidRPr="00815984">
        <w:rPr>
          <w:rFonts w:ascii="Times New Roman" w:eastAsia="Times New Roman" w:hAnsi="Times New Roman" w:cs="Times New Roman"/>
          <w:sz w:val="28"/>
          <w:szCs w:val="28"/>
          <w:lang w:eastAsia="ru-RU"/>
        </w:rPr>
        <w:t>– выручка от реализации долгосрочных финансовых активов,</w:t>
      </w:r>
    </w:p>
    <w:p w:rsidR="00815984" w:rsidRPr="00815984" w:rsidRDefault="00815984" w:rsidP="00815984">
      <w:pPr>
        <w:widowControl w:val="0"/>
        <w:autoSpaceDE w:val="0"/>
        <w:autoSpaceDN w:val="0"/>
        <w:adjustRightInd w:val="0"/>
        <w:spacing w:after="0" w:line="240" w:lineRule="auto"/>
        <w:ind w:left="-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815984">
        <w:rPr>
          <w:rFonts w:ascii="Times New Roman" w:eastAsia="Times New Roman" w:hAnsi="Times New Roman" w:cs="Times New Roman"/>
          <w:sz w:val="28"/>
          <w:szCs w:val="28"/>
          <w:lang w:eastAsia="ru-RU"/>
        </w:rPr>
        <w:t>В</w:t>
      </w:r>
      <w:r w:rsidRPr="00815984">
        <w:rPr>
          <w:rFonts w:ascii="Times New Roman" w:eastAsia="Times New Roman" w:hAnsi="Times New Roman" w:cs="Times New Roman"/>
          <w:i/>
          <w:sz w:val="28"/>
          <w:szCs w:val="28"/>
          <w:lang w:eastAsia="ru-RU"/>
        </w:rPr>
        <w:t>с.а.</w:t>
      </w:r>
      <w:r w:rsidRPr="00815984">
        <w:rPr>
          <w:rFonts w:ascii="Times New Roman" w:eastAsia="Times New Roman" w:hAnsi="Times New Roman" w:cs="Times New Roman"/>
          <w:sz w:val="28"/>
          <w:szCs w:val="28"/>
          <w:lang w:eastAsia="ru-RU"/>
        </w:rPr>
        <w:t xml:space="preserve"> – выручка от реализации ранее выкупленных акций предприятия,</w:t>
      </w:r>
    </w:p>
    <w:p w:rsidR="00815984" w:rsidRPr="00815984" w:rsidRDefault="00815984" w:rsidP="00815984">
      <w:pPr>
        <w:widowControl w:val="0"/>
        <w:autoSpaceDE w:val="0"/>
        <w:autoSpaceDN w:val="0"/>
        <w:adjustRightInd w:val="0"/>
        <w:spacing w:after="0" w:line="240" w:lineRule="auto"/>
        <w:ind w:left="-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815984">
        <w:rPr>
          <w:rFonts w:ascii="Times New Roman" w:eastAsia="Times New Roman" w:hAnsi="Times New Roman" w:cs="Times New Roman"/>
          <w:sz w:val="28"/>
          <w:szCs w:val="28"/>
          <w:lang w:eastAsia="ru-RU"/>
        </w:rPr>
        <w:t>Д</w:t>
      </w:r>
      <w:r w:rsidRPr="00815984">
        <w:rPr>
          <w:rFonts w:ascii="Times New Roman" w:eastAsia="Times New Roman" w:hAnsi="Times New Roman" w:cs="Times New Roman"/>
          <w:i/>
          <w:sz w:val="28"/>
          <w:szCs w:val="28"/>
          <w:lang w:eastAsia="ru-RU"/>
        </w:rPr>
        <w:t>п</w:t>
      </w:r>
      <w:r w:rsidRPr="00815984">
        <w:rPr>
          <w:rFonts w:ascii="Times New Roman" w:eastAsia="Times New Roman" w:hAnsi="Times New Roman" w:cs="Times New Roman"/>
          <w:sz w:val="28"/>
          <w:szCs w:val="28"/>
          <w:lang w:eastAsia="ru-RU"/>
        </w:rPr>
        <w:t xml:space="preserve"> – сумма полученных дивидендов и процентов по долгосрочным ценным бумагам,</w:t>
      </w:r>
    </w:p>
    <w:p w:rsidR="00815984" w:rsidRPr="00815984" w:rsidRDefault="00815984" w:rsidP="00815984">
      <w:pPr>
        <w:widowControl w:val="0"/>
        <w:autoSpaceDE w:val="0"/>
        <w:autoSpaceDN w:val="0"/>
        <w:adjustRightInd w:val="0"/>
        <w:spacing w:after="0" w:line="240" w:lineRule="auto"/>
        <w:ind w:left="-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815984">
        <w:rPr>
          <w:rFonts w:ascii="Times New Roman" w:eastAsia="Times New Roman" w:hAnsi="Times New Roman" w:cs="Times New Roman"/>
          <w:sz w:val="28"/>
          <w:szCs w:val="28"/>
          <w:lang w:eastAsia="ru-RU"/>
        </w:rPr>
        <w:t>П</w:t>
      </w:r>
      <w:r w:rsidRPr="00815984">
        <w:rPr>
          <w:rFonts w:ascii="Times New Roman" w:eastAsia="Times New Roman" w:hAnsi="Times New Roman" w:cs="Times New Roman"/>
          <w:i/>
          <w:sz w:val="28"/>
          <w:szCs w:val="28"/>
          <w:lang w:eastAsia="ru-RU"/>
        </w:rPr>
        <w:t xml:space="preserve">ос </w:t>
      </w:r>
      <w:r w:rsidRPr="00815984">
        <w:rPr>
          <w:rFonts w:ascii="Times New Roman" w:eastAsia="Times New Roman" w:hAnsi="Times New Roman" w:cs="Times New Roman"/>
          <w:sz w:val="28"/>
          <w:szCs w:val="28"/>
          <w:lang w:eastAsia="ru-RU"/>
        </w:rPr>
        <w:t>–сумма приобретенных основных средств,</w:t>
      </w:r>
    </w:p>
    <w:p w:rsidR="00815984" w:rsidRPr="00815984" w:rsidRDefault="00815984" w:rsidP="00815984">
      <w:pPr>
        <w:widowControl w:val="0"/>
        <w:autoSpaceDE w:val="0"/>
        <w:autoSpaceDN w:val="0"/>
        <w:adjustRightInd w:val="0"/>
        <w:spacing w:after="0" w:line="240" w:lineRule="auto"/>
        <w:ind w:left="-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815984">
        <w:rPr>
          <w:rFonts w:ascii="Times New Roman" w:eastAsia="Times New Roman" w:hAnsi="Times New Roman" w:cs="Times New Roman"/>
          <w:sz w:val="28"/>
          <w:szCs w:val="28"/>
          <w:lang w:eastAsia="ru-RU"/>
        </w:rPr>
        <w:t>∆НКС – изменение остатка незавершенного капитального строительства,</w:t>
      </w:r>
    </w:p>
    <w:p w:rsidR="00815984" w:rsidRPr="00815984" w:rsidRDefault="00815984" w:rsidP="00815984">
      <w:pPr>
        <w:widowControl w:val="0"/>
        <w:autoSpaceDE w:val="0"/>
        <w:autoSpaceDN w:val="0"/>
        <w:adjustRightInd w:val="0"/>
        <w:spacing w:after="0" w:line="240" w:lineRule="auto"/>
        <w:ind w:left="-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815984">
        <w:rPr>
          <w:rFonts w:ascii="Times New Roman" w:eastAsia="Times New Roman" w:hAnsi="Times New Roman" w:cs="Times New Roman"/>
          <w:sz w:val="28"/>
          <w:szCs w:val="28"/>
          <w:lang w:eastAsia="ru-RU"/>
        </w:rPr>
        <w:t>П</w:t>
      </w:r>
      <w:r w:rsidRPr="00815984">
        <w:rPr>
          <w:rFonts w:ascii="Times New Roman" w:eastAsia="Times New Roman" w:hAnsi="Times New Roman" w:cs="Times New Roman"/>
          <w:i/>
          <w:sz w:val="28"/>
          <w:szCs w:val="28"/>
          <w:lang w:eastAsia="ru-RU"/>
        </w:rPr>
        <w:t xml:space="preserve">на </w:t>
      </w:r>
      <w:r w:rsidRPr="00815984">
        <w:rPr>
          <w:rFonts w:ascii="Times New Roman" w:eastAsia="Times New Roman" w:hAnsi="Times New Roman" w:cs="Times New Roman"/>
          <w:sz w:val="28"/>
          <w:szCs w:val="28"/>
          <w:lang w:eastAsia="ru-RU"/>
        </w:rPr>
        <w:t>– сумма приобретенных нематериальных активов,</w:t>
      </w:r>
    </w:p>
    <w:p w:rsidR="00815984" w:rsidRPr="00815984" w:rsidRDefault="00815984" w:rsidP="00815984">
      <w:pPr>
        <w:widowControl w:val="0"/>
        <w:autoSpaceDE w:val="0"/>
        <w:autoSpaceDN w:val="0"/>
        <w:adjustRightInd w:val="0"/>
        <w:spacing w:after="0" w:line="240" w:lineRule="auto"/>
        <w:ind w:left="-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815984">
        <w:rPr>
          <w:rFonts w:ascii="Times New Roman" w:eastAsia="Times New Roman" w:hAnsi="Times New Roman" w:cs="Times New Roman"/>
          <w:sz w:val="28"/>
          <w:szCs w:val="28"/>
          <w:lang w:eastAsia="ru-RU"/>
        </w:rPr>
        <w:t>П</w:t>
      </w:r>
      <w:r w:rsidRPr="00815984">
        <w:rPr>
          <w:rFonts w:ascii="Times New Roman" w:eastAsia="Times New Roman" w:hAnsi="Times New Roman" w:cs="Times New Roman"/>
          <w:i/>
          <w:sz w:val="28"/>
          <w:szCs w:val="28"/>
          <w:lang w:eastAsia="ru-RU"/>
        </w:rPr>
        <w:t xml:space="preserve">дфа </w:t>
      </w:r>
      <w:r w:rsidRPr="00815984">
        <w:rPr>
          <w:rFonts w:ascii="Times New Roman" w:eastAsia="Times New Roman" w:hAnsi="Times New Roman" w:cs="Times New Roman"/>
          <w:sz w:val="28"/>
          <w:szCs w:val="28"/>
          <w:lang w:eastAsia="ru-RU"/>
        </w:rPr>
        <w:t>– сумма приобретенных долгосрочных финансовых активов,</w:t>
      </w:r>
    </w:p>
    <w:p w:rsidR="00731FEF" w:rsidRPr="00815984" w:rsidRDefault="00815984" w:rsidP="00815984">
      <w:pPr>
        <w:widowControl w:val="0"/>
        <w:autoSpaceDE w:val="0"/>
        <w:autoSpaceDN w:val="0"/>
        <w:adjustRightInd w:val="0"/>
        <w:spacing w:after="0" w:line="240" w:lineRule="auto"/>
        <w:ind w:left="-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815984">
        <w:rPr>
          <w:rFonts w:ascii="Times New Roman" w:eastAsia="Times New Roman" w:hAnsi="Times New Roman" w:cs="Times New Roman"/>
          <w:sz w:val="28"/>
          <w:szCs w:val="28"/>
          <w:lang w:eastAsia="ru-RU"/>
        </w:rPr>
        <w:t>П</w:t>
      </w:r>
      <w:r w:rsidRPr="00815984">
        <w:rPr>
          <w:rFonts w:ascii="Times New Roman" w:eastAsia="Times New Roman" w:hAnsi="Times New Roman" w:cs="Times New Roman"/>
          <w:i/>
          <w:sz w:val="28"/>
          <w:szCs w:val="28"/>
          <w:lang w:eastAsia="ru-RU"/>
        </w:rPr>
        <w:t>с.а</w:t>
      </w:r>
      <w:r w:rsidRPr="00815984">
        <w:rPr>
          <w:rFonts w:ascii="Times New Roman" w:eastAsia="Times New Roman" w:hAnsi="Times New Roman" w:cs="Times New Roman"/>
          <w:sz w:val="28"/>
          <w:szCs w:val="28"/>
          <w:lang w:eastAsia="ru-RU"/>
        </w:rPr>
        <w:t xml:space="preserve"> – сумма выкупленных собственных акций предприятия.</w:t>
      </w:r>
    </w:p>
    <w:p w:rsidR="007242BB" w:rsidRDefault="007242BB" w:rsidP="00E80900">
      <w:pPr>
        <w:pStyle w:val="a8"/>
        <w:ind w:firstLine="567"/>
        <w:contextualSpacing/>
        <w:jc w:val="both"/>
        <w:rPr>
          <w:color w:val="000000" w:themeColor="text1"/>
          <w:sz w:val="28"/>
          <w:szCs w:val="28"/>
        </w:rPr>
      </w:pPr>
      <w:r w:rsidRPr="007242BB">
        <w:rPr>
          <w:color w:val="000000" w:themeColor="text1"/>
          <w:sz w:val="28"/>
          <w:szCs w:val="28"/>
        </w:rPr>
        <w:t xml:space="preserve">Таким образом, на величину денежного потока влияет выручка, которая в свою очередь зависит от цен реализации и объёма производства, предоплата покупателей, цены на ресурсы у поставщиков, которые влияют на себестоимость выпускаемой продукции, ставки налогов и средств, выплаченных работникам организации в виде оплаты труда. Отсюда видно, что показатель денежного потока зависит от наличия и эффективного </w:t>
      </w:r>
      <w:r>
        <w:rPr>
          <w:color w:val="000000" w:themeColor="text1"/>
          <w:sz w:val="28"/>
          <w:szCs w:val="28"/>
        </w:rPr>
        <w:t>использования денежных средств</w:t>
      </w:r>
      <w:r w:rsidR="006C41F9">
        <w:rPr>
          <w:color w:val="000000" w:themeColor="text1"/>
          <w:sz w:val="28"/>
          <w:szCs w:val="28"/>
        </w:rPr>
        <w:t xml:space="preserve"> [19</w:t>
      </w:r>
      <w:r w:rsidRPr="007242BB">
        <w:rPr>
          <w:color w:val="000000" w:themeColor="text1"/>
          <w:sz w:val="28"/>
          <w:szCs w:val="28"/>
        </w:rPr>
        <w:t>, с 369-371]</w:t>
      </w:r>
      <w:r>
        <w:rPr>
          <w:color w:val="000000" w:themeColor="text1"/>
          <w:sz w:val="28"/>
          <w:szCs w:val="28"/>
        </w:rPr>
        <w:t>.</w:t>
      </w:r>
    </w:p>
    <w:p w:rsidR="00DA5EFB" w:rsidRDefault="00DA5EFB" w:rsidP="00731FEF">
      <w:pPr>
        <w:pStyle w:val="a8"/>
        <w:ind w:firstLine="709"/>
        <w:contextualSpacing/>
        <w:jc w:val="both"/>
        <w:rPr>
          <w:color w:val="000000" w:themeColor="text1"/>
          <w:sz w:val="28"/>
          <w:szCs w:val="28"/>
        </w:rPr>
      </w:pPr>
    </w:p>
    <w:p w:rsidR="00EA20CA" w:rsidRDefault="00EA20CA" w:rsidP="009F0345">
      <w:pPr>
        <w:contextualSpacing/>
        <w:jc w:val="both"/>
        <w:rPr>
          <w:rFonts w:ascii="Times New Roman" w:hAnsi="Times New Roman" w:cs="Times New Roman"/>
          <w:sz w:val="28"/>
          <w:szCs w:val="28"/>
        </w:rPr>
      </w:pPr>
    </w:p>
    <w:p w:rsidR="00065401" w:rsidRDefault="00065401" w:rsidP="009F0345">
      <w:pPr>
        <w:contextualSpacing/>
        <w:jc w:val="both"/>
        <w:rPr>
          <w:rFonts w:ascii="Times New Roman" w:hAnsi="Times New Roman" w:cs="Times New Roman"/>
          <w:sz w:val="28"/>
          <w:szCs w:val="28"/>
        </w:rPr>
      </w:pPr>
    </w:p>
    <w:p w:rsidR="00065401" w:rsidRDefault="00065401" w:rsidP="009F0345">
      <w:pPr>
        <w:contextualSpacing/>
        <w:jc w:val="both"/>
        <w:rPr>
          <w:rFonts w:ascii="Times New Roman" w:hAnsi="Times New Roman" w:cs="Times New Roman"/>
          <w:sz w:val="28"/>
          <w:szCs w:val="28"/>
        </w:rPr>
      </w:pPr>
    </w:p>
    <w:p w:rsidR="00A23B92" w:rsidRDefault="00A23B92" w:rsidP="009F0345">
      <w:pPr>
        <w:contextualSpacing/>
        <w:jc w:val="both"/>
        <w:rPr>
          <w:rFonts w:ascii="Times New Roman" w:hAnsi="Times New Roman" w:cs="Times New Roman"/>
          <w:sz w:val="28"/>
          <w:szCs w:val="28"/>
        </w:rPr>
      </w:pPr>
    </w:p>
    <w:p w:rsidR="007242BB" w:rsidRDefault="007242BB" w:rsidP="009F0345">
      <w:pPr>
        <w:contextualSpacing/>
        <w:jc w:val="both"/>
        <w:rPr>
          <w:rFonts w:ascii="Times New Roman" w:hAnsi="Times New Roman" w:cs="Times New Roman"/>
          <w:sz w:val="28"/>
          <w:szCs w:val="28"/>
        </w:rPr>
      </w:pPr>
    </w:p>
    <w:p w:rsidR="00A23B92" w:rsidRDefault="00A23B92" w:rsidP="009F0345">
      <w:pPr>
        <w:contextualSpacing/>
        <w:jc w:val="both"/>
        <w:rPr>
          <w:rFonts w:ascii="Times New Roman" w:hAnsi="Times New Roman" w:cs="Times New Roman"/>
          <w:sz w:val="28"/>
          <w:szCs w:val="28"/>
        </w:rPr>
      </w:pPr>
    </w:p>
    <w:p w:rsidR="00710D30" w:rsidRDefault="00710D30" w:rsidP="009F0345">
      <w:pPr>
        <w:contextualSpacing/>
        <w:jc w:val="both"/>
        <w:rPr>
          <w:rFonts w:ascii="Times New Roman" w:hAnsi="Times New Roman" w:cs="Times New Roman"/>
          <w:sz w:val="28"/>
          <w:szCs w:val="28"/>
        </w:rPr>
      </w:pPr>
    </w:p>
    <w:p w:rsidR="00710D30" w:rsidRDefault="00710D30" w:rsidP="009F0345">
      <w:pPr>
        <w:contextualSpacing/>
        <w:jc w:val="both"/>
        <w:rPr>
          <w:rFonts w:ascii="Times New Roman" w:hAnsi="Times New Roman" w:cs="Times New Roman"/>
          <w:sz w:val="28"/>
          <w:szCs w:val="28"/>
        </w:rPr>
      </w:pPr>
    </w:p>
    <w:p w:rsidR="00710D30" w:rsidRDefault="00710D30" w:rsidP="009F0345">
      <w:pPr>
        <w:contextualSpacing/>
        <w:jc w:val="both"/>
        <w:rPr>
          <w:rFonts w:ascii="Times New Roman" w:hAnsi="Times New Roman" w:cs="Times New Roman"/>
          <w:sz w:val="28"/>
          <w:szCs w:val="28"/>
        </w:rPr>
      </w:pPr>
    </w:p>
    <w:p w:rsidR="00A23B92" w:rsidRDefault="00A23B92" w:rsidP="009F0345">
      <w:pPr>
        <w:contextualSpacing/>
        <w:jc w:val="both"/>
        <w:rPr>
          <w:rFonts w:ascii="Times New Roman" w:hAnsi="Times New Roman" w:cs="Times New Roman"/>
          <w:sz w:val="28"/>
          <w:szCs w:val="28"/>
        </w:rPr>
      </w:pPr>
    </w:p>
    <w:p w:rsidR="00BD2447" w:rsidRDefault="00BD2447" w:rsidP="009F0345">
      <w:pPr>
        <w:contextualSpacing/>
        <w:jc w:val="both"/>
        <w:rPr>
          <w:rFonts w:ascii="Times New Roman" w:hAnsi="Times New Roman" w:cs="Times New Roman"/>
          <w:sz w:val="28"/>
          <w:szCs w:val="28"/>
        </w:rPr>
      </w:pPr>
    </w:p>
    <w:p w:rsidR="00BD2447" w:rsidRDefault="00BD2447" w:rsidP="009F0345">
      <w:pPr>
        <w:contextualSpacing/>
        <w:jc w:val="both"/>
        <w:rPr>
          <w:rFonts w:ascii="Times New Roman" w:hAnsi="Times New Roman" w:cs="Times New Roman"/>
          <w:sz w:val="28"/>
          <w:szCs w:val="28"/>
        </w:rPr>
      </w:pPr>
    </w:p>
    <w:p w:rsidR="00BD2447" w:rsidRPr="00910093" w:rsidRDefault="00BD2447" w:rsidP="009F0345">
      <w:pPr>
        <w:contextualSpacing/>
        <w:jc w:val="both"/>
        <w:rPr>
          <w:rFonts w:ascii="Times New Roman" w:hAnsi="Times New Roman" w:cs="Times New Roman"/>
          <w:sz w:val="28"/>
          <w:szCs w:val="28"/>
        </w:rPr>
      </w:pPr>
    </w:p>
    <w:p w:rsidR="00EA20CA" w:rsidRDefault="00EA20CA" w:rsidP="00EA20CA">
      <w:pPr>
        <w:contextualSpacing/>
        <w:jc w:val="center"/>
        <w:rPr>
          <w:rFonts w:ascii="Times New Roman" w:hAnsi="Times New Roman" w:cs="Times New Roman"/>
          <w:b/>
          <w:sz w:val="32"/>
          <w:szCs w:val="32"/>
        </w:rPr>
      </w:pPr>
      <w:r w:rsidRPr="00910093">
        <w:rPr>
          <w:rFonts w:ascii="Times New Roman" w:hAnsi="Times New Roman" w:cs="Times New Roman"/>
          <w:b/>
          <w:sz w:val="32"/>
          <w:szCs w:val="32"/>
        </w:rPr>
        <w:lastRenderedPageBreak/>
        <w:t>ГЛАВА 2</w:t>
      </w:r>
    </w:p>
    <w:p w:rsidR="007242BB" w:rsidRPr="00910093" w:rsidRDefault="007242BB" w:rsidP="00EA20CA">
      <w:pPr>
        <w:contextualSpacing/>
        <w:jc w:val="center"/>
        <w:rPr>
          <w:rFonts w:ascii="Times New Roman" w:hAnsi="Times New Roman" w:cs="Times New Roman"/>
          <w:b/>
          <w:sz w:val="32"/>
          <w:szCs w:val="32"/>
        </w:rPr>
      </w:pPr>
    </w:p>
    <w:p w:rsidR="00EA20CA" w:rsidRPr="00910093" w:rsidRDefault="007242BB" w:rsidP="00EA20CA">
      <w:pPr>
        <w:contextualSpacing/>
        <w:jc w:val="center"/>
        <w:rPr>
          <w:rFonts w:ascii="Times New Roman" w:hAnsi="Times New Roman" w:cs="Times New Roman"/>
          <w:b/>
          <w:sz w:val="32"/>
          <w:szCs w:val="32"/>
        </w:rPr>
      </w:pPr>
      <w:r w:rsidRPr="007242BB">
        <w:rPr>
          <w:rFonts w:ascii="Times New Roman" w:hAnsi="Times New Roman" w:cs="Times New Roman"/>
          <w:b/>
          <w:sz w:val="32"/>
          <w:szCs w:val="32"/>
        </w:rPr>
        <w:t>ЭКОНМИКО-ФИНАНСОВАЯ ХАРАКТЕРИСТИКА КСУП «КРАСНАЯ АРМИЯ» РОГАЧЕВСКОГО РАЙОНА ГОМЕЛЬСКОЙ ОБЛАСТИ</w:t>
      </w:r>
    </w:p>
    <w:p w:rsidR="00EA20CA" w:rsidRPr="00910093" w:rsidRDefault="00EA20CA" w:rsidP="00EA20CA">
      <w:pPr>
        <w:contextualSpacing/>
        <w:jc w:val="center"/>
        <w:rPr>
          <w:rFonts w:ascii="Times New Roman" w:hAnsi="Times New Roman" w:cs="Times New Roman"/>
          <w:b/>
          <w:sz w:val="32"/>
          <w:szCs w:val="32"/>
        </w:rPr>
      </w:pPr>
    </w:p>
    <w:p w:rsidR="00EA20CA" w:rsidRPr="00910093" w:rsidRDefault="00EA20CA" w:rsidP="00EA20CA">
      <w:pPr>
        <w:spacing w:after="0" w:line="360" w:lineRule="exact"/>
        <w:ind w:firstLine="567"/>
        <w:contextualSpacing/>
        <w:jc w:val="both"/>
        <w:rPr>
          <w:rFonts w:ascii="Times New Roman" w:hAnsi="Times New Roman" w:cs="Times New Roman"/>
          <w:b/>
          <w:sz w:val="32"/>
          <w:szCs w:val="32"/>
          <w:lang w:eastAsia="ru-RU"/>
        </w:rPr>
      </w:pPr>
      <w:r w:rsidRPr="00910093">
        <w:rPr>
          <w:rFonts w:ascii="Times New Roman" w:hAnsi="Times New Roman" w:cs="Times New Roman"/>
          <w:b/>
          <w:sz w:val="32"/>
          <w:szCs w:val="32"/>
        </w:rPr>
        <w:t xml:space="preserve">2.1 </w:t>
      </w:r>
      <w:r w:rsidR="00025FCF">
        <w:rPr>
          <w:rFonts w:ascii="Times New Roman" w:hAnsi="Times New Roman" w:cs="Times New Roman"/>
          <w:b/>
          <w:sz w:val="32"/>
          <w:szCs w:val="32"/>
          <w:lang w:eastAsia="ru-RU"/>
        </w:rPr>
        <w:t>Общие сведения</w:t>
      </w:r>
      <w:r w:rsidRPr="00910093">
        <w:rPr>
          <w:rFonts w:ascii="Times New Roman" w:hAnsi="Times New Roman" w:cs="Times New Roman"/>
          <w:b/>
          <w:sz w:val="32"/>
          <w:szCs w:val="32"/>
          <w:lang w:eastAsia="ru-RU"/>
        </w:rPr>
        <w:t xml:space="preserve"> об организации и ее специализации</w:t>
      </w:r>
    </w:p>
    <w:p w:rsidR="00EA20CA" w:rsidRPr="00910093" w:rsidRDefault="00EA20CA" w:rsidP="00EA20CA">
      <w:pPr>
        <w:spacing w:after="0" w:line="360" w:lineRule="exact"/>
        <w:ind w:firstLine="567"/>
        <w:contextualSpacing/>
        <w:jc w:val="both"/>
        <w:rPr>
          <w:rFonts w:ascii="Times New Roman" w:hAnsi="Times New Roman" w:cs="Times New Roman"/>
          <w:b/>
          <w:sz w:val="32"/>
          <w:szCs w:val="32"/>
          <w:lang w:eastAsia="ru-RU"/>
        </w:rPr>
      </w:pPr>
    </w:p>
    <w:p w:rsidR="00EA20CA" w:rsidRPr="00910093" w:rsidRDefault="00EA20CA" w:rsidP="00EA20CA">
      <w:pPr>
        <w:spacing w:after="0" w:line="360" w:lineRule="exact"/>
        <w:ind w:firstLine="567"/>
        <w:contextualSpacing/>
        <w:jc w:val="both"/>
        <w:rPr>
          <w:rFonts w:ascii="Times New Roman" w:hAnsi="Times New Roman" w:cs="Times New Roman"/>
          <w:b/>
          <w:sz w:val="32"/>
          <w:szCs w:val="32"/>
          <w:lang w:eastAsia="ru-RU"/>
        </w:rPr>
      </w:pPr>
    </w:p>
    <w:p w:rsidR="00EA20CA" w:rsidRPr="00910093" w:rsidRDefault="00EA20CA" w:rsidP="00EA20CA">
      <w:pPr>
        <w:spacing w:after="0" w:line="360" w:lineRule="exact"/>
        <w:ind w:firstLine="567"/>
        <w:contextualSpacing/>
        <w:jc w:val="both"/>
        <w:rPr>
          <w:rFonts w:ascii="Times New Roman" w:hAnsi="Times New Roman" w:cs="Times New Roman"/>
          <w:b/>
          <w:sz w:val="32"/>
          <w:szCs w:val="32"/>
          <w:lang w:eastAsia="ru-RU"/>
        </w:rPr>
      </w:pPr>
    </w:p>
    <w:p w:rsidR="00025FCF" w:rsidRPr="00025FCF" w:rsidRDefault="00025FCF" w:rsidP="00E80900">
      <w:pPr>
        <w:pStyle w:val="af1"/>
        <w:ind w:firstLine="567"/>
        <w:jc w:val="both"/>
        <w:rPr>
          <w:rFonts w:ascii="Times New Roman" w:hAnsi="Times New Roman" w:cs="Times New Roman"/>
          <w:sz w:val="28"/>
          <w:szCs w:val="28"/>
        </w:rPr>
      </w:pPr>
      <w:r w:rsidRPr="00025FCF">
        <w:rPr>
          <w:rFonts w:ascii="Times New Roman" w:hAnsi="Times New Roman" w:cs="Times New Roman"/>
          <w:sz w:val="28"/>
          <w:szCs w:val="28"/>
        </w:rPr>
        <w:t>Коммунальное сельскохозяйственное унитарное предприятие «Красная Армия» образованно в результате присоединения с последующим преобразованием совхоза «Поболово» зарегистрированного решением Гомельского облисполкома от 22.10.1996 года №513 и занесенного в реестр государственной регистрации с № 18-019 к колхозу «Красная Армия», зарегистрированного решением Гомельского областного комитета от 22.10.1996 года №513 и занесенного в Единый государственный реестр с № 18-025. На основании решения Рогачевского районного исполнительного комитета «10» июля 2014 года №0035324 в результате реорганизации сельскохозяйственного производственного кооператива «Красная Армия», в соответствии с Гражданским кодексом Республики Беларусь, действующим законодательством и является правопреемником всех его п</w:t>
      </w:r>
      <w:r w:rsidR="007242BB">
        <w:rPr>
          <w:rFonts w:ascii="Times New Roman" w:hAnsi="Times New Roman" w:cs="Times New Roman"/>
          <w:sz w:val="28"/>
          <w:szCs w:val="28"/>
        </w:rPr>
        <w:t>рав и обязанностей.</w:t>
      </w:r>
    </w:p>
    <w:p w:rsidR="00025FCF" w:rsidRPr="00025FCF" w:rsidRDefault="00025FCF" w:rsidP="00025FCF">
      <w:pPr>
        <w:pStyle w:val="af1"/>
        <w:ind w:firstLine="567"/>
        <w:jc w:val="both"/>
        <w:rPr>
          <w:rFonts w:ascii="Times New Roman" w:hAnsi="Times New Roman" w:cs="Times New Roman"/>
          <w:sz w:val="28"/>
          <w:szCs w:val="28"/>
        </w:rPr>
      </w:pPr>
      <w:r w:rsidRPr="00025FCF">
        <w:rPr>
          <w:rFonts w:ascii="Times New Roman" w:hAnsi="Times New Roman" w:cs="Times New Roman"/>
          <w:sz w:val="28"/>
          <w:szCs w:val="28"/>
        </w:rPr>
        <w:t xml:space="preserve">Основной деятельностью КСУП «Красная Армия» является хозяйственная деятельность, направленная на производство сельскохозяйственной продукции и получение прибыли. </w:t>
      </w:r>
    </w:p>
    <w:p w:rsidR="00025FCF" w:rsidRPr="00025FCF" w:rsidRDefault="00025FCF" w:rsidP="00025FCF">
      <w:pPr>
        <w:pStyle w:val="af1"/>
        <w:ind w:firstLine="567"/>
        <w:jc w:val="both"/>
        <w:rPr>
          <w:rFonts w:ascii="Times New Roman" w:hAnsi="Times New Roman" w:cs="Times New Roman"/>
          <w:sz w:val="28"/>
          <w:szCs w:val="28"/>
        </w:rPr>
      </w:pPr>
      <w:r w:rsidRPr="00025FCF">
        <w:rPr>
          <w:rFonts w:ascii="Times New Roman" w:hAnsi="Times New Roman" w:cs="Times New Roman"/>
          <w:sz w:val="28"/>
          <w:szCs w:val="28"/>
        </w:rPr>
        <w:t>Отраслевым орган</w:t>
      </w:r>
      <w:r w:rsidR="00CD1459">
        <w:rPr>
          <w:rFonts w:ascii="Times New Roman" w:hAnsi="Times New Roman" w:cs="Times New Roman"/>
          <w:sz w:val="28"/>
          <w:szCs w:val="28"/>
        </w:rPr>
        <w:t>ом государс</w:t>
      </w:r>
      <w:r w:rsidR="00EE36A6">
        <w:rPr>
          <w:rFonts w:ascii="Times New Roman" w:hAnsi="Times New Roman" w:cs="Times New Roman"/>
          <w:sz w:val="28"/>
          <w:szCs w:val="28"/>
        </w:rPr>
        <w:t>твенного управления организации</w:t>
      </w:r>
      <w:r w:rsidR="00CD1459">
        <w:rPr>
          <w:rFonts w:ascii="Times New Roman" w:hAnsi="Times New Roman" w:cs="Times New Roman"/>
          <w:sz w:val="28"/>
          <w:szCs w:val="28"/>
        </w:rPr>
        <w:t xml:space="preserve"> является У</w:t>
      </w:r>
      <w:r w:rsidRPr="00025FCF">
        <w:rPr>
          <w:rFonts w:ascii="Times New Roman" w:hAnsi="Times New Roman" w:cs="Times New Roman"/>
          <w:sz w:val="28"/>
          <w:szCs w:val="28"/>
        </w:rPr>
        <w:t>правление сельского хозяйства и продовольствия Рогачевского райисполкома.</w:t>
      </w:r>
    </w:p>
    <w:p w:rsidR="00025FCF" w:rsidRPr="00025FCF" w:rsidRDefault="00025FCF" w:rsidP="00025FCF">
      <w:pPr>
        <w:pStyle w:val="af1"/>
        <w:ind w:firstLine="567"/>
        <w:jc w:val="both"/>
        <w:rPr>
          <w:rFonts w:ascii="Times New Roman" w:hAnsi="Times New Roman" w:cs="Times New Roman"/>
          <w:sz w:val="28"/>
          <w:szCs w:val="28"/>
        </w:rPr>
      </w:pPr>
      <w:r w:rsidRPr="00025FCF">
        <w:rPr>
          <w:rFonts w:ascii="Times New Roman" w:hAnsi="Times New Roman" w:cs="Times New Roman"/>
          <w:sz w:val="28"/>
          <w:szCs w:val="28"/>
        </w:rPr>
        <w:t>В своей деятельности КСУП «Красная Армия» руководствуется действующим законодательством Республики Беларусь Основным документом, регулирующим внутреннюю и внешнюю деятельнос</w:t>
      </w:r>
      <w:r w:rsidR="007242BB">
        <w:rPr>
          <w:rFonts w:ascii="Times New Roman" w:hAnsi="Times New Roman" w:cs="Times New Roman"/>
          <w:sz w:val="28"/>
          <w:szCs w:val="28"/>
        </w:rPr>
        <w:t xml:space="preserve">ть организации, является Устав. </w:t>
      </w:r>
      <w:r w:rsidRPr="00025FCF">
        <w:rPr>
          <w:rFonts w:ascii="Times New Roman" w:hAnsi="Times New Roman" w:cs="Times New Roman"/>
          <w:sz w:val="28"/>
          <w:szCs w:val="28"/>
        </w:rPr>
        <w:t xml:space="preserve">Уставный фонд Предприятия составляет 174,34 рубля (сто семьдесят четыре рубля тридцать четыре копейки). </w:t>
      </w:r>
    </w:p>
    <w:p w:rsidR="00025FCF" w:rsidRPr="00025FCF" w:rsidRDefault="00025FCF" w:rsidP="00025FCF">
      <w:pPr>
        <w:pStyle w:val="af1"/>
        <w:ind w:firstLine="567"/>
        <w:jc w:val="both"/>
        <w:rPr>
          <w:rFonts w:ascii="Times New Roman" w:hAnsi="Times New Roman" w:cs="Times New Roman"/>
          <w:sz w:val="28"/>
          <w:szCs w:val="28"/>
        </w:rPr>
      </w:pPr>
      <w:r w:rsidRPr="00025FCF">
        <w:rPr>
          <w:rFonts w:ascii="Times New Roman" w:hAnsi="Times New Roman" w:cs="Times New Roman"/>
          <w:sz w:val="28"/>
          <w:szCs w:val="28"/>
        </w:rPr>
        <w:t xml:space="preserve">Основными видами деятельности </w:t>
      </w:r>
      <w:r w:rsidR="00EE36A6" w:rsidRPr="00EE36A6">
        <w:rPr>
          <w:rFonts w:ascii="Times New Roman" w:hAnsi="Times New Roman" w:cs="Times New Roman"/>
          <w:sz w:val="28"/>
          <w:szCs w:val="28"/>
        </w:rPr>
        <w:t xml:space="preserve">организации </w:t>
      </w:r>
      <w:r w:rsidRPr="00025FCF">
        <w:rPr>
          <w:rFonts w:ascii="Times New Roman" w:hAnsi="Times New Roman" w:cs="Times New Roman"/>
          <w:sz w:val="28"/>
          <w:szCs w:val="28"/>
        </w:rPr>
        <w:t xml:space="preserve">являются: выращивание крупного рогатого скота, производство и реализация молока, производство продукции растениеводства. </w:t>
      </w:r>
    </w:p>
    <w:p w:rsidR="00025FCF" w:rsidRPr="00025FCF" w:rsidRDefault="00025FCF" w:rsidP="00025FCF">
      <w:pPr>
        <w:pStyle w:val="af1"/>
        <w:ind w:firstLine="567"/>
        <w:jc w:val="both"/>
        <w:rPr>
          <w:rFonts w:ascii="Times New Roman" w:hAnsi="Times New Roman" w:cs="Times New Roman"/>
          <w:sz w:val="28"/>
          <w:szCs w:val="28"/>
        </w:rPr>
      </w:pPr>
      <w:r w:rsidRPr="00025FCF">
        <w:rPr>
          <w:rFonts w:ascii="Times New Roman" w:hAnsi="Times New Roman" w:cs="Times New Roman"/>
          <w:sz w:val="28"/>
          <w:szCs w:val="28"/>
        </w:rPr>
        <w:t>КСУП «Красная Армия» расположено на западной части Рогачевского района. На территории хозяйства находится 8 населенных пунктов.</w:t>
      </w:r>
    </w:p>
    <w:p w:rsidR="00025FCF" w:rsidRPr="00025FCF" w:rsidRDefault="00025FCF" w:rsidP="00025FCF">
      <w:pPr>
        <w:pStyle w:val="af1"/>
        <w:ind w:firstLine="567"/>
        <w:jc w:val="both"/>
        <w:rPr>
          <w:rFonts w:ascii="Times New Roman" w:hAnsi="Times New Roman" w:cs="Times New Roman"/>
          <w:sz w:val="28"/>
          <w:szCs w:val="28"/>
        </w:rPr>
      </w:pPr>
      <w:r w:rsidRPr="00025FCF">
        <w:rPr>
          <w:rFonts w:ascii="Times New Roman" w:hAnsi="Times New Roman" w:cs="Times New Roman"/>
          <w:sz w:val="28"/>
          <w:szCs w:val="28"/>
        </w:rPr>
        <w:t>Пункты сдачи сельскохозяйственной продукции:</w:t>
      </w:r>
    </w:p>
    <w:p w:rsidR="00025FCF" w:rsidRPr="00025FCF" w:rsidRDefault="00025FCF" w:rsidP="00025FCF">
      <w:pPr>
        <w:pStyle w:val="af1"/>
        <w:ind w:firstLine="567"/>
        <w:jc w:val="both"/>
        <w:rPr>
          <w:rFonts w:ascii="Times New Roman" w:hAnsi="Times New Roman" w:cs="Times New Roman"/>
          <w:sz w:val="28"/>
          <w:szCs w:val="28"/>
        </w:rPr>
      </w:pPr>
      <w:r w:rsidRPr="00025FCF">
        <w:rPr>
          <w:rFonts w:ascii="Times New Roman" w:hAnsi="Times New Roman" w:cs="Times New Roman"/>
          <w:sz w:val="28"/>
          <w:szCs w:val="28"/>
        </w:rPr>
        <w:t>Молоко – ОАО «Рогачевский молочно-консервный комбинат»;</w:t>
      </w:r>
    </w:p>
    <w:p w:rsidR="00025FCF" w:rsidRPr="00025FCF" w:rsidRDefault="00025FCF" w:rsidP="00025FCF">
      <w:pPr>
        <w:pStyle w:val="af1"/>
        <w:ind w:firstLine="567"/>
        <w:jc w:val="both"/>
        <w:rPr>
          <w:rFonts w:ascii="Times New Roman" w:hAnsi="Times New Roman" w:cs="Times New Roman"/>
          <w:sz w:val="28"/>
          <w:szCs w:val="28"/>
        </w:rPr>
      </w:pPr>
      <w:r w:rsidRPr="00025FCF">
        <w:rPr>
          <w:rFonts w:ascii="Times New Roman" w:hAnsi="Times New Roman" w:cs="Times New Roman"/>
          <w:sz w:val="28"/>
          <w:szCs w:val="28"/>
        </w:rPr>
        <w:t>КРС – АФПК «ОАО «Жлобинский мясокомбинат»», ОАО «Гомельский мясокомбинат», Рогачевское РайПО;</w:t>
      </w:r>
    </w:p>
    <w:p w:rsidR="00025FCF" w:rsidRPr="00025FCF" w:rsidRDefault="00025FCF" w:rsidP="00025FCF">
      <w:pPr>
        <w:pStyle w:val="af1"/>
        <w:ind w:firstLine="567"/>
        <w:jc w:val="both"/>
        <w:rPr>
          <w:rFonts w:ascii="Times New Roman" w:hAnsi="Times New Roman" w:cs="Times New Roman"/>
          <w:sz w:val="28"/>
          <w:szCs w:val="28"/>
        </w:rPr>
      </w:pPr>
      <w:r w:rsidRPr="00025FCF">
        <w:rPr>
          <w:rFonts w:ascii="Times New Roman" w:hAnsi="Times New Roman" w:cs="Times New Roman"/>
          <w:sz w:val="28"/>
          <w:szCs w:val="28"/>
        </w:rPr>
        <w:t>Зерно – ОАО «Гомельхлебпродукт»;</w:t>
      </w:r>
    </w:p>
    <w:p w:rsidR="00025FCF" w:rsidRDefault="00025FCF" w:rsidP="00025FCF">
      <w:pPr>
        <w:pStyle w:val="af1"/>
        <w:ind w:firstLine="567"/>
        <w:jc w:val="both"/>
        <w:rPr>
          <w:rFonts w:ascii="Times New Roman" w:hAnsi="Times New Roman" w:cs="Times New Roman"/>
          <w:sz w:val="28"/>
          <w:szCs w:val="28"/>
        </w:rPr>
      </w:pPr>
      <w:r w:rsidRPr="00025FCF">
        <w:rPr>
          <w:rFonts w:ascii="Times New Roman" w:hAnsi="Times New Roman" w:cs="Times New Roman"/>
          <w:sz w:val="28"/>
          <w:szCs w:val="28"/>
        </w:rPr>
        <w:lastRenderedPageBreak/>
        <w:t>Рапс – ОАО «Гомельский жировой комбинат».</w:t>
      </w:r>
    </w:p>
    <w:p w:rsidR="00025FCF" w:rsidRPr="00025FCF" w:rsidRDefault="00CD1459" w:rsidP="00025FCF">
      <w:pPr>
        <w:spacing w:after="0" w:line="360" w:lineRule="exact"/>
        <w:ind w:firstLine="567"/>
        <w:jc w:val="both"/>
        <w:rPr>
          <w:rFonts w:ascii="Times New Roman" w:hAnsi="Times New Roman" w:cs="Times New Roman"/>
          <w:sz w:val="28"/>
          <w:szCs w:val="28"/>
        </w:rPr>
      </w:pPr>
      <w:r>
        <w:rPr>
          <w:rFonts w:ascii="Times New Roman" w:hAnsi="Times New Roman" w:cs="Times New Roman"/>
          <w:sz w:val="28"/>
          <w:szCs w:val="28"/>
        </w:rPr>
        <w:t xml:space="preserve">Предприятие </w:t>
      </w:r>
      <w:r w:rsidR="00025FCF" w:rsidRPr="00025FCF">
        <w:rPr>
          <w:rFonts w:ascii="Times New Roman" w:hAnsi="Times New Roman" w:cs="Times New Roman"/>
          <w:sz w:val="28"/>
          <w:szCs w:val="28"/>
        </w:rPr>
        <w:t>возглавляет директор, который непосредственно руководит ее деятельностью. Первичный и вторичный учет контролирует главный бухгалтер, который работает в соответствии с должностной инструкцией.</w:t>
      </w:r>
    </w:p>
    <w:p w:rsidR="00025FCF" w:rsidRPr="00025FCF" w:rsidRDefault="00025FCF" w:rsidP="00025FCF">
      <w:pPr>
        <w:spacing w:after="0" w:line="360" w:lineRule="exact"/>
        <w:ind w:firstLine="567"/>
        <w:jc w:val="both"/>
        <w:rPr>
          <w:rFonts w:ascii="Times New Roman" w:hAnsi="Times New Roman" w:cs="Times New Roman"/>
          <w:sz w:val="28"/>
          <w:szCs w:val="28"/>
        </w:rPr>
      </w:pPr>
      <w:r w:rsidRPr="00025FCF">
        <w:rPr>
          <w:rFonts w:ascii="Times New Roman" w:hAnsi="Times New Roman" w:cs="Times New Roman"/>
          <w:sz w:val="28"/>
          <w:szCs w:val="28"/>
        </w:rPr>
        <w:t>Обязанности, ответственность и полномочия по обеспечению и организации работы по охране труда и пожарной безопасности в КСУП «Красная Армия» возложены на инженера по охране труда и технике безопасности организации.</w:t>
      </w:r>
    </w:p>
    <w:p w:rsidR="00025FCF" w:rsidRDefault="00025FCF" w:rsidP="00025FCF">
      <w:pPr>
        <w:spacing w:after="0" w:line="360" w:lineRule="exact"/>
        <w:ind w:firstLine="567"/>
        <w:jc w:val="both"/>
        <w:rPr>
          <w:rFonts w:ascii="Times New Roman" w:hAnsi="Times New Roman" w:cs="Times New Roman"/>
          <w:sz w:val="28"/>
          <w:szCs w:val="28"/>
        </w:rPr>
      </w:pPr>
      <w:r w:rsidRPr="00025FCF">
        <w:rPr>
          <w:rFonts w:ascii="Times New Roman" w:hAnsi="Times New Roman" w:cs="Times New Roman"/>
          <w:sz w:val="28"/>
          <w:szCs w:val="28"/>
        </w:rPr>
        <w:t xml:space="preserve">Должности и </w:t>
      </w:r>
      <w:r w:rsidR="00CD1459">
        <w:rPr>
          <w:rFonts w:ascii="Times New Roman" w:hAnsi="Times New Roman" w:cs="Times New Roman"/>
          <w:sz w:val="28"/>
          <w:szCs w:val="28"/>
        </w:rPr>
        <w:t xml:space="preserve">профессии работников </w:t>
      </w:r>
      <w:r w:rsidR="00EE36A6" w:rsidRPr="00EE36A6">
        <w:rPr>
          <w:rFonts w:ascii="Times New Roman" w:hAnsi="Times New Roman" w:cs="Times New Roman"/>
          <w:sz w:val="28"/>
          <w:szCs w:val="28"/>
        </w:rPr>
        <w:t xml:space="preserve">организации </w:t>
      </w:r>
      <w:r w:rsidRPr="00025FCF">
        <w:rPr>
          <w:rFonts w:ascii="Times New Roman" w:hAnsi="Times New Roman" w:cs="Times New Roman"/>
          <w:sz w:val="28"/>
          <w:szCs w:val="28"/>
        </w:rPr>
        <w:t>соответствуют штатному расписанию.</w:t>
      </w:r>
    </w:p>
    <w:p w:rsidR="00EA20CA" w:rsidRPr="00910093" w:rsidRDefault="00EA20CA" w:rsidP="00EA20CA">
      <w:pPr>
        <w:spacing w:after="0" w:line="360" w:lineRule="exact"/>
        <w:ind w:firstLine="567"/>
        <w:jc w:val="both"/>
        <w:rPr>
          <w:rFonts w:ascii="Times New Roman" w:hAnsi="Times New Roman" w:cs="Times New Roman"/>
          <w:color w:val="000000"/>
          <w:sz w:val="28"/>
          <w:szCs w:val="28"/>
          <w:lang w:eastAsia="ru-RU" w:bidi="ru-RU"/>
        </w:rPr>
      </w:pPr>
      <w:r w:rsidRPr="00910093">
        <w:rPr>
          <w:rFonts w:ascii="Times New Roman" w:hAnsi="Times New Roman" w:cs="Times New Roman"/>
          <w:sz w:val="28"/>
          <w:szCs w:val="28"/>
        </w:rPr>
        <w:t>Результаты хозяйственной деятельности во многом зависят от уровня специализации и концентрации производства.</w:t>
      </w:r>
      <w:r w:rsidRPr="00910093">
        <w:rPr>
          <w:rFonts w:ascii="Times New Roman" w:hAnsi="Times New Roman" w:cs="Times New Roman"/>
          <w:bCs/>
          <w:sz w:val="28"/>
          <w:szCs w:val="28"/>
        </w:rPr>
        <w:t xml:space="preserve"> Специализация – это сосредоточение деятельности</w:t>
      </w:r>
      <w:r w:rsidR="00EE36A6" w:rsidRPr="00EE36A6">
        <w:t xml:space="preserve"> </w:t>
      </w:r>
      <w:r w:rsidR="00EE36A6" w:rsidRPr="00EE36A6">
        <w:rPr>
          <w:rFonts w:ascii="Times New Roman" w:hAnsi="Times New Roman" w:cs="Times New Roman"/>
          <w:bCs/>
          <w:sz w:val="28"/>
          <w:szCs w:val="28"/>
        </w:rPr>
        <w:t>организации</w:t>
      </w:r>
      <w:r w:rsidRPr="00910093">
        <w:rPr>
          <w:rFonts w:ascii="Times New Roman" w:hAnsi="Times New Roman" w:cs="Times New Roman"/>
          <w:bCs/>
          <w:sz w:val="28"/>
          <w:szCs w:val="28"/>
        </w:rPr>
        <w:t xml:space="preserve"> на производстве определенных видов продукции.</w:t>
      </w:r>
    </w:p>
    <w:p w:rsidR="00EA20CA" w:rsidRPr="00910093" w:rsidRDefault="00EA20CA" w:rsidP="00EA20CA">
      <w:pPr>
        <w:pStyle w:val="af1"/>
        <w:ind w:firstLine="567"/>
        <w:jc w:val="both"/>
        <w:rPr>
          <w:rFonts w:ascii="Times New Roman" w:hAnsi="Times New Roman" w:cs="Times New Roman"/>
          <w:sz w:val="28"/>
          <w:szCs w:val="28"/>
        </w:rPr>
      </w:pPr>
      <w:r w:rsidRPr="00910093">
        <w:rPr>
          <w:rFonts w:ascii="Times New Roman" w:hAnsi="Times New Roman" w:cs="Times New Roman"/>
          <w:sz w:val="28"/>
          <w:szCs w:val="28"/>
        </w:rPr>
        <w:t xml:space="preserve"> Специализация сельскохозяйственного производства развивается под воздействием двух тенденций: </w:t>
      </w:r>
      <w:r w:rsidRPr="00910093">
        <w:rPr>
          <w:rStyle w:val="20"/>
          <w:rFonts w:eastAsiaTheme="minorHAnsi"/>
        </w:rPr>
        <w:t>с одной стороны, углубление общественного разделения труда содействует более узкой специализации, а с другой - особенности сельскохозяйственного производства вызывают необходимость развития многоотраслевых предприятий. Для того, чтобы выявить специализацию организации необходимо проанализировать состав и структуру товарной продукции в динамике (таблица 2.1).</w:t>
      </w:r>
    </w:p>
    <w:p w:rsidR="00EA20CA" w:rsidRPr="00910093" w:rsidRDefault="00EA20CA" w:rsidP="00EA20CA">
      <w:pPr>
        <w:spacing w:after="0" w:line="240" w:lineRule="auto"/>
        <w:ind w:firstLine="567"/>
        <w:jc w:val="both"/>
        <w:rPr>
          <w:rFonts w:ascii="Times New Roman" w:hAnsi="Times New Roman" w:cs="Times New Roman"/>
          <w:color w:val="000000"/>
          <w:sz w:val="28"/>
          <w:szCs w:val="28"/>
        </w:rPr>
      </w:pPr>
      <w:r w:rsidRPr="00910093">
        <w:rPr>
          <w:rFonts w:ascii="Times New Roman" w:hAnsi="Times New Roman" w:cs="Times New Roman"/>
          <w:color w:val="000000"/>
          <w:sz w:val="28"/>
          <w:szCs w:val="28"/>
        </w:rPr>
        <w:t xml:space="preserve">Расчеты таблиц произведены на основании показателей годовых отчетов за </w:t>
      </w:r>
      <w:r w:rsidR="00B333B9">
        <w:rPr>
          <w:rFonts w:ascii="Times New Roman" w:hAnsi="Times New Roman" w:cs="Times New Roman"/>
          <w:color w:val="000000"/>
          <w:sz w:val="28"/>
          <w:szCs w:val="28"/>
        </w:rPr>
        <w:t>три последних года (ПРИЛОЖЕНИЕ</w:t>
      </w:r>
      <w:r w:rsidR="007242BB">
        <w:rPr>
          <w:rFonts w:ascii="Times New Roman" w:hAnsi="Times New Roman" w:cs="Times New Roman"/>
          <w:color w:val="000000"/>
          <w:sz w:val="28"/>
          <w:szCs w:val="28"/>
        </w:rPr>
        <w:t xml:space="preserve"> 1,2,3</w:t>
      </w:r>
      <w:r w:rsidR="007242BB" w:rsidRPr="00910093">
        <w:rPr>
          <w:rFonts w:ascii="Times New Roman" w:hAnsi="Times New Roman" w:cs="Times New Roman"/>
          <w:color w:val="000000"/>
          <w:sz w:val="28"/>
          <w:szCs w:val="28"/>
        </w:rPr>
        <w:t>).</w:t>
      </w:r>
      <w:r w:rsidR="007242BB">
        <w:rPr>
          <w:rFonts w:ascii="Times New Roman" w:hAnsi="Times New Roman" w:cs="Times New Roman"/>
          <w:color w:val="000000"/>
          <w:sz w:val="28"/>
          <w:szCs w:val="28"/>
        </w:rPr>
        <w:t xml:space="preserve"> Так же, проанализированы показатели бизнес-плана организации на 2019 год</w:t>
      </w:r>
      <w:r w:rsidR="009D5023">
        <w:rPr>
          <w:rFonts w:ascii="Times New Roman" w:hAnsi="Times New Roman" w:cs="Times New Roman"/>
          <w:color w:val="000000"/>
          <w:sz w:val="28"/>
          <w:szCs w:val="28"/>
        </w:rPr>
        <w:t xml:space="preserve"> (ПРИЛОЖЕНИЕ 4)</w:t>
      </w:r>
      <w:r w:rsidR="007242BB">
        <w:rPr>
          <w:rFonts w:ascii="Times New Roman" w:hAnsi="Times New Roman" w:cs="Times New Roman"/>
          <w:color w:val="000000"/>
          <w:sz w:val="28"/>
          <w:szCs w:val="28"/>
        </w:rPr>
        <w:t>.</w:t>
      </w:r>
    </w:p>
    <w:p w:rsidR="00CD1459" w:rsidRDefault="00CD1459" w:rsidP="00CD1459">
      <w:pPr>
        <w:spacing w:after="0" w:line="360" w:lineRule="exact"/>
        <w:ind w:firstLine="567"/>
        <w:jc w:val="both"/>
        <w:rPr>
          <w:rStyle w:val="20"/>
          <w:rFonts w:eastAsiaTheme="minorHAnsi"/>
        </w:rPr>
      </w:pPr>
      <w:r w:rsidRPr="00CD1459">
        <w:rPr>
          <w:rFonts w:ascii="Times New Roman" w:hAnsi="Times New Roman" w:cs="Times New Roman"/>
          <w:color w:val="000000"/>
          <w:sz w:val="28"/>
          <w:szCs w:val="28"/>
          <w:lang w:eastAsia="ru-RU" w:bidi="ru-RU"/>
        </w:rPr>
        <w:t>Анализируя таблицу 2.</w:t>
      </w:r>
      <w:r>
        <w:rPr>
          <w:rFonts w:ascii="Times New Roman" w:hAnsi="Times New Roman" w:cs="Times New Roman"/>
          <w:color w:val="000000"/>
          <w:sz w:val="28"/>
          <w:szCs w:val="28"/>
          <w:lang w:eastAsia="ru-RU" w:bidi="ru-RU"/>
        </w:rPr>
        <w:t>1</w:t>
      </w:r>
      <w:r w:rsidRPr="00CD1459">
        <w:rPr>
          <w:rFonts w:ascii="Times New Roman" w:hAnsi="Times New Roman" w:cs="Times New Roman"/>
          <w:color w:val="000000"/>
          <w:sz w:val="28"/>
          <w:szCs w:val="28"/>
          <w:lang w:eastAsia="ru-RU" w:bidi="ru-RU"/>
        </w:rPr>
        <w:t xml:space="preserve"> можно сделать вывод, что в 2018 году по сравнению с 2016 годом реализация зерновых культур увеличилась на 205 тыс.руб за счет снижения реализации пшеницы в 2,9 раз, тритикале в 3,8 раз и увеличения реализации кукурузы в 61,9 раз, ячменя в 2,5 раза и овса в 2.3 раза. Так же, в 2017 году начали реализовывать рапс, но его реализация в 2018 году снизились на 104 тыс.руб. Реализация картофеля в 2017 году увеличилась по сравнению с 2016 годом в 1,8 раз, а в 2018 году по сравнению с 2017 снизилась в 1,8 раз.  В 2018 году по сравнению с 2016 годом реализация КРС на мясо уменьшилось на 48 тыс.руб., реализация молока увеличилась в 1,8 раза, реализация меда увеличилась в 2 раза. Реализация продукции столовых и буфетов в 2018 году по сравнению с 2016 увеличилась на 19 тыс.руб, работ и услуг на сторону снизилась в 2018 по сравнению с 2017 в 31,7 раз. В итоге по сельскохозяйственной организации реализация продукции увеличилась на 2760 тыс.р</w:t>
      </w:r>
      <w:r>
        <w:rPr>
          <w:rFonts w:ascii="Times New Roman" w:hAnsi="Times New Roman" w:cs="Times New Roman"/>
          <w:color w:val="000000"/>
          <w:sz w:val="28"/>
          <w:szCs w:val="28"/>
          <w:lang w:eastAsia="ru-RU" w:bidi="ru-RU"/>
        </w:rPr>
        <w:t>уб или в 1,4 раза</w:t>
      </w:r>
      <w:r w:rsidRPr="00CD1459">
        <w:rPr>
          <w:rFonts w:ascii="Times New Roman" w:hAnsi="Times New Roman" w:cs="Times New Roman"/>
          <w:color w:val="000000"/>
          <w:sz w:val="28"/>
          <w:szCs w:val="28"/>
          <w:lang w:eastAsia="ru-RU" w:bidi="ru-RU"/>
        </w:rPr>
        <w:t xml:space="preserve">. </w:t>
      </w:r>
    </w:p>
    <w:p w:rsidR="00EA20CA" w:rsidRPr="00910093" w:rsidRDefault="00EA20CA" w:rsidP="00EA20CA">
      <w:pPr>
        <w:spacing w:after="0" w:line="360" w:lineRule="exact"/>
        <w:ind w:firstLine="567"/>
        <w:jc w:val="both"/>
        <w:rPr>
          <w:rFonts w:ascii="Times New Roman" w:hAnsi="Times New Roman" w:cs="Times New Roman"/>
          <w:color w:val="000000"/>
          <w:sz w:val="28"/>
          <w:szCs w:val="28"/>
          <w:lang w:eastAsia="ru-RU" w:bidi="ru-RU"/>
        </w:rPr>
      </w:pPr>
      <w:r w:rsidRPr="00910093">
        <w:rPr>
          <w:rFonts w:ascii="Times New Roman" w:hAnsi="Times New Roman" w:cs="Times New Roman"/>
          <w:sz w:val="28"/>
          <w:szCs w:val="28"/>
        </w:rPr>
        <w:t>После заполнения и проведения расчётов по вышеприведенной таблице, целесообразно определить коэффициент</w:t>
      </w:r>
      <w:r w:rsidR="00352B71">
        <w:rPr>
          <w:rFonts w:ascii="Times New Roman" w:hAnsi="Times New Roman" w:cs="Times New Roman"/>
          <w:sz w:val="28"/>
          <w:szCs w:val="28"/>
        </w:rPr>
        <w:t xml:space="preserve"> специализации рассматриваемой организации. </w:t>
      </w:r>
      <w:r w:rsidRPr="00910093">
        <w:rPr>
          <w:rFonts w:ascii="Times New Roman" w:hAnsi="Times New Roman" w:cs="Times New Roman"/>
          <w:sz w:val="28"/>
          <w:szCs w:val="28"/>
        </w:rPr>
        <w:t>Коэффициент (глубина) специализации устанавливается по формуле:</w:t>
      </w:r>
    </w:p>
    <w:p w:rsidR="00EA20CA" w:rsidRPr="00910093" w:rsidRDefault="00EA20CA" w:rsidP="00EA20CA">
      <w:pPr>
        <w:spacing w:after="240" w:line="240" w:lineRule="auto"/>
        <w:ind w:firstLine="567"/>
        <w:contextualSpacing/>
        <w:jc w:val="both"/>
        <w:rPr>
          <w:rFonts w:ascii="Times New Roman" w:hAnsi="Times New Roman" w:cs="Times New Roman"/>
          <w:sz w:val="28"/>
          <w:szCs w:val="28"/>
        </w:rPr>
      </w:pPr>
    </w:p>
    <w:p w:rsidR="00EA20CA" w:rsidRPr="00910093" w:rsidRDefault="00EA20CA" w:rsidP="00EA20CA">
      <w:pPr>
        <w:spacing w:line="240" w:lineRule="auto"/>
        <w:ind w:firstLine="567"/>
        <w:jc w:val="center"/>
        <w:rPr>
          <w:rFonts w:ascii="Times New Roman" w:hAnsi="Times New Roman" w:cs="Times New Roman"/>
          <w:sz w:val="28"/>
          <w:szCs w:val="28"/>
        </w:rPr>
      </w:pPr>
      <w:r w:rsidRPr="00910093">
        <w:rPr>
          <w:rFonts w:ascii="Times New Roman" w:hAnsi="Times New Roman" w:cs="Times New Roman"/>
          <w:sz w:val="28"/>
          <w:szCs w:val="28"/>
        </w:rPr>
        <w:lastRenderedPageBreak/>
        <w:t xml:space="preserve">                                           </w:t>
      </w:r>
      <w:r w:rsidRPr="00910093">
        <w:rPr>
          <w:rFonts w:ascii="Times New Roman" w:hAnsi="Times New Roman" w:cs="Times New Roman"/>
          <w:noProof/>
          <w:sz w:val="28"/>
          <w:szCs w:val="28"/>
          <w:lang w:val="en-US"/>
        </w:rPr>
        <w:drawing>
          <wp:inline distT="0" distB="0" distL="0" distR="0">
            <wp:extent cx="1296237" cy="465011"/>
            <wp:effectExtent l="0" t="0" r="0" b="0"/>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коэф.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04595" cy="468009"/>
                    </a:xfrm>
                    <a:prstGeom prst="rect">
                      <a:avLst/>
                    </a:prstGeom>
                  </pic:spPr>
                </pic:pic>
              </a:graphicData>
            </a:graphic>
          </wp:inline>
        </w:drawing>
      </w:r>
      <w:r w:rsidRPr="00910093">
        <w:rPr>
          <w:rFonts w:ascii="Times New Roman" w:hAnsi="Times New Roman" w:cs="Times New Roman"/>
          <w:sz w:val="28"/>
          <w:szCs w:val="28"/>
        </w:rPr>
        <w:t xml:space="preserve">                                            (2.1)</w:t>
      </w:r>
    </w:p>
    <w:p w:rsidR="00EA20CA" w:rsidRPr="00910093" w:rsidRDefault="00EA20CA" w:rsidP="00EA20CA">
      <w:pPr>
        <w:pStyle w:val="a8"/>
        <w:spacing w:before="0" w:beforeAutospacing="0" w:after="0" w:afterAutospacing="0"/>
        <w:ind w:right="-2" w:firstLine="567"/>
        <w:jc w:val="both"/>
        <w:rPr>
          <w:color w:val="000000"/>
          <w:sz w:val="28"/>
        </w:rPr>
      </w:pPr>
      <w:r w:rsidRPr="00910093">
        <w:rPr>
          <w:color w:val="000000"/>
          <w:sz w:val="28"/>
        </w:rPr>
        <w:t>где</w:t>
      </w:r>
      <w:r w:rsidRPr="00910093">
        <w:rPr>
          <w:i/>
          <w:iCs/>
          <w:color w:val="000000"/>
          <w:sz w:val="28"/>
        </w:rPr>
        <w:t> У </w:t>
      </w:r>
      <w:r w:rsidRPr="00910093">
        <w:rPr>
          <w:color w:val="000000"/>
          <w:sz w:val="28"/>
        </w:rPr>
        <w:t>– сумма удельных весов товарной продукции отдельных отраслей;</w:t>
      </w:r>
    </w:p>
    <w:p w:rsidR="00EA20CA" w:rsidRPr="00910093" w:rsidRDefault="00EA20CA" w:rsidP="00EA20CA">
      <w:pPr>
        <w:pStyle w:val="a8"/>
        <w:spacing w:before="0" w:beforeAutospacing="0" w:after="0" w:afterAutospacing="0"/>
        <w:ind w:right="-2" w:firstLine="567"/>
        <w:jc w:val="both"/>
        <w:rPr>
          <w:color w:val="000000"/>
          <w:sz w:val="28"/>
        </w:rPr>
      </w:pPr>
      <w:r w:rsidRPr="00910093">
        <w:rPr>
          <w:i/>
          <w:iCs/>
          <w:color w:val="000000"/>
          <w:sz w:val="28"/>
        </w:rPr>
        <w:t xml:space="preserve">      i </w:t>
      </w:r>
      <w:r w:rsidRPr="00910093">
        <w:rPr>
          <w:color w:val="000000"/>
          <w:sz w:val="28"/>
        </w:rPr>
        <w:t>– порядковый номер товарной продукции по удельному весу.</w:t>
      </w:r>
    </w:p>
    <w:p w:rsidR="00EA20CA" w:rsidRPr="00910093" w:rsidRDefault="00EA20CA" w:rsidP="00EA20CA">
      <w:pPr>
        <w:spacing w:after="0" w:line="240" w:lineRule="auto"/>
        <w:ind w:left="-15" w:right="-2" w:firstLine="567"/>
        <w:jc w:val="both"/>
        <w:rPr>
          <w:rFonts w:ascii="Times New Roman" w:hAnsi="Times New Roman" w:cs="Times New Roman"/>
          <w:sz w:val="28"/>
          <w:szCs w:val="28"/>
        </w:rPr>
      </w:pPr>
      <w:r w:rsidRPr="00910093">
        <w:rPr>
          <w:rFonts w:ascii="Times New Roman" w:hAnsi="Times New Roman" w:cs="Times New Roman"/>
          <w:sz w:val="28"/>
          <w:szCs w:val="28"/>
        </w:rPr>
        <w:t xml:space="preserve">Коэффициент до 0,2 выражает низкий уровень специализации; 0,2 – 0,4 – средний; 0,4 – 0,6 –высокий и выше 0,6 – углубленную специализацию. </w:t>
      </w:r>
    </w:p>
    <w:p w:rsidR="00CD1459" w:rsidRDefault="00EA20CA" w:rsidP="00CD1459">
      <w:pPr>
        <w:spacing w:after="0" w:line="240" w:lineRule="auto"/>
        <w:ind w:left="-15" w:right="-2" w:firstLine="567"/>
        <w:jc w:val="both"/>
        <w:rPr>
          <w:rFonts w:ascii="Times New Roman" w:hAnsi="Times New Roman" w:cs="Times New Roman"/>
          <w:sz w:val="28"/>
          <w:szCs w:val="28"/>
        </w:rPr>
      </w:pPr>
      <w:r w:rsidRPr="00910093">
        <w:rPr>
          <w:rFonts w:ascii="Times New Roman" w:hAnsi="Times New Roman" w:cs="Times New Roman"/>
          <w:sz w:val="28"/>
          <w:szCs w:val="28"/>
        </w:rPr>
        <w:t>В нашем случае коэффициент специализации в среднем за три года составляет 0,3</w:t>
      </w:r>
      <w:r w:rsidR="00CD1459">
        <w:rPr>
          <w:rFonts w:ascii="Times New Roman" w:hAnsi="Times New Roman" w:cs="Times New Roman"/>
          <w:sz w:val="28"/>
          <w:szCs w:val="28"/>
        </w:rPr>
        <w:t>7,</w:t>
      </w:r>
      <w:r w:rsidRPr="00910093">
        <w:rPr>
          <w:rFonts w:ascii="Times New Roman" w:hAnsi="Times New Roman" w:cs="Times New Roman"/>
          <w:sz w:val="28"/>
          <w:szCs w:val="28"/>
        </w:rPr>
        <w:t xml:space="preserve"> поэтому м</w:t>
      </w:r>
      <w:r w:rsidR="00402139">
        <w:rPr>
          <w:rFonts w:ascii="Times New Roman" w:hAnsi="Times New Roman" w:cs="Times New Roman"/>
          <w:sz w:val="28"/>
          <w:szCs w:val="28"/>
        </w:rPr>
        <w:t xml:space="preserve">ожно сделать вывод о том, что </w:t>
      </w:r>
      <w:r w:rsidR="00402139" w:rsidRPr="00402139">
        <w:rPr>
          <w:rFonts w:ascii="Times New Roman" w:hAnsi="Times New Roman" w:cs="Times New Roman"/>
          <w:sz w:val="28"/>
          <w:szCs w:val="28"/>
        </w:rPr>
        <w:t xml:space="preserve">КСУП «Красная Армия» </w:t>
      </w:r>
      <w:r w:rsidRPr="00910093">
        <w:rPr>
          <w:rFonts w:ascii="Times New Roman" w:hAnsi="Times New Roman" w:cs="Times New Roman"/>
          <w:sz w:val="28"/>
          <w:szCs w:val="28"/>
        </w:rPr>
        <w:t>имеет ср</w:t>
      </w:r>
      <w:r w:rsidR="00402139">
        <w:rPr>
          <w:rFonts w:ascii="Times New Roman" w:hAnsi="Times New Roman" w:cs="Times New Roman"/>
          <w:sz w:val="28"/>
          <w:szCs w:val="28"/>
        </w:rPr>
        <w:t>едний ур</w:t>
      </w:r>
      <w:r w:rsidR="00352B71">
        <w:rPr>
          <w:rFonts w:ascii="Times New Roman" w:hAnsi="Times New Roman" w:cs="Times New Roman"/>
          <w:sz w:val="28"/>
          <w:szCs w:val="28"/>
        </w:rPr>
        <w:t>овень специализации. Организация</w:t>
      </w:r>
      <w:r w:rsidR="00402139">
        <w:rPr>
          <w:rFonts w:ascii="Times New Roman" w:hAnsi="Times New Roman" w:cs="Times New Roman"/>
          <w:sz w:val="28"/>
          <w:szCs w:val="28"/>
        </w:rPr>
        <w:t xml:space="preserve"> </w:t>
      </w:r>
      <w:r w:rsidR="00CD1459" w:rsidRPr="00CD1459">
        <w:rPr>
          <w:rFonts w:ascii="Times New Roman" w:hAnsi="Times New Roman" w:cs="Times New Roman"/>
          <w:sz w:val="28"/>
          <w:szCs w:val="28"/>
        </w:rPr>
        <w:t>имеет молочно-мясное направление с развитым производством зерновых культур</w:t>
      </w:r>
    </w:p>
    <w:p w:rsidR="00CD1459" w:rsidRDefault="00CD1459" w:rsidP="00CD1459">
      <w:pPr>
        <w:spacing w:after="0" w:line="240" w:lineRule="auto"/>
        <w:ind w:left="-15" w:right="-2" w:firstLine="567"/>
        <w:jc w:val="both"/>
        <w:rPr>
          <w:rFonts w:ascii="Times New Roman" w:hAnsi="Times New Roman" w:cs="Times New Roman"/>
          <w:sz w:val="28"/>
          <w:szCs w:val="28"/>
        </w:rPr>
      </w:pPr>
      <w:r>
        <w:rPr>
          <w:rFonts w:ascii="Times New Roman" w:hAnsi="Times New Roman" w:cs="Times New Roman"/>
          <w:sz w:val="28"/>
          <w:szCs w:val="28"/>
        </w:rPr>
        <w:t xml:space="preserve">  </w:t>
      </w:r>
    </w:p>
    <w:p w:rsidR="00025FCF" w:rsidRPr="00025FCF" w:rsidRDefault="00EA20CA" w:rsidP="00CD1459">
      <w:pPr>
        <w:spacing w:after="0" w:line="240" w:lineRule="auto"/>
        <w:ind w:left="-15" w:right="-2" w:firstLine="567"/>
        <w:jc w:val="both"/>
        <w:rPr>
          <w:rFonts w:ascii="Times New Roman" w:hAnsi="Times New Roman" w:cs="Times New Roman"/>
          <w:sz w:val="28"/>
          <w:szCs w:val="28"/>
        </w:rPr>
      </w:pPr>
      <w:r w:rsidRPr="00910093">
        <w:rPr>
          <w:rFonts w:ascii="Times New Roman" w:hAnsi="Times New Roman" w:cs="Times New Roman"/>
          <w:color w:val="000000"/>
          <w:sz w:val="28"/>
          <w:szCs w:val="28"/>
        </w:rPr>
        <w:t>Таблица 2.1. – Динамика</w:t>
      </w:r>
      <w:r w:rsidR="00CD1459">
        <w:rPr>
          <w:rFonts w:ascii="Times New Roman" w:hAnsi="Times New Roman" w:cs="Times New Roman"/>
          <w:color w:val="000000"/>
          <w:sz w:val="28"/>
          <w:szCs w:val="28"/>
        </w:rPr>
        <w:t xml:space="preserve"> и структура товарной продукции</w:t>
      </w:r>
    </w:p>
    <w:tbl>
      <w:tblPr>
        <w:tblW w:w="963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851"/>
        <w:gridCol w:w="850"/>
        <w:gridCol w:w="851"/>
        <w:gridCol w:w="850"/>
        <w:gridCol w:w="992"/>
        <w:gridCol w:w="851"/>
        <w:gridCol w:w="1276"/>
        <w:gridCol w:w="992"/>
      </w:tblGrid>
      <w:tr w:rsidR="00025FCF" w:rsidRPr="00025FCF" w:rsidTr="00950F22">
        <w:trPr>
          <w:cantSplit/>
          <w:trHeight w:val="524"/>
        </w:trPr>
        <w:tc>
          <w:tcPr>
            <w:tcW w:w="2126" w:type="dxa"/>
            <w:vMerge w:val="restart"/>
            <w:tcBorders>
              <w:top w:val="single" w:sz="4" w:space="0" w:color="auto"/>
              <w:left w:val="single" w:sz="4" w:space="0" w:color="auto"/>
              <w:bottom w:val="single" w:sz="4" w:space="0" w:color="auto"/>
              <w:right w:val="single" w:sz="4" w:space="0" w:color="auto"/>
            </w:tcBorders>
            <w:vAlign w:val="center"/>
          </w:tcPr>
          <w:p w:rsidR="00025FCF" w:rsidRPr="00025FCF" w:rsidRDefault="00025FCF" w:rsidP="00025FCF">
            <w:pPr>
              <w:spacing w:after="0" w:line="240" w:lineRule="atLeast"/>
              <w:contextualSpacing/>
              <w:jc w:val="center"/>
              <w:rPr>
                <w:rFonts w:ascii="Times New Roman" w:eastAsia="Calibri" w:hAnsi="Times New Roman" w:cs="Times New Roman"/>
                <w:sz w:val="24"/>
                <w:szCs w:val="24"/>
                <w:lang w:eastAsia="ru-RU"/>
              </w:rPr>
            </w:pPr>
            <w:r w:rsidRPr="00025FCF">
              <w:rPr>
                <w:rFonts w:ascii="Times New Roman" w:eastAsia="Calibri" w:hAnsi="Times New Roman" w:cs="Times New Roman"/>
                <w:sz w:val="24"/>
                <w:szCs w:val="24"/>
                <w:lang w:eastAsia="ru-RU"/>
              </w:rPr>
              <w:t>Виды продукции</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025FCF" w:rsidRPr="00025FCF" w:rsidRDefault="00025FCF" w:rsidP="00025FCF">
            <w:pPr>
              <w:spacing w:after="0" w:line="240" w:lineRule="atLeast"/>
              <w:contextualSpacing/>
              <w:jc w:val="center"/>
              <w:rPr>
                <w:rFonts w:ascii="Times New Roman" w:eastAsia="Calibri" w:hAnsi="Times New Roman" w:cs="Times New Roman"/>
                <w:sz w:val="24"/>
                <w:szCs w:val="24"/>
                <w:lang w:eastAsia="ru-RU"/>
              </w:rPr>
            </w:pPr>
            <w:r w:rsidRPr="00025FCF">
              <w:rPr>
                <w:rFonts w:ascii="Times New Roman" w:eastAsia="Calibri" w:hAnsi="Times New Roman" w:cs="Times New Roman"/>
                <w:sz w:val="24"/>
                <w:szCs w:val="24"/>
                <w:lang w:eastAsia="ru-RU"/>
              </w:rPr>
              <w:t>2016 г.</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025FCF" w:rsidRPr="00025FCF" w:rsidRDefault="00025FCF" w:rsidP="00025FCF">
            <w:pPr>
              <w:spacing w:after="0" w:line="240" w:lineRule="atLeast"/>
              <w:contextualSpacing/>
              <w:jc w:val="center"/>
              <w:rPr>
                <w:rFonts w:ascii="Times New Roman" w:eastAsia="Calibri" w:hAnsi="Times New Roman" w:cs="Times New Roman"/>
                <w:sz w:val="24"/>
                <w:szCs w:val="24"/>
                <w:lang w:eastAsia="ru-RU"/>
              </w:rPr>
            </w:pPr>
            <w:r w:rsidRPr="00025FCF">
              <w:rPr>
                <w:rFonts w:ascii="Times New Roman" w:eastAsia="Calibri" w:hAnsi="Times New Roman" w:cs="Times New Roman"/>
                <w:sz w:val="24"/>
                <w:szCs w:val="24"/>
                <w:lang w:eastAsia="ru-RU"/>
              </w:rPr>
              <w:t>2017</w:t>
            </w:r>
            <w:r w:rsidRPr="00025FCF">
              <w:rPr>
                <w:rFonts w:ascii="Times New Roman" w:eastAsia="Calibri" w:hAnsi="Times New Roman" w:cs="Times New Roman"/>
                <w:sz w:val="24"/>
                <w:szCs w:val="24"/>
                <w:lang w:val="en-US" w:eastAsia="ru-RU"/>
              </w:rPr>
              <w:t xml:space="preserve"> </w:t>
            </w:r>
            <w:r w:rsidRPr="00025FCF">
              <w:rPr>
                <w:rFonts w:ascii="Times New Roman" w:eastAsia="Calibri" w:hAnsi="Times New Roman" w:cs="Times New Roman"/>
                <w:sz w:val="24"/>
                <w:szCs w:val="24"/>
                <w:lang w:eastAsia="ru-RU"/>
              </w:rPr>
              <w:t>г.</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025FCF" w:rsidRPr="00025FCF" w:rsidRDefault="00025FCF" w:rsidP="00025FCF">
            <w:pPr>
              <w:spacing w:after="0" w:line="240" w:lineRule="atLeast"/>
              <w:contextualSpacing/>
              <w:jc w:val="center"/>
              <w:rPr>
                <w:rFonts w:ascii="Times New Roman" w:eastAsia="Calibri" w:hAnsi="Times New Roman" w:cs="Times New Roman"/>
                <w:sz w:val="24"/>
                <w:szCs w:val="24"/>
                <w:lang w:eastAsia="ru-RU"/>
              </w:rPr>
            </w:pPr>
            <w:r w:rsidRPr="00025FCF">
              <w:rPr>
                <w:rFonts w:ascii="Times New Roman" w:eastAsia="Calibri" w:hAnsi="Times New Roman" w:cs="Times New Roman"/>
                <w:sz w:val="24"/>
                <w:szCs w:val="24"/>
                <w:lang w:eastAsia="ru-RU"/>
              </w:rPr>
              <w:t>2018 г.</w:t>
            </w:r>
          </w:p>
        </w:tc>
        <w:tc>
          <w:tcPr>
            <w:tcW w:w="2268" w:type="dxa"/>
            <w:gridSpan w:val="2"/>
            <w:tcBorders>
              <w:top w:val="single" w:sz="4" w:space="0" w:color="auto"/>
              <w:left w:val="single" w:sz="4" w:space="0" w:color="auto"/>
              <w:right w:val="single" w:sz="4" w:space="0" w:color="auto"/>
            </w:tcBorders>
            <w:vAlign w:val="center"/>
            <w:hideMark/>
          </w:tcPr>
          <w:p w:rsidR="00025FCF" w:rsidRPr="00025FCF" w:rsidRDefault="00025FCF" w:rsidP="00025FCF">
            <w:pPr>
              <w:spacing w:after="0" w:line="240" w:lineRule="atLeast"/>
              <w:contextualSpacing/>
              <w:jc w:val="center"/>
              <w:rPr>
                <w:rFonts w:ascii="Times New Roman" w:eastAsia="Calibri" w:hAnsi="Times New Roman" w:cs="Times New Roman"/>
                <w:sz w:val="24"/>
                <w:szCs w:val="24"/>
                <w:lang w:eastAsia="ru-RU"/>
              </w:rPr>
            </w:pPr>
            <w:r w:rsidRPr="00025FCF">
              <w:rPr>
                <w:rFonts w:ascii="Times New Roman" w:eastAsia="Calibri" w:hAnsi="Times New Roman" w:cs="Times New Roman"/>
                <w:sz w:val="24"/>
                <w:szCs w:val="24"/>
                <w:lang w:eastAsia="ru-RU"/>
              </w:rPr>
              <w:t>В среднем за 3 года</w:t>
            </w:r>
          </w:p>
        </w:tc>
      </w:tr>
      <w:tr w:rsidR="00025FCF" w:rsidRPr="00025FCF" w:rsidTr="00950F22">
        <w:trPr>
          <w:cantSplit/>
          <w:trHeight w:val="47"/>
        </w:trPr>
        <w:tc>
          <w:tcPr>
            <w:tcW w:w="2126" w:type="dxa"/>
            <w:vMerge/>
            <w:tcBorders>
              <w:top w:val="single" w:sz="4" w:space="0" w:color="auto"/>
              <w:left w:val="single" w:sz="4" w:space="0" w:color="auto"/>
              <w:bottom w:val="single" w:sz="4" w:space="0" w:color="auto"/>
              <w:right w:val="single" w:sz="4" w:space="0" w:color="auto"/>
            </w:tcBorders>
            <w:vAlign w:val="center"/>
            <w:hideMark/>
          </w:tcPr>
          <w:p w:rsidR="00025FCF" w:rsidRPr="00025FCF" w:rsidRDefault="00025FCF" w:rsidP="00025FCF">
            <w:pPr>
              <w:spacing w:after="0" w:line="240" w:lineRule="atLeast"/>
              <w:ind w:firstLine="567"/>
              <w:contextualSpacing/>
              <w:jc w:val="center"/>
              <w:rPr>
                <w:rFonts w:ascii="Times New Roman" w:eastAsia="Calibri"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025FCF" w:rsidRPr="00025FCF" w:rsidRDefault="00025FCF" w:rsidP="00025FCF">
            <w:pPr>
              <w:spacing w:after="0" w:line="240" w:lineRule="atLeast"/>
              <w:contextualSpacing/>
              <w:jc w:val="center"/>
              <w:rPr>
                <w:rFonts w:ascii="Times New Roman" w:eastAsia="Calibri" w:hAnsi="Times New Roman" w:cs="Times New Roman"/>
                <w:sz w:val="24"/>
                <w:szCs w:val="24"/>
                <w:lang w:eastAsia="ru-RU"/>
              </w:rPr>
            </w:pPr>
            <w:r w:rsidRPr="00025FCF">
              <w:rPr>
                <w:rFonts w:ascii="Times New Roman" w:eastAsia="Calibri" w:hAnsi="Times New Roman" w:cs="Times New Roman"/>
                <w:sz w:val="24"/>
                <w:szCs w:val="24"/>
                <w:lang w:eastAsia="ru-RU"/>
              </w:rPr>
              <w:t>тыс. руб.</w:t>
            </w:r>
          </w:p>
        </w:tc>
        <w:tc>
          <w:tcPr>
            <w:tcW w:w="850" w:type="dxa"/>
            <w:tcBorders>
              <w:top w:val="single" w:sz="4" w:space="0" w:color="auto"/>
              <w:left w:val="single" w:sz="4" w:space="0" w:color="auto"/>
              <w:bottom w:val="single" w:sz="4" w:space="0" w:color="auto"/>
              <w:right w:val="single" w:sz="4" w:space="0" w:color="auto"/>
            </w:tcBorders>
            <w:vAlign w:val="center"/>
            <w:hideMark/>
          </w:tcPr>
          <w:p w:rsidR="00025FCF" w:rsidRPr="00025FCF" w:rsidRDefault="00025FCF" w:rsidP="00025FCF">
            <w:pPr>
              <w:spacing w:after="0" w:line="240" w:lineRule="atLeast"/>
              <w:contextualSpacing/>
              <w:jc w:val="center"/>
              <w:rPr>
                <w:rFonts w:ascii="Times New Roman" w:eastAsia="Calibri" w:hAnsi="Times New Roman" w:cs="Times New Roman"/>
                <w:sz w:val="24"/>
                <w:szCs w:val="24"/>
                <w:lang w:eastAsia="ru-RU"/>
              </w:rPr>
            </w:pPr>
            <w:r w:rsidRPr="00025FCF">
              <w:rPr>
                <w:rFonts w:ascii="Times New Roman" w:eastAsia="Calibri"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025FCF" w:rsidRPr="00025FCF" w:rsidRDefault="00025FCF" w:rsidP="00025FCF">
            <w:pPr>
              <w:spacing w:after="0" w:line="240" w:lineRule="atLeast"/>
              <w:contextualSpacing/>
              <w:jc w:val="center"/>
              <w:rPr>
                <w:rFonts w:ascii="Times New Roman" w:eastAsia="Calibri" w:hAnsi="Times New Roman" w:cs="Times New Roman"/>
                <w:sz w:val="24"/>
                <w:szCs w:val="24"/>
                <w:lang w:eastAsia="ru-RU"/>
              </w:rPr>
            </w:pPr>
            <w:r w:rsidRPr="00025FCF">
              <w:rPr>
                <w:rFonts w:ascii="Times New Roman" w:eastAsia="Calibri" w:hAnsi="Times New Roman" w:cs="Times New Roman"/>
                <w:sz w:val="24"/>
                <w:szCs w:val="24"/>
                <w:lang w:eastAsia="ru-RU"/>
              </w:rPr>
              <w:t>тыс. руб.</w:t>
            </w:r>
          </w:p>
        </w:tc>
        <w:tc>
          <w:tcPr>
            <w:tcW w:w="850" w:type="dxa"/>
            <w:tcBorders>
              <w:top w:val="single" w:sz="4" w:space="0" w:color="auto"/>
              <w:left w:val="single" w:sz="4" w:space="0" w:color="auto"/>
              <w:bottom w:val="single" w:sz="4" w:space="0" w:color="auto"/>
              <w:right w:val="single" w:sz="4" w:space="0" w:color="auto"/>
            </w:tcBorders>
            <w:vAlign w:val="center"/>
            <w:hideMark/>
          </w:tcPr>
          <w:p w:rsidR="00025FCF" w:rsidRPr="00025FCF" w:rsidRDefault="00025FCF" w:rsidP="00025FCF">
            <w:pPr>
              <w:spacing w:after="0" w:line="240" w:lineRule="atLeast"/>
              <w:contextualSpacing/>
              <w:jc w:val="center"/>
              <w:rPr>
                <w:rFonts w:ascii="Times New Roman" w:eastAsia="Calibri" w:hAnsi="Times New Roman" w:cs="Times New Roman"/>
                <w:sz w:val="24"/>
                <w:szCs w:val="24"/>
                <w:lang w:eastAsia="ru-RU"/>
              </w:rPr>
            </w:pPr>
            <w:r w:rsidRPr="00025FCF">
              <w:rPr>
                <w:rFonts w:ascii="Times New Roman" w:eastAsia="Calibri" w:hAnsi="Times New Roman" w:cs="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025FCF" w:rsidRPr="00025FCF" w:rsidRDefault="00025FCF" w:rsidP="00025FCF">
            <w:pPr>
              <w:spacing w:after="0" w:line="240" w:lineRule="atLeast"/>
              <w:contextualSpacing/>
              <w:jc w:val="center"/>
              <w:rPr>
                <w:rFonts w:ascii="Times New Roman" w:eastAsia="Calibri" w:hAnsi="Times New Roman" w:cs="Times New Roman"/>
                <w:sz w:val="24"/>
                <w:szCs w:val="24"/>
                <w:lang w:eastAsia="ru-RU"/>
              </w:rPr>
            </w:pPr>
            <w:r w:rsidRPr="00025FCF">
              <w:rPr>
                <w:rFonts w:ascii="Times New Roman" w:eastAsia="Calibri" w:hAnsi="Times New Roman" w:cs="Times New Roman"/>
                <w:sz w:val="24"/>
                <w:szCs w:val="24"/>
                <w:lang w:eastAsia="ru-RU"/>
              </w:rPr>
              <w:t>тыс. руб.</w:t>
            </w:r>
          </w:p>
        </w:tc>
        <w:tc>
          <w:tcPr>
            <w:tcW w:w="851" w:type="dxa"/>
            <w:tcBorders>
              <w:top w:val="single" w:sz="4" w:space="0" w:color="auto"/>
              <w:left w:val="single" w:sz="4" w:space="0" w:color="auto"/>
              <w:bottom w:val="single" w:sz="4" w:space="0" w:color="auto"/>
              <w:right w:val="single" w:sz="4" w:space="0" w:color="auto"/>
            </w:tcBorders>
            <w:vAlign w:val="center"/>
            <w:hideMark/>
          </w:tcPr>
          <w:p w:rsidR="00025FCF" w:rsidRPr="00025FCF" w:rsidRDefault="00025FCF" w:rsidP="00025FCF">
            <w:pPr>
              <w:spacing w:after="0" w:line="240" w:lineRule="atLeast"/>
              <w:contextualSpacing/>
              <w:jc w:val="center"/>
              <w:rPr>
                <w:rFonts w:ascii="Times New Roman" w:eastAsia="Calibri" w:hAnsi="Times New Roman" w:cs="Times New Roman"/>
                <w:sz w:val="24"/>
                <w:szCs w:val="24"/>
                <w:lang w:eastAsia="ru-RU"/>
              </w:rPr>
            </w:pPr>
            <w:r w:rsidRPr="00025FCF">
              <w:rPr>
                <w:rFonts w:ascii="Times New Roman" w:eastAsia="Calibri" w:hAnsi="Times New Roman" w:cs="Times New Roman"/>
                <w:sz w:val="24"/>
                <w:szCs w:val="24"/>
                <w:lang w:eastAsia="ru-RU"/>
              </w:rPr>
              <w:t>%</w:t>
            </w:r>
          </w:p>
        </w:tc>
        <w:tc>
          <w:tcPr>
            <w:tcW w:w="1276" w:type="dxa"/>
            <w:tcBorders>
              <w:left w:val="single" w:sz="4" w:space="0" w:color="auto"/>
              <w:right w:val="single" w:sz="4" w:space="0" w:color="auto"/>
            </w:tcBorders>
            <w:vAlign w:val="center"/>
            <w:hideMark/>
          </w:tcPr>
          <w:p w:rsidR="00025FCF" w:rsidRPr="00025FCF" w:rsidRDefault="00025FCF" w:rsidP="00025FCF">
            <w:pPr>
              <w:spacing w:after="0" w:line="240" w:lineRule="atLeast"/>
              <w:contextualSpacing/>
              <w:jc w:val="center"/>
              <w:rPr>
                <w:rFonts w:ascii="Times New Roman" w:eastAsia="Calibri" w:hAnsi="Times New Roman" w:cs="Times New Roman"/>
                <w:sz w:val="24"/>
                <w:szCs w:val="24"/>
                <w:lang w:eastAsia="ru-RU"/>
              </w:rPr>
            </w:pPr>
            <w:r w:rsidRPr="00025FCF">
              <w:rPr>
                <w:rFonts w:ascii="Times New Roman" w:eastAsia="Calibri" w:hAnsi="Times New Roman" w:cs="Times New Roman"/>
                <w:sz w:val="24"/>
                <w:szCs w:val="24"/>
                <w:lang w:eastAsia="ru-RU"/>
              </w:rPr>
              <w:t>тыс.</w:t>
            </w:r>
          </w:p>
          <w:p w:rsidR="00025FCF" w:rsidRPr="00025FCF" w:rsidRDefault="00025FCF" w:rsidP="00025FCF">
            <w:pPr>
              <w:spacing w:after="0" w:line="240" w:lineRule="atLeast"/>
              <w:contextualSpacing/>
              <w:jc w:val="center"/>
              <w:rPr>
                <w:rFonts w:ascii="Times New Roman" w:eastAsia="Calibri" w:hAnsi="Times New Roman" w:cs="Times New Roman"/>
                <w:sz w:val="24"/>
                <w:szCs w:val="24"/>
                <w:lang w:eastAsia="ru-RU"/>
              </w:rPr>
            </w:pPr>
            <w:r w:rsidRPr="00025FCF">
              <w:rPr>
                <w:rFonts w:ascii="Times New Roman" w:eastAsia="Calibri" w:hAnsi="Times New Roman" w:cs="Times New Roman"/>
                <w:sz w:val="24"/>
                <w:szCs w:val="24"/>
                <w:lang w:eastAsia="ru-RU"/>
              </w:rPr>
              <w:t>руб</w:t>
            </w:r>
          </w:p>
        </w:tc>
        <w:tc>
          <w:tcPr>
            <w:tcW w:w="992" w:type="dxa"/>
            <w:tcBorders>
              <w:left w:val="single" w:sz="4" w:space="0" w:color="auto"/>
              <w:right w:val="single" w:sz="4" w:space="0" w:color="auto"/>
            </w:tcBorders>
            <w:vAlign w:val="center"/>
          </w:tcPr>
          <w:p w:rsidR="00025FCF" w:rsidRPr="00025FCF" w:rsidRDefault="00025FCF" w:rsidP="00025FCF">
            <w:pPr>
              <w:spacing w:after="0" w:line="240" w:lineRule="atLeast"/>
              <w:contextualSpacing/>
              <w:jc w:val="center"/>
              <w:rPr>
                <w:rFonts w:ascii="Times New Roman" w:eastAsia="Calibri" w:hAnsi="Times New Roman" w:cs="Times New Roman"/>
                <w:sz w:val="24"/>
                <w:szCs w:val="24"/>
                <w:lang w:eastAsia="ru-RU"/>
              </w:rPr>
            </w:pPr>
            <w:r w:rsidRPr="00025FCF">
              <w:rPr>
                <w:rFonts w:ascii="Times New Roman" w:eastAsia="Calibri" w:hAnsi="Times New Roman" w:cs="Times New Roman"/>
                <w:sz w:val="24"/>
                <w:szCs w:val="24"/>
                <w:lang w:eastAsia="ru-RU"/>
              </w:rPr>
              <w:t>%</w:t>
            </w:r>
          </w:p>
        </w:tc>
      </w:tr>
      <w:tr w:rsidR="00025FCF" w:rsidRPr="00025FCF" w:rsidTr="00950F22">
        <w:trPr>
          <w:trHeight w:val="136"/>
        </w:trPr>
        <w:tc>
          <w:tcPr>
            <w:tcW w:w="2126" w:type="dxa"/>
            <w:tcBorders>
              <w:top w:val="single" w:sz="4" w:space="0" w:color="auto"/>
              <w:left w:val="single" w:sz="4" w:space="0" w:color="auto"/>
              <w:bottom w:val="single" w:sz="4" w:space="0" w:color="auto"/>
              <w:right w:val="single" w:sz="4" w:space="0" w:color="auto"/>
            </w:tcBorders>
            <w:vAlign w:val="center"/>
          </w:tcPr>
          <w:p w:rsidR="00025FCF" w:rsidRPr="00025FCF" w:rsidRDefault="00025FCF" w:rsidP="00025FCF">
            <w:pPr>
              <w:spacing w:after="0" w:line="240" w:lineRule="atLeast"/>
              <w:contextualSpacing/>
              <w:rPr>
                <w:rFonts w:ascii="Times New Roman" w:eastAsia="Calibri" w:hAnsi="Times New Roman" w:cs="Times New Roman"/>
                <w:sz w:val="24"/>
                <w:szCs w:val="24"/>
                <w:lang w:eastAsia="ru-RU"/>
              </w:rPr>
            </w:pPr>
            <w:r w:rsidRPr="00025FCF">
              <w:rPr>
                <w:rFonts w:ascii="Times New Roman" w:eastAsia="Calibri" w:hAnsi="Times New Roman" w:cs="Times New Roman"/>
                <w:sz w:val="24"/>
                <w:szCs w:val="24"/>
                <w:lang w:eastAsia="ru-RU"/>
              </w:rPr>
              <w:t>Зерновые и зернобобовые</w:t>
            </w:r>
          </w:p>
        </w:tc>
        <w:tc>
          <w:tcPr>
            <w:tcW w:w="851" w:type="dxa"/>
            <w:tcBorders>
              <w:top w:val="single" w:sz="4" w:space="0" w:color="auto"/>
              <w:left w:val="single" w:sz="4" w:space="0" w:color="auto"/>
              <w:bottom w:val="single" w:sz="4" w:space="0" w:color="auto"/>
              <w:right w:val="single" w:sz="4" w:space="0" w:color="auto"/>
            </w:tcBorders>
            <w:vAlign w:val="center"/>
          </w:tcPr>
          <w:p w:rsidR="00025FCF" w:rsidRPr="00025FCF" w:rsidRDefault="00025FCF" w:rsidP="00025FCF">
            <w:pPr>
              <w:spacing w:after="0" w:line="240" w:lineRule="atLeast"/>
              <w:contextualSpacing/>
              <w:jc w:val="center"/>
              <w:rPr>
                <w:rFonts w:ascii="Times New Roman" w:eastAsia="Calibri" w:hAnsi="Times New Roman" w:cs="Times New Roman"/>
                <w:sz w:val="24"/>
                <w:szCs w:val="24"/>
                <w:lang w:eastAsia="ru-RU"/>
              </w:rPr>
            </w:pPr>
            <w:r w:rsidRPr="00025FCF">
              <w:rPr>
                <w:rFonts w:ascii="Times New Roman" w:eastAsia="Calibri" w:hAnsi="Times New Roman" w:cs="Times New Roman"/>
                <w:sz w:val="24"/>
                <w:szCs w:val="24"/>
                <w:lang w:eastAsia="ru-RU"/>
              </w:rPr>
              <w:t>889</w:t>
            </w:r>
          </w:p>
        </w:tc>
        <w:tc>
          <w:tcPr>
            <w:tcW w:w="850" w:type="dxa"/>
            <w:tcBorders>
              <w:top w:val="single" w:sz="4" w:space="0" w:color="auto"/>
              <w:left w:val="single" w:sz="4" w:space="0" w:color="auto"/>
              <w:bottom w:val="single" w:sz="4" w:space="0" w:color="auto"/>
              <w:right w:val="single" w:sz="4" w:space="0" w:color="auto"/>
            </w:tcBorders>
            <w:vAlign w:val="center"/>
          </w:tcPr>
          <w:p w:rsidR="00025FCF" w:rsidRPr="00025FCF" w:rsidRDefault="00025FCF" w:rsidP="00025FCF">
            <w:pPr>
              <w:spacing w:after="0" w:line="240" w:lineRule="atLeast"/>
              <w:contextualSpacing/>
              <w:jc w:val="center"/>
              <w:rPr>
                <w:rFonts w:ascii="Times New Roman" w:eastAsia="Calibri" w:hAnsi="Times New Roman" w:cs="Times New Roman"/>
                <w:sz w:val="24"/>
                <w:szCs w:val="24"/>
                <w:lang w:eastAsia="ru-RU"/>
              </w:rPr>
            </w:pPr>
            <w:r w:rsidRPr="00025FCF">
              <w:rPr>
                <w:rFonts w:ascii="Times New Roman" w:eastAsia="Calibri" w:hAnsi="Times New Roman" w:cs="Times New Roman"/>
                <w:sz w:val="24"/>
                <w:szCs w:val="24"/>
                <w:lang w:eastAsia="ru-RU"/>
              </w:rPr>
              <w:t>13,6</w:t>
            </w:r>
          </w:p>
        </w:tc>
        <w:tc>
          <w:tcPr>
            <w:tcW w:w="851" w:type="dxa"/>
            <w:tcBorders>
              <w:top w:val="single" w:sz="4" w:space="0" w:color="auto"/>
              <w:left w:val="single" w:sz="4" w:space="0" w:color="auto"/>
              <w:bottom w:val="single" w:sz="4" w:space="0" w:color="auto"/>
              <w:right w:val="single" w:sz="4" w:space="0" w:color="auto"/>
            </w:tcBorders>
            <w:vAlign w:val="center"/>
          </w:tcPr>
          <w:p w:rsidR="00025FCF" w:rsidRPr="00025FCF" w:rsidRDefault="00025FCF" w:rsidP="00025FCF">
            <w:pPr>
              <w:spacing w:after="0" w:line="240" w:lineRule="atLeast"/>
              <w:contextualSpacing/>
              <w:jc w:val="center"/>
              <w:rPr>
                <w:rFonts w:ascii="Times New Roman" w:eastAsia="Calibri" w:hAnsi="Times New Roman" w:cs="Times New Roman"/>
                <w:sz w:val="24"/>
                <w:szCs w:val="24"/>
                <w:lang w:eastAsia="ru-RU"/>
              </w:rPr>
            </w:pPr>
            <w:r w:rsidRPr="00025FCF">
              <w:rPr>
                <w:rFonts w:ascii="Times New Roman" w:eastAsia="Calibri" w:hAnsi="Times New Roman" w:cs="Times New Roman"/>
                <w:sz w:val="24"/>
                <w:szCs w:val="24"/>
                <w:lang w:eastAsia="ru-RU"/>
              </w:rPr>
              <w:t>878</w:t>
            </w:r>
          </w:p>
        </w:tc>
        <w:tc>
          <w:tcPr>
            <w:tcW w:w="850" w:type="dxa"/>
            <w:tcBorders>
              <w:top w:val="single" w:sz="4" w:space="0" w:color="auto"/>
              <w:left w:val="single" w:sz="4" w:space="0" w:color="auto"/>
              <w:bottom w:val="single" w:sz="4" w:space="0" w:color="auto"/>
              <w:right w:val="single" w:sz="4" w:space="0" w:color="auto"/>
            </w:tcBorders>
            <w:vAlign w:val="center"/>
          </w:tcPr>
          <w:p w:rsidR="00025FCF" w:rsidRPr="00025FCF" w:rsidRDefault="00025FCF" w:rsidP="00025FCF">
            <w:pPr>
              <w:spacing w:after="0" w:line="240" w:lineRule="atLeast"/>
              <w:contextualSpacing/>
              <w:jc w:val="center"/>
              <w:rPr>
                <w:rFonts w:ascii="Times New Roman" w:eastAsia="Calibri" w:hAnsi="Times New Roman" w:cs="Times New Roman"/>
                <w:sz w:val="24"/>
                <w:szCs w:val="24"/>
                <w:lang w:eastAsia="ru-RU"/>
              </w:rPr>
            </w:pPr>
            <w:r w:rsidRPr="00025FCF">
              <w:rPr>
                <w:rFonts w:ascii="Times New Roman" w:eastAsia="Calibri" w:hAnsi="Times New Roman" w:cs="Times New Roman"/>
                <w:sz w:val="24"/>
                <w:szCs w:val="24"/>
                <w:lang w:eastAsia="ru-RU"/>
              </w:rPr>
              <w:t>10,7</w:t>
            </w:r>
          </w:p>
        </w:tc>
        <w:tc>
          <w:tcPr>
            <w:tcW w:w="992" w:type="dxa"/>
            <w:tcBorders>
              <w:top w:val="single" w:sz="4" w:space="0" w:color="auto"/>
              <w:left w:val="single" w:sz="4" w:space="0" w:color="auto"/>
              <w:bottom w:val="single" w:sz="4" w:space="0" w:color="auto"/>
              <w:right w:val="single" w:sz="4" w:space="0" w:color="auto"/>
            </w:tcBorders>
            <w:vAlign w:val="center"/>
          </w:tcPr>
          <w:p w:rsidR="00025FCF" w:rsidRPr="00025FCF" w:rsidRDefault="00025FCF" w:rsidP="00025FCF">
            <w:pPr>
              <w:spacing w:after="0" w:line="240" w:lineRule="atLeast"/>
              <w:contextualSpacing/>
              <w:jc w:val="center"/>
              <w:rPr>
                <w:rFonts w:ascii="Times New Roman" w:eastAsia="Calibri" w:hAnsi="Times New Roman" w:cs="Times New Roman"/>
                <w:color w:val="000000"/>
                <w:sz w:val="24"/>
                <w:szCs w:val="24"/>
                <w:lang w:eastAsia="ru-RU"/>
              </w:rPr>
            </w:pPr>
            <w:r w:rsidRPr="00025FCF">
              <w:rPr>
                <w:rFonts w:ascii="Times New Roman" w:eastAsia="Calibri" w:hAnsi="Times New Roman" w:cs="Times New Roman"/>
                <w:color w:val="000000"/>
                <w:sz w:val="24"/>
                <w:szCs w:val="24"/>
                <w:lang w:eastAsia="ru-RU"/>
              </w:rPr>
              <w:t>1094</w:t>
            </w:r>
          </w:p>
        </w:tc>
        <w:tc>
          <w:tcPr>
            <w:tcW w:w="851" w:type="dxa"/>
            <w:tcBorders>
              <w:top w:val="single" w:sz="4" w:space="0" w:color="auto"/>
              <w:left w:val="single" w:sz="4" w:space="0" w:color="auto"/>
              <w:bottom w:val="single" w:sz="4" w:space="0" w:color="auto"/>
              <w:right w:val="single" w:sz="4" w:space="0" w:color="auto"/>
            </w:tcBorders>
            <w:vAlign w:val="center"/>
          </w:tcPr>
          <w:p w:rsidR="00025FCF" w:rsidRPr="00025FCF" w:rsidRDefault="00025FCF" w:rsidP="00025FCF">
            <w:pPr>
              <w:spacing w:after="0" w:line="240" w:lineRule="atLeast"/>
              <w:contextualSpacing/>
              <w:jc w:val="center"/>
              <w:rPr>
                <w:rFonts w:ascii="Times New Roman" w:eastAsia="Calibri" w:hAnsi="Times New Roman" w:cs="Times New Roman"/>
                <w:sz w:val="24"/>
                <w:szCs w:val="24"/>
                <w:lang w:eastAsia="ru-RU"/>
              </w:rPr>
            </w:pPr>
            <w:r w:rsidRPr="00025FCF">
              <w:rPr>
                <w:rFonts w:ascii="Times New Roman" w:eastAsia="Calibri" w:hAnsi="Times New Roman" w:cs="Times New Roman"/>
                <w:sz w:val="24"/>
                <w:szCs w:val="24"/>
                <w:lang w:eastAsia="ru-RU"/>
              </w:rPr>
              <w:t>11,8</w:t>
            </w:r>
          </w:p>
        </w:tc>
        <w:tc>
          <w:tcPr>
            <w:tcW w:w="1276" w:type="dxa"/>
            <w:tcBorders>
              <w:left w:val="single" w:sz="4" w:space="0" w:color="auto"/>
              <w:bottom w:val="single" w:sz="4" w:space="0" w:color="auto"/>
              <w:right w:val="single" w:sz="4" w:space="0" w:color="auto"/>
            </w:tcBorders>
            <w:vAlign w:val="center"/>
          </w:tcPr>
          <w:p w:rsidR="00025FCF" w:rsidRPr="00025FCF" w:rsidRDefault="00025FCF" w:rsidP="00025FCF">
            <w:pPr>
              <w:spacing w:after="0" w:line="240" w:lineRule="atLeast"/>
              <w:contextualSpacing/>
              <w:jc w:val="center"/>
              <w:rPr>
                <w:rFonts w:ascii="Times New Roman" w:eastAsia="Calibri" w:hAnsi="Times New Roman" w:cs="Times New Roman"/>
                <w:sz w:val="24"/>
                <w:szCs w:val="24"/>
                <w:lang w:eastAsia="ru-RU"/>
              </w:rPr>
            </w:pPr>
            <w:r w:rsidRPr="00025FCF">
              <w:rPr>
                <w:rFonts w:ascii="Times New Roman" w:eastAsia="Calibri" w:hAnsi="Times New Roman" w:cs="Times New Roman"/>
                <w:sz w:val="24"/>
                <w:szCs w:val="24"/>
                <w:lang w:eastAsia="ru-RU"/>
              </w:rPr>
              <w:t>953,7</w:t>
            </w:r>
          </w:p>
        </w:tc>
        <w:tc>
          <w:tcPr>
            <w:tcW w:w="992" w:type="dxa"/>
            <w:tcBorders>
              <w:left w:val="single" w:sz="4" w:space="0" w:color="auto"/>
              <w:bottom w:val="single" w:sz="4" w:space="0" w:color="auto"/>
              <w:right w:val="single" w:sz="4" w:space="0" w:color="auto"/>
            </w:tcBorders>
            <w:vAlign w:val="center"/>
          </w:tcPr>
          <w:p w:rsidR="00025FCF" w:rsidRPr="00025FCF" w:rsidRDefault="00025FCF" w:rsidP="00025FCF">
            <w:pPr>
              <w:spacing w:after="0" w:line="240" w:lineRule="atLeast"/>
              <w:contextualSpacing/>
              <w:jc w:val="center"/>
              <w:rPr>
                <w:rFonts w:ascii="Times New Roman" w:eastAsia="Calibri" w:hAnsi="Times New Roman" w:cs="Times New Roman"/>
                <w:sz w:val="24"/>
                <w:szCs w:val="24"/>
                <w:lang w:eastAsia="ru-RU"/>
              </w:rPr>
            </w:pPr>
            <w:r w:rsidRPr="00025FCF">
              <w:rPr>
                <w:rFonts w:ascii="Times New Roman" w:eastAsia="Calibri" w:hAnsi="Times New Roman" w:cs="Times New Roman"/>
                <w:sz w:val="24"/>
                <w:szCs w:val="24"/>
                <w:lang w:eastAsia="ru-RU"/>
              </w:rPr>
              <w:t>11,8</w:t>
            </w:r>
          </w:p>
        </w:tc>
      </w:tr>
      <w:tr w:rsidR="00025FCF" w:rsidRPr="00025FCF" w:rsidTr="00950F22">
        <w:trPr>
          <w:trHeight w:val="136"/>
        </w:trPr>
        <w:tc>
          <w:tcPr>
            <w:tcW w:w="2126" w:type="dxa"/>
            <w:tcBorders>
              <w:top w:val="single" w:sz="4" w:space="0" w:color="auto"/>
              <w:left w:val="single" w:sz="4" w:space="0" w:color="auto"/>
              <w:bottom w:val="single" w:sz="4" w:space="0" w:color="auto"/>
              <w:right w:val="single" w:sz="4" w:space="0" w:color="auto"/>
            </w:tcBorders>
            <w:vAlign w:val="center"/>
          </w:tcPr>
          <w:p w:rsidR="00025FCF" w:rsidRPr="00025FCF" w:rsidRDefault="00025FCF" w:rsidP="00025FCF">
            <w:pPr>
              <w:spacing w:after="0" w:line="240" w:lineRule="atLeast"/>
              <w:contextualSpacing/>
              <w:rPr>
                <w:rFonts w:ascii="Times New Roman" w:eastAsia="Calibri" w:hAnsi="Times New Roman" w:cs="Times New Roman"/>
                <w:sz w:val="24"/>
                <w:szCs w:val="24"/>
                <w:lang w:eastAsia="ru-RU"/>
              </w:rPr>
            </w:pPr>
            <w:r w:rsidRPr="00025FCF">
              <w:rPr>
                <w:rFonts w:ascii="Times New Roman" w:eastAsia="Calibri" w:hAnsi="Times New Roman" w:cs="Times New Roman"/>
                <w:sz w:val="24"/>
                <w:szCs w:val="24"/>
                <w:lang w:eastAsia="ru-RU"/>
              </w:rPr>
              <w:t>Рапс</w:t>
            </w:r>
          </w:p>
        </w:tc>
        <w:tc>
          <w:tcPr>
            <w:tcW w:w="851" w:type="dxa"/>
            <w:tcBorders>
              <w:top w:val="single" w:sz="4" w:space="0" w:color="auto"/>
              <w:left w:val="single" w:sz="4" w:space="0" w:color="auto"/>
              <w:bottom w:val="single" w:sz="4" w:space="0" w:color="auto"/>
              <w:right w:val="single" w:sz="4" w:space="0" w:color="auto"/>
            </w:tcBorders>
            <w:vAlign w:val="center"/>
          </w:tcPr>
          <w:p w:rsidR="00025FCF" w:rsidRPr="00025FCF" w:rsidRDefault="00025FCF" w:rsidP="00025FCF">
            <w:pPr>
              <w:spacing w:after="0" w:line="240" w:lineRule="atLeast"/>
              <w:contextualSpacing/>
              <w:jc w:val="center"/>
              <w:rPr>
                <w:rFonts w:ascii="Times New Roman" w:eastAsia="Calibri" w:hAnsi="Times New Roman" w:cs="Times New Roman"/>
                <w:sz w:val="24"/>
                <w:szCs w:val="24"/>
                <w:lang w:eastAsia="ru-RU"/>
              </w:rPr>
            </w:pPr>
            <w:r w:rsidRPr="00025FCF">
              <w:rPr>
                <w:rFonts w:ascii="Times New Roman" w:eastAsia="Calibri"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vAlign w:val="center"/>
          </w:tcPr>
          <w:p w:rsidR="00025FCF" w:rsidRPr="00025FCF" w:rsidRDefault="00025FCF" w:rsidP="00025FCF">
            <w:pPr>
              <w:spacing w:after="0" w:line="240" w:lineRule="atLeast"/>
              <w:contextualSpacing/>
              <w:jc w:val="center"/>
              <w:rPr>
                <w:rFonts w:ascii="Times New Roman" w:eastAsia="Calibri" w:hAnsi="Times New Roman" w:cs="Times New Roman"/>
                <w:sz w:val="24"/>
                <w:szCs w:val="24"/>
                <w:lang w:eastAsia="ru-RU"/>
              </w:rPr>
            </w:pPr>
            <w:r w:rsidRPr="00025FCF">
              <w:rPr>
                <w:rFonts w:ascii="Times New Roman" w:eastAsia="Calibri"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vAlign w:val="center"/>
          </w:tcPr>
          <w:p w:rsidR="00025FCF" w:rsidRPr="00025FCF" w:rsidRDefault="00025FCF" w:rsidP="00025FCF">
            <w:pPr>
              <w:spacing w:after="0" w:line="240" w:lineRule="atLeast"/>
              <w:contextualSpacing/>
              <w:jc w:val="center"/>
              <w:rPr>
                <w:rFonts w:ascii="Times New Roman" w:eastAsia="Calibri" w:hAnsi="Times New Roman" w:cs="Times New Roman"/>
                <w:sz w:val="24"/>
                <w:szCs w:val="24"/>
                <w:lang w:eastAsia="ru-RU"/>
              </w:rPr>
            </w:pPr>
            <w:r w:rsidRPr="00025FCF">
              <w:rPr>
                <w:rFonts w:ascii="Times New Roman" w:eastAsia="Calibri" w:hAnsi="Times New Roman" w:cs="Times New Roman"/>
                <w:sz w:val="24"/>
                <w:szCs w:val="24"/>
                <w:lang w:eastAsia="ru-RU"/>
              </w:rPr>
              <w:t>290</w:t>
            </w:r>
          </w:p>
        </w:tc>
        <w:tc>
          <w:tcPr>
            <w:tcW w:w="850" w:type="dxa"/>
            <w:tcBorders>
              <w:top w:val="single" w:sz="4" w:space="0" w:color="auto"/>
              <w:left w:val="single" w:sz="4" w:space="0" w:color="auto"/>
              <w:bottom w:val="single" w:sz="4" w:space="0" w:color="auto"/>
              <w:right w:val="single" w:sz="4" w:space="0" w:color="auto"/>
            </w:tcBorders>
            <w:vAlign w:val="center"/>
          </w:tcPr>
          <w:p w:rsidR="00025FCF" w:rsidRPr="00025FCF" w:rsidRDefault="00025FCF" w:rsidP="00025FCF">
            <w:pPr>
              <w:spacing w:after="0" w:line="240" w:lineRule="atLeast"/>
              <w:contextualSpacing/>
              <w:jc w:val="center"/>
              <w:rPr>
                <w:rFonts w:ascii="Times New Roman" w:eastAsia="Calibri" w:hAnsi="Times New Roman" w:cs="Times New Roman"/>
                <w:sz w:val="24"/>
                <w:szCs w:val="24"/>
                <w:lang w:eastAsia="ru-RU"/>
              </w:rPr>
            </w:pPr>
            <w:r w:rsidRPr="00025FCF">
              <w:rPr>
                <w:rFonts w:ascii="Times New Roman" w:eastAsia="Calibri" w:hAnsi="Times New Roman" w:cs="Times New Roman"/>
                <w:sz w:val="24"/>
                <w:szCs w:val="24"/>
                <w:lang w:eastAsia="ru-RU"/>
              </w:rPr>
              <w:t>3,5</w:t>
            </w:r>
          </w:p>
        </w:tc>
        <w:tc>
          <w:tcPr>
            <w:tcW w:w="992" w:type="dxa"/>
            <w:tcBorders>
              <w:top w:val="single" w:sz="4" w:space="0" w:color="auto"/>
              <w:left w:val="single" w:sz="4" w:space="0" w:color="auto"/>
              <w:bottom w:val="single" w:sz="4" w:space="0" w:color="auto"/>
              <w:right w:val="single" w:sz="4" w:space="0" w:color="auto"/>
            </w:tcBorders>
            <w:vAlign w:val="center"/>
          </w:tcPr>
          <w:p w:rsidR="00025FCF" w:rsidRPr="00025FCF" w:rsidRDefault="00025FCF" w:rsidP="00025FCF">
            <w:pPr>
              <w:spacing w:after="0" w:line="240" w:lineRule="atLeast"/>
              <w:contextualSpacing/>
              <w:jc w:val="center"/>
              <w:rPr>
                <w:rFonts w:ascii="Times New Roman" w:eastAsia="Calibri" w:hAnsi="Times New Roman" w:cs="Times New Roman"/>
                <w:sz w:val="24"/>
                <w:szCs w:val="24"/>
                <w:lang w:eastAsia="ru-RU"/>
              </w:rPr>
            </w:pPr>
            <w:r w:rsidRPr="00025FCF">
              <w:rPr>
                <w:rFonts w:ascii="Times New Roman" w:eastAsia="Calibri" w:hAnsi="Times New Roman" w:cs="Times New Roman"/>
                <w:sz w:val="24"/>
                <w:szCs w:val="24"/>
                <w:lang w:eastAsia="ru-RU"/>
              </w:rPr>
              <w:t>186</w:t>
            </w:r>
          </w:p>
        </w:tc>
        <w:tc>
          <w:tcPr>
            <w:tcW w:w="851" w:type="dxa"/>
            <w:tcBorders>
              <w:top w:val="single" w:sz="4" w:space="0" w:color="auto"/>
              <w:left w:val="single" w:sz="4" w:space="0" w:color="auto"/>
              <w:bottom w:val="single" w:sz="4" w:space="0" w:color="auto"/>
              <w:right w:val="single" w:sz="4" w:space="0" w:color="auto"/>
            </w:tcBorders>
            <w:vAlign w:val="center"/>
          </w:tcPr>
          <w:p w:rsidR="00025FCF" w:rsidRPr="00025FCF" w:rsidRDefault="00025FCF" w:rsidP="00025FCF">
            <w:pPr>
              <w:spacing w:after="0" w:line="240" w:lineRule="atLeast"/>
              <w:contextualSpacing/>
              <w:jc w:val="center"/>
              <w:rPr>
                <w:rFonts w:ascii="Times New Roman" w:eastAsia="Calibri" w:hAnsi="Times New Roman" w:cs="Times New Roman"/>
                <w:sz w:val="24"/>
                <w:szCs w:val="24"/>
                <w:lang w:eastAsia="ru-RU"/>
              </w:rPr>
            </w:pPr>
            <w:r w:rsidRPr="00025FCF">
              <w:rPr>
                <w:rFonts w:ascii="Times New Roman" w:eastAsia="Calibri" w:hAnsi="Times New Roman" w:cs="Times New Roman"/>
                <w:sz w:val="24"/>
                <w:szCs w:val="24"/>
                <w:lang w:eastAsia="ru-RU"/>
              </w:rPr>
              <w:t>2,0</w:t>
            </w:r>
          </w:p>
        </w:tc>
        <w:tc>
          <w:tcPr>
            <w:tcW w:w="1276" w:type="dxa"/>
            <w:tcBorders>
              <w:left w:val="single" w:sz="4" w:space="0" w:color="auto"/>
              <w:bottom w:val="single" w:sz="4" w:space="0" w:color="auto"/>
              <w:right w:val="single" w:sz="4" w:space="0" w:color="auto"/>
            </w:tcBorders>
            <w:vAlign w:val="center"/>
          </w:tcPr>
          <w:p w:rsidR="00025FCF" w:rsidRPr="00025FCF" w:rsidRDefault="00025FCF" w:rsidP="00025FCF">
            <w:pPr>
              <w:spacing w:after="0" w:line="240" w:lineRule="atLeast"/>
              <w:contextualSpacing/>
              <w:jc w:val="center"/>
              <w:rPr>
                <w:rFonts w:ascii="Times New Roman" w:eastAsia="Calibri" w:hAnsi="Times New Roman" w:cs="Times New Roman"/>
                <w:sz w:val="24"/>
                <w:szCs w:val="24"/>
                <w:lang w:eastAsia="ru-RU"/>
              </w:rPr>
            </w:pPr>
            <w:r w:rsidRPr="00025FCF">
              <w:rPr>
                <w:rFonts w:ascii="Times New Roman" w:eastAsia="Calibri" w:hAnsi="Times New Roman" w:cs="Times New Roman"/>
                <w:sz w:val="24"/>
                <w:szCs w:val="24"/>
                <w:lang w:eastAsia="ru-RU"/>
              </w:rPr>
              <w:t>158,7</w:t>
            </w:r>
          </w:p>
        </w:tc>
        <w:tc>
          <w:tcPr>
            <w:tcW w:w="992" w:type="dxa"/>
            <w:tcBorders>
              <w:left w:val="single" w:sz="4" w:space="0" w:color="auto"/>
              <w:bottom w:val="single" w:sz="4" w:space="0" w:color="auto"/>
              <w:right w:val="single" w:sz="4" w:space="0" w:color="auto"/>
            </w:tcBorders>
            <w:vAlign w:val="center"/>
          </w:tcPr>
          <w:p w:rsidR="00025FCF" w:rsidRPr="00025FCF" w:rsidRDefault="00025FCF" w:rsidP="00025FCF">
            <w:pPr>
              <w:spacing w:after="0" w:line="240" w:lineRule="atLeast"/>
              <w:contextualSpacing/>
              <w:jc w:val="center"/>
              <w:rPr>
                <w:rFonts w:ascii="Times New Roman" w:eastAsia="Calibri" w:hAnsi="Times New Roman" w:cs="Times New Roman"/>
                <w:sz w:val="24"/>
                <w:szCs w:val="24"/>
                <w:lang w:eastAsia="ru-RU"/>
              </w:rPr>
            </w:pPr>
            <w:r w:rsidRPr="00025FCF">
              <w:rPr>
                <w:rFonts w:ascii="Times New Roman" w:eastAsia="Calibri" w:hAnsi="Times New Roman" w:cs="Times New Roman"/>
                <w:sz w:val="24"/>
                <w:szCs w:val="24"/>
                <w:lang w:eastAsia="ru-RU"/>
              </w:rPr>
              <w:t>2,0</w:t>
            </w:r>
          </w:p>
        </w:tc>
      </w:tr>
      <w:tr w:rsidR="00025FCF" w:rsidRPr="00025FCF" w:rsidTr="00950F22">
        <w:trPr>
          <w:trHeight w:val="136"/>
        </w:trPr>
        <w:tc>
          <w:tcPr>
            <w:tcW w:w="2126" w:type="dxa"/>
            <w:tcBorders>
              <w:top w:val="single" w:sz="4" w:space="0" w:color="auto"/>
              <w:left w:val="single" w:sz="4" w:space="0" w:color="auto"/>
              <w:bottom w:val="single" w:sz="4" w:space="0" w:color="auto"/>
              <w:right w:val="single" w:sz="4" w:space="0" w:color="auto"/>
            </w:tcBorders>
            <w:vAlign w:val="center"/>
          </w:tcPr>
          <w:p w:rsidR="00025FCF" w:rsidRPr="00025FCF" w:rsidRDefault="00025FCF" w:rsidP="00025FCF">
            <w:pPr>
              <w:spacing w:after="0" w:line="240" w:lineRule="atLeast"/>
              <w:contextualSpacing/>
              <w:rPr>
                <w:rFonts w:ascii="Times New Roman" w:eastAsia="Calibri" w:hAnsi="Times New Roman" w:cs="Times New Roman"/>
                <w:sz w:val="24"/>
                <w:szCs w:val="24"/>
                <w:lang w:eastAsia="ru-RU"/>
              </w:rPr>
            </w:pPr>
            <w:r w:rsidRPr="00025FCF">
              <w:rPr>
                <w:rFonts w:ascii="Times New Roman" w:eastAsia="Calibri" w:hAnsi="Times New Roman" w:cs="Times New Roman"/>
                <w:sz w:val="24"/>
                <w:szCs w:val="24"/>
                <w:lang w:eastAsia="ru-RU"/>
              </w:rPr>
              <w:t>Картофель</w:t>
            </w:r>
          </w:p>
        </w:tc>
        <w:tc>
          <w:tcPr>
            <w:tcW w:w="851" w:type="dxa"/>
            <w:tcBorders>
              <w:top w:val="single" w:sz="4" w:space="0" w:color="auto"/>
              <w:left w:val="single" w:sz="4" w:space="0" w:color="auto"/>
              <w:bottom w:val="single" w:sz="4" w:space="0" w:color="auto"/>
              <w:right w:val="single" w:sz="4" w:space="0" w:color="auto"/>
            </w:tcBorders>
            <w:vAlign w:val="center"/>
          </w:tcPr>
          <w:p w:rsidR="00025FCF" w:rsidRPr="00025FCF" w:rsidRDefault="00025FCF" w:rsidP="00025FCF">
            <w:pPr>
              <w:spacing w:after="0" w:line="240" w:lineRule="atLeast"/>
              <w:contextualSpacing/>
              <w:jc w:val="center"/>
              <w:rPr>
                <w:rFonts w:ascii="Times New Roman" w:eastAsia="Calibri" w:hAnsi="Times New Roman" w:cs="Times New Roman"/>
                <w:sz w:val="24"/>
                <w:szCs w:val="24"/>
                <w:lang w:eastAsia="ru-RU"/>
              </w:rPr>
            </w:pPr>
            <w:r w:rsidRPr="00025FCF">
              <w:rPr>
                <w:rFonts w:ascii="Times New Roman" w:eastAsia="Calibri" w:hAnsi="Times New Roman" w:cs="Times New Roman"/>
                <w:sz w:val="24"/>
                <w:szCs w:val="24"/>
                <w:lang w:eastAsia="ru-RU"/>
              </w:rPr>
              <w:t>69</w:t>
            </w:r>
          </w:p>
        </w:tc>
        <w:tc>
          <w:tcPr>
            <w:tcW w:w="850" w:type="dxa"/>
            <w:tcBorders>
              <w:top w:val="single" w:sz="4" w:space="0" w:color="auto"/>
              <w:left w:val="single" w:sz="4" w:space="0" w:color="auto"/>
              <w:bottom w:val="single" w:sz="4" w:space="0" w:color="auto"/>
              <w:right w:val="single" w:sz="4" w:space="0" w:color="auto"/>
            </w:tcBorders>
            <w:vAlign w:val="center"/>
          </w:tcPr>
          <w:p w:rsidR="00025FCF" w:rsidRPr="00025FCF" w:rsidRDefault="00025FCF" w:rsidP="00025FCF">
            <w:pPr>
              <w:spacing w:after="0" w:line="240" w:lineRule="atLeast"/>
              <w:contextualSpacing/>
              <w:jc w:val="center"/>
              <w:rPr>
                <w:rFonts w:ascii="Times New Roman" w:eastAsia="Calibri" w:hAnsi="Times New Roman" w:cs="Times New Roman"/>
                <w:sz w:val="24"/>
                <w:szCs w:val="24"/>
                <w:lang w:eastAsia="ru-RU"/>
              </w:rPr>
            </w:pPr>
            <w:r w:rsidRPr="00025FCF">
              <w:rPr>
                <w:rFonts w:ascii="Times New Roman" w:eastAsia="Calibri" w:hAnsi="Times New Roman" w:cs="Times New Roman"/>
                <w:sz w:val="24"/>
                <w:szCs w:val="24"/>
                <w:lang w:eastAsia="ru-RU"/>
              </w:rPr>
              <w:t>1,1</w:t>
            </w:r>
          </w:p>
        </w:tc>
        <w:tc>
          <w:tcPr>
            <w:tcW w:w="851" w:type="dxa"/>
            <w:tcBorders>
              <w:top w:val="single" w:sz="4" w:space="0" w:color="auto"/>
              <w:left w:val="single" w:sz="4" w:space="0" w:color="auto"/>
              <w:bottom w:val="single" w:sz="4" w:space="0" w:color="auto"/>
              <w:right w:val="single" w:sz="4" w:space="0" w:color="auto"/>
            </w:tcBorders>
            <w:vAlign w:val="center"/>
          </w:tcPr>
          <w:p w:rsidR="00025FCF" w:rsidRPr="00025FCF" w:rsidRDefault="00025FCF" w:rsidP="00025FCF">
            <w:pPr>
              <w:spacing w:after="0" w:line="240" w:lineRule="atLeast"/>
              <w:contextualSpacing/>
              <w:jc w:val="center"/>
              <w:rPr>
                <w:rFonts w:ascii="Times New Roman" w:eastAsia="Calibri" w:hAnsi="Times New Roman" w:cs="Times New Roman"/>
                <w:sz w:val="24"/>
                <w:szCs w:val="24"/>
                <w:lang w:eastAsia="ru-RU"/>
              </w:rPr>
            </w:pPr>
            <w:r w:rsidRPr="00025FCF">
              <w:rPr>
                <w:rFonts w:ascii="Times New Roman" w:eastAsia="Calibri" w:hAnsi="Times New Roman" w:cs="Times New Roman"/>
                <w:sz w:val="24"/>
                <w:szCs w:val="24"/>
                <w:lang w:eastAsia="ru-RU"/>
              </w:rPr>
              <w:t>126</w:t>
            </w:r>
          </w:p>
        </w:tc>
        <w:tc>
          <w:tcPr>
            <w:tcW w:w="850" w:type="dxa"/>
            <w:tcBorders>
              <w:top w:val="single" w:sz="4" w:space="0" w:color="auto"/>
              <w:left w:val="single" w:sz="4" w:space="0" w:color="auto"/>
              <w:bottom w:val="single" w:sz="4" w:space="0" w:color="auto"/>
              <w:right w:val="single" w:sz="4" w:space="0" w:color="auto"/>
            </w:tcBorders>
            <w:vAlign w:val="center"/>
          </w:tcPr>
          <w:p w:rsidR="00025FCF" w:rsidRPr="00025FCF" w:rsidRDefault="00025FCF" w:rsidP="00025FCF">
            <w:pPr>
              <w:spacing w:after="0" w:line="240" w:lineRule="atLeast"/>
              <w:contextualSpacing/>
              <w:jc w:val="center"/>
              <w:rPr>
                <w:rFonts w:ascii="Times New Roman" w:eastAsia="Calibri" w:hAnsi="Times New Roman" w:cs="Times New Roman"/>
                <w:sz w:val="24"/>
                <w:szCs w:val="24"/>
                <w:lang w:eastAsia="ru-RU"/>
              </w:rPr>
            </w:pPr>
            <w:r w:rsidRPr="00025FCF">
              <w:rPr>
                <w:rFonts w:ascii="Times New Roman" w:eastAsia="Calibri" w:hAnsi="Times New Roman" w:cs="Times New Roman"/>
                <w:sz w:val="24"/>
                <w:szCs w:val="24"/>
                <w:lang w:eastAsia="ru-RU"/>
              </w:rPr>
              <w:t>1,5</w:t>
            </w:r>
          </w:p>
        </w:tc>
        <w:tc>
          <w:tcPr>
            <w:tcW w:w="992" w:type="dxa"/>
            <w:tcBorders>
              <w:top w:val="single" w:sz="4" w:space="0" w:color="auto"/>
              <w:left w:val="single" w:sz="4" w:space="0" w:color="auto"/>
              <w:bottom w:val="single" w:sz="4" w:space="0" w:color="auto"/>
              <w:right w:val="single" w:sz="4" w:space="0" w:color="auto"/>
            </w:tcBorders>
            <w:vAlign w:val="center"/>
          </w:tcPr>
          <w:p w:rsidR="00025FCF" w:rsidRPr="00025FCF" w:rsidRDefault="00025FCF" w:rsidP="00025FCF">
            <w:pPr>
              <w:spacing w:after="0" w:line="240" w:lineRule="atLeast"/>
              <w:contextualSpacing/>
              <w:jc w:val="center"/>
              <w:rPr>
                <w:rFonts w:ascii="Times New Roman" w:eastAsia="Calibri" w:hAnsi="Times New Roman" w:cs="Times New Roman"/>
                <w:sz w:val="24"/>
                <w:szCs w:val="24"/>
                <w:lang w:eastAsia="ru-RU"/>
              </w:rPr>
            </w:pPr>
            <w:r w:rsidRPr="00025FCF">
              <w:rPr>
                <w:rFonts w:ascii="Times New Roman" w:eastAsia="Calibri" w:hAnsi="Times New Roman" w:cs="Times New Roman"/>
                <w:sz w:val="24"/>
                <w:szCs w:val="24"/>
                <w:lang w:eastAsia="ru-RU"/>
              </w:rPr>
              <w:t>70</w:t>
            </w:r>
          </w:p>
        </w:tc>
        <w:tc>
          <w:tcPr>
            <w:tcW w:w="851" w:type="dxa"/>
            <w:tcBorders>
              <w:top w:val="single" w:sz="4" w:space="0" w:color="auto"/>
              <w:left w:val="single" w:sz="4" w:space="0" w:color="auto"/>
              <w:bottom w:val="single" w:sz="4" w:space="0" w:color="auto"/>
              <w:right w:val="single" w:sz="4" w:space="0" w:color="auto"/>
            </w:tcBorders>
            <w:vAlign w:val="center"/>
          </w:tcPr>
          <w:p w:rsidR="00025FCF" w:rsidRPr="00025FCF" w:rsidRDefault="00025FCF" w:rsidP="00025FCF">
            <w:pPr>
              <w:spacing w:after="0" w:line="240" w:lineRule="atLeast"/>
              <w:contextualSpacing/>
              <w:jc w:val="center"/>
              <w:rPr>
                <w:rFonts w:ascii="Times New Roman" w:eastAsia="Calibri" w:hAnsi="Times New Roman" w:cs="Times New Roman"/>
                <w:sz w:val="24"/>
                <w:szCs w:val="24"/>
                <w:lang w:eastAsia="ru-RU"/>
              </w:rPr>
            </w:pPr>
            <w:r w:rsidRPr="00025FCF">
              <w:rPr>
                <w:rFonts w:ascii="Times New Roman" w:eastAsia="Calibri" w:hAnsi="Times New Roman" w:cs="Times New Roman"/>
                <w:sz w:val="24"/>
                <w:szCs w:val="24"/>
                <w:lang w:eastAsia="ru-RU"/>
              </w:rPr>
              <w:t>0,7</w:t>
            </w:r>
          </w:p>
        </w:tc>
        <w:tc>
          <w:tcPr>
            <w:tcW w:w="1276" w:type="dxa"/>
            <w:tcBorders>
              <w:left w:val="single" w:sz="4" w:space="0" w:color="auto"/>
              <w:right w:val="single" w:sz="4" w:space="0" w:color="auto"/>
            </w:tcBorders>
            <w:vAlign w:val="center"/>
          </w:tcPr>
          <w:p w:rsidR="00025FCF" w:rsidRPr="00025FCF" w:rsidRDefault="00025FCF" w:rsidP="00025FCF">
            <w:pPr>
              <w:spacing w:after="0" w:line="240" w:lineRule="atLeast"/>
              <w:contextualSpacing/>
              <w:jc w:val="center"/>
              <w:rPr>
                <w:rFonts w:ascii="Times New Roman" w:eastAsia="Calibri" w:hAnsi="Times New Roman" w:cs="Times New Roman"/>
                <w:sz w:val="24"/>
                <w:szCs w:val="24"/>
                <w:lang w:eastAsia="ru-RU"/>
              </w:rPr>
            </w:pPr>
            <w:r w:rsidRPr="00025FCF">
              <w:rPr>
                <w:rFonts w:ascii="Times New Roman" w:eastAsia="Calibri" w:hAnsi="Times New Roman" w:cs="Times New Roman"/>
                <w:sz w:val="24"/>
                <w:szCs w:val="24"/>
                <w:lang w:eastAsia="ru-RU"/>
              </w:rPr>
              <w:t>88,3</w:t>
            </w:r>
          </w:p>
        </w:tc>
        <w:tc>
          <w:tcPr>
            <w:tcW w:w="992" w:type="dxa"/>
            <w:tcBorders>
              <w:left w:val="single" w:sz="4" w:space="0" w:color="auto"/>
              <w:right w:val="single" w:sz="4" w:space="0" w:color="auto"/>
            </w:tcBorders>
            <w:vAlign w:val="center"/>
          </w:tcPr>
          <w:p w:rsidR="00025FCF" w:rsidRPr="00025FCF" w:rsidRDefault="00025FCF" w:rsidP="00025FCF">
            <w:pPr>
              <w:spacing w:after="0" w:line="240" w:lineRule="atLeast"/>
              <w:contextualSpacing/>
              <w:jc w:val="center"/>
              <w:rPr>
                <w:rFonts w:ascii="Times New Roman" w:eastAsia="Calibri" w:hAnsi="Times New Roman" w:cs="Times New Roman"/>
                <w:sz w:val="24"/>
                <w:szCs w:val="24"/>
                <w:lang w:eastAsia="ru-RU"/>
              </w:rPr>
            </w:pPr>
            <w:r w:rsidRPr="00025FCF">
              <w:rPr>
                <w:rFonts w:ascii="Times New Roman" w:eastAsia="Calibri" w:hAnsi="Times New Roman" w:cs="Times New Roman"/>
                <w:sz w:val="24"/>
                <w:szCs w:val="24"/>
                <w:lang w:eastAsia="ru-RU"/>
              </w:rPr>
              <w:t>1,1</w:t>
            </w:r>
          </w:p>
        </w:tc>
      </w:tr>
      <w:tr w:rsidR="00025FCF" w:rsidRPr="00025FCF" w:rsidTr="00950F22">
        <w:trPr>
          <w:trHeight w:val="136"/>
        </w:trPr>
        <w:tc>
          <w:tcPr>
            <w:tcW w:w="2126" w:type="dxa"/>
            <w:tcBorders>
              <w:top w:val="single" w:sz="4" w:space="0" w:color="auto"/>
              <w:left w:val="single" w:sz="4" w:space="0" w:color="auto"/>
              <w:bottom w:val="single" w:sz="4" w:space="0" w:color="auto"/>
              <w:right w:val="single" w:sz="4" w:space="0" w:color="auto"/>
            </w:tcBorders>
            <w:vAlign w:val="center"/>
          </w:tcPr>
          <w:p w:rsidR="00025FCF" w:rsidRPr="00025FCF" w:rsidRDefault="00025FCF" w:rsidP="00025FCF">
            <w:pPr>
              <w:spacing w:after="0" w:line="240" w:lineRule="atLeast"/>
              <w:contextualSpacing/>
              <w:rPr>
                <w:rFonts w:ascii="Times New Roman" w:eastAsia="Calibri" w:hAnsi="Times New Roman" w:cs="Times New Roman"/>
                <w:sz w:val="24"/>
                <w:szCs w:val="24"/>
                <w:lang w:eastAsia="ru-RU"/>
              </w:rPr>
            </w:pPr>
            <w:r w:rsidRPr="00025FCF">
              <w:rPr>
                <w:rFonts w:ascii="Times New Roman" w:eastAsia="Calibri" w:hAnsi="Times New Roman" w:cs="Times New Roman"/>
                <w:sz w:val="24"/>
                <w:szCs w:val="24"/>
                <w:lang w:eastAsia="ru-RU"/>
              </w:rPr>
              <w:t>Другая продукция растениеводства</w:t>
            </w:r>
          </w:p>
        </w:tc>
        <w:tc>
          <w:tcPr>
            <w:tcW w:w="851" w:type="dxa"/>
            <w:tcBorders>
              <w:top w:val="single" w:sz="4" w:space="0" w:color="auto"/>
              <w:left w:val="single" w:sz="4" w:space="0" w:color="auto"/>
              <w:bottom w:val="single" w:sz="4" w:space="0" w:color="auto"/>
              <w:right w:val="single" w:sz="4" w:space="0" w:color="auto"/>
            </w:tcBorders>
            <w:vAlign w:val="center"/>
          </w:tcPr>
          <w:p w:rsidR="00025FCF" w:rsidRPr="00025FCF" w:rsidRDefault="00025FCF" w:rsidP="00025FCF">
            <w:pPr>
              <w:spacing w:after="0" w:line="240" w:lineRule="atLeast"/>
              <w:contextualSpacing/>
              <w:jc w:val="center"/>
              <w:rPr>
                <w:rFonts w:ascii="Times New Roman" w:eastAsia="Calibri" w:hAnsi="Times New Roman" w:cs="Times New Roman"/>
                <w:sz w:val="24"/>
                <w:szCs w:val="24"/>
                <w:lang w:eastAsia="ru-RU"/>
              </w:rPr>
            </w:pPr>
            <w:r w:rsidRPr="00025FCF">
              <w:rPr>
                <w:rFonts w:ascii="Times New Roman" w:eastAsia="Calibri" w:hAnsi="Times New Roman" w:cs="Times New Roman"/>
                <w:sz w:val="24"/>
                <w:szCs w:val="24"/>
                <w:lang w:eastAsia="ru-RU"/>
              </w:rPr>
              <w:t>21</w:t>
            </w:r>
          </w:p>
        </w:tc>
        <w:tc>
          <w:tcPr>
            <w:tcW w:w="850" w:type="dxa"/>
            <w:tcBorders>
              <w:top w:val="single" w:sz="4" w:space="0" w:color="auto"/>
              <w:left w:val="single" w:sz="4" w:space="0" w:color="auto"/>
              <w:bottom w:val="single" w:sz="4" w:space="0" w:color="auto"/>
              <w:right w:val="single" w:sz="4" w:space="0" w:color="auto"/>
            </w:tcBorders>
            <w:vAlign w:val="center"/>
          </w:tcPr>
          <w:p w:rsidR="00025FCF" w:rsidRPr="00025FCF" w:rsidRDefault="00025FCF" w:rsidP="00025FCF">
            <w:pPr>
              <w:spacing w:after="0" w:line="240" w:lineRule="atLeast"/>
              <w:contextualSpacing/>
              <w:jc w:val="center"/>
              <w:rPr>
                <w:rFonts w:ascii="Times New Roman" w:eastAsia="Calibri" w:hAnsi="Times New Roman" w:cs="Times New Roman"/>
                <w:sz w:val="24"/>
                <w:szCs w:val="24"/>
                <w:lang w:eastAsia="ru-RU"/>
              </w:rPr>
            </w:pPr>
            <w:r w:rsidRPr="00025FCF">
              <w:rPr>
                <w:rFonts w:ascii="Times New Roman" w:eastAsia="Calibri" w:hAnsi="Times New Roman" w:cs="Times New Roman"/>
                <w:sz w:val="24"/>
                <w:szCs w:val="24"/>
                <w:lang w:eastAsia="ru-RU"/>
              </w:rPr>
              <w:t>0,3</w:t>
            </w:r>
          </w:p>
        </w:tc>
        <w:tc>
          <w:tcPr>
            <w:tcW w:w="851" w:type="dxa"/>
            <w:tcBorders>
              <w:top w:val="single" w:sz="4" w:space="0" w:color="auto"/>
              <w:left w:val="single" w:sz="4" w:space="0" w:color="auto"/>
              <w:bottom w:val="single" w:sz="4" w:space="0" w:color="auto"/>
              <w:right w:val="single" w:sz="4" w:space="0" w:color="auto"/>
            </w:tcBorders>
            <w:vAlign w:val="center"/>
          </w:tcPr>
          <w:p w:rsidR="00025FCF" w:rsidRPr="00025FCF" w:rsidRDefault="00025FCF" w:rsidP="00025FCF">
            <w:pPr>
              <w:spacing w:after="0" w:line="240" w:lineRule="atLeast"/>
              <w:contextualSpacing/>
              <w:jc w:val="center"/>
              <w:rPr>
                <w:rFonts w:ascii="Times New Roman" w:eastAsia="Calibri" w:hAnsi="Times New Roman" w:cs="Times New Roman"/>
                <w:sz w:val="24"/>
                <w:szCs w:val="24"/>
                <w:lang w:eastAsia="ru-RU"/>
              </w:rPr>
            </w:pPr>
            <w:r w:rsidRPr="00025FCF">
              <w:rPr>
                <w:rFonts w:ascii="Times New Roman" w:eastAsia="Calibri" w:hAnsi="Times New Roman" w:cs="Times New Roman"/>
                <w:sz w:val="24"/>
                <w:szCs w:val="24"/>
                <w:lang w:eastAsia="ru-RU"/>
              </w:rPr>
              <w:t>14</w:t>
            </w:r>
          </w:p>
        </w:tc>
        <w:tc>
          <w:tcPr>
            <w:tcW w:w="850" w:type="dxa"/>
            <w:tcBorders>
              <w:top w:val="single" w:sz="4" w:space="0" w:color="auto"/>
              <w:left w:val="single" w:sz="4" w:space="0" w:color="auto"/>
              <w:bottom w:val="single" w:sz="4" w:space="0" w:color="auto"/>
              <w:right w:val="single" w:sz="4" w:space="0" w:color="auto"/>
            </w:tcBorders>
            <w:vAlign w:val="center"/>
          </w:tcPr>
          <w:p w:rsidR="00025FCF" w:rsidRPr="00025FCF" w:rsidRDefault="00025FCF" w:rsidP="00025FCF">
            <w:pPr>
              <w:spacing w:after="0" w:line="240" w:lineRule="atLeast"/>
              <w:contextualSpacing/>
              <w:jc w:val="center"/>
              <w:rPr>
                <w:rFonts w:ascii="Times New Roman" w:eastAsia="Calibri" w:hAnsi="Times New Roman" w:cs="Times New Roman"/>
                <w:sz w:val="24"/>
                <w:szCs w:val="24"/>
                <w:lang w:eastAsia="ru-RU"/>
              </w:rPr>
            </w:pPr>
            <w:r w:rsidRPr="00025FCF">
              <w:rPr>
                <w:rFonts w:ascii="Times New Roman" w:eastAsia="Calibri" w:hAnsi="Times New Roman" w:cs="Times New Roman"/>
                <w:sz w:val="24"/>
                <w:szCs w:val="24"/>
                <w:lang w:eastAsia="ru-RU"/>
              </w:rPr>
              <w:t>0,2</w:t>
            </w:r>
          </w:p>
        </w:tc>
        <w:tc>
          <w:tcPr>
            <w:tcW w:w="992" w:type="dxa"/>
            <w:tcBorders>
              <w:top w:val="single" w:sz="4" w:space="0" w:color="auto"/>
              <w:left w:val="single" w:sz="4" w:space="0" w:color="auto"/>
              <w:bottom w:val="single" w:sz="4" w:space="0" w:color="auto"/>
              <w:right w:val="single" w:sz="4" w:space="0" w:color="auto"/>
            </w:tcBorders>
            <w:vAlign w:val="center"/>
          </w:tcPr>
          <w:p w:rsidR="00025FCF" w:rsidRPr="00025FCF" w:rsidRDefault="00025FCF" w:rsidP="00025FCF">
            <w:pPr>
              <w:spacing w:after="0" w:line="240" w:lineRule="atLeast"/>
              <w:contextualSpacing/>
              <w:jc w:val="center"/>
              <w:rPr>
                <w:rFonts w:ascii="Times New Roman" w:eastAsia="Calibri" w:hAnsi="Times New Roman" w:cs="Times New Roman"/>
                <w:sz w:val="24"/>
                <w:szCs w:val="24"/>
                <w:lang w:eastAsia="ru-RU"/>
              </w:rPr>
            </w:pPr>
            <w:r w:rsidRPr="00025FCF">
              <w:rPr>
                <w:rFonts w:ascii="Times New Roman" w:eastAsia="Calibri" w:hAnsi="Times New Roman" w:cs="Times New Roman"/>
                <w:sz w:val="24"/>
                <w:szCs w:val="24"/>
                <w:lang w:eastAsia="ru-RU"/>
              </w:rPr>
              <w:t>360</w:t>
            </w:r>
          </w:p>
        </w:tc>
        <w:tc>
          <w:tcPr>
            <w:tcW w:w="851" w:type="dxa"/>
            <w:tcBorders>
              <w:top w:val="single" w:sz="4" w:space="0" w:color="auto"/>
              <w:left w:val="single" w:sz="4" w:space="0" w:color="auto"/>
              <w:bottom w:val="single" w:sz="4" w:space="0" w:color="auto"/>
              <w:right w:val="single" w:sz="4" w:space="0" w:color="auto"/>
            </w:tcBorders>
            <w:vAlign w:val="center"/>
          </w:tcPr>
          <w:p w:rsidR="00025FCF" w:rsidRPr="00025FCF" w:rsidRDefault="00025FCF" w:rsidP="00025FCF">
            <w:pPr>
              <w:spacing w:after="0" w:line="240" w:lineRule="atLeast"/>
              <w:contextualSpacing/>
              <w:jc w:val="center"/>
              <w:rPr>
                <w:rFonts w:ascii="Times New Roman" w:eastAsia="Calibri" w:hAnsi="Times New Roman" w:cs="Times New Roman"/>
                <w:sz w:val="24"/>
                <w:szCs w:val="24"/>
                <w:lang w:eastAsia="ru-RU"/>
              </w:rPr>
            </w:pPr>
            <w:r w:rsidRPr="00025FCF">
              <w:rPr>
                <w:rFonts w:ascii="Times New Roman" w:eastAsia="Calibri" w:hAnsi="Times New Roman" w:cs="Times New Roman"/>
                <w:sz w:val="24"/>
                <w:szCs w:val="24"/>
                <w:lang w:eastAsia="ru-RU"/>
              </w:rPr>
              <w:t>3,9</w:t>
            </w:r>
          </w:p>
        </w:tc>
        <w:tc>
          <w:tcPr>
            <w:tcW w:w="1276" w:type="dxa"/>
            <w:tcBorders>
              <w:left w:val="single" w:sz="4" w:space="0" w:color="auto"/>
              <w:right w:val="single" w:sz="4" w:space="0" w:color="auto"/>
            </w:tcBorders>
            <w:vAlign w:val="center"/>
          </w:tcPr>
          <w:p w:rsidR="00025FCF" w:rsidRPr="00025FCF" w:rsidRDefault="00025FCF" w:rsidP="00025FCF">
            <w:pPr>
              <w:spacing w:after="0" w:line="240" w:lineRule="atLeast"/>
              <w:contextualSpacing/>
              <w:jc w:val="center"/>
              <w:rPr>
                <w:rFonts w:ascii="Times New Roman" w:eastAsia="Calibri" w:hAnsi="Times New Roman" w:cs="Times New Roman"/>
                <w:sz w:val="24"/>
                <w:szCs w:val="24"/>
                <w:lang w:eastAsia="ru-RU"/>
              </w:rPr>
            </w:pPr>
            <w:r w:rsidRPr="00025FCF">
              <w:rPr>
                <w:rFonts w:ascii="Times New Roman" w:eastAsia="Calibri" w:hAnsi="Times New Roman" w:cs="Times New Roman"/>
                <w:sz w:val="24"/>
                <w:szCs w:val="24"/>
                <w:lang w:eastAsia="ru-RU"/>
              </w:rPr>
              <w:t>131,7</w:t>
            </w:r>
          </w:p>
        </w:tc>
        <w:tc>
          <w:tcPr>
            <w:tcW w:w="992" w:type="dxa"/>
            <w:tcBorders>
              <w:left w:val="single" w:sz="4" w:space="0" w:color="auto"/>
              <w:right w:val="single" w:sz="4" w:space="0" w:color="auto"/>
            </w:tcBorders>
            <w:vAlign w:val="center"/>
          </w:tcPr>
          <w:p w:rsidR="00025FCF" w:rsidRPr="00025FCF" w:rsidRDefault="00025FCF" w:rsidP="00025FCF">
            <w:pPr>
              <w:spacing w:after="0" w:line="240" w:lineRule="atLeast"/>
              <w:contextualSpacing/>
              <w:jc w:val="center"/>
              <w:rPr>
                <w:rFonts w:ascii="Times New Roman" w:eastAsia="Calibri" w:hAnsi="Times New Roman" w:cs="Times New Roman"/>
                <w:sz w:val="24"/>
                <w:szCs w:val="24"/>
                <w:lang w:eastAsia="ru-RU"/>
              </w:rPr>
            </w:pPr>
            <w:r w:rsidRPr="00025FCF">
              <w:rPr>
                <w:rFonts w:ascii="Times New Roman" w:eastAsia="Calibri" w:hAnsi="Times New Roman" w:cs="Times New Roman"/>
                <w:sz w:val="24"/>
                <w:szCs w:val="24"/>
                <w:lang w:eastAsia="ru-RU"/>
              </w:rPr>
              <w:t>1,7</w:t>
            </w:r>
          </w:p>
        </w:tc>
      </w:tr>
      <w:tr w:rsidR="00025FCF" w:rsidRPr="00025FCF" w:rsidTr="00950F22">
        <w:trPr>
          <w:trHeight w:val="136"/>
        </w:trPr>
        <w:tc>
          <w:tcPr>
            <w:tcW w:w="2126" w:type="dxa"/>
            <w:tcBorders>
              <w:top w:val="single" w:sz="4" w:space="0" w:color="auto"/>
              <w:left w:val="single" w:sz="4" w:space="0" w:color="auto"/>
              <w:bottom w:val="single" w:sz="4" w:space="0" w:color="auto"/>
              <w:right w:val="single" w:sz="4" w:space="0" w:color="auto"/>
            </w:tcBorders>
            <w:vAlign w:val="center"/>
          </w:tcPr>
          <w:p w:rsidR="00025FCF" w:rsidRPr="00025FCF" w:rsidRDefault="00025FCF" w:rsidP="00025FCF">
            <w:pPr>
              <w:spacing w:after="0" w:line="240" w:lineRule="atLeast"/>
              <w:contextualSpacing/>
              <w:rPr>
                <w:rFonts w:ascii="Times New Roman" w:eastAsia="Calibri" w:hAnsi="Times New Roman" w:cs="Times New Roman"/>
                <w:sz w:val="24"/>
                <w:szCs w:val="24"/>
                <w:lang w:eastAsia="ru-RU"/>
              </w:rPr>
            </w:pPr>
            <w:r w:rsidRPr="00025FCF">
              <w:rPr>
                <w:rFonts w:ascii="Times New Roman" w:eastAsia="Calibri" w:hAnsi="Times New Roman" w:cs="Times New Roman"/>
                <w:sz w:val="24"/>
                <w:szCs w:val="24"/>
                <w:lang w:eastAsia="ru-RU"/>
              </w:rPr>
              <w:t>Всего по растениеводству</w:t>
            </w:r>
          </w:p>
        </w:tc>
        <w:tc>
          <w:tcPr>
            <w:tcW w:w="851" w:type="dxa"/>
            <w:tcBorders>
              <w:top w:val="single" w:sz="4" w:space="0" w:color="auto"/>
              <w:left w:val="single" w:sz="4" w:space="0" w:color="auto"/>
              <w:bottom w:val="single" w:sz="4" w:space="0" w:color="auto"/>
              <w:right w:val="single" w:sz="4" w:space="0" w:color="auto"/>
            </w:tcBorders>
            <w:vAlign w:val="center"/>
          </w:tcPr>
          <w:p w:rsidR="00025FCF" w:rsidRPr="00025FCF" w:rsidRDefault="00025FCF" w:rsidP="00025FCF">
            <w:pPr>
              <w:spacing w:after="0" w:line="240" w:lineRule="atLeast"/>
              <w:contextualSpacing/>
              <w:jc w:val="center"/>
              <w:rPr>
                <w:rFonts w:ascii="Times New Roman" w:eastAsia="Calibri" w:hAnsi="Times New Roman" w:cs="Times New Roman"/>
                <w:sz w:val="24"/>
                <w:szCs w:val="24"/>
                <w:lang w:eastAsia="ru-RU"/>
              </w:rPr>
            </w:pPr>
            <w:r w:rsidRPr="00025FCF">
              <w:rPr>
                <w:rFonts w:ascii="Times New Roman" w:eastAsia="Calibri" w:hAnsi="Times New Roman" w:cs="Times New Roman"/>
                <w:sz w:val="24"/>
                <w:szCs w:val="24"/>
                <w:lang w:eastAsia="ru-RU"/>
              </w:rPr>
              <w:t>979</w:t>
            </w:r>
          </w:p>
        </w:tc>
        <w:tc>
          <w:tcPr>
            <w:tcW w:w="850" w:type="dxa"/>
            <w:tcBorders>
              <w:top w:val="single" w:sz="4" w:space="0" w:color="auto"/>
              <w:left w:val="single" w:sz="4" w:space="0" w:color="auto"/>
              <w:bottom w:val="single" w:sz="4" w:space="0" w:color="auto"/>
              <w:right w:val="single" w:sz="4" w:space="0" w:color="auto"/>
            </w:tcBorders>
            <w:vAlign w:val="center"/>
          </w:tcPr>
          <w:p w:rsidR="00025FCF" w:rsidRPr="00025FCF" w:rsidRDefault="00025FCF" w:rsidP="00025FCF">
            <w:pPr>
              <w:spacing w:after="0" w:line="240" w:lineRule="atLeast"/>
              <w:contextualSpacing/>
              <w:jc w:val="center"/>
              <w:rPr>
                <w:rFonts w:ascii="Times New Roman" w:eastAsia="Calibri" w:hAnsi="Times New Roman" w:cs="Times New Roman"/>
                <w:sz w:val="24"/>
                <w:szCs w:val="24"/>
                <w:lang w:eastAsia="ru-RU"/>
              </w:rPr>
            </w:pPr>
            <w:r w:rsidRPr="00025FCF">
              <w:rPr>
                <w:rFonts w:ascii="Times New Roman" w:eastAsia="Calibri" w:hAnsi="Times New Roman" w:cs="Times New Roman"/>
                <w:sz w:val="24"/>
                <w:szCs w:val="24"/>
                <w:lang w:eastAsia="ru-RU"/>
              </w:rPr>
              <w:t>15,0</w:t>
            </w:r>
          </w:p>
        </w:tc>
        <w:tc>
          <w:tcPr>
            <w:tcW w:w="851" w:type="dxa"/>
            <w:tcBorders>
              <w:top w:val="single" w:sz="4" w:space="0" w:color="auto"/>
              <w:left w:val="single" w:sz="4" w:space="0" w:color="auto"/>
              <w:bottom w:val="single" w:sz="4" w:space="0" w:color="auto"/>
              <w:right w:val="single" w:sz="4" w:space="0" w:color="auto"/>
            </w:tcBorders>
            <w:vAlign w:val="center"/>
          </w:tcPr>
          <w:p w:rsidR="00025FCF" w:rsidRPr="00025FCF" w:rsidRDefault="00025FCF" w:rsidP="00025FCF">
            <w:pPr>
              <w:spacing w:after="0" w:line="240" w:lineRule="atLeast"/>
              <w:contextualSpacing/>
              <w:jc w:val="center"/>
              <w:rPr>
                <w:rFonts w:ascii="Times New Roman" w:eastAsia="Calibri" w:hAnsi="Times New Roman" w:cs="Times New Roman"/>
                <w:sz w:val="24"/>
                <w:szCs w:val="24"/>
                <w:lang w:eastAsia="ru-RU"/>
              </w:rPr>
            </w:pPr>
            <w:r w:rsidRPr="00025FCF">
              <w:rPr>
                <w:rFonts w:ascii="Times New Roman" w:eastAsia="Calibri" w:hAnsi="Times New Roman" w:cs="Times New Roman"/>
                <w:sz w:val="24"/>
                <w:szCs w:val="24"/>
                <w:lang w:eastAsia="ru-RU"/>
              </w:rPr>
              <w:t>1308</w:t>
            </w:r>
          </w:p>
        </w:tc>
        <w:tc>
          <w:tcPr>
            <w:tcW w:w="850" w:type="dxa"/>
            <w:tcBorders>
              <w:top w:val="single" w:sz="4" w:space="0" w:color="auto"/>
              <w:left w:val="single" w:sz="4" w:space="0" w:color="auto"/>
              <w:bottom w:val="single" w:sz="4" w:space="0" w:color="auto"/>
              <w:right w:val="single" w:sz="4" w:space="0" w:color="auto"/>
            </w:tcBorders>
            <w:vAlign w:val="center"/>
          </w:tcPr>
          <w:p w:rsidR="00025FCF" w:rsidRPr="00025FCF" w:rsidRDefault="00025FCF" w:rsidP="00025FCF">
            <w:pPr>
              <w:spacing w:after="0" w:line="240" w:lineRule="atLeast"/>
              <w:contextualSpacing/>
              <w:jc w:val="center"/>
              <w:rPr>
                <w:rFonts w:ascii="Times New Roman" w:eastAsia="Calibri" w:hAnsi="Times New Roman" w:cs="Times New Roman"/>
                <w:sz w:val="24"/>
                <w:szCs w:val="24"/>
                <w:lang w:eastAsia="ru-RU"/>
              </w:rPr>
            </w:pPr>
            <w:r w:rsidRPr="00025FCF">
              <w:rPr>
                <w:rFonts w:ascii="Times New Roman" w:eastAsia="Calibri" w:hAnsi="Times New Roman" w:cs="Times New Roman"/>
                <w:sz w:val="24"/>
                <w:szCs w:val="24"/>
                <w:lang w:eastAsia="ru-RU"/>
              </w:rPr>
              <w:t>15,9</w:t>
            </w:r>
          </w:p>
        </w:tc>
        <w:tc>
          <w:tcPr>
            <w:tcW w:w="992" w:type="dxa"/>
            <w:tcBorders>
              <w:top w:val="single" w:sz="4" w:space="0" w:color="auto"/>
              <w:left w:val="single" w:sz="4" w:space="0" w:color="auto"/>
              <w:bottom w:val="single" w:sz="4" w:space="0" w:color="auto"/>
              <w:right w:val="single" w:sz="4" w:space="0" w:color="auto"/>
            </w:tcBorders>
            <w:vAlign w:val="center"/>
          </w:tcPr>
          <w:p w:rsidR="00025FCF" w:rsidRPr="00025FCF" w:rsidRDefault="00025FCF" w:rsidP="00025FCF">
            <w:pPr>
              <w:spacing w:after="0" w:line="240" w:lineRule="atLeast"/>
              <w:contextualSpacing/>
              <w:jc w:val="center"/>
              <w:rPr>
                <w:rFonts w:ascii="Times New Roman" w:eastAsia="Calibri" w:hAnsi="Times New Roman" w:cs="Times New Roman"/>
                <w:sz w:val="24"/>
                <w:szCs w:val="24"/>
                <w:lang w:eastAsia="ru-RU"/>
              </w:rPr>
            </w:pPr>
            <w:r w:rsidRPr="00025FCF">
              <w:rPr>
                <w:rFonts w:ascii="Times New Roman" w:eastAsia="Calibri" w:hAnsi="Times New Roman" w:cs="Times New Roman"/>
                <w:sz w:val="24"/>
                <w:szCs w:val="24"/>
                <w:lang w:eastAsia="ru-RU"/>
              </w:rPr>
              <w:t>1710</w:t>
            </w:r>
          </w:p>
        </w:tc>
        <w:tc>
          <w:tcPr>
            <w:tcW w:w="851" w:type="dxa"/>
            <w:tcBorders>
              <w:top w:val="single" w:sz="4" w:space="0" w:color="auto"/>
              <w:left w:val="single" w:sz="4" w:space="0" w:color="auto"/>
              <w:bottom w:val="single" w:sz="4" w:space="0" w:color="auto"/>
              <w:right w:val="single" w:sz="4" w:space="0" w:color="auto"/>
            </w:tcBorders>
            <w:vAlign w:val="center"/>
          </w:tcPr>
          <w:p w:rsidR="00025FCF" w:rsidRPr="00025FCF" w:rsidRDefault="00025FCF" w:rsidP="00025FCF">
            <w:pPr>
              <w:spacing w:after="0" w:line="240" w:lineRule="atLeast"/>
              <w:contextualSpacing/>
              <w:jc w:val="center"/>
              <w:rPr>
                <w:rFonts w:ascii="Times New Roman" w:eastAsia="Calibri" w:hAnsi="Times New Roman" w:cs="Times New Roman"/>
                <w:sz w:val="24"/>
                <w:szCs w:val="24"/>
                <w:lang w:eastAsia="ru-RU"/>
              </w:rPr>
            </w:pPr>
            <w:r w:rsidRPr="00025FCF">
              <w:rPr>
                <w:rFonts w:ascii="Times New Roman" w:eastAsia="Calibri" w:hAnsi="Times New Roman" w:cs="Times New Roman"/>
                <w:sz w:val="24"/>
                <w:szCs w:val="24"/>
                <w:lang w:eastAsia="ru-RU"/>
              </w:rPr>
              <w:t>18,4</w:t>
            </w:r>
          </w:p>
        </w:tc>
        <w:tc>
          <w:tcPr>
            <w:tcW w:w="1276" w:type="dxa"/>
            <w:tcBorders>
              <w:left w:val="single" w:sz="4" w:space="0" w:color="auto"/>
              <w:right w:val="single" w:sz="4" w:space="0" w:color="auto"/>
            </w:tcBorders>
            <w:vAlign w:val="center"/>
          </w:tcPr>
          <w:p w:rsidR="00025FCF" w:rsidRPr="00025FCF" w:rsidRDefault="00025FCF" w:rsidP="00025FCF">
            <w:pPr>
              <w:spacing w:after="0" w:line="240" w:lineRule="atLeast"/>
              <w:contextualSpacing/>
              <w:jc w:val="center"/>
              <w:rPr>
                <w:rFonts w:ascii="Times New Roman" w:eastAsia="Calibri" w:hAnsi="Times New Roman" w:cs="Times New Roman"/>
                <w:sz w:val="24"/>
                <w:szCs w:val="24"/>
                <w:lang w:eastAsia="ru-RU"/>
              </w:rPr>
            </w:pPr>
            <w:r w:rsidRPr="00025FCF">
              <w:rPr>
                <w:rFonts w:ascii="Times New Roman" w:eastAsia="Calibri" w:hAnsi="Times New Roman" w:cs="Times New Roman"/>
                <w:sz w:val="24"/>
                <w:szCs w:val="24"/>
                <w:lang w:eastAsia="ru-RU"/>
              </w:rPr>
              <w:t>1332,4</w:t>
            </w:r>
          </w:p>
        </w:tc>
        <w:tc>
          <w:tcPr>
            <w:tcW w:w="992" w:type="dxa"/>
            <w:tcBorders>
              <w:left w:val="single" w:sz="4" w:space="0" w:color="auto"/>
              <w:right w:val="single" w:sz="4" w:space="0" w:color="auto"/>
            </w:tcBorders>
            <w:vAlign w:val="center"/>
          </w:tcPr>
          <w:p w:rsidR="00025FCF" w:rsidRPr="00025FCF" w:rsidRDefault="00025FCF" w:rsidP="00025FCF">
            <w:pPr>
              <w:spacing w:after="0" w:line="240" w:lineRule="atLeast"/>
              <w:contextualSpacing/>
              <w:jc w:val="center"/>
              <w:rPr>
                <w:rFonts w:ascii="Times New Roman" w:eastAsia="Calibri" w:hAnsi="Times New Roman" w:cs="Times New Roman"/>
                <w:sz w:val="24"/>
                <w:szCs w:val="24"/>
                <w:lang w:eastAsia="ru-RU"/>
              </w:rPr>
            </w:pPr>
            <w:r w:rsidRPr="00025FCF">
              <w:rPr>
                <w:rFonts w:ascii="Times New Roman" w:eastAsia="Calibri" w:hAnsi="Times New Roman" w:cs="Times New Roman"/>
                <w:sz w:val="24"/>
                <w:szCs w:val="24"/>
                <w:lang w:eastAsia="ru-RU"/>
              </w:rPr>
              <w:t>16,6</w:t>
            </w:r>
          </w:p>
        </w:tc>
      </w:tr>
      <w:tr w:rsidR="00025FCF" w:rsidRPr="00025FCF" w:rsidTr="00950F22">
        <w:trPr>
          <w:trHeight w:val="136"/>
        </w:trPr>
        <w:tc>
          <w:tcPr>
            <w:tcW w:w="2126" w:type="dxa"/>
            <w:tcBorders>
              <w:top w:val="single" w:sz="4" w:space="0" w:color="auto"/>
              <w:left w:val="single" w:sz="4" w:space="0" w:color="auto"/>
              <w:bottom w:val="single" w:sz="4" w:space="0" w:color="auto"/>
              <w:right w:val="single" w:sz="4" w:space="0" w:color="auto"/>
            </w:tcBorders>
            <w:vAlign w:val="center"/>
          </w:tcPr>
          <w:p w:rsidR="00025FCF" w:rsidRPr="00025FCF" w:rsidRDefault="00025FCF" w:rsidP="00025FCF">
            <w:pPr>
              <w:spacing w:after="0" w:line="240" w:lineRule="atLeast"/>
              <w:contextualSpacing/>
              <w:rPr>
                <w:rFonts w:ascii="Times New Roman" w:eastAsia="Calibri" w:hAnsi="Times New Roman" w:cs="Times New Roman"/>
                <w:sz w:val="24"/>
                <w:szCs w:val="24"/>
                <w:lang w:eastAsia="ru-RU"/>
              </w:rPr>
            </w:pPr>
            <w:r w:rsidRPr="00025FCF">
              <w:rPr>
                <w:rFonts w:ascii="Times New Roman" w:eastAsia="Calibri" w:hAnsi="Times New Roman" w:cs="Times New Roman"/>
                <w:sz w:val="24"/>
                <w:szCs w:val="24"/>
                <w:lang w:eastAsia="ru-RU"/>
              </w:rPr>
              <w:t>КРС (в ж.м.) на мясо</w:t>
            </w:r>
          </w:p>
        </w:tc>
        <w:tc>
          <w:tcPr>
            <w:tcW w:w="851" w:type="dxa"/>
            <w:tcBorders>
              <w:top w:val="single" w:sz="4" w:space="0" w:color="auto"/>
              <w:left w:val="single" w:sz="4" w:space="0" w:color="auto"/>
              <w:bottom w:val="single" w:sz="4" w:space="0" w:color="auto"/>
              <w:right w:val="single" w:sz="4" w:space="0" w:color="auto"/>
            </w:tcBorders>
            <w:vAlign w:val="center"/>
          </w:tcPr>
          <w:p w:rsidR="00025FCF" w:rsidRPr="00025FCF" w:rsidRDefault="00025FCF" w:rsidP="00025FCF">
            <w:pPr>
              <w:spacing w:after="0" w:line="240" w:lineRule="atLeast"/>
              <w:contextualSpacing/>
              <w:jc w:val="center"/>
              <w:rPr>
                <w:rFonts w:ascii="Times New Roman" w:eastAsia="Calibri" w:hAnsi="Times New Roman" w:cs="Times New Roman"/>
                <w:sz w:val="24"/>
                <w:szCs w:val="24"/>
                <w:lang w:eastAsia="ru-RU"/>
              </w:rPr>
            </w:pPr>
            <w:r w:rsidRPr="00025FCF">
              <w:rPr>
                <w:rFonts w:ascii="Times New Roman" w:eastAsia="Calibri" w:hAnsi="Times New Roman" w:cs="Times New Roman"/>
                <w:sz w:val="24"/>
                <w:szCs w:val="24"/>
                <w:lang w:eastAsia="ru-RU"/>
              </w:rPr>
              <w:t>2213</w:t>
            </w:r>
          </w:p>
        </w:tc>
        <w:tc>
          <w:tcPr>
            <w:tcW w:w="850" w:type="dxa"/>
            <w:tcBorders>
              <w:top w:val="single" w:sz="4" w:space="0" w:color="auto"/>
              <w:left w:val="single" w:sz="4" w:space="0" w:color="auto"/>
              <w:bottom w:val="single" w:sz="4" w:space="0" w:color="auto"/>
              <w:right w:val="single" w:sz="4" w:space="0" w:color="auto"/>
            </w:tcBorders>
            <w:vAlign w:val="center"/>
          </w:tcPr>
          <w:p w:rsidR="00025FCF" w:rsidRPr="00025FCF" w:rsidRDefault="00025FCF" w:rsidP="00025FCF">
            <w:pPr>
              <w:spacing w:after="0" w:line="240" w:lineRule="atLeast"/>
              <w:contextualSpacing/>
              <w:jc w:val="center"/>
              <w:rPr>
                <w:rFonts w:ascii="Times New Roman" w:eastAsia="Calibri" w:hAnsi="Times New Roman" w:cs="Times New Roman"/>
                <w:sz w:val="24"/>
                <w:szCs w:val="24"/>
                <w:lang w:eastAsia="ru-RU"/>
              </w:rPr>
            </w:pPr>
            <w:r w:rsidRPr="00025FCF">
              <w:rPr>
                <w:rFonts w:ascii="Times New Roman" w:eastAsia="Calibri" w:hAnsi="Times New Roman" w:cs="Times New Roman"/>
                <w:sz w:val="24"/>
                <w:szCs w:val="24"/>
                <w:lang w:eastAsia="ru-RU"/>
              </w:rPr>
              <w:t>33,9</w:t>
            </w:r>
          </w:p>
        </w:tc>
        <w:tc>
          <w:tcPr>
            <w:tcW w:w="851" w:type="dxa"/>
            <w:tcBorders>
              <w:top w:val="single" w:sz="4" w:space="0" w:color="auto"/>
              <w:left w:val="single" w:sz="4" w:space="0" w:color="auto"/>
              <w:bottom w:val="single" w:sz="4" w:space="0" w:color="auto"/>
              <w:right w:val="single" w:sz="4" w:space="0" w:color="auto"/>
            </w:tcBorders>
            <w:vAlign w:val="center"/>
          </w:tcPr>
          <w:p w:rsidR="00025FCF" w:rsidRPr="00025FCF" w:rsidRDefault="00025FCF" w:rsidP="00025FCF">
            <w:pPr>
              <w:spacing w:after="0" w:line="240" w:lineRule="atLeast"/>
              <w:contextualSpacing/>
              <w:jc w:val="center"/>
              <w:rPr>
                <w:rFonts w:ascii="Times New Roman" w:eastAsia="Calibri" w:hAnsi="Times New Roman" w:cs="Times New Roman"/>
                <w:sz w:val="24"/>
                <w:szCs w:val="24"/>
                <w:lang w:eastAsia="ru-RU"/>
              </w:rPr>
            </w:pPr>
            <w:r w:rsidRPr="00025FCF">
              <w:rPr>
                <w:rFonts w:ascii="Times New Roman" w:eastAsia="Calibri" w:hAnsi="Times New Roman" w:cs="Times New Roman"/>
                <w:sz w:val="24"/>
                <w:szCs w:val="24"/>
                <w:lang w:eastAsia="ru-RU"/>
              </w:rPr>
              <w:t>2026</w:t>
            </w:r>
          </w:p>
        </w:tc>
        <w:tc>
          <w:tcPr>
            <w:tcW w:w="850" w:type="dxa"/>
            <w:tcBorders>
              <w:top w:val="single" w:sz="4" w:space="0" w:color="auto"/>
              <w:left w:val="single" w:sz="4" w:space="0" w:color="auto"/>
              <w:bottom w:val="single" w:sz="4" w:space="0" w:color="auto"/>
              <w:right w:val="single" w:sz="4" w:space="0" w:color="auto"/>
            </w:tcBorders>
            <w:vAlign w:val="center"/>
          </w:tcPr>
          <w:p w:rsidR="00025FCF" w:rsidRPr="00025FCF" w:rsidRDefault="00025FCF" w:rsidP="00025FCF">
            <w:pPr>
              <w:spacing w:after="0" w:line="240" w:lineRule="atLeast"/>
              <w:contextualSpacing/>
              <w:jc w:val="center"/>
              <w:rPr>
                <w:rFonts w:ascii="Times New Roman" w:eastAsia="Calibri" w:hAnsi="Times New Roman" w:cs="Times New Roman"/>
                <w:sz w:val="24"/>
                <w:szCs w:val="24"/>
                <w:lang w:eastAsia="ru-RU"/>
              </w:rPr>
            </w:pPr>
            <w:r w:rsidRPr="00025FCF">
              <w:rPr>
                <w:rFonts w:ascii="Times New Roman" w:eastAsia="Calibri" w:hAnsi="Times New Roman" w:cs="Times New Roman"/>
                <w:sz w:val="24"/>
                <w:szCs w:val="24"/>
                <w:lang w:eastAsia="ru-RU"/>
              </w:rPr>
              <w:t>24,5</w:t>
            </w:r>
          </w:p>
        </w:tc>
        <w:tc>
          <w:tcPr>
            <w:tcW w:w="992" w:type="dxa"/>
            <w:tcBorders>
              <w:top w:val="single" w:sz="4" w:space="0" w:color="auto"/>
              <w:left w:val="single" w:sz="4" w:space="0" w:color="auto"/>
              <w:bottom w:val="single" w:sz="4" w:space="0" w:color="auto"/>
              <w:right w:val="single" w:sz="4" w:space="0" w:color="auto"/>
            </w:tcBorders>
            <w:vAlign w:val="center"/>
          </w:tcPr>
          <w:p w:rsidR="00025FCF" w:rsidRPr="00025FCF" w:rsidRDefault="00025FCF" w:rsidP="00025FCF">
            <w:pPr>
              <w:spacing w:after="0" w:line="240" w:lineRule="atLeast"/>
              <w:contextualSpacing/>
              <w:jc w:val="center"/>
              <w:rPr>
                <w:rFonts w:ascii="Times New Roman" w:eastAsia="Calibri" w:hAnsi="Times New Roman" w:cs="Times New Roman"/>
                <w:sz w:val="24"/>
                <w:szCs w:val="24"/>
                <w:lang w:eastAsia="ru-RU"/>
              </w:rPr>
            </w:pPr>
            <w:r w:rsidRPr="00025FCF">
              <w:rPr>
                <w:rFonts w:ascii="Times New Roman" w:eastAsia="Calibri" w:hAnsi="Times New Roman" w:cs="Times New Roman"/>
                <w:sz w:val="24"/>
                <w:szCs w:val="24"/>
                <w:lang w:eastAsia="ru-RU"/>
              </w:rPr>
              <w:t>2165</w:t>
            </w:r>
          </w:p>
        </w:tc>
        <w:tc>
          <w:tcPr>
            <w:tcW w:w="851" w:type="dxa"/>
            <w:tcBorders>
              <w:top w:val="single" w:sz="4" w:space="0" w:color="auto"/>
              <w:left w:val="single" w:sz="4" w:space="0" w:color="auto"/>
              <w:bottom w:val="single" w:sz="4" w:space="0" w:color="auto"/>
              <w:right w:val="single" w:sz="4" w:space="0" w:color="auto"/>
            </w:tcBorders>
            <w:vAlign w:val="center"/>
          </w:tcPr>
          <w:p w:rsidR="00025FCF" w:rsidRPr="00025FCF" w:rsidRDefault="00025FCF" w:rsidP="00025FCF">
            <w:pPr>
              <w:spacing w:after="0" w:line="240" w:lineRule="atLeast"/>
              <w:contextualSpacing/>
              <w:jc w:val="center"/>
              <w:rPr>
                <w:rFonts w:ascii="Times New Roman" w:eastAsia="Calibri" w:hAnsi="Times New Roman" w:cs="Times New Roman"/>
                <w:sz w:val="24"/>
                <w:szCs w:val="24"/>
                <w:lang w:eastAsia="ru-RU"/>
              </w:rPr>
            </w:pPr>
            <w:r w:rsidRPr="00025FCF">
              <w:rPr>
                <w:rFonts w:ascii="Times New Roman" w:eastAsia="Calibri" w:hAnsi="Times New Roman" w:cs="Times New Roman"/>
                <w:sz w:val="24"/>
                <w:szCs w:val="24"/>
                <w:lang w:eastAsia="ru-RU"/>
              </w:rPr>
              <w:t>23,3</w:t>
            </w:r>
          </w:p>
        </w:tc>
        <w:tc>
          <w:tcPr>
            <w:tcW w:w="1276" w:type="dxa"/>
            <w:tcBorders>
              <w:left w:val="single" w:sz="4" w:space="0" w:color="auto"/>
              <w:right w:val="single" w:sz="4" w:space="0" w:color="auto"/>
            </w:tcBorders>
            <w:vAlign w:val="center"/>
          </w:tcPr>
          <w:p w:rsidR="00025FCF" w:rsidRPr="00025FCF" w:rsidRDefault="00025FCF" w:rsidP="00025FCF">
            <w:pPr>
              <w:spacing w:after="0" w:line="240" w:lineRule="atLeast"/>
              <w:contextualSpacing/>
              <w:jc w:val="center"/>
              <w:rPr>
                <w:rFonts w:ascii="Times New Roman" w:eastAsia="Calibri" w:hAnsi="Times New Roman" w:cs="Times New Roman"/>
                <w:sz w:val="24"/>
                <w:szCs w:val="24"/>
                <w:lang w:eastAsia="ru-RU"/>
              </w:rPr>
            </w:pPr>
            <w:r w:rsidRPr="00025FCF">
              <w:rPr>
                <w:rFonts w:ascii="Times New Roman" w:eastAsia="Calibri" w:hAnsi="Times New Roman" w:cs="Times New Roman"/>
                <w:sz w:val="24"/>
                <w:szCs w:val="24"/>
                <w:lang w:eastAsia="ru-RU"/>
              </w:rPr>
              <w:t>2134,7</w:t>
            </w:r>
          </w:p>
        </w:tc>
        <w:tc>
          <w:tcPr>
            <w:tcW w:w="992" w:type="dxa"/>
            <w:tcBorders>
              <w:left w:val="single" w:sz="4" w:space="0" w:color="auto"/>
              <w:right w:val="single" w:sz="4" w:space="0" w:color="auto"/>
            </w:tcBorders>
            <w:vAlign w:val="center"/>
          </w:tcPr>
          <w:p w:rsidR="00025FCF" w:rsidRPr="00025FCF" w:rsidRDefault="00025FCF" w:rsidP="00025FCF">
            <w:pPr>
              <w:spacing w:after="0" w:line="240" w:lineRule="atLeast"/>
              <w:contextualSpacing/>
              <w:jc w:val="center"/>
              <w:rPr>
                <w:rFonts w:ascii="Times New Roman" w:eastAsia="Calibri" w:hAnsi="Times New Roman" w:cs="Times New Roman"/>
                <w:sz w:val="24"/>
                <w:szCs w:val="24"/>
                <w:lang w:eastAsia="ru-RU"/>
              </w:rPr>
            </w:pPr>
            <w:r w:rsidRPr="00025FCF">
              <w:rPr>
                <w:rFonts w:ascii="Times New Roman" w:eastAsia="Calibri" w:hAnsi="Times New Roman" w:cs="Times New Roman"/>
                <w:sz w:val="24"/>
                <w:szCs w:val="24"/>
                <w:lang w:eastAsia="ru-RU"/>
              </w:rPr>
              <w:t>26,6</w:t>
            </w:r>
          </w:p>
        </w:tc>
      </w:tr>
      <w:tr w:rsidR="00025FCF" w:rsidRPr="00025FCF" w:rsidTr="00950F22">
        <w:trPr>
          <w:trHeight w:val="136"/>
        </w:trPr>
        <w:tc>
          <w:tcPr>
            <w:tcW w:w="2126" w:type="dxa"/>
            <w:tcBorders>
              <w:top w:val="single" w:sz="4" w:space="0" w:color="auto"/>
              <w:left w:val="single" w:sz="4" w:space="0" w:color="auto"/>
              <w:bottom w:val="single" w:sz="4" w:space="0" w:color="auto"/>
              <w:right w:val="single" w:sz="4" w:space="0" w:color="auto"/>
            </w:tcBorders>
            <w:vAlign w:val="center"/>
          </w:tcPr>
          <w:p w:rsidR="00025FCF" w:rsidRPr="00025FCF" w:rsidRDefault="00025FCF" w:rsidP="00025FCF">
            <w:pPr>
              <w:spacing w:after="0" w:line="240" w:lineRule="atLeast"/>
              <w:contextualSpacing/>
              <w:rPr>
                <w:rFonts w:ascii="Times New Roman" w:eastAsia="Calibri" w:hAnsi="Times New Roman" w:cs="Times New Roman"/>
                <w:sz w:val="24"/>
                <w:szCs w:val="24"/>
                <w:lang w:eastAsia="ru-RU"/>
              </w:rPr>
            </w:pPr>
            <w:r w:rsidRPr="00025FCF">
              <w:rPr>
                <w:rFonts w:ascii="Times New Roman" w:eastAsia="Calibri" w:hAnsi="Times New Roman" w:cs="Times New Roman"/>
                <w:sz w:val="24"/>
                <w:szCs w:val="24"/>
                <w:lang w:eastAsia="ru-RU"/>
              </w:rPr>
              <w:t>Лошади</w:t>
            </w:r>
          </w:p>
        </w:tc>
        <w:tc>
          <w:tcPr>
            <w:tcW w:w="851" w:type="dxa"/>
            <w:tcBorders>
              <w:top w:val="single" w:sz="4" w:space="0" w:color="auto"/>
              <w:left w:val="single" w:sz="4" w:space="0" w:color="auto"/>
              <w:bottom w:val="single" w:sz="4" w:space="0" w:color="auto"/>
              <w:right w:val="single" w:sz="4" w:space="0" w:color="auto"/>
            </w:tcBorders>
            <w:vAlign w:val="center"/>
          </w:tcPr>
          <w:p w:rsidR="00025FCF" w:rsidRPr="00025FCF" w:rsidRDefault="00025FCF" w:rsidP="00025FCF">
            <w:pPr>
              <w:spacing w:after="0" w:line="240" w:lineRule="atLeast"/>
              <w:contextualSpacing/>
              <w:jc w:val="center"/>
              <w:rPr>
                <w:rFonts w:ascii="Times New Roman" w:eastAsia="Calibri" w:hAnsi="Times New Roman" w:cs="Times New Roman"/>
                <w:sz w:val="24"/>
                <w:szCs w:val="24"/>
                <w:lang w:eastAsia="ru-RU"/>
              </w:rPr>
            </w:pPr>
            <w:r w:rsidRPr="00025FCF">
              <w:rPr>
                <w:rFonts w:ascii="Times New Roman" w:eastAsia="Calibri" w:hAnsi="Times New Roman" w:cs="Times New Roman"/>
                <w:sz w:val="24"/>
                <w:szCs w:val="24"/>
                <w:lang w:eastAsia="ru-RU"/>
              </w:rPr>
              <w:t>3</w:t>
            </w:r>
          </w:p>
        </w:tc>
        <w:tc>
          <w:tcPr>
            <w:tcW w:w="850" w:type="dxa"/>
            <w:tcBorders>
              <w:top w:val="single" w:sz="4" w:space="0" w:color="auto"/>
              <w:left w:val="single" w:sz="4" w:space="0" w:color="auto"/>
              <w:bottom w:val="single" w:sz="4" w:space="0" w:color="auto"/>
              <w:right w:val="single" w:sz="4" w:space="0" w:color="auto"/>
            </w:tcBorders>
            <w:vAlign w:val="center"/>
          </w:tcPr>
          <w:p w:rsidR="00025FCF" w:rsidRPr="00025FCF" w:rsidRDefault="00025FCF" w:rsidP="00025FCF">
            <w:pPr>
              <w:spacing w:after="0" w:line="240" w:lineRule="atLeast"/>
              <w:contextualSpacing/>
              <w:jc w:val="center"/>
              <w:rPr>
                <w:rFonts w:ascii="Times New Roman" w:eastAsia="Calibri" w:hAnsi="Times New Roman" w:cs="Times New Roman"/>
                <w:sz w:val="24"/>
                <w:szCs w:val="24"/>
                <w:lang w:eastAsia="ru-RU"/>
              </w:rPr>
            </w:pPr>
            <w:r w:rsidRPr="00025FCF">
              <w:rPr>
                <w:rFonts w:ascii="Times New Roman" w:eastAsia="Calibri" w:hAnsi="Times New Roman" w:cs="Times New Roman"/>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vAlign w:val="center"/>
          </w:tcPr>
          <w:p w:rsidR="00025FCF" w:rsidRPr="00025FCF" w:rsidRDefault="00025FCF" w:rsidP="00025FCF">
            <w:pPr>
              <w:spacing w:after="0" w:line="240" w:lineRule="atLeast"/>
              <w:contextualSpacing/>
              <w:jc w:val="center"/>
              <w:rPr>
                <w:rFonts w:ascii="Times New Roman" w:eastAsia="Calibri" w:hAnsi="Times New Roman" w:cs="Times New Roman"/>
                <w:sz w:val="24"/>
                <w:szCs w:val="24"/>
                <w:lang w:eastAsia="ru-RU"/>
              </w:rPr>
            </w:pPr>
            <w:r w:rsidRPr="00025FCF">
              <w:rPr>
                <w:rFonts w:ascii="Times New Roman" w:eastAsia="Calibri"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vAlign w:val="center"/>
          </w:tcPr>
          <w:p w:rsidR="00025FCF" w:rsidRPr="00025FCF" w:rsidRDefault="00025FCF" w:rsidP="00025FCF">
            <w:pPr>
              <w:spacing w:after="0" w:line="240" w:lineRule="atLeast"/>
              <w:contextualSpacing/>
              <w:jc w:val="center"/>
              <w:rPr>
                <w:rFonts w:ascii="Times New Roman" w:eastAsia="Calibri" w:hAnsi="Times New Roman" w:cs="Times New Roman"/>
                <w:sz w:val="24"/>
                <w:szCs w:val="24"/>
                <w:lang w:eastAsia="ru-RU"/>
              </w:rPr>
            </w:pPr>
            <w:r w:rsidRPr="00025FCF">
              <w:rPr>
                <w:rFonts w:ascii="Times New Roman" w:eastAsia="Calibri" w:hAnsi="Times New Roman" w:cs="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vAlign w:val="center"/>
          </w:tcPr>
          <w:p w:rsidR="00025FCF" w:rsidRPr="00025FCF" w:rsidRDefault="00025FCF" w:rsidP="00025FCF">
            <w:pPr>
              <w:spacing w:after="0" w:line="240" w:lineRule="atLeast"/>
              <w:contextualSpacing/>
              <w:jc w:val="center"/>
              <w:rPr>
                <w:rFonts w:ascii="Times New Roman" w:eastAsia="Calibri" w:hAnsi="Times New Roman" w:cs="Times New Roman"/>
                <w:sz w:val="24"/>
                <w:szCs w:val="24"/>
                <w:lang w:eastAsia="ru-RU"/>
              </w:rPr>
            </w:pPr>
            <w:r w:rsidRPr="00025FCF">
              <w:rPr>
                <w:rFonts w:ascii="Times New Roman" w:eastAsia="Calibri"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vAlign w:val="center"/>
          </w:tcPr>
          <w:p w:rsidR="00025FCF" w:rsidRPr="00025FCF" w:rsidRDefault="00025FCF" w:rsidP="00025FCF">
            <w:pPr>
              <w:spacing w:after="0" w:line="240" w:lineRule="atLeast"/>
              <w:contextualSpacing/>
              <w:jc w:val="center"/>
              <w:rPr>
                <w:rFonts w:ascii="Times New Roman" w:eastAsia="Calibri" w:hAnsi="Times New Roman" w:cs="Times New Roman"/>
                <w:sz w:val="24"/>
                <w:szCs w:val="24"/>
                <w:lang w:eastAsia="ru-RU"/>
              </w:rPr>
            </w:pPr>
            <w:r w:rsidRPr="00025FCF">
              <w:rPr>
                <w:rFonts w:ascii="Times New Roman" w:eastAsia="Calibri" w:hAnsi="Times New Roman" w:cs="Times New Roman"/>
                <w:sz w:val="24"/>
                <w:szCs w:val="24"/>
                <w:lang w:eastAsia="ru-RU"/>
              </w:rPr>
              <w:t>-</w:t>
            </w:r>
          </w:p>
        </w:tc>
        <w:tc>
          <w:tcPr>
            <w:tcW w:w="1276" w:type="dxa"/>
            <w:tcBorders>
              <w:left w:val="single" w:sz="4" w:space="0" w:color="auto"/>
              <w:right w:val="single" w:sz="4" w:space="0" w:color="auto"/>
            </w:tcBorders>
            <w:vAlign w:val="center"/>
          </w:tcPr>
          <w:p w:rsidR="00025FCF" w:rsidRPr="00025FCF" w:rsidRDefault="00025FCF" w:rsidP="00025FCF">
            <w:pPr>
              <w:spacing w:after="0" w:line="240" w:lineRule="atLeast"/>
              <w:contextualSpacing/>
              <w:jc w:val="center"/>
              <w:rPr>
                <w:rFonts w:ascii="Times New Roman" w:eastAsia="Calibri" w:hAnsi="Times New Roman" w:cs="Times New Roman"/>
                <w:sz w:val="24"/>
                <w:szCs w:val="24"/>
                <w:lang w:eastAsia="ru-RU"/>
              </w:rPr>
            </w:pPr>
            <w:r w:rsidRPr="00025FCF">
              <w:rPr>
                <w:rFonts w:ascii="Times New Roman" w:eastAsia="Calibri" w:hAnsi="Times New Roman" w:cs="Times New Roman"/>
                <w:sz w:val="24"/>
                <w:szCs w:val="24"/>
                <w:lang w:eastAsia="ru-RU"/>
              </w:rPr>
              <w:t>1</w:t>
            </w:r>
          </w:p>
        </w:tc>
        <w:tc>
          <w:tcPr>
            <w:tcW w:w="992" w:type="dxa"/>
            <w:tcBorders>
              <w:left w:val="single" w:sz="4" w:space="0" w:color="auto"/>
              <w:right w:val="single" w:sz="4" w:space="0" w:color="auto"/>
            </w:tcBorders>
            <w:vAlign w:val="center"/>
          </w:tcPr>
          <w:p w:rsidR="00025FCF" w:rsidRPr="00025FCF" w:rsidRDefault="00025FCF" w:rsidP="00025FCF">
            <w:pPr>
              <w:spacing w:after="0" w:line="240" w:lineRule="atLeast"/>
              <w:contextualSpacing/>
              <w:jc w:val="center"/>
              <w:rPr>
                <w:rFonts w:ascii="Times New Roman" w:eastAsia="Calibri" w:hAnsi="Times New Roman" w:cs="Times New Roman"/>
                <w:sz w:val="24"/>
                <w:szCs w:val="24"/>
                <w:lang w:eastAsia="ru-RU"/>
              </w:rPr>
            </w:pPr>
            <w:r w:rsidRPr="00025FCF">
              <w:rPr>
                <w:rFonts w:ascii="Times New Roman" w:eastAsia="Calibri" w:hAnsi="Times New Roman" w:cs="Times New Roman"/>
                <w:sz w:val="24"/>
                <w:szCs w:val="24"/>
                <w:lang w:eastAsia="ru-RU"/>
              </w:rPr>
              <w:t>0,0</w:t>
            </w:r>
          </w:p>
        </w:tc>
      </w:tr>
      <w:tr w:rsidR="00025FCF" w:rsidRPr="00025FCF" w:rsidTr="00950F22">
        <w:trPr>
          <w:trHeight w:val="136"/>
        </w:trPr>
        <w:tc>
          <w:tcPr>
            <w:tcW w:w="2126" w:type="dxa"/>
            <w:tcBorders>
              <w:top w:val="single" w:sz="4" w:space="0" w:color="auto"/>
              <w:left w:val="single" w:sz="4" w:space="0" w:color="auto"/>
              <w:bottom w:val="single" w:sz="4" w:space="0" w:color="auto"/>
              <w:right w:val="single" w:sz="4" w:space="0" w:color="auto"/>
            </w:tcBorders>
            <w:vAlign w:val="center"/>
          </w:tcPr>
          <w:p w:rsidR="00025FCF" w:rsidRPr="00025FCF" w:rsidRDefault="00025FCF" w:rsidP="00025FCF">
            <w:pPr>
              <w:spacing w:after="0" w:line="240" w:lineRule="atLeast"/>
              <w:contextualSpacing/>
              <w:rPr>
                <w:rFonts w:ascii="Times New Roman" w:eastAsia="Calibri" w:hAnsi="Times New Roman" w:cs="Times New Roman"/>
                <w:sz w:val="24"/>
                <w:szCs w:val="24"/>
                <w:lang w:eastAsia="ru-RU"/>
              </w:rPr>
            </w:pPr>
            <w:r w:rsidRPr="00025FCF">
              <w:rPr>
                <w:rFonts w:ascii="Times New Roman" w:eastAsia="Calibri" w:hAnsi="Times New Roman" w:cs="Times New Roman"/>
                <w:sz w:val="24"/>
                <w:szCs w:val="24"/>
                <w:lang w:eastAsia="ru-RU"/>
              </w:rPr>
              <w:t xml:space="preserve">Молоко </w:t>
            </w:r>
          </w:p>
        </w:tc>
        <w:tc>
          <w:tcPr>
            <w:tcW w:w="851" w:type="dxa"/>
            <w:tcBorders>
              <w:top w:val="single" w:sz="4" w:space="0" w:color="auto"/>
              <w:left w:val="single" w:sz="4" w:space="0" w:color="auto"/>
              <w:bottom w:val="single" w:sz="4" w:space="0" w:color="auto"/>
              <w:right w:val="single" w:sz="4" w:space="0" w:color="auto"/>
            </w:tcBorders>
            <w:vAlign w:val="center"/>
          </w:tcPr>
          <w:p w:rsidR="00025FCF" w:rsidRPr="00025FCF" w:rsidRDefault="00025FCF" w:rsidP="00025FCF">
            <w:pPr>
              <w:spacing w:after="0" w:line="240" w:lineRule="atLeast"/>
              <w:contextualSpacing/>
              <w:jc w:val="center"/>
              <w:rPr>
                <w:rFonts w:ascii="Times New Roman" w:eastAsia="Calibri" w:hAnsi="Times New Roman" w:cs="Times New Roman"/>
                <w:sz w:val="24"/>
                <w:szCs w:val="24"/>
                <w:lang w:eastAsia="ru-RU"/>
              </w:rPr>
            </w:pPr>
            <w:r w:rsidRPr="00025FCF">
              <w:rPr>
                <w:rFonts w:ascii="Times New Roman" w:eastAsia="Calibri" w:hAnsi="Times New Roman" w:cs="Times New Roman"/>
                <w:sz w:val="24"/>
                <w:szCs w:val="24"/>
                <w:lang w:eastAsia="ru-RU"/>
              </w:rPr>
              <w:t>3016</w:t>
            </w:r>
          </w:p>
        </w:tc>
        <w:tc>
          <w:tcPr>
            <w:tcW w:w="850" w:type="dxa"/>
            <w:tcBorders>
              <w:top w:val="single" w:sz="4" w:space="0" w:color="auto"/>
              <w:left w:val="single" w:sz="4" w:space="0" w:color="auto"/>
              <w:bottom w:val="single" w:sz="4" w:space="0" w:color="auto"/>
              <w:right w:val="single" w:sz="4" w:space="0" w:color="auto"/>
            </w:tcBorders>
            <w:vAlign w:val="center"/>
          </w:tcPr>
          <w:p w:rsidR="00025FCF" w:rsidRPr="00025FCF" w:rsidRDefault="00025FCF" w:rsidP="00025FCF">
            <w:pPr>
              <w:spacing w:after="0" w:line="240" w:lineRule="atLeast"/>
              <w:contextualSpacing/>
              <w:jc w:val="center"/>
              <w:rPr>
                <w:rFonts w:ascii="Times New Roman" w:eastAsia="Calibri" w:hAnsi="Times New Roman" w:cs="Times New Roman"/>
                <w:sz w:val="24"/>
                <w:szCs w:val="24"/>
                <w:lang w:eastAsia="ru-RU"/>
              </w:rPr>
            </w:pPr>
            <w:r w:rsidRPr="00025FCF">
              <w:rPr>
                <w:rFonts w:ascii="Times New Roman" w:eastAsia="Calibri" w:hAnsi="Times New Roman" w:cs="Times New Roman"/>
                <w:sz w:val="24"/>
                <w:szCs w:val="24"/>
                <w:lang w:eastAsia="ru-RU"/>
              </w:rPr>
              <w:t>46,1</w:t>
            </w:r>
          </w:p>
        </w:tc>
        <w:tc>
          <w:tcPr>
            <w:tcW w:w="851" w:type="dxa"/>
            <w:tcBorders>
              <w:top w:val="single" w:sz="4" w:space="0" w:color="auto"/>
              <w:left w:val="single" w:sz="4" w:space="0" w:color="auto"/>
              <w:bottom w:val="single" w:sz="4" w:space="0" w:color="auto"/>
              <w:right w:val="single" w:sz="4" w:space="0" w:color="auto"/>
            </w:tcBorders>
            <w:vAlign w:val="center"/>
          </w:tcPr>
          <w:p w:rsidR="00025FCF" w:rsidRPr="00025FCF" w:rsidRDefault="00025FCF" w:rsidP="00025FCF">
            <w:pPr>
              <w:spacing w:after="0" w:line="240" w:lineRule="atLeast"/>
              <w:contextualSpacing/>
              <w:jc w:val="center"/>
              <w:rPr>
                <w:rFonts w:ascii="Times New Roman" w:eastAsia="Calibri" w:hAnsi="Times New Roman" w:cs="Times New Roman"/>
                <w:sz w:val="24"/>
                <w:szCs w:val="24"/>
                <w:lang w:eastAsia="ru-RU"/>
              </w:rPr>
            </w:pPr>
            <w:r w:rsidRPr="00025FCF">
              <w:rPr>
                <w:rFonts w:ascii="Times New Roman" w:eastAsia="Calibri" w:hAnsi="Times New Roman" w:cs="Times New Roman"/>
                <w:sz w:val="24"/>
                <w:szCs w:val="24"/>
                <w:lang w:eastAsia="ru-RU"/>
              </w:rPr>
              <w:t>4546</w:t>
            </w:r>
          </w:p>
        </w:tc>
        <w:tc>
          <w:tcPr>
            <w:tcW w:w="850" w:type="dxa"/>
            <w:tcBorders>
              <w:top w:val="single" w:sz="4" w:space="0" w:color="auto"/>
              <w:left w:val="single" w:sz="4" w:space="0" w:color="auto"/>
              <w:bottom w:val="single" w:sz="4" w:space="0" w:color="auto"/>
              <w:right w:val="single" w:sz="4" w:space="0" w:color="auto"/>
            </w:tcBorders>
            <w:vAlign w:val="center"/>
          </w:tcPr>
          <w:p w:rsidR="00025FCF" w:rsidRPr="00025FCF" w:rsidRDefault="00025FCF" w:rsidP="00025FCF">
            <w:pPr>
              <w:spacing w:after="0" w:line="240" w:lineRule="atLeast"/>
              <w:contextualSpacing/>
              <w:jc w:val="center"/>
              <w:rPr>
                <w:rFonts w:ascii="Times New Roman" w:eastAsia="Calibri" w:hAnsi="Times New Roman" w:cs="Times New Roman"/>
                <w:sz w:val="24"/>
                <w:szCs w:val="24"/>
                <w:lang w:eastAsia="ru-RU"/>
              </w:rPr>
            </w:pPr>
            <w:r w:rsidRPr="00025FCF">
              <w:rPr>
                <w:rFonts w:ascii="Times New Roman" w:eastAsia="Calibri" w:hAnsi="Times New Roman" w:cs="Times New Roman"/>
                <w:sz w:val="24"/>
                <w:szCs w:val="24"/>
                <w:lang w:eastAsia="ru-RU"/>
              </w:rPr>
              <w:t>55,0</w:t>
            </w:r>
          </w:p>
        </w:tc>
        <w:tc>
          <w:tcPr>
            <w:tcW w:w="992" w:type="dxa"/>
            <w:tcBorders>
              <w:top w:val="single" w:sz="4" w:space="0" w:color="auto"/>
              <w:left w:val="single" w:sz="4" w:space="0" w:color="auto"/>
              <w:bottom w:val="single" w:sz="4" w:space="0" w:color="auto"/>
              <w:right w:val="single" w:sz="4" w:space="0" w:color="auto"/>
            </w:tcBorders>
            <w:vAlign w:val="center"/>
          </w:tcPr>
          <w:p w:rsidR="00025FCF" w:rsidRPr="00025FCF" w:rsidRDefault="00025FCF" w:rsidP="00025FCF">
            <w:pPr>
              <w:spacing w:after="0" w:line="240" w:lineRule="atLeast"/>
              <w:contextualSpacing/>
              <w:jc w:val="center"/>
              <w:rPr>
                <w:rFonts w:ascii="Times New Roman" w:eastAsia="Calibri" w:hAnsi="Times New Roman" w:cs="Times New Roman"/>
                <w:sz w:val="24"/>
                <w:szCs w:val="24"/>
                <w:lang w:eastAsia="ru-RU"/>
              </w:rPr>
            </w:pPr>
            <w:r w:rsidRPr="00025FCF">
              <w:rPr>
                <w:rFonts w:ascii="Times New Roman" w:eastAsia="Calibri" w:hAnsi="Times New Roman" w:cs="Times New Roman"/>
                <w:sz w:val="24"/>
                <w:szCs w:val="24"/>
                <w:lang w:eastAsia="ru-RU"/>
              </w:rPr>
              <w:t>5383</w:t>
            </w:r>
          </w:p>
        </w:tc>
        <w:tc>
          <w:tcPr>
            <w:tcW w:w="851" w:type="dxa"/>
            <w:tcBorders>
              <w:top w:val="single" w:sz="4" w:space="0" w:color="auto"/>
              <w:left w:val="single" w:sz="4" w:space="0" w:color="auto"/>
              <w:bottom w:val="single" w:sz="4" w:space="0" w:color="auto"/>
              <w:right w:val="single" w:sz="4" w:space="0" w:color="auto"/>
            </w:tcBorders>
            <w:vAlign w:val="center"/>
          </w:tcPr>
          <w:p w:rsidR="00025FCF" w:rsidRPr="00025FCF" w:rsidRDefault="00025FCF" w:rsidP="00025FCF">
            <w:pPr>
              <w:spacing w:after="0" w:line="240" w:lineRule="atLeast"/>
              <w:contextualSpacing/>
              <w:jc w:val="center"/>
              <w:rPr>
                <w:rFonts w:ascii="Times New Roman" w:eastAsia="Calibri" w:hAnsi="Times New Roman" w:cs="Times New Roman"/>
                <w:sz w:val="24"/>
                <w:szCs w:val="24"/>
                <w:lang w:eastAsia="ru-RU"/>
              </w:rPr>
            </w:pPr>
            <w:r w:rsidRPr="00025FCF">
              <w:rPr>
                <w:rFonts w:ascii="Times New Roman" w:eastAsia="Calibri" w:hAnsi="Times New Roman" w:cs="Times New Roman"/>
                <w:sz w:val="24"/>
                <w:szCs w:val="24"/>
                <w:lang w:eastAsia="ru-RU"/>
              </w:rPr>
              <w:t>57,9</w:t>
            </w:r>
          </w:p>
        </w:tc>
        <w:tc>
          <w:tcPr>
            <w:tcW w:w="1276" w:type="dxa"/>
            <w:tcBorders>
              <w:left w:val="single" w:sz="4" w:space="0" w:color="auto"/>
              <w:right w:val="single" w:sz="4" w:space="0" w:color="auto"/>
            </w:tcBorders>
            <w:vAlign w:val="center"/>
          </w:tcPr>
          <w:p w:rsidR="00025FCF" w:rsidRPr="00025FCF" w:rsidRDefault="00025FCF" w:rsidP="00025FCF">
            <w:pPr>
              <w:spacing w:after="0" w:line="240" w:lineRule="atLeast"/>
              <w:contextualSpacing/>
              <w:jc w:val="center"/>
              <w:rPr>
                <w:rFonts w:ascii="Times New Roman" w:eastAsia="Calibri" w:hAnsi="Times New Roman" w:cs="Times New Roman"/>
                <w:sz w:val="24"/>
                <w:szCs w:val="24"/>
                <w:lang w:eastAsia="ru-RU"/>
              </w:rPr>
            </w:pPr>
            <w:r w:rsidRPr="00025FCF">
              <w:rPr>
                <w:rFonts w:ascii="Times New Roman" w:eastAsia="Calibri" w:hAnsi="Times New Roman" w:cs="Times New Roman"/>
                <w:sz w:val="24"/>
                <w:szCs w:val="24"/>
                <w:lang w:eastAsia="ru-RU"/>
              </w:rPr>
              <w:t>4315</w:t>
            </w:r>
          </w:p>
        </w:tc>
        <w:tc>
          <w:tcPr>
            <w:tcW w:w="992" w:type="dxa"/>
            <w:tcBorders>
              <w:left w:val="single" w:sz="4" w:space="0" w:color="auto"/>
              <w:right w:val="single" w:sz="4" w:space="0" w:color="auto"/>
            </w:tcBorders>
            <w:vAlign w:val="center"/>
          </w:tcPr>
          <w:p w:rsidR="00025FCF" w:rsidRPr="00025FCF" w:rsidRDefault="00025FCF" w:rsidP="00025FCF">
            <w:pPr>
              <w:spacing w:after="0" w:line="240" w:lineRule="atLeast"/>
              <w:contextualSpacing/>
              <w:jc w:val="center"/>
              <w:rPr>
                <w:rFonts w:ascii="Times New Roman" w:eastAsia="Calibri" w:hAnsi="Times New Roman" w:cs="Times New Roman"/>
                <w:sz w:val="24"/>
                <w:szCs w:val="24"/>
                <w:lang w:eastAsia="ru-RU"/>
              </w:rPr>
            </w:pPr>
            <w:r w:rsidRPr="00025FCF">
              <w:rPr>
                <w:rFonts w:ascii="Times New Roman" w:eastAsia="Calibri" w:hAnsi="Times New Roman" w:cs="Times New Roman"/>
                <w:sz w:val="24"/>
                <w:szCs w:val="24"/>
                <w:lang w:eastAsia="ru-RU"/>
              </w:rPr>
              <w:t>53,7</w:t>
            </w:r>
          </w:p>
        </w:tc>
      </w:tr>
      <w:tr w:rsidR="00025FCF" w:rsidRPr="00025FCF" w:rsidTr="00950F22">
        <w:trPr>
          <w:trHeight w:val="136"/>
        </w:trPr>
        <w:tc>
          <w:tcPr>
            <w:tcW w:w="2126" w:type="dxa"/>
            <w:tcBorders>
              <w:top w:val="single" w:sz="4" w:space="0" w:color="auto"/>
              <w:left w:val="single" w:sz="4" w:space="0" w:color="auto"/>
              <w:bottom w:val="single" w:sz="4" w:space="0" w:color="auto"/>
              <w:right w:val="single" w:sz="4" w:space="0" w:color="auto"/>
            </w:tcBorders>
            <w:vAlign w:val="center"/>
          </w:tcPr>
          <w:p w:rsidR="00025FCF" w:rsidRPr="00025FCF" w:rsidRDefault="00025FCF" w:rsidP="00025FCF">
            <w:pPr>
              <w:spacing w:after="0" w:line="240" w:lineRule="atLeast"/>
              <w:contextualSpacing/>
              <w:rPr>
                <w:rFonts w:ascii="Times New Roman" w:eastAsia="Calibri" w:hAnsi="Times New Roman" w:cs="Times New Roman"/>
                <w:sz w:val="24"/>
                <w:szCs w:val="24"/>
                <w:lang w:eastAsia="ru-RU"/>
              </w:rPr>
            </w:pPr>
            <w:r w:rsidRPr="00025FCF">
              <w:rPr>
                <w:rFonts w:ascii="Times New Roman" w:eastAsia="Calibri" w:hAnsi="Times New Roman" w:cs="Times New Roman"/>
                <w:sz w:val="24"/>
                <w:szCs w:val="24"/>
                <w:lang w:eastAsia="ru-RU"/>
              </w:rPr>
              <w:t>Мед</w:t>
            </w:r>
          </w:p>
        </w:tc>
        <w:tc>
          <w:tcPr>
            <w:tcW w:w="851" w:type="dxa"/>
            <w:tcBorders>
              <w:top w:val="single" w:sz="4" w:space="0" w:color="auto"/>
              <w:left w:val="single" w:sz="4" w:space="0" w:color="auto"/>
              <w:bottom w:val="single" w:sz="4" w:space="0" w:color="auto"/>
              <w:right w:val="single" w:sz="4" w:space="0" w:color="auto"/>
            </w:tcBorders>
            <w:vAlign w:val="center"/>
          </w:tcPr>
          <w:p w:rsidR="00025FCF" w:rsidRPr="00025FCF" w:rsidRDefault="00025FCF" w:rsidP="00025FCF">
            <w:pPr>
              <w:spacing w:after="0" w:line="240" w:lineRule="atLeast"/>
              <w:contextualSpacing/>
              <w:jc w:val="center"/>
              <w:rPr>
                <w:rFonts w:ascii="Times New Roman" w:eastAsia="Calibri" w:hAnsi="Times New Roman" w:cs="Times New Roman"/>
                <w:sz w:val="24"/>
                <w:szCs w:val="24"/>
                <w:lang w:eastAsia="ru-RU"/>
              </w:rPr>
            </w:pPr>
            <w:r w:rsidRPr="00025FCF">
              <w:rPr>
                <w:rFonts w:ascii="Times New Roman" w:eastAsia="Calibri" w:hAnsi="Times New Roman" w:cs="Times New Roman"/>
                <w:sz w:val="24"/>
                <w:szCs w:val="24"/>
                <w:lang w:eastAsia="ru-RU"/>
              </w:rPr>
              <w:t>1</w:t>
            </w:r>
          </w:p>
        </w:tc>
        <w:tc>
          <w:tcPr>
            <w:tcW w:w="850" w:type="dxa"/>
            <w:tcBorders>
              <w:top w:val="single" w:sz="4" w:space="0" w:color="auto"/>
              <w:left w:val="single" w:sz="4" w:space="0" w:color="auto"/>
              <w:bottom w:val="single" w:sz="4" w:space="0" w:color="auto"/>
              <w:right w:val="single" w:sz="4" w:space="0" w:color="auto"/>
            </w:tcBorders>
            <w:vAlign w:val="center"/>
          </w:tcPr>
          <w:p w:rsidR="00025FCF" w:rsidRPr="00025FCF" w:rsidRDefault="00025FCF" w:rsidP="00025FCF">
            <w:pPr>
              <w:spacing w:after="0" w:line="240" w:lineRule="atLeast"/>
              <w:contextualSpacing/>
              <w:jc w:val="center"/>
              <w:rPr>
                <w:rFonts w:ascii="Times New Roman" w:eastAsia="Calibri" w:hAnsi="Times New Roman" w:cs="Times New Roman"/>
                <w:sz w:val="24"/>
                <w:szCs w:val="24"/>
                <w:lang w:eastAsia="ru-RU"/>
              </w:rPr>
            </w:pPr>
            <w:r w:rsidRPr="00025FCF">
              <w:rPr>
                <w:rFonts w:ascii="Times New Roman" w:eastAsia="Calibri" w:hAnsi="Times New Roman" w:cs="Times New Roman"/>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vAlign w:val="center"/>
          </w:tcPr>
          <w:p w:rsidR="00025FCF" w:rsidRPr="00025FCF" w:rsidRDefault="00025FCF" w:rsidP="00025FCF">
            <w:pPr>
              <w:spacing w:after="0" w:line="240" w:lineRule="atLeast"/>
              <w:contextualSpacing/>
              <w:jc w:val="center"/>
              <w:rPr>
                <w:rFonts w:ascii="Times New Roman" w:eastAsia="Calibri" w:hAnsi="Times New Roman" w:cs="Times New Roman"/>
                <w:sz w:val="24"/>
                <w:szCs w:val="24"/>
                <w:lang w:eastAsia="ru-RU"/>
              </w:rPr>
            </w:pPr>
            <w:r w:rsidRPr="00025FCF">
              <w:rPr>
                <w:rFonts w:ascii="Times New Roman" w:eastAsia="Calibri"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vAlign w:val="center"/>
          </w:tcPr>
          <w:p w:rsidR="00025FCF" w:rsidRPr="00025FCF" w:rsidRDefault="00025FCF" w:rsidP="00025FCF">
            <w:pPr>
              <w:spacing w:after="0" w:line="240" w:lineRule="atLeast"/>
              <w:contextualSpacing/>
              <w:jc w:val="center"/>
              <w:rPr>
                <w:rFonts w:ascii="Times New Roman" w:eastAsia="Calibri" w:hAnsi="Times New Roman" w:cs="Times New Roman"/>
                <w:sz w:val="24"/>
                <w:szCs w:val="24"/>
                <w:lang w:eastAsia="ru-RU"/>
              </w:rPr>
            </w:pPr>
            <w:r w:rsidRPr="00025FCF">
              <w:rPr>
                <w:rFonts w:ascii="Times New Roman" w:eastAsia="Calibri" w:hAnsi="Times New Roman" w:cs="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vAlign w:val="center"/>
          </w:tcPr>
          <w:p w:rsidR="00025FCF" w:rsidRPr="00025FCF" w:rsidRDefault="00025FCF" w:rsidP="00025FCF">
            <w:pPr>
              <w:spacing w:after="0" w:line="240" w:lineRule="atLeast"/>
              <w:contextualSpacing/>
              <w:jc w:val="center"/>
              <w:rPr>
                <w:rFonts w:ascii="Times New Roman" w:eastAsia="Calibri" w:hAnsi="Times New Roman" w:cs="Times New Roman"/>
                <w:sz w:val="24"/>
                <w:szCs w:val="24"/>
                <w:lang w:eastAsia="ru-RU"/>
              </w:rPr>
            </w:pPr>
            <w:r w:rsidRPr="00025FCF">
              <w:rPr>
                <w:rFonts w:ascii="Times New Roman" w:eastAsia="Calibri" w:hAnsi="Times New Roman" w:cs="Times New Roman"/>
                <w:sz w:val="24"/>
                <w:szCs w:val="24"/>
                <w:lang w:eastAsia="ru-RU"/>
              </w:rPr>
              <w:t>2</w:t>
            </w:r>
          </w:p>
        </w:tc>
        <w:tc>
          <w:tcPr>
            <w:tcW w:w="851" w:type="dxa"/>
            <w:tcBorders>
              <w:top w:val="single" w:sz="4" w:space="0" w:color="auto"/>
              <w:left w:val="single" w:sz="4" w:space="0" w:color="auto"/>
              <w:bottom w:val="single" w:sz="4" w:space="0" w:color="auto"/>
              <w:right w:val="single" w:sz="4" w:space="0" w:color="auto"/>
            </w:tcBorders>
            <w:vAlign w:val="center"/>
          </w:tcPr>
          <w:p w:rsidR="00025FCF" w:rsidRPr="00025FCF" w:rsidRDefault="00025FCF" w:rsidP="00025FCF">
            <w:pPr>
              <w:spacing w:after="0" w:line="240" w:lineRule="atLeast"/>
              <w:contextualSpacing/>
              <w:jc w:val="center"/>
              <w:rPr>
                <w:rFonts w:ascii="Times New Roman" w:eastAsia="Calibri" w:hAnsi="Times New Roman" w:cs="Times New Roman"/>
                <w:sz w:val="24"/>
                <w:szCs w:val="24"/>
                <w:lang w:eastAsia="ru-RU"/>
              </w:rPr>
            </w:pPr>
            <w:r w:rsidRPr="00025FCF">
              <w:rPr>
                <w:rFonts w:ascii="Times New Roman" w:eastAsia="Calibri" w:hAnsi="Times New Roman" w:cs="Times New Roman"/>
                <w:sz w:val="24"/>
                <w:szCs w:val="24"/>
                <w:lang w:eastAsia="ru-RU"/>
              </w:rPr>
              <w:t>0,0</w:t>
            </w:r>
          </w:p>
        </w:tc>
        <w:tc>
          <w:tcPr>
            <w:tcW w:w="1276" w:type="dxa"/>
            <w:tcBorders>
              <w:left w:val="single" w:sz="4" w:space="0" w:color="auto"/>
              <w:right w:val="single" w:sz="4" w:space="0" w:color="auto"/>
            </w:tcBorders>
            <w:vAlign w:val="center"/>
          </w:tcPr>
          <w:p w:rsidR="00025FCF" w:rsidRPr="00025FCF" w:rsidRDefault="00025FCF" w:rsidP="00025FCF">
            <w:pPr>
              <w:spacing w:after="0" w:line="240" w:lineRule="atLeast"/>
              <w:contextualSpacing/>
              <w:jc w:val="center"/>
              <w:rPr>
                <w:rFonts w:ascii="Times New Roman" w:eastAsia="Calibri" w:hAnsi="Times New Roman" w:cs="Times New Roman"/>
                <w:sz w:val="24"/>
                <w:szCs w:val="24"/>
                <w:lang w:eastAsia="ru-RU"/>
              </w:rPr>
            </w:pPr>
            <w:r w:rsidRPr="00025FCF">
              <w:rPr>
                <w:rFonts w:ascii="Times New Roman" w:eastAsia="Calibri" w:hAnsi="Times New Roman" w:cs="Times New Roman"/>
                <w:sz w:val="24"/>
                <w:szCs w:val="24"/>
                <w:lang w:eastAsia="ru-RU"/>
              </w:rPr>
              <w:t>1</w:t>
            </w:r>
          </w:p>
        </w:tc>
        <w:tc>
          <w:tcPr>
            <w:tcW w:w="992" w:type="dxa"/>
            <w:tcBorders>
              <w:left w:val="single" w:sz="4" w:space="0" w:color="auto"/>
              <w:right w:val="single" w:sz="4" w:space="0" w:color="auto"/>
            </w:tcBorders>
            <w:vAlign w:val="center"/>
          </w:tcPr>
          <w:p w:rsidR="00025FCF" w:rsidRPr="00025FCF" w:rsidRDefault="00025FCF" w:rsidP="00025FCF">
            <w:pPr>
              <w:spacing w:after="0" w:line="240" w:lineRule="atLeast"/>
              <w:contextualSpacing/>
              <w:jc w:val="center"/>
              <w:rPr>
                <w:rFonts w:ascii="Times New Roman" w:eastAsia="Calibri" w:hAnsi="Times New Roman" w:cs="Times New Roman"/>
                <w:sz w:val="24"/>
                <w:szCs w:val="24"/>
                <w:lang w:eastAsia="ru-RU"/>
              </w:rPr>
            </w:pPr>
            <w:r w:rsidRPr="00025FCF">
              <w:rPr>
                <w:rFonts w:ascii="Times New Roman" w:eastAsia="Calibri" w:hAnsi="Times New Roman" w:cs="Times New Roman"/>
                <w:sz w:val="24"/>
                <w:szCs w:val="24"/>
                <w:lang w:eastAsia="ru-RU"/>
              </w:rPr>
              <w:t>0,0</w:t>
            </w:r>
          </w:p>
        </w:tc>
      </w:tr>
      <w:tr w:rsidR="00025FCF" w:rsidRPr="00025FCF" w:rsidTr="00950F22">
        <w:trPr>
          <w:trHeight w:val="136"/>
        </w:trPr>
        <w:tc>
          <w:tcPr>
            <w:tcW w:w="2126" w:type="dxa"/>
            <w:tcBorders>
              <w:top w:val="single" w:sz="4" w:space="0" w:color="auto"/>
              <w:left w:val="single" w:sz="4" w:space="0" w:color="auto"/>
              <w:bottom w:val="single" w:sz="4" w:space="0" w:color="auto"/>
              <w:right w:val="single" w:sz="4" w:space="0" w:color="auto"/>
            </w:tcBorders>
            <w:vAlign w:val="center"/>
          </w:tcPr>
          <w:p w:rsidR="00025FCF" w:rsidRPr="00025FCF" w:rsidRDefault="00025FCF" w:rsidP="00025FCF">
            <w:pPr>
              <w:spacing w:after="0" w:line="240" w:lineRule="atLeast"/>
              <w:contextualSpacing/>
              <w:rPr>
                <w:rFonts w:ascii="Times New Roman" w:eastAsia="Calibri" w:hAnsi="Times New Roman" w:cs="Times New Roman"/>
                <w:sz w:val="24"/>
                <w:szCs w:val="24"/>
                <w:lang w:eastAsia="ru-RU"/>
              </w:rPr>
            </w:pPr>
            <w:r w:rsidRPr="00025FCF">
              <w:rPr>
                <w:rFonts w:ascii="Times New Roman" w:eastAsia="Calibri" w:hAnsi="Times New Roman" w:cs="Times New Roman"/>
                <w:sz w:val="24"/>
                <w:szCs w:val="24"/>
                <w:lang w:eastAsia="ru-RU"/>
              </w:rPr>
              <w:t>Другая продукция животноводства</w:t>
            </w:r>
          </w:p>
          <w:p w:rsidR="00025FCF" w:rsidRPr="00025FCF" w:rsidRDefault="00025FCF" w:rsidP="00025FCF">
            <w:pPr>
              <w:spacing w:after="0" w:line="240" w:lineRule="atLeast"/>
              <w:contextualSpacing/>
              <w:rPr>
                <w:rFonts w:ascii="Times New Roman" w:eastAsia="Calibri"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025FCF" w:rsidRPr="00025FCF" w:rsidRDefault="00025FCF" w:rsidP="00025FCF">
            <w:pPr>
              <w:spacing w:after="0" w:line="240" w:lineRule="atLeast"/>
              <w:contextualSpacing/>
              <w:jc w:val="center"/>
              <w:rPr>
                <w:rFonts w:ascii="Times New Roman" w:eastAsia="Calibri" w:hAnsi="Times New Roman" w:cs="Times New Roman"/>
                <w:sz w:val="24"/>
                <w:szCs w:val="24"/>
                <w:lang w:eastAsia="ru-RU"/>
              </w:rPr>
            </w:pPr>
            <w:r w:rsidRPr="00025FCF">
              <w:rPr>
                <w:rFonts w:ascii="Times New Roman" w:eastAsia="Calibri"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vAlign w:val="center"/>
          </w:tcPr>
          <w:p w:rsidR="00025FCF" w:rsidRPr="00025FCF" w:rsidRDefault="00025FCF" w:rsidP="00025FCF">
            <w:pPr>
              <w:spacing w:after="0" w:line="240" w:lineRule="atLeast"/>
              <w:contextualSpacing/>
              <w:jc w:val="center"/>
              <w:rPr>
                <w:rFonts w:ascii="Times New Roman" w:eastAsia="Calibri" w:hAnsi="Times New Roman" w:cs="Times New Roman"/>
                <w:sz w:val="24"/>
                <w:szCs w:val="24"/>
                <w:lang w:eastAsia="ru-RU"/>
              </w:rPr>
            </w:pPr>
            <w:r w:rsidRPr="00025FCF">
              <w:rPr>
                <w:rFonts w:ascii="Times New Roman" w:eastAsia="Calibri"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vAlign w:val="center"/>
          </w:tcPr>
          <w:p w:rsidR="00025FCF" w:rsidRPr="00025FCF" w:rsidRDefault="00025FCF" w:rsidP="00025FCF">
            <w:pPr>
              <w:spacing w:after="0" w:line="240" w:lineRule="atLeast"/>
              <w:contextualSpacing/>
              <w:jc w:val="center"/>
              <w:rPr>
                <w:rFonts w:ascii="Times New Roman" w:eastAsia="Calibri" w:hAnsi="Times New Roman" w:cs="Times New Roman"/>
                <w:sz w:val="24"/>
                <w:szCs w:val="24"/>
                <w:lang w:eastAsia="ru-RU"/>
              </w:rPr>
            </w:pPr>
            <w:r w:rsidRPr="00025FCF">
              <w:rPr>
                <w:rFonts w:ascii="Times New Roman" w:eastAsia="Calibri" w:hAnsi="Times New Roman" w:cs="Times New Roman"/>
                <w:sz w:val="24"/>
                <w:szCs w:val="24"/>
                <w:lang w:eastAsia="ru-RU"/>
              </w:rPr>
              <w:t>171</w:t>
            </w:r>
          </w:p>
        </w:tc>
        <w:tc>
          <w:tcPr>
            <w:tcW w:w="850" w:type="dxa"/>
            <w:tcBorders>
              <w:top w:val="single" w:sz="4" w:space="0" w:color="auto"/>
              <w:left w:val="single" w:sz="4" w:space="0" w:color="auto"/>
              <w:bottom w:val="single" w:sz="4" w:space="0" w:color="auto"/>
              <w:right w:val="single" w:sz="4" w:space="0" w:color="auto"/>
            </w:tcBorders>
            <w:vAlign w:val="center"/>
          </w:tcPr>
          <w:p w:rsidR="00025FCF" w:rsidRPr="00025FCF" w:rsidRDefault="00025FCF" w:rsidP="00025FCF">
            <w:pPr>
              <w:spacing w:after="0" w:line="240" w:lineRule="atLeast"/>
              <w:contextualSpacing/>
              <w:jc w:val="center"/>
              <w:rPr>
                <w:rFonts w:ascii="Times New Roman" w:eastAsia="Calibri" w:hAnsi="Times New Roman" w:cs="Times New Roman"/>
                <w:sz w:val="24"/>
                <w:szCs w:val="24"/>
                <w:lang w:eastAsia="ru-RU"/>
              </w:rPr>
            </w:pPr>
            <w:r w:rsidRPr="00025FCF">
              <w:rPr>
                <w:rFonts w:ascii="Times New Roman" w:eastAsia="Calibri" w:hAnsi="Times New Roman" w:cs="Times New Roman"/>
                <w:sz w:val="24"/>
                <w:szCs w:val="24"/>
                <w:lang w:eastAsia="ru-RU"/>
              </w:rPr>
              <w:t>2,1</w:t>
            </w:r>
          </w:p>
        </w:tc>
        <w:tc>
          <w:tcPr>
            <w:tcW w:w="992" w:type="dxa"/>
            <w:tcBorders>
              <w:top w:val="single" w:sz="4" w:space="0" w:color="auto"/>
              <w:left w:val="single" w:sz="4" w:space="0" w:color="auto"/>
              <w:bottom w:val="single" w:sz="4" w:space="0" w:color="auto"/>
              <w:right w:val="single" w:sz="4" w:space="0" w:color="auto"/>
            </w:tcBorders>
            <w:vAlign w:val="center"/>
          </w:tcPr>
          <w:p w:rsidR="00025FCF" w:rsidRPr="00025FCF" w:rsidRDefault="00025FCF" w:rsidP="00025FCF">
            <w:pPr>
              <w:spacing w:after="0" w:line="240" w:lineRule="atLeast"/>
              <w:contextualSpacing/>
              <w:jc w:val="center"/>
              <w:rPr>
                <w:rFonts w:ascii="Times New Roman" w:eastAsia="Calibri" w:hAnsi="Times New Roman" w:cs="Times New Roman"/>
                <w:sz w:val="24"/>
                <w:szCs w:val="24"/>
                <w:lang w:eastAsia="ru-RU"/>
              </w:rPr>
            </w:pPr>
            <w:r w:rsidRPr="00025FCF">
              <w:rPr>
                <w:rFonts w:ascii="Times New Roman" w:eastAsia="Calibri"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vAlign w:val="center"/>
          </w:tcPr>
          <w:p w:rsidR="00025FCF" w:rsidRPr="00025FCF" w:rsidRDefault="00025FCF" w:rsidP="00025FCF">
            <w:pPr>
              <w:spacing w:after="0" w:line="240" w:lineRule="atLeast"/>
              <w:contextualSpacing/>
              <w:jc w:val="center"/>
              <w:rPr>
                <w:rFonts w:ascii="Times New Roman" w:eastAsia="Calibri" w:hAnsi="Times New Roman" w:cs="Times New Roman"/>
                <w:sz w:val="24"/>
                <w:szCs w:val="24"/>
                <w:lang w:eastAsia="ru-RU"/>
              </w:rPr>
            </w:pPr>
            <w:r w:rsidRPr="00025FCF">
              <w:rPr>
                <w:rFonts w:ascii="Times New Roman" w:eastAsia="Calibri" w:hAnsi="Times New Roman" w:cs="Times New Roman"/>
                <w:sz w:val="24"/>
                <w:szCs w:val="24"/>
                <w:lang w:eastAsia="ru-RU"/>
              </w:rPr>
              <w:t>-</w:t>
            </w:r>
          </w:p>
        </w:tc>
        <w:tc>
          <w:tcPr>
            <w:tcW w:w="1276" w:type="dxa"/>
            <w:tcBorders>
              <w:left w:val="single" w:sz="4" w:space="0" w:color="auto"/>
              <w:right w:val="single" w:sz="4" w:space="0" w:color="auto"/>
            </w:tcBorders>
            <w:vAlign w:val="center"/>
          </w:tcPr>
          <w:p w:rsidR="00025FCF" w:rsidRPr="00025FCF" w:rsidRDefault="00025FCF" w:rsidP="00025FCF">
            <w:pPr>
              <w:spacing w:after="0" w:line="240" w:lineRule="atLeast"/>
              <w:contextualSpacing/>
              <w:jc w:val="center"/>
              <w:rPr>
                <w:rFonts w:ascii="Times New Roman" w:eastAsia="Calibri" w:hAnsi="Times New Roman" w:cs="Times New Roman"/>
                <w:sz w:val="24"/>
                <w:szCs w:val="24"/>
                <w:lang w:eastAsia="ru-RU"/>
              </w:rPr>
            </w:pPr>
            <w:r w:rsidRPr="00025FCF">
              <w:rPr>
                <w:rFonts w:ascii="Times New Roman" w:eastAsia="Calibri" w:hAnsi="Times New Roman" w:cs="Times New Roman"/>
                <w:sz w:val="24"/>
                <w:szCs w:val="24"/>
                <w:lang w:eastAsia="ru-RU"/>
              </w:rPr>
              <w:t>57</w:t>
            </w:r>
          </w:p>
        </w:tc>
        <w:tc>
          <w:tcPr>
            <w:tcW w:w="992" w:type="dxa"/>
            <w:tcBorders>
              <w:left w:val="single" w:sz="4" w:space="0" w:color="auto"/>
              <w:right w:val="single" w:sz="4" w:space="0" w:color="auto"/>
            </w:tcBorders>
            <w:vAlign w:val="center"/>
          </w:tcPr>
          <w:p w:rsidR="00025FCF" w:rsidRPr="00025FCF" w:rsidRDefault="00025FCF" w:rsidP="00025FCF">
            <w:pPr>
              <w:spacing w:after="0" w:line="240" w:lineRule="atLeast"/>
              <w:contextualSpacing/>
              <w:jc w:val="center"/>
              <w:rPr>
                <w:rFonts w:ascii="Times New Roman" w:eastAsia="Calibri" w:hAnsi="Times New Roman" w:cs="Times New Roman"/>
                <w:sz w:val="24"/>
                <w:szCs w:val="24"/>
                <w:lang w:eastAsia="ru-RU"/>
              </w:rPr>
            </w:pPr>
            <w:r w:rsidRPr="00025FCF">
              <w:rPr>
                <w:rFonts w:ascii="Times New Roman" w:eastAsia="Calibri" w:hAnsi="Times New Roman" w:cs="Times New Roman"/>
                <w:sz w:val="24"/>
                <w:szCs w:val="24"/>
                <w:lang w:eastAsia="ru-RU"/>
              </w:rPr>
              <w:t>0,7</w:t>
            </w:r>
          </w:p>
        </w:tc>
      </w:tr>
      <w:tr w:rsidR="00025FCF" w:rsidRPr="00025FCF" w:rsidTr="00950F22">
        <w:trPr>
          <w:trHeight w:val="136"/>
        </w:trPr>
        <w:tc>
          <w:tcPr>
            <w:tcW w:w="2126" w:type="dxa"/>
            <w:tcBorders>
              <w:top w:val="single" w:sz="4" w:space="0" w:color="auto"/>
              <w:left w:val="single" w:sz="4" w:space="0" w:color="auto"/>
              <w:bottom w:val="single" w:sz="4" w:space="0" w:color="auto"/>
              <w:right w:val="single" w:sz="4" w:space="0" w:color="auto"/>
            </w:tcBorders>
            <w:vAlign w:val="center"/>
          </w:tcPr>
          <w:p w:rsidR="00025FCF" w:rsidRPr="00025FCF" w:rsidRDefault="00025FCF" w:rsidP="00025FCF">
            <w:pPr>
              <w:spacing w:after="0" w:line="240" w:lineRule="atLeast"/>
              <w:contextualSpacing/>
              <w:rPr>
                <w:rFonts w:ascii="Times New Roman" w:eastAsia="Calibri" w:hAnsi="Times New Roman" w:cs="Times New Roman"/>
                <w:sz w:val="24"/>
                <w:szCs w:val="24"/>
                <w:lang w:eastAsia="ru-RU"/>
              </w:rPr>
            </w:pPr>
            <w:r w:rsidRPr="00025FCF">
              <w:rPr>
                <w:rFonts w:ascii="Times New Roman" w:eastAsia="Calibri" w:hAnsi="Times New Roman" w:cs="Times New Roman"/>
                <w:sz w:val="24"/>
                <w:szCs w:val="24"/>
                <w:lang w:eastAsia="ru-RU"/>
              </w:rPr>
              <w:t>Всего по животноводству</w:t>
            </w:r>
          </w:p>
        </w:tc>
        <w:tc>
          <w:tcPr>
            <w:tcW w:w="851" w:type="dxa"/>
            <w:tcBorders>
              <w:top w:val="single" w:sz="4" w:space="0" w:color="auto"/>
              <w:left w:val="single" w:sz="4" w:space="0" w:color="auto"/>
              <w:bottom w:val="single" w:sz="4" w:space="0" w:color="auto"/>
              <w:right w:val="single" w:sz="4" w:space="0" w:color="auto"/>
            </w:tcBorders>
            <w:vAlign w:val="center"/>
          </w:tcPr>
          <w:p w:rsidR="00025FCF" w:rsidRPr="00025FCF" w:rsidRDefault="00025FCF" w:rsidP="00025FCF">
            <w:pPr>
              <w:spacing w:after="0" w:line="240" w:lineRule="atLeast"/>
              <w:contextualSpacing/>
              <w:jc w:val="center"/>
              <w:rPr>
                <w:rFonts w:ascii="Times New Roman" w:eastAsia="Calibri" w:hAnsi="Times New Roman" w:cs="Times New Roman"/>
                <w:sz w:val="24"/>
                <w:szCs w:val="24"/>
                <w:lang w:eastAsia="ru-RU"/>
              </w:rPr>
            </w:pPr>
            <w:r w:rsidRPr="00025FCF">
              <w:rPr>
                <w:rFonts w:ascii="Times New Roman" w:eastAsia="Calibri" w:hAnsi="Times New Roman" w:cs="Times New Roman"/>
                <w:sz w:val="24"/>
                <w:szCs w:val="24"/>
                <w:lang w:eastAsia="ru-RU"/>
              </w:rPr>
              <w:t>5233</w:t>
            </w:r>
          </w:p>
        </w:tc>
        <w:tc>
          <w:tcPr>
            <w:tcW w:w="850" w:type="dxa"/>
            <w:tcBorders>
              <w:top w:val="single" w:sz="4" w:space="0" w:color="auto"/>
              <w:left w:val="single" w:sz="4" w:space="0" w:color="auto"/>
              <w:bottom w:val="single" w:sz="4" w:space="0" w:color="auto"/>
              <w:right w:val="single" w:sz="4" w:space="0" w:color="auto"/>
            </w:tcBorders>
            <w:vAlign w:val="center"/>
          </w:tcPr>
          <w:p w:rsidR="00025FCF" w:rsidRPr="00025FCF" w:rsidRDefault="00025FCF" w:rsidP="00025FCF">
            <w:pPr>
              <w:spacing w:after="0" w:line="240" w:lineRule="atLeast"/>
              <w:contextualSpacing/>
              <w:jc w:val="center"/>
              <w:rPr>
                <w:rFonts w:ascii="Times New Roman" w:eastAsia="Calibri" w:hAnsi="Times New Roman" w:cs="Times New Roman"/>
                <w:sz w:val="24"/>
                <w:szCs w:val="24"/>
                <w:lang w:eastAsia="ru-RU"/>
              </w:rPr>
            </w:pPr>
            <w:r w:rsidRPr="00025FCF">
              <w:rPr>
                <w:rFonts w:ascii="Times New Roman" w:eastAsia="Calibri" w:hAnsi="Times New Roman" w:cs="Times New Roman"/>
                <w:sz w:val="24"/>
                <w:szCs w:val="24"/>
                <w:lang w:eastAsia="ru-RU"/>
              </w:rPr>
              <w:t>80,0</w:t>
            </w:r>
          </w:p>
        </w:tc>
        <w:tc>
          <w:tcPr>
            <w:tcW w:w="851" w:type="dxa"/>
            <w:tcBorders>
              <w:top w:val="single" w:sz="4" w:space="0" w:color="auto"/>
              <w:left w:val="single" w:sz="4" w:space="0" w:color="auto"/>
              <w:bottom w:val="single" w:sz="4" w:space="0" w:color="auto"/>
              <w:right w:val="single" w:sz="4" w:space="0" w:color="auto"/>
            </w:tcBorders>
            <w:vAlign w:val="center"/>
          </w:tcPr>
          <w:p w:rsidR="00025FCF" w:rsidRPr="00025FCF" w:rsidRDefault="00025FCF" w:rsidP="00025FCF">
            <w:pPr>
              <w:spacing w:after="0" w:line="240" w:lineRule="atLeast"/>
              <w:contextualSpacing/>
              <w:jc w:val="center"/>
              <w:rPr>
                <w:rFonts w:ascii="Times New Roman" w:eastAsia="Calibri" w:hAnsi="Times New Roman" w:cs="Times New Roman"/>
                <w:sz w:val="24"/>
                <w:szCs w:val="24"/>
                <w:lang w:eastAsia="ru-RU"/>
              </w:rPr>
            </w:pPr>
            <w:r w:rsidRPr="00025FCF">
              <w:rPr>
                <w:rFonts w:ascii="Times New Roman" w:eastAsia="Calibri" w:hAnsi="Times New Roman" w:cs="Times New Roman"/>
                <w:sz w:val="24"/>
                <w:szCs w:val="24"/>
                <w:lang w:eastAsia="ru-RU"/>
              </w:rPr>
              <w:t>6743</w:t>
            </w:r>
          </w:p>
        </w:tc>
        <w:tc>
          <w:tcPr>
            <w:tcW w:w="850" w:type="dxa"/>
            <w:tcBorders>
              <w:top w:val="single" w:sz="4" w:space="0" w:color="auto"/>
              <w:left w:val="single" w:sz="4" w:space="0" w:color="auto"/>
              <w:bottom w:val="single" w:sz="4" w:space="0" w:color="auto"/>
              <w:right w:val="single" w:sz="4" w:space="0" w:color="auto"/>
            </w:tcBorders>
            <w:vAlign w:val="center"/>
          </w:tcPr>
          <w:p w:rsidR="00025FCF" w:rsidRPr="00025FCF" w:rsidRDefault="00025FCF" w:rsidP="00025FCF">
            <w:pPr>
              <w:spacing w:after="0" w:line="240" w:lineRule="atLeast"/>
              <w:contextualSpacing/>
              <w:jc w:val="center"/>
              <w:rPr>
                <w:rFonts w:ascii="Times New Roman" w:eastAsia="Calibri" w:hAnsi="Times New Roman" w:cs="Times New Roman"/>
                <w:sz w:val="24"/>
                <w:szCs w:val="24"/>
                <w:lang w:eastAsia="ru-RU"/>
              </w:rPr>
            </w:pPr>
            <w:r w:rsidRPr="00025FCF">
              <w:rPr>
                <w:rFonts w:ascii="Times New Roman" w:eastAsia="Calibri" w:hAnsi="Times New Roman" w:cs="Times New Roman"/>
                <w:sz w:val="24"/>
                <w:szCs w:val="24"/>
                <w:lang w:eastAsia="ru-RU"/>
              </w:rPr>
              <w:t>81,6</w:t>
            </w:r>
          </w:p>
        </w:tc>
        <w:tc>
          <w:tcPr>
            <w:tcW w:w="992" w:type="dxa"/>
            <w:tcBorders>
              <w:top w:val="single" w:sz="4" w:space="0" w:color="auto"/>
              <w:left w:val="single" w:sz="4" w:space="0" w:color="auto"/>
              <w:bottom w:val="single" w:sz="4" w:space="0" w:color="auto"/>
              <w:right w:val="single" w:sz="4" w:space="0" w:color="auto"/>
            </w:tcBorders>
            <w:vAlign w:val="center"/>
          </w:tcPr>
          <w:p w:rsidR="00025FCF" w:rsidRPr="00025FCF" w:rsidRDefault="00025FCF" w:rsidP="00025FCF">
            <w:pPr>
              <w:spacing w:after="0" w:line="240" w:lineRule="atLeast"/>
              <w:contextualSpacing/>
              <w:jc w:val="center"/>
              <w:rPr>
                <w:rFonts w:ascii="Times New Roman" w:eastAsia="Calibri" w:hAnsi="Times New Roman" w:cs="Times New Roman"/>
                <w:sz w:val="24"/>
                <w:szCs w:val="24"/>
                <w:lang w:eastAsia="ru-RU"/>
              </w:rPr>
            </w:pPr>
            <w:r w:rsidRPr="00025FCF">
              <w:rPr>
                <w:rFonts w:ascii="Times New Roman" w:eastAsia="Calibri" w:hAnsi="Times New Roman" w:cs="Times New Roman"/>
                <w:sz w:val="24"/>
                <w:szCs w:val="24"/>
                <w:lang w:eastAsia="ru-RU"/>
              </w:rPr>
              <w:t>7550</w:t>
            </w:r>
          </w:p>
        </w:tc>
        <w:tc>
          <w:tcPr>
            <w:tcW w:w="851" w:type="dxa"/>
            <w:tcBorders>
              <w:top w:val="single" w:sz="4" w:space="0" w:color="auto"/>
              <w:left w:val="single" w:sz="4" w:space="0" w:color="auto"/>
              <w:bottom w:val="single" w:sz="4" w:space="0" w:color="auto"/>
              <w:right w:val="single" w:sz="4" w:space="0" w:color="auto"/>
            </w:tcBorders>
            <w:vAlign w:val="center"/>
          </w:tcPr>
          <w:p w:rsidR="00025FCF" w:rsidRPr="00025FCF" w:rsidRDefault="00025FCF" w:rsidP="00025FCF">
            <w:pPr>
              <w:spacing w:after="0" w:line="240" w:lineRule="atLeast"/>
              <w:contextualSpacing/>
              <w:jc w:val="center"/>
              <w:rPr>
                <w:rFonts w:ascii="Times New Roman" w:eastAsia="Calibri" w:hAnsi="Times New Roman" w:cs="Times New Roman"/>
                <w:sz w:val="24"/>
                <w:szCs w:val="24"/>
                <w:lang w:eastAsia="ru-RU"/>
              </w:rPr>
            </w:pPr>
            <w:r w:rsidRPr="00025FCF">
              <w:rPr>
                <w:rFonts w:ascii="Times New Roman" w:eastAsia="Calibri" w:hAnsi="Times New Roman" w:cs="Times New Roman"/>
                <w:sz w:val="24"/>
                <w:szCs w:val="24"/>
                <w:lang w:eastAsia="ru-RU"/>
              </w:rPr>
              <w:t>81,2</w:t>
            </w:r>
          </w:p>
        </w:tc>
        <w:tc>
          <w:tcPr>
            <w:tcW w:w="1276" w:type="dxa"/>
            <w:tcBorders>
              <w:left w:val="single" w:sz="4" w:space="0" w:color="auto"/>
              <w:right w:val="single" w:sz="4" w:space="0" w:color="auto"/>
            </w:tcBorders>
            <w:vAlign w:val="center"/>
          </w:tcPr>
          <w:p w:rsidR="00025FCF" w:rsidRPr="00025FCF" w:rsidRDefault="00025FCF" w:rsidP="00025FCF">
            <w:pPr>
              <w:spacing w:after="0" w:line="240" w:lineRule="atLeast"/>
              <w:contextualSpacing/>
              <w:jc w:val="center"/>
              <w:rPr>
                <w:rFonts w:ascii="Times New Roman" w:eastAsia="Calibri" w:hAnsi="Times New Roman" w:cs="Times New Roman"/>
                <w:sz w:val="24"/>
                <w:szCs w:val="24"/>
                <w:lang w:eastAsia="ru-RU"/>
              </w:rPr>
            </w:pPr>
            <w:r w:rsidRPr="00025FCF">
              <w:rPr>
                <w:rFonts w:ascii="Times New Roman" w:eastAsia="Calibri" w:hAnsi="Times New Roman" w:cs="Times New Roman"/>
                <w:sz w:val="24"/>
                <w:szCs w:val="24"/>
                <w:lang w:eastAsia="ru-RU"/>
              </w:rPr>
              <w:t>6508,7</w:t>
            </w:r>
          </w:p>
        </w:tc>
        <w:tc>
          <w:tcPr>
            <w:tcW w:w="992" w:type="dxa"/>
            <w:tcBorders>
              <w:left w:val="single" w:sz="4" w:space="0" w:color="auto"/>
              <w:right w:val="single" w:sz="4" w:space="0" w:color="auto"/>
            </w:tcBorders>
            <w:vAlign w:val="center"/>
          </w:tcPr>
          <w:p w:rsidR="00025FCF" w:rsidRPr="00025FCF" w:rsidRDefault="00025FCF" w:rsidP="00025FCF">
            <w:pPr>
              <w:spacing w:after="0" w:line="240" w:lineRule="atLeast"/>
              <w:contextualSpacing/>
              <w:jc w:val="center"/>
              <w:rPr>
                <w:rFonts w:ascii="Times New Roman" w:eastAsia="Calibri" w:hAnsi="Times New Roman" w:cs="Times New Roman"/>
                <w:sz w:val="24"/>
                <w:szCs w:val="24"/>
                <w:lang w:eastAsia="ru-RU"/>
              </w:rPr>
            </w:pPr>
            <w:r w:rsidRPr="00025FCF">
              <w:rPr>
                <w:rFonts w:ascii="Times New Roman" w:eastAsia="Calibri" w:hAnsi="Times New Roman" w:cs="Times New Roman"/>
                <w:sz w:val="24"/>
                <w:szCs w:val="24"/>
                <w:lang w:eastAsia="ru-RU"/>
              </w:rPr>
              <w:t>81,0</w:t>
            </w:r>
          </w:p>
        </w:tc>
      </w:tr>
      <w:tr w:rsidR="00025FCF" w:rsidRPr="00025FCF" w:rsidTr="00950F22">
        <w:trPr>
          <w:trHeight w:val="136"/>
        </w:trPr>
        <w:tc>
          <w:tcPr>
            <w:tcW w:w="2126" w:type="dxa"/>
            <w:tcBorders>
              <w:top w:val="single" w:sz="4" w:space="0" w:color="auto"/>
              <w:left w:val="single" w:sz="4" w:space="0" w:color="auto"/>
              <w:bottom w:val="single" w:sz="4" w:space="0" w:color="auto"/>
              <w:right w:val="single" w:sz="4" w:space="0" w:color="auto"/>
            </w:tcBorders>
            <w:vAlign w:val="center"/>
          </w:tcPr>
          <w:p w:rsidR="00025FCF" w:rsidRPr="00025FCF" w:rsidRDefault="00025FCF" w:rsidP="00025FCF">
            <w:pPr>
              <w:spacing w:after="0" w:line="240" w:lineRule="atLeast"/>
              <w:contextualSpacing/>
              <w:rPr>
                <w:rFonts w:ascii="Times New Roman" w:eastAsia="Calibri" w:hAnsi="Times New Roman" w:cs="Times New Roman"/>
                <w:sz w:val="24"/>
                <w:szCs w:val="24"/>
                <w:lang w:eastAsia="ru-RU"/>
              </w:rPr>
            </w:pPr>
            <w:r w:rsidRPr="00025FCF">
              <w:rPr>
                <w:rFonts w:ascii="Times New Roman" w:eastAsia="Calibri" w:hAnsi="Times New Roman" w:cs="Times New Roman"/>
                <w:sz w:val="24"/>
                <w:szCs w:val="24"/>
                <w:lang w:eastAsia="ru-RU"/>
              </w:rPr>
              <w:t>Прочая про</w:t>
            </w:r>
            <w:r w:rsidR="00CD1459">
              <w:rPr>
                <w:rFonts w:ascii="Times New Roman" w:eastAsia="Calibri" w:hAnsi="Times New Roman" w:cs="Times New Roman"/>
                <w:sz w:val="24"/>
                <w:szCs w:val="24"/>
                <w:lang w:eastAsia="ru-RU"/>
              </w:rPr>
              <w:t>дукция неосновной деятельности</w:t>
            </w:r>
          </w:p>
        </w:tc>
        <w:tc>
          <w:tcPr>
            <w:tcW w:w="851" w:type="dxa"/>
            <w:tcBorders>
              <w:top w:val="single" w:sz="4" w:space="0" w:color="auto"/>
              <w:left w:val="single" w:sz="4" w:space="0" w:color="auto"/>
              <w:bottom w:val="single" w:sz="4" w:space="0" w:color="auto"/>
              <w:right w:val="single" w:sz="4" w:space="0" w:color="auto"/>
            </w:tcBorders>
            <w:vAlign w:val="center"/>
          </w:tcPr>
          <w:p w:rsidR="00025FCF" w:rsidRPr="00025FCF" w:rsidRDefault="00025FCF" w:rsidP="00025FCF">
            <w:pPr>
              <w:spacing w:after="0" w:line="240" w:lineRule="atLeast"/>
              <w:contextualSpacing/>
              <w:jc w:val="center"/>
              <w:rPr>
                <w:rFonts w:ascii="Times New Roman" w:eastAsia="Calibri" w:hAnsi="Times New Roman" w:cs="Times New Roman"/>
                <w:sz w:val="24"/>
                <w:szCs w:val="24"/>
                <w:lang w:eastAsia="ru-RU"/>
              </w:rPr>
            </w:pPr>
            <w:r w:rsidRPr="00025FCF">
              <w:rPr>
                <w:rFonts w:ascii="Times New Roman" w:eastAsia="Calibri" w:hAnsi="Times New Roman" w:cs="Times New Roman"/>
                <w:sz w:val="24"/>
                <w:szCs w:val="24"/>
                <w:lang w:eastAsia="ru-RU"/>
              </w:rPr>
              <w:t>334</w:t>
            </w:r>
          </w:p>
        </w:tc>
        <w:tc>
          <w:tcPr>
            <w:tcW w:w="850" w:type="dxa"/>
            <w:tcBorders>
              <w:top w:val="single" w:sz="4" w:space="0" w:color="auto"/>
              <w:left w:val="single" w:sz="4" w:space="0" w:color="auto"/>
              <w:bottom w:val="single" w:sz="4" w:space="0" w:color="auto"/>
              <w:right w:val="single" w:sz="4" w:space="0" w:color="auto"/>
            </w:tcBorders>
            <w:vAlign w:val="center"/>
          </w:tcPr>
          <w:p w:rsidR="00025FCF" w:rsidRPr="00025FCF" w:rsidRDefault="00025FCF" w:rsidP="00025FCF">
            <w:pPr>
              <w:spacing w:after="0" w:line="240" w:lineRule="atLeast"/>
              <w:contextualSpacing/>
              <w:jc w:val="center"/>
              <w:rPr>
                <w:rFonts w:ascii="Times New Roman" w:eastAsia="Calibri" w:hAnsi="Times New Roman" w:cs="Times New Roman"/>
                <w:sz w:val="24"/>
                <w:szCs w:val="24"/>
                <w:lang w:eastAsia="ru-RU"/>
              </w:rPr>
            </w:pPr>
            <w:r w:rsidRPr="00025FCF">
              <w:rPr>
                <w:rFonts w:ascii="Times New Roman" w:eastAsia="Calibri" w:hAnsi="Times New Roman" w:cs="Times New Roman"/>
                <w:sz w:val="24"/>
                <w:szCs w:val="24"/>
                <w:lang w:eastAsia="ru-RU"/>
              </w:rPr>
              <w:t>5,0</w:t>
            </w:r>
          </w:p>
        </w:tc>
        <w:tc>
          <w:tcPr>
            <w:tcW w:w="851" w:type="dxa"/>
            <w:tcBorders>
              <w:top w:val="single" w:sz="4" w:space="0" w:color="auto"/>
              <w:left w:val="single" w:sz="4" w:space="0" w:color="auto"/>
              <w:bottom w:val="single" w:sz="4" w:space="0" w:color="auto"/>
              <w:right w:val="single" w:sz="4" w:space="0" w:color="auto"/>
            </w:tcBorders>
            <w:vAlign w:val="center"/>
          </w:tcPr>
          <w:p w:rsidR="00025FCF" w:rsidRPr="00025FCF" w:rsidRDefault="00025FCF" w:rsidP="00025FCF">
            <w:pPr>
              <w:spacing w:after="0" w:line="240" w:lineRule="atLeast"/>
              <w:contextualSpacing/>
              <w:jc w:val="center"/>
              <w:rPr>
                <w:rFonts w:ascii="Times New Roman" w:eastAsia="Calibri" w:hAnsi="Times New Roman" w:cs="Times New Roman"/>
                <w:sz w:val="24"/>
                <w:szCs w:val="24"/>
                <w:lang w:eastAsia="ru-RU"/>
              </w:rPr>
            </w:pPr>
            <w:r w:rsidRPr="00025FCF">
              <w:rPr>
                <w:rFonts w:ascii="Times New Roman" w:eastAsia="Calibri" w:hAnsi="Times New Roman" w:cs="Times New Roman"/>
                <w:sz w:val="24"/>
                <w:szCs w:val="24"/>
                <w:lang w:eastAsia="ru-RU"/>
              </w:rPr>
              <w:t>220</w:t>
            </w:r>
          </w:p>
        </w:tc>
        <w:tc>
          <w:tcPr>
            <w:tcW w:w="850" w:type="dxa"/>
            <w:tcBorders>
              <w:top w:val="single" w:sz="4" w:space="0" w:color="auto"/>
              <w:left w:val="single" w:sz="4" w:space="0" w:color="auto"/>
              <w:bottom w:val="single" w:sz="4" w:space="0" w:color="auto"/>
              <w:right w:val="single" w:sz="4" w:space="0" w:color="auto"/>
            </w:tcBorders>
            <w:vAlign w:val="center"/>
          </w:tcPr>
          <w:p w:rsidR="00025FCF" w:rsidRPr="00025FCF" w:rsidRDefault="00025FCF" w:rsidP="00025FCF">
            <w:pPr>
              <w:spacing w:after="0" w:line="240" w:lineRule="atLeast"/>
              <w:contextualSpacing/>
              <w:jc w:val="center"/>
              <w:rPr>
                <w:rFonts w:ascii="Times New Roman" w:eastAsia="Calibri" w:hAnsi="Times New Roman" w:cs="Times New Roman"/>
                <w:sz w:val="24"/>
                <w:szCs w:val="24"/>
                <w:lang w:eastAsia="ru-RU"/>
              </w:rPr>
            </w:pPr>
            <w:r w:rsidRPr="00025FCF">
              <w:rPr>
                <w:rFonts w:ascii="Times New Roman" w:eastAsia="Calibri" w:hAnsi="Times New Roman" w:cs="Times New Roman"/>
                <w:sz w:val="24"/>
                <w:szCs w:val="24"/>
                <w:lang w:eastAsia="ru-RU"/>
              </w:rPr>
              <w:t>2,5</w:t>
            </w:r>
          </w:p>
        </w:tc>
        <w:tc>
          <w:tcPr>
            <w:tcW w:w="992" w:type="dxa"/>
            <w:tcBorders>
              <w:top w:val="single" w:sz="4" w:space="0" w:color="auto"/>
              <w:left w:val="single" w:sz="4" w:space="0" w:color="auto"/>
              <w:bottom w:val="single" w:sz="4" w:space="0" w:color="auto"/>
              <w:right w:val="single" w:sz="4" w:space="0" w:color="auto"/>
            </w:tcBorders>
            <w:vAlign w:val="center"/>
          </w:tcPr>
          <w:p w:rsidR="00025FCF" w:rsidRPr="00025FCF" w:rsidRDefault="00025FCF" w:rsidP="00025FCF">
            <w:pPr>
              <w:spacing w:after="0" w:line="240" w:lineRule="atLeast"/>
              <w:contextualSpacing/>
              <w:jc w:val="center"/>
              <w:rPr>
                <w:rFonts w:ascii="Times New Roman" w:eastAsia="Calibri" w:hAnsi="Times New Roman" w:cs="Times New Roman"/>
                <w:sz w:val="24"/>
                <w:szCs w:val="24"/>
                <w:lang w:eastAsia="ru-RU"/>
              </w:rPr>
            </w:pPr>
            <w:r w:rsidRPr="00025FCF">
              <w:rPr>
                <w:rFonts w:ascii="Times New Roman" w:eastAsia="Calibri" w:hAnsi="Times New Roman" w:cs="Times New Roman"/>
                <w:sz w:val="24"/>
                <w:szCs w:val="24"/>
                <w:lang w:eastAsia="ru-RU"/>
              </w:rPr>
              <w:t>37</w:t>
            </w:r>
          </w:p>
        </w:tc>
        <w:tc>
          <w:tcPr>
            <w:tcW w:w="851" w:type="dxa"/>
            <w:tcBorders>
              <w:top w:val="single" w:sz="4" w:space="0" w:color="auto"/>
              <w:left w:val="single" w:sz="4" w:space="0" w:color="auto"/>
              <w:bottom w:val="single" w:sz="4" w:space="0" w:color="auto"/>
              <w:right w:val="single" w:sz="4" w:space="0" w:color="auto"/>
            </w:tcBorders>
            <w:vAlign w:val="center"/>
          </w:tcPr>
          <w:p w:rsidR="00025FCF" w:rsidRPr="00025FCF" w:rsidRDefault="00025FCF" w:rsidP="00025FCF">
            <w:pPr>
              <w:spacing w:after="0" w:line="240" w:lineRule="atLeast"/>
              <w:contextualSpacing/>
              <w:jc w:val="center"/>
              <w:rPr>
                <w:rFonts w:ascii="Times New Roman" w:eastAsia="Calibri" w:hAnsi="Times New Roman" w:cs="Times New Roman"/>
                <w:sz w:val="24"/>
                <w:szCs w:val="24"/>
                <w:lang w:eastAsia="ru-RU"/>
              </w:rPr>
            </w:pPr>
            <w:r w:rsidRPr="00025FCF">
              <w:rPr>
                <w:rFonts w:ascii="Times New Roman" w:eastAsia="Calibri" w:hAnsi="Times New Roman" w:cs="Times New Roman"/>
                <w:sz w:val="24"/>
                <w:szCs w:val="24"/>
                <w:lang w:eastAsia="ru-RU"/>
              </w:rPr>
              <w:t>0,4</w:t>
            </w:r>
          </w:p>
        </w:tc>
        <w:tc>
          <w:tcPr>
            <w:tcW w:w="1276" w:type="dxa"/>
            <w:tcBorders>
              <w:left w:val="single" w:sz="4" w:space="0" w:color="auto"/>
              <w:right w:val="single" w:sz="4" w:space="0" w:color="auto"/>
            </w:tcBorders>
            <w:vAlign w:val="center"/>
          </w:tcPr>
          <w:p w:rsidR="00025FCF" w:rsidRPr="00025FCF" w:rsidRDefault="00025FCF" w:rsidP="00025FCF">
            <w:pPr>
              <w:spacing w:after="0" w:line="240" w:lineRule="atLeast"/>
              <w:contextualSpacing/>
              <w:jc w:val="center"/>
              <w:rPr>
                <w:rFonts w:ascii="Times New Roman" w:eastAsia="Calibri" w:hAnsi="Times New Roman" w:cs="Times New Roman"/>
                <w:sz w:val="24"/>
                <w:szCs w:val="24"/>
                <w:lang w:eastAsia="ru-RU"/>
              </w:rPr>
            </w:pPr>
            <w:r w:rsidRPr="00025FCF">
              <w:rPr>
                <w:rFonts w:ascii="Times New Roman" w:eastAsia="Calibri" w:hAnsi="Times New Roman" w:cs="Times New Roman"/>
                <w:sz w:val="24"/>
                <w:szCs w:val="24"/>
                <w:lang w:eastAsia="ru-RU"/>
              </w:rPr>
              <w:t>193,9</w:t>
            </w:r>
          </w:p>
        </w:tc>
        <w:tc>
          <w:tcPr>
            <w:tcW w:w="992" w:type="dxa"/>
            <w:tcBorders>
              <w:left w:val="single" w:sz="4" w:space="0" w:color="auto"/>
              <w:right w:val="single" w:sz="4" w:space="0" w:color="auto"/>
            </w:tcBorders>
            <w:vAlign w:val="center"/>
          </w:tcPr>
          <w:p w:rsidR="00025FCF" w:rsidRPr="00025FCF" w:rsidRDefault="00025FCF" w:rsidP="00025FCF">
            <w:pPr>
              <w:spacing w:after="0" w:line="240" w:lineRule="atLeast"/>
              <w:contextualSpacing/>
              <w:jc w:val="center"/>
              <w:rPr>
                <w:rFonts w:ascii="Times New Roman" w:eastAsia="Calibri" w:hAnsi="Times New Roman" w:cs="Times New Roman"/>
                <w:sz w:val="24"/>
                <w:szCs w:val="24"/>
                <w:lang w:eastAsia="ru-RU"/>
              </w:rPr>
            </w:pPr>
            <w:r w:rsidRPr="00025FCF">
              <w:rPr>
                <w:rFonts w:ascii="Times New Roman" w:eastAsia="Calibri" w:hAnsi="Times New Roman" w:cs="Times New Roman"/>
                <w:sz w:val="24"/>
                <w:szCs w:val="24"/>
                <w:lang w:eastAsia="ru-RU"/>
              </w:rPr>
              <w:t>2,4</w:t>
            </w:r>
          </w:p>
        </w:tc>
      </w:tr>
      <w:tr w:rsidR="00025FCF" w:rsidRPr="00025FCF" w:rsidTr="00950F22">
        <w:trPr>
          <w:trHeight w:val="136"/>
        </w:trPr>
        <w:tc>
          <w:tcPr>
            <w:tcW w:w="2126" w:type="dxa"/>
            <w:tcBorders>
              <w:top w:val="single" w:sz="4" w:space="0" w:color="auto"/>
              <w:left w:val="single" w:sz="4" w:space="0" w:color="auto"/>
              <w:bottom w:val="single" w:sz="4" w:space="0" w:color="auto"/>
              <w:right w:val="single" w:sz="4" w:space="0" w:color="auto"/>
            </w:tcBorders>
            <w:vAlign w:val="center"/>
          </w:tcPr>
          <w:p w:rsidR="00025FCF" w:rsidRPr="00025FCF" w:rsidRDefault="00025FCF" w:rsidP="00025FCF">
            <w:pPr>
              <w:spacing w:after="0" w:line="240" w:lineRule="atLeast"/>
              <w:contextualSpacing/>
              <w:rPr>
                <w:rFonts w:ascii="Times New Roman" w:eastAsia="Calibri" w:hAnsi="Times New Roman" w:cs="Times New Roman"/>
                <w:sz w:val="24"/>
                <w:szCs w:val="24"/>
                <w:lang w:eastAsia="ru-RU"/>
              </w:rPr>
            </w:pPr>
            <w:r w:rsidRPr="00025FCF">
              <w:rPr>
                <w:rFonts w:ascii="Times New Roman" w:eastAsia="Calibri" w:hAnsi="Times New Roman" w:cs="Times New Roman"/>
                <w:sz w:val="24"/>
                <w:szCs w:val="24"/>
                <w:lang w:eastAsia="ru-RU"/>
              </w:rPr>
              <w:t xml:space="preserve">Итого по </w:t>
            </w:r>
          </w:p>
          <w:p w:rsidR="00025FCF" w:rsidRPr="00025FCF" w:rsidRDefault="00025FCF" w:rsidP="00025FCF">
            <w:pPr>
              <w:spacing w:after="0" w:line="240" w:lineRule="atLeast"/>
              <w:contextualSpacing/>
              <w:rPr>
                <w:rFonts w:ascii="Times New Roman" w:eastAsia="Calibri" w:hAnsi="Times New Roman" w:cs="Times New Roman"/>
                <w:sz w:val="24"/>
                <w:szCs w:val="24"/>
                <w:lang w:eastAsia="ru-RU"/>
              </w:rPr>
            </w:pPr>
            <w:r w:rsidRPr="00025FCF">
              <w:rPr>
                <w:rFonts w:ascii="Times New Roman" w:eastAsia="Calibri" w:hAnsi="Times New Roman" w:cs="Times New Roman"/>
                <w:sz w:val="24"/>
                <w:szCs w:val="24"/>
                <w:lang w:eastAsia="ru-RU"/>
              </w:rPr>
              <w:t>сельскому хозяйству</w:t>
            </w:r>
          </w:p>
        </w:tc>
        <w:tc>
          <w:tcPr>
            <w:tcW w:w="851" w:type="dxa"/>
            <w:tcBorders>
              <w:top w:val="single" w:sz="4" w:space="0" w:color="auto"/>
              <w:left w:val="single" w:sz="4" w:space="0" w:color="auto"/>
              <w:bottom w:val="single" w:sz="4" w:space="0" w:color="auto"/>
              <w:right w:val="single" w:sz="4" w:space="0" w:color="auto"/>
            </w:tcBorders>
            <w:vAlign w:val="center"/>
          </w:tcPr>
          <w:p w:rsidR="00025FCF" w:rsidRPr="00025FCF" w:rsidRDefault="00025FCF" w:rsidP="00025FCF">
            <w:pPr>
              <w:spacing w:after="0" w:line="240" w:lineRule="atLeast"/>
              <w:contextualSpacing/>
              <w:jc w:val="center"/>
              <w:rPr>
                <w:rFonts w:ascii="Times New Roman" w:eastAsia="Calibri" w:hAnsi="Times New Roman" w:cs="Times New Roman"/>
                <w:sz w:val="24"/>
                <w:szCs w:val="24"/>
                <w:lang w:eastAsia="ru-RU"/>
              </w:rPr>
            </w:pPr>
            <w:r w:rsidRPr="00025FCF">
              <w:rPr>
                <w:rFonts w:ascii="Times New Roman" w:eastAsia="Calibri" w:hAnsi="Times New Roman" w:cs="Times New Roman"/>
                <w:sz w:val="24"/>
                <w:szCs w:val="24"/>
                <w:lang w:eastAsia="ru-RU"/>
              </w:rPr>
              <w:t>6537</w:t>
            </w:r>
          </w:p>
        </w:tc>
        <w:tc>
          <w:tcPr>
            <w:tcW w:w="850" w:type="dxa"/>
            <w:tcBorders>
              <w:top w:val="single" w:sz="4" w:space="0" w:color="auto"/>
              <w:left w:val="single" w:sz="4" w:space="0" w:color="auto"/>
              <w:bottom w:val="single" w:sz="4" w:space="0" w:color="auto"/>
              <w:right w:val="single" w:sz="4" w:space="0" w:color="auto"/>
            </w:tcBorders>
            <w:vAlign w:val="center"/>
          </w:tcPr>
          <w:p w:rsidR="00025FCF" w:rsidRPr="00025FCF" w:rsidRDefault="00025FCF" w:rsidP="00025FCF">
            <w:pPr>
              <w:spacing w:after="0" w:line="240" w:lineRule="atLeast"/>
              <w:contextualSpacing/>
              <w:jc w:val="center"/>
              <w:rPr>
                <w:rFonts w:ascii="Times New Roman" w:eastAsia="Calibri" w:hAnsi="Times New Roman" w:cs="Times New Roman"/>
                <w:sz w:val="24"/>
                <w:szCs w:val="24"/>
                <w:lang w:eastAsia="ru-RU"/>
              </w:rPr>
            </w:pPr>
            <w:r w:rsidRPr="00025FCF">
              <w:rPr>
                <w:rFonts w:ascii="Times New Roman" w:eastAsia="Calibri" w:hAnsi="Times New Roman" w:cs="Times New Roman"/>
                <w:sz w:val="24"/>
                <w:szCs w:val="24"/>
                <w:lang w:eastAsia="ru-RU"/>
              </w:rPr>
              <w:t>100</w:t>
            </w:r>
          </w:p>
        </w:tc>
        <w:tc>
          <w:tcPr>
            <w:tcW w:w="851" w:type="dxa"/>
            <w:tcBorders>
              <w:top w:val="single" w:sz="4" w:space="0" w:color="auto"/>
              <w:left w:val="single" w:sz="4" w:space="0" w:color="auto"/>
              <w:bottom w:val="single" w:sz="4" w:space="0" w:color="auto"/>
              <w:right w:val="single" w:sz="4" w:space="0" w:color="auto"/>
            </w:tcBorders>
            <w:vAlign w:val="center"/>
          </w:tcPr>
          <w:p w:rsidR="00025FCF" w:rsidRPr="00025FCF" w:rsidRDefault="00025FCF" w:rsidP="00025FCF">
            <w:pPr>
              <w:spacing w:after="0" w:line="240" w:lineRule="atLeast"/>
              <w:contextualSpacing/>
              <w:jc w:val="center"/>
              <w:rPr>
                <w:rFonts w:ascii="Times New Roman" w:eastAsia="Calibri" w:hAnsi="Times New Roman" w:cs="Times New Roman"/>
                <w:sz w:val="24"/>
                <w:szCs w:val="24"/>
                <w:lang w:eastAsia="ru-RU"/>
              </w:rPr>
            </w:pPr>
            <w:r w:rsidRPr="00025FCF">
              <w:rPr>
                <w:rFonts w:ascii="Times New Roman" w:eastAsia="Calibri" w:hAnsi="Times New Roman" w:cs="Times New Roman"/>
                <w:sz w:val="24"/>
                <w:szCs w:val="24"/>
                <w:lang w:eastAsia="ru-RU"/>
              </w:rPr>
              <w:t>8271</w:t>
            </w:r>
          </w:p>
        </w:tc>
        <w:tc>
          <w:tcPr>
            <w:tcW w:w="850" w:type="dxa"/>
            <w:tcBorders>
              <w:top w:val="single" w:sz="4" w:space="0" w:color="auto"/>
              <w:left w:val="single" w:sz="4" w:space="0" w:color="auto"/>
              <w:bottom w:val="single" w:sz="4" w:space="0" w:color="auto"/>
              <w:right w:val="single" w:sz="4" w:space="0" w:color="auto"/>
            </w:tcBorders>
            <w:vAlign w:val="center"/>
          </w:tcPr>
          <w:p w:rsidR="00025FCF" w:rsidRPr="00025FCF" w:rsidRDefault="00025FCF" w:rsidP="00025FCF">
            <w:pPr>
              <w:spacing w:after="0" w:line="240" w:lineRule="atLeast"/>
              <w:contextualSpacing/>
              <w:jc w:val="center"/>
              <w:rPr>
                <w:rFonts w:ascii="Times New Roman" w:eastAsia="Calibri" w:hAnsi="Times New Roman" w:cs="Times New Roman"/>
                <w:sz w:val="24"/>
                <w:szCs w:val="24"/>
                <w:lang w:eastAsia="ru-RU"/>
              </w:rPr>
            </w:pPr>
            <w:r w:rsidRPr="00025FCF">
              <w:rPr>
                <w:rFonts w:ascii="Times New Roman" w:eastAsia="Calibri" w:hAnsi="Times New Roman" w:cs="Times New Roman"/>
                <w:sz w:val="24"/>
                <w:szCs w:val="24"/>
                <w:lang w:eastAsia="ru-RU"/>
              </w:rPr>
              <w:t>100</w:t>
            </w:r>
          </w:p>
        </w:tc>
        <w:tc>
          <w:tcPr>
            <w:tcW w:w="992" w:type="dxa"/>
            <w:tcBorders>
              <w:top w:val="single" w:sz="4" w:space="0" w:color="auto"/>
              <w:left w:val="single" w:sz="4" w:space="0" w:color="auto"/>
              <w:bottom w:val="single" w:sz="4" w:space="0" w:color="auto"/>
              <w:right w:val="single" w:sz="4" w:space="0" w:color="auto"/>
            </w:tcBorders>
            <w:vAlign w:val="center"/>
          </w:tcPr>
          <w:p w:rsidR="00025FCF" w:rsidRPr="00025FCF" w:rsidRDefault="00025FCF" w:rsidP="00025FCF">
            <w:pPr>
              <w:spacing w:after="0" w:line="240" w:lineRule="atLeast"/>
              <w:contextualSpacing/>
              <w:jc w:val="center"/>
              <w:rPr>
                <w:rFonts w:ascii="Times New Roman" w:eastAsia="Calibri" w:hAnsi="Times New Roman" w:cs="Times New Roman"/>
                <w:sz w:val="24"/>
                <w:szCs w:val="24"/>
                <w:lang w:eastAsia="ru-RU"/>
              </w:rPr>
            </w:pPr>
            <w:r w:rsidRPr="00025FCF">
              <w:rPr>
                <w:rFonts w:ascii="Times New Roman" w:eastAsia="Calibri" w:hAnsi="Times New Roman" w:cs="Times New Roman"/>
                <w:sz w:val="24"/>
                <w:szCs w:val="24"/>
                <w:lang w:eastAsia="ru-RU"/>
              </w:rPr>
              <w:t>9297</w:t>
            </w:r>
          </w:p>
        </w:tc>
        <w:tc>
          <w:tcPr>
            <w:tcW w:w="851" w:type="dxa"/>
            <w:tcBorders>
              <w:top w:val="single" w:sz="4" w:space="0" w:color="auto"/>
              <w:left w:val="single" w:sz="4" w:space="0" w:color="auto"/>
              <w:bottom w:val="single" w:sz="4" w:space="0" w:color="auto"/>
              <w:right w:val="single" w:sz="4" w:space="0" w:color="auto"/>
            </w:tcBorders>
            <w:vAlign w:val="center"/>
          </w:tcPr>
          <w:p w:rsidR="00025FCF" w:rsidRPr="00025FCF" w:rsidRDefault="00025FCF" w:rsidP="00025FCF">
            <w:pPr>
              <w:spacing w:after="0" w:line="240" w:lineRule="atLeast"/>
              <w:contextualSpacing/>
              <w:jc w:val="center"/>
              <w:rPr>
                <w:rFonts w:ascii="Times New Roman" w:eastAsia="Calibri" w:hAnsi="Times New Roman" w:cs="Times New Roman"/>
                <w:sz w:val="24"/>
                <w:szCs w:val="24"/>
                <w:lang w:eastAsia="ru-RU"/>
              </w:rPr>
            </w:pPr>
            <w:r w:rsidRPr="00025FCF">
              <w:rPr>
                <w:rFonts w:ascii="Times New Roman" w:eastAsia="Calibri" w:hAnsi="Times New Roman" w:cs="Times New Roman"/>
                <w:sz w:val="24"/>
                <w:szCs w:val="24"/>
                <w:lang w:eastAsia="ru-RU"/>
              </w:rPr>
              <w:t>100</w:t>
            </w:r>
          </w:p>
        </w:tc>
        <w:tc>
          <w:tcPr>
            <w:tcW w:w="1276" w:type="dxa"/>
            <w:tcBorders>
              <w:left w:val="single" w:sz="4" w:space="0" w:color="auto"/>
              <w:right w:val="single" w:sz="4" w:space="0" w:color="auto"/>
            </w:tcBorders>
            <w:vAlign w:val="center"/>
          </w:tcPr>
          <w:p w:rsidR="00025FCF" w:rsidRPr="00025FCF" w:rsidRDefault="00025FCF" w:rsidP="00025FCF">
            <w:pPr>
              <w:spacing w:after="0" w:line="240" w:lineRule="atLeast"/>
              <w:contextualSpacing/>
              <w:jc w:val="center"/>
              <w:rPr>
                <w:rFonts w:ascii="Times New Roman" w:eastAsia="Calibri" w:hAnsi="Times New Roman" w:cs="Times New Roman"/>
                <w:sz w:val="24"/>
                <w:szCs w:val="24"/>
                <w:lang w:eastAsia="ru-RU"/>
              </w:rPr>
            </w:pPr>
            <w:r w:rsidRPr="00025FCF">
              <w:rPr>
                <w:rFonts w:ascii="Times New Roman" w:eastAsia="Calibri" w:hAnsi="Times New Roman" w:cs="Times New Roman"/>
                <w:sz w:val="24"/>
                <w:szCs w:val="24"/>
                <w:lang w:eastAsia="ru-RU"/>
              </w:rPr>
              <w:t>8035</w:t>
            </w:r>
          </w:p>
        </w:tc>
        <w:tc>
          <w:tcPr>
            <w:tcW w:w="992" w:type="dxa"/>
            <w:tcBorders>
              <w:left w:val="single" w:sz="4" w:space="0" w:color="auto"/>
              <w:right w:val="single" w:sz="4" w:space="0" w:color="auto"/>
            </w:tcBorders>
            <w:vAlign w:val="center"/>
          </w:tcPr>
          <w:p w:rsidR="00025FCF" w:rsidRPr="00025FCF" w:rsidRDefault="00025FCF" w:rsidP="00025FCF">
            <w:pPr>
              <w:spacing w:after="0" w:line="240" w:lineRule="atLeast"/>
              <w:contextualSpacing/>
              <w:rPr>
                <w:rFonts w:ascii="Times New Roman" w:eastAsia="Calibri" w:hAnsi="Times New Roman" w:cs="Times New Roman"/>
                <w:sz w:val="24"/>
                <w:szCs w:val="24"/>
                <w:lang w:eastAsia="ru-RU"/>
              </w:rPr>
            </w:pPr>
            <w:r w:rsidRPr="00025FCF">
              <w:rPr>
                <w:rFonts w:ascii="Times New Roman" w:eastAsia="Calibri" w:hAnsi="Times New Roman" w:cs="Times New Roman"/>
                <w:sz w:val="24"/>
                <w:szCs w:val="24"/>
                <w:lang w:eastAsia="ru-RU"/>
              </w:rPr>
              <w:t>100</w:t>
            </w:r>
          </w:p>
        </w:tc>
      </w:tr>
    </w:tbl>
    <w:p w:rsidR="00025FCF" w:rsidRPr="00910093" w:rsidRDefault="00CD1459" w:rsidP="00EA20CA">
      <w:pPr>
        <w:spacing w:after="0" w:line="240" w:lineRule="auto"/>
        <w:ind w:firstLine="567"/>
        <w:jc w:val="both"/>
        <w:rPr>
          <w:rFonts w:ascii="Times New Roman" w:hAnsi="Times New Roman" w:cs="Times New Roman"/>
          <w:sz w:val="28"/>
          <w:szCs w:val="28"/>
        </w:rPr>
      </w:pPr>
      <w:r w:rsidRPr="00910093">
        <w:rPr>
          <w:rFonts w:ascii="Times New Roman" w:hAnsi="Times New Roman" w:cs="Times New Roman"/>
          <w:sz w:val="24"/>
          <w:szCs w:val="24"/>
        </w:rPr>
        <w:t>Примечание – Расчеты на основе данных годовой бухгалтерской отчетности формы 7-АПК за 2016-2018 гг.</w:t>
      </w:r>
    </w:p>
    <w:p w:rsidR="00D10F07" w:rsidRDefault="00EA20CA" w:rsidP="00D10F07">
      <w:pPr>
        <w:spacing w:after="0" w:line="240" w:lineRule="auto"/>
        <w:ind w:firstLine="567"/>
        <w:jc w:val="both"/>
      </w:pPr>
      <w:r w:rsidRPr="00910093">
        <w:rPr>
          <w:rFonts w:ascii="Times New Roman" w:hAnsi="Times New Roman" w:cs="Times New Roman"/>
          <w:color w:val="000000"/>
          <w:sz w:val="28"/>
          <w:szCs w:val="27"/>
        </w:rPr>
        <w:t xml:space="preserve">В </w:t>
      </w:r>
      <w:r w:rsidR="00402139" w:rsidRPr="00402139">
        <w:rPr>
          <w:rFonts w:ascii="Times New Roman" w:hAnsi="Times New Roman" w:cs="Times New Roman"/>
          <w:color w:val="000000"/>
          <w:sz w:val="28"/>
          <w:szCs w:val="27"/>
        </w:rPr>
        <w:t xml:space="preserve">КСУП «Красная </w:t>
      </w:r>
      <w:r w:rsidR="00D10F07" w:rsidRPr="00402139">
        <w:rPr>
          <w:rFonts w:ascii="Times New Roman" w:hAnsi="Times New Roman" w:cs="Times New Roman"/>
          <w:color w:val="000000"/>
          <w:sz w:val="28"/>
          <w:szCs w:val="27"/>
        </w:rPr>
        <w:t>Армия»</w:t>
      </w:r>
      <w:r w:rsidR="00D10F07" w:rsidRPr="00D10F07">
        <w:t xml:space="preserve"> </w:t>
      </w:r>
      <w:r w:rsidR="00D10F07">
        <w:rPr>
          <w:rFonts w:ascii="Times New Roman" w:hAnsi="Times New Roman" w:cs="Times New Roman"/>
          <w:color w:val="000000"/>
          <w:sz w:val="28"/>
          <w:szCs w:val="27"/>
        </w:rPr>
        <w:t>посевная</w:t>
      </w:r>
      <w:r w:rsidR="00D10F07" w:rsidRPr="00D10F07">
        <w:rPr>
          <w:rFonts w:ascii="Times New Roman" w:hAnsi="Times New Roman" w:cs="Times New Roman"/>
          <w:color w:val="000000"/>
          <w:sz w:val="28"/>
          <w:szCs w:val="27"/>
        </w:rPr>
        <w:t xml:space="preserve"> площадь зерновых культур составила в 2018 году 2319 га, из них озимых зерновых 1665 га, яровых зерновых 654 га. Валовой сбор зерна в физической массе после доработки получен в количестве 4497 тонн.</w:t>
      </w:r>
      <w:r w:rsidR="00D10F07" w:rsidRPr="00D10F07">
        <w:t xml:space="preserve"> </w:t>
      </w:r>
    </w:p>
    <w:p w:rsidR="00D10F07" w:rsidRPr="00D10F07" w:rsidRDefault="00D10F07" w:rsidP="00D10F07">
      <w:pPr>
        <w:spacing w:after="0" w:line="240" w:lineRule="auto"/>
        <w:ind w:firstLine="567"/>
        <w:jc w:val="both"/>
        <w:rPr>
          <w:rFonts w:ascii="Times New Roman" w:hAnsi="Times New Roman" w:cs="Times New Roman"/>
          <w:color w:val="000000"/>
          <w:sz w:val="28"/>
          <w:szCs w:val="27"/>
        </w:rPr>
      </w:pPr>
      <w:r w:rsidRPr="00D10F07">
        <w:rPr>
          <w:rFonts w:ascii="Times New Roman" w:hAnsi="Times New Roman" w:cs="Times New Roman"/>
          <w:color w:val="000000"/>
          <w:sz w:val="28"/>
          <w:szCs w:val="27"/>
        </w:rPr>
        <w:lastRenderedPageBreak/>
        <w:t>Численность поголовья КРС молочного направления около 1409 голов, на выращивании и откорме – 4915 голов. Валовый надой молока 2994 тонн.</w:t>
      </w:r>
    </w:p>
    <w:p w:rsidR="00D10F07" w:rsidRDefault="00D10F07" w:rsidP="00D10F07">
      <w:pPr>
        <w:spacing w:after="0" w:line="240" w:lineRule="auto"/>
        <w:ind w:firstLine="567"/>
        <w:jc w:val="both"/>
        <w:rPr>
          <w:rFonts w:ascii="Times New Roman" w:hAnsi="Times New Roman" w:cs="Times New Roman"/>
          <w:color w:val="000000"/>
          <w:sz w:val="28"/>
          <w:szCs w:val="27"/>
        </w:rPr>
      </w:pPr>
      <w:r w:rsidRPr="00D10F07">
        <w:rPr>
          <w:rFonts w:ascii="Times New Roman" w:hAnsi="Times New Roman" w:cs="Times New Roman"/>
          <w:color w:val="000000"/>
          <w:sz w:val="28"/>
          <w:szCs w:val="27"/>
        </w:rPr>
        <w:t>Так же имеется молодняк рабочих лошадей в количестве 15 голов и пасека с 21 пчелиными семьями.</w:t>
      </w:r>
    </w:p>
    <w:p w:rsidR="00EA20CA" w:rsidRPr="00402139" w:rsidRDefault="00D10F07" w:rsidP="00D10F07">
      <w:pPr>
        <w:spacing w:after="0" w:line="240" w:lineRule="auto"/>
        <w:ind w:firstLine="567"/>
        <w:jc w:val="both"/>
        <w:rPr>
          <w:rStyle w:val="20"/>
          <w:rFonts w:eastAsiaTheme="minorHAnsi"/>
          <w:szCs w:val="27"/>
          <w:lang w:eastAsia="en-US" w:bidi="ar-SA"/>
        </w:rPr>
      </w:pPr>
      <w:r>
        <w:rPr>
          <w:rFonts w:ascii="Times New Roman" w:hAnsi="Times New Roman" w:cs="Times New Roman"/>
          <w:color w:val="000000"/>
          <w:sz w:val="28"/>
          <w:szCs w:val="27"/>
        </w:rPr>
        <w:t>Работа</w:t>
      </w:r>
      <w:r w:rsidR="00402139" w:rsidRPr="00402139">
        <w:rPr>
          <w:rFonts w:ascii="Times New Roman" w:hAnsi="Times New Roman" w:cs="Times New Roman"/>
          <w:color w:val="000000"/>
          <w:sz w:val="28"/>
          <w:szCs w:val="27"/>
        </w:rPr>
        <w:t xml:space="preserve"> сельскохозяйственных </w:t>
      </w:r>
      <w:r w:rsidR="00352B71">
        <w:rPr>
          <w:rFonts w:ascii="Times New Roman" w:hAnsi="Times New Roman" w:cs="Times New Roman"/>
          <w:color w:val="000000"/>
          <w:sz w:val="28"/>
          <w:szCs w:val="27"/>
        </w:rPr>
        <w:t xml:space="preserve">организаций </w:t>
      </w:r>
      <w:r w:rsidR="00402139" w:rsidRPr="00402139">
        <w:rPr>
          <w:rFonts w:ascii="Times New Roman" w:hAnsi="Times New Roman" w:cs="Times New Roman"/>
          <w:color w:val="000000"/>
          <w:sz w:val="28"/>
          <w:szCs w:val="27"/>
        </w:rPr>
        <w:t>существенно зависят от ресурсов производства. Только с учетом конкретных имеющихся в организации ресурсов можно объективно оценить результаты деятельности хозяйства и наметить пути его дальнейшего развития. Так, ресурсы производства можно разделить на несколько групп: природные и климатические, местоположение хозяйства, экономические условия производства. Каждая из групп характеризуется со</w:t>
      </w:r>
      <w:r w:rsidR="00402139">
        <w:rPr>
          <w:rFonts w:ascii="Times New Roman" w:hAnsi="Times New Roman" w:cs="Times New Roman"/>
          <w:color w:val="000000"/>
          <w:sz w:val="28"/>
          <w:szCs w:val="27"/>
        </w:rPr>
        <w:t>бственной системой показателей.</w:t>
      </w:r>
    </w:p>
    <w:p w:rsidR="00EA20CA" w:rsidRPr="00910093" w:rsidRDefault="00EA20CA" w:rsidP="00EA20CA">
      <w:pPr>
        <w:spacing w:after="0" w:line="360" w:lineRule="exact"/>
        <w:jc w:val="both"/>
        <w:rPr>
          <w:rStyle w:val="20"/>
          <w:rFonts w:eastAsiaTheme="minorHAnsi"/>
        </w:rPr>
      </w:pPr>
    </w:p>
    <w:p w:rsidR="00EA20CA" w:rsidRPr="00910093" w:rsidRDefault="00EA20CA" w:rsidP="00EA20CA">
      <w:pPr>
        <w:spacing w:after="0" w:line="360" w:lineRule="exact"/>
        <w:jc w:val="both"/>
        <w:rPr>
          <w:rStyle w:val="20"/>
          <w:rFonts w:eastAsiaTheme="minorHAnsi"/>
        </w:rPr>
      </w:pPr>
    </w:p>
    <w:p w:rsidR="00EA20CA" w:rsidRPr="00910093" w:rsidRDefault="00EA20CA" w:rsidP="00EA20CA">
      <w:pPr>
        <w:spacing w:after="0" w:line="360" w:lineRule="exact"/>
        <w:ind w:firstLine="567"/>
        <w:jc w:val="both"/>
        <w:rPr>
          <w:rFonts w:ascii="Times New Roman" w:hAnsi="Times New Roman" w:cs="Times New Roman"/>
          <w:b/>
          <w:sz w:val="32"/>
          <w:szCs w:val="32"/>
          <w:lang w:eastAsia="ru-RU"/>
        </w:rPr>
      </w:pPr>
      <w:r w:rsidRPr="00910093">
        <w:rPr>
          <w:rFonts w:ascii="Times New Roman" w:hAnsi="Times New Roman" w:cs="Times New Roman"/>
          <w:b/>
          <w:sz w:val="32"/>
          <w:szCs w:val="32"/>
          <w:lang w:eastAsia="ru-RU"/>
        </w:rPr>
        <w:t>2.2 Показатели наличия и использования ресурсов     организации</w:t>
      </w:r>
    </w:p>
    <w:p w:rsidR="00EA20CA" w:rsidRPr="00910093" w:rsidRDefault="00EA20CA" w:rsidP="00EA20CA">
      <w:pPr>
        <w:spacing w:after="0" w:line="360" w:lineRule="exact"/>
        <w:ind w:firstLine="567"/>
        <w:jc w:val="both"/>
        <w:rPr>
          <w:rFonts w:ascii="Times New Roman" w:hAnsi="Times New Roman" w:cs="Times New Roman"/>
          <w:b/>
          <w:sz w:val="32"/>
          <w:szCs w:val="32"/>
          <w:lang w:eastAsia="ru-RU"/>
        </w:rPr>
      </w:pPr>
    </w:p>
    <w:p w:rsidR="00EA20CA" w:rsidRPr="00910093" w:rsidRDefault="00EA20CA" w:rsidP="00EA20CA">
      <w:pPr>
        <w:spacing w:after="0" w:line="360" w:lineRule="exact"/>
        <w:ind w:firstLine="567"/>
        <w:jc w:val="both"/>
        <w:rPr>
          <w:rFonts w:ascii="Times New Roman" w:hAnsi="Times New Roman" w:cs="Times New Roman"/>
          <w:b/>
          <w:sz w:val="32"/>
          <w:szCs w:val="32"/>
          <w:lang w:eastAsia="ru-RU"/>
        </w:rPr>
      </w:pPr>
    </w:p>
    <w:p w:rsidR="00EA20CA" w:rsidRPr="00910093" w:rsidRDefault="00EA20CA" w:rsidP="00EA20CA">
      <w:pPr>
        <w:spacing w:after="0" w:line="360" w:lineRule="exact"/>
        <w:ind w:firstLine="567"/>
        <w:jc w:val="both"/>
        <w:rPr>
          <w:rFonts w:ascii="Times New Roman" w:hAnsi="Times New Roman" w:cs="Times New Roman"/>
          <w:color w:val="000000"/>
          <w:sz w:val="28"/>
          <w:szCs w:val="28"/>
          <w:lang w:eastAsia="ru-RU" w:bidi="ru-RU"/>
        </w:rPr>
      </w:pPr>
    </w:p>
    <w:p w:rsidR="00402139" w:rsidRPr="00402139" w:rsidRDefault="00402139" w:rsidP="00402139">
      <w:pPr>
        <w:spacing w:after="0" w:line="360" w:lineRule="exact"/>
        <w:ind w:firstLine="567"/>
        <w:jc w:val="both"/>
        <w:rPr>
          <w:rFonts w:ascii="Times New Roman" w:hAnsi="Times New Roman" w:cs="Times New Roman"/>
          <w:sz w:val="28"/>
        </w:rPr>
      </w:pPr>
      <w:r w:rsidRPr="00402139">
        <w:rPr>
          <w:rFonts w:ascii="Times New Roman" w:hAnsi="Times New Roman" w:cs="Times New Roman"/>
          <w:sz w:val="28"/>
        </w:rPr>
        <w:t xml:space="preserve">Результаты работы сельскохозяйственных </w:t>
      </w:r>
      <w:r w:rsidR="00352B71">
        <w:rPr>
          <w:rFonts w:ascii="Times New Roman" w:hAnsi="Times New Roman" w:cs="Times New Roman"/>
          <w:sz w:val="28"/>
        </w:rPr>
        <w:t>организаций</w:t>
      </w:r>
      <w:r w:rsidR="00352B71" w:rsidRPr="00352B71">
        <w:rPr>
          <w:rFonts w:ascii="Times New Roman" w:hAnsi="Times New Roman" w:cs="Times New Roman"/>
          <w:sz w:val="28"/>
        </w:rPr>
        <w:t xml:space="preserve"> </w:t>
      </w:r>
      <w:r w:rsidRPr="00402139">
        <w:rPr>
          <w:rFonts w:ascii="Times New Roman" w:hAnsi="Times New Roman" w:cs="Times New Roman"/>
          <w:sz w:val="28"/>
        </w:rPr>
        <w:t>существенно зависят от ресурсов производства. Только с учетом конкретных имеющихся в организации ресурсов можно объективно оценить результаты деятельности хозяйства и наметить пути его дальнейшего развития. Так, ресурсы производства можно разделить на несколько групп: природные и климатические, местоположение хозяйства, экономические условия производства. Каждая из групп характеризуется собственной системой показателей.</w:t>
      </w:r>
    </w:p>
    <w:p w:rsidR="00402139" w:rsidRPr="00402139" w:rsidRDefault="00402139" w:rsidP="00402139">
      <w:pPr>
        <w:spacing w:after="0" w:line="360" w:lineRule="exact"/>
        <w:ind w:firstLine="567"/>
        <w:jc w:val="both"/>
        <w:rPr>
          <w:rFonts w:ascii="Times New Roman" w:hAnsi="Times New Roman" w:cs="Times New Roman"/>
          <w:sz w:val="28"/>
        </w:rPr>
      </w:pPr>
      <w:r w:rsidRPr="00402139">
        <w:rPr>
          <w:rFonts w:ascii="Times New Roman" w:hAnsi="Times New Roman" w:cs="Times New Roman"/>
          <w:sz w:val="28"/>
        </w:rPr>
        <w:t>Земля является главным средством производства в сельском хозяйстве. Поэтому рациональное использование земельных ресурсов имеет большое значение для развития хозяйственной деятельности, с которой тесно связан объем производства сельскохозяйственной деятельности и продовольственная проблема.</w:t>
      </w:r>
    </w:p>
    <w:p w:rsidR="00402139" w:rsidRDefault="00402139" w:rsidP="00402139">
      <w:pPr>
        <w:spacing w:after="0" w:line="360" w:lineRule="exact"/>
        <w:ind w:firstLine="567"/>
        <w:jc w:val="both"/>
        <w:rPr>
          <w:rFonts w:ascii="Times New Roman" w:hAnsi="Times New Roman" w:cs="Times New Roman"/>
          <w:sz w:val="28"/>
        </w:rPr>
      </w:pPr>
      <w:r w:rsidRPr="00402139">
        <w:rPr>
          <w:rFonts w:ascii="Times New Roman" w:hAnsi="Times New Roman" w:cs="Times New Roman"/>
          <w:sz w:val="28"/>
        </w:rPr>
        <w:t xml:space="preserve">Каждое хозяйство должно эффективно использовать землю, повышать ее плодородие, не допускать эрозии почв, заболачивания, зарастания сорняками и т.д. </w:t>
      </w:r>
    </w:p>
    <w:p w:rsidR="00402139" w:rsidRDefault="00402139" w:rsidP="00402139">
      <w:pPr>
        <w:spacing w:after="0" w:line="360" w:lineRule="exact"/>
        <w:ind w:firstLine="567"/>
        <w:jc w:val="both"/>
        <w:rPr>
          <w:rFonts w:ascii="Times New Roman" w:hAnsi="Times New Roman" w:cs="Times New Roman"/>
          <w:sz w:val="28"/>
        </w:rPr>
      </w:pPr>
      <w:r w:rsidRPr="00402139">
        <w:rPr>
          <w:rFonts w:ascii="Times New Roman" w:hAnsi="Times New Roman" w:cs="Times New Roman"/>
          <w:sz w:val="28"/>
        </w:rPr>
        <w:t>Общая земельная площадь КСУП «Красная Армия» составляет 8633 га, в том числе 7898 га с/х угодий, из них 6279 га пашни, 882 га улучшенных и 698 естественных сенокосов и пастбищ, 39 га семечковых садов.  Балл пашни 34,7 балл с/х угодий -32,6.</w:t>
      </w:r>
    </w:p>
    <w:p w:rsidR="00EA20CA" w:rsidRDefault="00402139" w:rsidP="00D10F07">
      <w:pPr>
        <w:spacing w:after="0" w:line="360" w:lineRule="exact"/>
        <w:ind w:firstLine="567"/>
        <w:jc w:val="both"/>
        <w:rPr>
          <w:rFonts w:ascii="Times New Roman" w:hAnsi="Times New Roman" w:cs="Times New Roman"/>
          <w:sz w:val="28"/>
        </w:rPr>
      </w:pPr>
      <w:r w:rsidRPr="00402139">
        <w:rPr>
          <w:rFonts w:ascii="Times New Roman" w:hAnsi="Times New Roman" w:cs="Times New Roman"/>
          <w:sz w:val="28"/>
        </w:rPr>
        <w:t>Охарактеризуем земли хозяйства в динамике за 3 года в таблице 2.</w:t>
      </w:r>
      <w:r>
        <w:rPr>
          <w:rFonts w:ascii="Times New Roman" w:hAnsi="Times New Roman" w:cs="Times New Roman"/>
          <w:sz w:val="28"/>
        </w:rPr>
        <w:t>2.</w:t>
      </w:r>
    </w:p>
    <w:p w:rsidR="00D10F07" w:rsidRDefault="00D10F07" w:rsidP="00D10F07">
      <w:pPr>
        <w:spacing w:after="0" w:line="360" w:lineRule="exact"/>
        <w:ind w:firstLine="567"/>
        <w:jc w:val="both"/>
        <w:rPr>
          <w:rFonts w:ascii="Times New Roman" w:hAnsi="Times New Roman" w:cs="Times New Roman"/>
          <w:sz w:val="28"/>
        </w:rPr>
      </w:pPr>
      <w:r>
        <w:rPr>
          <w:rFonts w:ascii="Times New Roman" w:hAnsi="Times New Roman" w:cs="Times New Roman"/>
          <w:sz w:val="28"/>
        </w:rPr>
        <w:t>Из данных таблицы 2.2</w:t>
      </w:r>
      <w:r w:rsidRPr="00D10F07">
        <w:rPr>
          <w:rFonts w:ascii="Times New Roman" w:hAnsi="Times New Roman" w:cs="Times New Roman"/>
          <w:sz w:val="28"/>
        </w:rPr>
        <w:t xml:space="preserve"> видно, что общая земельная площадь в 2018 году составила 8633 га, как и в 2016 году. Аналогично, неизменными в течении трех лет осталась площадь пашни – 6279, улучшенных сенокосов и пастбищ –– 882, естественных сенокосов и пастбищ – 698, семечковых насаждений – 39. Под лесом занято 175 гектаров площади, под водными объектами – 93, осушенных земель – </w:t>
      </w:r>
      <w:r w:rsidRPr="00D10F07">
        <w:rPr>
          <w:rFonts w:ascii="Times New Roman" w:hAnsi="Times New Roman" w:cs="Times New Roman"/>
          <w:sz w:val="28"/>
        </w:rPr>
        <w:lastRenderedPageBreak/>
        <w:t>467.Площадь пашни занимает 72,7 % от всей площади сельхозугодий. Несельскохозяйственные земли занимают 8,5 % от площади сельхозугодий.</w:t>
      </w:r>
    </w:p>
    <w:p w:rsidR="00D10F07" w:rsidRPr="00D10F07" w:rsidRDefault="00D10F07" w:rsidP="00D10F07">
      <w:pPr>
        <w:spacing w:after="0" w:line="360" w:lineRule="exact"/>
        <w:ind w:firstLine="567"/>
        <w:jc w:val="both"/>
        <w:rPr>
          <w:rFonts w:ascii="Times New Roman" w:hAnsi="Times New Roman" w:cs="Times New Roman"/>
          <w:sz w:val="28"/>
        </w:rPr>
      </w:pPr>
    </w:p>
    <w:p w:rsidR="00EA20CA" w:rsidRPr="00910093" w:rsidRDefault="00EA20CA" w:rsidP="00EA20CA">
      <w:pPr>
        <w:spacing w:after="0"/>
        <w:ind w:hanging="709"/>
        <w:rPr>
          <w:rFonts w:ascii="Times New Roman" w:eastAsia="Times New Roman" w:hAnsi="Times New Roman" w:cs="Times New Roman"/>
          <w:b/>
          <w:sz w:val="28"/>
          <w:szCs w:val="28"/>
          <w:lang w:eastAsia="ru-RU"/>
        </w:rPr>
      </w:pPr>
      <w:r w:rsidRPr="00910093">
        <w:rPr>
          <w:rFonts w:ascii="Times New Roman" w:eastAsia="Times New Roman" w:hAnsi="Times New Roman" w:cs="Times New Roman"/>
          <w:sz w:val="28"/>
          <w:szCs w:val="28"/>
          <w:lang w:eastAsia="ru-RU"/>
        </w:rPr>
        <w:t xml:space="preserve">              Таблица 2.2 – Динамика состава в структуры землепользования</w:t>
      </w: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709"/>
        <w:gridCol w:w="709"/>
        <w:gridCol w:w="850"/>
        <w:gridCol w:w="851"/>
        <w:gridCol w:w="850"/>
        <w:gridCol w:w="851"/>
        <w:gridCol w:w="1134"/>
        <w:gridCol w:w="992"/>
      </w:tblGrid>
      <w:tr w:rsidR="00D10F07" w:rsidRPr="00D10F07" w:rsidTr="00D10F07">
        <w:trPr>
          <w:cantSplit/>
          <w:trHeight w:val="620"/>
        </w:trPr>
        <w:tc>
          <w:tcPr>
            <w:tcW w:w="2835" w:type="dxa"/>
            <w:vMerge w:val="restart"/>
            <w:tcBorders>
              <w:top w:val="single" w:sz="4" w:space="0" w:color="auto"/>
              <w:left w:val="single" w:sz="4" w:space="0" w:color="auto"/>
              <w:bottom w:val="single" w:sz="4" w:space="0" w:color="auto"/>
              <w:right w:val="single" w:sz="4" w:space="0" w:color="auto"/>
            </w:tcBorders>
          </w:tcPr>
          <w:p w:rsidR="00D10F07" w:rsidRPr="00D10F07" w:rsidRDefault="00D10F07" w:rsidP="00D10F07">
            <w:pPr>
              <w:spacing w:after="0" w:line="240" w:lineRule="atLeast"/>
              <w:contextualSpacing/>
              <w:jc w:val="center"/>
              <w:rPr>
                <w:rFonts w:ascii="Times New Roman" w:eastAsia="Calibri" w:hAnsi="Times New Roman" w:cs="Times New Roman"/>
                <w:sz w:val="24"/>
                <w:szCs w:val="24"/>
                <w:lang w:eastAsia="ru-RU"/>
              </w:rPr>
            </w:pPr>
          </w:p>
          <w:p w:rsidR="00D10F07" w:rsidRPr="00D10F07" w:rsidRDefault="00D10F07" w:rsidP="00D10F07">
            <w:pPr>
              <w:spacing w:after="0" w:line="240" w:lineRule="atLeast"/>
              <w:contextualSpacing/>
              <w:jc w:val="center"/>
              <w:rPr>
                <w:rFonts w:ascii="Times New Roman" w:eastAsia="Calibri" w:hAnsi="Times New Roman" w:cs="Times New Roman"/>
                <w:sz w:val="24"/>
                <w:szCs w:val="24"/>
                <w:lang w:eastAsia="ru-RU"/>
              </w:rPr>
            </w:pPr>
            <w:r w:rsidRPr="00D10F07">
              <w:rPr>
                <w:rFonts w:ascii="Times New Roman" w:eastAsia="Calibri" w:hAnsi="Times New Roman" w:cs="Times New Roman"/>
                <w:sz w:val="24"/>
                <w:szCs w:val="24"/>
                <w:lang w:eastAsia="ru-RU"/>
              </w:rPr>
              <w:t>Экспликация земель</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D10F07" w:rsidRPr="00D10F07" w:rsidRDefault="00D10F07" w:rsidP="00D10F07">
            <w:pPr>
              <w:spacing w:after="0" w:line="240" w:lineRule="atLeast"/>
              <w:contextualSpacing/>
              <w:jc w:val="center"/>
              <w:rPr>
                <w:rFonts w:ascii="Times New Roman" w:eastAsia="Calibri" w:hAnsi="Times New Roman" w:cs="Times New Roman"/>
                <w:sz w:val="24"/>
                <w:szCs w:val="24"/>
                <w:lang w:eastAsia="ru-RU"/>
              </w:rPr>
            </w:pPr>
          </w:p>
          <w:p w:rsidR="00D10F07" w:rsidRPr="00D10F07" w:rsidRDefault="00D10F07" w:rsidP="00D10F07">
            <w:pPr>
              <w:spacing w:after="0" w:line="240" w:lineRule="atLeast"/>
              <w:contextualSpacing/>
              <w:jc w:val="center"/>
              <w:rPr>
                <w:rFonts w:ascii="Times New Roman" w:eastAsia="Calibri" w:hAnsi="Times New Roman" w:cs="Times New Roman"/>
                <w:sz w:val="24"/>
                <w:szCs w:val="24"/>
                <w:lang w:eastAsia="ru-RU"/>
              </w:rPr>
            </w:pPr>
            <w:r w:rsidRPr="00D10F07">
              <w:rPr>
                <w:rFonts w:ascii="Times New Roman" w:eastAsia="Calibri" w:hAnsi="Times New Roman" w:cs="Times New Roman"/>
                <w:sz w:val="24"/>
                <w:szCs w:val="24"/>
                <w:lang w:eastAsia="ru-RU"/>
              </w:rPr>
              <w:t>20</w:t>
            </w:r>
            <w:r w:rsidRPr="00D10F07">
              <w:rPr>
                <w:rFonts w:ascii="Times New Roman" w:eastAsia="Calibri" w:hAnsi="Times New Roman" w:cs="Times New Roman"/>
                <w:sz w:val="24"/>
                <w:szCs w:val="24"/>
                <w:lang w:val="en-US" w:eastAsia="ru-RU"/>
              </w:rPr>
              <w:t>1</w:t>
            </w:r>
            <w:r w:rsidRPr="00D10F07">
              <w:rPr>
                <w:rFonts w:ascii="Times New Roman" w:eastAsia="Calibri" w:hAnsi="Times New Roman" w:cs="Times New Roman"/>
                <w:sz w:val="24"/>
                <w:szCs w:val="24"/>
                <w:lang w:eastAsia="ru-RU"/>
              </w:rPr>
              <w:t>6 г.</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D10F07" w:rsidRPr="00D10F07" w:rsidRDefault="00D10F07" w:rsidP="00D10F07">
            <w:pPr>
              <w:spacing w:after="0" w:line="240" w:lineRule="atLeast"/>
              <w:contextualSpacing/>
              <w:jc w:val="center"/>
              <w:rPr>
                <w:rFonts w:ascii="Times New Roman" w:eastAsia="Calibri" w:hAnsi="Times New Roman" w:cs="Times New Roman"/>
                <w:sz w:val="24"/>
                <w:szCs w:val="24"/>
                <w:lang w:eastAsia="ru-RU"/>
              </w:rPr>
            </w:pPr>
          </w:p>
          <w:p w:rsidR="00D10F07" w:rsidRPr="00D10F07" w:rsidRDefault="00D10F07" w:rsidP="00D10F07">
            <w:pPr>
              <w:spacing w:after="0" w:line="240" w:lineRule="atLeast"/>
              <w:contextualSpacing/>
              <w:jc w:val="center"/>
              <w:rPr>
                <w:rFonts w:ascii="Times New Roman" w:eastAsia="Calibri" w:hAnsi="Times New Roman" w:cs="Times New Roman"/>
                <w:sz w:val="24"/>
                <w:szCs w:val="24"/>
                <w:lang w:eastAsia="ru-RU"/>
              </w:rPr>
            </w:pPr>
            <w:r w:rsidRPr="00D10F07">
              <w:rPr>
                <w:rFonts w:ascii="Times New Roman" w:eastAsia="Calibri" w:hAnsi="Times New Roman" w:cs="Times New Roman"/>
                <w:sz w:val="24"/>
                <w:szCs w:val="24"/>
                <w:lang w:eastAsia="ru-RU"/>
              </w:rPr>
              <w:t>2017 г.</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D10F07" w:rsidRPr="00D10F07" w:rsidRDefault="00D10F07" w:rsidP="00D10F07">
            <w:pPr>
              <w:spacing w:after="0" w:line="240" w:lineRule="atLeast"/>
              <w:contextualSpacing/>
              <w:jc w:val="center"/>
              <w:rPr>
                <w:rFonts w:ascii="Times New Roman" w:eastAsia="Calibri" w:hAnsi="Times New Roman" w:cs="Times New Roman"/>
                <w:sz w:val="24"/>
                <w:szCs w:val="24"/>
                <w:lang w:eastAsia="ru-RU"/>
              </w:rPr>
            </w:pPr>
          </w:p>
          <w:p w:rsidR="00D10F07" w:rsidRPr="00D10F07" w:rsidRDefault="00D10F07" w:rsidP="00D10F07">
            <w:pPr>
              <w:spacing w:after="0" w:line="240" w:lineRule="atLeast"/>
              <w:contextualSpacing/>
              <w:jc w:val="center"/>
              <w:rPr>
                <w:rFonts w:ascii="Times New Roman" w:eastAsia="Calibri" w:hAnsi="Times New Roman" w:cs="Times New Roman"/>
                <w:sz w:val="24"/>
                <w:szCs w:val="24"/>
                <w:lang w:eastAsia="ru-RU"/>
              </w:rPr>
            </w:pPr>
            <w:r w:rsidRPr="00D10F07">
              <w:rPr>
                <w:rFonts w:ascii="Times New Roman" w:eastAsia="Calibri" w:hAnsi="Times New Roman" w:cs="Times New Roman"/>
                <w:sz w:val="24"/>
                <w:szCs w:val="24"/>
                <w:lang w:eastAsia="ru-RU"/>
              </w:rPr>
              <w:t>2018 г.</w:t>
            </w: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rsidR="00D10F07" w:rsidRPr="00D10F07" w:rsidRDefault="00D10F07" w:rsidP="00D10F07">
            <w:pPr>
              <w:spacing w:after="0" w:line="240" w:lineRule="atLeast"/>
              <w:contextualSpacing/>
              <w:jc w:val="center"/>
              <w:rPr>
                <w:rFonts w:ascii="Times New Roman" w:eastAsia="Calibri" w:hAnsi="Times New Roman" w:cs="Times New Roman"/>
                <w:sz w:val="24"/>
                <w:szCs w:val="24"/>
                <w:lang w:eastAsia="ru-RU"/>
              </w:rPr>
            </w:pPr>
            <w:r w:rsidRPr="00D10F07">
              <w:rPr>
                <w:rFonts w:ascii="Times New Roman" w:eastAsia="Calibri" w:hAnsi="Times New Roman" w:cs="Times New Roman"/>
                <w:sz w:val="24"/>
                <w:szCs w:val="24"/>
                <w:lang w:eastAsia="ru-RU"/>
              </w:rPr>
              <w:t>Отклонение 2018 от 2016</w:t>
            </w:r>
          </w:p>
        </w:tc>
      </w:tr>
      <w:tr w:rsidR="00D10F07" w:rsidRPr="00D10F07" w:rsidTr="00D10F07">
        <w:trPr>
          <w:cantSplit/>
          <w:trHeight w:val="50"/>
        </w:trPr>
        <w:tc>
          <w:tcPr>
            <w:tcW w:w="2835" w:type="dxa"/>
            <w:vMerge/>
            <w:tcBorders>
              <w:top w:val="single" w:sz="4" w:space="0" w:color="auto"/>
              <w:left w:val="single" w:sz="4" w:space="0" w:color="auto"/>
              <w:bottom w:val="single" w:sz="4" w:space="0" w:color="auto"/>
              <w:right w:val="single" w:sz="4" w:space="0" w:color="auto"/>
            </w:tcBorders>
            <w:vAlign w:val="center"/>
            <w:hideMark/>
          </w:tcPr>
          <w:p w:rsidR="00D10F07" w:rsidRPr="00D10F07" w:rsidRDefault="00D10F07" w:rsidP="00D10F07">
            <w:pPr>
              <w:spacing w:after="0" w:line="240" w:lineRule="atLeast"/>
              <w:contextualSpacing/>
              <w:rPr>
                <w:rFonts w:ascii="Times New Roman" w:eastAsia="Calibri"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D10F07" w:rsidRPr="00D10F07" w:rsidRDefault="00D10F07" w:rsidP="00D10F07">
            <w:pPr>
              <w:spacing w:after="0" w:line="240" w:lineRule="atLeast"/>
              <w:contextualSpacing/>
              <w:jc w:val="center"/>
              <w:rPr>
                <w:rFonts w:ascii="Times New Roman" w:eastAsia="Calibri" w:hAnsi="Times New Roman" w:cs="Times New Roman"/>
                <w:sz w:val="24"/>
                <w:szCs w:val="24"/>
                <w:lang w:eastAsia="ru-RU"/>
              </w:rPr>
            </w:pPr>
            <w:r w:rsidRPr="00D10F07">
              <w:rPr>
                <w:rFonts w:ascii="Times New Roman" w:eastAsia="Calibri" w:hAnsi="Times New Roman" w:cs="Times New Roman"/>
                <w:sz w:val="24"/>
                <w:szCs w:val="24"/>
                <w:lang w:eastAsia="ru-RU"/>
              </w:rPr>
              <w:t>га</w:t>
            </w:r>
          </w:p>
        </w:tc>
        <w:tc>
          <w:tcPr>
            <w:tcW w:w="709" w:type="dxa"/>
            <w:tcBorders>
              <w:top w:val="single" w:sz="4" w:space="0" w:color="auto"/>
              <w:left w:val="single" w:sz="4" w:space="0" w:color="auto"/>
              <w:bottom w:val="single" w:sz="4" w:space="0" w:color="auto"/>
              <w:right w:val="single" w:sz="4" w:space="0" w:color="auto"/>
            </w:tcBorders>
            <w:vAlign w:val="center"/>
            <w:hideMark/>
          </w:tcPr>
          <w:p w:rsidR="00D10F07" w:rsidRPr="00D10F07" w:rsidRDefault="00D10F07" w:rsidP="00D10F07">
            <w:pPr>
              <w:spacing w:after="0" w:line="240" w:lineRule="atLeast"/>
              <w:contextualSpacing/>
              <w:jc w:val="center"/>
              <w:rPr>
                <w:rFonts w:ascii="Times New Roman" w:eastAsia="Calibri" w:hAnsi="Times New Roman" w:cs="Times New Roman"/>
                <w:sz w:val="24"/>
                <w:szCs w:val="24"/>
                <w:lang w:eastAsia="ru-RU"/>
              </w:rPr>
            </w:pPr>
            <w:r w:rsidRPr="00D10F07">
              <w:rPr>
                <w:rFonts w:ascii="Times New Roman" w:eastAsia="Calibri"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D10F07" w:rsidRPr="00D10F07" w:rsidRDefault="00D10F07" w:rsidP="00D10F07">
            <w:pPr>
              <w:spacing w:after="0" w:line="240" w:lineRule="atLeast"/>
              <w:contextualSpacing/>
              <w:jc w:val="center"/>
              <w:rPr>
                <w:rFonts w:ascii="Times New Roman" w:eastAsia="Calibri" w:hAnsi="Times New Roman" w:cs="Times New Roman"/>
                <w:sz w:val="24"/>
                <w:szCs w:val="24"/>
                <w:lang w:eastAsia="ru-RU"/>
              </w:rPr>
            </w:pPr>
            <w:r w:rsidRPr="00D10F07">
              <w:rPr>
                <w:rFonts w:ascii="Times New Roman" w:eastAsia="Calibri" w:hAnsi="Times New Roman" w:cs="Times New Roman"/>
                <w:sz w:val="24"/>
                <w:szCs w:val="24"/>
                <w:lang w:eastAsia="ru-RU"/>
              </w:rPr>
              <w:t>га</w:t>
            </w:r>
          </w:p>
        </w:tc>
        <w:tc>
          <w:tcPr>
            <w:tcW w:w="851" w:type="dxa"/>
            <w:tcBorders>
              <w:top w:val="single" w:sz="4" w:space="0" w:color="auto"/>
              <w:left w:val="single" w:sz="4" w:space="0" w:color="auto"/>
              <w:bottom w:val="single" w:sz="4" w:space="0" w:color="auto"/>
              <w:right w:val="single" w:sz="4" w:space="0" w:color="auto"/>
            </w:tcBorders>
            <w:vAlign w:val="center"/>
            <w:hideMark/>
          </w:tcPr>
          <w:p w:rsidR="00D10F07" w:rsidRPr="00D10F07" w:rsidRDefault="00D10F07" w:rsidP="00D10F07">
            <w:pPr>
              <w:spacing w:after="0" w:line="240" w:lineRule="atLeast"/>
              <w:contextualSpacing/>
              <w:jc w:val="center"/>
              <w:rPr>
                <w:rFonts w:ascii="Times New Roman" w:eastAsia="Calibri" w:hAnsi="Times New Roman" w:cs="Times New Roman"/>
                <w:sz w:val="24"/>
                <w:szCs w:val="24"/>
                <w:lang w:eastAsia="ru-RU"/>
              </w:rPr>
            </w:pPr>
            <w:r w:rsidRPr="00D10F07">
              <w:rPr>
                <w:rFonts w:ascii="Times New Roman" w:eastAsia="Calibri"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D10F07" w:rsidRPr="00D10F07" w:rsidRDefault="00D10F07" w:rsidP="00D10F07">
            <w:pPr>
              <w:spacing w:after="0" w:line="240" w:lineRule="atLeast"/>
              <w:contextualSpacing/>
              <w:jc w:val="center"/>
              <w:rPr>
                <w:rFonts w:ascii="Times New Roman" w:eastAsia="Calibri" w:hAnsi="Times New Roman" w:cs="Times New Roman"/>
                <w:sz w:val="24"/>
                <w:szCs w:val="24"/>
                <w:lang w:eastAsia="ru-RU"/>
              </w:rPr>
            </w:pPr>
            <w:r w:rsidRPr="00D10F07">
              <w:rPr>
                <w:rFonts w:ascii="Times New Roman" w:eastAsia="Calibri" w:hAnsi="Times New Roman" w:cs="Times New Roman"/>
                <w:sz w:val="24"/>
                <w:szCs w:val="24"/>
                <w:lang w:eastAsia="ru-RU"/>
              </w:rPr>
              <w:t>га</w:t>
            </w:r>
          </w:p>
        </w:tc>
        <w:tc>
          <w:tcPr>
            <w:tcW w:w="851" w:type="dxa"/>
            <w:tcBorders>
              <w:top w:val="single" w:sz="4" w:space="0" w:color="auto"/>
              <w:left w:val="single" w:sz="4" w:space="0" w:color="auto"/>
              <w:bottom w:val="single" w:sz="4" w:space="0" w:color="auto"/>
              <w:right w:val="single" w:sz="4" w:space="0" w:color="auto"/>
            </w:tcBorders>
            <w:vAlign w:val="center"/>
            <w:hideMark/>
          </w:tcPr>
          <w:p w:rsidR="00D10F07" w:rsidRPr="00D10F07" w:rsidRDefault="00D10F07" w:rsidP="00D10F07">
            <w:pPr>
              <w:spacing w:after="0" w:line="240" w:lineRule="atLeast"/>
              <w:contextualSpacing/>
              <w:jc w:val="center"/>
              <w:rPr>
                <w:rFonts w:ascii="Times New Roman" w:eastAsia="Calibri" w:hAnsi="Times New Roman" w:cs="Times New Roman"/>
                <w:sz w:val="24"/>
                <w:szCs w:val="24"/>
                <w:lang w:eastAsia="ru-RU"/>
              </w:rPr>
            </w:pPr>
            <w:r w:rsidRPr="00D10F07">
              <w:rPr>
                <w:rFonts w:ascii="Times New Roman" w:eastAsia="Calibri" w:hAnsi="Times New Roman" w:cs="Times New Roman"/>
                <w:sz w:val="24"/>
                <w:szCs w:val="24"/>
                <w:lang w:eastAsia="ru-RU"/>
              </w:rPr>
              <w:t>%</w:t>
            </w:r>
          </w:p>
        </w:tc>
        <w:tc>
          <w:tcPr>
            <w:tcW w:w="1134" w:type="dxa"/>
            <w:tcBorders>
              <w:top w:val="single" w:sz="4" w:space="0" w:color="auto"/>
              <w:left w:val="single" w:sz="4" w:space="0" w:color="auto"/>
              <w:right w:val="single" w:sz="4" w:space="0" w:color="auto"/>
            </w:tcBorders>
            <w:vAlign w:val="center"/>
            <w:hideMark/>
          </w:tcPr>
          <w:p w:rsidR="00D10F07" w:rsidRPr="00D10F07" w:rsidRDefault="00D10F07" w:rsidP="00D10F07">
            <w:pPr>
              <w:spacing w:after="0" w:line="240" w:lineRule="atLeast"/>
              <w:contextualSpacing/>
              <w:jc w:val="center"/>
              <w:rPr>
                <w:rFonts w:ascii="Times New Roman" w:eastAsia="Calibri" w:hAnsi="Times New Roman" w:cs="Times New Roman"/>
                <w:sz w:val="24"/>
                <w:szCs w:val="24"/>
                <w:lang w:eastAsia="ru-RU"/>
              </w:rPr>
            </w:pPr>
            <w:r w:rsidRPr="00D10F07">
              <w:rPr>
                <w:rFonts w:ascii="Times New Roman" w:eastAsia="Calibri" w:hAnsi="Times New Roman" w:cs="Times New Roman"/>
                <w:sz w:val="24"/>
                <w:szCs w:val="24"/>
                <w:lang w:eastAsia="ru-RU"/>
              </w:rPr>
              <w:t>га</w:t>
            </w:r>
          </w:p>
        </w:tc>
        <w:tc>
          <w:tcPr>
            <w:tcW w:w="992" w:type="dxa"/>
            <w:tcBorders>
              <w:top w:val="single" w:sz="4" w:space="0" w:color="auto"/>
              <w:left w:val="single" w:sz="4" w:space="0" w:color="auto"/>
              <w:right w:val="single" w:sz="4" w:space="0" w:color="auto"/>
            </w:tcBorders>
            <w:vAlign w:val="center"/>
          </w:tcPr>
          <w:p w:rsidR="00D10F07" w:rsidRPr="00D10F07" w:rsidRDefault="00886752" w:rsidP="00D10F07">
            <w:pPr>
              <w:spacing w:after="0" w:line="240" w:lineRule="atLeast"/>
              <w:contextualSpacing/>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п.п</w:t>
            </w:r>
          </w:p>
        </w:tc>
      </w:tr>
      <w:tr w:rsidR="00D10F07" w:rsidRPr="00D10F07" w:rsidTr="00D10F07">
        <w:trPr>
          <w:trHeight w:val="370"/>
        </w:trPr>
        <w:tc>
          <w:tcPr>
            <w:tcW w:w="2835" w:type="dxa"/>
            <w:tcBorders>
              <w:top w:val="single" w:sz="4" w:space="0" w:color="auto"/>
              <w:left w:val="single" w:sz="4" w:space="0" w:color="auto"/>
              <w:bottom w:val="single" w:sz="4" w:space="0" w:color="auto"/>
              <w:right w:val="single" w:sz="4" w:space="0" w:color="auto"/>
            </w:tcBorders>
            <w:vAlign w:val="center"/>
            <w:hideMark/>
          </w:tcPr>
          <w:p w:rsidR="00D10F07" w:rsidRPr="00D10F07" w:rsidRDefault="00D10F07" w:rsidP="00D10F07">
            <w:pPr>
              <w:spacing w:after="0" w:line="240" w:lineRule="atLeast"/>
              <w:contextualSpacing/>
              <w:rPr>
                <w:rFonts w:ascii="Times New Roman" w:eastAsia="Calibri" w:hAnsi="Times New Roman" w:cs="Times New Roman"/>
                <w:sz w:val="24"/>
                <w:szCs w:val="24"/>
                <w:lang w:eastAsia="ru-RU"/>
              </w:rPr>
            </w:pPr>
            <w:r w:rsidRPr="00D10F07">
              <w:rPr>
                <w:rFonts w:ascii="Times New Roman" w:eastAsia="Calibri" w:hAnsi="Times New Roman" w:cs="Times New Roman"/>
                <w:sz w:val="24"/>
                <w:szCs w:val="24"/>
                <w:lang w:eastAsia="ru-RU"/>
              </w:rPr>
              <w:t>Общая земельная площадь</w:t>
            </w:r>
          </w:p>
        </w:tc>
        <w:tc>
          <w:tcPr>
            <w:tcW w:w="709" w:type="dxa"/>
            <w:tcBorders>
              <w:top w:val="single" w:sz="4" w:space="0" w:color="auto"/>
              <w:left w:val="single" w:sz="4" w:space="0" w:color="auto"/>
              <w:bottom w:val="single" w:sz="4" w:space="0" w:color="auto"/>
              <w:right w:val="single" w:sz="4" w:space="0" w:color="auto"/>
            </w:tcBorders>
            <w:vAlign w:val="center"/>
          </w:tcPr>
          <w:p w:rsidR="00D10F07" w:rsidRPr="00D10F07" w:rsidRDefault="00D10F07" w:rsidP="00D10F07">
            <w:pPr>
              <w:spacing w:after="0" w:line="240" w:lineRule="atLeast"/>
              <w:contextualSpacing/>
              <w:jc w:val="center"/>
              <w:rPr>
                <w:rFonts w:ascii="Times New Roman" w:eastAsia="Calibri" w:hAnsi="Times New Roman" w:cs="Times New Roman"/>
                <w:sz w:val="24"/>
                <w:szCs w:val="24"/>
                <w:lang w:eastAsia="ru-RU"/>
              </w:rPr>
            </w:pPr>
            <w:r w:rsidRPr="00D10F07">
              <w:rPr>
                <w:rFonts w:ascii="Times New Roman" w:eastAsia="Calibri" w:hAnsi="Times New Roman" w:cs="Times New Roman"/>
                <w:sz w:val="24"/>
                <w:szCs w:val="24"/>
                <w:lang w:eastAsia="ru-RU"/>
              </w:rPr>
              <w:t>8633</w:t>
            </w:r>
          </w:p>
        </w:tc>
        <w:tc>
          <w:tcPr>
            <w:tcW w:w="709" w:type="dxa"/>
            <w:tcBorders>
              <w:top w:val="single" w:sz="4" w:space="0" w:color="auto"/>
              <w:left w:val="single" w:sz="4" w:space="0" w:color="auto"/>
              <w:bottom w:val="single" w:sz="4" w:space="0" w:color="auto"/>
              <w:right w:val="single" w:sz="4" w:space="0" w:color="auto"/>
            </w:tcBorders>
            <w:vAlign w:val="center"/>
          </w:tcPr>
          <w:p w:rsidR="00D10F07" w:rsidRPr="00D10F07" w:rsidRDefault="00D10F07" w:rsidP="00D10F07">
            <w:pPr>
              <w:spacing w:after="0" w:line="240" w:lineRule="atLeast"/>
              <w:contextualSpacing/>
              <w:jc w:val="center"/>
              <w:rPr>
                <w:rFonts w:ascii="Times New Roman" w:eastAsia="Calibri" w:hAnsi="Times New Roman" w:cs="Times New Roman"/>
                <w:sz w:val="24"/>
                <w:szCs w:val="24"/>
                <w:lang w:eastAsia="ru-RU"/>
              </w:rPr>
            </w:pPr>
            <w:r w:rsidRPr="00D10F07">
              <w:rPr>
                <w:rFonts w:ascii="Times New Roman" w:eastAsia="Calibri" w:hAnsi="Times New Roman" w:cs="Times New Roman"/>
                <w:sz w:val="24"/>
                <w:szCs w:val="24"/>
                <w:lang w:eastAsia="ru-RU"/>
              </w:rPr>
              <w:t>100</w:t>
            </w:r>
          </w:p>
        </w:tc>
        <w:tc>
          <w:tcPr>
            <w:tcW w:w="850" w:type="dxa"/>
            <w:tcBorders>
              <w:top w:val="single" w:sz="4" w:space="0" w:color="auto"/>
              <w:left w:val="single" w:sz="4" w:space="0" w:color="auto"/>
              <w:bottom w:val="single" w:sz="4" w:space="0" w:color="auto"/>
              <w:right w:val="single" w:sz="4" w:space="0" w:color="auto"/>
            </w:tcBorders>
            <w:vAlign w:val="center"/>
          </w:tcPr>
          <w:p w:rsidR="00D10F07" w:rsidRPr="00D10F07" w:rsidRDefault="00D10F07" w:rsidP="00D10F07">
            <w:pPr>
              <w:spacing w:after="0" w:line="240" w:lineRule="atLeast"/>
              <w:contextualSpacing/>
              <w:jc w:val="center"/>
              <w:rPr>
                <w:rFonts w:ascii="Times New Roman" w:eastAsia="Calibri" w:hAnsi="Times New Roman" w:cs="Times New Roman"/>
                <w:sz w:val="24"/>
                <w:szCs w:val="24"/>
                <w:lang w:val="en-US" w:eastAsia="ru-RU"/>
              </w:rPr>
            </w:pPr>
            <w:r w:rsidRPr="00D10F07">
              <w:rPr>
                <w:rFonts w:ascii="Times New Roman" w:eastAsia="Calibri" w:hAnsi="Times New Roman" w:cs="Times New Roman"/>
                <w:sz w:val="24"/>
                <w:szCs w:val="24"/>
                <w:lang w:val="en-US" w:eastAsia="ru-RU"/>
              </w:rPr>
              <w:t>8633</w:t>
            </w:r>
          </w:p>
        </w:tc>
        <w:tc>
          <w:tcPr>
            <w:tcW w:w="851" w:type="dxa"/>
            <w:tcBorders>
              <w:top w:val="single" w:sz="4" w:space="0" w:color="auto"/>
              <w:left w:val="single" w:sz="4" w:space="0" w:color="auto"/>
              <w:bottom w:val="single" w:sz="4" w:space="0" w:color="auto"/>
              <w:right w:val="single" w:sz="4" w:space="0" w:color="auto"/>
            </w:tcBorders>
            <w:vAlign w:val="center"/>
          </w:tcPr>
          <w:p w:rsidR="00D10F07" w:rsidRPr="00D10F07" w:rsidRDefault="00D10F07" w:rsidP="00D10F07">
            <w:pPr>
              <w:spacing w:after="0" w:line="240" w:lineRule="atLeast"/>
              <w:contextualSpacing/>
              <w:jc w:val="center"/>
              <w:rPr>
                <w:rFonts w:ascii="Times New Roman" w:eastAsia="Calibri" w:hAnsi="Times New Roman" w:cs="Times New Roman"/>
                <w:sz w:val="24"/>
                <w:szCs w:val="24"/>
                <w:lang w:eastAsia="ru-RU"/>
              </w:rPr>
            </w:pPr>
            <w:r w:rsidRPr="00D10F07">
              <w:rPr>
                <w:rFonts w:ascii="Times New Roman" w:eastAsia="Calibri" w:hAnsi="Times New Roman" w:cs="Times New Roman"/>
                <w:sz w:val="24"/>
                <w:szCs w:val="24"/>
                <w:lang w:eastAsia="ru-RU"/>
              </w:rPr>
              <w:t>100</w:t>
            </w:r>
          </w:p>
        </w:tc>
        <w:tc>
          <w:tcPr>
            <w:tcW w:w="850" w:type="dxa"/>
            <w:tcBorders>
              <w:top w:val="single" w:sz="4" w:space="0" w:color="auto"/>
              <w:left w:val="single" w:sz="4" w:space="0" w:color="auto"/>
              <w:bottom w:val="single" w:sz="4" w:space="0" w:color="auto"/>
              <w:right w:val="single" w:sz="4" w:space="0" w:color="auto"/>
            </w:tcBorders>
            <w:vAlign w:val="center"/>
          </w:tcPr>
          <w:p w:rsidR="00D10F07" w:rsidRPr="00D10F07" w:rsidRDefault="00D10F07" w:rsidP="00D10F07">
            <w:pPr>
              <w:spacing w:after="0" w:line="240" w:lineRule="atLeast"/>
              <w:contextualSpacing/>
              <w:jc w:val="center"/>
              <w:rPr>
                <w:rFonts w:ascii="Times New Roman" w:eastAsia="Calibri" w:hAnsi="Times New Roman" w:cs="Times New Roman"/>
                <w:sz w:val="24"/>
                <w:szCs w:val="24"/>
                <w:lang w:eastAsia="ru-RU"/>
              </w:rPr>
            </w:pPr>
            <w:r w:rsidRPr="00D10F07">
              <w:rPr>
                <w:rFonts w:ascii="Times New Roman" w:eastAsia="Calibri" w:hAnsi="Times New Roman" w:cs="Times New Roman"/>
                <w:sz w:val="24"/>
                <w:szCs w:val="24"/>
                <w:lang w:eastAsia="ru-RU"/>
              </w:rPr>
              <w:t>8633</w:t>
            </w:r>
          </w:p>
        </w:tc>
        <w:tc>
          <w:tcPr>
            <w:tcW w:w="851" w:type="dxa"/>
            <w:tcBorders>
              <w:top w:val="single" w:sz="4" w:space="0" w:color="auto"/>
              <w:left w:val="single" w:sz="4" w:space="0" w:color="auto"/>
              <w:bottom w:val="single" w:sz="4" w:space="0" w:color="auto"/>
              <w:right w:val="single" w:sz="4" w:space="0" w:color="auto"/>
            </w:tcBorders>
            <w:vAlign w:val="center"/>
          </w:tcPr>
          <w:p w:rsidR="00D10F07" w:rsidRPr="00D10F07" w:rsidRDefault="00D10F07" w:rsidP="00D10F07">
            <w:pPr>
              <w:spacing w:after="0" w:line="240" w:lineRule="atLeast"/>
              <w:contextualSpacing/>
              <w:jc w:val="center"/>
              <w:rPr>
                <w:rFonts w:ascii="Times New Roman" w:eastAsia="Calibri" w:hAnsi="Times New Roman" w:cs="Times New Roman"/>
                <w:sz w:val="24"/>
                <w:szCs w:val="24"/>
                <w:lang w:eastAsia="ru-RU"/>
              </w:rPr>
            </w:pPr>
            <w:r w:rsidRPr="00D10F07">
              <w:rPr>
                <w:rFonts w:ascii="Times New Roman" w:eastAsia="Calibri" w:hAnsi="Times New Roman" w:cs="Times New Roman"/>
                <w:sz w:val="24"/>
                <w:szCs w:val="24"/>
                <w:lang w:eastAsia="ru-RU"/>
              </w:rPr>
              <w:t>100</w:t>
            </w:r>
          </w:p>
        </w:tc>
        <w:tc>
          <w:tcPr>
            <w:tcW w:w="1134" w:type="dxa"/>
            <w:tcBorders>
              <w:left w:val="single" w:sz="4" w:space="0" w:color="auto"/>
              <w:right w:val="single" w:sz="4" w:space="0" w:color="auto"/>
            </w:tcBorders>
            <w:vAlign w:val="center"/>
          </w:tcPr>
          <w:p w:rsidR="00D10F07" w:rsidRPr="00D10F07" w:rsidRDefault="00D10F07" w:rsidP="00D10F07">
            <w:pPr>
              <w:spacing w:after="0" w:line="240" w:lineRule="atLeast"/>
              <w:contextualSpacing/>
              <w:jc w:val="center"/>
              <w:rPr>
                <w:rFonts w:ascii="Times New Roman" w:eastAsia="Calibri" w:hAnsi="Times New Roman" w:cs="Times New Roman"/>
                <w:sz w:val="24"/>
                <w:szCs w:val="24"/>
                <w:lang w:eastAsia="ru-RU"/>
              </w:rPr>
            </w:pPr>
            <w:r w:rsidRPr="00D10F07">
              <w:rPr>
                <w:rFonts w:ascii="Times New Roman" w:eastAsia="Calibri" w:hAnsi="Times New Roman" w:cs="Times New Roman"/>
                <w:sz w:val="24"/>
                <w:szCs w:val="24"/>
                <w:lang w:eastAsia="ru-RU"/>
              </w:rPr>
              <w:t>0</w:t>
            </w:r>
          </w:p>
        </w:tc>
        <w:tc>
          <w:tcPr>
            <w:tcW w:w="992" w:type="dxa"/>
            <w:tcBorders>
              <w:left w:val="single" w:sz="4" w:space="0" w:color="auto"/>
              <w:right w:val="single" w:sz="4" w:space="0" w:color="auto"/>
            </w:tcBorders>
            <w:vAlign w:val="center"/>
          </w:tcPr>
          <w:p w:rsidR="00D10F07" w:rsidRPr="00D10F07" w:rsidRDefault="00D10F07" w:rsidP="00D10F07">
            <w:pPr>
              <w:spacing w:after="0" w:line="240" w:lineRule="atLeast"/>
              <w:contextualSpacing/>
              <w:jc w:val="center"/>
              <w:rPr>
                <w:rFonts w:ascii="Times New Roman" w:eastAsia="Calibri" w:hAnsi="Times New Roman" w:cs="Times New Roman"/>
                <w:sz w:val="24"/>
                <w:szCs w:val="24"/>
                <w:lang w:eastAsia="ru-RU"/>
              </w:rPr>
            </w:pPr>
            <w:r w:rsidRPr="00D10F07">
              <w:rPr>
                <w:rFonts w:ascii="Times New Roman" w:eastAsia="Calibri" w:hAnsi="Times New Roman" w:cs="Times New Roman"/>
                <w:sz w:val="24"/>
                <w:szCs w:val="24"/>
                <w:lang w:eastAsia="ru-RU"/>
              </w:rPr>
              <w:t>0</w:t>
            </w:r>
          </w:p>
        </w:tc>
      </w:tr>
      <w:tr w:rsidR="00D10F07" w:rsidRPr="00D10F07" w:rsidTr="00D10F07">
        <w:trPr>
          <w:trHeight w:val="370"/>
        </w:trPr>
        <w:tc>
          <w:tcPr>
            <w:tcW w:w="2835" w:type="dxa"/>
            <w:tcBorders>
              <w:top w:val="single" w:sz="4" w:space="0" w:color="auto"/>
              <w:left w:val="single" w:sz="4" w:space="0" w:color="auto"/>
              <w:bottom w:val="single" w:sz="4" w:space="0" w:color="auto"/>
              <w:right w:val="single" w:sz="4" w:space="0" w:color="auto"/>
            </w:tcBorders>
            <w:hideMark/>
          </w:tcPr>
          <w:p w:rsidR="00D10F07" w:rsidRPr="00D10F07" w:rsidRDefault="00D10F07" w:rsidP="00D10F07">
            <w:pPr>
              <w:spacing w:after="0" w:line="240" w:lineRule="atLeast"/>
              <w:contextualSpacing/>
              <w:rPr>
                <w:rFonts w:ascii="Times New Roman" w:eastAsia="Calibri" w:hAnsi="Times New Roman" w:cs="Times New Roman"/>
                <w:sz w:val="24"/>
                <w:szCs w:val="24"/>
                <w:lang w:eastAsia="ru-RU"/>
              </w:rPr>
            </w:pPr>
            <w:r w:rsidRPr="00D10F07">
              <w:rPr>
                <w:rFonts w:ascii="Times New Roman" w:eastAsia="Calibri" w:hAnsi="Times New Roman" w:cs="Times New Roman"/>
                <w:sz w:val="24"/>
                <w:szCs w:val="24"/>
                <w:lang w:eastAsia="ru-RU"/>
              </w:rPr>
              <w:t>В том числе:</w:t>
            </w:r>
          </w:p>
          <w:p w:rsidR="00D10F07" w:rsidRPr="00D10F07" w:rsidRDefault="00352B71" w:rsidP="00D10F07">
            <w:pPr>
              <w:spacing w:after="0" w:line="240" w:lineRule="atLeast"/>
              <w:contextualSpacing/>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сельскохозяйствен</w:t>
            </w:r>
            <w:r>
              <w:rPr>
                <w:rFonts w:ascii="Times New Roman" w:eastAsia="Calibri" w:hAnsi="Times New Roman" w:cs="Times New Roman"/>
                <w:sz w:val="24"/>
                <w:szCs w:val="24"/>
                <w:lang w:eastAsia="ru-RU"/>
              </w:rPr>
              <w:softHyphen/>
              <w:t>ные земли</w:t>
            </w:r>
          </w:p>
        </w:tc>
        <w:tc>
          <w:tcPr>
            <w:tcW w:w="709" w:type="dxa"/>
            <w:tcBorders>
              <w:top w:val="single" w:sz="4" w:space="0" w:color="auto"/>
              <w:left w:val="single" w:sz="4" w:space="0" w:color="auto"/>
              <w:bottom w:val="single" w:sz="4" w:space="0" w:color="auto"/>
              <w:right w:val="single" w:sz="4" w:space="0" w:color="auto"/>
            </w:tcBorders>
            <w:vAlign w:val="center"/>
          </w:tcPr>
          <w:p w:rsidR="00D10F07" w:rsidRPr="00D10F07" w:rsidRDefault="00D10F07" w:rsidP="00D10F07">
            <w:pPr>
              <w:spacing w:after="0" w:line="240" w:lineRule="atLeast"/>
              <w:contextualSpacing/>
              <w:jc w:val="center"/>
              <w:rPr>
                <w:rFonts w:ascii="Times New Roman" w:eastAsia="Calibri" w:hAnsi="Times New Roman" w:cs="Times New Roman"/>
                <w:sz w:val="24"/>
                <w:szCs w:val="24"/>
                <w:lang w:eastAsia="ru-RU"/>
              </w:rPr>
            </w:pPr>
            <w:r w:rsidRPr="00D10F07">
              <w:rPr>
                <w:rFonts w:ascii="Times New Roman" w:eastAsia="Calibri" w:hAnsi="Times New Roman" w:cs="Times New Roman"/>
                <w:sz w:val="24"/>
                <w:szCs w:val="24"/>
                <w:lang w:eastAsia="ru-RU"/>
              </w:rPr>
              <w:t>7898</w:t>
            </w:r>
          </w:p>
        </w:tc>
        <w:tc>
          <w:tcPr>
            <w:tcW w:w="709" w:type="dxa"/>
            <w:tcBorders>
              <w:top w:val="single" w:sz="4" w:space="0" w:color="auto"/>
              <w:left w:val="single" w:sz="4" w:space="0" w:color="auto"/>
              <w:bottom w:val="single" w:sz="4" w:space="0" w:color="auto"/>
              <w:right w:val="single" w:sz="4" w:space="0" w:color="auto"/>
            </w:tcBorders>
            <w:vAlign w:val="center"/>
          </w:tcPr>
          <w:p w:rsidR="00D10F07" w:rsidRPr="00D10F07" w:rsidRDefault="00D10F07" w:rsidP="00D10F07">
            <w:pPr>
              <w:spacing w:after="0" w:line="240" w:lineRule="atLeast"/>
              <w:contextualSpacing/>
              <w:jc w:val="center"/>
              <w:rPr>
                <w:rFonts w:ascii="Times New Roman" w:eastAsia="Calibri" w:hAnsi="Times New Roman" w:cs="Times New Roman"/>
                <w:sz w:val="24"/>
                <w:szCs w:val="24"/>
                <w:lang w:eastAsia="ru-RU"/>
              </w:rPr>
            </w:pPr>
            <w:r w:rsidRPr="00D10F07">
              <w:rPr>
                <w:rFonts w:ascii="Times New Roman" w:eastAsia="Calibri" w:hAnsi="Times New Roman" w:cs="Times New Roman"/>
                <w:sz w:val="24"/>
                <w:szCs w:val="24"/>
                <w:lang w:eastAsia="ru-RU"/>
              </w:rPr>
              <w:t>91,5</w:t>
            </w:r>
          </w:p>
        </w:tc>
        <w:tc>
          <w:tcPr>
            <w:tcW w:w="850" w:type="dxa"/>
            <w:tcBorders>
              <w:top w:val="single" w:sz="4" w:space="0" w:color="auto"/>
              <w:left w:val="single" w:sz="4" w:space="0" w:color="auto"/>
              <w:bottom w:val="single" w:sz="4" w:space="0" w:color="auto"/>
              <w:right w:val="single" w:sz="4" w:space="0" w:color="auto"/>
            </w:tcBorders>
            <w:vAlign w:val="center"/>
          </w:tcPr>
          <w:p w:rsidR="00D10F07" w:rsidRPr="00D10F07" w:rsidRDefault="00D10F07" w:rsidP="00D10F07">
            <w:pPr>
              <w:spacing w:after="0" w:line="240" w:lineRule="atLeast"/>
              <w:contextualSpacing/>
              <w:jc w:val="center"/>
              <w:rPr>
                <w:rFonts w:ascii="Times New Roman" w:eastAsia="Calibri" w:hAnsi="Times New Roman" w:cs="Times New Roman"/>
                <w:sz w:val="24"/>
                <w:szCs w:val="24"/>
                <w:lang w:eastAsia="ru-RU"/>
              </w:rPr>
            </w:pPr>
            <w:r w:rsidRPr="00D10F07">
              <w:rPr>
                <w:rFonts w:ascii="Times New Roman" w:eastAsia="Calibri" w:hAnsi="Times New Roman" w:cs="Times New Roman"/>
                <w:sz w:val="24"/>
                <w:szCs w:val="24"/>
                <w:lang w:eastAsia="ru-RU"/>
              </w:rPr>
              <w:t>7898</w:t>
            </w:r>
          </w:p>
        </w:tc>
        <w:tc>
          <w:tcPr>
            <w:tcW w:w="851" w:type="dxa"/>
            <w:tcBorders>
              <w:top w:val="single" w:sz="4" w:space="0" w:color="auto"/>
              <w:left w:val="single" w:sz="4" w:space="0" w:color="auto"/>
              <w:bottom w:val="single" w:sz="4" w:space="0" w:color="auto"/>
              <w:right w:val="single" w:sz="4" w:space="0" w:color="auto"/>
            </w:tcBorders>
            <w:vAlign w:val="center"/>
          </w:tcPr>
          <w:p w:rsidR="00D10F07" w:rsidRPr="00D10F07" w:rsidRDefault="00D10F07" w:rsidP="00D10F07">
            <w:pPr>
              <w:spacing w:after="0" w:line="240" w:lineRule="atLeast"/>
              <w:contextualSpacing/>
              <w:jc w:val="center"/>
              <w:rPr>
                <w:rFonts w:ascii="Times New Roman" w:eastAsia="Calibri" w:hAnsi="Times New Roman" w:cs="Times New Roman"/>
                <w:sz w:val="24"/>
                <w:szCs w:val="24"/>
                <w:lang w:val="en-US" w:eastAsia="ru-RU"/>
              </w:rPr>
            </w:pPr>
            <w:r w:rsidRPr="00D10F07">
              <w:rPr>
                <w:rFonts w:ascii="Times New Roman" w:eastAsia="Calibri" w:hAnsi="Times New Roman" w:cs="Times New Roman"/>
                <w:sz w:val="24"/>
                <w:szCs w:val="24"/>
                <w:lang w:eastAsia="ru-RU"/>
              </w:rPr>
              <w:t>91</w:t>
            </w:r>
            <w:r w:rsidRPr="00D10F07">
              <w:rPr>
                <w:rFonts w:ascii="Times New Roman" w:eastAsia="Calibri" w:hAnsi="Times New Roman" w:cs="Times New Roman"/>
                <w:sz w:val="24"/>
                <w:szCs w:val="24"/>
                <w:lang w:val="en-US" w:eastAsia="ru-RU"/>
              </w:rPr>
              <w:t>,5</w:t>
            </w:r>
          </w:p>
        </w:tc>
        <w:tc>
          <w:tcPr>
            <w:tcW w:w="850" w:type="dxa"/>
            <w:tcBorders>
              <w:top w:val="single" w:sz="4" w:space="0" w:color="auto"/>
              <w:left w:val="single" w:sz="4" w:space="0" w:color="auto"/>
              <w:bottom w:val="single" w:sz="4" w:space="0" w:color="auto"/>
              <w:right w:val="single" w:sz="4" w:space="0" w:color="auto"/>
            </w:tcBorders>
            <w:vAlign w:val="center"/>
          </w:tcPr>
          <w:p w:rsidR="00D10F07" w:rsidRPr="00D10F07" w:rsidRDefault="00D10F07" w:rsidP="00D10F07">
            <w:pPr>
              <w:spacing w:after="0" w:line="240" w:lineRule="atLeast"/>
              <w:contextualSpacing/>
              <w:jc w:val="center"/>
              <w:rPr>
                <w:rFonts w:ascii="Times New Roman" w:eastAsia="Calibri" w:hAnsi="Times New Roman" w:cs="Times New Roman"/>
                <w:sz w:val="24"/>
                <w:szCs w:val="24"/>
                <w:lang w:eastAsia="ru-RU"/>
              </w:rPr>
            </w:pPr>
            <w:r w:rsidRPr="00D10F07">
              <w:rPr>
                <w:rFonts w:ascii="Times New Roman" w:eastAsia="Calibri" w:hAnsi="Times New Roman" w:cs="Times New Roman"/>
                <w:sz w:val="24"/>
                <w:szCs w:val="24"/>
                <w:lang w:eastAsia="ru-RU"/>
              </w:rPr>
              <w:t>7898</w:t>
            </w:r>
          </w:p>
        </w:tc>
        <w:tc>
          <w:tcPr>
            <w:tcW w:w="851" w:type="dxa"/>
            <w:tcBorders>
              <w:top w:val="single" w:sz="4" w:space="0" w:color="auto"/>
              <w:left w:val="single" w:sz="4" w:space="0" w:color="auto"/>
              <w:bottom w:val="single" w:sz="4" w:space="0" w:color="auto"/>
              <w:right w:val="single" w:sz="4" w:space="0" w:color="auto"/>
            </w:tcBorders>
            <w:vAlign w:val="center"/>
          </w:tcPr>
          <w:p w:rsidR="00D10F07" w:rsidRPr="00D10F07" w:rsidRDefault="00D10F07" w:rsidP="00D10F07">
            <w:pPr>
              <w:spacing w:after="0" w:line="240" w:lineRule="atLeast"/>
              <w:contextualSpacing/>
              <w:jc w:val="center"/>
              <w:rPr>
                <w:rFonts w:ascii="Times New Roman" w:eastAsia="Calibri" w:hAnsi="Times New Roman" w:cs="Times New Roman"/>
                <w:sz w:val="24"/>
                <w:szCs w:val="24"/>
                <w:lang w:eastAsia="ru-RU"/>
              </w:rPr>
            </w:pPr>
            <w:r w:rsidRPr="00D10F07">
              <w:rPr>
                <w:rFonts w:ascii="Times New Roman" w:eastAsia="Calibri" w:hAnsi="Times New Roman" w:cs="Times New Roman"/>
                <w:sz w:val="24"/>
                <w:szCs w:val="24"/>
                <w:lang w:eastAsia="ru-RU"/>
              </w:rPr>
              <w:t>91,5</w:t>
            </w:r>
          </w:p>
        </w:tc>
        <w:tc>
          <w:tcPr>
            <w:tcW w:w="1134" w:type="dxa"/>
            <w:tcBorders>
              <w:left w:val="single" w:sz="4" w:space="0" w:color="auto"/>
              <w:right w:val="single" w:sz="4" w:space="0" w:color="auto"/>
            </w:tcBorders>
            <w:vAlign w:val="center"/>
          </w:tcPr>
          <w:p w:rsidR="00D10F07" w:rsidRPr="00D10F07" w:rsidRDefault="00D10F07" w:rsidP="00D10F07">
            <w:pPr>
              <w:spacing w:after="0" w:line="240" w:lineRule="atLeast"/>
              <w:contextualSpacing/>
              <w:jc w:val="center"/>
              <w:rPr>
                <w:rFonts w:ascii="Times New Roman" w:eastAsia="Calibri" w:hAnsi="Times New Roman" w:cs="Times New Roman"/>
                <w:sz w:val="24"/>
                <w:szCs w:val="24"/>
                <w:lang w:eastAsia="ru-RU"/>
              </w:rPr>
            </w:pPr>
            <w:r w:rsidRPr="00D10F07">
              <w:rPr>
                <w:rFonts w:ascii="Times New Roman" w:eastAsia="Calibri" w:hAnsi="Times New Roman" w:cs="Times New Roman"/>
                <w:sz w:val="24"/>
                <w:szCs w:val="24"/>
                <w:lang w:eastAsia="ru-RU"/>
              </w:rPr>
              <w:t>0</w:t>
            </w:r>
          </w:p>
        </w:tc>
        <w:tc>
          <w:tcPr>
            <w:tcW w:w="992" w:type="dxa"/>
            <w:tcBorders>
              <w:left w:val="single" w:sz="4" w:space="0" w:color="auto"/>
              <w:right w:val="single" w:sz="4" w:space="0" w:color="auto"/>
            </w:tcBorders>
            <w:vAlign w:val="center"/>
          </w:tcPr>
          <w:p w:rsidR="00D10F07" w:rsidRPr="00D10F07" w:rsidRDefault="00D10F07" w:rsidP="00D10F07">
            <w:pPr>
              <w:spacing w:after="0" w:line="240" w:lineRule="atLeast"/>
              <w:contextualSpacing/>
              <w:jc w:val="center"/>
              <w:rPr>
                <w:rFonts w:ascii="Times New Roman" w:eastAsia="Calibri" w:hAnsi="Times New Roman" w:cs="Times New Roman"/>
                <w:sz w:val="24"/>
                <w:szCs w:val="24"/>
                <w:lang w:eastAsia="ru-RU"/>
              </w:rPr>
            </w:pPr>
            <w:r w:rsidRPr="00D10F07">
              <w:rPr>
                <w:rFonts w:ascii="Times New Roman" w:eastAsia="Calibri" w:hAnsi="Times New Roman" w:cs="Times New Roman"/>
                <w:sz w:val="24"/>
                <w:szCs w:val="24"/>
                <w:lang w:eastAsia="ru-RU"/>
              </w:rPr>
              <w:t>0</w:t>
            </w:r>
          </w:p>
        </w:tc>
      </w:tr>
      <w:tr w:rsidR="00D10F07" w:rsidRPr="00D10F07" w:rsidTr="00D10F07">
        <w:trPr>
          <w:trHeight w:val="370"/>
        </w:trPr>
        <w:tc>
          <w:tcPr>
            <w:tcW w:w="2835" w:type="dxa"/>
            <w:tcBorders>
              <w:top w:val="single" w:sz="4" w:space="0" w:color="auto"/>
              <w:left w:val="single" w:sz="4" w:space="0" w:color="auto"/>
              <w:bottom w:val="single" w:sz="4" w:space="0" w:color="auto"/>
              <w:right w:val="single" w:sz="4" w:space="0" w:color="auto"/>
            </w:tcBorders>
            <w:hideMark/>
          </w:tcPr>
          <w:p w:rsidR="00D10F07" w:rsidRPr="00D10F07" w:rsidRDefault="00D10F07" w:rsidP="00D10F07">
            <w:pPr>
              <w:spacing w:after="0" w:line="240" w:lineRule="atLeast"/>
              <w:contextualSpacing/>
              <w:rPr>
                <w:rFonts w:ascii="Times New Roman" w:eastAsia="Calibri" w:hAnsi="Times New Roman" w:cs="Times New Roman"/>
                <w:sz w:val="24"/>
                <w:szCs w:val="24"/>
                <w:lang w:eastAsia="ru-RU"/>
              </w:rPr>
            </w:pPr>
            <w:r w:rsidRPr="00D10F07">
              <w:rPr>
                <w:rFonts w:ascii="Times New Roman" w:eastAsia="Calibri" w:hAnsi="Times New Roman" w:cs="Times New Roman"/>
                <w:sz w:val="24"/>
                <w:szCs w:val="24"/>
                <w:lang w:eastAsia="ru-RU"/>
              </w:rPr>
              <w:t>из них:</w:t>
            </w:r>
          </w:p>
          <w:p w:rsidR="00D10F07" w:rsidRPr="00D10F07" w:rsidRDefault="00352B71" w:rsidP="00D10F07">
            <w:pPr>
              <w:tabs>
                <w:tab w:val="left" w:pos="0"/>
              </w:tabs>
              <w:spacing w:after="0" w:line="240" w:lineRule="atLeast"/>
              <w:contextualSpacing/>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 пахотные</w:t>
            </w:r>
          </w:p>
          <w:p w:rsidR="00D10F07" w:rsidRPr="00D10F07" w:rsidRDefault="00D10F07" w:rsidP="00D10F07">
            <w:pPr>
              <w:tabs>
                <w:tab w:val="left" w:pos="0"/>
              </w:tabs>
              <w:spacing w:after="0" w:line="240" w:lineRule="atLeast"/>
              <w:contextualSpacing/>
              <w:rPr>
                <w:rFonts w:ascii="Times New Roman" w:eastAsia="Calibri" w:hAnsi="Times New Roman" w:cs="Times New Roman"/>
                <w:sz w:val="24"/>
                <w:szCs w:val="24"/>
                <w:lang w:eastAsia="ru-RU"/>
              </w:rPr>
            </w:pPr>
            <w:r w:rsidRPr="00D10F07">
              <w:rPr>
                <w:rFonts w:ascii="Times New Roman" w:eastAsia="Calibri" w:hAnsi="Times New Roman" w:cs="Times New Roman"/>
                <w:sz w:val="24"/>
                <w:szCs w:val="24"/>
                <w:lang w:eastAsia="ru-RU"/>
              </w:rPr>
              <w:t xml:space="preserve"> - сенокосы и пастбища улучшенные</w:t>
            </w:r>
          </w:p>
          <w:p w:rsidR="00D10F07" w:rsidRPr="00D10F07" w:rsidRDefault="00D10F07" w:rsidP="00D10F07">
            <w:pPr>
              <w:tabs>
                <w:tab w:val="left" w:pos="0"/>
              </w:tabs>
              <w:spacing w:after="0" w:line="240" w:lineRule="atLeast"/>
              <w:contextualSpacing/>
              <w:rPr>
                <w:rFonts w:ascii="Times New Roman" w:eastAsia="Calibri" w:hAnsi="Times New Roman" w:cs="Times New Roman"/>
                <w:sz w:val="24"/>
                <w:szCs w:val="24"/>
                <w:lang w:eastAsia="ru-RU"/>
              </w:rPr>
            </w:pPr>
            <w:r w:rsidRPr="00D10F07">
              <w:rPr>
                <w:rFonts w:ascii="Times New Roman" w:eastAsia="Calibri" w:hAnsi="Times New Roman" w:cs="Times New Roman"/>
                <w:sz w:val="24"/>
                <w:szCs w:val="24"/>
                <w:lang w:eastAsia="ru-RU"/>
              </w:rPr>
              <w:t xml:space="preserve"> - сенокосы и пастбища естественные</w:t>
            </w:r>
          </w:p>
          <w:p w:rsidR="00D10F07" w:rsidRPr="00D10F07" w:rsidRDefault="00D10F07" w:rsidP="00D10F07">
            <w:pPr>
              <w:tabs>
                <w:tab w:val="left" w:pos="0"/>
              </w:tabs>
              <w:spacing w:after="0" w:line="240" w:lineRule="atLeast"/>
              <w:contextualSpacing/>
              <w:rPr>
                <w:rFonts w:ascii="Times New Roman" w:eastAsia="Calibri" w:hAnsi="Times New Roman" w:cs="Times New Roman"/>
                <w:sz w:val="24"/>
                <w:szCs w:val="24"/>
                <w:lang w:eastAsia="ru-RU"/>
              </w:rPr>
            </w:pPr>
            <w:r w:rsidRPr="00D10F07">
              <w:rPr>
                <w:rFonts w:ascii="Times New Roman" w:eastAsia="Calibri" w:hAnsi="Times New Roman" w:cs="Times New Roman"/>
                <w:sz w:val="24"/>
                <w:szCs w:val="24"/>
                <w:lang w:eastAsia="ru-RU"/>
              </w:rPr>
              <w:t xml:space="preserve">- </w:t>
            </w:r>
            <w:r w:rsidR="00352B71">
              <w:rPr>
                <w:rFonts w:ascii="Times New Roman" w:eastAsia="Calibri" w:hAnsi="Times New Roman" w:cs="Times New Roman"/>
                <w:sz w:val="24"/>
                <w:szCs w:val="24"/>
                <w:lang w:eastAsia="ru-RU"/>
              </w:rPr>
              <w:t>под постоянными культурами</w:t>
            </w:r>
          </w:p>
          <w:p w:rsidR="00D10F07" w:rsidRPr="00D10F07" w:rsidRDefault="00D10F07" w:rsidP="00D10F07">
            <w:pPr>
              <w:tabs>
                <w:tab w:val="left" w:pos="0"/>
              </w:tabs>
              <w:spacing w:after="0" w:line="240" w:lineRule="atLeast"/>
              <w:contextualSpacing/>
              <w:rPr>
                <w:rFonts w:ascii="Times New Roman" w:eastAsia="Calibri"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D10F07" w:rsidRPr="00D10F07" w:rsidRDefault="00D10F07" w:rsidP="00D10F07">
            <w:pPr>
              <w:spacing w:after="0" w:line="240" w:lineRule="atLeast"/>
              <w:contextualSpacing/>
              <w:jc w:val="center"/>
              <w:rPr>
                <w:rFonts w:ascii="Times New Roman" w:eastAsia="Calibri" w:hAnsi="Times New Roman" w:cs="Times New Roman"/>
                <w:sz w:val="24"/>
                <w:szCs w:val="24"/>
                <w:lang w:eastAsia="ru-RU"/>
              </w:rPr>
            </w:pPr>
            <w:r w:rsidRPr="00D10F07">
              <w:rPr>
                <w:rFonts w:ascii="Times New Roman" w:eastAsia="Calibri" w:hAnsi="Times New Roman" w:cs="Times New Roman"/>
                <w:sz w:val="24"/>
                <w:szCs w:val="24"/>
                <w:lang w:eastAsia="ru-RU"/>
              </w:rPr>
              <w:t>6279</w:t>
            </w:r>
          </w:p>
          <w:p w:rsidR="00D10F07" w:rsidRPr="00D10F07" w:rsidRDefault="00D10F07" w:rsidP="00D10F07">
            <w:pPr>
              <w:spacing w:after="0" w:line="240" w:lineRule="atLeast"/>
              <w:contextualSpacing/>
              <w:jc w:val="center"/>
              <w:rPr>
                <w:rFonts w:ascii="Times New Roman" w:eastAsia="Calibri" w:hAnsi="Times New Roman" w:cs="Times New Roman"/>
                <w:sz w:val="24"/>
                <w:szCs w:val="24"/>
                <w:lang w:eastAsia="ru-RU"/>
              </w:rPr>
            </w:pPr>
          </w:p>
          <w:p w:rsidR="00D10F07" w:rsidRPr="00D10F07" w:rsidRDefault="00D10F07" w:rsidP="00D10F07">
            <w:pPr>
              <w:spacing w:after="0" w:line="240" w:lineRule="atLeast"/>
              <w:contextualSpacing/>
              <w:jc w:val="center"/>
              <w:rPr>
                <w:rFonts w:ascii="Times New Roman" w:eastAsia="Calibri" w:hAnsi="Times New Roman" w:cs="Times New Roman"/>
                <w:sz w:val="24"/>
                <w:szCs w:val="24"/>
                <w:lang w:eastAsia="ru-RU"/>
              </w:rPr>
            </w:pPr>
            <w:r w:rsidRPr="00D10F07">
              <w:rPr>
                <w:rFonts w:ascii="Times New Roman" w:eastAsia="Calibri" w:hAnsi="Times New Roman" w:cs="Times New Roman"/>
                <w:sz w:val="24"/>
                <w:szCs w:val="24"/>
                <w:lang w:eastAsia="ru-RU"/>
              </w:rPr>
              <w:t>882</w:t>
            </w:r>
          </w:p>
          <w:p w:rsidR="00D10F07" w:rsidRPr="00D10F07" w:rsidRDefault="00D10F07" w:rsidP="00D10F07">
            <w:pPr>
              <w:spacing w:after="0" w:line="240" w:lineRule="atLeast"/>
              <w:contextualSpacing/>
              <w:jc w:val="center"/>
              <w:rPr>
                <w:rFonts w:ascii="Times New Roman" w:eastAsia="Calibri" w:hAnsi="Times New Roman" w:cs="Times New Roman"/>
                <w:sz w:val="24"/>
                <w:szCs w:val="24"/>
                <w:lang w:eastAsia="ru-RU"/>
              </w:rPr>
            </w:pPr>
          </w:p>
          <w:p w:rsidR="00D10F07" w:rsidRPr="00D10F07" w:rsidRDefault="00D10F07" w:rsidP="00D10F07">
            <w:pPr>
              <w:spacing w:after="0" w:line="240" w:lineRule="atLeast"/>
              <w:contextualSpacing/>
              <w:jc w:val="center"/>
              <w:rPr>
                <w:rFonts w:ascii="Times New Roman" w:eastAsia="Calibri" w:hAnsi="Times New Roman" w:cs="Times New Roman"/>
                <w:sz w:val="24"/>
                <w:szCs w:val="24"/>
                <w:lang w:eastAsia="ru-RU"/>
              </w:rPr>
            </w:pPr>
            <w:r w:rsidRPr="00D10F07">
              <w:rPr>
                <w:rFonts w:ascii="Times New Roman" w:eastAsia="Calibri" w:hAnsi="Times New Roman" w:cs="Times New Roman"/>
                <w:sz w:val="24"/>
                <w:szCs w:val="24"/>
                <w:lang w:eastAsia="ru-RU"/>
              </w:rPr>
              <w:t>698</w:t>
            </w:r>
          </w:p>
          <w:p w:rsidR="00D10F07" w:rsidRPr="00D10F07" w:rsidRDefault="00D10F07" w:rsidP="00D10F07">
            <w:pPr>
              <w:spacing w:after="0" w:line="240" w:lineRule="atLeast"/>
              <w:contextualSpacing/>
              <w:jc w:val="center"/>
              <w:rPr>
                <w:rFonts w:ascii="Times New Roman" w:eastAsia="Calibri" w:hAnsi="Times New Roman" w:cs="Times New Roman"/>
                <w:sz w:val="24"/>
                <w:szCs w:val="24"/>
                <w:lang w:eastAsia="ru-RU"/>
              </w:rPr>
            </w:pPr>
          </w:p>
          <w:p w:rsidR="00D10F07" w:rsidRPr="00D10F07" w:rsidRDefault="00D10F07" w:rsidP="00D10F07">
            <w:pPr>
              <w:spacing w:after="0" w:line="240" w:lineRule="atLeast"/>
              <w:contextualSpacing/>
              <w:jc w:val="center"/>
              <w:rPr>
                <w:rFonts w:ascii="Times New Roman" w:eastAsia="Calibri" w:hAnsi="Times New Roman" w:cs="Times New Roman"/>
                <w:sz w:val="24"/>
                <w:szCs w:val="24"/>
                <w:lang w:eastAsia="ru-RU"/>
              </w:rPr>
            </w:pPr>
            <w:r w:rsidRPr="00D10F07">
              <w:rPr>
                <w:rFonts w:ascii="Times New Roman" w:eastAsia="Calibri" w:hAnsi="Times New Roman" w:cs="Times New Roman"/>
                <w:sz w:val="24"/>
                <w:szCs w:val="24"/>
                <w:lang w:eastAsia="ru-RU"/>
              </w:rPr>
              <w:t>39</w:t>
            </w:r>
          </w:p>
        </w:tc>
        <w:tc>
          <w:tcPr>
            <w:tcW w:w="709" w:type="dxa"/>
            <w:tcBorders>
              <w:top w:val="single" w:sz="4" w:space="0" w:color="auto"/>
              <w:left w:val="single" w:sz="4" w:space="0" w:color="auto"/>
              <w:bottom w:val="single" w:sz="4" w:space="0" w:color="auto"/>
              <w:right w:val="single" w:sz="4" w:space="0" w:color="auto"/>
            </w:tcBorders>
            <w:vAlign w:val="center"/>
          </w:tcPr>
          <w:p w:rsidR="00D10F07" w:rsidRPr="00D10F07" w:rsidRDefault="00D10F07" w:rsidP="00D10F07">
            <w:pPr>
              <w:spacing w:after="0" w:line="240" w:lineRule="atLeast"/>
              <w:contextualSpacing/>
              <w:jc w:val="center"/>
              <w:rPr>
                <w:rFonts w:ascii="Times New Roman" w:eastAsia="Calibri" w:hAnsi="Times New Roman" w:cs="Times New Roman"/>
                <w:sz w:val="24"/>
                <w:szCs w:val="24"/>
                <w:lang w:eastAsia="ru-RU"/>
              </w:rPr>
            </w:pPr>
            <w:r w:rsidRPr="00D10F07">
              <w:rPr>
                <w:rFonts w:ascii="Times New Roman" w:eastAsia="Calibri" w:hAnsi="Times New Roman" w:cs="Times New Roman"/>
                <w:sz w:val="24"/>
                <w:szCs w:val="24"/>
                <w:lang w:eastAsia="ru-RU"/>
              </w:rPr>
              <w:t>72,7</w:t>
            </w:r>
          </w:p>
          <w:p w:rsidR="00D10F07" w:rsidRPr="00D10F07" w:rsidRDefault="00D10F07" w:rsidP="00D10F07">
            <w:pPr>
              <w:spacing w:after="0" w:line="240" w:lineRule="atLeast"/>
              <w:contextualSpacing/>
              <w:jc w:val="center"/>
              <w:rPr>
                <w:rFonts w:ascii="Times New Roman" w:eastAsia="Calibri" w:hAnsi="Times New Roman" w:cs="Times New Roman"/>
                <w:sz w:val="24"/>
                <w:szCs w:val="24"/>
                <w:lang w:eastAsia="ru-RU"/>
              </w:rPr>
            </w:pPr>
          </w:p>
          <w:p w:rsidR="00D10F07" w:rsidRPr="00D10F07" w:rsidRDefault="00D10F07" w:rsidP="00D10F07">
            <w:pPr>
              <w:spacing w:after="0" w:line="240" w:lineRule="atLeast"/>
              <w:contextualSpacing/>
              <w:jc w:val="center"/>
              <w:rPr>
                <w:rFonts w:ascii="Times New Roman" w:eastAsia="Calibri" w:hAnsi="Times New Roman" w:cs="Times New Roman"/>
                <w:sz w:val="24"/>
                <w:szCs w:val="24"/>
                <w:lang w:eastAsia="ru-RU"/>
              </w:rPr>
            </w:pPr>
            <w:r w:rsidRPr="00D10F07">
              <w:rPr>
                <w:rFonts w:ascii="Times New Roman" w:eastAsia="Calibri" w:hAnsi="Times New Roman" w:cs="Times New Roman"/>
                <w:sz w:val="24"/>
                <w:szCs w:val="24"/>
                <w:lang w:eastAsia="ru-RU"/>
              </w:rPr>
              <w:t>10,2</w:t>
            </w:r>
          </w:p>
          <w:p w:rsidR="00D10F07" w:rsidRPr="00D10F07" w:rsidRDefault="00D10F07" w:rsidP="00D10F07">
            <w:pPr>
              <w:spacing w:after="0" w:line="240" w:lineRule="atLeast"/>
              <w:contextualSpacing/>
              <w:jc w:val="center"/>
              <w:rPr>
                <w:rFonts w:ascii="Times New Roman" w:eastAsia="Calibri" w:hAnsi="Times New Roman" w:cs="Times New Roman"/>
                <w:sz w:val="24"/>
                <w:szCs w:val="24"/>
                <w:lang w:eastAsia="ru-RU"/>
              </w:rPr>
            </w:pPr>
          </w:p>
          <w:p w:rsidR="00D10F07" w:rsidRPr="00D10F07" w:rsidRDefault="00D10F07" w:rsidP="00D10F07">
            <w:pPr>
              <w:spacing w:after="0" w:line="240" w:lineRule="atLeast"/>
              <w:contextualSpacing/>
              <w:jc w:val="center"/>
              <w:rPr>
                <w:rFonts w:ascii="Times New Roman" w:eastAsia="Calibri" w:hAnsi="Times New Roman" w:cs="Times New Roman"/>
                <w:sz w:val="24"/>
                <w:szCs w:val="24"/>
                <w:lang w:eastAsia="ru-RU"/>
              </w:rPr>
            </w:pPr>
            <w:r w:rsidRPr="00D10F07">
              <w:rPr>
                <w:rFonts w:ascii="Times New Roman" w:eastAsia="Calibri" w:hAnsi="Times New Roman" w:cs="Times New Roman"/>
                <w:sz w:val="24"/>
                <w:szCs w:val="24"/>
                <w:lang w:eastAsia="ru-RU"/>
              </w:rPr>
              <w:t>8,1</w:t>
            </w:r>
          </w:p>
          <w:p w:rsidR="00D10F07" w:rsidRPr="00D10F07" w:rsidRDefault="00D10F07" w:rsidP="00D10F07">
            <w:pPr>
              <w:spacing w:after="0" w:line="240" w:lineRule="atLeast"/>
              <w:contextualSpacing/>
              <w:jc w:val="center"/>
              <w:rPr>
                <w:rFonts w:ascii="Times New Roman" w:eastAsia="Calibri" w:hAnsi="Times New Roman" w:cs="Times New Roman"/>
                <w:sz w:val="24"/>
                <w:szCs w:val="24"/>
                <w:lang w:eastAsia="ru-RU"/>
              </w:rPr>
            </w:pPr>
          </w:p>
          <w:p w:rsidR="00D10F07" w:rsidRPr="00D10F07" w:rsidRDefault="00D10F07" w:rsidP="00D10F07">
            <w:pPr>
              <w:spacing w:after="0" w:line="240" w:lineRule="atLeast"/>
              <w:contextualSpacing/>
              <w:jc w:val="center"/>
              <w:rPr>
                <w:rFonts w:ascii="Times New Roman" w:eastAsia="Calibri" w:hAnsi="Times New Roman" w:cs="Times New Roman"/>
                <w:sz w:val="24"/>
                <w:szCs w:val="24"/>
                <w:lang w:eastAsia="ru-RU"/>
              </w:rPr>
            </w:pPr>
            <w:r w:rsidRPr="00D10F07">
              <w:rPr>
                <w:rFonts w:ascii="Times New Roman" w:eastAsia="Calibri" w:hAnsi="Times New Roman" w:cs="Times New Roman"/>
                <w:sz w:val="24"/>
                <w:szCs w:val="24"/>
                <w:lang w:eastAsia="ru-RU"/>
              </w:rPr>
              <w:t>0,5</w:t>
            </w:r>
          </w:p>
        </w:tc>
        <w:tc>
          <w:tcPr>
            <w:tcW w:w="850" w:type="dxa"/>
            <w:tcBorders>
              <w:top w:val="single" w:sz="4" w:space="0" w:color="auto"/>
              <w:left w:val="single" w:sz="4" w:space="0" w:color="auto"/>
              <w:bottom w:val="single" w:sz="4" w:space="0" w:color="auto"/>
              <w:right w:val="single" w:sz="4" w:space="0" w:color="auto"/>
            </w:tcBorders>
            <w:vAlign w:val="center"/>
          </w:tcPr>
          <w:p w:rsidR="00D10F07" w:rsidRPr="00D10F07" w:rsidRDefault="00D10F07" w:rsidP="00D10F07">
            <w:pPr>
              <w:spacing w:after="0" w:line="240" w:lineRule="atLeast"/>
              <w:contextualSpacing/>
              <w:jc w:val="center"/>
              <w:rPr>
                <w:rFonts w:ascii="Times New Roman" w:eastAsia="Calibri" w:hAnsi="Times New Roman" w:cs="Times New Roman"/>
                <w:sz w:val="24"/>
                <w:szCs w:val="24"/>
                <w:lang w:eastAsia="ru-RU"/>
              </w:rPr>
            </w:pPr>
          </w:p>
          <w:p w:rsidR="00D10F07" w:rsidRPr="00D10F07" w:rsidRDefault="00D10F07" w:rsidP="00D10F07">
            <w:pPr>
              <w:spacing w:after="0" w:line="240" w:lineRule="atLeast"/>
              <w:contextualSpacing/>
              <w:jc w:val="center"/>
              <w:rPr>
                <w:rFonts w:ascii="Times New Roman" w:eastAsia="Calibri" w:hAnsi="Times New Roman" w:cs="Times New Roman"/>
                <w:sz w:val="24"/>
                <w:szCs w:val="24"/>
                <w:lang w:eastAsia="ru-RU"/>
              </w:rPr>
            </w:pPr>
            <w:r w:rsidRPr="00D10F07">
              <w:rPr>
                <w:rFonts w:ascii="Times New Roman" w:eastAsia="Calibri" w:hAnsi="Times New Roman" w:cs="Times New Roman"/>
                <w:sz w:val="24"/>
                <w:szCs w:val="24"/>
                <w:lang w:eastAsia="ru-RU"/>
              </w:rPr>
              <w:t>6279</w:t>
            </w:r>
          </w:p>
          <w:p w:rsidR="00D10F07" w:rsidRPr="00D10F07" w:rsidRDefault="00D10F07" w:rsidP="00D10F07">
            <w:pPr>
              <w:spacing w:after="0" w:line="240" w:lineRule="atLeast"/>
              <w:contextualSpacing/>
              <w:jc w:val="center"/>
              <w:rPr>
                <w:rFonts w:ascii="Times New Roman" w:eastAsia="Calibri" w:hAnsi="Times New Roman" w:cs="Times New Roman"/>
                <w:sz w:val="24"/>
                <w:szCs w:val="24"/>
                <w:lang w:eastAsia="ru-RU"/>
              </w:rPr>
            </w:pPr>
          </w:p>
          <w:p w:rsidR="00D10F07" w:rsidRPr="00D10F07" w:rsidRDefault="00D10F07" w:rsidP="00D10F07">
            <w:pPr>
              <w:spacing w:after="0" w:line="240" w:lineRule="atLeast"/>
              <w:contextualSpacing/>
              <w:jc w:val="center"/>
              <w:rPr>
                <w:rFonts w:ascii="Times New Roman" w:eastAsia="Calibri" w:hAnsi="Times New Roman" w:cs="Times New Roman"/>
                <w:sz w:val="24"/>
                <w:szCs w:val="24"/>
                <w:lang w:eastAsia="ru-RU"/>
              </w:rPr>
            </w:pPr>
            <w:r w:rsidRPr="00D10F07">
              <w:rPr>
                <w:rFonts w:ascii="Times New Roman" w:eastAsia="Calibri" w:hAnsi="Times New Roman" w:cs="Times New Roman"/>
                <w:sz w:val="24"/>
                <w:szCs w:val="24"/>
                <w:lang w:eastAsia="ru-RU"/>
              </w:rPr>
              <w:t>882</w:t>
            </w:r>
          </w:p>
          <w:p w:rsidR="00D10F07" w:rsidRPr="00D10F07" w:rsidRDefault="00D10F07" w:rsidP="00D10F07">
            <w:pPr>
              <w:spacing w:after="0" w:line="240" w:lineRule="atLeast"/>
              <w:contextualSpacing/>
              <w:jc w:val="center"/>
              <w:rPr>
                <w:rFonts w:ascii="Times New Roman" w:eastAsia="Calibri" w:hAnsi="Times New Roman" w:cs="Times New Roman"/>
                <w:sz w:val="24"/>
                <w:szCs w:val="24"/>
                <w:lang w:eastAsia="ru-RU"/>
              </w:rPr>
            </w:pPr>
          </w:p>
          <w:p w:rsidR="00D10F07" w:rsidRPr="00D10F07" w:rsidRDefault="00D10F07" w:rsidP="00D10F07">
            <w:pPr>
              <w:spacing w:after="0" w:line="240" w:lineRule="atLeast"/>
              <w:contextualSpacing/>
              <w:jc w:val="center"/>
              <w:rPr>
                <w:rFonts w:ascii="Times New Roman" w:eastAsia="Calibri" w:hAnsi="Times New Roman" w:cs="Times New Roman"/>
                <w:sz w:val="24"/>
                <w:szCs w:val="24"/>
                <w:lang w:eastAsia="ru-RU"/>
              </w:rPr>
            </w:pPr>
            <w:r w:rsidRPr="00D10F07">
              <w:rPr>
                <w:rFonts w:ascii="Times New Roman" w:eastAsia="Calibri" w:hAnsi="Times New Roman" w:cs="Times New Roman"/>
                <w:sz w:val="24"/>
                <w:szCs w:val="24"/>
                <w:lang w:eastAsia="ru-RU"/>
              </w:rPr>
              <w:t>698</w:t>
            </w:r>
          </w:p>
          <w:p w:rsidR="00D10F07" w:rsidRPr="00D10F07" w:rsidRDefault="00D10F07" w:rsidP="00D10F07">
            <w:pPr>
              <w:spacing w:after="0" w:line="240" w:lineRule="atLeast"/>
              <w:contextualSpacing/>
              <w:jc w:val="center"/>
              <w:rPr>
                <w:rFonts w:ascii="Times New Roman" w:eastAsia="Calibri" w:hAnsi="Times New Roman" w:cs="Times New Roman"/>
                <w:sz w:val="24"/>
                <w:szCs w:val="24"/>
                <w:lang w:val="en-US" w:eastAsia="ru-RU"/>
              </w:rPr>
            </w:pPr>
          </w:p>
          <w:p w:rsidR="00D10F07" w:rsidRPr="00D10F07" w:rsidRDefault="00D10F07" w:rsidP="00D10F07">
            <w:pPr>
              <w:spacing w:after="0" w:line="240" w:lineRule="atLeast"/>
              <w:contextualSpacing/>
              <w:jc w:val="center"/>
              <w:rPr>
                <w:rFonts w:ascii="Times New Roman" w:eastAsia="Calibri" w:hAnsi="Times New Roman" w:cs="Times New Roman"/>
                <w:sz w:val="24"/>
                <w:szCs w:val="24"/>
                <w:lang w:val="en-US" w:eastAsia="ru-RU"/>
              </w:rPr>
            </w:pPr>
            <w:r w:rsidRPr="00D10F07">
              <w:rPr>
                <w:rFonts w:ascii="Times New Roman" w:eastAsia="Calibri" w:hAnsi="Times New Roman" w:cs="Times New Roman"/>
                <w:sz w:val="24"/>
                <w:szCs w:val="24"/>
                <w:lang w:val="en-US" w:eastAsia="ru-RU"/>
              </w:rPr>
              <w:t>39</w:t>
            </w:r>
          </w:p>
          <w:p w:rsidR="00D10F07" w:rsidRPr="00D10F07" w:rsidRDefault="00D10F07" w:rsidP="00D10F07">
            <w:pPr>
              <w:spacing w:after="0" w:line="240" w:lineRule="atLeast"/>
              <w:contextualSpacing/>
              <w:jc w:val="center"/>
              <w:rPr>
                <w:rFonts w:ascii="Times New Roman" w:eastAsia="Calibri"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10F07" w:rsidRPr="00D10F07" w:rsidRDefault="00D10F07" w:rsidP="00D10F07">
            <w:pPr>
              <w:spacing w:after="0" w:line="240" w:lineRule="atLeast"/>
              <w:contextualSpacing/>
              <w:jc w:val="center"/>
              <w:rPr>
                <w:rFonts w:ascii="Times New Roman" w:eastAsia="Calibri" w:hAnsi="Times New Roman" w:cs="Times New Roman"/>
                <w:sz w:val="24"/>
                <w:szCs w:val="24"/>
                <w:lang w:eastAsia="ru-RU"/>
              </w:rPr>
            </w:pPr>
            <w:r w:rsidRPr="00D10F07">
              <w:rPr>
                <w:rFonts w:ascii="Times New Roman" w:eastAsia="Calibri" w:hAnsi="Times New Roman" w:cs="Times New Roman"/>
                <w:sz w:val="24"/>
                <w:szCs w:val="24"/>
                <w:lang w:eastAsia="ru-RU"/>
              </w:rPr>
              <w:t>72,7</w:t>
            </w:r>
          </w:p>
          <w:p w:rsidR="00D10F07" w:rsidRPr="00D10F07" w:rsidRDefault="00D10F07" w:rsidP="00D10F07">
            <w:pPr>
              <w:spacing w:after="0" w:line="240" w:lineRule="atLeast"/>
              <w:contextualSpacing/>
              <w:jc w:val="center"/>
              <w:rPr>
                <w:rFonts w:ascii="Times New Roman" w:eastAsia="Calibri" w:hAnsi="Times New Roman" w:cs="Times New Roman"/>
                <w:sz w:val="24"/>
                <w:szCs w:val="24"/>
                <w:lang w:eastAsia="ru-RU"/>
              </w:rPr>
            </w:pPr>
          </w:p>
          <w:p w:rsidR="00D10F07" w:rsidRPr="00D10F07" w:rsidRDefault="00D10F07" w:rsidP="00D10F07">
            <w:pPr>
              <w:spacing w:after="0" w:line="240" w:lineRule="atLeast"/>
              <w:contextualSpacing/>
              <w:jc w:val="center"/>
              <w:rPr>
                <w:rFonts w:ascii="Times New Roman" w:eastAsia="Calibri" w:hAnsi="Times New Roman" w:cs="Times New Roman"/>
                <w:sz w:val="24"/>
                <w:szCs w:val="24"/>
                <w:lang w:eastAsia="ru-RU"/>
              </w:rPr>
            </w:pPr>
            <w:r w:rsidRPr="00D10F07">
              <w:rPr>
                <w:rFonts w:ascii="Times New Roman" w:eastAsia="Calibri" w:hAnsi="Times New Roman" w:cs="Times New Roman"/>
                <w:sz w:val="24"/>
                <w:szCs w:val="24"/>
                <w:lang w:eastAsia="ru-RU"/>
              </w:rPr>
              <w:t>10,2</w:t>
            </w:r>
          </w:p>
          <w:p w:rsidR="00D10F07" w:rsidRPr="00D10F07" w:rsidRDefault="00D10F07" w:rsidP="00D10F07">
            <w:pPr>
              <w:spacing w:after="0" w:line="240" w:lineRule="atLeast"/>
              <w:contextualSpacing/>
              <w:jc w:val="center"/>
              <w:rPr>
                <w:rFonts w:ascii="Times New Roman" w:eastAsia="Calibri" w:hAnsi="Times New Roman" w:cs="Times New Roman"/>
                <w:sz w:val="24"/>
                <w:szCs w:val="24"/>
                <w:lang w:eastAsia="ru-RU"/>
              </w:rPr>
            </w:pPr>
          </w:p>
          <w:p w:rsidR="00D10F07" w:rsidRPr="00D10F07" w:rsidRDefault="00D10F07" w:rsidP="00D10F07">
            <w:pPr>
              <w:spacing w:after="0" w:line="240" w:lineRule="atLeast"/>
              <w:contextualSpacing/>
              <w:jc w:val="center"/>
              <w:rPr>
                <w:rFonts w:ascii="Times New Roman" w:eastAsia="Calibri" w:hAnsi="Times New Roman" w:cs="Times New Roman"/>
                <w:sz w:val="24"/>
                <w:szCs w:val="24"/>
                <w:lang w:eastAsia="ru-RU"/>
              </w:rPr>
            </w:pPr>
            <w:r w:rsidRPr="00D10F07">
              <w:rPr>
                <w:rFonts w:ascii="Times New Roman" w:eastAsia="Calibri" w:hAnsi="Times New Roman" w:cs="Times New Roman"/>
                <w:sz w:val="24"/>
                <w:szCs w:val="24"/>
                <w:lang w:eastAsia="ru-RU"/>
              </w:rPr>
              <w:t>8,1</w:t>
            </w:r>
          </w:p>
          <w:p w:rsidR="00D10F07" w:rsidRPr="00D10F07" w:rsidRDefault="00D10F07" w:rsidP="00D10F07">
            <w:pPr>
              <w:spacing w:after="0" w:line="240" w:lineRule="atLeast"/>
              <w:contextualSpacing/>
              <w:jc w:val="center"/>
              <w:rPr>
                <w:rFonts w:ascii="Times New Roman" w:eastAsia="Calibri" w:hAnsi="Times New Roman" w:cs="Times New Roman"/>
                <w:sz w:val="24"/>
                <w:szCs w:val="24"/>
                <w:lang w:eastAsia="ru-RU"/>
              </w:rPr>
            </w:pPr>
          </w:p>
          <w:p w:rsidR="00D10F07" w:rsidRPr="00D10F07" w:rsidRDefault="00D10F07" w:rsidP="00D10F07">
            <w:pPr>
              <w:spacing w:after="0" w:line="240" w:lineRule="atLeast"/>
              <w:contextualSpacing/>
              <w:jc w:val="center"/>
              <w:rPr>
                <w:rFonts w:ascii="Times New Roman" w:eastAsia="Calibri" w:hAnsi="Times New Roman" w:cs="Times New Roman"/>
                <w:sz w:val="24"/>
                <w:szCs w:val="24"/>
                <w:lang w:eastAsia="ru-RU"/>
              </w:rPr>
            </w:pPr>
            <w:r w:rsidRPr="00D10F07">
              <w:rPr>
                <w:rFonts w:ascii="Times New Roman" w:eastAsia="Calibri" w:hAnsi="Times New Roman" w:cs="Times New Roman"/>
                <w:sz w:val="24"/>
                <w:szCs w:val="24"/>
                <w:lang w:eastAsia="ru-RU"/>
              </w:rPr>
              <w:t>0,5</w:t>
            </w:r>
          </w:p>
        </w:tc>
        <w:tc>
          <w:tcPr>
            <w:tcW w:w="850" w:type="dxa"/>
            <w:tcBorders>
              <w:top w:val="single" w:sz="4" w:space="0" w:color="auto"/>
              <w:left w:val="single" w:sz="4" w:space="0" w:color="auto"/>
              <w:bottom w:val="single" w:sz="4" w:space="0" w:color="auto"/>
              <w:right w:val="single" w:sz="4" w:space="0" w:color="auto"/>
            </w:tcBorders>
            <w:vAlign w:val="center"/>
          </w:tcPr>
          <w:p w:rsidR="00D10F07" w:rsidRPr="00D10F07" w:rsidRDefault="00D10F07" w:rsidP="00D10F07">
            <w:pPr>
              <w:spacing w:after="0" w:line="240" w:lineRule="atLeast"/>
              <w:contextualSpacing/>
              <w:jc w:val="center"/>
              <w:rPr>
                <w:rFonts w:ascii="Times New Roman" w:eastAsia="Calibri" w:hAnsi="Times New Roman" w:cs="Times New Roman"/>
                <w:sz w:val="24"/>
                <w:szCs w:val="24"/>
                <w:lang w:eastAsia="ru-RU"/>
              </w:rPr>
            </w:pPr>
          </w:p>
          <w:p w:rsidR="00D10F07" w:rsidRPr="00D10F07" w:rsidRDefault="00D10F07" w:rsidP="00D10F07">
            <w:pPr>
              <w:spacing w:after="0" w:line="240" w:lineRule="atLeast"/>
              <w:contextualSpacing/>
              <w:jc w:val="center"/>
              <w:rPr>
                <w:rFonts w:ascii="Times New Roman" w:eastAsia="Calibri" w:hAnsi="Times New Roman" w:cs="Times New Roman"/>
                <w:sz w:val="24"/>
                <w:szCs w:val="24"/>
                <w:lang w:eastAsia="ru-RU"/>
              </w:rPr>
            </w:pPr>
            <w:r w:rsidRPr="00D10F07">
              <w:rPr>
                <w:rFonts w:ascii="Times New Roman" w:eastAsia="Calibri" w:hAnsi="Times New Roman" w:cs="Times New Roman"/>
                <w:sz w:val="24"/>
                <w:szCs w:val="24"/>
                <w:lang w:eastAsia="ru-RU"/>
              </w:rPr>
              <w:t>6279</w:t>
            </w:r>
          </w:p>
          <w:p w:rsidR="00D10F07" w:rsidRPr="00D10F07" w:rsidRDefault="00D10F07" w:rsidP="00D10F07">
            <w:pPr>
              <w:spacing w:after="0" w:line="240" w:lineRule="atLeast"/>
              <w:contextualSpacing/>
              <w:jc w:val="center"/>
              <w:rPr>
                <w:rFonts w:ascii="Times New Roman" w:eastAsia="Calibri" w:hAnsi="Times New Roman" w:cs="Times New Roman"/>
                <w:sz w:val="24"/>
                <w:szCs w:val="24"/>
                <w:lang w:eastAsia="ru-RU"/>
              </w:rPr>
            </w:pPr>
          </w:p>
          <w:p w:rsidR="00D10F07" w:rsidRPr="00D10F07" w:rsidRDefault="00D10F07" w:rsidP="00D10F07">
            <w:pPr>
              <w:spacing w:after="0" w:line="240" w:lineRule="atLeast"/>
              <w:contextualSpacing/>
              <w:jc w:val="center"/>
              <w:rPr>
                <w:rFonts w:ascii="Times New Roman" w:eastAsia="Calibri" w:hAnsi="Times New Roman" w:cs="Times New Roman"/>
                <w:sz w:val="24"/>
                <w:szCs w:val="24"/>
                <w:lang w:eastAsia="ru-RU"/>
              </w:rPr>
            </w:pPr>
            <w:r w:rsidRPr="00D10F07">
              <w:rPr>
                <w:rFonts w:ascii="Times New Roman" w:eastAsia="Calibri" w:hAnsi="Times New Roman" w:cs="Times New Roman"/>
                <w:sz w:val="24"/>
                <w:szCs w:val="24"/>
                <w:lang w:eastAsia="ru-RU"/>
              </w:rPr>
              <w:t>882</w:t>
            </w:r>
          </w:p>
          <w:p w:rsidR="00D10F07" w:rsidRPr="00D10F07" w:rsidRDefault="00D10F07" w:rsidP="00D10F07">
            <w:pPr>
              <w:spacing w:after="0" w:line="240" w:lineRule="atLeast"/>
              <w:contextualSpacing/>
              <w:jc w:val="center"/>
              <w:rPr>
                <w:rFonts w:ascii="Times New Roman" w:eastAsia="Calibri" w:hAnsi="Times New Roman" w:cs="Times New Roman"/>
                <w:sz w:val="24"/>
                <w:szCs w:val="24"/>
                <w:lang w:eastAsia="ru-RU"/>
              </w:rPr>
            </w:pPr>
          </w:p>
          <w:p w:rsidR="00D10F07" w:rsidRPr="00D10F07" w:rsidRDefault="00D10F07" w:rsidP="00D10F07">
            <w:pPr>
              <w:spacing w:after="0" w:line="240" w:lineRule="atLeast"/>
              <w:contextualSpacing/>
              <w:jc w:val="center"/>
              <w:rPr>
                <w:rFonts w:ascii="Times New Roman" w:eastAsia="Calibri" w:hAnsi="Times New Roman" w:cs="Times New Roman"/>
                <w:sz w:val="24"/>
                <w:szCs w:val="24"/>
                <w:lang w:eastAsia="ru-RU"/>
              </w:rPr>
            </w:pPr>
            <w:r w:rsidRPr="00D10F07">
              <w:rPr>
                <w:rFonts w:ascii="Times New Roman" w:eastAsia="Calibri" w:hAnsi="Times New Roman" w:cs="Times New Roman"/>
                <w:sz w:val="24"/>
                <w:szCs w:val="24"/>
                <w:lang w:eastAsia="ru-RU"/>
              </w:rPr>
              <w:t>698</w:t>
            </w:r>
          </w:p>
          <w:p w:rsidR="00D10F07" w:rsidRPr="00D10F07" w:rsidRDefault="00D10F07" w:rsidP="00D10F07">
            <w:pPr>
              <w:spacing w:after="0" w:line="240" w:lineRule="atLeast"/>
              <w:contextualSpacing/>
              <w:jc w:val="center"/>
              <w:rPr>
                <w:rFonts w:ascii="Times New Roman" w:eastAsia="Calibri" w:hAnsi="Times New Roman" w:cs="Times New Roman"/>
                <w:sz w:val="24"/>
                <w:szCs w:val="24"/>
                <w:lang w:eastAsia="ru-RU"/>
              </w:rPr>
            </w:pPr>
          </w:p>
          <w:p w:rsidR="00D10F07" w:rsidRPr="00D10F07" w:rsidRDefault="00D10F07" w:rsidP="00D10F07">
            <w:pPr>
              <w:spacing w:after="0" w:line="240" w:lineRule="atLeast"/>
              <w:contextualSpacing/>
              <w:jc w:val="center"/>
              <w:rPr>
                <w:rFonts w:ascii="Times New Roman" w:eastAsia="Calibri" w:hAnsi="Times New Roman" w:cs="Times New Roman"/>
                <w:sz w:val="24"/>
                <w:szCs w:val="24"/>
                <w:lang w:eastAsia="ru-RU"/>
              </w:rPr>
            </w:pPr>
            <w:r w:rsidRPr="00D10F07">
              <w:rPr>
                <w:rFonts w:ascii="Times New Roman" w:eastAsia="Calibri" w:hAnsi="Times New Roman" w:cs="Times New Roman"/>
                <w:sz w:val="24"/>
                <w:szCs w:val="24"/>
                <w:lang w:eastAsia="ru-RU"/>
              </w:rPr>
              <w:t>39</w:t>
            </w:r>
          </w:p>
          <w:p w:rsidR="00D10F07" w:rsidRPr="00D10F07" w:rsidRDefault="00D10F07" w:rsidP="00D10F07">
            <w:pPr>
              <w:spacing w:after="0" w:line="240" w:lineRule="atLeast"/>
              <w:contextualSpacing/>
              <w:jc w:val="center"/>
              <w:rPr>
                <w:rFonts w:ascii="Times New Roman" w:eastAsia="Calibri"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10F07" w:rsidRPr="00D10F07" w:rsidRDefault="00D10F07" w:rsidP="00D10F07">
            <w:pPr>
              <w:spacing w:after="0" w:line="240" w:lineRule="atLeast"/>
              <w:contextualSpacing/>
              <w:jc w:val="center"/>
              <w:rPr>
                <w:rFonts w:ascii="Times New Roman" w:eastAsia="Calibri" w:hAnsi="Times New Roman" w:cs="Times New Roman"/>
                <w:sz w:val="24"/>
                <w:szCs w:val="24"/>
                <w:lang w:eastAsia="ru-RU"/>
              </w:rPr>
            </w:pPr>
            <w:r w:rsidRPr="00D10F07">
              <w:rPr>
                <w:rFonts w:ascii="Times New Roman" w:eastAsia="Calibri" w:hAnsi="Times New Roman" w:cs="Times New Roman"/>
                <w:sz w:val="24"/>
                <w:szCs w:val="24"/>
                <w:lang w:eastAsia="ru-RU"/>
              </w:rPr>
              <w:t>72,7</w:t>
            </w:r>
          </w:p>
          <w:p w:rsidR="00D10F07" w:rsidRPr="00D10F07" w:rsidRDefault="00D10F07" w:rsidP="00D10F07">
            <w:pPr>
              <w:spacing w:after="0" w:line="240" w:lineRule="atLeast"/>
              <w:contextualSpacing/>
              <w:rPr>
                <w:rFonts w:ascii="Times New Roman" w:eastAsia="Calibri" w:hAnsi="Times New Roman" w:cs="Times New Roman"/>
                <w:sz w:val="24"/>
                <w:szCs w:val="24"/>
                <w:lang w:eastAsia="ru-RU"/>
              </w:rPr>
            </w:pPr>
          </w:p>
          <w:p w:rsidR="00D10F07" w:rsidRPr="00D10F07" w:rsidRDefault="00D10F07" w:rsidP="00D10F07">
            <w:pPr>
              <w:spacing w:after="0" w:line="240" w:lineRule="atLeast"/>
              <w:contextualSpacing/>
              <w:jc w:val="center"/>
              <w:rPr>
                <w:rFonts w:ascii="Times New Roman" w:eastAsia="Calibri" w:hAnsi="Times New Roman" w:cs="Times New Roman"/>
                <w:sz w:val="24"/>
                <w:szCs w:val="24"/>
                <w:lang w:eastAsia="ru-RU"/>
              </w:rPr>
            </w:pPr>
            <w:r w:rsidRPr="00D10F07">
              <w:rPr>
                <w:rFonts w:ascii="Times New Roman" w:eastAsia="Calibri" w:hAnsi="Times New Roman" w:cs="Times New Roman"/>
                <w:sz w:val="24"/>
                <w:szCs w:val="24"/>
                <w:lang w:eastAsia="ru-RU"/>
              </w:rPr>
              <w:t>10,2</w:t>
            </w:r>
          </w:p>
          <w:p w:rsidR="00D10F07" w:rsidRPr="00D10F07" w:rsidRDefault="00D10F07" w:rsidP="00D10F07">
            <w:pPr>
              <w:spacing w:after="0" w:line="240" w:lineRule="atLeast"/>
              <w:contextualSpacing/>
              <w:jc w:val="center"/>
              <w:rPr>
                <w:rFonts w:ascii="Times New Roman" w:eastAsia="Calibri" w:hAnsi="Times New Roman" w:cs="Times New Roman"/>
                <w:sz w:val="24"/>
                <w:szCs w:val="24"/>
                <w:lang w:eastAsia="ru-RU"/>
              </w:rPr>
            </w:pPr>
          </w:p>
          <w:p w:rsidR="00D10F07" w:rsidRPr="00D10F07" w:rsidRDefault="00D10F07" w:rsidP="00D10F07">
            <w:pPr>
              <w:spacing w:after="0" w:line="240" w:lineRule="atLeast"/>
              <w:contextualSpacing/>
              <w:jc w:val="center"/>
              <w:rPr>
                <w:rFonts w:ascii="Times New Roman" w:eastAsia="Calibri" w:hAnsi="Times New Roman" w:cs="Times New Roman"/>
                <w:sz w:val="24"/>
                <w:szCs w:val="24"/>
                <w:lang w:eastAsia="ru-RU"/>
              </w:rPr>
            </w:pPr>
            <w:r w:rsidRPr="00D10F07">
              <w:rPr>
                <w:rFonts w:ascii="Times New Roman" w:eastAsia="Calibri" w:hAnsi="Times New Roman" w:cs="Times New Roman"/>
                <w:sz w:val="24"/>
                <w:szCs w:val="24"/>
                <w:lang w:eastAsia="ru-RU"/>
              </w:rPr>
              <w:t>8,1</w:t>
            </w:r>
          </w:p>
          <w:p w:rsidR="00D10F07" w:rsidRPr="00D10F07" w:rsidRDefault="00D10F07" w:rsidP="00D10F07">
            <w:pPr>
              <w:spacing w:after="0" w:line="240" w:lineRule="atLeast"/>
              <w:contextualSpacing/>
              <w:jc w:val="center"/>
              <w:rPr>
                <w:rFonts w:ascii="Times New Roman" w:eastAsia="Calibri" w:hAnsi="Times New Roman" w:cs="Times New Roman"/>
                <w:sz w:val="24"/>
                <w:szCs w:val="24"/>
                <w:lang w:eastAsia="ru-RU"/>
              </w:rPr>
            </w:pPr>
          </w:p>
          <w:p w:rsidR="00D10F07" w:rsidRPr="00D10F07" w:rsidRDefault="00D10F07" w:rsidP="00D10F07">
            <w:pPr>
              <w:spacing w:after="0" w:line="240" w:lineRule="atLeast"/>
              <w:contextualSpacing/>
              <w:jc w:val="center"/>
              <w:rPr>
                <w:rFonts w:ascii="Times New Roman" w:eastAsia="Calibri" w:hAnsi="Times New Roman" w:cs="Times New Roman"/>
                <w:sz w:val="24"/>
                <w:szCs w:val="24"/>
                <w:lang w:eastAsia="ru-RU"/>
              </w:rPr>
            </w:pPr>
            <w:r w:rsidRPr="00D10F07">
              <w:rPr>
                <w:rFonts w:ascii="Times New Roman" w:eastAsia="Calibri" w:hAnsi="Times New Roman" w:cs="Times New Roman"/>
                <w:sz w:val="24"/>
                <w:szCs w:val="24"/>
                <w:lang w:eastAsia="ru-RU"/>
              </w:rPr>
              <w:t>0,5</w:t>
            </w:r>
          </w:p>
        </w:tc>
        <w:tc>
          <w:tcPr>
            <w:tcW w:w="1134" w:type="dxa"/>
            <w:tcBorders>
              <w:left w:val="single" w:sz="4" w:space="0" w:color="auto"/>
              <w:bottom w:val="single" w:sz="4" w:space="0" w:color="auto"/>
              <w:right w:val="single" w:sz="4" w:space="0" w:color="auto"/>
            </w:tcBorders>
            <w:vAlign w:val="center"/>
          </w:tcPr>
          <w:p w:rsidR="00D10F07" w:rsidRPr="00D10F07" w:rsidRDefault="00D10F07" w:rsidP="00D10F07">
            <w:pPr>
              <w:spacing w:after="0" w:line="240" w:lineRule="atLeast"/>
              <w:contextualSpacing/>
              <w:jc w:val="center"/>
              <w:rPr>
                <w:rFonts w:ascii="Times New Roman" w:eastAsia="Calibri" w:hAnsi="Times New Roman" w:cs="Times New Roman"/>
                <w:sz w:val="24"/>
                <w:szCs w:val="24"/>
                <w:lang w:eastAsia="ru-RU"/>
              </w:rPr>
            </w:pPr>
            <w:r w:rsidRPr="00D10F07">
              <w:rPr>
                <w:rFonts w:ascii="Times New Roman" w:eastAsia="Calibri" w:hAnsi="Times New Roman" w:cs="Times New Roman"/>
                <w:sz w:val="24"/>
                <w:szCs w:val="24"/>
                <w:lang w:eastAsia="ru-RU"/>
              </w:rPr>
              <w:t>0</w:t>
            </w:r>
          </w:p>
          <w:p w:rsidR="00D10F07" w:rsidRPr="00D10F07" w:rsidRDefault="00D10F07" w:rsidP="00D10F07">
            <w:pPr>
              <w:spacing w:after="0" w:line="240" w:lineRule="atLeast"/>
              <w:contextualSpacing/>
              <w:jc w:val="center"/>
              <w:rPr>
                <w:rFonts w:ascii="Times New Roman" w:eastAsia="Calibri" w:hAnsi="Times New Roman" w:cs="Times New Roman"/>
                <w:sz w:val="24"/>
                <w:szCs w:val="24"/>
                <w:lang w:eastAsia="ru-RU"/>
              </w:rPr>
            </w:pPr>
          </w:p>
          <w:p w:rsidR="00D10F07" w:rsidRPr="00D10F07" w:rsidRDefault="00D10F07" w:rsidP="00D10F07">
            <w:pPr>
              <w:spacing w:after="0" w:line="240" w:lineRule="atLeast"/>
              <w:contextualSpacing/>
              <w:jc w:val="center"/>
              <w:rPr>
                <w:rFonts w:ascii="Times New Roman" w:eastAsia="Calibri" w:hAnsi="Times New Roman" w:cs="Times New Roman"/>
                <w:sz w:val="24"/>
                <w:szCs w:val="24"/>
                <w:lang w:eastAsia="ru-RU"/>
              </w:rPr>
            </w:pPr>
            <w:r w:rsidRPr="00D10F07">
              <w:rPr>
                <w:rFonts w:ascii="Times New Roman" w:eastAsia="Calibri" w:hAnsi="Times New Roman" w:cs="Times New Roman"/>
                <w:sz w:val="24"/>
                <w:szCs w:val="24"/>
                <w:lang w:eastAsia="ru-RU"/>
              </w:rPr>
              <w:t>0</w:t>
            </w:r>
          </w:p>
          <w:p w:rsidR="00D10F07" w:rsidRPr="00D10F07" w:rsidRDefault="00D10F07" w:rsidP="00D10F07">
            <w:pPr>
              <w:spacing w:after="0" w:line="240" w:lineRule="atLeast"/>
              <w:contextualSpacing/>
              <w:jc w:val="center"/>
              <w:rPr>
                <w:rFonts w:ascii="Times New Roman" w:eastAsia="Calibri" w:hAnsi="Times New Roman" w:cs="Times New Roman"/>
                <w:sz w:val="24"/>
                <w:szCs w:val="24"/>
                <w:lang w:eastAsia="ru-RU"/>
              </w:rPr>
            </w:pPr>
          </w:p>
          <w:p w:rsidR="00D10F07" w:rsidRPr="00D10F07" w:rsidRDefault="00D10F07" w:rsidP="00D10F07">
            <w:pPr>
              <w:spacing w:after="0" w:line="240" w:lineRule="atLeast"/>
              <w:contextualSpacing/>
              <w:jc w:val="center"/>
              <w:rPr>
                <w:rFonts w:ascii="Times New Roman" w:eastAsia="Calibri" w:hAnsi="Times New Roman" w:cs="Times New Roman"/>
                <w:sz w:val="24"/>
                <w:szCs w:val="24"/>
                <w:lang w:eastAsia="ru-RU"/>
              </w:rPr>
            </w:pPr>
            <w:r w:rsidRPr="00D10F07">
              <w:rPr>
                <w:rFonts w:ascii="Times New Roman" w:eastAsia="Calibri" w:hAnsi="Times New Roman" w:cs="Times New Roman"/>
                <w:sz w:val="24"/>
                <w:szCs w:val="24"/>
                <w:lang w:eastAsia="ru-RU"/>
              </w:rPr>
              <w:t>0</w:t>
            </w:r>
          </w:p>
          <w:p w:rsidR="00D10F07" w:rsidRPr="00D10F07" w:rsidRDefault="00D10F07" w:rsidP="00D10F07">
            <w:pPr>
              <w:spacing w:after="0" w:line="240" w:lineRule="atLeast"/>
              <w:contextualSpacing/>
              <w:jc w:val="center"/>
              <w:rPr>
                <w:rFonts w:ascii="Times New Roman" w:eastAsia="Calibri" w:hAnsi="Times New Roman" w:cs="Times New Roman"/>
                <w:sz w:val="24"/>
                <w:szCs w:val="24"/>
                <w:lang w:eastAsia="ru-RU"/>
              </w:rPr>
            </w:pPr>
          </w:p>
          <w:p w:rsidR="00D10F07" w:rsidRPr="00D10F07" w:rsidRDefault="00D10F07" w:rsidP="00D10F07">
            <w:pPr>
              <w:spacing w:after="0" w:line="240" w:lineRule="atLeast"/>
              <w:contextualSpacing/>
              <w:jc w:val="center"/>
              <w:rPr>
                <w:rFonts w:ascii="Times New Roman" w:eastAsia="Calibri" w:hAnsi="Times New Roman" w:cs="Times New Roman"/>
                <w:sz w:val="24"/>
                <w:szCs w:val="24"/>
                <w:lang w:eastAsia="ru-RU"/>
              </w:rPr>
            </w:pPr>
            <w:r w:rsidRPr="00D10F07">
              <w:rPr>
                <w:rFonts w:ascii="Times New Roman" w:eastAsia="Calibri" w:hAnsi="Times New Roman" w:cs="Times New Roman"/>
                <w:sz w:val="24"/>
                <w:szCs w:val="24"/>
                <w:lang w:eastAsia="ru-RU"/>
              </w:rPr>
              <w:t>0</w:t>
            </w:r>
          </w:p>
        </w:tc>
        <w:tc>
          <w:tcPr>
            <w:tcW w:w="992" w:type="dxa"/>
            <w:tcBorders>
              <w:left w:val="single" w:sz="4" w:space="0" w:color="auto"/>
              <w:bottom w:val="single" w:sz="4" w:space="0" w:color="auto"/>
              <w:right w:val="single" w:sz="4" w:space="0" w:color="auto"/>
            </w:tcBorders>
            <w:vAlign w:val="center"/>
          </w:tcPr>
          <w:p w:rsidR="00D10F07" w:rsidRPr="00D10F07" w:rsidRDefault="00D10F07" w:rsidP="00D10F07">
            <w:pPr>
              <w:spacing w:after="0" w:line="240" w:lineRule="atLeast"/>
              <w:contextualSpacing/>
              <w:jc w:val="center"/>
              <w:rPr>
                <w:rFonts w:ascii="Times New Roman" w:eastAsia="Calibri" w:hAnsi="Times New Roman" w:cs="Times New Roman"/>
                <w:sz w:val="24"/>
                <w:szCs w:val="24"/>
                <w:lang w:eastAsia="ru-RU"/>
              </w:rPr>
            </w:pPr>
            <w:r w:rsidRPr="00D10F07">
              <w:rPr>
                <w:rFonts w:ascii="Times New Roman" w:eastAsia="Calibri" w:hAnsi="Times New Roman" w:cs="Times New Roman"/>
                <w:sz w:val="24"/>
                <w:szCs w:val="24"/>
                <w:lang w:eastAsia="ru-RU"/>
              </w:rPr>
              <w:t>0</w:t>
            </w:r>
          </w:p>
          <w:p w:rsidR="00D10F07" w:rsidRPr="00D10F07" w:rsidRDefault="00D10F07" w:rsidP="00D10F07">
            <w:pPr>
              <w:spacing w:after="0" w:line="240" w:lineRule="atLeast"/>
              <w:contextualSpacing/>
              <w:jc w:val="center"/>
              <w:rPr>
                <w:rFonts w:ascii="Times New Roman" w:eastAsia="Calibri" w:hAnsi="Times New Roman" w:cs="Times New Roman"/>
                <w:sz w:val="24"/>
                <w:szCs w:val="24"/>
                <w:lang w:eastAsia="ru-RU"/>
              </w:rPr>
            </w:pPr>
          </w:p>
          <w:p w:rsidR="00D10F07" w:rsidRPr="00D10F07" w:rsidRDefault="00D10F07" w:rsidP="00D10F07">
            <w:pPr>
              <w:spacing w:after="0" w:line="240" w:lineRule="atLeast"/>
              <w:contextualSpacing/>
              <w:jc w:val="center"/>
              <w:rPr>
                <w:rFonts w:ascii="Times New Roman" w:eastAsia="Calibri" w:hAnsi="Times New Roman" w:cs="Times New Roman"/>
                <w:sz w:val="24"/>
                <w:szCs w:val="24"/>
                <w:lang w:eastAsia="ru-RU"/>
              </w:rPr>
            </w:pPr>
            <w:r w:rsidRPr="00D10F07">
              <w:rPr>
                <w:rFonts w:ascii="Times New Roman" w:eastAsia="Calibri" w:hAnsi="Times New Roman" w:cs="Times New Roman"/>
                <w:sz w:val="24"/>
                <w:szCs w:val="24"/>
                <w:lang w:eastAsia="ru-RU"/>
              </w:rPr>
              <w:t>0</w:t>
            </w:r>
          </w:p>
          <w:p w:rsidR="00D10F07" w:rsidRPr="00D10F07" w:rsidRDefault="00D10F07" w:rsidP="00D10F07">
            <w:pPr>
              <w:spacing w:after="0" w:line="240" w:lineRule="atLeast"/>
              <w:contextualSpacing/>
              <w:jc w:val="center"/>
              <w:rPr>
                <w:rFonts w:ascii="Times New Roman" w:eastAsia="Calibri" w:hAnsi="Times New Roman" w:cs="Times New Roman"/>
                <w:sz w:val="24"/>
                <w:szCs w:val="24"/>
                <w:lang w:eastAsia="ru-RU"/>
              </w:rPr>
            </w:pPr>
          </w:p>
          <w:p w:rsidR="00D10F07" w:rsidRPr="00D10F07" w:rsidRDefault="00D10F07" w:rsidP="00D10F07">
            <w:pPr>
              <w:spacing w:after="0" w:line="240" w:lineRule="atLeast"/>
              <w:contextualSpacing/>
              <w:jc w:val="center"/>
              <w:rPr>
                <w:rFonts w:ascii="Times New Roman" w:eastAsia="Calibri" w:hAnsi="Times New Roman" w:cs="Times New Roman"/>
                <w:sz w:val="24"/>
                <w:szCs w:val="24"/>
                <w:lang w:eastAsia="ru-RU"/>
              </w:rPr>
            </w:pPr>
            <w:r w:rsidRPr="00D10F07">
              <w:rPr>
                <w:rFonts w:ascii="Times New Roman" w:eastAsia="Calibri" w:hAnsi="Times New Roman" w:cs="Times New Roman"/>
                <w:sz w:val="24"/>
                <w:szCs w:val="24"/>
                <w:lang w:eastAsia="ru-RU"/>
              </w:rPr>
              <w:t>0</w:t>
            </w:r>
          </w:p>
          <w:p w:rsidR="00D10F07" w:rsidRPr="00D10F07" w:rsidRDefault="00D10F07" w:rsidP="00D10F07">
            <w:pPr>
              <w:spacing w:after="0" w:line="240" w:lineRule="atLeast"/>
              <w:contextualSpacing/>
              <w:jc w:val="center"/>
              <w:rPr>
                <w:rFonts w:ascii="Times New Roman" w:eastAsia="Calibri" w:hAnsi="Times New Roman" w:cs="Times New Roman"/>
                <w:sz w:val="24"/>
                <w:szCs w:val="24"/>
                <w:lang w:eastAsia="ru-RU"/>
              </w:rPr>
            </w:pPr>
          </w:p>
          <w:p w:rsidR="00D10F07" w:rsidRPr="00D10F07" w:rsidRDefault="00D10F07" w:rsidP="00D10F07">
            <w:pPr>
              <w:spacing w:after="0" w:line="240" w:lineRule="atLeast"/>
              <w:contextualSpacing/>
              <w:jc w:val="center"/>
              <w:rPr>
                <w:rFonts w:ascii="Times New Roman" w:eastAsia="Calibri" w:hAnsi="Times New Roman" w:cs="Times New Roman"/>
                <w:sz w:val="24"/>
                <w:szCs w:val="24"/>
                <w:lang w:eastAsia="ru-RU"/>
              </w:rPr>
            </w:pPr>
            <w:r w:rsidRPr="00D10F07">
              <w:rPr>
                <w:rFonts w:ascii="Times New Roman" w:eastAsia="Calibri" w:hAnsi="Times New Roman" w:cs="Times New Roman"/>
                <w:sz w:val="24"/>
                <w:szCs w:val="24"/>
                <w:lang w:eastAsia="ru-RU"/>
              </w:rPr>
              <w:t>0</w:t>
            </w:r>
          </w:p>
        </w:tc>
      </w:tr>
      <w:tr w:rsidR="00D10F07" w:rsidRPr="00D10F07" w:rsidTr="00D10F07">
        <w:trPr>
          <w:trHeight w:val="422"/>
        </w:trPr>
        <w:tc>
          <w:tcPr>
            <w:tcW w:w="2835" w:type="dxa"/>
            <w:tcBorders>
              <w:top w:val="single" w:sz="4" w:space="0" w:color="auto"/>
              <w:left w:val="single" w:sz="4" w:space="0" w:color="auto"/>
              <w:bottom w:val="single" w:sz="4" w:space="0" w:color="auto"/>
              <w:right w:val="single" w:sz="4" w:space="0" w:color="auto"/>
            </w:tcBorders>
            <w:hideMark/>
          </w:tcPr>
          <w:p w:rsidR="00D10F07" w:rsidRPr="00D10F07" w:rsidRDefault="00D10F07" w:rsidP="00D10F07">
            <w:pPr>
              <w:spacing w:after="0" w:line="240" w:lineRule="atLeast"/>
              <w:contextualSpacing/>
              <w:rPr>
                <w:rFonts w:ascii="Times New Roman" w:eastAsia="Calibri" w:hAnsi="Times New Roman" w:cs="Times New Roman"/>
                <w:sz w:val="24"/>
                <w:szCs w:val="24"/>
                <w:lang w:eastAsia="ru-RU"/>
              </w:rPr>
            </w:pPr>
            <w:r w:rsidRPr="00D10F07">
              <w:rPr>
                <w:rFonts w:ascii="Times New Roman" w:eastAsia="Calibri" w:hAnsi="Times New Roman" w:cs="Times New Roman"/>
                <w:sz w:val="24"/>
                <w:szCs w:val="24"/>
                <w:lang w:eastAsia="ru-RU"/>
              </w:rPr>
              <w:t>Не сельскохозяйственные земли</w:t>
            </w:r>
          </w:p>
          <w:p w:rsidR="00D10F07" w:rsidRPr="00D10F07" w:rsidRDefault="00D10F07" w:rsidP="00D10F07">
            <w:pPr>
              <w:spacing w:after="0" w:line="240" w:lineRule="atLeast"/>
              <w:contextualSpacing/>
              <w:rPr>
                <w:rFonts w:ascii="Times New Roman" w:eastAsia="Calibri"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D10F07" w:rsidRPr="00D10F07" w:rsidRDefault="00D10F07" w:rsidP="00D10F07">
            <w:pPr>
              <w:spacing w:after="0" w:line="240" w:lineRule="atLeast"/>
              <w:contextualSpacing/>
              <w:jc w:val="center"/>
              <w:rPr>
                <w:rFonts w:ascii="Times New Roman" w:eastAsia="Calibri" w:hAnsi="Times New Roman" w:cs="Times New Roman"/>
                <w:sz w:val="24"/>
                <w:szCs w:val="24"/>
                <w:lang w:eastAsia="ru-RU"/>
              </w:rPr>
            </w:pPr>
            <w:r w:rsidRPr="00D10F07">
              <w:rPr>
                <w:rFonts w:ascii="Times New Roman" w:eastAsia="Calibri" w:hAnsi="Times New Roman" w:cs="Times New Roman"/>
                <w:sz w:val="24"/>
                <w:szCs w:val="24"/>
                <w:lang w:eastAsia="ru-RU"/>
              </w:rPr>
              <w:t>735</w:t>
            </w:r>
          </w:p>
        </w:tc>
        <w:tc>
          <w:tcPr>
            <w:tcW w:w="709" w:type="dxa"/>
            <w:tcBorders>
              <w:top w:val="single" w:sz="4" w:space="0" w:color="auto"/>
              <w:left w:val="single" w:sz="4" w:space="0" w:color="auto"/>
              <w:bottom w:val="single" w:sz="4" w:space="0" w:color="auto"/>
              <w:right w:val="single" w:sz="4" w:space="0" w:color="auto"/>
            </w:tcBorders>
            <w:vAlign w:val="center"/>
          </w:tcPr>
          <w:p w:rsidR="00D10F07" w:rsidRPr="00D10F07" w:rsidRDefault="00D10F07" w:rsidP="00D10F07">
            <w:pPr>
              <w:spacing w:after="0" w:line="240" w:lineRule="atLeast"/>
              <w:contextualSpacing/>
              <w:jc w:val="center"/>
              <w:rPr>
                <w:rFonts w:ascii="Times New Roman" w:eastAsia="Calibri" w:hAnsi="Times New Roman" w:cs="Times New Roman"/>
                <w:sz w:val="24"/>
                <w:szCs w:val="24"/>
                <w:lang w:eastAsia="ru-RU"/>
              </w:rPr>
            </w:pPr>
            <w:r w:rsidRPr="00D10F07">
              <w:rPr>
                <w:rFonts w:ascii="Times New Roman" w:eastAsia="Calibri" w:hAnsi="Times New Roman" w:cs="Times New Roman"/>
                <w:sz w:val="24"/>
                <w:szCs w:val="24"/>
                <w:lang w:eastAsia="ru-RU"/>
              </w:rPr>
              <w:t>8,5</w:t>
            </w:r>
          </w:p>
        </w:tc>
        <w:tc>
          <w:tcPr>
            <w:tcW w:w="850" w:type="dxa"/>
            <w:tcBorders>
              <w:top w:val="single" w:sz="4" w:space="0" w:color="auto"/>
              <w:left w:val="single" w:sz="4" w:space="0" w:color="auto"/>
              <w:bottom w:val="single" w:sz="4" w:space="0" w:color="auto"/>
              <w:right w:val="single" w:sz="4" w:space="0" w:color="auto"/>
            </w:tcBorders>
            <w:vAlign w:val="center"/>
          </w:tcPr>
          <w:p w:rsidR="00D10F07" w:rsidRPr="00D10F07" w:rsidRDefault="00D10F07" w:rsidP="00D10F07">
            <w:pPr>
              <w:spacing w:after="0" w:line="240" w:lineRule="atLeast"/>
              <w:contextualSpacing/>
              <w:jc w:val="center"/>
              <w:rPr>
                <w:rFonts w:ascii="Times New Roman" w:eastAsia="Calibri" w:hAnsi="Times New Roman" w:cs="Times New Roman"/>
                <w:sz w:val="24"/>
                <w:szCs w:val="24"/>
                <w:lang w:eastAsia="ru-RU"/>
              </w:rPr>
            </w:pPr>
            <w:r w:rsidRPr="00D10F07">
              <w:rPr>
                <w:rFonts w:ascii="Times New Roman" w:eastAsia="Calibri" w:hAnsi="Times New Roman" w:cs="Times New Roman"/>
                <w:sz w:val="24"/>
                <w:szCs w:val="24"/>
                <w:lang w:eastAsia="ru-RU"/>
              </w:rPr>
              <w:t>735</w:t>
            </w:r>
          </w:p>
        </w:tc>
        <w:tc>
          <w:tcPr>
            <w:tcW w:w="851" w:type="dxa"/>
            <w:tcBorders>
              <w:top w:val="single" w:sz="4" w:space="0" w:color="auto"/>
              <w:left w:val="single" w:sz="4" w:space="0" w:color="auto"/>
              <w:bottom w:val="single" w:sz="4" w:space="0" w:color="auto"/>
              <w:right w:val="single" w:sz="4" w:space="0" w:color="auto"/>
            </w:tcBorders>
            <w:vAlign w:val="center"/>
          </w:tcPr>
          <w:p w:rsidR="00D10F07" w:rsidRPr="00D10F07" w:rsidRDefault="00D10F07" w:rsidP="00D10F07">
            <w:pPr>
              <w:spacing w:after="0" w:line="240" w:lineRule="atLeast"/>
              <w:contextualSpacing/>
              <w:jc w:val="center"/>
              <w:rPr>
                <w:rFonts w:ascii="Times New Roman" w:eastAsia="Calibri" w:hAnsi="Times New Roman" w:cs="Times New Roman"/>
                <w:sz w:val="24"/>
                <w:szCs w:val="24"/>
                <w:lang w:eastAsia="ru-RU"/>
              </w:rPr>
            </w:pPr>
            <w:r w:rsidRPr="00D10F07">
              <w:rPr>
                <w:rFonts w:ascii="Times New Roman" w:eastAsia="Calibri" w:hAnsi="Times New Roman" w:cs="Times New Roman"/>
                <w:sz w:val="24"/>
                <w:szCs w:val="24"/>
                <w:lang w:eastAsia="ru-RU"/>
              </w:rPr>
              <w:t>8,5</w:t>
            </w:r>
          </w:p>
        </w:tc>
        <w:tc>
          <w:tcPr>
            <w:tcW w:w="850" w:type="dxa"/>
            <w:tcBorders>
              <w:top w:val="single" w:sz="4" w:space="0" w:color="auto"/>
              <w:left w:val="single" w:sz="4" w:space="0" w:color="auto"/>
              <w:bottom w:val="single" w:sz="4" w:space="0" w:color="auto"/>
              <w:right w:val="single" w:sz="4" w:space="0" w:color="auto"/>
            </w:tcBorders>
            <w:vAlign w:val="center"/>
          </w:tcPr>
          <w:p w:rsidR="00D10F07" w:rsidRPr="00D10F07" w:rsidRDefault="00D10F07" w:rsidP="00D10F07">
            <w:pPr>
              <w:spacing w:after="0" w:line="240" w:lineRule="atLeast"/>
              <w:contextualSpacing/>
              <w:jc w:val="center"/>
              <w:rPr>
                <w:rFonts w:ascii="Times New Roman" w:eastAsia="Calibri" w:hAnsi="Times New Roman" w:cs="Times New Roman"/>
                <w:sz w:val="24"/>
                <w:szCs w:val="24"/>
                <w:lang w:eastAsia="ru-RU"/>
              </w:rPr>
            </w:pPr>
            <w:r w:rsidRPr="00D10F07">
              <w:rPr>
                <w:rFonts w:ascii="Times New Roman" w:eastAsia="Calibri" w:hAnsi="Times New Roman" w:cs="Times New Roman"/>
                <w:sz w:val="24"/>
                <w:szCs w:val="24"/>
                <w:lang w:eastAsia="ru-RU"/>
              </w:rPr>
              <w:t>735</w:t>
            </w:r>
          </w:p>
        </w:tc>
        <w:tc>
          <w:tcPr>
            <w:tcW w:w="851" w:type="dxa"/>
            <w:tcBorders>
              <w:top w:val="single" w:sz="4" w:space="0" w:color="auto"/>
              <w:left w:val="single" w:sz="4" w:space="0" w:color="auto"/>
              <w:bottom w:val="single" w:sz="4" w:space="0" w:color="auto"/>
              <w:right w:val="single" w:sz="4" w:space="0" w:color="auto"/>
            </w:tcBorders>
            <w:vAlign w:val="center"/>
          </w:tcPr>
          <w:p w:rsidR="00D10F07" w:rsidRPr="00D10F07" w:rsidRDefault="00D10F07" w:rsidP="00D10F07">
            <w:pPr>
              <w:spacing w:after="0" w:line="240" w:lineRule="atLeast"/>
              <w:contextualSpacing/>
              <w:jc w:val="center"/>
              <w:rPr>
                <w:rFonts w:ascii="Times New Roman" w:eastAsia="Calibri" w:hAnsi="Times New Roman" w:cs="Times New Roman"/>
                <w:sz w:val="24"/>
                <w:szCs w:val="24"/>
                <w:lang w:eastAsia="ru-RU"/>
              </w:rPr>
            </w:pPr>
            <w:r w:rsidRPr="00D10F07">
              <w:rPr>
                <w:rFonts w:ascii="Times New Roman" w:eastAsia="Calibri" w:hAnsi="Times New Roman" w:cs="Times New Roman"/>
                <w:sz w:val="24"/>
                <w:szCs w:val="24"/>
                <w:lang w:eastAsia="ru-RU"/>
              </w:rPr>
              <w:t>8,5</w:t>
            </w:r>
          </w:p>
        </w:tc>
        <w:tc>
          <w:tcPr>
            <w:tcW w:w="1134" w:type="dxa"/>
            <w:tcBorders>
              <w:left w:val="single" w:sz="4" w:space="0" w:color="auto"/>
              <w:bottom w:val="single" w:sz="4" w:space="0" w:color="auto"/>
              <w:right w:val="single" w:sz="4" w:space="0" w:color="auto"/>
            </w:tcBorders>
            <w:vAlign w:val="center"/>
          </w:tcPr>
          <w:p w:rsidR="00D10F07" w:rsidRPr="00D10F07" w:rsidRDefault="00D10F07" w:rsidP="00D10F07">
            <w:pPr>
              <w:spacing w:after="0" w:line="240" w:lineRule="atLeast"/>
              <w:contextualSpacing/>
              <w:jc w:val="center"/>
              <w:rPr>
                <w:rFonts w:ascii="Times New Roman" w:eastAsia="Calibri" w:hAnsi="Times New Roman" w:cs="Times New Roman"/>
                <w:sz w:val="24"/>
                <w:szCs w:val="24"/>
                <w:lang w:eastAsia="ru-RU"/>
              </w:rPr>
            </w:pPr>
            <w:r w:rsidRPr="00D10F07">
              <w:rPr>
                <w:rFonts w:ascii="Times New Roman" w:eastAsia="Calibri" w:hAnsi="Times New Roman" w:cs="Times New Roman"/>
                <w:sz w:val="24"/>
                <w:szCs w:val="24"/>
                <w:lang w:eastAsia="ru-RU"/>
              </w:rPr>
              <w:t>0</w:t>
            </w:r>
          </w:p>
        </w:tc>
        <w:tc>
          <w:tcPr>
            <w:tcW w:w="992" w:type="dxa"/>
            <w:tcBorders>
              <w:left w:val="single" w:sz="4" w:space="0" w:color="auto"/>
              <w:bottom w:val="single" w:sz="4" w:space="0" w:color="auto"/>
              <w:right w:val="single" w:sz="4" w:space="0" w:color="auto"/>
            </w:tcBorders>
            <w:vAlign w:val="center"/>
          </w:tcPr>
          <w:p w:rsidR="00D10F07" w:rsidRPr="00D10F07" w:rsidRDefault="00D10F07" w:rsidP="00D10F07">
            <w:pPr>
              <w:spacing w:after="0" w:line="240" w:lineRule="atLeast"/>
              <w:contextualSpacing/>
              <w:jc w:val="center"/>
              <w:rPr>
                <w:rFonts w:ascii="Times New Roman" w:eastAsia="Calibri" w:hAnsi="Times New Roman" w:cs="Times New Roman"/>
                <w:sz w:val="24"/>
                <w:szCs w:val="24"/>
                <w:lang w:eastAsia="ru-RU"/>
              </w:rPr>
            </w:pPr>
            <w:r w:rsidRPr="00D10F07">
              <w:rPr>
                <w:rFonts w:ascii="Times New Roman" w:eastAsia="Calibri" w:hAnsi="Times New Roman" w:cs="Times New Roman"/>
                <w:sz w:val="24"/>
                <w:szCs w:val="24"/>
                <w:lang w:eastAsia="ru-RU"/>
              </w:rPr>
              <w:t>0</w:t>
            </w:r>
          </w:p>
        </w:tc>
      </w:tr>
      <w:tr w:rsidR="00D10F07" w:rsidRPr="00D10F07" w:rsidTr="00D10F07">
        <w:trPr>
          <w:trHeight w:val="370"/>
        </w:trPr>
        <w:tc>
          <w:tcPr>
            <w:tcW w:w="2835" w:type="dxa"/>
            <w:tcBorders>
              <w:top w:val="single" w:sz="4" w:space="0" w:color="auto"/>
              <w:left w:val="single" w:sz="4" w:space="0" w:color="auto"/>
              <w:bottom w:val="single" w:sz="4" w:space="0" w:color="auto"/>
              <w:right w:val="single" w:sz="4" w:space="0" w:color="auto"/>
            </w:tcBorders>
          </w:tcPr>
          <w:p w:rsidR="00D10F07" w:rsidRPr="00D10F07" w:rsidRDefault="00D10F07" w:rsidP="00D10F07">
            <w:pPr>
              <w:spacing w:after="0" w:line="240" w:lineRule="atLeast"/>
              <w:contextualSpacing/>
              <w:rPr>
                <w:rFonts w:ascii="Times New Roman" w:eastAsia="Calibri" w:hAnsi="Times New Roman" w:cs="Times New Roman"/>
                <w:sz w:val="24"/>
                <w:szCs w:val="24"/>
                <w:lang w:eastAsia="ru-RU"/>
              </w:rPr>
            </w:pPr>
            <w:r w:rsidRPr="00D10F07">
              <w:rPr>
                <w:rFonts w:ascii="Times New Roman" w:eastAsia="Calibri" w:hAnsi="Times New Roman" w:cs="Times New Roman"/>
                <w:sz w:val="24"/>
                <w:szCs w:val="24"/>
                <w:lang w:eastAsia="ru-RU"/>
              </w:rPr>
              <w:t>Качество почвы, баллов:</w:t>
            </w:r>
          </w:p>
          <w:p w:rsidR="00D10F07" w:rsidRPr="00D10F07" w:rsidRDefault="00352B71" w:rsidP="00D10F07">
            <w:pPr>
              <w:spacing w:after="0" w:line="240" w:lineRule="atLeast"/>
              <w:contextualSpacing/>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-сельхозземли</w:t>
            </w:r>
          </w:p>
          <w:p w:rsidR="00D10F07" w:rsidRPr="00D10F07" w:rsidRDefault="00352B71" w:rsidP="00D10F07">
            <w:pPr>
              <w:spacing w:after="0" w:line="240" w:lineRule="atLeast"/>
              <w:contextualSpacing/>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пахотные</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D10F07" w:rsidRPr="00D10F07" w:rsidRDefault="00D10F07" w:rsidP="00D10F07">
            <w:pPr>
              <w:spacing w:after="0" w:line="240" w:lineRule="atLeast"/>
              <w:contextualSpacing/>
              <w:jc w:val="center"/>
              <w:rPr>
                <w:rFonts w:ascii="Times New Roman" w:eastAsia="Calibri" w:hAnsi="Times New Roman" w:cs="Times New Roman"/>
                <w:sz w:val="24"/>
                <w:szCs w:val="24"/>
                <w:lang w:eastAsia="ru-RU"/>
              </w:rPr>
            </w:pPr>
            <w:r w:rsidRPr="00D10F07">
              <w:rPr>
                <w:rFonts w:ascii="Times New Roman" w:eastAsia="Calibri" w:hAnsi="Times New Roman" w:cs="Times New Roman"/>
                <w:sz w:val="24"/>
                <w:szCs w:val="24"/>
                <w:lang w:eastAsia="ru-RU"/>
              </w:rPr>
              <w:t>32,6</w:t>
            </w:r>
          </w:p>
          <w:p w:rsidR="00D10F07" w:rsidRPr="00D10F07" w:rsidRDefault="00D10F07" w:rsidP="00D10F07">
            <w:pPr>
              <w:spacing w:after="0" w:line="240" w:lineRule="atLeast"/>
              <w:contextualSpacing/>
              <w:jc w:val="center"/>
              <w:rPr>
                <w:rFonts w:ascii="Times New Roman" w:eastAsia="Calibri" w:hAnsi="Times New Roman" w:cs="Times New Roman"/>
                <w:sz w:val="24"/>
                <w:szCs w:val="24"/>
                <w:lang w:eastAsia="ru-RU"/>
              </w:rPr>
            </w:pPr>
            <w:r w:rsidRPr="00D10F07">
              <w:rPr>
                <w:rFonts w:ascii="Times New Roman" w:eastAsia="Calibri" w:hAnsi="Times New Roman" w:cs="Times New Roman"/>
                <w:sz w:val="24"/>
                <w:szCs w:val="24"/>
                <w:lang w:eastAsia="ru-RU"/>
              </w:rPr>
              <w:t>34,7</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D10F07" w:rsidRPr="00D10F07" w:rsidRDefault="00D10F07" w:rsidP="00D10F07">
            <w:pPr>
              <w:spacing w:after="0" w:line="240" w:lineRule="atLeast"/>
              <w:contextualSpacing/>
              <w:jc w:val="center"/>
              <w:rPr>
                <w:rFonts w:ascii="Times New Roman" w:eastAsia="Calibri" w:hAnsi="Times New Roman" w:cs="Times New Roman"/>
                <w:sz w:val="24"/>
                <w:szCs w:val="24"/>
                <w:lang w:eastAsia="ru-RU"/>
              </w:rPr>
            </w:pPr>
            <w:r w:rsidRPr="00D10F07">
              <w:rPr>
                <w:rFonts w:ascii="Times New Roman" w:eastAsia="Calibri" w:hAnsi="Times New Roman" w:cs="Times New Roman"/>
                <w:sz w:val="24"/>
                <w:szCs w:val="24"/>
                <w:lang w:eastAsia="ru-RU"/>
              </w:rPr>
              <w:t>32,6</w:t>
            </w:r>
          </w:p>
          <w:p w:rsidR="00D10F07" w:rsidRPr="00D10F07" w:rsidRDefault="00D10F07" w:rsidP="00D10F07">
            <w:pPr>
              <w:spacing w:after="0" w:line="240" w:lineRule="atLeast"/>
              <w:contextualSpacing/>
              <w:jc w:val="center"/>
              <w:rPr>
                <w:rFonts w:ascii="Times New Roman" w:eastAsia="Calibri" w:hAnsi="Times New Roman" w:cs="Times New Roman"/>
                <w:sz w:val="24"/>
                <w:szCs w:val="24"/>
                <w:lang w:eastAsia="ru-RU"/>
              </w:rPr>
            </w:pPr>
            <w:r w:rsidRPr="00D10F07">
              <w:rPr>
                <w:rFonts w:ascii="Times New Roman" w:eastAsia="Calibri" w:hAnsi="Times New Roman" w:cs="Times New Roman"/>
                <w:sz w:val="24"/>
                <w:szCs w:val="24"/>
                <w:lang w:eastAsia="ru-RU"/>
              </w:rPr>
              <w:t>34,7</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D10F07" w:rsidRPr="00D10F07" w:rsidRDefault="00D10F07" w:rsidP="00D10F07">
            <w:pPr>
              <w:spacing w:after="0" w:line="240" w:lineRule="atLeast"/>
              <w:contextualSpacing/>
              <w:jc w:val="center"/>
              <w:rPr>
                <w:rFonts w:ascii="Times New Roman" w:eastAsia="Calibri" w:hAnsi="Times New Roman" w:cs="Times New Roman"/>
                <w:sz w:val="24"/>
                <w:szCs w:val="24"/>
                <w:lang w:eastAsia="ru-RU"/>
              </w:rPr>
            </w:pPr>
            <w:r w:rsidRPr="00D10F07">
              <w:rPr>
                <w:rFonts w:ascii="Times New Roman" w:eastAsia="Calibri" w:hAnsi="Times New Roman" w:cs="Times New Roman"/>
                <w:sz w:val="24"/>
                <w:szCs w:val="24"/>
                <w:lang w:eastAsia="ru-RU"/>
              </w:rPr>
              <w:t>32,6</w:t>
            </w:r>
          </w:p>
          <w:p w:rsidR="00D10F07" w:rsidRPr="00D10F07" w:rsidRDefault="00D10F07" w:rsidP="00D10F07">
            <w:pPr>
              <w:spacing w:after="0" w:line="240" w:lineRule="atLeast"/>
              <w:contextualSpacing/>
              <w:jc w:val="center"/>
              <w:rPr>
                <w:rFonts w:ascii="Times New Roman" w:eastAsia="Calibri" w:hAnsi="Times New Roman" w:cs="Times New Roman"/>
                <w:sz w:val="24"/>
                <w:szCs w:val="24"/>
                <w:lang w:eastAsia="ru-RU"/>
              </w:rPr>
            </w:pPr>
            <w:r w:rsidRPr="00D10F07">
              <w:rPr>
                <w:rFonts w:ascii="Times New Roman" w:eastAsia="Calibri" w:hAnsi="Times New Roman" w:cs="Times New Roman"/>
                <w:sz w:val="24"/>
                <w:szCs w:val="24"/>
                <w:lang w:eastAsia="ru-RU"/>
              </w:rPr>
              <w:t>34,7</w:t>
            </w:r>
          </w:p>
        </w:tc>
        <w:tc>
          <w:tcPr>
            <w:tcW w:w="2126" w:type="dxa"/>
            <w:gridSpan w:val="2"/>
            <w:tcBorders>
              <w:left w:val="single" w:sz="4" w:space="0" w:color="auto"/>
              <w:bottom w:val="single" w:sz="4" w:space="0" w:color="auto"/>
              <w:right w:val="single" w:sz="4" w:space="0" w:color="auto"/>
            </w:tcBorders>
            <w:vAlign w:val="center"/>
          </w:tcPr>
          <w:p w:rsidR="00D10F07" w:rsidRPr="00D10F07" w:rsidRDefault="00D10F07" w:rsidP="00D10F07">
            <w:pPr>
              <w:spacing w:after="0" w:line="240" w:lineRule="atLeast"/>
              <w:contextualSpacing/>
              <w:jc w:val="center"/>
              <w:rPr>
                <w:rFonts w:ascii="Times New Roman" w:eastAsia="Calibri" w:hAnsi="Times New Roman" w:cs="Times New Roman"/>
                <w:sz w:val="24"/>
                <w:szCs w:val="24"/>
                <w:lang w:eastAsia="ru-RU"/>
              </w:rPr>
            </w:pPr>
            <w:r w:rsidRPr="00D10F07">
              <w:rPr>
                <w:rFonts w:ascii="Times New Roman" w:eastAsia="Calibri" w:hAnsi="Times New Roman" w:cs="Times New Roman"/>
                <w:sz w:val="24"/>
                <w:szCs w:val="24"/>
                <w:lang w:eastAsia="ru-RU"/>
              </w:rPr>
              <w:t>0</w:t>
            </w:r>
          </w:p>
          <w:p w:rsidR="00D10F07" w:rsidRPr="00D10F07" w:rsidRDefault="00D10F07" w:rsidP="00D10F07">
            <w:pPr>
              <w:spacing w:after="0" w:line="240" w:lineRule="atLeast"/>
              <w:contextualSpacing/>
              <w:jc w:val="center"/>
              <w:rPr>
                <w:rFonts w:ascii="Times New Roman" w:eastAsia="Calibri" w:hAnsi="Times New Roman" w:cs="Times New Roman"/>
                <w:sz w:val="24"/>
                <w:szCs w:val="24"/>
                <w:lang w:eastAsia="ru-RU"/>
              </w:rPr>
            </w:pPr>
            <w:r w:rsidRPr="00D10F07">
              <w:rPr>
                <w:rFonts w:ascii="Times New Roman" w:eastAsia="Calibri" w:hAnsi="Times New Roman" w:cs="Times New Roman"/>
                <w:sz w:val="24"/>
                <w:szCs w:val="24"/>
                <w:lang w:eastAsia="ru-RU"/>
              </w:rPr>
              <w:t>0</w:t>
            </w:r>
          </w:p>
        </w:tc>
      </w:tr>
    </w:tbl>
    <w:p w:rsidR="00EA20CA" w:rsidRDefault="00D10F07" w:rsidP="00D4326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A20CA" w:rsidRPr="00910093">
        <w:rPr>
          <w:rFonts w:ascii="Times New Roman" w:hAnsi="Times New Roman" w:cs="Times New Roman"/>
          <w:sz w:val="24"/>
          <w:szCs w:val="24"/>
        </w:rPr>
        <w:t>Примечание – Расчеты на основе данных годовой бухгалтерской отчетности формы          9-АПК за 2016-2018 гг.</w:t>
      </w:r>
    </w:p>
    <w:p w:rsidR="00D43266" w:rsidRPr="00D43266" w:rsidRDefault="00D43266" w:rsidP="00D43266">
      <w:pPr>
        <w:spacing w:after="0" w:line="240" w:lineRule="auto"/>
        <w:jc w:val="both"/>
        <w:rPr>
          <w:rFonts w:ascii="Times New Roman" w:hAnsi="Times New Roman" w:cs="Times New Roman"/>
          <w:sz w:val="24"/>
          <w:szCs w:val="24"/>
        </w:rPr>
      </w:pPr>
    </w:p>
    <w:p w:rsidR="00D43266" w:rsidRPr="00D43266" w:rsidRDefault="00D43266" w:rsidP="00D43266">
      <w:pPr>
        <w:tabs>
          <w:tab w:val="left" w:pos="3020"/>
        </w:tabs>
        <w:spacing w:after="0" w:line="360" w:lineRule="exact"/>
        <w:ind w:firstLine="567"/>
        <w:jc w:val="both"/>
        <w:rPr>
          <w:rFonts w:ascii="Times New Roman" w:hAnsi="Times New Roman" w:cs="Times New Roman"/>
          <w:sz w:val="28"/>
          <w:szCs w:val="28"/>
        </w:rPr>
      </w:pPr>
      <w:r w:rsidRPr="00D43266">
        <w:rPr>
          <w:rFonts w:ascii="Times New Roman" w:hAnsi="Times New Roman" w:cs="Times New Roman"/>
          <w:sz w:val="28"/>
          <w:szCs w:val="28"/>
        </w:rPr>
        <w:t>Важную роль в обеспечении эффективного функционирования структуры, объединяющей организационные и производственно-хозяйственные элементы предприятия, играют трудовые ресурсы.</w:t>
      </w:r>
    </w:p>
    <w:p w:rsidR="00D43266" w:rsidRDefault="00886752" w:rsidP="00D43266">
      <w:pPr>
        <w:tabs>
          <w:tab w:val="left" w:pos="3020"/>
        </w:tabs>
        <w:spacing w:after="0" w:line="360" w:lineRule="exact"/>
        <w:ind w:firstLine="567"/>
        <w:jc w:val="both"/>
        <w:rPr>
          <w:rFonts w:ascii="Times New Roman" w:hAnsi="Times New Roman" w:cs="Times New Roman"/>
          <w:sz w:val="28"/>
          <w:szCs w:val="28"/>
        </w:rPr>
      </w:pPr>
      <w:r>
        <w:rPr>
          <w:rFonts w:ascii="Times New Roman" w:hAnsi="Times New Roman" w:cs="Times New Roman"/>
          <w:sz w:val="28"/>
          <w:szCs w:val="28"/>
        </w:rPr>
        <w:t xml:space="preserve">Трудовые ресурсы </w:t>
      </w:r>
      <w:r w:rsidRPr="00886752">
        <w:rPr>
          <w:rFonts w:ascii="Times New Roman" w:hAnsi="Times New Roman" w:cs="Times New Roman"/>
          <w:sz w:val="28"/>
          <w:szCs w:val="28"/>
        </w:rPr>
        <w:t xml:space="preserve">организации </w:t>
      </w:r>
      <w:r w:rsidR="00D43266" w:rsidRPr="00D43266">
        <w:rPr>
          <w:rFonts w:ascii="Times New Roman" w:hAnsi="Times New Roman" w:cs="Times New Roman"/>
          <w:sz w:val="28"/>
          <w:szCs w:val="28"/>
        </w:rPr>
        <w:t xml:space="preserve">– это совокупность работников различных профессий, категорий и квалификаций, занятых на предприятии и входящих в его списочный состав. </w:t>
      </w:r>
    </w:p>
    <w:p w:rsidR="00D43266" w:rsidRPr="00D43266" w:rsidRDefault="00D43266" w:rsidP="00D43266">
      <w:pPr>
        <w:tabs>
          <w:tab w:val="left" w:pos="3020"/>
        </w:tabs>
        <w:spacing w:after="0" w:line="360" w:lineRule="exact"/>
        <w:ind w:firstLine="567"/>
        <w:jc w:val="both"/>
        <w:rPr>
          <w:rFonts w:ascii="Times New Roman" w:hAnsi="Times New Roman" w:cs="Times New Roman"/>
          <w:sz w:val="28"/>
          <w:szCs w:val="28"/>
        </w:rPr>
      </w:pPr>
      <w:r w:rsidRPr="00D43266">
        <w:rPr>
          <w:rFonts w:ascii="Times New Roman" w:hAnsi="Times New Roman" w:cs="Times New Roman"/>
          <w:sz w:val="28"/>
          <w:szCs w:val="28"/>
        </w:rPr>
        <w:t>В КСУП «Красная Армия» на 2018 год средняя списочная численность работников составила 267 человек.</w:t>
      </w:r>
    </w:p>
    <w:p w:rsidR="00D43266" w:rsidRPr="00D43266" w:rsidRDefault="00D43266" w:rsidP="00D43266">
      <w:pPr>
        <w:tabs>
          <w:tab w:val="left" w:pos="3020"/>
        </w:tabs>
        <w:spacing w:after="0" w:line="360" w:lineRule="exact"/>
        <w:ind w:firstLine="567"/>
        <w:jc w:val="both"/>
        <w:rPr>
          <w:rFonts w:ascii="Times New Roman" w:hAnsi="Times New Roman" w:cs="Times New Roman"/>
          <w:sz w:val="28"/>
          <w:szCs w:val="28"/>
        </w:rPr>
      </w:pPr>
      <w:r w:rsidRPr="00D43266">
        <w:rPr>
          <w:rFonts w:ascii="Times New Roman" w:hAnsi="Times New Roman" w:cs="Times New Roman"/>
          <w:sz w:val="28"/>
          <w:szCs w:val="28"/>
        </w:rPr>
        <w:t>Трудовые ресурсы, представляют непременный, важнейший элемент производства.</w:t>
      </w:r>
    </w:p>
    <w:p w:rsidR="00D43266" w:rsidRPr="00D43266" w:rsidRDefault="00D43266" w:rsidP="00D43266">
      <w:pPr>
        <w:tabs>
          <w:tab w:val="left" w:pos="3020"/>
        </w:tabs>
        <w:spacing w:after="0" w:line="360" w:lineRule="exact"/>
        <w:ind w:firstLine="567"/>
        <w:jc w:val="both"/>
        <w:rPr>
          <w:rFonts w:ascii="Times New Roman" w:hAnsi="Times New Roman" w:cs="Times New Roman"/>
          <w:sz w:val="28"/>
          <w:szCs w:val="28"/>
        </w:rPr>
      </w:pPr>
      <w:r w:rsidRPr="00D43266">
        <w:rPr>
          <w:rFonts w:ascii="Times New Roman" w:hAnsi="Times New Roman" w:cs="Times New Roman"/>
          <w:sz w:val="28"/>
          <w:szCs w:val="28"/>
        </w:rPr>
        <w:t xml:space="preserve">Достаточная обеспеченность </w:t>
      </w:r>
      <w:r w:rsidR="00886752" w:rsidRPr="00886752">
        <w:rPr>
          <w:rFonts w:ascii="Times New Roman" w:hAnsi="Times New Roman" w:cs="Times New Roman"/>
          <w:sz w:val="28"/>
          <w:szCs w:val="28"/>
        </w:rPr>
        <w:t xml:space="preserve">организации </w:t>
      </w:r>
      <w:r w:rsidRPr="00D43266">
        <w:rPr>
          <w:rFonts w:ascii="Times New Roman" w:hAnsi="Times New Roman" w:cs="Times New Roman"/>
          <w:sz w:val="28"/>
          <w:szCs w:val="28"/>
        </w:rPr>
        <w:t>трудовыми ресурсами, рациональное их использование, высокий уровень производительности труда имеют большое значение для увеличения объема производства продукции и повышения ее эффективности.</w:t>
      </w:r>
    </w:p>
    <w:p w:rsidR="00D43266" w:rsidRDefault="00D43266" w:rsidP="00D43266">
      <w:pPr>
        <w:tabs>
          <w:tab w:val="left" w:pos="3020"/>
        </w:tabs>
        <w:spacing w:after="0" w:line="360" w:lineRule="exact"/>
        <w:ind w:firstLine="567"/>
        <w:jc w:val="both"/>
        <w:rPr>
          <w:rFonts w:ascii="Times New Roman" w:hAnsi="Times New Roman" w:cs="Times New Roman"/>
          <w:sz w:val="28"/>
          <w:szCs w:val="28"/>
        </w:rPr>
      </w:pPr>
      <w:r w:rsidRPr="00D43266">
        <w:rPr>
          <w:rFonts w:ascii="Times New Roman" w:hAnsi="Times New Roman" w:cs="Times New Roman"/>
          <w:sz w:val="28"/>
          <w:szCs w:val="28"/>
        </w:rPr>
        <w:lastRenderedPageBreak/>
        <w:t>Одним из условий стабильной и слаженной работы производства является его обеспеченность рабочей силой, достаточный уровень квалификации работников и высокая производительность труда.</w:t>
      </w:r>
      <w:r w:rsidR="00F14837">
        <w:rPr>
          <w:rFonts w:ascii="Times New Roman" w:hAnsi="Times New Roman" w:cs="Times New Roman"/>
          <w:sz w:val="28"/>
          <w:szCs w:val="28"/>
        </w:rPr>
        <w:t xml:space="preserve"> Все показатели использования труда на предприятии можно обобщить понятием производительность труда.</w:t>
      </w:r>
      <w:r w:rsidRPr="00D43266">
        <w:rPr>
          <w:rFonts w:ascii="Times New Roman" w:hAnsi="Times New Roman" w:cs="Times New Roman"/>
          <w:sz w:val="28"/>
          <w:szCs w:val="28"/>
        </w:rPr>
        <w:t xml:space="preserve">   </w:t>
      </w:r>
    </w:p>
    <w:p w:rsidR="00EA20CA" w:rsidRPr="00910093" w:rsidRDefault="00EA20CA" w:rsidP="00EA20CA">
      <w:pPr>
        <w:tabs>
          <w:tab w:val="left" w:pos="3020"/>
        </w:tabs>
        <w:spacing w:after="0" w:line="360" w:lineRule="exact"/>
        <w:ind w:firstLine="567"/>
        <w:jc w:val="both"/>
        <w:rPr>
          <w:rFonts w:ascii="Times New Roman" w:hAnsi="Times New Roman" w:cs="Times New Roman"/>
          <w:sz w:val="28"/>
          <w:szCs w:val="28"/>
        </w:rPr>
      </w:pPr>
      <w:r w:rsidRPr="00910093">
        <w:rPr>
          <w:rFonts w:ascii="Times New Roman" w:hAnsi="Times New Roman" w:cs="Times New Roman"/>
          <w:sz w:val="28"/>
          <w:szCs w:val="28"/>
        </w:rPr>
        <w:t>Для этого необходимо изучить в динамике численность трудовых ресурсов и ее использование. Данные показатели отражены в таблице 2.3.</w:t>
      </w:r>
    </w:p>
    <w:p w:rsidR="00EA20CA" w:rsidRPr="00910093" w:rsidRDefault="00EA20CA" w:rsidP="00EA20CA">
      <w:pPr>
        <w:spacing w:after="240" w:line="240" w:lineRule="auto"/>
        <w:ind w:right="45"/>
        <w:contextualSpacing/>
        <w:jc w:val="both"/>
        <w:rPr>
          <w:rFonts w:ascii="Times New Roman" w:hAnsi="Times New Roman" w:cs="Times New Roman"/>
          <w:sz w:val="28"/>
          <w:szCs w:val="28"/>
        </w:rPr>
      </w:pPr>
    </w:p>
    <w:p w:rsidR="00EA20CA" w:rsidRPr="00910093" w:rsidRDefault="00D43266" w:rsidP="00EA20CA">
      <w:pPr>
        <w:spacing w:after="240" w:line="240" w:lineRule="auto"/>
        <w:ind w:right="45"/>
        <w:contextualSpacing/>
        <w:jc w:val="both"/>
        <w:rPr>
          <w:rFonts w:ascii="Times New Roman" w:hAnsi="Times New Roman" w:cs="Times New Roman"/>
          <w:sz w:val="28"/>
        </w:rPr>
      </w:pPr>
      <w:r>
        <w:rPr>
          <w:rFonts w:ascii="Times New Roman" w:hAnsi="Times New Roman" w:cs="Times New Roman"/>
          <w:sz w:val="28"/>
        </w:rPr>
        <w:t>Таблица 2.3</w:t>
      </w:r>
      <w:r w:rsidR="00EA20CA" w:rsidRPr="00910093">
        <w:rPr>
          <w:rFonts w:ascii="Times New Roman" w:hAnsi="Times New Roman" w:cs="Times New Roman"/>
          <w:sz w:val="28"/>
        </w:rPr>
        <w:t xml:space="preserve"> – Динамика обеспеченности производства рабочей силой и </w:t>
      </w:r>
      <w:r w:rsidRPr="00910093">
        <w:rPr>
          <w:rFonts w:ascii="Times New Roman" w:hAnsi="Times New Roman" w:cs="Times New Roman"/>
          <w:sz w:val="28"/>
        </w:rPr>
        <w:t>ее использования</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992"/>
        <w:gridCol w:w="993"/>
        <w:gridCol w:w="992"/>
        <w:gridCol w:w="992"/>
        <w:gridCol w:w="1276"/>
      </w:tblGrid>
      <w:tr w:rsidR="00D43266" w:rsidRPr="00D43266" w:rsidTr="00950F22">
        <w:tc>
          <w:tcPr>
            <w:tcW w:w="4678" w:type="dxa"/>
            <w:tcBorders>
              <w:top w:val="single" w:sz="4" w:space="0" w:color="auto"/>
              <w:left w:val="single" w:sz="4" w:space="0" w:color="auto"/>
              <w:bottom w:val="single" w:sz="4" w:space="0" w:color="auto"/>
              <w:right w:val="single" w:sz="4" w:space="0" w:color="auto"/>
            </w:tcBorders>
          </w:tcPr>
          <w:p w:rsidR="00D43266" w:rsidRPr="00D43266" w:rsidRDefault="00D43266" w:rsidP="00D43266">
            <w:pPr>
              <w:spacing w:after="0" w:line="240" w:lineRule="atLeast"/>
              <w:contextualSpacing/>
              <w:rPr>
                <w:rFonts w:ascii="Times New Roman" w:eastAsia="Calibri" w:hAnsi="Times New Roman" w:cs="Times New Roman"/>
                <w:sz w:val="24"/>
                <w:szCs w:val="24"/>
                <w:lang w:eastAsia="ru-RU"/>
              </w:rPr>
            </w:pPr>
          </w:p>
          <w:p w:rsidR="00D43266" w:rsidRPr="00D43266" w:rsidRDefault="00D43266" w:rsidP="00D43266">
            <w:pPr>
              <w:spacing w:after="0" w:line="240" w:lineRule="atLeast"/>
              <w:contextualSpacing/>
              <w:jc w:val="center"/>
              <w:rPr>
                <w:rFonts w:ascii="Times New Roman" w:eastAsia="Calibri" w:hAnsi="Times New Roman" w:cs="Times New Roman"/>
                <w:sz w:val="24"/>
                <w:szCs w:val="24"/>
                <w:lang w:eastAsia="ru-RU"/>
              </w:rPr>
            </w:pPr>
            <w:r w:rsidRPr="00D43266">
              <w:rPr>
                <w:rFonts w:ascii="Times New Roman" w:eastAsia="Calibri" w:hAnsi="Times New Roman" w:cs="Times New Roman"/>
                <w:sz w:val="24"/>
                <w:szCs w:val="24"/>
                <w:lang w:eastAsia="ru-RU"/>
              </w:rPr>
              <w:t>Показатели</w:t>
            </w:r>
          </w:p>
        </w:tc>
        <w:tc>
          <w:tcPr>
            <w:tcW w:w="992" w:type="dxa"/>
            <w:tcBorders>
              <w:top w:val="single" w:sz="4" w:space="0" w:color="auto"/>
              <w:left w:val="single" w:sz="4" w:space="0" w:color="auto"/>
              <w:bottom w:val="single" w:sz="4" w:space="0" w:color="auto"/>
              <w:right w:val="single" w:sz="4" w:space="0" w:color="auto"/>
            </w:tcBorders>
            <w:vAlign w:val="center"/>
          </w:tcPr>
          <w:p w:rsidR="00D43266" w:rsidRPr="00D43266" w:rsidRDefault="00D43266" w:rsidP="00D43266">
            <w:pPr>
              <w:spacing w:after="0" w:line="240" w:lineRule="atLeast"/>
              <w:contextualSpacing/>
              <w:jc w:val="center"/>
              <w:rPr>
                <w:rFonts w:ascii="Times New Roman" w:eastAsia="Calibri" w:hAnsi="Times New Roman" w:cs="Times New Roman"/>
                <w:sz w:val="24"/>
                <w:szCs w:val="24"/>
                <w:lang w:eastAsia="ru-RU"/>
              </w:rPr>
            </w:pPr>
          </w:p>
          <w:p w:rsidR="00D43266" w:rsidRPr="00D43266" w:rsidRDefault="00D43266" w:rsidP="00D43266">
            <w:pPr>
              <w:spacing w:after="0" w:line="240" w:lineRule="atLeast"/>
              <w:contextualSpacing/>
              <w:jc w:val="center"/>
              <w:rPr>
                <w:rFonts w:ascii="Times New Roman" w:eastAsia="Calibri" w:hAnsi="Times New Roman" w:cs="Times New Roman"/>
                <w:sz w:val="24"/>
                <w:szCs w:val="24"/>
                <w:lang w:eastAsia="ru-RU"/>
              </w:rPr>
            </w:pPr>
            <w:r w:rsidRPr="00D43266">
              <w:rPr>
                <w:rFonts w:ascii="Times New Roman" w:eastAsia="Calibri" w:hAnsi="Times New Roman" w:cs="Times New Roman"/>
                <w:sz w:val="24"/>
                <w:szCs w:val="24"/>
                <w:lang w:eastAsia="ru-RU"/>
              </w:rPr>
              <w:t>2016 г.</w:t>
            </w:r>
          </w:p>
        </w:tc>
        <w:tc>
          <w:tcPr>
            <w:tcW w:w="993" w:type="dxa"/>
            <w:tcBorders>
              <w:top w:val="single" w:sz="4" w:space="0" w:color="auto"/>
              <w:left w:val="single" w:sz="4" w:space="0" w:color="auto"/>
              <w:bottom w:val="single" w:sz="4" w:space="0" w:color="auto"/>
              <w:right w:val="single" w:sz="4" w:space="0" w:color="auto"/>
            </w:tcBorders>
            <w:vAlign w:val="center"/>
          </w:tcPr>
          <w:p w:rsidR="00D43266" w:rsidRPr="00D43266" w:rsidRDefault="00D43266" w:rsidP="00D43266">
            <w:pPr>
              <w:spacing w:after="0" w:line="240" w:lineRule="atLeast"/>
              <w:contextualSpacing/>
              <w:jc w:val="center"/>
              <w:rPr>
                <w:rFonts w:ascii="Times New Roman" w:eastAsia="Calibri" w:hAnsi="Times New Roman" w:cs="Times New Roman"/>
                <w:sz w:val="24"/>
                <w:szCs w:val="24"/>
                <w:lang w:eastAsia="ru-RU"/>
              </w:rPr>
            </w:pPr>
          </w:p>
          <w:p w:rsidR="00D43266" w:rsidRPr="00D43266" w:rsidRDefault="00D43266" w:rsidP="00D43266">
            <w:pPr>
              <w:spacing w:after="0" w:line="240" w:lineRule="atLeast"/>
              <w:contextualSpacing/>
              <w:jc w:val="center"/>
              <w:rPr>
                <w:rFonts w:ascii="Times New Roman" w:eastAsia="Calibri" w:hAnsi="Times New Roman" w:cs="Times New Roman"/>
                <w:sz w:val="24"/>
                <w:szCs w:val="24"/>
                <w:lang w:eastAsia="ru-RU"/>
              </w:rPr>
            </w:pPr>
            <w:r w:rsidRPr="00D43266">
              <w:rPr>
                <w:rFonts w:ascii="Times New Roman" w:eastAsia="Calibri" w:hAnsi="Times New Roman" w:cs="Times New Roman"/>
                <w:sz w:val="24"/>
                <w:szCs w:val="24"/>
                <w:lang w:eastAsia="ru-RU"/>
              </w:rPr>
              <w:t>2017 г.</w:t>
            </w:r>
          </w:p>
        </w:tc>
        <w:tc>
          <w:tcPr>
            <w:tcW w:w="992" w:type="dxa"/>
            <w:tcBorders>
              <w:top w:val="single" w:sz="4" w:space="0" w:color="auto"/>
              <w:left w:val="single" w:sz="4" w:space="0" w:color="auto"/>
              <w:bottom w:val="single" w:sz="4" w:space="0" w:color="auto"/>
              <w:right w:val="single" w:sz="4" w:space="0" w:color="auto"/>
            </w:tcBorders>
            <w:vAlign w:val="center"/>
          </w:tcPr>
          <w:p w:rsidR="00D43266" w:rsidRPr="00D43266" w:rsidRDefault="00D43266" w:rsidP="00D43266">
            <w:pPr>
              <w:spacing w:after="0" w:line="240" w:lineRule="atLeast"/>
              <w:contextualSpacing/>
              <w:jc w:val="center"/>
              <w:rPr>
                <w:rFonts w:ascii="Times New Roman" w:eastAsia="Calibri" w:hAnsi="Times New Roman" w:cs="Times New Roman"/>
                <w:sz w:val="24"/>
                <w:szCs w:val="24"/>
                <w:lang w:eastAsia="ru-RU"/>
              </w:rPr>
            </w:pPr>
          </w:p>
          <w:p w:rsidR="00D43266" w:rsidRPr="00D43266" w:rsidRDefault="00D43266" w:rsidP="00D43266">
            <w:pPr>
              <w:spacing w:after="0" w:line="240" w:lineRule="atLeast"/>
              <w:contextualSpacing/>
              <w:jc w:val="center"/>
              <w:rPr>
                <w:rFonts w:ascii="Times New Roman" w:eastAsia="Calibri" w:hAnsi="Times New Roman" w:cs="Times New Roman"/>
                <w:sz w:val="24"/>
                <w:szCs w:val="24"/>
                <w:lang w:eastAsia="ru-RU"/>
              </w:rPr>
            </w:pPr>
            <w:r w:rsidRPr="00D43266">
              <w:rPr>
                <w:rFonts w:ascii="Times New Roman" w:eastAsia="Calibri" w:hAnsi="Times New Roman" w:cs="Times New Roman"/>
                <w:sz w:val="24"/>
                <w:szCs w:val="24"/>
                <w:lang w:eastAsia="ru-RU"/>
              </w:rPr>
              <w:t>2018 г.</w:t>
            </w:r>
          </w:p>
        </w:tc>
        <w:tc>
          <w:tcPr>
            <w:tcW w:w="992" w:type="dxa"/>
            <w:tcBorders>
              <w:top w:val="single" w:sz="4" w:space="0" w:color="auto"/>
              <w:left w:val="single" w:sz="4" w:space="0" w:color="auto"/>
              <w:bottom w:val="single" w:sz="4" w:space="0" w:color="auto"/>
              <w:right w:val="single" w:sz="4" w:space="0" w:color="auto"/>
            </w:tcBorders>
            <w:vAlign w:val="center"/>
          </w:tcPr>
          <w:p w:rsidR="00D43266" w:rsidRPr="00D43266" w:rsidRDefault="00D43266" w:rsidP="00D43266">
            <w:pPr>
              <w:spacing w:after="0" w:line="240" w:lineRule="atLeast"/>
              <w:contextualSpacing/>
              <w:jc w:val="center"/>
              <w:rPr>
                <w:rFonts w:ascii="Times New Roman" w:eastAsia="Calibri" w:hAnsi="Times New Roman" w:cs="Times New Roman"/>
                <w:sz w:val="24"/>
                <w:szCs w:val="24"/>
                <w:lang w:eastAsia="ru-RU"/>
              </w:rPr>
            </w:pPr>
            <w:r w:rsidRPr="00D43266">
              <w:rPr>
                <w:rFonts w:ascii="Times New Roman" w:eastAsia="Calibri" w:hAnsi="Times New Roman" w:cs="Times New Roman"/>
                <w:sz w:val="24"/>
                <w:szCs w:val="24"/>
                <w:lang w:eastAsia="ru-RU"/>
              </w:rPr>
              <w:t>2018 г.</w:t>
            </w:r>
          </w:p>
          <w:p w:rsidR="00D43266" w:rsidRPr="00D43266" w:rsidRDefault="00D43266" w:rsidP="00D43266">
            <w:pPr>
              <w:spacing w:after="0" w:line="240" w:lineRule="atLeast"/>
              <w:contextualSpacing/>
              <w:jc w:val="center"/>
              <w:rPr>
                <w:rFonts w:ascii="Times New Roman" w:eastAsia="Calibri" w:hAnsi="Times New Roman" w:cs="Times New Roman"/>
                <w:sz w:val="24"/>
                <w:szCs w:val="24"/>
                <w:lang w:eastAsia="ru-RU"/>
              </w:rPr>
            </w:pPr>
            <w:r w:rsidRPr="00D43266">
              <w:rPr>
                <w:rFonts w:ascii="Times New Roman" w:eastAsia="Calibri" w:hAnsi="Times New Roman" w:cs="Times New Roman"/>
                <w:sz w:val="24"/>
                <w:szCs w:val="24"/>
                <w:lang w:eastAsia="ru-RU"/>
              </w:rPr>
              <w:t>в %</w:t>
            </w:r>
          </w:p>
          <w:p w:rsidR="00D43266" w:rsidRPr="00D43266" w:rsidRDefault="00D43266" w:rsidP="00D43266">
            <w:pPr>
              <w:spacing w:after="0" w:line="240" w:lineRule="atLeast"/>
              <w:contextualSpacing/>
              <w:jc w:val="center"/>
              <w:rPr>
                <w:rFonts w:ascii="Times New Roman" w:eastAsia="Calibri" w:hAnsi="Times New Roman" w:cs="Times New Roman"/>
                <w:sz w:val="24"/>
                <w:szCs w:val="24"/>
                <w:lang w:eastAsia="ru-RU"/>
              </w:rPr>
            </w:pPr>
            <w:r w:rsidRPr="00D43266">
              <w:rPr>
                <w:rFonts w:ascii="Times New Roman" w:eastAsia="Calibri" w:hAnsi="Times New Roman" w:cs="Times New Roman"/>
                <w:sz w:val="24"/>
                <w:szCs w:val="24"/>
                <w:lang w:eastAsia="ru-RU"/>
              </w:rPr>
              <w:t>к 2016</w:t>
            </w:r>
          </w:p>
        </w:tc>
        <w:tc>
          <w:tcPr>
            <w:tcW w:w="1276" w:type="dxa"/>
            <w:tcBorders>
              <w:top w:val="single" w:sz="4" w:space="0" w:color="auto"/>
              <w:left w:val="single" w:sz="4" w:space="0" w:color="auto"/>
              <w:bottom w:val="single" w:sz="4" w:space="0" w:color="auto"/>
              <w:right w:val="single" w:sz="4" w:space="0" w:color="auto"/>
            </w:tcBorders>
            <w:vAlign w:val="center"/>
          </w:tcPr>
          <w:p w:rsidR="00D43266" w:rsidRPr="00D43266" w:rsidRDefault="00D43266" w:rsidP="00D43266">
            <w:pPr>
              <w:spacing w:after="0" w:line="240" w:lineRule="atLeast"/>
              <w:contextualSpacing/>
              <w:jc w:val="center"/>
              <w:rPr>
                <w:rFonts w:ascii="Times New Roman" w:eastAsia="Calibri" w:hAnsi="Times New Roman" w:cs="Times New Roman"/>
                <w:sz w:val="24"/>
                <w:szCs w:val="24"/>
                <w:lang w:eastAsia="ru-RU"/>
              </w:rPr>
            </w:pPr>
            <w:r w:rsidRPr="00D43266">
              <w:rPr>
                <w:rFonts w:ascii="Times New Roman" w:eastAsia="Calibri" w:hAnsi="Times New Roman" w:cs="Times New Roman"/>
                <w:sz w:val="24"/>
                <w:szCs w:val="24"/>
                <w:lang w:eastAsia="ru-RU"/>
              </w:rPr>
              <w:t>В среднем за 3 года</w:t>
            </w:r>
          </w:p>
        </w:tc>
      </w:tr>
      <w:tr w:rsidR="00D43266" w:rsidRPr="00D43266" w:rsidTr="00950F22">
        <w:tc>
          <w:tcPr>
            <w:tcW w:w="4678" w:type="dxa"/>
            <w:tcBorders>
              <w:top w:val="single" w:sz="4" w:space="0" w:color="auto"/>
              <w:left w:val="single" w:sz="4" w:space="0" w:color="auto"/>
              <w:bottom w:val="single" w:sz="4" w:space="0" w:color="auto"/>
              <w:right w:val="single" w:sz="4" w:space="0" w:color="auto"/>
            </w:tcBorders>
            <w:hideMark/>
          </w:tcPr>
          <w:p w:rsidR="00950F22" w:rsidRDefault="00D43266" w:rsidP="00D43266">
            <w:pPr>
              <w:spacing w:after="0" w:line="240" w:lineRule="atLeast"/>
              <w:contextualSpacing/>
              <w:rPr>
                <w:rFonts w:ascii="Times New Roman" w:eastAsia="Calibri" w:hAnsi="Times New Roman" w:cs="Times New Roman"/>
                <w:sz w:val="24"/>
                <w:szCs w:val="24"/>
                <w:lang w:eastAsia="ru-RU"/>
              </w:rPr>
            </w:pPr>
            <w:r w:rsidRPr="00D43266">
              <w:rPr>
                <w:rFonts w:ascii="Times New Roman" w:eastAsia="Calibri" w:hAnsi="Times New Roman" w:cs="Times New Roman"/>
                <w:sz w:val="24"/>
                <w:szCs w:val="24"/>
                <w:lang w:eastAsia="ru-RU"/>
              </w:rPr>
              <w:t>Среднегодовая численность работ</w:t>
            </w:r>
            <w:r w:rsidRPr="00D43266">
              <w:rPr>
                <w:rFonts w:ascii="Times New Roman" w:eastAsia="Calibri" w:hAnsi="Times New Roman" w:cs="Times New Roman"/>
                <w:sz w:val="24"/>
                <w:szCs w:val="24"/>
                <w:lang w:eastAsia="ru-RU"/>
              </w:rPr>
              <w:softHyphen/>
              <w:t>ников,</w:t>
            </w:r>
            <w:r w:rsidR="00950F22">
              <w:rPr>
                <w:rFonts w:ascii="Times New Roman" w:eastAsia="Calibri" w:hAnsi="Times New Roman" w:cs="Times New Roman"/>
                <w:sz w:val="24"/>
                <w:szCs w:val="24"/>
                <w:lang w:eastAsia="ru-RU"/>
              </w:rPr>
              <w:t xml:space="preserve"> занятых в </w:t>
            </w:r>
          </w:p>
          <w:p w:rsidR="00D43266" w:rsidRPr="00D43266" w:rsidRDefault="00950F22" w:rsidP="00D43266">
            <w:pPr>
              <w:spacing w:after="0" w:line="240" w:lineRule="atLeast"/>
              <w:contextualSpacing/>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сельскохозяйственном </w:t>
            </w:r>
            <w:r w:rsidR="00D43266" w:rsidRPr="00D43266">
              <w:rPr>
                <w:rFonts w:ascii="Times New Roman" w:eastAsia="Calibri" w:hAnsi="Times New Roman" w:cs="Times New Roman"/>
                <w:sz w:val="24"/>
                <w:szCs w:val="24"/>
                <w:lang w:eastAsia="ru-RU"/>
              </w:rPr>
              <w:t>производстве, чел.</w:t>
            </w:r>
          </w:p>
        </w:tc>
        <w:tc>
          <w:tcPr>
            <w:tcW w:w="992" w:type="dxa"/>
            <w:tcBorders>
              <w:top w:val="single" w:sz="4" w:space="0" w:color="auto"/>
              <w:left w:val="single" w:sz="4" w:space="0" w:color="auto"/>
              <w:bottom w:val="single" w:sz="4" w:space="0" w:color="auto"/>
              <w:right w:val="single" w:sz="4" w:space="0" w:color="auto"/>
            </w:tcBorders>
            <w:vAlign w:val="center"/>
          </w:tcPr>
          <w:p w:rsidR="00D43266" w:rsidRPr="00D43266" w:rsidRDefault="00D43266" w:rsidP="00D43266">
            <w:pPr>
              <w:spacing w:after="0" w:line="240" w:lineRule="atLeast"/>
              <w:contextualSpacing/>
              <w:jc w:val="center"/>
              <w:rPr>
                <w:rFonts w:ascii="Times New Roman" w:eastAsia="Calibri" w:hAnsi="Times New Roman" w:cs="Times New Roman"/>
                <w:sz w:val="24"/>
                <w:szCs w:val="24"/>
                <w:lang w:eastAsia="ru-RU"/>
              </w:rPr>
            </w:pPr>
            <w:r w:rsidRPr="00D43266">
              <w:rPr>
                <w:rFonts w:ascii="Times New Roman" w:eastAsia="Calibri" w:hAnsi="Times New Roman" w:cs="Times New Roman"/>
                <w:sz w:val="24"/>
                <w:szCs w:val="24"/>
                <w:lang w:eastAsia="ru-RU"/>
              </w:rPr>
              <w:t>277</w:t>
            </w:r>
          </w:p>
        </w:tc>
        <w:tc>
          <w:tcPr>
            <w:tcW w:w="993" w:type="dxa"/>
            <w:tcBorders>
              <w:top w:val="single" w:sz="4" w:space="0" w:color="auto"/>
              <w:left w:val="single" w:sz="4" w:space="0" w:color="auto"/>
              <w:bottom w:val="single" w:sz="4" w:space="0" w:color="auto"/>
              <w:right w:val="single" w:sz="4" w:space="0" w:color="auto"/>
            </w:tcBorders>
            <w:vAlign w:val="center"/>
          </w:tcPr>
          <w:p w:rsidR="00D43266" w:rsidRPr="00D43266" w:rsidRDefault="00D43266" w:rsidP="00D43266">
            <w:pPr>
              <w:spacing w:after="0" w:line="240" w:lineRule="atLeast"/>
              <w:contextualSpacing/>
              <w:jc w:val="center"/>
              <w:rPr>
                <w:rFonts w:ascii="Times New Roman" w:eastAsia="Calibri" w:hAnsi="Times New Roman" w:cs="Times New Roman"/>
                <w:sz w:val="24"/>
                <w:szCs w:val="24"/>
                <w:lang w:eastAsia="ru-RU"/>
              </w:rPr>
            </w:pPr>
            <w:r w:rsidRPr="00D43266">
              <w:rPr>
                <w:rFonts w:ascii="Times New Roman" w:eastAsia="Calibri" w:hAnsi="Times New Roman" w:cs="Times New Roman"/>
                <w:sz w:val="24"/>
                <w:szCs w:val="24"/>
                <w:lang w:eastAsia="ru-RU"/>
              </w:rPr>
              <w:t>261</w:t>
            </w:r>
          </w:p>
        </w:tc>
        <w:tc>
          <w:tcPr>
            <w:tcW w:w="992" w:type="dxa"/>
            <w:tcBorders>
              <w:top w:val="single" w:sz="4" w:space="0" w:color="auto"/>
              <w:left w:val="single" w:sz="4" w:space="0" w:color="auto"/>
              <w:bottom w:val="single" w:sz="4" w:space="0" w:color="auto"/>
              <w:right w:val="single" w:sz="4" w:space="0" w:color="auto"/>
            </w:tcBorders>
            <w:vAlign w:val="center"/>
          </w:tcPr>
          <w:p w:rsidR="00D43266" w:rsidRPr="00D43266" w:rsidRDefault="00D43266" w:rsidP="00D43266">
            <w:pPr>
              <w:spacing w:after="0" w:line="240" w:lineRule="atLeast"/>
              <w:contextualSpacing/>
              <w:jc w:val="center"/>
              <w:rPr>
                <w:rFonts w:ascii="Times New Roman" w:eastAsia="Calibri" w:hAnsi="Times New Roman" w:cs="Times New Roman"/>
                <w:sz w:val="24"/>
                <w:szCs w:val="24"/>
                <w:lang w:eastAsia="ru-RU"/>
              </w:rPr>
            </w:pPr>
            <w:r w:rsidRPr="00D43266">
              <w:rPr>
                <w:rFonts w:ascii="Times New Roman" w:eastAsia="Calibri" w:hAnsi="Times New Roman" w:cs="Times New Roman"/>
                <w:sz w:val="24"/>
                <w:szCs w:val="24"/>
                <w:lang w:eastAsia="ru-RU"/>
              </w:rPr>
              <w:t>249</w:t>
            </w:r>
          </w:p>
        </w:tc>
        <w:tc>
          <w:tcPr>
            <w:tcW w:w="992" w:type="dxa"/>
            <w:tcBorders>
              <w:top w:val="single" w:sz="4" w:space="0" w:color="auto"/>
              <w:left w:val="single" w:sz="4" w:space="0" w:color="auto"/>
              <w:bottom w:val="single" w:sz="4" w:space="0" w:color="auto"/>
              <w:right w:val="single" w:sz="4" w:space="0" w:color="auto"/>
            </w:tcBorders>
            <w:vAlign w:val="center"/>
          </w:tcPr>
          <w:p w:rsidR="00D43266" w:rsidRPr="00D43266" w:rsidRDefault="00D43266" w:rsidP="00D43266">
            <w:pPr>
              <w:spacing w:after="0" w:line="240" w:lineRule="atLeast"/>
              <w:contextualSpacing/>
              <w:jc w:val="center"/>
              <w:rPr>
                <w:rFonts w:ascii="Times New Roman" w:eastAsia="Calibri" w:hAnsi="Times New Roman" w:cs="Times New Roman"/>
                <w:sz w:val="24"/>
                <w:szCs w:val="24"/>
                <w:lang w:eastAsia="ru-RU"/>
              </w:rPr>
            </w:pPr>
            <w:r w:rsidRPr="00D43266">
              <w:rPr>
                <w:rFonts w:ascii="Times New Roman" w:eastAsia="Calibri" w:hAnsi="Times New Roman" w:cs="Times New Roman"/>
                <w:sz w:val="24"/>
                <w:szCs w:val="24"/>
                <w:lang w:eastAsia="ru-RU"/>
              </w:rPr>
              <w:t>89,8</w:t>
            </w:r>
          </w:p>
        </w:tc>
        <w:tc>
          <w:tcPr>
            <w:tcW w:w="1276" w:type="dxa"/>
            <w:tcBorders>
              <w:top w:val="single" w:sz="4" w:space="0" w:color="auto"/>
              <w:left w:val="single" w:sz="4" w:space="0" w:color="auto"/>
              <w:bottom w:val="single" w:sz="4" w:space="0" w:color="auto"/>
              <w:right w:val="single" w:sz="4" w:space="0" w:color="auto"/>
            </w:tcBorders>
            <w:vAlign w:val="center"/>
          </w:tcPr>
          <w:p w:rsidR="00D43266" w:rsidRPr="00D43266" w:rsidRDefault="00D43266" w:rsidP="00D43266">
            <w:pPr>
              <w:spacing w:after="0" w:line="240" w:lineRule="atLeast"/>
              <w:contextualSpacing/>
              <w:jc w:val="center"/>
              <w:rPr>
                <w:rFonts w:ascii="Times New Roman" w:eastAsia="Calibri" w:hAnsi="Times New Roman" w:cs="Times New Roman"/>
                <w:sz w:val="24"/>
                <w:szCs w:val="24"/>
                <w:lang w:eastAsia="ru-RU"/>
              </w:rPr>
            </w:pPr>
            <w:r w:rsidRPr="00D43266">
              <w:rPr>
                <w:rFonts w:ascii="Times New Roman" w:eastAsia="Calibri" w:hAnsi="Times New Roman" w:cs="Times New Roman"/>
                <w:sz w:val="24"/>
                <w:szCs w:val="24"/>
                <w:lang w:eastAsia="ru-RU"/>
              </w:rPr>
              <w:t>262</w:t>
            </w:r>
          </w:p>
        </w:tc>
      </w:tr>
      <w:tr w:rsidR="00D43266" w:rsidRPr="00D43266" w:rsidTr="00950F22">
        <w:trPr>
          <w:trHeight w:val="475"/>
        </w:trPr>
        <w:tc>
          <w:tcPr>
            <w:tcW w:w="4678" w:type="dxa"/>
            <w:tcBorders>
              <w:top w:val="single" w:sz="4" w:space="0" w:color="auto"/>
              <w:left w:val="single" w:sz="4" w:space="0" w:color="auto"/>
              <w:bottom w:val="single" w:sz="4" w:space="0" w:color="auto"/>
              <w:right w:val="single" w:sz="4" w:space="0" w:color="auto"/>
            </w:tcBorders>
            <w:hideMark/>
          </w:tcPr>
          <w:p w:rsidR="00D43266" w:rsidRPr="00D43266" w:rsidRDefault="00D43266" w:rsidP="00D43266">
            <w:pPr>
              <w:spacing w:after="0" w:line="240" w:lineRule="atLeast"/>
              <w:contextualSpacing/>
              <w:rPr>
                <w:rFonts w:ascii="Times New Roman" w:eastAsia="Calibri" w:hAnsi="Times New Roman" w:cs="Times New Roman"/>
                <w:sz w:val="24"/>
                <w:szCs w:val="24"/>
                <w:lang w:val="en-US" w:eastAsia="ru-RU"/>
              </w:rPr>
            </w:pPr>
            <w:r w:rsidRPr="00D43266">
              <w:rPr>
                <w:rFonts w:ascii="Times New Roman" w:eastAsia="Calibri" w:hAnsi="Times New Roman" w:cs="Times New Roman"/>
                <w:sz w:val="24"/>
                <w:szCs w:val="24"/>
                <w:lang w:eastAsia="ru-RU"/>
              </w:rPr>
              <w:t>Трудообеспеченность, чел./100 га</w:t>
            </w:r>
          </w:p>
        </w:tc>
        <w:tc>
          <w:tcPr>
            <w:tcW w:w="992" w:type="dxa"/>
            <w:tcBorders>
              <w:top w:val="single" w:sz="4" w:space="0" w:color="auto"/>
              <w:left w:val="single" w:sz="4" w:space="0" w:color="auto"/>
              <w:bottom w:val="single" w:sz="4" w:space="0" w:color="auto"/>
              <w:right w:val="single" w:sz="4" w:space="0" w:color="auto"/>
            </w:tcBorders>
            <w:vAlign w:val="center"/>
          </w:tcPr>
          <w:p w:rsidR="00D43266" w:rsidRPr="00D43266" w:rsidRDefault="00D43266" w:rsidP="00D43266">
            <w:pPr>
              <w:spacing w:after="0" w:line="240" w:lineRule="atLeast"/>
              <w:contextualSpacing/>
              <w:jc w:val="center"/>
              <w:rPr>
                <w:rFonts w:ascii="Times New Roman" w:eastAsia="Calibri" w:hAnsi="Times New Roman" w:cs="Times New Roman"/>
                <w:sz w:val="24"/>
                <w:szCs w:val="24"/>
                <w:lang w:eastAsia="ru-RU"/>
              </w:rPr>
            </w:pPr>
            <w:r w:rsidRPr="00D43266">
              <w:rPr>
                <w:rFonts w:ascii="Times New Roman" w:eastAsia="Calibri" w:hAnsi="Times New Roman" w:cs="Times New Roman"/>
                <w:sz w:val="24"/>
                <w:szCs w:val="24"/>
                <w:lang w:eastAsia="ru-RU"/>
              </w:rPr>
              <w:t>3,5</w:t>
            </w:r>
          </w:p>
        </w:tc>
        <w:tc>
          <w:tcPr>
            <w:tcW w:w="993" w:type="dxa"/>
            <w:tcBorders>
              <w:top w:val="single" w:sz="4" w:space="0" w:color="auto"/>
              <w:left w:val="single" w:sz="4" w:space="0" w:color="auto"/>
              <w:bottom w:val="single" w:sz="4" w:space="0" w:color="auto"/>
              <w:right w:val="single" w:sz="4" w:space="0" w:color="auto"/>
            </w:tcBorders>
            <w:vAlign w:val="center"/>
          </w:tcPr>
          <w:p w:rsidR="00D43266" w:rsidRPr="00D43266" w:rsidRDefault="00D43266" w:rsidP="00D43266">
            <w:pPr>
              <w:spacing w:after="0" w:line="240" w:lineRule="atLeast"/>
              <w:contextualSpacing/>
              <w:jc w:val="center"/>
              <w:rPr>
                <w:rFonts w:ascii="Times New Roman" w:eastAsia="Calibri" w:hAnsi="Times New Roman" w:cs="Times New Roman"/>
                <w:sz w:val="24"/>
                <w:szCs w:val="24"/>
                <w:lang w:eastAsia="ru-RU"/>
              </w:rPr>
            </w:pPr>
            <w:r w:rsidRPr="00D43266">
              <w:rPr>
                <w:rFonts w:ascii="Times New Roman" w:eastAsia="Calibri" w:hAnsi="Times New Roman" w:cs="Times New Roman"/>
                <w:sz w:val="24"/>
                <w:szCs w:val="24"/>
                <w:lang w:eastAsia="ru-RU"/>
              </w:rPr>
              <w:t>3,3</w:t>
            </w:r>
          </w:p>
        </w:tc>
        <w:tc>
          <w:tcPr>
            <w:tcW w:w="992" w:type="dxa"/>
            <w:tcBorders>
              <w:top w:val="single" w:sz="4" w:space="0" w:color="auto"/>
              <w:left w:val="single" w:sz="4" w:space="0" w:color="auto"/>
              <w:bottom w:val="single" w:sz="4" w:space="0" w:color="auto"/>
              <w:right w:val="single" w:sz="4" w:space="0" w:color="auto"/>
            </w:tcBorders>
            <w:vAlign w:val="center"/>
          </w:tcPr>
          <w:p w:rsidR="00D43266" w:rsidRPr="00D43266" w:rsidRDefault="00D43266" w:rsidP="00D43266">
            <w:pPr>
              <w:spacing w:after="0" w:line="240" w:lineRule="atLeast"/>
              <w:contextualSpacing/>
              <w:jc w:val="center"/>
              <w:rPr>
                <w:rFonts w:ascii="Times New Roman" w:eastAsia="Calibri" w:hAnsi="Times New Roman" w:cs="Times New Roman"/>
                <w:color w:val="000000"/>
                <w:sz w:val="24"/>
                <w:szCs w:val="24"/>
                <w:lang w:eastAsia="ru-RU"/>
              </w:rPr>
            </w:pPr>
            <w:r w:rsidRPr="00D43266">
              <w:rPr>
                <w:rFonts w:ascii="Times New Roman" w:eastAsia="Calibri" w:hAnsi="Times New Roman" w:cs="Times New Roman"/>
                <w:color w:val="000000"/>
                <w:sz w:val="24"/>
                <w:szCs w:val="24"/>
                <w:lang w:eastAsia="ru-RU"/>
              </w:rPr>
              <w:t>3,2</w:t>
            </w:r>
          </w:p>
        </w:tc>
        <w:tc>
          <w:tcPr>
            <w:tcW w:w="992" w:type="dxa"/>
            <w:tcBorders>
              <w:top w:val="single" w:sz="4" w:space="0" w:color="auto"/>
              <w:left w:val="single" w:sz="4" w:space="0" w:color="auto"/>
              <w:bottom w:val="single" w:sz="4" w:space="0" w:color="auto"/>
              <w:right w:val="single" w:sz="4" w:space="0" w:color="auto"/>
            </w:tcBorders>
            <w:vAlign w:val="center"/>
          </w:tcPr>
          <w:p w:rsidR="00D43266" w:rsidRPr="00D43266" w:rsidRDefault="00D43266" w:rsidP="00D43266">
            <w:pPr>
              <w:spacing w:after="0" w:line="240" w:lineRule="atLeast"/>
              <w:contextualSpacing/>
              <w:jc w:val="center"/>
              <w:rPr>
                <w:rFonts w:ascii="Times New Roman" w:eastAsia="Calibri" w:hAnsi="Times New Roman" w:cs="Times New Roman"/>
                <w:sz w:val="24"/>
                <w:szCs w:val="24"/>
                <w:lang w:eastAsia="ru-RU"/>
              </w:rPr>
            </w:pPr>
            <w:r w:rsidRPr="00D43266">
              <w:rPr>
                <w:rFonts w:ascii="Times New Roman" w:eastAsia="Calibri" w:hAnsi="Times New Roman" w:cs="Times New Roman"/>
                <w:sz w:val="24"/>
                <w:szCs w:val="24"/>
                <w:lang w:eastAsia="ru-RU"/>
              </w:rPr>
              <w:t>91,4</w:t>
            </w:r>
          </w:p>
        </w:tc>
        <w:tc>
          <w:tcPr>
            <w:tcW w:w="1276" w:type="dxa"/>
            <w:tcBorders>
              <w:top w:val="single" w:sz="4" w:space="0" w:color="auto"/>
              <w:left w:val="single" w:sz="4" w:space="0" w:color="auto"/>
              <w:bottom w:val="single" w:sz="4" w:space="0" w:color="auto"/>
              <w:right w:val="single" w:sz="4" w:space="0" w:color="auto"/>
            </w:tcBorders>
            <w:vAlign w:val="center"/>
          </w:tcPr>
          <w:p w:rsidR="00D43266" w:rsidRPr="00D43266" w:rsidRDefault="00D43266" w:rsidP="00D43266">
            <w:pPr>
              <w:spacing w:after="0" w:line="240" w:lineRule="atLeast"/>
              <w:contextualSpacing/>
              <w:jc w:val="center"/>
              <w:rPr>
                <w:rFonts w:ascii="Times New Roman" w:eastAsia="Calibri" w:hAnsi="Times New Roman" w:cs="Times New Roman"/>
                <w:sz w:val="24"/>
                <w:szCs w:val="24"/>
                <w:lang w:eastAsia="ru-RU"/>
              </w:rPr>
            </w:pPr>
            <w:r w:rsidRPr="00D43266">
              <w:rPr>
                <w:rFonts w:ascii="Times New Roman" w:eastAsia="Calibri" w:hAnsi="Times New Roman" w:cs="Times New Roman"/>
                <w:sz w:val="24"/>
                <w:szCs w:val="24"/>
                <w:lang w:eastAsia="ru-RU"/>
              </w:rPr>
              <w:t>3,3</w:t>
            </w:r>
          </w:p>
        </w:tc>
      </w:tr>
      <w:tr w:rsidR="00D43266" w:rsidRPr="00D43266" w:rsidTr="00950F22">
        <w:tc>
          <w:tcPr>
            <w:tcW w:w="4678" w:type="dxa"/>
            <w:tcBorders>
              <w:top w:val="single" w:sz="4" w:space="0" w:color="auto"/>
              <w:left w:val="single" w:sz="4" w:space="0" w:color="auto"/>
              <w:bottom w:val="single" w:sz="4" w:space="0" w:color="auto"/>
              <w:right w:val="single" w:sz="4" w:space="0" w:color="auto"/>
            </w:tcBorders>
            <w:hideMark/>
          </w:tcPr>
          <w:p w:rsidR="00D43266" w:rsidRPr="00D43266" w:rsidRDefault="00D43266" w:rsidP="00D43266">
            <w:pPr>
              <w:spacing w:after="0" w:line="240" w:lineRule="atLeast"/>
              <w:contextualSpacing/>
              <w:rPr>
                <w:rFonts w:ascii="Times New Roman" w:eastAsia="Calibri" w:hAnsi="Times New Roman" w:cs="Times New Roman"/>
                <w:sz w:val="24"/>
                <w:szCs w:val="24"/>
                <w:lang w:eastAsia="ru-RU"/>
              </w:rPr>
            </w:pPr>
            <w:r w:rsidRPr="00D43266">
              <w:rPr>
                <w:rFonts w:ascii="Times New Roman" w:eastAsia="Calibri" w:hAnsi="Times New Roman" w:cs="Times New Roman"/>
                <w:sz w:val="24"/>
                <w:szCs w:val="24"/>
                <w:lang w:eastAsia="ru-RU"/>
              </w:rPr>
              <w:t>Нагрузка на 1 трудоспособного, га:</w:t>
            </w:r>
          </w:p>
          <w:p w:rsidR="00D43266" w:rsidRPr="00D43266" w:rsidRDefault="00950F22" w:rsidP="00D43266">
            <w:pPr>
              <w:spacing w:after="0" w:line="240" w:lineRule="atLeast"/>
              <w:contextualSpacing/>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сельскохозяйственных земель</w:t>
            </w:r>
          </w:p>
          <w:p w:rsidR="00D43266" w:rsidRDefault="00D43266" w:rsidP="00D43266">
            <w:pPr>
              <w:spacing w:after="0" w:line="240" w:lineRule="atLeast"/>
              <w:contextualSpacing/>
              <w:rPr>
                <w:rFonts w:ascii="Times New Roman" w:eastAsia="Calibri" w:hAnsi="Times New Roman" w:cs="Times New Roman"/>
                <w:sz w:val="24"/>
                <w:szCs w:val="24"/>
                <w:lang w:eastAsia="ru-RU"/>
              </w:rPr>
            </w:pPr>
            <w:r w:rsidRPr="00D43266">
              <w:rPr>
                <w:rFonts w:ascii="Times New Roman" w:eastAsia="Calibri" w:hAnsi="Times New Roman" w:cs="Times New Roman"/>
                <w:sz w:val="24"/>
                <w:szCs w:val="24"/>
                <w:lang w:eastAsia="ru-RU"/>
              </w:rPr>
              <w:t xml:space="preserve">пахотных </w:t>
            </w:r>
          </w:p>
          <w:p w:rsidR="00950F22" w:rsidRPr="00D43266" w:rsidRDefault="00950F22" w:rsidP="00D43266">
            <w:pPr>
              <w:spacing w:after="0" w:line="240" w:lineRule="atLeast"/>
              <w:contextualSpacing/>
              <w:rPr>
                <w:rFonts w:ascii="Times New Roman" w:eastAsia="Calibri"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43266" w:rsidRPr="00D43266" w:rsidRDefault="00D43266" w:rsidP="00D43266">
            <w:pPr>
              <w:spacing w:after="0" w:line="240" w:lineRule="atLeast"/>
              <w:contextualSpacing/>
              <w:jc w:val="center"/>
              <w:rPr>
                <w:rFonts w:ascii="Times New Roman" w:eastAsia="Calibri" w:hAnsi="Times New Roman" w:cs="Times New Roman"/>
                <w:sz w:val="24"/>
                <w:szCs w:val="24"/>
                <w:lang w:eastAsia="ru-RU"/>
              </w:rPr>
            </w:pPr>
          </w:p>
          <w:p w:rsidR="00D43266" w:rsidRPr="00D43266" w:rsidRDefault="00950F22" w:rsidP="00950F22">
            <w:pPr>
              <w:spacing w:after="0" w:line="240" w:lineRule="atLeast"/>
              <w:contextualSpacing/>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28,5</w:t>
            </w:r>
          </w:p>
          <w:p w:rsidR="00D43266" w:rsidRPr="00D43266" w:rsidRDefault="00D43266" w:rsidP="00D43266">
            <w:pPr>
              <w:spacing w:after="0" w:line="240" w:lineRule="atLeast"/>
              <w:contextualSpacing/>
              <w:jc w:val="center"/>
              <w:rPr>
                <w:rFonts w:ascii="Times New Roman" w:eastAsia="Calibri" w:hAnsi="Times New Roman" w:cs="Times New Roman"/>
                <w:sz w:val="24"/>
                <w:szCs w:val="24"/>
                <w:lang w:eastAsia="ru-RU"/>
              </w:rPr>
            </w:pPr>
            <w:r w:rsidRPr="00D43266">
              <w:rPr>
                <w:rFonts w:ascii="Times New Roman" w:eastAsia="Calibri" w:hAnsi="Times New Roman" w:cs="Times New Roman"/>
                <w:sz w:val="24"/>
                <w:szCs w:val="24"/>
                <w:lang w:eastAsia="ru-RU"/>
              </w:rPr>
              <w:t>22,7</w:t>
            </w:r>
          </w:p>
        </w:tc>
        <w:tc>
          <w:tcPr>
            <w:tcW w:w="993" w:type="dxa"/>
            <w:tcBorders>
              <w:top w:val="single" w:sz="4" w:space="0" w:color="auto"/>
              <w:left w:val="single" w:sz="4" w:space="0" w:color="auto"/>
              <w:bottom w:val="single" w:sz="4" w:space="0" w:color="auto"/>
              <w:right w:val="single" w:sz="4" w:space="0" w:color="auto"/>
            </w:tcBorders>
            <w:vAlign w:val="center"/>
          </w:tcPr>
          <w:p w:rsidR="00D43266" w:rsidRPr="00D43266" w:rsidRDefault="00D43266" w:rsidP="00D43266">
            <w:pPr>
              <w:spacing w:after="0" w:line="240" w:lineRule="atLeast"/>
              <w:contextualSpacing/>
              <w:jc w:val="center"/>
              <w:rPr>
                <w:rFonts w:ascii="Times New Roman" w:eastAsia="Calibri" w:hAnsi="Times New Roman" w:cs="Times New Roman"/>
                <w:sz w:val="24"/>
                <w:szCs w:val="24"/>
                <w:lang w:eastAsia="ru-RU"/>
              </w:rPr>
            </w:pPr>
          </w:p>
          <w:p w:rsidR="00D43266" w:rsidRPr="00D43266" w:rsidRDefault="00950F22" w:rsidP="00950F22">
            <w:pPr>
              <w:spacing w:after="0" w:line="240" w:lineRule="atLeast"/>
              <w:contextualSpacing/>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30,3</w:t>
            </w:r>
          </w:p>
          <w:p w:rsidR="00D43266" w:rsidRPr="00D43266" w:rsidRDefault="00D43266" w:rsidP="00D43266">
            <w:pPr>
              <w:spacing w:after="0" w:line="240" w:lineRule="atLeast"/>
              <w:contextualSpacing/>
              <w:jc w:val="center"/>
              <w:rPr>
                <w:rFonts w:ascii="Times New Roman" w:eastAsia="Calibri" w:hAnsi="Times New Roman" w:cs="Times New Roman"/>
                <w:sz w:val="24"/>
                <w:szCs w:val="24"/>
                <w:lang w:eastAsia="ru-RU"/>
              </w:rPr>
            </w:pPr>
            <w:r w:rsidRPr="00D43266">
              <w:rPr>
                <w:rFonts w:ascii="Times New Roman" w:eastAsia="Calibri" w:hAnsi="Times New Roman" w:cs="Times New Roman"/>
                <w:sz w:val="24"/>
                <w:szCs w:val="24"/>
                <w:lang w:eastAsia="ru-RU"/>
              </w:rPr>
              <w:t>24,1</w:t>
            </w:r>
          </w:p>
        </w:tc>
        <w:tc>
          <w:tcPr>
            <w:tcW w:w="992" w:type="dxa"/>
            <w:tcBorders>
              <w:top w:val="single" w:sz="4" w:space="0" w:color="auto"/>
              <w:left w:val="single" w:sz="4" w:space="0" w:color="auto"/>
              <w:bottom w:val="single" w:sz="4" w:space="0" w:color="auto"/>
              <w:right w:val="single" w:sz="4" w:space="0" w:color="auto"/>
            </w:tcBorders>
            <w:vAlign w:val="center"/>
          </w:tcPr>
          <w:p w:rsidR="00D43266" w:rsidRPr="00D43266" w:rsidRDefault="00D43266" w:rsidP="00D43266">
            <w:pPr>
              <w:spacing w:after="0" w:line="240" w:lineRule="atLeast"/>
              <w:contextualSpacing/>
              <w:rPr>
                <w:rFonts w:ascii="Times New Roman" w:eastAsia="Calibri" w:hAnsi="Times New Roman" w:cs="Times New Roman"/>
                <w:sz w:val="24"/>
                <w:szCs w:val="24"/>
                <w:lang w:eastAsia="ru-RU"/>
              </w:rPr>
            </w:pPr>
          </w:p>
          <w:p w:rsidR="00D43266" w:rsidRPr="00D43266" w:rsidRDefault="00950F22" w:rsidP="00950F22">
            <w:pPr>
              <w:spacing w:after="0" w:line="240" w:lineRule="atLeast"/>
              <w:contextualSpacing/>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31,7</w:t>
            </w:r>
          </w:p>
          <w:p w:rsidR="00D43266" w:rsidRPr="00D43266" w:rsidRDefault="00D43266" w:rsidP="00D43266">
            <w:pPr>
              <w:spacing w:after="0" w:line="240" w:lineRule="atLeast"/>
              <w:contextualSpacing/>
              <w:jc w:val="center"/>
              <w:rPr>
                <w:rFonts w:ascii="Times New Roman" w:eastAsia="Calibri" w:hAnsi="Times New Roman" w:cs="Times New Roman"/>
                <w:sz w:val="24"/>
                <w:szCs w:val="24"/>
                <w:lang w:eastAsia="ru-RU"/>
              </w:rPr>
            </w:pPr>
            <w:r w:rsidRPr="00D43266">
              <w:rPr>
                <w:rFonts w:ascii="Times New Roman" w:eastAsia="Calibri" w:hAnsi="Times New Roman" w:cs="Times New Roman"/>
                <w:sz w:val="24"/>
                <w:szCs w:val="24"/>
                <w:lang w:eastAsia="ru-RU"/>
              </w:rPr>
              <w:t>25,2</w:t>
            </w:r>
          </w:p>
        </w:tc>
        <w:tc>
          <w:tcPr>
            <w:tcW w:w="992" w:type="dxa"/>
            <w:tcBorders>
              <w:top w:val="single" w:sz="4" w:space="0" w:color="auto"/>
              <w:left w:val="single" w:sz="4" w:space="0" w:color="auto"/>
              <w:bottom w:val="single" w:sz="4" w:space="0" w:color="auto"/>
              <w:right w:val="single" w:sz="4" w:space="0" w:color="auto"/>
            </w:tcBorders>
            <w:vAlign w:val="center"/>
          </w:tcPr>
          <w:p w:rsidR="00D43266" w:rsidRPr="00D43266" w:rsidRDefault="00D43266" w:rsidP="00D43266">
            <w:pPr>
              <w:spacing w:after="0" w:line="240" w:lineRule="atLeast"/>
              <w:contextualSpacing/>
              <w:jc w:val="center"/>
              <w:rPr>
                <w:rFonts w:ascii="Times New Roman" w:eastAsia="Calibri" w:hAnsi="Times New Roman" w:cs="Times New Roman"/>
                <w:sz w:val="24"/>
                <w:szCs w:val="24"/>
                <w:lang w:eastAsia="ru-RU"/>
              </w:rPr>
            </w:pPr>
          </w:p>
          <w:p w:rsidR="00D43266" w:rsidRPr="00D43266" w:rsidRDefault="00950F22" w:rsidP="00950F22">
            <w:pPr>
              <w:spacing w:after="0" w:line="240" w:lineRule="atLeast"/>
              <w:contextualSpacing/>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111,2</w:t>
            </w:r>
          </w:p>
          <w:p w:rsidR="00D43266" w:rsidRPr="00D43266" w:rsidRDefault="00D43266" w:rsidP="00D43266">
            <w:pPr>
              <w:spacing w:after="0" w:line="240" w:lineRule="atLeast"/>
              <w:contextualSpacing/>
              <w:jc w:val="center"/>
              <w:rPr>
                <w:rFonts w:ascii="Times New Roman" w:eastAsia="Calibri" w:hAnsi="Times New Roman" w:cs="Times New Roman"/>
                <w:sz w:val="24"/>
                <w:szCs w:val="24"/>
                <w:lang w:eastAsia="ru-RU"/>
              </w:rPr>
            </w:pPr>
            <w:r w:rsidRPr="00D43266">
              <w:rPr>
                <w:rFonts w:ascii="Times New Roman" w:eastAsia="Calibri" w:hAnsi="Times New Roman" w:cs="Times New Roman"/>
                <w:sz w:val="24"/>
                <w:szCs w:val="24"/>
                <w:lang w:eastAsia="ru-RU"/>
              </w:rPr>
              <w:t>111,0</w:t>
            </w:r>
          </w:p>
        </w:tc>
        <w:tc>
          <w:tcPr>
            <w:tcW w:w="1276" w:type="dxa"/>
            <w:tcBorders>
              <w:top w:val="single" w:sz="4" w:space="0" w:color="auto"/>
              <w:left w:val="single" w:sz="4" w:space="0" w:color="auto"/>
              <w:bottom w:val="single" w:sz="4" w:space="0" w:color="auto"/>
              <w:right w:val="single" w:sz="4" w:space="0" w:color="auto"/>
            </w:tcBorders>
            <w:vAlign w:val="center"/>
          </w:tcPr>
          <w:p w:rsidR="00D43266" w:rsidRPr="00D43266" w:rsidRDefault="00D43266" w:rsidP="00D43266">
            <w:pPr>
              <w:spacing w:after="0" w:line="240" w:lineRule="atLeast"/>
              <w:contextualSpacing/>
              <w:jc w:val="center"/>
              <w:rPr>
                <w:rFonts w:ascii="Times New Roman" w:eastAsia="Calibri" w:hAnsi="Times New Roman" w:cs="Times New Roman"/>
                <w:sz w:val="24"/>
                <w:szCs w:val="24"/>
                <w:lang w:eastAsia="ru-RU"/>
              </w:rPr>
            </w:pPr>
          </w:p>
          <w:p w:rsidR="00D43266" w:rsidRPr="00D43266" w:rsidRDefault="00950F22" w:rsidP="00950F22">
            <w:pPr>
              <w:spacing w:after="0" w:line="240" w:lineRule="atLeast"/>
              <w:contextualSpacing/>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30,1</w:t>
            </w:r>
          </w:p>
          <w:p w:rsidR="00D43266" w:rsidRPr="00D43266" w:rsidRDefault="00D43266" w:rsidP="00D43266">
            <w:pPr>
              <w:spacing w:after="0" w:line="240" w:lineRule="atLeast"/>
              <w:contextualSpacing/>
              <w:jc w:val="center"/>
              <w:rPr>
                <w:rFonts w:ascii="Times New Roman" w:eastAsia="Calibri" w:hAnsi="Times New Roman" w:cs="Times New Roman"/>
                <w:sz w:val="24"/>
                <w:szCs w:val="24"/>
                <w:lang w:eastAsia="ru-RU"/>
              </w:rPr>
            </w:pPr>
            <w:r w:rsidRPr="00D43266">
              <w:rPr>
                <w:rFonts w:ascii="Times New Roman" w:eastAsia="Calibri" w:hAnsi="Times New Roman" w:cs="Times New Roman"/>
                <w:sz w:val="24"/>
                <w:szCs w:val="24"/>
                <w:lang w:eastAsia="ru-RU"/>
              </w:rPr>
              <w:t>24,0</w:t>
            </w:r>
          </w:p>
        </w:tc>
      </w:tr>
      <w:tr w:rsidR="00D43266" w:rsidRPr="00D43266" w:rsidTr="00950F22">
        <w:tc>
          <w:tcPr>
            <w:tcW w:w="4678" w:type="dxa"/>
            <w:tcBorders>
              <w:top w:val="single" w:sz="4" w:space="0" w:color="auto"/>
              <w:left w:val="single" w:sz="4" w:space="0" w:color="auto"/>
              <w:bottom w:val="single" w:sz="4" w:space="0" w:color="auto"/>
              <w:right w:val="single" w:sz="4" w:space="0" w:color="auto"/>
            </w:tcBorders>
          </w:tcPr>
          <w:p w:rsidR="00950F22" w:rsidRDefault="00D43266" w:rsidP="00D43266">
            <w:pPr>
              <w:spacing w:after="0" w:line="240" w:lineRule="atLeast"/>
              <w:contextualSpacing/>
              <w:rPr>
                <w:rFonts w:ascii="Times New Roman" w:eastAsia="Calibri" w:hAnsi="Times New Roman" w:cs="Times New Roman"/>
                <w:sz w:val="24"/>
                <w:szCs w:val="24"/>
                <w:lang w:eastAsia="ru-RU"/>
              </w:rPr>
            </w:pPr>
            <w:r w:rsidRPr="00D43266">
              <w:rPr>
                <w:rFonts w:ascii="Times New Roman" w:eastAsia="Calibri" w:hAnsi="Times New Roman" w:cs="Times New Roman"/>
                <w:sz w:val="24"/>
                <w:szCs w:val="24"/>
                <w:lang w:eastAsia="ru-RU"/>
              </w:rPr>
              <w:t>Отрабо</w:t>
            </w:r>
            <w:r w:rsidR="00950F22">
              <w:rPr>
                <w:rFonts w:ascii="Times New Roman" w:eastAsia="Calibri" w:hAnsi="Times New Roman" w:cs="Times New Roman"/>
                <w:sz w:val="24"/>
                <w:szCs w:val="24"/>
                <w:lang w:eastAsia="ru-RU"/>
              </w:rPr>
              <w:t xml:space="preserve">тано за год тыс. чел.-часов </w:t>
            </w:r>
          </w:p>
          <w:p w:rsidR="00D43266" w:rsidRPr="00D43266" w:rsidRDefault="00950F22" w:rsidP="00D43266">
            <w:pPr>
              <w:spacing w:after="0" w:line="240" w:lineRule="atLeast"/>
              <w:contextualSpacing/>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на </w:t>
            </w:r>
            <w:r w:rsidR="00D43266" w:rsidRPr="00D43266">
              <w:rPr>
                <w:rFonts w:ascii="Times New Roman" w:eastAsia="Calibri" w:hAnsi="Times New Roman" w:cs="Times New Roman"/>
                <w:sz w:val="24"/>
                <w:szCs w:val="24"/>
                <w:lang w:eastAsia="ru-RU"/>
              </w:rPr>
              <w:t xml:space="preserve">1 работника </w:t>
            </w:r>
          </w:p>
          <w:p w:rsidR="00D43266" w:rsidRPr="00D43266" w:rsidRDefault="00950F22" w:rsidP="00D43266">
            <w:pPr>
              <w:spacing w:after="0" w:line="240" w:lineRule="atLeast"/>
              <w:contextualSpacing/>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r w:rsidR="00D43266" w:rsidRPr="00D43266">
              <w:rPr>
                <w:rFonts w:ascii="Times New Roman" w:eastAsia="Calibri" w:hAnsi="Times New Roman" w:cs="Times New Roman"/>
                <w:sz w:val="24"/>
                <w:szCs w:val="24"/>
                <w:lang w:eastAsia="ru-RU"/>
              </w:rPr>
              <w:t>100 га сельхозземель</w:t>
            </w:r>
          </w:p>
        </w:tc>
        <w:tc>
          <w:tcPr>
            <w:tcW w:w="992" w:type="dxa"/>
            <w:tcBorders>
              <w:top w:val="single" w:sz="4" w:space="0" w:color="auto"/>
              <w:left w:val="single" w:sz="4" w:space="0" w:color="auto"/>
              <w:bottom w:val="single" w:sz="4" w:space="0" w:color="auto"/>
              <w:right w:val="single" w:sz="4" w:space="0" w:color="auto"/>
            </w:tcBorders>
            <w:vAlign w:val="center"/>
          </w:tcPr>
          <w:p w:rsidR="00D43266" w:rsidRPr="00D43266" w:rsidRDefault="00D43266" w:rsidP="00950F22">
            <w:pPr>
              <w:spacing w:after="0" w:line="240" w:lineRule="atLeast"/>
              <w:contextualSpacing/>
              <w:jc w:val="center"/>
              <w:rPr>
                <w:rFonts w:ascii="Times New Roman" w:eastAsia="Calibri" w:hAnsi="Times New Roman" w:cs="Times New Roman"/>
                <w:sz w:val="24"/>
                <w:szCs w:val="24"/>
                <w:lang w:eastAsia="ru-RU"/>
              </w:rPr>
            </w:pPr>
            <w:r w:rsidRPr="00D43266">
              <w:rPr>
                <w:rFonts w:ascii="Times New Roman" w:eastAsia="Calibri" w:hAnsi="Times New Roman" w:cs="Times New Roman"/>
                <w:sz w:val="24"/>
                <w:szCs w:val="24"/>
                <w:lang w:eastAsia="ru-RU"/>
              </w:rPr>
              <w:t>2,3</w:t>
            </w:r>
          </w:p>
          <w:p w:rsidR="00D43266" w:rsidRPr="00D43266" w:rsidRDefault="00D43266" w:rsidP="00D43266">
            <w:pPr>
              <w:spacing w:after="0" w:line="240" w:lineRule="atLeast"/>
              <w:contextualSpacing/>
              <w:jc w:val="center"/>
              <w:rPr>
                <w:rFonts w:ascii="Times New Roman" w:eastAsia="Calibri" w:hAnsi="Times New Roman" w:cs="Times New Roman"/>
                <w:sz w:val="24"/>
                <w:szCs w:val="24"/>
                <w:lang w:eastAsia="ru-RU"/>
              </w:rPr>
            </w:pPr>
            <w:r w:rsidRPr="00D43266">
              <w:rPr>
                <w:rFonts w:ascii="Times New Roman" w:eastAsia="Calibri" w:hAnsi="Times New Roman" w:cs="Times New Roman"/>
                <w:sz w:val="24"/>
                <w:szCs w:val="24"/>
                <w:lang w:eastAsia="ru-RU"/>
              </w:rPr>
              <w:t>8,2</w:t>
            </w:r>
          </w:p>
        </w:tc>
        <w:tc>
          <w:tcPr>
            <w:tcW w:w="993" w:type="dxa"/>
            <w:tcBorders>
              <w:top w:val="single" w:sz="4" w:space="0" w:color="auto"/>
              <w:left w:val="single" w:sz="4" w:space="0" w:color="auto"/>
              <w:bottom w:val="single" w:sz="4" w:space="0" w:color="auto"/>
              <w:right w:val="single" w:sz="4" w:space="0" w:color="auto"/>
            </w:tcBorders>
            <w:vAlign w:val="center"/>
          </w:tcPr>
          <w:p w:rsidR="00D43266" w:rsidRPr="00D43266" w:rsidRDefault="00D43266" w:rsidP="00950F22">
            <w:pPr>
              <w:spacing w:after="0" w:line="240" w:lineRule="atLeast"/>
              <w:contextualSpacing/>
              <w:jc w:val="center"/>
              <w:rPr>
                <w:rFonts w:ascii="Times New Roman" w:eastAsia="Calibri" w:hAnsi="Times New Roman" w:cs="Times New Roman"/>
                <w:sz w:val="24"/>
                <w:szCs w:val="24"/>
                <w:lang w:eastAsia="ru-RU"/>
              </w:rPr>
            </w:pPr>
            <w:r w:rsidRPr="00D43266">
              <w:rPr>
                <w:rFonts w:ascii="Times New Roman" w:eastAsia="Calibri" w:hAnsi="Times New Roman" w:cs="Times New Roman"/>
                <w:sz w:val="24"/>
                <w:szCs w:val="24"/>
                <w:lang w:eastAsia="ru-RU"/>
              </w:rPr>
              <w:t>2,5</w:t>
            </w:r>
          </w:p>
          <w:p w:rsidR="00D43266" w:rsidRPr="00D43266" w:rsidRDefault="00D43266" w:rsidP="00D43266">
            <w:pPr>
              <w:spacing w:after="0" w:line="240" w:lineRule="atLeast"/>
              <w:contextualSpacing/>
              <w:jc w:val="center"/>
              <w:rPr>
                <w:rFonts w:ascii="Times New Roman" w:eastAsia="Calibri" w:hAnsi="Times New Roman" w:cs="Times New Roman"/>
                <w:sz w:val="24"/>
                <w:szCs w:val="24"/>
                <w:lang w:eastAsia="ru-RU"/>
              </w:rPr>
            </w:pPr>
            <w:r w:rsidRPr="00D43266">
              <w:rPr>
                <w:rFonts w:ascii="Times New Roman" w:eastAsia="Calibri" w:hAnsi="Times New Roman" w:cs="Times New Roman"/>
                <w:sz w:val="24"/>
                <w:szCs w:val="24"/>
                <w:lang w:eastAsia="ru-RU"/>
              </w:rPr>
              <w:t>8,1</w:t>
            </w:r>
          </w:p>
        </w:tc>
        <w:tc>
          <w:tcPr>
            <w:tcW w:w="992" w:type="dxa"/>
            <w:tcBorders>
              <w:top w:val="single" w:sz="4" w:space="0" w:color="auto"/>
              <w:left w:val="single" w:sz="4" w:space="0" w:color="auto"/>
              <w:bottom w:val="single" w:sz="4" w:space="0" w:color="auto"/>
              <w:right w:val="single" w:sz="4" w:space="0" w:color="auto"/>
            </w:tcBorders>
            <w:vAlign w:val="center"/>
          </w:tcPr>
          <w:p w:rsidR="00D43266" w:rsidRPr="00D43266" w:rsidRDefault="00D43266" w:rsidP="00950F22">
            <w:pPr>
              <w:spacing w:after="0" w:line="240" w:lineRule="atLeast"/>
              <w:contextualSpacing/>
              <w:jc w:val="center"/>
              <w:rPr>
                <w:rFonts w:ascii="Times New Roman" w:eastAsia="Calibri" w:hAnsi="Times New Roman" w:cs="Times New Roman"/>
                <w:sz w:val="24"/>
                <w:szCs w:val="24"/>
                <w:lang w:eastAsia="ru-RU"/>
              </w:rPr>
            </w:pPr>
            <w:r w:rsidRPr="00D43266">
              <w:rPr>
                <w:rFonts w:ascii="Times New Roman" w:eastAsia="Calibri" w:hAnsi="Times New Roman" w:cs="Times New Roman"/>
                <w:sz w:val="24"/>
                <w:szCs w:val="24"/>
                <w:lang w:eastAsia="ru-RU"/>
              </w:rPr>
              <w:t>2,6</w:t>
            </w:r>
          </w:p>
          <w:p w:rsidR="00D43266" w:rsidRPr="00D43266" w:rsidRDefault="00D43266" w:rsidP="00D43266">
            <w:pPr>
              <w:spacing w:after="0" w:line="240" w:lineRule="atLeast"/>
              <w:contextualSpacing/>
              <w:jc w:val="center"/>
              <w:rPr>
                <w:rFonts w:ascii="Times New Roman" w:eastAsia="Calibri" w:hAnsi="Times New Roman" w:cs="Times New Roman"/>
                <w:sz w:val="24"/>
                <w:szCs w:val="24"/>
                <w:lang w:eastAsia="ru-RU"/>
              </w:rPr>
            </w:pPr>
            <w:r w:rsidRPr="00D43266">
              <w:rPr>
                <w:rFonts w:ascii="Times New Roman" w:eastAsia="Calibri" w:hAnsi="Times New Roman" w:cs="Times New Roman"/>
                <w:sz w:val="24"/>
                <w:szCs w:val="24"/>
                <w:lang w:eastAsia="ru-RU"/>
              </w:rPr>
              <w:t>8,1</w:t>
            </w:r>
          </w:p>
        </w:tc>
        <w:tc>
          <w:tcPr>
            <w:tcW w:w="992" w:type="dxa"/>
            <w:tcBorders>
              <w:top w:val="single" w:sz="4" w:space="0" w:color="auto"/>
              <w:left w:val="single" w:sz="4" w:space="0" w:color="auto"/>
              <w:bottom w:val="single" w:sz="4" w:space="0" w:color="auto"/>
              <w:right w:val="single" w:sz="4" w:space="0" w:color="auto"/>
            </w:tcBorders>
            <w:vAlign w:val="center"/>
          </w:tcPr>
          <w:p w:rsidR="00D43266" w:rsidRPr="00D43266" w:rsidRDefault="00D43266" w:rsidP="00950F22">
            <w:pPr>
              <w:spacing w:after="0" w:line="240" w:lineRule="atLeast"/>
              <w:contextualSpacing/>
              <w:jc w:val="center"/>
              <w:rPr>
                <w:rFonts w:ascii="Times New Roman" w:eastAsia="Calibri" w:hAnsi="Times New Roman" w:cs="Times New Roman"/>
                <w:sz w:val="24"/>
                <w:szCs w:val="24"/>
                <w:lang w:eastAsia="ru-RU"/>
              </w:rPr>
            </w:pPr>
            <w:r w:rsidRPr="00D43266">
              <w:rPr>
                <w:rFonts w:ascii="Times New Roman" w:eastAsia="Calibri" w:hAnsi="Times New Roman" w:cs="Times New Roman"/>
                <w:sz w:val="24"/>
                <w:szCs w:val="24"/>
                <w:lang w:eastAsia="ru-RU"/>
              </w:rPr>
              <w:t>113,0</w:t>
            </w:r>
          </w:p>
          <w:p w:rsidR="00D43266" w:rsidRPr="00D43266" w:rsidRDefault="00D43266" w:rsidP="00D43266">
            <w:pPr>
              <w:spacing w:after="0" w:line="240" w:lineRule="atLeast"/>
              <w:contextualSpacing/>
              <w:jc w:val="center"/>
              <w:rPr>
                <w:rFonts w:ascii="Times New Roman" w:eastAsia="Calibri" w:hAnsi="Times New Roman" w:cs="Times New Roman"/>
                <w:sz w:val="24"/>
                <w:szCs w:val="24"/>
                <w:lang w:eastAsia="ru-RU"/>
              </w:rPr>
            </w:pPr>
            <w:r w:rsidRPr="00D43266">
              <w:rPr>
                <w:rFonts w:ascii="Times New Roman" w:eastAsia="Calibri" w:hAnsi="Times New Roman" w:cs="Times New Roman"/>
                <w:sz w:val="24"/>
                <w:szCs w:val="24"/>
                <w:lang w:eastAsia="ru-RU"/>
              </w:rPr>
              <w:t>98,8</w:t>
            </w:r>
          </w:p>
        </w:tc>
        <w:tc>
          <w:tcPr>
            <w:tcW w:w="1276" w:type="dxa"/>
            <w:tcBorders>
              <w:top w:val="single" w:sz="4" w:space="0" w:color="auto"/>
              <w:left w:val="single" w:sz="4" w:space="0" w:color="auto"/>
              <w:bottom w:val="single" w:sz="4" w:space="0" w:color="auto"/>
              <w:right w:val="single" w:sz="4" w:space="0" w:color="auto"/>
            </w:tcBorders>
            <w:vAlign w:val="center"/>
          </w:tcPr>
          <w:p w:rsidR="00D43266" w:rsidRPr="00D43266" w:rsidRDefault="00D43266" w:rsidP="00D43266">
            <w:pPr>
              <w:spacing w:after="0" w:line="240" w:lineRule="atLeast"/>
              <w:contextualSpacing/>
              <w:jc w:val="center"/>
              <w:rPr>
                <w:rFonts w:ascii="Times New Roman" w:eastAsia="Calibri" w:hAnsi="Times New Roman" w:cs="Times New Roman"/>
                <w:sz w:val="24"/>
                <w:szCs w:val="24"/>
                <w:lang w:eastAsia="ru-RU"/>
              </w:rPr>
            </w:pPr>
          </w:p>
          <w:p w:rsidR="00D43266" w:rsidRPr="00D43266" w:rsidRDefault="00D43266" w:rsidP="00F14837">
            <w:pPr>
              <w:spacing w:after="0" w:line="240" w:lineRule="atLeast"/>
              <w:contextualSpacing/>
              <w:jc w:val="center"/>
              <w:rPr>
                <w:rFonts w:ascii="Times New Roman" w:eastAsia="Calibri" w:hAnsi="Times New Roman" w:cs="Times New Roman"/>
                <w:sz w:val="24"/>
                <w:szCs w:val="24"/>
                <w:lang w:eastAsia="ru-RU"/>
              </w:rPr>
            </w:pPr>
            <w:r w:rsidRPr="00D43266">
              <w:rPr>
                <w:rFonts w:ascii="Times New Roman" w:eastAsia="Calibri" w:hAnsi="Times New Roman" w:cs="Times New Roman"/>
                <w:sz w:val="24"/>
                <w:szCs w:val="24"/>
                <w:lang w:eastAsia="ru-RU"/>
              </w:rPr>
              <w:t>2,5</w:t>
            </w:r>
          </w:p>
          <w:p w:rsidR="00D43266" w:rsidRPr="00D43266" w:rsidRDefault="00D43266" w:rsidP="00D43266">
            <w:pPr>
              <w:spacing w:after="0" w:line="240" w:lineRule="atLeast"/>
              <w:contextualSpacing/>
              <w:jc w:val="center"/>
              <w:rPr>
                <w:rFonts w:ascii="Times New Roman" w:eastAsia="Calibri" w:hAnsi="Times New Roman" w:cs="Times New Roman"/>
                <w:sz w:val="24"/>
                <w:szCs w:val="24"/>
                <w:lang w:eastAsia="ru-RU"/>
              </w:rPr>
            </w:pPr>
            <w:r w:rsidRPr="00D43266">
              <w:rPr>
                <w:rFonts w:ascii="Times New Roman" w:eastAsia="Calibri" w:hAnsi="Times New Roman" w:cs="Times New Roman"/>
                <w:sz w:val="24"/>
                <w:szCs w:val="24"/>
                <w:lang w:eastAsia="ru-RU"/>
              </w:rPr>
              <w:t>8,1</w:t>
            </w:r>
          </w:p>
        </w:tc>
      </w:tr>
      <w:tr w:rsidR="00D43266" w:rsidRPr="00D43266" w:rsidTr="00950F22">
        <w:tc>
          <w:tcPr>
            <w:tcW w:w="4678" w:type="dxa"/>
            <w:tcBorders>
              <w:top w:val="single" w:sz="4" w:space="0" w:color="auto"/>
              <w:left w:val="single" w:sz="4" w:space="0" w:color="auto"/>
              <w:bottom w:val="single" w:sz="4" w:space="0" w:color="auto"/>
              <w:right w:val="single" w:sz="4" w:space="0" w:color="auto"/>
            </w:tcBorders>
          </w:tcPr>
          <w:p w:rsidR="00D43266" w:rsidRPr="00D43266" w:rsidRDefault="00D43266" w:rsidP="00D43266">
            <w:pPr>
              <w:spacing w:after="0" w:line="240" w:lineRule="atLeast"/>
              <w:contextualSpacing/>
              <w:rPr>
                <w:rFonts w:ascii="Times New Roman" w:eastAsia="Calibri" w:hAnsi="Times New Roman" w:cs="Times New Roman"/>
                <w:sz w:val="24"/>
                <w:szCs w:val="24"/>
                <w:lang w:eastAsia="ru-RU"/>
              </w:rPr>
            </w:pPr>
            <w:r w:rsidRPr="00D43266">
              <w:rPr>
                <w:rFonts w:ascii="Times New Roman" w:eastAsia="Calibri" w:hAnsi="Times New Roman" w:cs="Times New Roman"/>
                <w:sz w:val="24"/>
                <w:szCs w:val="24"/>
                <w:lang w:eastAsia="ru-RU"/>
              </w:rPr>
              <w:t>Произведено валовой продукци</w:t>
            </w:r>
            <w:r w:rsidR="00950F22">
              <w:rPr>
                <w:rFonts w:ascii="Times New Roman" w:eastAsia="Calibri" w:hAnsi="Times New Roman" w:cs="Times New Roman"/>
                <w:sz w:val="24"/>
                <w:szCs w:val="24"/>
                <w:lang w:eastAsia="ru-RU"/>
              </w:rPr>
              <w:t xml:space="preserve">и в расчете на </w:t>
            </w:r>
            <w:r w:rsidRPr="00D43266">
              <w:rPr>
                <w:rFonts w:ascii="Times New Roman" w:eastAsia="Calibri" w:hAnsi="Times New Roman" w:cs="Times New Roman"/>
                <w:sz w:val="24"/>
                <w:szCs w:val="24"/>
                <w:lang w:eastAsia="ru-RU"/>
              </w:rPr>
              <w:t>1 работника, тыс.руб.</w:t>
            </w:r>
          </w:p>
          <w:p w:rsidR="00D43266" w:rsidRPr="00D43266" w:rsidRDefault="00950F22" w:rsidP="00D43266">
            <w:pPr>
              <w:spacing w:after="0" w:line="240" w:lineRule="atLeast"/>
              <w:contextualSpacing/>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r w:rsidR="00D43266" w:rsidRPr="00D43266">
              <w:rPr>
                <w:rFonts w:ascii="Times New Roman" w:eastAsia="Calibri" w:hAnsi="Times New Roman" w:cs="Times New Roman"/>
                <w:sz w:val="24"/>
                <w:szCs w:val="24"/>
                <w:lang w:eastAsia="ru-RU"/>
              </w:rPr>
              <w:t>1 чел.-ч. руб.</w:t>
            </w:r>
          </w:p>
        </w:tc>
        <w:tc>
          <w:tcPr>
            <w:tcW w:w="992" w:type="dxa"/>
            <w:tcBorders>
              <w:top w:val="single" w:sz="4" w:space="0" w:color="auto"/>
              <w:left w:val="single" w:sz="4" w:space="0" w:color="auto"/>
              <w:bottom w:val="single" w:sz="4" w:space="0" w:color="auto"/>
              <w:right w:val="single" w:sz="4" w:space="0" w:color="auto"/>
            </w:tcBorders>
            <w:vAlign w:val="center"/>
          </w:tcPr>
          <w:p w:rsidR="00D43266" w:rsidRPr="00D43266" w:rsidRDefault="00D43266" w:rsidP="00950F22">
            <w:pPr>
              <w:spacing w:after="0" w:line="240" w:lineRule="atLeast"/>
              <w:contextualSpacing/>
              <w:rPr>
                <w:rFonts w:ascii="Times New Roman" w:eastAsia="Calibri" w:hAnsi="Times New Roman" w:cs="Times New Roman"/>
                <w:sz w:val="24"/>
                <w:szCs w:val="24"/>
                <w:lang w:eastAsia="ru-RU"/>
              </w:rPr>
            </w:pPr>
          </w:p>
          <w:p w:rsidR="00D43266" w:rsidRPr="00D43266" w:rsidRDefault="00D43266" w:rsidP="00D43266">
            <w:pPr>
              <w:spacing w:after="0" w:line="240" w:lineRule="atLeast"/>
              <w:contextualSpacing/>
              <w:jc w:val="center"/>
              <w:rPr>
                <w:rFonts w:ascii="Times New Roman" w:eastAsia="Calibri" w:hAnsi="Times New Roman" w:cs="Times New Roman"/>
                <w:sz w:val="24"/>
                <w:szCs w:val="24"/>
                <w:lang w:eastAsia="ru-RU"/>
              </w:rPr>
            </w:pPr>
            <w:r w:rsidRPr="00D43266">
              <w:rPr>
                <w:rFonts w:ascii="Times New Roman" w:eastAsia="Calibri" w:hAnsi="Times New Roman" w:cs="Times New Roman"/>
                <w:sz w:val="24"/>
                <w:szCs w:val="24"/>
                <w:lang w:eastAsia="ru-RU"/>
              </w:rPr>
              <w:t>32,1</w:t>
            </w:r>
          </w:p>
          <w:p w:rsidR="00D43266" w:rsidRPr="00D43266" w:rsidRDefault="00D43266" w:rsidP="00D43266">
            <w:pPr>
              <w:spacing w:after="0" w:line="240" w:lineRule="atLeast"/>
              <w:contextualSpacing/>
              <w:jc w:val="center"/>
              <w:rPr>
                <w:rFonts w:ascii="Times New Roman" w:eastAsia="Calibri" w:hAnsi="Times New Roman" w:cs="Times New Roman"/>
                <w:sz w:val="24"/>
                <w:szCs w:val="24"/>
                <w:lang w:eastAsia="ru-RU"/>
              </w:rPr>
            </w:pPr>
            <w:r w:rsidRPr="00D43266">
              <w:rPr>
                <w:rFonts w:ascii="Times New Roman" w:eastAsia="Calibri" w:hAnsi="Times New Roman" w:cs="Times New Roman"/>
                <w:sz w:val="24"/>
                <w:szCs w:val="24"/>
                <w:lang w:eastAsia="ru-RU"/>
              </w:rPr>
              <w:t>14</w:t>
            </w:r>
          </w:p>
        </w:tc>
        <w:tc>
          <w:tcPr>
            <w:tcW w:w="993" w:type="dxa"/>
            <w:tcBorders>
              <w:top w:val="single" w:sz="4" w:space="0" w:color="auto"/>
              <w:left w:val="single" w:sz="4" w:space="0" w:color="auto"/>
              <w:bottom w:val="single" w:sz="4" w:space="0" w:color="auto"/>
              <w:right w:val="single" w:sz="4" w:space="0" w:color="auto"/>
            </w:tcBorders>
            <w:vAlign w:val="center"/>
          </w:tcPr>
          <w:p w:rsidR="00D43266" w:rsidRPr="00D43266" w:rsidRDefault="00D43266" w:rsidP="00D43266">
            <w:pPr>
              <w:spacing w:after="0" w:line="240" w:lineRule="atLeast"/>
              <w:contextualSpacing/>
              <w:jc w:val="center"/>
              <w:rPr>
                <w:rFonts w:ascii="Times New Roman" w:eastAsia="Calibri" w:hAnsi="Times New Roman" w:cs="Times New Roman"/>
                <w:sz w:val="24"/>
                <w:szCs w:val="24"/>
                <w:lang w:eastAsia="ru-RU"/>
              </w:rPr>
            </w:pPr>
          </w:p>
          <w:p w:rsidR="00D43266" w:rsidRPr="00D43266" w:rsidRDefault="00D43266" w:rsidP="00F14837">
            <w:pPr>
              <w:spacing w:after="0" w:line="240" w:lineRule="atLeast"/>
              <w:contextualSpacing/>
              <w:jc w:val="center"/>
              <w:rPr>
                <w:rFonts w:ascii="Times New Roman" w:eastAsia="Calibri" w:hAnsi="Times New Roman" w:cs="Times New Roman"/>
                <w:sz w:val="24"/>
                <w:szCs w:val="24"/>
                <w:lang w:eastAsia="ru-RU"/>
              </w:rPr>
            </w:pPr>
            <w:r w:rsidRPr="00D43266">
              <w:rPr>
                <w:rFonts w:ascii="Times New Roman" w:eastAsia="Calibri" w:hAnsi="Times New Roman" w:cs="Times New Roman"/>
                <w:sz w:val="24"/>
                <w:szCs w:val="24"/>
                <w:lang w:eastAsia="ru-RU"/>
              </w:rPr>
              <w:t>40,3</w:t>
            </w:r>
          </w:p>
          <w:p w:rsidR="00D43266" w:rsidRPr="00D43266" w:rsidRDefault="00D43266" w:rsidP="00D43266">
            <w:pPr>
              <w:spacing w:after="0" w:line="240" w:lineRule="atLeast"/>
              <w:contextualSpacing/>
              <w:jc w:val="center"/>
              <w:rPr>
                <w:rFonts w:ascii="Times New Roman" w:eastAsia="Calibri" w:hAnsi="Times New Roman" w:cs="Times New Roman"/>
                <w:sz w:val="24"/>
                <w:szCs w:val="24"/>
                <w:lang w:eastAsia="ru-RU"/>
              </w:rPr>
            </w:pPr>
            <w:r w:rsidRPr="00D43266">
              <w:rPr>
                <w:rFonts w:ascii="Times New Roman" w:eastAsia="Calibri" w:hAnsi="Times New Roman" w:cs="Times New Roman"/>
                <w:sz w:val="24"/>
                <w:szCs w:val="24"/>
                <w:lang w:eastAsia="ru-RU"/>
              </w:rPr>
              <w:t>16</w:t>
            </w:r>
          </w:p>
        </w:tc>
        <w:tc>
          <w:tcPr>
            <w:tcW w:w="992" w:type="dxa"/>
            <w:tcBorders>
              <w:top w:val="single" w:sz="4" w:space="0" w:color="auto"/>
              <w:left w:val="single" w:sz="4" w:space="0" w:color="auto"/>
              <w:bottom w:val="single" w:sz="4" w:space="0" w:color="auto"/>
              <w:right w:val="single" w:sz="4" w:space="0" w:color="auto"/>
            </w:tcBorders>
            <w:vAlign w:val="center"/>
          </w:tcPr>
          <w:p w:rsidR="00D43266" w:rsidRPr="00D43266" w:rsidRDefault="00D43266" w:rsidP="00D43266">
            <w:pPr>
              <w:spacing w:after="0" w:line="240" w:lineRule="atLeast"/>
              <w:contextualSpacing/>
              <w:jc w:val="center"/>
              <w:rPr>
                <w:rFonts w:ascii="Times New Roman" w:eastAsia="Calibri" w:hAnsi="Times New Roman" w:cs="Times New Roman"/>
                <w:sz w:val="24"/>
                <w:szCs w:val="24"/>
                <w:lang w:eastAsia="ru-RU"/>
              </w:rPr>
            </w:pPr>
          </w:p>
          <w:p w:rsidR="00D43266" w:rsidRPr="00D43266" w:rsidRDefault="00D43266" w:rsidP="00F14837">
            <w:pPr>
              <w:spacing w:after="0" w:line="240" w:lineRule="atLeast"/>
              <w:contextualSpacing/>
              <w:jc w:val="center"/>
              <w:rPr>
                <w:rFonts w:ascii="Times New Roman" w:eastAsia="Calibri" w:hAnsi="Times New Roman" w:cs="Times New Roman"/>
                <w:sz w:val="24"/>
                <w:szCs w:val="24"/>
                <w:lang w:eastAsia="ru-RU"/>
              </w:rPr>
            </w:pPr>
            <w:r w:rsidRPr="00D43266">
              <w:rPr>
                <w:rFonts w:ascii="Times New Roman" w:eastAsia="Calibri" w:hAnsi="Times New Roman" w:cs="Times New Roman"/>
                <w:sz w:val="24"/>
                <w:szCs w:val="24"/>
                <w:lang w:eastAsia="ru-RU"/>
              </w:rPr>
              <w:t>43,6</w:t>
            </w:r>
          </w:p>
          <w:p w:rsidR="00D43266" w:rsidRPr="00D43266" w:rsidRDefault="00D43266" w:rsidP="00D43266">
            <w:pPr>
              <w:spacing w:after="0" w:line="240" w:lineRule="atLeast"/>
              <w:contextualSpacing/>
              <w:jc w:val="center"/>
              <w:rPr>
                <w:rFonts w:ascii="Times New Roman" w:eastAsia="Calibri" w:hAnsi="Times New Roman" w:cs="Times New Roman"/>
                <w:sz w:val="24"/>
                <w:szCs w:val="24"/>
                <w:lang w:eastAsia="ru-RU"/>
              </w:rPr>
            </w:pPr>
            <w:r w:rsidRPr="00D43266">
              <w:rPr>
                <w:rFonts w:ascii="Times New Roman" w:eastAsia="Calibri" w:hAnsi="Times New Roman" w:cs="Times New Roman"/>
                <w:sz w:val="24"/>
                <w:szCs w:val="24"/>
                <w:lang w:eastAsia="ru-RU"/>
              </w:rPr>
              <w:t>17</w:t>
            </w:r>
          </w:p>
        </w:tc>
        <w:tc>
          <w:tcPr>
            <w:tcW w:w="992" w:type="dxa"/>
            <w:tcBorders>
              <w:top w:val="single" w:sz="4" w:space="0" w:color="auto"/>
              <w:left w:val="single" w:sz="4" w:space="0" w:color="auto"/>
              <w:bottom w:val="single" w:sz="4" w:space="0" w:color="auto"/>
              <w:right w:val="single" w:sz="4" w:space="0" w:color="auto"/>
            </w:tcBorders>
            <w:vAlign w:val="center"/>
          </w:tcPr>
          <w:p w:rsidR="00D43266" w:rsidRPr="00D43266" w:rsidRDefault="00D43266" w:rsidP="00D43266">
            <w:pPr>
              <w:spacing w:after="0" w:line="240" w:lineRule="atLeast"/>
              <w:contextualSpacing/>
              <w:jc w:val="center"/>
              <w:rPr>
                <w:rFonts w:ascii="Times New Roman" w:eastAsia="Calibri" w:hAnsi="Times New Roman" w:cs="Times New Roman"/>
                <w:sz w:val="24"/>
                <w:szCs w:val="24"/>
                <w:lang w:eastAsia="ru-RU"/>
              </w:rPr>
            </w:pPr>
          </w:p>
          <w:p w:rsidR="00D43266" w:rsidRPr="00D43266" w:rsidRDefault="00D43266" w:rsidP="00F14837">
            <w:pPr>
              <w:spacing w:after="0" w:line="240" w:lineRule="atLeast"/>
              <w:contextualSpacing/>
              <w:jc w:val="center"/>
              <w:rPr>
                <w:rFonts w:ascii="Times New Roman" w:eastAsia="Calibri" w:hAnsi="Times New Roman" w:cs="Times New Roman"/>
                <w:sz w:val="24"/>
                <w:szCs w:val="24"/>
                <w:lang w:eastAsia="ru-RU"/>
              </w:rPr>
            </w:pPr>
            <w:r w:rsidRPr="00D43266">
              <w:rPr>
                <w:rFonts w:ascii="Times New Roman" w:eastAsia="Calibri" w:hAnsi="Times New Roman" w:cs="Times New Roman"/>
                <w:sz w:val="24"/>
                <w:szCs w:val="24"/>
                <w:lang w:eastAsia="ru-RU"/>
              </w:rPr>
              <w:t>135,8</w:t>
            </w:r>
          </w:p>
          <w:p w:rsidR="00D43266" w:rsidRPr="00D43266" w:rsidRDefault="00D43266" w:rsidP="00D43266">
            <w:pPr>
              <w:spacing w:after="0" w:line="240" w:lineRule="atLeast"/>
              <w:contextualSpacing/>
              <w:jc w:val="center"/>
              <w:rPr>
                <w:rFonts w:ascii="Times New Roman" w:eastAsia="Calibri" w:hAnsi="Times New Roman" w:cs="Times New Roman"/>
                <w:sz w:val="24"/>
                <w:szCs w:val="24"/>
                <w:lang w:eastAsia="ru-RU"/>
              </w:rPr>
            </w:pPr>
            <w:r w:rsidRPr="00D43266">
              <w:rPr>
                <w:rFonts w:ascii="Times New Roman" w:eastAsia="Calibri" w:hAnsi="Times New Roman" w:cs="Times New Roman"/>
                <w:sz w:val="24"/>
                <w:szCs w:val="24"/>
                <w:lang w:eastAsia="ru-RU"/>
              </w:rPr>
              <w:t>121,4</w:t>
            </w:r>
          </w:p>
        </w:tc>
        <w:tc>
          <w:tcPr>
            <w:tcW w:w="1276" w:type="dxa"/>
            <w:tcBorders>
              <w:top w:val="single" w:sz="4" w:space="0" w:color="auto"/>
              <w:left w:val="single" w:sz="4" w:space="0" w:color="auto"/>
              <w:bottom w:val="single" w:sz="4" w:space="0" w:color="auto"/>
              <w:right w:val="single" w:sz="4" w:space="0" w:color="auto"/>
            </w:tcBorders>
            <w:vAlign w:val="center"/>
          </w:tcPr>
          <w:p w:rsidR="00D43266" w:rsidRPr="00D43266" w:rsidRDefault="00D43266" w:rsidP="00D43266">
            <w:pPr>
              <w:spacing w:after="0" w:line="240" w:lineRule="atLeast"/>
              <w:contextualSpacing/>
              <w:jc w:val="center"/>
              <w:rPr>
                <w:rFonts w:ascii="Times New Roman" w:eastAsia="Calibri" w:hAnsi="Times New Roman" w:cs="Times New Roman"/>
                <w:sz w:val="24"/>
                <w:szCs w:val="24"/>
                <w:lang w:eastAsia="ru-RU"/>
              </w:rPr>
            </w:pPr>
          </w:p>
          <w:p w:rsidR="00D43266" w:rsidRPr="00D43266" w:rsidRDefault="00D43266" w:rsidP="00F14837">
            <w:pPr>
              <w:spacing w:after="0" w:line="240" w:lineRule="atLeast"/>
              <w:contextualSpacing/>
              <w:jc w:val="center"/>
              <w:rPr>
                <w:rFonts w:ascii="Times New Roman" w:eastAsia="Calibri" w:hAnsi="Times New Roman" w:cs="Times New Roman"/>
                <w:sz w:val="24"/>
                <w:szCs w:val="24"/>
                <w:lang w:eastAsia="ru-RU"/>
              </w:rPr>
            </w:pPr>
            <w:r w:rsidRPr="00D43266">
              <w:rPr>
                <w:rFonts w:ascii="Times New Roman" w:eastAsia="Calibri" w:hAnsi="Times New Roman" w:cs="Times New Roman"/>
                <w:sz w:val="24"/>
                <w:szCs w:val="24"/>
                <w:lang w:eastAsia="ru-RU"/>
              </w:rPr>
              <w:t>38,6</w:t>
            </w:r>
          </w:p>
          <w:p w:rsidR="00D43266" w:rsidRPr="00D43266" w:rsidRDefault="00D43266" w:rsidP="00D43266">
            <w:pPr>
              <w:spacing w:after="0" w:line="240" w:lineRule="atLeast"/>
              <w:contextualSpacing/>
              <w:jc w:val="center"/>
              <w:rPr>
                <w:rFonts w:ascii="Times New Roman" w:eastAsia="Calibri" w:hAnsi="Times New Roman" w:cs="Times New Roman"/>
                <w:sz w:val="24"/>
                <w:szCs w:val="24"/>
                <w:lang w:eastAsia="ru-RU"/>
              </w:rPr>
            </w:pPr>
            <w:r w:rsidRPr="00D43266">
              <w:rPr>
                <w:rFonts w:ascii="Times New Roman" w:eastAsia="Calibri" w:hAnsi="Times New Roman" w:cs="Times New Roman"/>
                <w:sz w:val="24"/>
                <w:szCs w:val="24"/>
                <w:lang w:eastAsia="ru-RU"/>
              </w:rPr>
              <w:t>16</w:t>
            </w:r>
          </w:p>
        </w:tc>
      </w:tr>
    </w:tbl>
    <w:p w:rsidR="00EA20CA" w:rsidRPr="00910093" w:rsidRDefault="00D43266" w:rsidP="00D4326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A20CA" w:rsidRPr="00910093">
        <w:rPr>
          <w:rFonts w:ascii="Times New Roman" w:hAnsi="Times New Roman" w:cs="Times New Roman"/>
          <w:sz w:val="24"/>
          <w:szCs w:val="24"/>
        </w:rPr>
        <w:t>Примечание – Расчеты на основе данных годовой бухгалтерской отчетности формы 6-АПК и   9-АПК за 2016-2018 гг.</w:t>
      </w:r>
    </w:p>
    <w:p w:rsidR="00EA20CA" w:rsidRPr="00910093" w:rsidRDefault="00EA20CA" w:rsidP="00EA20CA">
      <w:pPr>
        <w:spacing w:after="0" w:line="240" w:lineRule="auto"/>
        <w:ind w:firstLine="567"/>
        <w:jc w:val="both"/>
        <w:rPr>
          <w:rFonts w:ascii="Times New Roman" w:hAnsi="Times New Roman" w:cs="Times New Roman"/>
          <w:sz w:val="24"/>
          <w:szCs w:val="24"/>
        </w:rPr>
      </w:pPr>
    </w:p>
    <w:p w:rsidR="00EA20CA" w:rsidRPr="00910093" w:rsidRDefault="00EA20CA" w:rsidP="00EA20CA">
      <w:pPr>
        <w:spacing w:after="0" w:line="360" w:lineRule="exact"/>
        <w:ind w:firstLine="567"/>
        <w:jc w:val="both"/>
        <w:rPr>
          <w:rFonts w:ascii="Times New Roman" w:hAnsi="Times New Roman" w:cs="Times New Roman"/>
          <w:color w:val="000000"/>
          <w:sz w:val="28"/>
          <w:szCs w:val="28"/>
          <w:lang w:eastAsia="ru-RU" w:bidi="ru-RU"/>
        </w:rPr>
      </w:pPr>
      <w:r w:rsidRPr="00910093">
        <w:rPr>
          <w:rFonts w:ascii="Times New Roman" w:eastAsia="Times New Roman" w:hAnsi="Times New Roman" w:cs="Times New Roman"/>
          <w:color w:val="000000" w:themeColor="text1"/>
          <w:sz w:val="28"/>
          <w:szCs w:val="28"/>
          <w:lang w:eastAsia="ru-RU"/>
        </w:rPr>
        <w:t xml:space="preserve">Из данных таблицы 2.3 видно, </w:t>
      </w:r>
      <w:r w:rsidR="00D43266" w:rsidRPr="00D43266">
        <w:rPr>
          <w:rFonts w:ascii="Times New Roman" w:eastAsia="Times New Roman" w:hAnsi="Times New Roman" w:cs="Times New Roman"/>
          <w:color w:val="000000" w:themeColor="text1"/>
          <w:sz w:val="28"/>
          <w:szCs w:val="28"/>
          <w:lang w:eastAsia="ru-RU"/>
        </w:rPr>
        <w:t>что численность работников, занятых в сельскохозяйственном производстве, в период 2016-2018 годов сократилась на 10,2%. За счет значительного уменьшения численности работников трудообеспеченность сократилась на 8,6%, увеличилась нагрузка на одного работника сельскохозяйственных земель на 11,2 % и пахотных земель на 11%. В результате этого, отработанных за год тыс.чел.-часов на одного работника увеличилось на 13% и сократилось на 100 га сельхозземель на 1,2%. При этом, в 2018 году по отношению к 2015 году производство валовой продукции на одного работника увеличилось на 35,8 %, на 1 чел.-ч. – на 21,4%.</w:t>
      </w:r>
    </w:p>
    <w:p w:rsidR="00D43266" w:rsidRPr="00D43266" w:rsidRDefault="00D43266" w:rsidP="00D43266">
      <w:pPr>
        <w:spacing w:after="0" w:line="360" w:lineRule="exact"/>
        <w:ind w:firstLine="567"/>
        <w:contextualSpacing/>
        <w:jc w:val="both"/>
        <w:rPr>
          <w:rFonts w:ascii="Times New Roman" w:eastAsia="Times New Roman" w:hAnsi="Times New Roman" w:cs="Times New Roman"/>
          <w:color w:val="000000" w:themeColor="text1"/>
          <w:sz w:val="28"/>
          <w:szCs w:val="28"/>
          <w:lang w:eastAsia="ru-RU"/>
        </w:rPr>
      </w:pPr>
      <w:r w:rsidRPr="00D43266">
        <w:rPr>
          <w:rFonts w:ascii="Times New Roman" w:eastAsia="Times New Roman" w:hAnsi="Times New Roman" w:cs="Times New Roman"/>
          <w:color w:val="000000" w:themeColor="text1"/>
          <w:sz w:val="28"/>
          <w:szCs w:val="28"/>
          <w:lang w:eastAsia="ru-RU"/>
        </w:rPr>
        <w:t>Обеспеченность сельскохозяйственного предприятия основными сред</w:t>
      </w:r>
      <w:r w:rsidRPr="00D43266">
        <w:rPr>
          <w:rFonts w:ascii="Times New Roman" w:eastAsia="Times New Roman" w:hAnsi="Times New Roman" w:cs="Times New Roman"/>
          <w:color w:val="000000" w:themeColor="text1"/>
          <w:sz w:val="28"/>
          <w:szCs w:val="28"/>
          <w:lang w:eastAsia="ru-RU"/>
        </w:rPr>
        <w:softHyphen/>
        <w:t>ствами производства и эффективность их использования являются важными факторами, от которых зависят результаты хозяйственной деятельности, в частности качество, полнота и своевременность выполнения сельскохозяй</w:t>
      </w:r>
      <w:r w:rsidRPr="00D43266">
        <w:rPr>
          <w:rFonts w:ascii="Times New Roman" w:eastAsia="Times New Roman" w:hAnsi="Times New Roman" w:cs="Times New Roman"/>
          <w:color w:val="000000" w:themeColor="text1"/>
          <w:sz w:val="28"/>
          <w:szCs w:val="28"/>
          <w:lang w:eastAsia="ru-RU"/>
        </w:rPr>
        <w:softHyphen/>
        <w:t>ственных работ, а, следовательно, и объём производства продукции, её себе</w:t>
      </w:r>
      <w:r w:rsidRPr="00D43266">
        <w:rPr>
          <w:rFonts w:ascii="Times New Roman" w:eastAsia="Times New Roman" w:hAnsi="Times New Roman" w:cs="Times New Roman"/>
          <w:color w:val="000000" w:themeColor="text1"/>
          <w:sz w:val="28"/>
          <w:szCs w:val="28"/>
          <w:lang w:eastAsia="ru-RU"/>
        </w:rPr>
        <w:softHyphen/>
        <w:t xml:space="preserve">стоимость, финансовое состояние предприятий. </w:t>
      </w:r>
    </w:p>
    <w:p w:rsidR="00D43266" w:rsidRDefault="00D43266" w:rsidP="00D43266">
      <w:pPr>
        <w:spacing w:after="0" w:line="360" w:lineRule="exact"/>
        <w:ind w:firstLine="567"/>
        <w:contextualSpacing/>
        <w:jc w:val="both"/>
        <w:rPr>
          <w:rFonts w:ascii="Times New Roman" w:eastAsia="Times New Roman" w:hAnsi="Times New Roman" w:cs="Times New Roman"/>
          <w:color w:val="000000" w:themeColor="text1"/>
          <w:sz w:val="28"/>
          <w:szCs w:val="28"/>
          <w:lang w:eastAsia="ru-RU"/>
        </w:rPr>
      </w:pPr>
      <w:r w:rsidRPr="00D43266">
        <w:rPr>
          <w:rFonts w:ascii="Times New Roman" w:eastAsia="Times New Roman" w:hAnsi="Times New Roman" w:cs="Times New Roman"/>
          <w:color w:val="000000" w:themeColor="text1"/>
          <w:sz w:val="28"/>
          <w:szCs w:val="28"/>
          <w:lang w:eastAsia="ru-RU"/>
        </w:rPr>
        <w:lastRenderedPageBreak/>
        <w:t>Фонды предприятия делятся на фонды производственного и непроизводствен</w:t>
      </w:r>
      <w:r w:rsidRPr="00D43266">
        <w:rPr>
          <w:rFonts w:ascii="Times New Roman" w:eastAsia="Times New Roman" w:hAnsi="Times New Roman" w:cs="Times New Roman"/>
          <w:color w:val="000000" w:themeColor="text1"/>
          <w:sz w:val="28"/>
          <w:szCs w:val="28"/>
          <w:lang w:eastAsia="ru-RU"/>
        </w:rPr>
        <w:softHyphen/>
        <w:t>ного назначения. Производственную мощность предприятия определяют про</w:t>
      </w:r>
      <w:r w:rsidRPr="00D43266">
        <w:rPr>
          <w:rFonts w:ascii="Times New Roman" w:eastAsia="Times New Roman" w:hAnsi="Times New Roman" w:cs="Times New Roman"/>
          <w:color w:val="000000" w:themeColor="text1"/>
          <w:sz w:val="28"/>
          <w:szCs w:val="28"/>
          <w:lang w:eastAsia="ru-RU"/>
        </w:rPr>
        <w:softHyphen/>
        <w:t>изводственные фонды. Кроме того, выделяют активную (рабочие машины и оборудование) и пассивную части фондов, а также отдельные подгруппы в со</w:t>
      </w:r>
      <w:r w:rsidRPr="00D43266">
        <w:rPr>
          <w:rFonts w:ascii="Times New Roman" w:eastAsia="Times New Roman" w:hAnsi="Times New Roman" w:cs="Times New Roman"/>
          <w:color w:val="000000" w:themeColor="text1"/>
          <w:sz w:val="28"/>
          <w:szCs w:val="28"/>
          <w:lang w:eastAsia="ru-RU"/>
        </w:rPr>
        <w:softHyphen/>
        <w:t>ответствии с функциональным назначением (здания производственного назна</w:t>
      </w:r>
      <w:r w:rsidRPr="00D43266">
        <w:rPr>
          <w:rFonts w:ascii="Times New Roman" w:eastAsia="Times New Roman" w:hAnsi="Times New Roman" w:cs="Times New Roman"/>
          <w:color w:val="000000" w:themeColor="text1"/>
          <w:sz w:val="28"/>
          <w:szCs w:val="28"/>
          <w:lang w:eastAsia="ru-RU"/>
        </w:rPr>
        <w:softHyphen/>
        <w:t>чения, склады, рабочие и силовые машины, оборудование, транспортные сред</w:t>
      </w:r>
      <w:r w:rsidRPr="00D43266">
        <w:rPr>
          <w:rFonts w:ascii="Times New Roman" w:eastAsia="Times New Roman" w:hAnsi="Times New Roman" w:cs="Times New Roman"/>
          <w:color w:val="000000" w:themeColor="text1"/>
          <w:sz w:val="28"/>
          <w:szCs w:val="28"/>
          <w:lang w:eastAsia="ru-RU"/>
        </w:rPr>
        <w:softHyphen/>
        <w:t>ства и т.д.).</w:t>
      </w:r>
    </w:p>
    <w:p w:rsidR="00EA20CA" w:rsidRPr="00910093" w:rsidRDefault="00EA20CA" w:rsidP="00EA20CA">
      <w:pPr>
        <w:spacing w:after="0" w:line="360" w:lineRule="exact"/>
        <w:ind w:firstLine="567"/>
        <w:contextualSpacing/>
        <w:jc w:val="both"/>
        <w:rPr>
          <w:rFonts w:ascii="Times New Roman" w:hAnsi="Times New Roman" w:cs="Times New Roman"/>
          <w:sz w:val="28"/>
          <w:szCs w:val="28"/>
        </w:rPr>
      </w:pPr>
      <w:r w:rsidRPr="00910093">
        <w:rPr>
          <w:rFonts w:ascii="Times New Roman" w:hAnsi="Times New Roman" w:cs="Times New Roman"/>
          <w:sz w:val="28"/>
          <w:szCs w:val="28"/>
        </w:rPr>
        <w:t xml:space="preserve">Состав и структура основных средств </w:t>
      </w:r>
      <w:r w:rsidR="00663B36">
        <w:rPr>
          <w:rFonts w:ascii="Times New Roman" w:hAnsi="Times New Roman" w:cs="Times New Roman"/>
          <w:sz w:val="28"/>
          <w:szCs w:val="28"/>
        </w:rPr>
        <w:t>КС</w:t>
      </w:r>
      <w:r w:rsidR="00D43266">
        <w:rPr>
          <w:rFonts w:ascii="Times New Roman" w:hAnsi="Times New Roman" w:cs="Times New Roman"/>
          <w:sz w:val="28"/>
          <w:szCs w:val="28"/>
        </w:rPr>
        <w:t xml:space="preserve">УП </w:t>
      </w:r>
      <w:r w:rsidR="00663B36">
        <w:rPr>
          <w:rFonts w:ascii="Times New Roman" w:hAnsi="Times New Roman" w:cs="Times New Roman"/>
          <w:sz w:val="28"/>
          <w:szCs w:val="28"/>
        </w:rPr>
        <w:t>«Красная</w:t>
      </w:r>
      <w:r w:rsidR="00D43266">
        <w:rPr>
          <w:rFonts w:ascii="Times New Roman" w:hAnsi="Times New Roman" w:cs="Times New Roman"/>
          <w:sz w:val="28"/>
          <w:szCs w:val="28"/>
        </w:rPr>
        <w:t xml:space="preserve"> Армия» </w:t>
      </w:r>
      <w:r w:rsidRPr="00910093">
        <w:rPr>
          <w:rFonts w:ascii="Times New Roman" w:hAnsi="Times New Roman" w:cs="Times New Roman"/>
          <w:sz w:val="28"/>
          <w:szCs w:val="28"/>
        </w:rPr>
        <w:t>представлены в таблице 2.4.</w:t>
      </w:r>
    </w:p>
    <w:p w:rsidR="00EA20CA" w:rsidRPr="00910093" w:rsidRDefault="00EA20CA" w:rsidP="00EA20CA">
      <w:pPr>
        <w:pBdr>
          <w:top w:val="nil"/>
          <w:left w:val="nil"/>
          <w:bottom w:val="nil"/>
          <w:right w:val="nil"/>
          <w:between w:val="nil"/>
        </w:pBdr>
        <w:spacing w:after="0" w:line="240" w:lineRule="auto"/>
        <w:jc w:val="both"/>
        <w:rPr>
          <w:rFonts w:ascii="Times New Roman" w:eastAsia="Times New Roman" w:hAnsi="Times New Roman" w:cs="Times New Roman"/>
          <w:color w:val="000000"/>
          <w:sz w:val="28"/>
          <w:lang w:eastAsia="ru-RU"/>
        </w:rPr>
      </w:pPr>
    </w:p>
    <w:p w:rsidR="00EA20CA" w:rsidRPr="00910093" w:rsidRDefault="00EA20CA" w:rsidP="00EA20CA">
      <w:pPr>
        <w:spacing w:after="240" w:line="240" w:lineRule="auto"/>
        <w:ind w:right="45"/>
        <w:contextualSpacing/>
        <w:rPr>
          <w:rFonts w:ascii="Times New Roman" w:hAnsi="Times New Roman" w:cs="Times New Roman"/>
          <w:sz w:val="28"/>
        </w:rPr>
      </w:pPr>
      <w:r w:rsidRPr="00910093">
        <w:rPr>
          <w:rFonts w:ascii="Times New Roman" w:hAnsi="Times New Roman" w:cs="Times New Roman"/>
          <w:sz w:val="28"/>
        </w:rPr>
        <w:t xml:space="preserve">  Таблица 2.4.</w:t>
      </w:r>
      <w:r w:rsidRPr="00910093">
        <w:rPr>
          <w:rFonts w:ascii="Times New Roman" w:eastAsia="Times New Roman" w:hAnsi="Times New Roman" w:cs="Times New Roman"/>
          <w:b/>
          <w:sz w:val="28"/>
        </w:rPr>
        <w:t xml:space="preserve"> – </w:t>
      </w:r>
      <w:r w:rsidRPr="00910093">
        <w:rPr>
          <w:rFonts w:ascii="Times New Roman" w:hAnsi="Times New Roman" w:cs="Times New Roman"/>
          <w:sz w:val="28"/>
        </w:rPr>
        <w:t>Динамика состава и структуры основных средств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134"/>
        <w:gridCol w:w="851"/>
        <w:gridCol w:w="1134"/>
        <w:gridCol w:w="850"/>
        <w:gridCol w:w="1134"/>
        <w:gridCol w:w="851"/>
        <w:gridCol w:w="992"/>
        <w:gridCol w:w="1276"/>
      </w:tblGrid>
      <w:tr w:rsidR="00D43266" w:rsidRPr="00D43266" w:rsidTr="00F14837">
        <w:trPr>
          <w:cantSplit/>
          <w:trHeight w:val="751"/>
        </w:trPr>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D43266" w:rsidRPr="00D43266" w:rsidRDefault="00D43266" w:rsidP="00D43266">
            <w:pPr>
              <w:spacing w:after="0" w:line="240" w:lineRule="atLeast"/>
              <w:contextualSpacing/>
              <w:jc w:val="center"/>
              <w:rPr>
                <w:rFonts w:ascii="Times New Roman" w:eastAsia="Calibri" w:hAnsi="Times New Roman" w:cs="Times New Roman"/>
                <w:sz w:val="24"/>
                <w:szCs w:val="24"/>
                <w:lang w:eastAsia="ru-RU"/>
              </w:rPr>
            </w:pPr>
            <w:r w:rsidRPr="00D43266">
              <w:rPr>
                <w:rFonts w:ascii="Times New Roman" w:eastAsia="Calibri" w:hAnsi="Times New Roman" w:cs="Times New Roman"/>
                <w:sz w:val="24"/>
                <w:szCs w:val="24"/>
                <w:lang w:eastAsia="ru-RU"/>
              </w:rPr>
              <w:t>Виды основных средств</w:t>
            </w:r>
          </w:p>
        </w:tc>
        <w:tc>
          <w:tcPr>
            <w:tcW w:w="1985" w:type="dxa"/>
            <w:gridSpan w:val="2"/>
            <w:tcBorders>
              <w:top w:val="single" w:sz="4" w:space="0" w:color="auto"/>
              <w:left w:val="single" w:sz="4" w:space="0" w:color="auto"/>
              <w:bottom w:val="single" w:sz="4" w:space="0" w:color="auto"/>
              <w:right w:val="single" w:sz="4" w:space="0" w:color="auto"/>
            </w:tcBorders>
            <w:vAlign w:val="center"/>
            <w:hideMark/>
          </w:tcPr>
          <w:p w:rsidR="00D43266" w:rsidRPr="00D43266" w:rsidRDefault="00D43266" w:rsidP="00D43266">
            <w:pPr>
              <w:spacing w:after="0" w:line="240" w:lineRule="atLeast"/>
              <w:contextualSpacing/>
              <w:jc w:val="center"/>
              <w:rPr>
                <w:rFonts w:ascii="Times New Roman" w:eastAsia="Calibri" w:hAnsi="Times New Roman" w:cs="Times New Roman"/>
                <w:sz w:val="24"/>
                <w:szCs w:val="24"/>
                <w:lang w:eastAsia="ru-RU"/>
              </w:rPr>
            </w:pPr>
          </w:p>
          <w:p w:rsidR="00D43266" w:rsidRPr="00D43266" w:rsidRDefault="00D43266" w:rsidP="00D43266">
            <w:pPr>
              <w:spacing w:after="0" w:line="240" w:lineRule="atLeast"/>
              <w:contextualSpacing/>
              <w:jc w:val="center"/>
              <w:rPr>
                <w:rFonts w:ascii="Times New Roman" w:eastAsia="Calibri" w:hAnsi="Times New Roman" w:cs="Times New Roman"/>
                <w:sz w:val="24"/>
                <w:szCs w:val="24"/>
                <w:lang w:eastAsia="ru-RU"/>
              </w:rPr>
            </w:pPr>
            <w:r w:rsidRPr="00D43266">
              <w:rPr>
                <w:rFonts w:ascii="Times New Roman" w:eastAsia="Calibri" w:hAnsi="Times New Roman" w:cs="Times New Roman"/>
                <w:sz w:val="24"/>
                <w:szCs w:val="24"/>
                <w:lang w:eastAsia="ru-RU"/>
              </w:rPr>
              <w:t>2016 г.</w:t>
            </w: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D43266" w:rsidRPr="00D43266" w:rsidRDefault="00D43266" w:rsidP="00D43266">
            <w:pPr>
              <w:spacing w:after="0" w:line="240" w:lineRule="atLeast"/>
              <w:contextualSpacing/>
              <w:jc w:val="center"/>
              <w:rPr>
                <w:rFonts w:ascii="Times New Roman" w:eastAsia="Calibri" w:hAnsi="Times New Roman" w:cs="Times New Roman"/>
                <w:sz w:val="24"/>
                <w:szCs w:val="24"/>
                <w:lang w:eastAsia="ru-RU"/>
              </w:rPr>
            </w:pPr>
          </w:p>
          <w:p w:rsidR="00D43266" w:rsidRPr="00D43266" w:rsidRDefault="00D43266" w:rsidP="00D43266">
            <w:pPr>
              <w:spacing w:after="0" w:line="240" w:lineRule="atLeast"/>
              <w:contextualSpacing/>
              <w:jc w:val="center"/>
              <w:rPr>
                <w:rFonts w:ascii="Times New Roman" w:eastAsia="Calibri" w:hAnsi="Times New Roman" w:cs="Times New Roman"/>
                <w:sz w:val="24"/>
                <w:szCs w:val="24"/>
                <w:lang w:eastAsia="ru-RU"/>
              </w:rPr>
            </w:pPr>
            <w:r w:rsidRPr="00D43266">
              <w:rPr>
                <w:rFonts w:ascii="Times New Roman" w:eastAsia="Calibri" w:hAnsi="Times New Roman" w:cs="Times New Roman"/>
                <w:sz w:val="24"/>
                <w:szCs w:val="24"/>
                <w:lang w:eastAsia="ru-RU"/>
              </w:rPr>
              <w:t>2017 г.</w:t>
            </w:r>
          </w:p>
        </w:tc>
        <w:tc>
          <w:tcPr>
            <w:tcW w:w="1985" w:type="dxa"/>
            <w:gridSpan w:val="2"/>
            <w:tcBorders>
              <w:top w:val="single" w:sz="4" w:space="0" w:color="auto"/>
              <w:left w:val="single" w:sz="4" w:space="0" w:color="auto"/>
              <w:bottom w:val="single" w:sz="4" w:space="0" w:color="auto"/>
              <w:right w:val="single" w:sz="4" w:space="0" w:color="auto"/>
            </w:tcBorders>
            <w:vAlign w:val="center"/>
            <w:hideMark/>
          </w:tcPr>
          <w:p w:rsidR="00D43266" w:rsidRPr="00D43266" w:rsidRDefault="00D43266" w:rsidP="00D43266">
            <w:pPr>
              <w:spacing w:after="0" w:line="240" w:lineRule="atLeast"/>
              <w:contextualSpacing/>
              <w:jc w:val="center"/>
              <w:rPr>
                <w:rFonts w:ascii="Times New Roman" w:eastAsia="Calibri" w:hAnsi="Times New Roman" w:cs="Times New Roman"/>
                <w:sz w:val="24"/>
                <w:szCs w:val="24"/>
                <w:lang w:eastAsia="ru-RU"/>
              </w:rPr>
            </w:pPr>
          </w:p>
          <w:p w:rsidR="00D43266" w:rsidRPr="00D43266" w:rsidRDefault="00D43266" w:rsidP="00D43266">
            <w:pPr>
              <w:spacing w:after="0" w:line="240" w:lineRule="atLeast"/>
              <w:contextualSpacing/>
              <w:jc w:val="center"/>
              <w:rPr>
                <w:rFonts w:ascii="Times New Roman" w:eastAsia="Calibri" w:hAnsi="Times New Roman" w:cs="Times New Roman"/>
                <w:sz w:val="24"/>
                <w:szCs w:val="24"/>
                <w:lang w:eastAsia="ru-RU"/>
              </w:rPr>
            </w:pPr>
            <w:r w:rsidRPr="00D43266">
              <w:rPr>
                <w:rFonts w:ascii="Times New Roman" w:eastAsia="Calibri" w:hAnsi="Times New Roman" w:cs="Times New Roman"/>
                <w:sz w:val="24"/>
                <w:szCs w:val="24"/>
                <w:lang w:eastAsia="ru-RU"/>
              </w:rPr>
              <w:t>2018 г.</w:t>
            </w:r>
          </w:p>
        </w:tc>
        <w:tc>
          <w:tcPr>
            <w:tcW w:w="2268" w:type="dxa"/>
            <w:gridSpan w:val="2"/>
            <w:tcBorders>
              <w:top w:val="single" w:sz="4" w:space="0" w:color="auto"/>
              <w:left w:val="single" w:sz="4" w:space="0" w:color="auto"/>
              <w:right w:val="single" w:sz="4" w:space="0" w:color="auto"/>
            </w:tcBorders>
            <w:vAlign w:val="center"/>
            <w:hideMark/>
          </w:tcPr>
          <w:p w:rsidR="00D43266" w:rsidRPr="00D43266" w:rsidRDefault="00D43266" w:rsidP="00D43266">
            <w:pPr>
              <w:spacing w:after="0" w:line="240" w:lineRule="atLeast"/>
              <w:contextualSpacing/>
              <w:jc w:val="center"/>
              <w:rPr>
                <w:rFonts w:ascii="Times New Roman" w:eastAsia="Calibri" w:hAnsi="Times New Roman" w:cs="Times New Roman"/>
                <w:sz w:val="24"/>
                <w:szCs w:val="24"/>
                <w:lang w:eastAsia="ru-RU"/>
              </w:rPr>
            </w:pPr>
            <w:r w:rsidRPr="00D43266">
              <w:rPr>
                <w:rFonts w:ascii="Times New Roman" w:eastAsia="Calibri" w:hAnsi="Times New Roman" w:cs="Times New Roman"/>
                <w:sz w:val="24"/>
                <w:szCs w:val="24"/>
                <w:lang w:eastAsia="ru-RU"/>
              </w:rPr>
              <w:t>Отклонение(+,-) 2018 г. от 2016 г.</w:t>
            </w:r>
          </w:p>
        </w:tc>
      </w:tr>
      <w:tr w:rsidR="00D43266" w:rsidRPr="00D43266" w:rsidTr="00F14837">
        <w:trPr>
          <w:cantSplit/>
          <w:trHeight w:val="434"/>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D43266" w:rsidRPr="00D43266" w:rsidRDefault="00D43266" w:rsidP="00D43266">
            <w:pPr>
              <w:spacing w:after="0" w:line="240" w:lineRule="atLeast"/>
              <w:contextualSpacing/>
              <w:rPr>
                <w:rFonts w:ascii="Times New Roman" w:eastAsia="Calibri"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D43266" w:rsidRPr="00D43266" w:rsidRDefault="00D43266" w:rsidP="00D43266">
            <w:pPr>
              <w:spacing w:after="0" w:line="240" w:lineRule="atLeast"/>
              <w:contextualSpacing/>
              <w:jc w:val="center"/>
              <w:rPr>
                <w:rFonts w:ascii="Times New Roman" w:eastAsia="Calibri" w:hAnsi="Times New Roman" w:cs="Times New Roman"/>
                <w:sz w:val="24"/>
                <w:szCs w:val="24"/>
                <w:lang w:eastAsia="ru-RU"/>
              </w:rPr>
            </w:pPr>
            <w:r w:rsidRPr="00D43266">
              <w:rPr>
                <w:rFonts w:ascii="Times New Roman" w:eastAsia="Calibri" w:hAnsi="Times New Roman" w:cs="Times New Roman"/>
                <w:sz w:val="24"/>
                <w:szCs w:val="24"/>
                <w:lang w:eastAsia="ru-RU"/>
              </w:rPr>
              <w:t>Тыс.</w:t>
            </w:r>
          </w:p>
          <w:p w:rsidR="00D43266" w:rsidRPr="00D43266" w:rsidRDefault="00D43266" w:rsidP="00D43266">
            <w:pPr>
              <w:spacing w:after="0" w:line="240" w:lineRule="atLeast"/>
              <w:contextualSpacing/>
              <w:jc w:val="center"/>
              <w:rPr>
                <w:rFonts w:ascii="Times New Roman" w:eastAsia="Calibri" w:hAnsi="Times New Roman" w:cs="Times New Roman"/>
                <w:sz w:val="24"/>
                <w:szCs w:val="24"/>
                <w:lang w:eastAsia="ru-RU"/>
              </w:rPr>
            </w:pPr>
            <w:r w:rsidRPr="00D43266">
              <w:rPr>
                <w:rFonts w:ascii="Times New Roman" w:eastAsia="Calibri" w:hAnsi="Times New Roman" w:cs="Times New Roman"/>
                <w:sz w:val="24"/>
                <w:szCs w:val="24"/>
                <w:lang w:eastAsia="ru-RU"/>
              </w:rPr>
              <w:t>руб.</w:t>
            </w:r>
          </w:p>
        </w:tc>
        <w:tc>
          <w:tcPr>
            <w:tcW w:w="851" w:type="dxa"/>
            <w:tcBorders>
              <w:top w:val="single" w:sz="4" w:space="0" w:color="auto"/>
              <w:left w:val="single" w:sz="4" w:space="0" w:color="auto"/>
              <w:bottom w:val="single" w:sz="4" w:space="0" w:color="auto"/>
              <w:right w:val="single" w:sz="4" w:space="0" w:color="auto"/>
            </w:tcBorders>
            <w:vAlign w:val="center"/>
            <w:hideMark/>
          </w:tcPr>
          <w:p w:rsidR="00D43266" w:rsidRPr="00D43266" w:rsidRDefault="00D43266" w:rsidP="00D43266">
            <w:pPr>
              <w:spacing w:after="0" w:line="240" w:lineRule="atLeast"/>
              <w:contextualSpacing/>
              <w:jc w:val="center"/>
              <w:rPr>
                <w:rFonts w:ascii="Times New Roman" w:eastAsia="Calibri" w:hAnsi="Times New Roman" w:cs="Times New Roman"/>
                <w:sz w:val="24"/>
                <w:szCs w:val="24"/>
                <w:lang w:eastAsia="ru-RU"/>
              </w:rPr>
            </w:pPr>
            <w:r w:rsidRPr="00D43266">
              <w:rPr>
                <w:rFonts w:ascii="Times New Roman" w:eastAsia="Calibri"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D43266" w:rsidRPr="00D43266" w:rsidRDefault="00D43266" w:rsidP="00D43266">
            <w:pPr>
              <w:spacing w:after="0" w:line="240" w:lineRule="atLeast"/>
              <w:contextualSpacing/>
              <w:jc w:val="center"/>
              <w:rPr>
                <w:rFonts w:ascii="Times New Roman" w:eastAsia="Calibri" w:hAnsi="Times New Roman" w:cs="Times New Roman"/>
                <w:sz w:val="24"/>
                <w:szCs w:val="24"/>
                <w:lang w:eastAsia="ru-RU"/>
              </w:rPr>
            </w:pPr>
            <w:r w:rsidRPr="00D43266">
              <w:rPr>
                <w:rFonts w:ascii="Times New Roman" w:eastAsia="Calibri" w:hAnsi="Times New Roman" w:cs="Times New Roman"/>
                <w:sz w:val="24"/>
                <w:szCs w:val="24"/>
                <w:lang w:eastAsia="ru-RU"/>
              </w:rPr>
              <w:t>Тыс.</w:t>
            </w:r>
          </w:p>
          <w:p w:rsidR="00D43266" w:rsidRPr="00D43266" w:rsidRDefault="00D43266" w:rsidP="00D43266">
            <w:pPr>
              <w:spacing w:after="0" w:line="240" w:lineRule="atLeast"/>
              <w:contextualSpacing/>
              <w:jc w:val="center"/>
              <w:rPr>
                <w:rFonts w:ascii="Times New Roman" w:eastAsia="Calibri" w:hAnsi="Times New Roman" w:cs="Times New Roman"/>
                <w:sz w:val="24"/>
                <w:szCs w:val="24"/>
                <w:lang w:eastAsia="ru-RU"/>
              </w:rPr>
            </w:pPr>
            <w:r w:rsidRPr="00D43266">
              <w:rPr>
                <w:rFonts w:ascii="Times New Roman" w:eastAsia="Calibri" w:hAnsi="Times New Roman" w:cs="Times New Roman"/>
                <w:sz w:val="24"/>
                <w:szCs w:val="24"/>
                <w:lang w:eastAsia="ru-RU"/>
              </w:rPr>
              <w:t>руб.</w:t>
            </w:r>
          </w:p>
        </w:tc>
        <w:tc>
          <w:tcPr>
            <w:tcW w:w="850" w:type="dxa"/>
            <w:tcBorders>
              <w:top w:val="single" w:sz="4" w:space="0" w:color="auto"/>
              <w:left w:val="single" w:sz="4" w:space="0" w:color="auto"/>
              <w:bottom w:val="single" w:sz="4" w:space="0" w:color="auto"/>
              <w:right w:val="single" w:sz="4" w:space="0" w:color="auto"/>
            </w:tcBorders>
            <w:vAlign w:val="center"/>
            <w:hideMark/>
          </w:tcPr>
          <w:p w:rsidR="00D43266" w:rsidRPr="00D43266" w:rsidRDefault="00D43266" w:rsidP="00D43266">
            <w:pPr>
              <w:spacing w:after="0" w:line="240" w:lineRule="atLeast"/>
              <w:contextualSpacing/>
              <w:jc w:val="center"/>
              <w:rPr>
                <w:rFonts w:ascii="Times New Roman" w:eastAsia="Calibri" w:hAnsi="Times New Roman" w:cs="Times New Roman"/>
                <w:sz w:val="24"/>
                <w:szCs w:val="24"/>
                <w:lang w:eastAsia="ru-RU"/>
              </w:rPr>
            </w:pPr>
            <w:r w:rsidRPr="00D43266">
              <w:rPr>
                <w:rFonts w:ascii="Times New Roman" w:eastAsia="Calibri"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D43266" w:rsidRPr="00D43266" w:rsidRDefault="00D43266" w:rsidP="00D43266">
            <w:pPr>
              <w:spacing w:after="0" w:line="240" w:lineRule="atLeast"/>
              <w:contextualSpacing/>
              <w:jc w:val="center"/>
              <w:rPr>
                <w:rFonts w:ascii="Times New Roman" w:eastAsia="Calibri" w:hAnsi="Times New Roman" w:cs="Times New Roman"/>
                <w:sz w:val="24"/>
                <w:szCs w:val="24"/>
                <w:lang w:eastAsia="ru-RU"/>
              </w:rPr>
            </w:pPr>
            <w:r w:rsidRPr="00D43266">
              <w:rPr>
                <w:rFonts w:ascii="Times New Roman" w:eastAsia="Calibri" w:hAnsi="Times New Roman" w:cs="Times New Roman"/>
                <w:sz w:val="24"/>
                <w:szCs w:val="24"/>
                <w:lang w:eastAsia="ru-RU"/>
              </w:rPr>
              <w:t>Тыс.</w:t>
            </w:r>
          </w:p>
          <w:p w:rsidR="00D43266" w:rsidRPr="00D43266" w:rsidRDefault="00D43266" w:rsidP="00D43266">
            <w:pPr>
              <w:spacing w:after="0" w:line="240" w:lineRule="atLeast"/>
              <w:contextualSpacing/>
              <w:jc w:val="center"/>
              <w:rPr>
                <w:rFonts w:ascii="Times New Roman" w:eastAsia="Calibri" w:hAnsi="Times New Roman" w:cs="Times New Roman"/>
                <w:sz w:val="24"/>
                <w:szCs w:val="24"/>
                <w:lang w:eastAsia="ru-RU"/>
              </w:rPr>
            </w:pPr>
            <w:r w:rsidRPr="00D43266">
              <w:rPr>
                <w:rFonts w:ascii="Times New Roman" w:eastAsia="Calibri" w:hAnsi="Times New Roman" w:cs="Times New Roman"/>
                <w:sz w:val="24"/>
                <w:szCs w:val="24"/>
                <w:lang w:eastAsia="ru-RU"/>
              </w:rPr>
              <w:t>руб.</w:t>
            </w:r>
          </w:p>
        </w:tc>
        <w:tc>
          <w:tcPr>
            <w:tcW w:w="851" w:type="dxa"/>
            <w:tcBorders>
              <w:top w:val="single" w:sz="4" w:space="0" w:color="auto"/>
              <w:left w:val="single" w:sz="4" w:space="0" w:color="auto"/>
              <w:bottom w:val="single" w:sz="4" w:space="0" w:color="auto"/>
              <w:right w:val="single" w:sz="4" w:space="0" w:color="auto"/>
            </w:tcBorders>
            <w:vAlign w:val="center"/>
            <w:hideMark/>
          </w:tcPr>
          <w:p w:rsidR="00D43266" w:rsidRPr="00D43266" w:rsidRDefault="00D43266" w:rsidP="00D43266">
            <w:pPr>
              <w:spacing w:after="0" w:line="240" w:lineRule="atLeast"/>
              <w:contextualSpacing/>
              <w:jc w:val="center"/>
              <w:rPr>
                <w:rFonts w:ascii="Times New Roman" w:eastAsia="Calibri" w:hAnsi="Times New Roman" w:cs="Times New Roman"/>
                <w:sz w:val="24"/>
                <w:szCs w:val="24"/>
                <w:lang w:eastAsia="ru-RU"/>
              </w:rPr>
            </w:pPr>
            <w:r w:rsidRPr="00D43266">
              <w:rPr>
                <w:rFonts w:ascii="Times New Roman" w:eastAsia="Calibri" w:hAnsi="Times New Roman" w:cs="Times New Roman"/>
                <w:sz w:val="24"/>
                <w:szCs w:val="24"/>
                <w:lang w:eastAsia="ru-RU"/>
              </w:rPr>
              <w:t>%</w:t>
            </w:r>
          </w:p>
        </w:tc>
        <w:tc>
          <w:tcPr>
            <w:tcW w:w="992" w:type="dxa"/>
            <w:tcBorders>
              <w:left w:val="single" w:sz="4" w:space="0" w:color="auto"/>
              <w:right w:val="single" w:sz="4" w:space="0" w:color="auto"/>
            </w:tcBorders>
            <w:vAlign w:val="center"/>
            <w:hideMark/>
          </w:tcPr>
          <w:p w:rsidR="00D43266" w:rsidRPr="00D43266" w:rsidRDefault="00D43266" w:rsidP="00D43266">
            <w:pPr>
              <w:spacing w:after="0" w:line="240" w:lineRule="atLeast"/>
              <w:contextualSpacing/>
              <w:jc w:val="center"/>
              <w:rPr>
                <w:rFonts w:ascii="Times New Roman" w:eastAsia="Calibri" w:hAnsi="Times New Roman" w:cs="Times New Roman"/>
                <w:sz w:val="24"/>
                <w:szCs w:val="24"/>
                <w:lang w:eastAsia="ru-RU"/>
              </w:rPr>
            </w:pPr>
            <w:r w:rsidRPr="00D43266">
              <w:rPr>
                <w:rFonts w:ascii="Times New Roman" w:eastAsia="Calibri" w:hAnsi="Times New Roman" w:cs="Times New Roman"/>
                <w:sz w:val="24"/>
                <w:szCs w:val="24"/>
                <w:lang w:eastAsia="ru-RU"/>
              </w:rPr>
              <w:t xml:space="preserve"> Тыс.</w:t>
            </w:r>
          </w:p>
          <w:p w:rsidR="00D43266" w:rsidRPr="00D43266" w:rsidRDefault="00D43266" w:rsidP="00D43266">
            <w:pPr>
              <w:spacing w:after="0" w:line="240" w:lineRule="atLeast"/>
              <w:contextualSpacing/>
              <w:jc w:val="center"/>
              <w:rPr>
                <w:rFonts w:ascii="Times New Roman" w:eastAsia="Calibri" w:hAnsi="Times New Roman" w:cs="Times New Roman"/>
                <w:sz w:val="24"/>
                <w:szCs w:val="24"/>
                <w:lang w:eastAsia="ru-RU"/>
              </w:rPr>
            </w:pPr>
            <w:r w:rsidRPr="00D43266">
              <w:rPr>
                <w:rFonts w:ascii="Times New Roman" w:eastAsia="Calibri" w:hAnsi="Times New Roman" w:cs="Times New Roman"/>
                <w:sz w:val="24"/>
                <w:szCs w:val="24"/>
                <w:lang w:eastAsia="ru-RU"/>
              </w:rPr>
              <w:t>руб.</w:t>
            </w:r>
          </w:p>
        </w:tc>
        <w:tc>
          <w:tcPr>
            <w:tcW w:w="1276" w:type="dxa"/>
            <w:tcBorders>
              <w:left w:val="single" w:sz="4" w:space="0" w:color="auto"/>
              <w:right w:val="single" w:sz="4" w:space="0" w:color="auto"/>
            </w:tcBorders>
            <w:vAlign w:val="center"/>
          </w:tcPr>
          <w:p w:rsidR="00D43266" w:rsidRPr="00D43266" w:rsidRDefault="00886752" w:rsidP="00D43266">
            <w:pPr>
              <w:spacing w:after="0" w:line="240" w:lineRule="atLeast"/>
              <w:contextualSpacing/>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п.п</w:t>
            </w:r>
          </w:p>
        </w:tc>
      </w:tr>
      <w:tr w:rsidR="00D43266" w:rsidRPr="00D43266" w:rsidTr="00F14837">
        <w:trPr>
          <w:trHeight w:val="686"/>
        </w:trPr>
        <w:tc>
          <w:tcPr>
            <w:tcW w:w="1701" w:type="dxa"/>
            <w:tcBorders>
              <w:top w:val="single" w:sz="4" w:space="0" w:color="auto"/>
              <w:left w:val="single" w:sz="4" w:space="0" w:color="auto"/>
              <w:bottom w:val="single" w:sz="4" w:space="0" w:color="auto"/>
              <w:right w:val="single" w:sz="4" w:space="0" w:color="auto"/>
            </w:tcBorders>
            <w:vAlign w:val="center"/>
            <w:hideMark/>
          </w:tcPr>
          <w:p w:rsidR="00D43266" w:rsidRPr="00D43266" w:rsidRDefault="00D43266" w:rsidP="00D43266">
            <w:pPr>
              <w:spacing w:after="0" w:line="240" w:lineRule="atLeast"/>
              <w:contextualSpacing/>
              <w:rPr>
                <w:rFonts w:ascii="Times New Roman" w:eastAsia="Calibri" w:hAnsi="Times New Roman" w:cs="Times New Roman"/>
                <w:sz w:val="24"/>
                <w:szCs w:val="24"/>
                <w:lang w:eastAsia="ru-RU"/>
              </w:rPr>
            </w:pPr>
          </w:p>
          <w:p w:rsidR="00D43266" w:rsidRPr="00D43266" w:rsidRDefault="00D43266" w:rsidP="00D43266">
            <w:pPr>
              <w:spacing w:after="0" w:line="240" w:lineRule="atLeast"/>
              <w:contextualSpacing/>
              <w:rPr>
                <w:rFonts w:ascii="Times New Roman" w:eastAsia="Calibri" w:hAnsi="Times New Roman" w:cs="Times New Roman"/>
                <w:sz w:val="24"/>
                <w:szCs w:val="24"/>
                <w:lang w:eastAsia="ru-RU"/>
              </w:rPr>
            </w:pPr>
            <w:r w:rsidRPr="00D43266">
              <w:rPr>
                <w:rFonts w:ascii="Times New Roman" w:eastAsia="Calibri" w:hAnsi="Times New Roman" w:cs="Times New Roman"/>
                <w:sz w:val="24"/>
                <w:szCs w:val="24"/>
                <w:lang w:eastAsia="ru-RU"/>
              </w:rPr>
              <w:t>Здания и сооружения</w:t>
            </w:r>
          </w:p>
          <w:p w:rsidR="00D43266" w:rsidRPr="00D43266" w:rsidRDefault="00D43266" w:rsidP="00D43266">
            <w:pPr>
              <w:spacing w:after="0" w:line="240" w:lineRule="atLeast"/>
              <w:contextualSpacing/>
              <w:rPr>
                <w:rFonts w:ascii="Times New Roman" w:eastAsia="Calibri"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D43266" w:rsidRPr="00D43266" w:rsidRDefault="00886752" w:rsidP="00D43266">
            <w:pPr>
              <w:spacing w:after="0" w:line="240" w:lineRule="atLeast"/>
              <w:contextualSpacing/>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21518</w:t>
            </w:r>
          </w:p>
        </w:tc>
        <w:tc>
          <w:tcPr>
            <w:tcW w:w="851" w:type="dxa"/>
            <w:tcBorders>
              <w:top w:val="single" w:sz="4" w:space="0" w:color="auto"/>
              <w:left w:val="single" w:sz="4" w:space="0" w:color="auto"/>
              <w:bottom w:val="single" w:sz="4" w:space="0" w:color="auto"/>
              <w:right w:val="single" w:sz="4" w:space="0" w:color="auto"/>
            </w:tcBorders>
            <w:vAlign w:val="center"/>
          </w:tcPr>
          <w:p w:rsidR="00D43266" w:rsidRPr="00D43266" w:rsidRDefault="00D43266" w:rsidP="00D43266">
            <w:pPr>
              <w:spacing w:after="0" w:line="240" w:lineRule="atLeast"/>
              <w:contextualSpacing/>
              <w:jc w:val="center"/>
              <w:rPr>
                <w:rFonts w:ascii="Times New Roman" w:eastAsia="Calibri" w:hAnsi="Times New Roman" w:cs="Times New Roman"/>
                <w:sz w:val="24"/>
                <w:szCs w:val="24"/>
                <w:lang w:eastAsia="ru-RU"/>
              </w:rPr>
            </w:pPr>
            <w:r w:rsidRPr="00D43266">
              <w:rPr>
                <w:rFonts w:ascii="Times New Roman" w:eastAsia="Calibri" w:hAnsi="Times New Roman" w:cs="Times New Roman"/>
                <w:sz w:val="24"/>
                <w:szCs w:val="24"/>
                <w:lang w:eastAsia="ru-RU"/>
              </w:rPr>
              <w:t>81,9</w:t>
            </w:r>
          </w:p>
        </w:tc>
        <w:tc>
          <w:tcPr>
            <w:tcW w:w="1134" w:type="dxa"/>
            <w:tcBorders>
              <w:top w:val="single" w:sz="4" w:space="0" w:color="auto"/>
              <w:left w:val="single" w:sz="4" w:space="0" w:color="auto"/>
              <w:bottom w:val="single" w:sz="4" w:space="0" w:color="auto"/>
              <w:right w:val="single" w:sz="4" w:space="0" w:color="auto"/>
            </w:tcBorders>
            <w:vAlign w:val="center"/>
          </w:tcPr>
          <w:p w:rsidR="00D43266" w:rsidRPr="00D43266" w:rsidRDefault="00886752" w:rsidP="00D43266">
            <w:pPr>
              <w:spacing w:after="0" w:line="240" w:lineRule="atLeast"/>
              <w:contextualSpacing/>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21526</w:t>
            </w:r>
          </w:p>
        </w:tc>
        <w:tc>
          <w:tcPr>
            <w:tcW w:w="850" w:type="dxa"/>
            <w:tcBorders>
              <w:top w:val="single" w:sz="4" w:space="0" w:color="auto"/>
              <w:left w:val="single" w:sz="4" w:space="0" w:color="auto"/>
              <w:bottom w:val="single" w:sz="4" w:space="0" w:color="auto"/>
              <w:right w:val="single" w:sz="4" w:space="0" w:color="auto"/>
            </w:tcBorders>
            <w:vAlign w:val="center"/>
          </w:tcPr>
          <w:p w:rsidR="00D43266" w:rsidRPr="00D43266" w:rsidRDefault="00D43266" w:rsidP="00D43266">
            <w:pPr>
              <w:spacing w:after="0" w:line="240" w:lineRule="atLeast"/>
              <w:contextualSpacing/>
              <w:jc w:val="center"/>
              <w:rPr>
                <w:rFonts w:ascii="Times New Roman" w:eastAsia="Calibri" w:hAnsi="Times New Roman" w:cs="Times New Roman"/>
                <w:sz w:val="24"/>
                <w:szCs w:val="24"/>
                <w:lang w:eastAsia="ru-RU"/>
              </w:rPr>
            </w:pPr>
            <w:r w:rsidRPr="00D43266">
              <w:rPr>
                <w:rFonts w:ascii="Times New Roman" w:eastAsia="Calibri" w:hAnsi="Times New Roman" w:cs="Times New Roman"/>
                <w:sz w:val="24"/>
                <w:szCs w:val="24"/>
                <w:lang w:eastAsia="ru-RU"/>
              </w:rPr>
              <w:t>80,3</w:t>
            </w:r>
          </w:p>
        </w:tc>
        <w:tc>
          <w:tcPr>
            <w:tcW w:w="1134" w:type="dxa"/>
            <w:tcBorders>
              <w:top w:val="single" w:sz="4" w:space="0" w:color="auto"/>
              <w:left w:val="single" w:sz="4" w:space="0" w:color="auto"/>
              <w:bottom w:val="single" w:sz="4" w:space="0" w:color="auto"/>
              <w:right w:val="single" w:sz="4" w:space="0" w:color="auto"/>
            </w:tcBorders>
            <w:vAlign w:val="center"/>
          </w:tcPr>
          <w:p w:rsidR="00D43266" w:rsidRPr="00D43266" w:rsidRDefault="00886752" w:rsidP="00D43266">
            <w:pPr>
              <w:spacing w:after="0" w:line="240" w:lineRule="atLeast"/>
              <w:contextualSpacing/>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21517</w:t>
            </w:r>
          </w:p>
        </w:tc>
        <w:tc>
          <w:tcPr>
            <w:tcW w:w="851" w:type="dxa"/>
            <w:tcBorders>
              <w:top w:val="single" w:sz="4" w:space="0" w:color="auto"/>
              <w:left w:val="single" w:sz="4" w:space="0" w:color="auto"/>
              <w:bottom w:val="single" w:sz="4" w:space="0" w:color="auto"/>
              <w:right w:val="single" w:sz="4" w:space="0" w:color="auto"/>
            </w:tcBorders>
            <w:vAlign w:val="center"/>
          </w:tcPr>
          <w:p w:rsidR="00D43266" w:rsidRPr="00D43266" w:rsidRDefault="00D43266" w:rsidP="00D43266">
            <w:pPr>
              <w:spacing w:after="0" w:line="240" w:lineRule="atLeast"/>
              <w:contextualSpacing/>
              <w:jc w:val="center"/>
              <w:rPr>
                <w:rFonts w:ascii="Times New Roman" w:eastAsia="Calibri" w:hAnsi="Times New Roman" w:cs="Times New Roman"/>
                <w:sz w:val="24"/>
                <w:szCs w:val="24"/>
                <w:lang w:eastAsia="ru-RU"/>
              </w:rPr>
            </w:pPr>
            <w:r w:rsidRPr="00D43266">
              <w:rPr>
                <w:rFonts w:ascii="Times New Roman" w:eastAsia="Calibri" w:hAnsi="Times New Roman" w:cs="Times New Roman"/>
                <w:sz w:val="24"/>
                <w:szCs w:val="24"/>
                <w:lang w:eastAsia="ru-RU"/>
              </w:rPr>
              <w:t>79,7</w:t>
            </w:r>
          </w:p>
        </w:tc>
        <w:tc>
          <w:tcPr>
            <w:tcW w:w="992" w:type="dxa"/>
            <w:tcBorders>
              <w:left w:val="single" w:sz="4" w:space="0" w:color="auto"/>
              <w:right w:val="single" w:sz="4" w:space="0" w:color="auto"/>
            </w:tcBorders>
            <w:vAlign w:val="center"/>
          </w:tcPr>
          <w:p w:rsidR="00D43266" w:rsidRPr="00D43266" w:rsidRDefault="00D43266" w:rsidP="00D43266">
            <w:pPr>
              <w:spacing w:after="0" w:line="240" w:lineRule="atLeast"/>
              <w:contextualSpacing/>
              <w:jc w:val="center"/>
              <w:rPr>
                <w:rFonts w:ascii="Times New Roman" w:eastAsia="Calibri" w:hAnsi="Times New Roman" w:cs="Times New Roman"/>
                <w:sz w:val="24"/>
                <w:szCs w:val="24"/>
                <w:lang w:eastAsia="ru-RU"/>
              </w:rPr>
            </w:pPr>
            <w:r w:rsidRPr="00D43266">
              <w:rPr>
                <w:rFonts w:ascii="Times New Roman" w:eastAsia="Calibri" w:hAnsi="Times New Roman" w:cs="Times New Roman"/>
                <w:sz w:val="24"/>
                <w:szCs w:val="24"/>
                <w:lang w:eastAsia="ru-RU"/>
              </w:rPr>
              <w:t>-1,00</w:t>
            </w:r>
          </w:p>
        </w:tc>
        <w:tc>
          <w:tcPr>
            <w:tcW w:w="1276" w:type="dxa"/>
            <w:tcBorders>
              <w:left w:val="single" w:sz="4" w:space="0" w:color="auto"/>
              <w:right w:val="single" w:sz="4" w:space="0" w:color="auto"/>
            </w:tcBorders>
            <w:vAlign w:val="center"/>
          </w:tcPr>
          <w:p w:rsidR="00D43266" w:rsidRPr="00D43266" w:rsidRDefault="00D43266" w:rsidP="00D43266">
            <w:pPr>
              <w:spacing w:after="0" w:line="240" w:lineRule="atLeast"/>
              <w:contextualSpacing/>
              <w:jc w:val="center"/>
              <w:rPr>
                <w:rFonts w:ascii="Times New Roman" w:eastAsia="Calibri" w:hAnsi="Times New Roman" w:cs="Times New Roman"/>
                <w:sz w:val="24"/>
                <w:szCs w:val="24"/>
                <w:lang w:eastAsia="ru-RU"/>
              </w:rPr>
            </w:pPr>
            <w:r w:rsidRPr="00D43266">
              <w:rPr>
                <w:rFonts w:ascii="Times New Roman" w:eastAsia="Calibri" w:hAnsi="Times New Roman" w:cs="Times New Roman"/>
                <w:sz w:val="24"/>
                <w:szCs w:val="24"/>
                <w:lang w:eastAsia="ru-RU"/>
              </w:rPr>
              <w:t>-2,2</w:t>
            </w:r>
          </w:p>
        </w:tc>
      </w:tr>
      <w:tr w:rsidR="00D43266" w:rsidRPr="00D43266" w:rsidTr="00F14837">
        <w:trPr>
          <w:trHeight w:val="180"/>
        </w:trPr>
        <w:tc>
          <w:tcPr>
            <w:tcW w:w="1701" w:type="dxa"/>
            <w:tcBorders>
              <w:top w:val="single" w:sz="4" w:space="0" w:color="auto"/>
              <w:left w:val="single" w:sz="4" w:space="0" w:color="auto"/>
              <w:bottom w:val="single" w:sz="4" w:space="0" w:color="auto"/>
              <w:right w:val="single" w:sz="4" w:space="0" w:color="auto"/>
            </w:tcBorders>
            <w:vAlign w:val="center"/>
            <w:hideMark/>
          </w:tcPr>
          <w:p w:rsidR="00D43266" w:rsidRPr="00D43266" w:rsidRDefault="00D43266" w:rsidP="00D43266">
            <w:pPr>
              <w:spacing w:after="0" w:line="240" w:lineRule="atLeast"/>
              <w:contextualSpacing/>
              <w:rPr>
                <w:rFonts w:ascii="Times New Roman" w:eastAsia="Calibri" w:hAnsi="Times New Roman" w:cs="Times New Roman"/>
                <w:sz w:val="24"/>
                <w:szCs w:val="24"/>
                <w:lang w:eastAsia="ru-RU"/>
              </w:rPr>
            </w:pPr>
            <w:r w:rsidRPr="00D43266">
              <w:rPr>
                <w:rFonts w:ascii="Times New Roman" w:eastAsia="Calibri" w:hAnsi="Times New Roman" w:cs="Times New Roman"/>
                <w:sz w:val="24"/>
                <w:szCs w:val="24"/>
                <w:lang w:eastAsia="ru-RU"/>
              </w:rPr>
              <w:t>Машины и оборудо</w:t>
            </w:r>
            <w:r w:rsidRPr="00D43266">
              <w:rPr>
                <w:rFonts w:ascii="Times New Roman" w:eastAsia="Calibri" w:hAnsi="Times New Roman" w:cs="Times New Roman"/>
                <w:sz w:val="24"/>
                <w:szCs w:val="24"/>
                <w:lang w:eastAsia="ru-RU"/>
              </w:rPr>
              <w:softHyphen/>
              <w:t>вание</w:t>
            </w:r>
          </w:p>
        </w:tc>
        <w:tc>
          <w:tcPr>
            <w:tcW w:w="1134" w:type="dxa"/>
            <w:tcBorders>
              <w:top w:val="single" w:sz="4" w:space="0" w:color="auto"/>
              <w:left w:val="single" w:sz="4" w:space="0" w:color="auto"/>
              <w:bottom w:val="single" w:sz="4" w:space="0" w:color="auto"/>
              <w:right w:val="single" w:sz="4" w:space="0" w:color="auto"/>
            </w:tcBorders>
            <w:vAlign w:val="center"/>
          </w:tcPr>
          <w:p w:rsidR="00D43266" w:rsidRPr="00D43266" w:rsidRDefault="00D43266" w:rsidP="00D43266">
            <w:pPr>
              <w:spacing w:after="0" w:line="240" w:lineRule="atLeast"/>
              <w:contextualSpacing/>
              <w:jc w:val="center"/>
              <w:rPr>
                <w:rFonts w:ascii="Times New Roman" w:eastAsia="Calibri" w:hAnsi="Times New Roman" w:cs="Times New Roman"/>
                <w:sz w:val="24"/>
                <w:szCs w:val="24"/>
                <w:lang w:eastAsia="ru-RU"/>
              </w:rPr>
            </w:pPr>
            <w:r w:rsidRPr="00D43266">
              <w:rPr>
                <w:rFonts w:ascii="Times New Roman" w:eastAsia="Calibri" w:hAnsi="Times New Roman" w:cs="Times New Roman"/>
                <w:sz w:val="24"/>
                <w:szCs w:val="24"/>
                <w:lang w:eastAsia="ru-RU"/>
              </w:rPr>
              <w:t>3</w:t>
            </w:r>
            <w:r w:rsidR="00886752">
              <w:rPr>
                <w:rFonts w:ascii="Times New Roman" w:eastAsia="Calibri" w:hAnsi="Times New Roman" w:cs="Times New Roman"/>
                <w:sz w:val="24"/>
                <w:szCs w:val="24"/>
                <w:lang w:eastAsia="ru-RU"/>
              </w:rPr>
              <w:t>396</w:t>
            </w:r>
          </w:p>
        </w:tc>
        <w:tc>
          <w:tcPr>
            <w:tcW w:w="851" w:type="dxa"/>
            <w:tcBorders>
              <w:top w:val="single" w:sz="4" w:space="0" w:color="auto"/>
              <w:left w:val="single" w:sz="4" w:space="0" w:color="auto"/>
              <w:bottom w:val="single" w:sz="4" w:space="0" w:color="auto"/>
              <w:right w:val="single" w:sz="4" w:space="0" w:color="auto"/>
            </w:tcBorders>
            <w:vAlign w:val="center"/>
          </w:tcPr>
          <w:p w:rsidR="00D43266" w:rsidRPr="00D43266" w:rsidRDefault="00D43266" w:rsidP="00D43266">
            <w:pPr>
              <w:spacing w:after="0" w:line="240" w:lineRule="atLeast"/>
              <w:contextualSpacing/>
              <w:jc w:val="center"/>
              <w:rPr>
                <w:rFonts w:ascii="Times New Roman" w:eastAsia="Calibri" w:hAnsi="Times New Roman" w:cs="Times New Roman"/>
                <w:sz w:val="24"/>
                <w:szCs w:val="24"/>
                <w:lang w:eastAsia="ru-RU"/>
              </w:rPr>
            </w:pPr>
            <w:r w:rsidRPr="00D43266">
              <w:rPr>
                <w:rFonts w:ascii="Times New Roman" w:eastAsia="Calibri" w:hAnsi="Times New Roman" w:cs="Times New Roman"/>
                <w:sz w:val="24"/>
                <w:szCs w:val="24"/>
                <w:lang w:eastAsia="ru-RU"/>
              </w:rPr>
              <w:t>12,9</w:t>
            </w:r>
          </w:p>
        </w:tc>
        <w:tc>
          <w:tcPr>
            <w:tcW w:w="1134" w:type="dxa"/>
            <w:tcBorders>
              <w:top w:val="single" w:sz="4" w:space="0" w:color="auto"/>
              <w:left w:val="single" w:sz="4" w:space="0" w:color="auto"/>
              <w:bottom w:val="single" w:sz="4" w:space="0" w:color="auto"/>
              <w:right w:val="single" w:sz="4" w:space="0" w:color="auto"/>
            </w:tcBorders>
            <w:vAlign w:val="center"/>
          </w:tcPr>
          <w:p w:rsidR="00D43266" w:rsidRPr="00D43266" w:rsidRDefault="00886752" w:rsidP="00D43266">
            <w:pPr>
              <w:spacing w:after="0" w:line="240" w:lineRule="atLeast"/>
              <w:contextualSpacing/>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3839</w:t>
            </w:r>
          </w:p>
        </w:tc>
        <w:tc>
          <w:tcPr>
            <w:tcW w:w="850" w:type="dxa"/>
            <w:tcBorders>
              <w:top w:val="single" w:sz="4" w:space="0" w:color="auto"/>
              <w:left w:val="single" w:sz="4" w:space="0" w:color="auto"/>
              <w:bottom w:val="single" w:sz="4" w:space="0" w:color="auto"/>
              <w:right w:val="single" w:sz="4" w:space="0" w:color="auto"/>
            </w:tcBorders>
            <w:vAlign w:val="center"/>
          </w:tcPr>
          <w:p w:rsidR="00D43266" w:rsidRPr="00D43266" w:rsidRDefault="00D43266" w:rsidP="00D43266">
            <w:pPr>
              <w:spacing w:after="0" w:line="240" w:lineRule="atLeast"/>
              <w:contextualSpacing/>
              <w:jc w:val="center"/>
              <w:rPr>
                <w:rFonts w:ascii="Times New Roman" w:eastAsia="Calibri" w:hAnsi="Times New Roman" w:cs="Times New Roman"/>
                <w:sz w:val="24"/>
                <w:szCs w:val="24"/>
                <w:lang w:eastAsia="ru-RU"/>
              </w:rPr>
            </w:pPr>
            <w:r w:rsidRPr="00D43266">
              <w:rPr>
                <w:rFonts w:ascii="Times New Roman" w:eastAsia="Calibri" w:hAnsi="Times New Roman" w:cs="Times New Roman"/>
                <w:sz w:val="24"/>
                <w:szCs w:val="24"/>
                <w:lang w:eastAsia="ru-RU"/>
              </w:rPr>
              <w:t>14,3</w:t>
            </w:r>
          </w:p>
        </w:tc>
        <w:tc>
          <w:tcPr>
            <w:tcW w:w="1134" w:type="dxa"/>
            <w:tcBorders>
              <w:top w:val="single" w:sz="4" w:space="0" w:color="auto"/>
              <w:left w:val="single" w:sz="4" w:space="0" w:color="auto"/>
              <w:bottom w:val="single" w:sz="4" w:space="0" w:color="auto"/>
              <w:right w:val="single" w:sz="4" w:space="0" w:color="auto"/>
            </w:tcBorders>
            <w:vAlign w:val="center"/>
          </w:tcPr>
          <w:p w:rsidR="00D43266" w:rsidRPr="00D43266" w:rsidRDefault="00886752" w:rsidP="00D43266">
            <w:pPr>
              <w:spacing w:after="0" w:line="240" w:lineRule="atLeast"/>
              <w:contextualSpacing/>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3893</w:t>
            </w:r>
          </w:p>
        </w:tc>
        <w:tc>
          <w:tcPr>
            <w:tcW w:w="851" w:type="dxa"/>
            <w:tcBorders>
              <w:top w:val="single" w:sz="4" w:space="0" w:color="auto"/>
              <w:left w:val="single" w:sz="4" w:space="0" w:color="auto"/>
              <w:bottom w:val="single" w:sz="4" w:space="0" w:color="auto"/>
              <w:right w:val="single" w:sz="4" w:space="0" w:color="auto"/>
            </w:tcBorders>
            <w:vAlign w:val="center"/>
          </w:tcPr>
          <w:p w:rsidR="00D43266" w:rsidRPr="00D43266" w:rsidRDefault="00D43266" w:rsidP="00D43266">
            <w:pPr>
              <w:spacing w:after="0" w:line="240" w:lineRule="atLeast"/>
              <w:contextualSpacing/>
              <w:jc w:val="center"/>
              <w:rPr>
                <w:rFonts w:ascii="Times New Roman" w:eastAsia="Calibri" w:hAnsi="Times New Roman" w:cs="Times New Roman"/>
                <w:sz w:val="24"/>
                <w:szCs w:val="24"/>
                <w:lang w:eastAsia="ru-RU"/>
              </w:rPr>
            </w:pPr>
            <w:r w:rsidRPr="00D43266">
              <w:rPr>
                <w:rFonts w:ascii="Times New Roman" w:eastAsia="Calibri" w:hAnsi="Times New Roman" w:cs="Times New Roman"/>
                <w:sz w:val="24"/>
                <w:szCs w:val="24"/>
                <w:lang w:eastAsia="ru-RU"/>
              </w:rPr>
              <w:t>14,4</w:t>
            </w:r>
          </w:p>
        </w:tc>
        <w:tc>
          <w:tcPr>
            <w:tcW w:w="992" w:type="dxa"/>
            <w:tcBorders>
              <w:left w:val="single" w:sz="4" w:space="0" w:color="auto"/>
              <w:right w:val="single" w:sz="4" w:space="0" w:color="auto"/>
            </w:tcBorders>
            <w:vAlign w:val="center"/>
          </w:tcPr>
          <w:p w:rsidR="00D43266" w:rsidRPr="00D43266" w:rsidRDefault="00D43266" w:rsidP="00D43266">
            <w:pPr>
              <w:spacing w:after="0" w:line="240" w:lineRule="atLeast"/>
              <w:contextualSpacing/>
              <w:jc w:val="center"/>
              <w:rPr>
                <w:rFonts w:ascii="Times New Roman" w:eastAsia="Calibri" w:hAnsi="Times New Roman" w:cs="Times New Roman"/>
                <w:sz w:val="24"/>
                <w:szCs w:val="24"/>
                <w:lang w:eastAsia="ru-RU"/>
              </w:rPr>
            </w:pPr>
            <w:r w:rsidRPr="00D43266">
              <w:rPr>
                <w:rFonts w:ascii="Times New Roman" w:eastAsia="Calibri" w:hAnsi="Times New Roman" w:cs="Times New Roman"/>
                <w:sz w:val="24"/>
                <w:szCs w:val="24"/>
                <w:lang w:eastAsia="ru-RU"/>
              </w:rPr>
              <w:t>497</w:t>
            </w:r>
          </w:p>
        </w:tc>
        <w:tc>
          <w:tcPr>
            <w:tcW w:w="1276" w:type="dxa"/>
            <w:tcBorders>
              <w:left w:val="single" w:sz="4" w:space="0" w:color="auto"/>
              <w:right w:val="single" w:sz="4" w:space="0" w:color="auto"/>
            </w:tcBorders>
            <w:vAlign w:val="center"/>
          </w:tcPr>
          <w:p w:rsidR="00D43266" w:rsidRPr="00D43266" w:rsidRDefault="00D43266" w:rsidP="00D43266">
            <w:pPr>
              <w:spacing w:after="0" w:line="240" w:lineRule="atLeast"/>
              <w:contextualSpacing/>
              <w:jc w:val="center"/>
              <w:rPr>
                <w:rFonts w:ascii="Times New Roman" w:eastAsia="Calibri" w:hAnsi="Times New Roman" w:cs="Times New Roman"/>
                <w:sz w:val="24"/>
                <w:szCs w:val="24"/>
                <w:lang w:eastAsia="ru-RU"/>
              </w:rPr>
            </w:pPr>
            <w:r w:rsidRPr="00D43266">
              <w:rPr>
                <w:rFonts w:ascii="Times New Roman" w:eastAsia="Calibri" w:hAnsi="Times New Roman" w:cs="Times New Roman"/>
                <w:sz w:val="24"/>
                <w:szCs w:val="24"/>
                <w:lang w:eastAsia="ru-RU"/>
              </w:rPr>
              <w:t>1,5</w:t>
            </w:r>
          </w:p>
        </w:tc>
      </w:tr>
      <w:tr w:rsidR="00D43266" w:rsidRPr="00D43266" w:rsidTr="00F14837">
        <w:trPr>
          <w:trHeight w:val="180"/>
        </w:trPr>
        <w:tc>
          <w:tcPr>
            <w:tcW w:w="1701" w:type="dxa"/>
            <w:tcBorders>
              <w:top w:val="single" w:sz="4" w:space="0" w:color="auto"/>
              <w:left w:val="single" w:sz="4" w:space="0" w:color="auto"/>
              <w:bottom w:val="single" w:sz="4" w:space="0" w:color="auto"/>
              <w:right w:val="single" w:sz="4" w:space="0" w:color="auto"/>
            </w:tcBorders>
            <w:vAlign w:val="center"/>
            <w:hideMark/>
          </w:tcPr>
          <w:p w:rsidR="00D43266" w:rsidRPr="00D43266" w:rsidRDefault="00D43266" w:rsidP="00D43266">
            <w:pPr>
              <w:spacing w:after="0" w:line="240" w:lineRule="atLeast"/>
              <w:contextualSpacing/>
              <w:rPr>
                <w:rFonts w:ascii="Times New Roman" w:eastAsia="Calibri" w:hAnsi="Times New Roman" w:cs="Times New Roman"/>
                <w:sz w:val="24"/>
                <w:szCs w:val="24"/>
                <w:lang w:eastAsia="ru-RU"/>
              </w:rPr>
            </w:pPr>
            <w:r w:rsidRPr="00D43266">
              <w:rPr>
                <w:rFonts w:ascii="Times New Roman" w:eastAsia="Calibri" w:hAnsi="Times New Roman" w:cs="Times New Roman"/>
                <w:sz w:val="24"/>
                <w:szCs w:val="24"/>
                <w:lang w:eastAsia="ru-RU"/>
              </w:rPr>
              <w:t>Транспортные сред</w:t>
            </w:r>
            <w:r w:rsidRPr="00D43266">
              <w:rPr>
                <w:rFonts w:ascii="Times New Roman" w:eastAsia="Calibri" w:hAnsi="Times New Roman" w:cs="Times New Roman"/>
                <w:sz w:val="24"/>
                <w:szCs w:val="24"/>
                <w:lang w:eastAsia="ru-RU"/>
              </w:rPr>
              <w:softHyphen/>
              <w:t>ства</w:t>
            </w:r>
          </w:p>
        </w:tc>
        <w:tc>
          <w:tcPr>
            <w:tcW w:w="1134" w:type="dxa"/>
            <w:tcBorders>
              <w:top w:val="single" w:sz="4" w:space="0" w:color="auto"/>
              <w:left w:val="single" w:sz="4" w:space="0" w:color="auto"/>
              <w:bottom w:val="single" w:sz="4" w:space="0" w:color="auto"/>
              <w:right w:val="single" w:sz="4" w:space="0" w:color="auto"/>
            </w:tcBorders>
            <w:vAlign w:val="center"/>
          </w:tcPr>
          <w:p w:rsidR="00D43266" w:rsidRPr="00D43266" w:rsidRDefault="00886752" w:rsidP="00D43266">
            <w:pPr>
              <w:spacing w:after="0" w:line="240" w:lineRule="atLeast"/>
              <w:contextualSpacing/>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164</w:t>
            </w:r>
          </w:p>
        </w:tc>
        <w:tc>
          <w:tcPr>
            <w:tcW w:w="851" w:type="dxa"/>
            <w:tcBorders>
              <w:top w:val="single" w:sz="4" w:space="0" w:color="auto"/>
              <w:left w:val="single" w:sz="4" w:space="0" w:color="auto"/>
              <w:bottom w:val="single" w:sz="4" w:space="0" w:color="auto"/>
              <w:right w:val="single" w:sz="4" w:space="0" w:color="auto"/>
            </w:tcBorders>
            <w:vAlign w:val="center"/>
          </w:tcPr>
          <w:p w:rsidR="00D43266" w:rsidRPr="00D43266" w:rsidRDefault="00D43266" w:rsidP="00D43266">
            <w:pPr>
              <w:spacing w:after="0" w:line="240" w:lineRule="atLeast"/>
              <w:contextualSpacing/>
              <w:jc w:val="center"/>
              <w:rPr>
                <w:rFonts w:ascii="Times New Roman" w:eastAsia="Calibri" w:hAnsi="Times New Roman" w:cs="Times New Roman"/>
                <w:sz w:val="24"/>
                <w:szCs w:val="24"/>
                <w:lang w:eastAsia="ru-RU"/>
              </w:rPr>
            </w:pPr>
            <w:r w:rsidRPr="00D43266">
              <w:rPr>
                <w:rFonts w:ascii="Times New Roman" w:eastAsia="Calibri" w:hAnsi="Times New Roman" w:cs="Times New Roman"/>
                <w:sz w:val="24"/>
                <w:szCs w:val="24"/>
                <w:lang w:eastAsia="ru-RU"/>
              </w:rPr>
              <w:t>0,6</w:t>
            </w:r>
          </w:p>
        </w:tc>
        <w:tc>
          <w:tcPr>
            <w:tcW w:w="1134" w:type="dxa"/>
            <w:tcBorders>
              <w:top w:val="single" w:sz="4" w:space="0" w:color="auto"/>
              <w:left w:val="single" w:sz="4" w:space="0" w:color="auto"/>
              <w:bottom w:val="single" w:sz="4" w:space="0" w:color="auto"/>
              <w:right w:val="single" w:sz="4" w:space="0" w:color="auto"/>
            </w:tcBorders>
            <w:vAlign w:val="center"/>
          </w:tcPr>
          <w:p w:rsidR="00D43266" w:rsidRPr="00D43266" w:rsidRDefault="00886752" w:rsidP="00D43266">
            <w:pPr>
              <w:spacing w:after="0" w:line="240" w:lineRule="atLeast"/>
              <w:contextualSpacing/>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180</w:t>
            </w:r>
          </w:p>
        </w:tc>
        <w:tc>
          <w:tcPr>
            <w:tcW w:w="850" w:type="dxa"/>
            <w:tcBorders>
              <w:top w:val="single" w:sz="4" w:space="0" w:color="auto"/>
              <w:left w:val="single" w:sz="4" w:space="0" w:color="auto"/>
              <w:bottom w:val="single" w:sz="4" w:space="0" w:color="auto"/>
              <w:right w:val="single" w:sz="4" w:space="0" w:color="auto"/>
            </w:tcBorders>
            <w:vAlign w:val="center"/>
          </w:tcPr>
          <w:p w:rsidR="00D43266" w:rsidRPr="00D43266" w:rsidRDefault="00D43266" w:rsidP="00D43266">
            <w:pPr>
              <w:spacing w:after="0" w:line="240" w:lineRule="atLeast"/>
              <w:contextualSpacing/>
              <w:jc w:val="center"/>
              <w:rPr>
                <w:rFonts w:ascii="Times New Roman" w:eastAsia="Calibri" w:hAnsi="Times New Roman" w:cs="Times New Roman"/>
                <w:sz w:val="24"/>
                <w:szCs w:val="24"/>
                <w:lang w:eastAsia="ru-RU"/>
              </w:rPr>
            </w:pPr>
            <w:r w:rsidRPr="00D43266">
              <w:rPr>
                <w:rFonts w:ascii="Times New Roman" w:eastAsia="Calibri" w:hAnsi="Times New Roman" w:cs="Times New Roman"/>
                <w:sz w:val="24"/>
                <w:szCs w:val="24"/>
                <w:lang w:eastAsia="ru-RU"/>
              </w:rPr>
              <w:t>0,7</w:t>
            </w:r>
          </w:p>
        </w:tc>
        <w:tc>
          <w:tcPr>
            <w:tcW w:w="1134" w:type="dxa"/>
            <w:tcBorders>
              <w:top w:val="single" w:sz="4" w:space="0" w:color="auto"/>
              <w:left w:val="single" w:sz="4" w:space="0" w:color="auto"/>
              <w:bottom w:val="single" w:sz="4" w:space="0" w:color="auto"/>
              <w:right w:val="single" w:sz="4" w:space="0" w:color="auto"/>
            </w:tcBorders>
            <w:vAlign w:val="center"/>
          </w:tcPr>
          <w:p w:rsidR="00D43266" w:rsidRPr="00D43266" w:rsidRDefault="00886752" w:rsidP="00D43266">
            <w:pPr>
              <w:spacing w:after="0" w:line="240" w:lineRule="atLeast"/>
              <w:contextualSpacing/>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178</w:t>
            </w:r>
          </w:p>
        </w:tc>
        <w:tc>
          <w:tcPr>
            <w:tcW w:w="851" w:type="dxa"/>
            <w:tcBorders>
              <w:top w:val="single" w:sz="4" w:space="0" w:color="auto"/>
              <w:left w:val="single" w:sz="4" w:space="0" w:color="auto"/>
              <w:bottom w:val="single" w:sz="4" w:space="0" w:color="auto"/>
              <w:right w:val="single" w:sz="4" w:space="0" w:color="auto"/>
            </w:tcBorders>
            <w:vAlign w:val="center"/>
          </w:tcPr>
          <w:p w:rsidR="00D43266" w:rsidRPr="00D43266" w:rsidRDefault="00D43266" w:rsidP="00D43266">
            <w:pPr>
              <w:spacing w:after="0" w:line="240" w:lineRule="atLeast"/>
              <w:contextualSpacing/>
              <w:jc w:val="center"/>
              <w:rPr>
                <w:rFonts w:ascii="Times New Roman" w:eastAsia="Calibri" w:hAnsi="Times New Roman" w:cs="Times New Roman"/>
                <w:sz w:val="24"/>
                <w:szCs w:val="24"/>
                <w:lang w:eastAsia="ru-RU"/>
              </w:rPr>
            </w:pPr>
            <w:r w:rsidRPr="00D43266">
              <w:rPr>
                <w:rFonts w:ascii="Times New Roman" w:eastAsia="Calibri" w:hAnsi="Times New Roman" w:cs="Times New Roman"/>
                <w:sz w:val="24"/>
                <w:szCs w:val="24"/>
                <w:lang w:eastAsia="ru-RU"/>
              </w:rPr>
              <w:t>0,7</w:t>
            </w:r>
          </w:p>
        </w:tc>
        <w:tc>
          <w:tcPr>
            <w:tcW w:w="992" w:type="dxa"/>
            <w:tcBorders>
              <w:left w:val="single" w:sz="4" w:space="0" w:color="auto"/>
              <w:right w:val="single" w:sz="4" w:space="0" w:color="auto"/>
            </w:tcBorders>
            <w:vAlign w:val="center"/>
          </w:tcPr>
          <w:p w:rsidR="00D43266" w:rsidRPr="00D43266" w:rsidRDefault="00D43266" w:rsidP="00D43266">
            <w:pPr>
              <w:spacing w:after="0" w:line="240" w:lineRule="atLeast"/>
              <w:contextualSpacing/>
              <w:jc w:val="center"/>
              <w:rPr>
                <w:rFonts w:ascii="Times New Roman" w:eastAsia="Calibri" w:hAnsi="Times New Roman" w:cs="Times New Roman"/>
                <w:sz w:val="24"/>
                <w:szCs w:val="24"/>
                <w:lang w:eastAsia="ru-RU"/>
              </w:rPr>
            </w:pPr>
            <w:r w:rsidRPr="00D43266">
              <w:rPr>
                <w:rFonts w:ascii="Times New Roman" w:eastAsia="Calibri" w:hAnsi="Times New Roman" w:cs="Times New Roman"/>
                <w:sz w:val="24"/>
                <w:szCs w:val="24"/>
                <w:lang w:eastAsia="ru-RU"/>
              </w:rPr>
              <w:t>14</w:t>
            </w:r>
          </w:p>
        </w:tc>
        <w:tc>
          <w:tcPr>
            <w:tcW w:w="1276" w:type="dxa"/>
            <w:tcBorders>
              <w:left w:val="single" w:sz="4" w:space="0" w:color="auto"/>
              <w:right w:val="single" w:sz="4" w:space="0" w:color="auto"/>
            </w:tcBorders>
            <w:vAlign w:val="center"/>
          </w:tcPr>
          <w:p w:rsidR="00D43266" w:rsidRPr="00D43266" w:rsidRDefault="00D43266" w:rsidP="00D43266">
            <w:pPr>
              <w:spacing w:after="0" w:line="240" w:lineRule="atLeast"/>
              <w:contextualSpacing/>
              <w:jc w:val="center"/>
              <w:rPr>
                <w:rFonts w:ascii="Times New Roman" w:eastAsia="Calibri" w:hAnsi="Times New Roman" w:cs="Times New Roman"/>
                <w:sz w:val="24"/>
                <w:szCs w:val="24"/>
                <w:lang w:eastAsia="ru-RU"/>
              </w:rPr>
            </w:pPr>
            <w:r w:rsidRPr="00D43266">
              <w:rPr>
                <w:rFonts w:ascii="Times New Roman" w:eastAsia="Calibri" w:hAnsi="Times New Roman" w:cs="Times New Roman"/>
                <w:sz w:val="24"/>
                <w:szCs w:val="24"/>
                <w:lang w:eastAsia="ru-RU"/>
              </w:rPr>
              <w:t>0,1</w:t>
            </w:r>
          </w:p>
        </w:tc>
      </w:tr>
      <w:tr w:rsidR="00D43266" w:rsidRPr="00D43266" w:rsidTr="00F14837">
        <w:trPr>
          <w:trHeight w:val="1146"/>
        </w:trPr>
        <w:tc>
          <w:tcPr>
            <w:tcW w:w="1701" w:type="dxa"/>
            <w:tcBorders>
              <w:top w:val="single" w:sz="4" w:space="0" w:color="auto"/>
              <w:left w:val="single" w:sz="4" w:space="0" w:color="auto"/>
              <w:bottom w:val="single" w:sz="4" w:space="0" w:color="auto"/>
              <w:right w:val="single" w:sz="4" w:space="0" w:color="auto"/>
            </w:tcBorders>
            <w:vAlign w:val="center"/>
            <w:hideMark/>
          </w:tcPr>
          <w:p w:rsidR="00D43266" w:rsidRPr="00D43266" w:rsidRDefault="00D43266" w:rsidP="00D43266">
            <w:pPr>
              <w:spacing w:after="0" w:line="240" w:lineRule="atLeast"/>
              <w:contextualSpacing/>
              <w:rPr>
                <w:rFonts w:ascii="Times New Roman" w:eastAsia="Calibri" w:hAnsi="Times New Roman" w:cs="Times New Roman"/>
                <w:sz w:val="24"/>
                <w:szCs w:val="24"/>
                <w:lang w:eastAsia="ru-RU"/>
              </w:rPr>
            </w:pPr>
            <w:r w:rsidRPr="00D43266">
              <w:rPr>
                <w:rFonts w:ascii="Times New Roman" w:eastAsia="Calibri" w:hAnsi="Times New Roman" w:cs="Times New Roman"/>
                <w:sz w:val="24"/>
                <w:szCs w:val="24"/>
                <w:lang w:eastAsia="ru-RU"/>
              </w:rPr>
              <w:t>Рабочий скот и жи</w:t>
            </w:r>
            <w:r w:rsidRPr="00D43266">
              <w:rPr>
                <w:rFonts w:ascii="Times New Roman" w:eastAsia="Calibri" w:hAnsi="Times New Roman" w:cs="Times New Roman"/>
                <w:sz w:val="24"/>
                <w:szCs w:val="24"/>
                <w:lang w:eastAsia="ru-RU"/>
              </w:rPr>
              <w:softHyphen/>
              <w:t xml:space="preserve">вотные основного стада </w:t>
            </w:r>
          </w:p>
        </w:tc>
        <w:tc>
          <w:tcPr>
            <w:tcW w:w="1134" w:type="dxa"/>
            <w:tcBorders>
              <w:top w:val="single" w:sz="4" w:space="0" w:color="auto"/>
              <w:left w:val="single" w:sz="4" w:space="0" w:color="auto"/>
              <w:bottom w:val="single" w:sz="4" w:space="0" w:color="auto"/>
              <w:right w:val="single" w:sz="4" w:space="0" w:color="auto"/>
            </w:tcBorders>
            <w:vAlign w:val="center"/>
          </w:tcPr>
          <w:p w:rsidR="00D43266" w:rsidRPr="00D43266" w:rsidRDefault="00886752" w:rsidP="00D43266">
            <w:pPr>
              <w:spacing w:after="0" w:line="240" w:lineRule="atLeast"/>
              <w:contextualSpacing/>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1195</w:t>
            </w:r>
          </w:p>
        </w:tc>
        <w:tc>
          <w:tcPr>
            <w:tcW w:w="851" w:type="dxa"/>
            <w:tcBorders>
              <w:top w:val="single" w:sz="4" w:space="0" w:color="auto"/>
              <w:left w:val="single" w:sz="4" w:space="0" w:color="auto"/>
              <w:bottom w:val="single" w:sz="4" w:space="0" w:color="auto"/>
              <w:right w:val="single" w:sz="4" w:space="0" w:color="auto"/>
            </w:tcBorders>
            <w:vAlign w:val="center"/>
          </w:tcPr>
          <w:p w:rsidR="00D43266" w:rsidRPr="00D43266" w:rsidRDefault="00D43266" w:rsidP="00D43266">
            <w:pPr>
              <w:spacing w:after="0" w:line="240" w:lineRule="atLeast"/>
              <w:contextualSpacing/>
              <w:jc w:val="center"/>
              <w:rPr>
                <w:rFonts w:ascii="Times New Roman" w:eastAsia="Calibri" w:hAnsi="Times New Roman" w:cs="Times New Roman"/>
                <w:sz w:val="24"/>
                <w:szCs w:val="24"/>
                <w:lang w:eastAsia="ru-RU"/>
              </w:rPr>
            </w:pPr>
            <w:r w:rsidRPr="00D43266">
              <w:rPr>
                <w:rFonts w:ascii="Times New Roman" w:eastAsia="Calibri" w:hAnsi="Times New Roman" w:cs="Times New Roman"/>
                <w:sz w:val="24"/>
                <w:szCs w:val="24"/>
                <w:lang w:eastAsia="ru-RU"/>
              </w:rPr>
              <w:t>4,5</w:t>
            </w:r>
          </w:p>
        </w:tc>
        <w:tc>
          <w:tcPr>
            <w:tcW w:w="1134" w:type="dxa"/>
            <w:tcBorders>
              <w:top w:val="single" w:sz="4" w:space="0" w:color="auto"/>
              <w:left w:val="single" w:sz="4" w:space="0" w:color="auto"/>
              <w:bottom w:val="single" w:sz="4" w:space="0" w:color="auto"/>
              <w:right w:val="single" w:sz="4" w:space="0" w:color="auto"/>
            </w:tcBorders>
            <w:vAlign w:val="center"/>
          </w:tcPr>
          <w:p w:rsidR="00D43266" w:rsidRPr="00D43266" w:rsidRDefault="00886752" w:rsidP="00D43266">
            <w:pPr>
              <w:spacing w:after="0" w:line="240" w:lineRule="atLeast"/>
              <w:contextualSpacing/>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1249</w:t>
            </w:r>
          </w:p>
        </w:tc>
        <w:tc>
          <w:tcPr>
            <w:tcW w:w="850" w:type="dxa"/>
            <w:tcBorders>
              <w:top w:val="single" w:sz="4" w:space="0" w:color="auto"/>
              <w:left w:val="single" w:sz="4" w:space="0" w:color="auto"/>
              <w:bottom w:val="single" w:sz="4" w:space="0" w:color="auto"/>
              <w:right w:val="single" w:sz="4" w:space="0" w:color="auto"/>
            </w:tcBorders>
            <w:vAlign w:val="center"/>
          </w:tcPr>
          <w:p w:rsidR="00D43266" w:rsidRPr="00D43266" w:rsidRDefault="00D43266" w:rsidP="00D43266">
            <w:pPr>
              <w:spacing w:after="0" w:line="240" w:lineRule="atLeast"/>
              <w:contextualSpacing/>
              <w:jc w:val="center"/>
              <w:rPr>
                <w:rFonts w:ascii="Times New Roman" w:eastAsia="Calibri" w:hAnsi="Times New Roman" w:cs="Times New Roman"/>
                <w:sz w:val="24"/>
                <w:szCs w:val="24"/>
                <w:lang w:eastAsia="ru-RU"/>
              </w:rPr>
            </w:pPr>
            <w:r w:rsidRPr="00D43266">
              <w:rPr>
                <w:rFonts w:ascii="Times New Roman" w:eastAsia="Calibri" w:hAnsi="Times New Roman" w:cs="Times New Roman"/>
                <w:sz w:val="24"/>
                <w:szCs w:val="24"/>
                <w:lang w:eastAsia="ru-RU"/>
              </w:rPr>
              <w:t>4,6</w:t>
            </w:r>
          </w:p>
        </w:tc>
        <w:tc>
          <w:tcPr>
            <w:tcW w:w="1134" w:type="dxa"/>
            <w:tcBorders>
              <w:top w:val="single" w:sz="4" w:space="0" w:color="auto"/>
              <w:left w:val="single" w:sz="4" w:space="0" w:color="auto"/>
              <w:bottom w:val="single" w:sz="4" w:space="0" w:color="auto"/>
              <w:right w:val="single" w:sz="4" w:space="0" w:color="auto"/>
            </w:tcBorders>
            <w:vAlign w:val="center"/>
          </w:tcPr>
          <w:p w:rsidR="00D43266" w:rsidRPr="00D43266" w:rsidRDefault="00886752" w:rsidP="00D43266">
            <w:pPr>
              <w:spacing w:after="0" w:line="240" w:lineRule="atLeast"/>
              <w:contextualSpacing/>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1382</w:t>
            </w:r>
          </w:p>
        </w:tc>
        <w:tc>
          <w:tcPr>
            <w:tcW w:w="851" w:type="dxa"/>
            <w:tcBorders>
              <w:top w:val="single" w:sz="4" w:space="0" w:color="auto"/>
              <w:left w:val="single" w:sz="4" w:space="0" w:color="auto"/>
              <w:bottom w:val="single" w:sz="4" w:space="0" w:color="auto"/>
              <w:right w:val="single" w:sz="4" w:space="0" w:color="auto"/>
            </w:tcBorders>
            <w:vAlign w:val="center"/>
          </w:tcPr>
          <w:p w:rsidR="00D43266" w:rsidRPr="00D43266" w:rsidRDefault="00D43266" w:rsidP="00D43266">
            <w:pPr>
              <w:spacing w:after="0" w:line="240" w:lineRule="atLeast"/>
              <w:contextualSpacing/>
              <w:jc w:val="center"/>
              <w:rPr>
                <w:rFonts w:ascii="Times New Roman" w:eastAsia="Calibri" w:hAnsi="Times New Roman" w:cs="Times New Roman"/>
                <w:sz w:val="24"/>
                <w:szCs w:val="24"/>
                <w:lang w:eastAsia="ru-RU"/>
              </w:rPr>
            </w:pPr>
            <w:r w:rsidRPr="00D43266">
              <w:rPr>
                <w:rFonts w:ascii="Times New Roman" w:eastAsia="Calibri" w:hAnsi="Times New Roman" w:cs="Times New Roman"/>
                <w:sz w:val="24"/>
                <w:szCs w:val="24"/>
                <w:lang w:eastAsia="ru-RU"/>
              </w:rPr>
              <w:t>5,1</w:t>
            </w:r>
          </w:p>
        </w:tc>
        <w:tc>
          <w:tcPr>
            <w:tcW w:w="992" w:type="dxa"/>
            <w:tcBorders>
              <w:left w:val="single" w:sz="4" w:space="0" w:color="auto"/>
              <w:right w:val="single" w:sz="4" w:space="0" w:color="auto"/>
            </w:tcBorders>
            <w:vAlign w:val="center"/>
          </w:tcPr>
          <w:p w:rsidR="00D43266" w:rsidRPr="00D43266" w:rsidRDefault="00D43266" w:rsidP="00D43266">
            <w:pPr>
              <w:spacing w:after="0" w:line="240" w:lineRule="atLeast"/>
              <w:contextualSpacing/>
              <w:jc w:val="center"/>
              <w:rPr>
                <w:rFonts w:ascii="Times New Roman" w:eastAsia="Calibri" w:hAnsi="Times New Roman" w:cs="Times New Roman"/>
                <w:sz w:val="24"/>
                <w:szCs w:val="24"/>
                <w:lang w:eastAsia="ru-RU"/>
              </w:rPr>
            </w:pPr>
            <w:r w:rsidRPr="00D43266">
              <w:rPr>
                <w:rFonts w:ascii="Times New Roman" w:eastAsia="Calibri" w:hAnsi="Times New Roman" w:cs="Times New Roman"/>
                <w:sz w:val="24"/>
                <w:szCs w:val="24"/>
                <w:lang w:eastAsia="ru-RU"/>
              </w:rPr>
              <w:t>187</w:t>
            </w:r>
          </w:p>
        </w:tc>
        <w:tc>
          <w:tcPr>
            <w:tcW w:w="1276" w:type="dxa"/>
            <w:tcBorders>
              <w:left w:val="single" w:sz="4" w:space="0" w:color="auto"/>
              <w:right w:val="single" w:sz="4" w:space="0" w:color="auto"/>
            </w:tcBorders>
            <w:vAlign w:val="center"/>
          </w:tcPr>
          <w:p w:rsidR="00D43266" w:rsidRPr="00D43266" w:rsidRDefault="00D43266" w:rsidP="00D43266">
            <w:pPr>
              <w:spacing w:after="0" w:line="240" w:lineRule="atLeast"/>
              <w:contextualSpacing/>
              <w:jc w:val="center"/>
              <w:rPr>
                <w:rFonts w:ascii="Times New Roman" w:eastAsia="Calibri" w:hAnsi="Times New Roman" w:cs="Times New Roman"/>
                <w:sz w:val="24"/>
                <w:szCs w:val="24"/>
                <w:lang w:eastAsia="ru-RU"/>
              </w:rPr>
            </w:pPr>
            <w:r w:rsidRPr="00D43266">
              <w:rPr>
                <w:rFonts w:ascii="Times New Roman" w:eastAsia="Calibri" w:hAnsi="Times New Roman" w:cs="Times New Roman"/>
                <w:sz w:val="24"/>
                <w:szCs w:val="24"/>
                <w:lang w:eastAsia="ru-RU"/>
              </w:rPr>
              <w:t>0,6</w:t>
            </w:r>
          </w:p>
        </w:tc>
      </w:tr>
      <w:tr w:rsidR="00D43266" w:rsidRPr="00D43266" w:rsidTr="00F14837">
        <w:trPr>
          <w:trHeight w:val="180"/>
        </w:trPr>
        <w:tc>
          <w:tcPr>
            <w:tcW w:w="1701" w:type="dxa"/>
            <w:tcBorders>
              <w:top w:val="single" w:sz="4" w:space="0" w:color="auto"/>
              <w:left w:val="single" w:sz="4" w:space="0" w:color="auto"/>
              <w:bottom w:val="single" w:sz="4" w:space="0" w:color="auto"/>
              <w:right w:val="single" w:sz="4" w:space="0" w:color="auto"/>
            </w:tcBorders>
            <w:vAlign w:val="center"/>
            <w:hideMark/>
          </w:tcPr>
          <w:p w:rsidR="00D43266" w:rsidRPr="00D43266" w:rsidRDefault="00D43266" w:rsidP="00D43266">
            <w:pPr>
              <w:spacing w:after="0" w:line="240" w:lineRule="atLeast"/>
              <w:contextualSpacing/>
              <w:rPr>
                <w:rFonts w:ascii="Times New Roman" w:eastAsia="Calibri" w:hAnsi="Times New Roman" w:cs="Times New Roman"/>
                <w:sz w:val="24"/>
                <w:szCs w:val="24"/>
                <w:lang w:eastAsia="ru-RU"/>
              </w:rPr>
            </w:pPr>
            <w:r w:rsidRPr="00D43266">
              <w:rPr>
                <w:rFonts w:ascii="Times New Roman" w:eastAsia="Calibri" w:hAnsi="Times New Roman" w:cs="Times New Roman"/>
                <w:sz w:val="24"/>
                <w:szCs w:val="24"/>
                <w:lang w:eastAsia="ru-RU"/>
              </w:rPr>
              <w:t>Инструменты, ин</w:t>
            </w:r>
            <w:r w:rsidRPr="00D43266">
              <w:rPr>
                <w:rFonts w:ascii="Times New Roman" w:eastAsia="Calibri" w:hAnsi="Times New Roman" w:cs="Times New Roman"/>
                <w:sz w:val="24"/>
                <w:szCs w:val="24"/>
                <w:lang w:eastAsia="ru-RU"/>
              </w:rPr>
              <w:softHyphen/>
              <w:t>вентарь и принад</w:t>
            </w:r>
            <w:r w:rsidRPr="00D43266">
              <w:rPr>
                <w:rFonts w:ascii="Times New Roman" w:eastAsia="Calibri" w:hAnsi="Times New Roman" w:cs="Times New Roman"/>
                <w:sz w:val="24"/>
                <w:szCs w:val="24"/>
                <w:lang w:eastAsia="ru-RU"/>
              </w:rPr>
              <w:softHyphen/>
              <w:t>лежности</w:t>
            </w:r>
          </w:p>
        </w:tc>
        <w:tc>
          <w:tcPr>
            <w:tcW w:w="1134" w:type="dxa"/>
            <w:tcBorders>
              <w:top w:val="single" w:sz="4" w:space="0" w:color="auto"/>
              <w:left w:val="single" w:sz="4" w:space="0" w:color="auto"/>
              <w:bottom w:val="single" w:sz="4" w:space="0" w:color="auto"/>
              <w:right w:val="single" w:sz="4" w:space="0" w:color="auto"/>
            </w:tcBorders>
            <w:vAlign w:val="center"/>
          </w:tcPr>
          <w:p w:rsidR="00D43266" w:rsidRPr="00D43266" w:rsidRDefault="00886752" w:rsidP="00D43266">
            <w:pPr>
              <w:spacing w:after="0" w:line="240" w:lineRule="atLeast"/>
              <w:contextualSpacing/>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7</w:t>
            </w:r>
          </w:p>
        </w:tc>
        <w:tc>
          <w:tcPr>
            <w:tcW w:w="851" w:type="dxa"/>
            <w:tcBorders>
              <w:top w:val="single" w:sz="4" w:space="0" w:color="auto"/>
              <w:left w:val="single" w:sz="4" w:space="0" w:color="auto"/>
              <w:bottom w:val="single" w:sz="4" w:space="0" w:color="auto"/>
              <w:right w:val="single" w:sz="4" w:space="0" w:color="auto"/>
            </w:tcBorders>
            <w:vAlign w:val="center"/>
          </w:tcPr>
          <w:p w:rsidR="00D43266" w:rsidRPr="00D43266" w:rsidRDefault="00D43266" w:rsidP="00D43266">
            <w:pPr>
              <w:spacing w:after="0" w:line="240" w:lineRule="atLeast"/>
              <w:contextualSpacing/>
              <w:jc w:val="center"/>
              <w:rPr>
                <w:rFonts w:ascii="Times New Roman" w:eastAsia="Calibri" w:hAnsi="Times New Roman" w:cs="Times New Roman"/>
                <w:sz w:val="24"/>
                <w:szCs w:val="24"/>
                <w:lang w:eastAsia="ru-RU"/>
              </w:rPr>
            </w:pPr>
            <w:r w:rsidRPr="00D43266">
              <w:rPr>
                <w:rFonts w:ascii="Times New Roman" w:eastAsia="Calibri" w:hAnsi="Times New Roman" w:cs="Times New Roman"/>
                <w:sz w:val="24"/>
                <w:szCs w:val="24"/>
                <w:lang w:eastAsia="ru-RU"/>
              </w:rPr>
              <w:t>0,1</w:t>
            </w:r>
          </w:p>
        </w:tc>
        <w:tc>
          <w:tcPr>
            <w:tcW w:w="1134" w:type="dxa"/>
            <w:tcBorders>
              <w:top w:val="single" w:sz="4" w:space="0" w:color="auto"/>
              <w:left w:val="single" w:sz="4" w:space="0" w:color="auto"/>
              <w:bottom w:val="single" w:sz="4" w:space="0" w:color="auto"/>
              <w:right w:val="single" w:sz="4" w:space="0" w:color="auto"/>
            </w:tcBorders>
            <w:vAlign w:val="center"/>
          </w:tcPr>
          <w:p w:rsidR="00D43266" w:rsidRPr="00D43266" w:rsidRDefault="00886752" w:rsidP="00D43266">
            <w:pPr>
              <w:spacing w:after="0" w:line="240" w:lineRule="atLeast"/>
              <w:contextualSpacing/>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7</w:t>
            </w:r>
          </w:p>
        </w:tc>
        <w:tc>
          <w:tcPr>
            <w:tcW w:w="850" w:type="dxa"/>
            <w:tcBorders>
              <w:top w:val="single" w:sz="4" w:space="0" w:color="auto"/>
              <w:left w:val="single" w:sz="4" w:space="0" w:color="auto"/>
              <w:bottom w:val="single" w:sz="4" w:space="0" w:color="auto"/>
              <w:right w:val="single" w:sz="4" w:space="0" w:color="auto"/>
            </w:tcBorders>
            <w:vAlign w:val="center"/>
          </w:tcPr>
          <w:p w:rsidR="00D43266" w:rsidRPr="00D43266" w:rsidRDefault="00D43266" w:rsidP="00D43266">
            <w:pPr>
              <w:spacing w:after="0" w:line="240" w:lineRule="atLeast"/>
              <w:contextualSpacing/>
              <w:jc w:val="center"/>
              <w:rPr>
                <w:rFonts w:ascii="Times New Roman" w:eastAsia="Calibri" w:hAnsi="Times New Roman" w:cs="Times New Roman"/>
                <w:sz w:val="24"/>
                <w:szCs w:val="24"/>
                <w:lang w:eastAsia="ru-RU"/>
              </w:rPr>
            </w:pPr>
            <w:r w:rsidRPr="00D43266">
              <w:rPr>
                <w:rFonts w:ascii="Times New Roman" w:eastAsia="Calibri" w:hAnsi="Times New Roman" w:cs="Times New Roman"/>
                <w:sz w:val="24"/>
                <w:szCs w:val="24"/>
                <w:lang w:eastAsia="ru-RU"/>
              </w:rPr>
              <w:t>0,1</w:t>
            </w:r>
          </w:p>
        </w:tc>
        <w:tc>
          <w:tcPr>
            <w:tcW w:w="1134" w:type="dxa"/>
            <w:tcBorders>
              <w:top w:val="single" w:sz="4" w:space="0" w:color="auto"/>
              <w:left w:val="single" w:sz="4" w:space="0" w:color="auto"/>
              <w:bottom w:val="single" w:sz="4" w:space="0" w:color="auto"/>
              <w:right w:val="single" w:sz="4" w:space="0" w:color="auto"/>
            </w:tcBorders>
            <w:vAlign w:val="center"/>
          </w:tcPr>
          <w:p w:rsidR="00D43266" w:rsidRPr="00D43266" w:rsidRDefault="00886752" w:rsidP="00D43266">
            <w:pPr>
              <w:spacing w:after="0" w:line="240" w:lineRule="atLeast"/>
              <w:contextualSpacing/>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9</w:t>
            </w:r>
          </w:p>
        </w:tc>
        <w:tc>
          <w:tcPr>
            <w:tcW w:w="851" w:type="dxa"/>
            <w:tcBorders>
              <w:top w:val="single" w:sz="4" w:space="0" w:color="auto"/>
              <w:left w:val="single" w:sz="4" w:space="0" w:color="auto"/>
              <w:bottom w:val="single" w:sz="4" w:space="0" w:color="auto"/>
              <w:right w:val="single" w:sz="4" w:space="0" w:color="auto"/>
            </w:tcBorders>
            <w:vAlign w:val="center"/>
          </w:tcPr>
          <w:p w:rsidR="00D43266" w:rsidRPr="00D43266" w:rsidRDefault="00D43266" w:rsidP="00D43266">
            <w:pPr>
              <w:spacing w:after="0" w:line="240" w:lineRule="atLeast"/>
              <w:contextualSpacing/>
              <w:jc w:val="center"/>
              <w:rPr>
                <w:rFonts w:ascii="Times New Roman" w:eastAsia="Calibri" w:hAnsi="Times New Roman" w:cs="Times New Roman"/>
                <w:sz w:val="24"/>
                <w:szCs w:val="24"/>
                <w:lang w:eastAsia="ru-RU"/>
              </w:rPr>
            </w:pPr>
            <w:r w:rsidRPr="00D43266">
              <w:rPr>
                <w:rFonts w:ascii="Times New Roman" w:eastAsia="Calibri" w:hAnsi="Times New Roman" w:cs="Times New Roman"/>
                <w:sz w:val="24"/>
                <w:szCs w:val="24"/>
                <w:lang w:eastAsia="ru-RU"/>
              </w:rPr>
              <w:t>0,1</w:t>
            </w:r>
          </w:p>
        </w:tc>
        <w:tc>
          <w:tcPr>
            <w:tcW w:w="992" w:type="dxa"/>
            <w:tcBorders>
              <w:left w:val="single" w:sz="4" w:space="0" w:color="auto"/>
              <w:right w:val="single" w:sz="4" w:space="0" w:color="auto"/>
            </w:tcBorders>
            <w:vAlign w:val="center"/>
          </w:tcPr>
          <w:p w:rsidR="00D43266" w:rsidRPr="00D43266" w:rsidRDefault="00D43266" w:rsidP="00D43266">
            <w:pPr>
              <w:spacing w:after="0" w:line="240" w:lineRule="atLeast"/>
              <w:contextualSpacing/>
              <w:jc w:val="center"/>
              <w:rPr>
                <w:rFonts w:ascii="Times New Roman" w:eastAsia="Calibri" w:hAnsi="Times New Roman" w:cs="Times New Roman"/>
                <w:sz w:val="24"/>
                <w:szCs w:val="24"/>
                <w:lang w:eastAsia="ru-RU"/>
              </w:rPr>
            </w:pPr>
            <w:r w:rsidRPr="00D43266">
              <w:rPr>
                <w:rFonts w:ascii="Times New Roman" w:eastAsia="Calibri" w:hAnsi="Times New Roman" w:cs="Times New Roman"/>
                <w:sz w:val="24"/>
                <w:szCs w:val="24"/>
                <w:lang w:eastAsia="ru-RU"/>
              </w:rPr>
              <w:t>2</w:t>
            </w:r>
          </w:p>
        </w:tc>
        <w:tc>
          <w:tcPr>
            <w:tcW w:w="1276" w:type="dxa"/>
            <w:tcBorders>
              <w:left w:val="single" w:sz="4" w:space="0" w:color="auto"/>
              <w:right w:val="single" w:sz="4" w:space="0" w:color="auto"/>
            </w:tcBorders>
            <w:vAlign w:val="center"/>
          </w:tcPr>
          <w:p w:rsidR="00D43266" w:rsidRPr="00D43266" w:rsidRDefault="00D43266" w:rsidP="00D43266">
            <w:pPr>
              <w:spacing w:after="0" w:line="240" w:lineRule="atLeast"/>
              <w:contextualSpacing/>
              <w:jc w:val="center"/>
              <w:rPr>
                <w:rFonts w:ascii="Times New Roman" w:eastAsia="Calibri" w:hAnsi="Times New Roman" w:cs="Times New Roman"/>
                <w:sz w:val="24"/>
                <w:szCs w:val="24"/>
                <w:lang w:eastAsia="ru-RU"/>
              </w:rPr>
            </w:pPr>
            <w:r w:rsidRPr="00D43266">
              <w:rPr>
                <w:rFonts w:ascii="Times New Roman" w:eastAsia="Calibri" w:hAnsi="Times New Roman" w:cs="Times New Roman"/>
                <w:sz w:val="24"/>
                <w:szCs w:val="24"/>
                <w:lang w:eastAsia="ru-RU"/>
              </w:rPr>
              <w:t>0,00</w:t>
            </w:r>
          </w:p>
        </w:tc>
      </w:tr>
      <w:tr w:rsidR="00D43266" w:rsidRPr="00D43266" w:rsidTr="00F14837">
        <w:trPr>
          <w:trHeight w:val="71"/>
        </w:trPr>
        <w:tc>
          <w:tcPr>
            <w:tcW w:w="1701" w:type="dxa"/>
            <w:tcBorders>
              <w:top w:val="single" w:sz="4" w:space="0" w:color="auto"/>
              <w:left w:val="single" w:sz="4" w:space="0" w:color="auto"/>
              <w:bottom w:val="single" w:sz="4" w:space="0" w:color="auto"/>
              <w:right w:val="single" w:sz="4" w:space="0" w:color="auto"/>
            </w:tcBorders>
            <w:vAlign w:val="center"/>
            <w:hideMark/>
          </w:tcPr>
          <w:p w:rsidR="00D43266" w:rsidRPr="00D43266" w:rsidRDefault="00D43266" w:rsidP="00D43266">
            <w:pPr>
              <w:spacing w:after="0" w:line="240" w:lineRule="atLeast"/>
              <w:contextualSpacing/>
              <w:rPr>
                <w:rFonts w:ascii="Times New Roman" w:eastAsia="Calibri" w:hAnsi="Times New Roman" w:cs="Times New Roman"/>
                <w:sz w:val="24"/>
                <w:szCs w:val="24"/>
                <w:lang w:eastAsia="ru-RU"/>
              </w:rPr>
            </w:pPr>
            <w:r w:rsidRPr="00D43266">
              <w:rPr>
                <w:rFonts w:ascii="Times New Roman" w:eastAsia="Calibri" w:hAnsi="Times New Roman" w:cs="Times New Roman"/>
                <w:sz w:val="24"/>
                <w:szCs w:val="24"/>
                <w:lang w:eastAsia="ru-RU"/>
              </w:rPr>
              <w:t>Итого</w:t>
            </w:r>
          </w:p>
          <w:p w:rsidR="00D43266" w:rsidRPr="00D43266" w:rsidRDefault="00D43266" w:rsidP="00D43266">
            <w:pPr>
              <w:spacing w:after="0" w:line="240" w:lineRule="atLeast"/>
              <w:contextualSpacing/>
              <w:jc w:val="center"/>
              <w:rPr>
                <w:rFonts w:ascii="Times New Roman" w:eastAsia="Calibri"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D43266" w:rsidRPr="00D43266" w:rsidRDefault="00886752" w:rsidP="00D43266">
            <w:pPr>
              <w:spacing w:after="0" w:line="240" w:lineRule="atLeast"/>
              <w:contextualSpacing/>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26280</w:t>
            </w:r>
          </w:p>
        </w:tc>
        <w:tc>
          <w:tcPr>
            <w:tcW w:w="851" w:type="dxa"/>
            <w:tcBorders>
              <w:top w:val="single" w:sz="4" w:space="0" w:color="auto"/>
              <w:left w:val="single" w:sz="4" w:space="0" w:color="auto"/>
              <w:bottom w:val="single" w:sz="4" w:space="0" w:color="auto"/>
              <w:right w:val="single" w:sz="4" w:space="0" w:color="auto"/>
            </w:tcBorders>
            <w:vAlign w:val="center"/>
          </w:tcPr>
          <w:p w:rsidR="00D43266" w:rsidRPr="00D43266" w:rsidRDefault="00D43266" w:rsidP="00D43266">
            <w:pPr>
              <w:spacing w:after="0" w:line="240" w:lineRule="atLeast"/>
              <w:contextualSpacing/>
              <w:jc w:val="center"/>
              <w:rPr>
                <w:rFonts w:ascii="Times New Roman" w:eastAsia="Calibri" w:hAnsi="Times New Roman" w:cs="Times New Roman"/>
                <w:sz w:val="24"/>
                <w:szCs w:val="24"/>
                <w:lang w:eastAsia="ru-RU"/>
              </w:rPr>
            </w:pPr>
            <w:r w:rsidRPr="00D43266">
              <w:rPr>
                <w:rFonts w:ascii="Times New Roman" w:eastAsia="Calibri" w:hAnsi="Times New Roman" w:cs="Times New Roman"/>
                <w:sz w:val="24"/>
                <w:szCs w:val="24"/>
                <w:lang w:eastAsia="ru-RU"/>
              </w:rPr>
              <w:t>100</w:t>
            </w:r>
          </w:p>
        </w:tc>
        <w:tc>
          <w:tcPr>
            <w:tcW w:w="1134" w:type="dxa"/>
            <w:tcBorders>
              <w:top w:val="single" w:sz="4" w:space="0" w:color="auto"/>
              <w:left w:val="single" w:sz="4" w:space="0" w:color="auto"/>
              <w:bottom w:val="single" w:sz="4" w:space="0" w:color="auto"/>
              <w:right w:val="single" w:sz="4" w:space="0" w:color="auto"/>
            </w:tcBorders>
            <w:vAlign w:val="center"/>
          </w:tcPr>
          <w:p w:rsidR="00D43266" w:rsidRPr="00D43266" w:rsidRDefault="00D43266" w:rsidP="00D43266">
            <w:pPr>
              <w:spacing w:after="0" w:line="240" w:lineRule="atLeast"/>
              <w:contextualSpacing/>
              <w:jc w:val="center"/>
              <w:rPr>
                <w:rFonts w:ascii="Times New Roman" w:eastAsia="Calibri" w:hAnsi="Times New Roman" w:cs="Times New Roman"/>
                <w:sz w:val="24"/>
                <w:szCs w:val="24"/>
                <w:lang w:eastAsia="ru-RU"/>
              </w:rPr>
            </w:pPr>
            <w:r w:rsidRPr="00D43266">
              <w:rPr>
                <w:rFonts w:ascii="Times New Roman" w:eastAsia="Calibri" w:hAnsi="Times New Roman" w:cs="Times New Roman"/>
                <w:sz w:val="24"/>
                <w:szCs w:val="24"/>
                <w:lang w:eastAsia="ru-RU"/>
              </w:rPr>
              <w:t>26801</w:t>
            </w:r>
          </w:p>
        </w:tc>
        <w:tc>
          <w:tcPr>
            <w:tcW w:w="850" w:type="dxa"/>
            <w:tcBorders>
              <w:top w:val="single" w:sz="4" w:space="0" w:color="auto"/>
              <w:left w:val="single" w:sz="4" w:space="0" w:color="auto"/>
              <w:bottom w:val="single" w:sz="4" w:space="0" w:color="auto"/>
              <w:right w:val="single" w:sz="4" w:space="0" w:color="auto"/>
            </w:tcBorders>
            <w:vAlign w:val="center"/>
          </w:tcPr>
          <w:p w:rsidR="00D43266" w:rsidRPr="00D43266" w:rsidRDefault="00D43266" w:rsidP="00D43266">
            <w:pPr>
              <w:spacing w:after="0" w:line="240" w:lineRule="atLeast"/>
              <w:contextualSpacing/>
              <w:jc w:val="center"/>
              <w:rPr>
                <w:rFonts w:ascii="Times New Roman" w:eastAsia="Calibri" w:hAnsi="Times New Roman" w:cs="Times New Roman"/>
                <w:sz w:val="24"/>
                <w:szCs w:val="24"/>
                <w:lang w:eastAsia="ru-RU"/>
              </w:rPr>
            </w:pPr>
            <w:r w:rsidRPr="00D43266">
              <w:rPr>
                <w:rFonts w:ascii="Times New Roman" w:eastAsia="Calibri" w:hAnsi="Times New Roman" w:cs="Times New Roman"/>
                <w:sz w:val="24"/>
                <w:szCs w:val="24"/>
                <w:lang w:eastAsia="ru-RU"/>
              </w:rPr>
              <w:t>100</w:t>
            </w:r>
          </w:p>
        </w:tc>
        <w:tc>
          <w:tcPr>
            <w:tcW w:w="1134" w:type="dxa"/>
            <w:tcBorders>
              <w:top w:val="single" w:sz="4" w:space="0" w:color="auto"/>
              <w:left w:val="single" w:sz="4" w:space="0" w:color="auto"/>
              <w:bottom w:val="single" w:sz="4" w:space="0" w:color="auto"/>
              <w:right w:val="single" w:sz="4" w:space="0" w:color="auto"/>
            </w:tcBorders>
            <w:vAlign w:val="center"/>
          </w:tcPr>
          <w:p w:rsidR="00D43266" w:rsidRPr="00D43266" w:rsidRDefault="00886752" w:rsidP="00D43266">
            <w:pPr>
              <w:spacing w:after="0" w:line="240" w:lineRule="atLeast"/>
              <w:contextualSpacing/>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26979</w:t>
            </w:r>
          </w:p>
        </w:tc>
        <w:tc>
          <w:tcPr>
            <w:tcW w:w="851" w:type="dxa"/>
            <w:tcBorders>
              <w:top w:val="single" w:sz="4" w:space="0" w:color="auto"/>
              <w:left w:val="single" w:sz="4" w:space="0" w:color="auto"/>
              <w:bottom w:val="single" w:sz="4" w:space="0" w:color="auto"/>
              <w:right w:val="single" w:sz="4" w:space="0" w:color="auto"/>
            </w:tcBorders>
            <w:vAlign w:val="center"/>
          </w:tcPr>
          <w:p w:rsidR="00D43266" w:rsidRPr="00D43266" w:rsidRDefault="00D43266" w:rsidP="00D43266">
            <w:pPr>
              <w:spacing w:after="0" w:line="240" w:lineRule="atLeast"/>
              <w:contextualSpacing/>
              <w:jc w:val="center"/>
              <w:rPr>
                <w:rFonts w:ascii="Times New Roman" w:eastAsia="Calibri" w:hAnsi="Times New Roman" w:cs="Times New Roman"/>
                <w:sz w:val="24"/>
                <w:szCs w:val="24"/>
                <w:lang w:eastAsia="ru-RU"/>
              </w:rPr>
            </w:pPr>
            <w:r w:rsidRPr="00D43266">
              <w:rPr>
                <w:rFonts w:ascii="Times New Roman" w:eastAsia="Calibri" w:hAnsi="Times New Roman" w:cs="Times New Roman"/>
                <w:sz w:val="24"/>
                <w:szCs w:val="24"/>
                <w:lang w:eastAsia="ru-RU"/>
              </w:rPr>
              <w:t>100</w:t>
            </w:r>
          </w:p>
        </w:tc>
        <w:tc>
          <w:tcPr>
            <w:tcW w:w="992" w:type="dxa"/>
            <w:tcBorders>
              <w:left w:val="single" w:sz="4" w:space="0" w:color="auto"/>
              <w:bottom w:val="single" w:sz="4" w:space="0" w:color="auto"/>
              <w:right w:val="single" w:sz="4" w:space="0" w:color="auto"/>
            </w:tcBorders>
            <w:vAlign w:val="center"/>
          </w:tcPr>
          <w:p w:rsidR="00D43266" w:rsidRPr="00D43266" w:rsidRDefault="00D43266" w:rsidP="00D43266">
            <w:pPr>
              <w:spacing w:after="0" w:line="240" w:lineRule="atLeast"/>
              <w:contextualSpacing/>
              <w:jc w:val="center"/>
              <w:rPr>
                <w:rFonts w:ascii="Times New Roman" w:eastAsia="Calibri" w:hAnsi="Times New Roman" w:cs="Times New Roman"/>
                <w:sz w:val="24"/>
                <w:szCs w:val="24"/>
                <w:lang w:eastAsia="ru-RU"/>
              </w:rPr>
            </w:pPr>
            <w:r w:rsidRPr="00D43266">
              <w:rPr>
                <w:rFonts w:ascii="Times New Roman" w:eastAsia="Calibri" w:hAnsi="Times New Roman" w:cs="Times New Roman"/>
                <w:sz w:val="24"/>
                <w:szCs w:val="24"/>
                <w:lang w:eastAsia="ru-RU"/>
              </w:rPr>
              <w:t>699</w:t>
            </w:r>
          </w:p>
        </w:tc>
        <w:tc>
          <w:tcPr>
            <w:tcW w:w="1276" w:type="dxa"/>
            <w:tcBorders>
              <w:left w:val="single" w:sz="4" w:space="0" w:color="auto"/>
              <w:bottom w:val="single" w:sz="4" w:space="0" w:color="auto"/>
              <w:right w:val="single" w:sz="4" w:space="0" w:color="auto"/>
            </w:tcBorders>
            <w:vAlign w:val="center"/>
          </w:tcPr>
          <w:p w:rsidR="00D43266" w:rsidRPr="00D43266" w:rsidRDefault="00D43266" w:rsidP="00D43266">
            <w:pPr>
              <w:spacing w:after="0" w:line="240" w:lineRule="atLeast"/>
              <w:contextualSpacing/>
              <w:jc w:val="center"/>
              <w:rPr>
                <w:rFonts w:ascii="Times New Roman" w:eastAsia="Calibri" w:hAnsi="Times New Roman" w:cs="Times New Roman"/>
                <w:sz w:val="24"/>
                <w:szCs w:val="24"/>
                <w:lang w:eastAsia="ru-RU"/>
              </w:rPr>
            </w:pPr>
            <w:r w:rsidRPr="00D43266">
              <w:rPr>
                <w:rFonts w:ascii="Times New Roman" w:eastAsia="Calibri" w:hAnsi="Times New Roman" w:cs="Times New Roman"/>
                <w:sz w:val="24"/>
                <w:szCs w:val="24"/>
                <w:lang w:eastAsia="ru-RU"/>
              </w:rPr>
              <w:t>0</w:t>
            </w:r>
          </w:p>
        </w:tc>
      </w:tr>
    </w:tbl>
    <w:p w:rsidR="00EA20CA" w:rsidRDefault="00EA20CA" w:rsidP="00D43266">
      <w:pPr>
        <w:spacing w:after="0" w:line="240" w:lineRule="auto"/>
        <w:ind w:firstLine="567"/>
        <w:jc w:val="both"/>
        <w:rPr>
          <w:rFonts w:ascii="Times New Roman" w:hAnsi="Times New Roman" w:cs="Times New Roman"/>
          <w:sz w:val="28"/>
          <w:szCs w:val="28"/>
        </w:rPr>
      </w:pPr>
      <w:r w:rsidRPr="00910093">
        <w:rPr>
          <w:rFonts w:ascii="Times New Roman" w:hAnsi="Times New Roman" w:cs="Times New Roman"/>
          <w:sz w:val="24"/>
          <w:szCs w:val="24"/>
        </w:rPr>
        <w:t>Примечание – Расчеты на основе данных Приложения 1 к бухгалтерскому балансу</w:t>
      </w:r>
      <w:r w:rsidR="00D43266">
        <w:rPr>
          <w:rFonts w:ascii="Times New Roman" w:hAnsi="Times New Roman" w:cs="Times New Roman"/>
          <w:sz w:val="28"/>
          <w:szCs w:val="28"/>
        </w:rPr>
        <w:t xml:space="preserve"> </w:t>
      </w:r>
    </w:p>
    <w:p w:rsidR="00D43266" w:rsidRPr="00D43266" w:rsidRDefault="00D43266" w:rsidP="00D43266">
      <w:pPr>
        <w:spacing w:after="0" w:line="240" w:lineRule="auto"/>
        <w:ind w:firstLine="567"/>
        <w:jc w:val="both"/>
        <w:rPr>
          <w:rFonts w:ascii="Times New Roman" w:hAnsi="Times New Roman" w:cs="Times New Roman"/>
          <w:sz w:val="28"/>
          <w:szCs w:val="28"/>
        </w:rPr>
      </w:pPr>
    </w:p>
    <w:p w:rsidR="00EA20CA" w:rsidRPr="00910093" w:rsidRDefault="00EA20CA" w:rsidP="00EA20CA">
      <w:pPr>
        <w:pStyle w:val="ad"/>
        <w:spacing w:after="0"/>
        <w:ind w:firstLine="567"/>
        <w:rPr>
          <w:szCs w:val="28"/>
        </w:rPr>
      </w:pPr>
      <w:r w:rsidRPr="00910093">
        <w:rPr>
          <w:szCs w:val="28"/>
        </w:rPr>
        <w:t xml:space="preserve">Анализируя данные таблицы 2.4 можно отметить, что </w:t>
      </w:r>
      <w:r w:rsidR="00D43266" w:rsidRPr="00D43266">
        <w:rPr>
          <w:szCs w:val="28"/>
        </w:rPr>
        <w:t xml:space="preserve">наибольший удельный вес в структуре основных средств в 2018 году занимают здания и сооружения, которые составили 79,7 </w:t>
      </w:r>
      <w:r w:rsidR="00886752">
        <w:rPr>
          <w:szCs w:val="28"/>
        </w:rPr>
        <w:t>%. По сравнению с 2016 годом стоимость зданий и сооружений снизила</w:t>
      </w:r>
      <w:r w:rsidR="00D43266" w:rsidRPr="00D43266">
        <w:rPr>
          <w:szCs w:val="28"/>
        </w:rPr>
        <w:t xml:space="preserve">сь на 2,2 %. В 2018 году произошло увеличение </w:t>
      </w:r>
      <w:r w:rsidR="00886752">
        <w:rPr>
          <w:szCs w:val="28"/>
        </w:rPr>
        <w:t xml:space="preserve">стоимости </w:t>
      </w:r>
      <w:r w:rsidR="00D43266" w:rsidRPr="00D43266">
        <w:rPr>
          <w:szCs w:val="28"/>
        </w:rPr>
        <w:t>машин и оборудования на 1,5 %, транспортных средств на 0,1%. Увеличился рабочий скот и животные основного стада на 0,6 % по сравнению</w:t>
      </w:r>
      <w:r w:rsidR="00D43266">
        <w:rPr>
          <w:szCs w:val="28"/>
        </w:rPr>
        <w:t xml:space="preserve"> с 2016 годом.</w:t>
      </w:r>
    </w:p>
    <w:p w:rsidR="00EA20CA" w:rsidRPr="00910093" w:rsidRDefault="00EA20CA" w:rsidP="00EA20CA">
      <w:pPr>
        <w:pStyle w:val="ad"/>
        <w:spacing w:after="0"/>
        <w:ind w:firstLine="567"/>
      </w:pPr>
      <w:r w:rsidRPr="00910093">
        <w:rPr>
          <w:color w:val="000000"/>
          <w:szCs w:val="28"/>
        </w:rPr>
        <w:t xml:space="preserve">Обеспеченность сельскохозяйственных организаций основными средствами производства и эффективность их использования являются важными факторами, от </w:t>
      </w:r>
      <w:r w:rsidRPr="00910093">
        <w:rPr>
          <w:color w:val="000000"/>
          <w:szCs w:val="28"/>
        </w:rPr>
        <w:lastRenderedPageBreak/>
        <w:t>которых зависят результаты хозяйственной деятельности, в частности качество, полнота и своевременность выполнения сельскохозяйственных работ.</w:t>
      </w:r>
    </w:p>
    <w:p w:rsidR="00EA20CA" w:rsidRPr="00910093" w:rsidRDefault="00EA20CA" w:rsidP="00EA20CA">
      <w:pPr>
        <w:spacing w:after="0" w:line="360" w:lineRule="exact"/>
        <w:ind w:firstLine="567"/>
        <w:jc w:val="both"/>
        <w:rPr>
          <w:rFonts w:ascii="Times New Roman" w:hAnsi="Times New Roman" w:cs="Times New Roman"/>
          <w:sz w:val="28"/>
        </w:rPr>
      </w:pPr>
      <w:r w:rsidRPr="00910093">
        <w:rPr>
          <w:rFonts w:ascii="Times New Roman" w:hAnsi="Times New Roman" w:cs="Times New Roman"/>
          <w:sz w:val="28"/>
          <w:szCs w:val="28"/>
        </w:rPr>
        <w:t xml:space="preserve">Основные и оборотные средства представляют собой важнейшую часть материально-технической базы сельскохозяйственного производства. </w:t>
      </w:r>
      <w:r w:rsidRPr="00910093">
        <w:rPr>
          <w:rFonts w:ascii="Times New Roman" w:hAnsi="Times New Roman" w:cs="Times New Roman"/>
          <w:sz w:val="28"/>
        </w:rPr>
        <w:t xml:space="preserve">Их состояние и эффективность использования влияет на конечные результаты хозяйственной деятельности организации. </w:t>
      </w:r>
    </w:p>
    <w:p w:rsidR="00EA20CA" w:rsidRPr="00910093" w:rsidRDefault="00EA20CA" w:rsidP="00EA20CA">
      <w:pPr>
        <w:spacing w:after="0" w:line="360" w:lineRule="exact"/>
        <w:ind w:firstLine="567"/>
        <w:jc w:val="both"/>
        <w:rPr>
          <w:rFonts w:ascii="Times New Roman" w:hAnsi="Times New Roman" w:cs="Times New Roman"/>
          <w:sz w:val="28"/>
        </w:rPr>
      </w:pPr>
      <w:r w:rsidRPr="00910093">
        <w:rPr>
          <w:rFonts w:ascii="Times New Roman" w:hAnsi="Times New Roman" w:cs="Times New Roman"/>
          <w:sz w:val="28"/>
        </w:rPr>
        <w:t>Основные средства – это средства, которые участвуют в производственном процессе длительное время, не меняя своей физической формы, а свою стоимость переносят на продукцию по частям, в виде амортизации.</w:t>
      </w:r>
    </w:p>
    <w:p w:rsidR="00EA20CA" w:rsidRPr="00910093" w:rsidRDefault="00EA20CA" w:rsidP="00EA20CA">
      <w:pPr>
        <w:spacing w:after="0" w:line="360" w:lineRule="exact"/>
        <w:ind w:firstLine="567"/>
        <w:jc w:val="both"/>
        <w:rPr>
          <w:rFonts w:ascii="Times New Roman" w:hAnsi="Times New Roman" w:cs="Times New Roman"/>
          <w:sz w:val="28"/>
        </w:rPr>
      </w:pPr>
      <w:r w:rsidRPr="00910093">
        <w:rPr>
          <w:rFonts w:ascii="Times New Roman" w:hAnsi="Times New Roman" w:cs="Times New Roman"/>
          <w:sz w:val="28"/>
        </w:rPr>
        <w:t xml:space="preserve">Оборотные средства – это средства, которые принимают участие в процессе производства в одном производственном цикле и полностью переносят свою стоимость на готовую продукцию, так же оборотные средства являются непременным условием для осуществления предприятием хозяйственной деятельности. </w:t>
      </w:r>
    </w:p>
    <w:p w:rsidR="00EA20CA" w:rsidRDefault="00EA20CA" w:rsidP="00D43266">
      <w:pPr>
        <w:spacing w:after="0" w:line="360" w:lineRule="exact"/>
        <w:ind w:firstLine="567"/>
        <w:jc w:val="both"/>
        <w:rPr>
          <w:rFonts w:ascii="Times New Roman" w:hAnsi="Times New Roman" w:cs="Times New Roman"/>
          <w:sz w:val="28"/>
          <w:szCs w:val="28"/>
        </w:rPr>
      </w:pPr>
      <w:r w:rsidRPr="00910093">
        <w:rPr>
          <w:rFonts w:ascii="Times New Roman" w:hAnsi="Times New Roman" w:cs="Times New Roman"/>
          <w:sz w:val="28"/>
          <w:szCs w:val="28"/>
        </w:rPr>
        <w:t>Показатели обеспеченности основными и оборотными средствами и эффективности их использова</w:t>
      </w:r>
      <w:r w:rsidR="00D43266">
        <w:rPr>
          <w:rFonts w:ascii="Times New Roman" w:hAnsi="Times New Roman" w:cs="Times New Roman"/>
          <w:sz w:val="28"/>
          <w:szCs w:val="28"/>
        </w:rPr>
        <w:t>ния представлены в таблице 2.5.</w:t>
      </w:r>
    </w:p>
    <w:p w:rsidR="00D43266" w:rsidRPr="00D43266" w:rsidRDefault="00D43266" w:rsidP="00D43266">
      <w:pPr>
        <w:spacing w:after="0" w:line="360" w:lineRule="exact"/>
        <w:ind w:firstLine="567"/>
        <w:jc w:val="both"/>
        <w:rPr>
          <w:rFonts w:ascii="Times New Roman" w:hAnsi="Times New Roman" w:cs="Times New Roman"/>
          <w:sz w:val="28"/>
          <w:szCs w:val="28"/>
        </w:rPr>
      </w:pPr>
    </w:p>
    <w:p w:rsidR="00EA20CA" w:rsidRPr="00910093" w:rsidRDefault="00EA20CA" w:rsidP="00EA20CA">
      <w:pPr>
        <w:pBdr>
          <w:top w:val="nil"/>
          <w:left w:val="nil"/>
          <w:bottom w:val="nil"/>
          <w:right w:val="nil"/>
          <w:between w:val="nil"/>
        </w:pBdr>
        <w:spacing w:after="240" w:line="240" w:lineRule="auto"/>
        <w:contextualSpacing/>
        <w:jc w:val="both"/>
        <w:rPr>
          <w:rFonts w:ascii="Times New Roman" w:eastAsia="Times New Roman" w:hAnsi="Times New Roman" w:cs="Times New Roman"/>
          <w:b/>
          <w:color w:val="000000"/>
          <w:sz w:val="28"/>
          <w:szCs w:val="28"/>
          <w:lang w:eastAsia="ru-RU"/>
        </w:rPr>
      </w:pPr>
      <w:r w:rsidRPr="00910093">
        <w:rPr>
          <w:rFonts w:ascii="Times New Roman" w:eastAsia="Times New Roman" w:hAnsi="Times New Roman" w:cs="Times New Roman"/>
          <w:color w:val="000000"/>
          <w:sz w:val="28"/>
          <w:szCs w:val="28"/>
          <w:lang w:eastAsia="ru-RU"/>
        </w:rPr>
        <w:t>Таблица 2.5. – Динамика обеспеченности производства основными и оборотными средствами и их использования</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992"/>
        <w:gridCol w:w="993"/>
        <w:gridCol w:w="992"/>
        <w:gridCol w:w="1276"/>
        <w:gridCol w:w="2126"/>
      </w:tblGrid>
      <w:tr w:rsidR="00D43266" w:rsidRPr="00D43266" w:rsidTr="00D43266">
        <w:tc>
          <w:tcPr>
            <w:tcW w:w="3544" w:type="dxa"/>
            <w:tcBorders>
              <w:top w:val="single" w:sz="4" w:space="0" w:color="auto"/>
              <w:left w:val="single" w:sz="4" w:space="0" w:color="auto"/>
              <w:bottom w:val="single" w:sz="4" w:space="0" w:color="auto"/>
              <w:right w:val="single" w:sz="4" w:space="0" w:color="auto"/>
            </w:tcBorders>
            <w:vAlign w:val="center"/>
            <w:hideMark/>
          </w:tcPr>
          <w:p w:rsidR="00D43266" w:rsidRPr="00D43266" w:rsidRDefault="00D43266" w:rsidP="00D43266">
            <w:pPr>
              <w:spacing w:after="0" w:line="240" w:lineRule="atLeast"/>
              <w:contextualSpacing/>
              <w:jc w:val="center"/>
              <w:rPr>
                <w:rFonts w:ascii="Times New Roman" w:eastAsia="Calibri" w:hAnsi="Times New Roman" w:cs="Times New Roman"/>
                <w:sz w:val="24"/>
                <w:szCs w:val="24"/>
                <w:lang w:eastAsia="ru-RU"/>
              </w:rPr>
            </w:pPr>
            <w:r w:rsidRPr="00D43266">
              <w:rPr>
                <w:rFonts w:ascii="Times New Roman" w:eastAsia="Calibri" w:hAnsi="Times New Roman" w:cs="Times New Roman"/>
                <w:sz w:val="24"/>
                <w:szCs w:val="24"/>
                <w:lang w:eastAsia="ru-RU"/>
              </w:rPr>
              <w:t>Показатели</w:t>
            </w:r>
          </w:p>
        </w:tc>
        <w:tc>
          <w:tcPr>
            <w:tcW w:w="992" w:type="dxa"/>
            <w:tcBorders>
              <w:top w:val="single" w:sz="4" w:space="0" w:color="auto"/>
              <w:left w:val="single" w:sz="4" w:space="0" w:color="auto"/>
              <w:bottom w:val="single" w:sz="4" w:space="0" w:color="auto"/>
              <w:right w:val="single" w:sz="4" w:space="0" w:color="auto"/>
            </w:tcBorders>
            <w:vAlign w:val="center"/>
            <w:hideMark/>
          </w:tcPr>
          <w:p w:rsidR="00D43266" w:rsidRPr="00D43266" w:rsidRDefault="00D43266" w:rsidP="00D43266">
            <w:pPr>
              <w:spacing w:after="0" w:line="240" w:lineRule="atLeast"/>
              <w:contextualSpacing/>
              <w:jc w:val="center"/>
              <w:rPr>
                <w:rFonts w:ascii="Times New Roman" w:eastAsia="Calibri" w:hAnsi="Times New Roman" w:cs="Times New Roman"/>
                <w:sz w:val="24"/>
                <w:szCs w:val="24"/>
                <w:lang w:eastAsia="ru-RU"/>
              </w:rPr>
            </w:pPr>
            <w:r w:rsidRPr="00D43266">
              <w:rPr>
                <w:rFonts w:ascii="Times New Roman" w:eastAsia="Calibri" w:hAnsi="Times New Roman" w:cs="Times New Roman"/>
                <w:sz w:val="24"/>
                <w:szCs w:val="24"/>
                <w:lang w:eastAsia="ru-RU"/>
              </w:rPr>
              <w:t>2016 г.</w:t>
            </w:r>
          </w:p>
        </w:tc>
        <w:tc>
          <w:tcPr>
            <w:tcW w:w="993" w:type="dxa"/>
            <w:tcBorders>
              <w:top w:val="single" w:sz="4" w:space="0" w:color="auto"/>
              <w:left w:val="single" w:sz="4" w:space="0" w:color="auto"/>
              <w:bottom w:val="single" w:sz="4" w:space="0" w:color="auto"/>
              <w:right w:val="single" w:sz="4" w:space="0" w:color="auto"/>
            </w:tcBorders>
            <w:vAlign w:val="center"/>
            <w:hideMark/>
          </w:tcPr>
          <w:p w:rsidR="00D43266" w:rsidRPr="00D43266" w:rsidRDefault="00D43266" w:rsidP="00D43266">
            <w:pPr>
              <w:spacing w:after="0" w:line="240" w:lineRule="atLeast"/>
              <w:contextualSpacing/>
              <w:jc w:val="center"/>
              <w:rPr>
                <w:rFonts w:ascii="Times New Roman" w:eastAsia="Calibri" w:hAnsi="Times New Roman" w:cs="Times New Roman"/>
                <w:sz w:val="24"/>
                <w:szCs w:val="24"/>
                <w:lang w:eastAsia="ru-RU"/>
              </w:rPr>
            </w:pPr>
            <w:r w:rsidRPr="00D43266">
              <w:rPr>
                <w:rFonts w:ascii="Times New Roman" w:eastAsia="Calibri" w:hAnsi="Times New Roman" w:cs="Times New Roman"/>
                <w:sz w:val="24"/>
                <w:szCs w:val="24"/>
                <w:lang w:eastAsia="ru-RU"/>
              </w:rPr>
              <w:t>2017 г.</w:t>
            </w:r>
          </w:p>
        </w:tc>
        <w:tc>
          <w:tcPr>
            <w:tcW w:w="992" w:type="dxa"/>
            <w:tcBorders>
              <w:top w:val="single" w:sz="4" w:space="0" w:color="auto"/>
              <w:left w:val="single" w:sz="4" w:space="0" w:color="auto"/>
              <w:bottom w:val="single" w:sz="4" w:space="0" w:color="auto"/>
              <w:right w:val="single" w:sz="4" w:space="0" w:color="auto"/>
            </w:tcBorders>
            <w:vAlign w:val="center"/>
            <w:hideMark/>
          </w:tcPr>
          <w:p w:rsidR="00D43266" w:rsidRPr="00D43266" w:rsidRDefault="00D43266" w:rsidP="00D43266">
            <w:pPr>
              <w:spacing w:after="0" w:line="240" w:lineRule="atLeast"/>
              <w:contextualSpacing/>
              <w:jc w:val="center"/>
              <w:rPr>
                <w:rFonts w:ascii="Times New Roman" w:eastAsia="Calibri" w:hAnsi="Times New Roman" w:cs="Times New Roman"/>
                <w:sz w:val="24"/>
                <w:szCs w:val="24"/>
                <w:lang w:eastAsia="ru-RU"/>
              </w:rPr>
            </w:pPr>
            <w:r w:rsidRPr="00D43266">
              <w:rPr>
                <w:rFonts w:ascii="Times New Roman" w:eastAsia="Calibri" w:hAnsi="Times New Roman" w:cs="Times New Roman"/>
                <w:sz w:val="24"/>
                <w:szCs w:val="24"/>
                <w:lang w:eastAsia="ru-RU"/>
              </w:rPr>
              <w:t>2018г.</w:t>
            </w:r>
          </w:p>
        </w:tc>
        <w:tc>
          <w:tcPr>
            <w:tcW w:w="1276" w:type="dxa"/>
            <w:tcBorders>
              <w:top w:val="single" w:sz="4" w:space="0" w:color="auto"/>
              <w:left w:val="single" w:sz="4" w:space="0" w:color="auto"/>
              <w:bottom w:val="single" w:sz="4" w:space="0" w:color="auto"/>
              <w:right w:val="single" w:sz="4" w:space="0" w:color="auto"/>
            </w:tcBorders>
            <w:vAlign w:val="center"/>
            <w:hideMark/>
          </w:tcPr>
          <w:p w:rsidR="00D43266" w:rsidRPr="00D43266" w:rsidRDefault="00D43266" w:rsidP="00D43266">
            <w:pPr>
              <w:spacing w:after="0" w:line="240" w:lineRule="atLeast"/>
              <w:contextualSpacing/>
              <w:jc w:val="center"/>
              <w:rPr>
                <w:rFonts w:ascii="Times New Roman" w:eastAsia="Calibri" w:hAnsi="Times New Roman" w:cs="Times New Roman"/>
                <w:sz w:val="24"/>
                <w:szCs w:val="24"/>
                <w:lang w:eastAsia="ru-RU"/>
              </w:rPr>
            </w:pPr>
            <w:r w:rsidRPr="00D43266">
              <w:rPr>
                <w:rFonts w:ascii="Times New Roman" w:eastAsia="Calibri" w:hAnsi="Times New Roman" w:cs="Times New Roman"/>
                <w:sz w:val="24"/>
                <w:szCs w:val="24"/>
                <w:lang w:eastAsia="ru-RU"/>
              </w:rPr>
              <w:t>2018 г.</w:t>
            </w:r>
          </w:p>
          <w:p w:rsidR="00D43266" w:rsidRPr="00D43266" w:rsidRDefault="00D43266" w:rsidP="00D43266">
            <w:pPr>
              <w:spacing w:after="0" w:line="240" w:lineRule="atLeast"/>
              <w:contextualSpacing/>
              <w:jc w:val="center"/>
              <w:rPr>
                <w:rFonts w:ascii="Times New Roman" w:eastAsia="Calibri" w:hAnsi="Times New Roman" w:cs="Times New Roman"/>
                <w:sz w:val="24"/>
                <w:szCs w:val="24"/>
                <w:lang w:eastAsia="ru-RU"/>
              </w:rPr>
            </w:pPr>
            <w:r w:rsidRPr="00D43266">
              <w:rPr>
                <w:rFonts w:ascii="Times New Roman" w:eastAsia="Calibri" w:hAnsi="Times New Roman" w:cs="Times New Roman"/>
                <w:sz w:val="24"/>
                <w:szCs w:val="24"/>
                <w:lang w:eastAsia="ru-RU"/>
              </w:rPr>
              <w:t>в %</w:t>
            </w:r>
          </w:p>
          <w:p w:rsidR="00D43266" w:rsidRPr="00D43266" w:rsidRDefault="00D43266" w:rsidP="00D43266">
            <w:pPr>
              <w:spacing w:after="0" w:line="240" w:lineRule="atLeast"/>
              <w:contextualSpacing/>
              <w:jc w:val="center"/>
              <w:rPr>
                <w:rFonts w:ascii="Times New Roman" w:eastAsia="Calibri" w:hAnsi="Times New Roman" w:cs="Times New Roman"/>
                <w:sz w:val="24"/>
                <w:szCs w:val="24"/>
                <w:lang w:eastAsia="ru-RU"/>
              </w:rPr>
            </w:pPr>
            <w:r w:rsidRPr="00D43266">
              <w:rPr>
                <w:rFonts w:ascii="Times New Roman" w:eastAsia="Calibri" w:hAnsi="Times New Roman" w:cs="Times New Roman"/>
                <w:sz w:val="24"/>
                <w:szCs w:val="24"/>
                <w:lang w:eastAsia="ru-RU"/>
              </w:rPr>
              <w:t>к 2016 г.</w:t>
            </w:r>
          </w:p>
        </w:tc>
        <w:tc>
          <w:tcPr>
            <w:tcW w:w="2126" w:type="dxa"/>
            <w:tcBorders>
              <w:top w:val="single" w:sz="4" w:space="0" w:color="auto"/>
              <w:left w:val="single" w:sz="4" w:space="0" w:color="auto"/>
              <w:bottom w:val="single" w:sz="4" w:space="0" w:color="auto"/>
              <w:right w:val="single" w:sz="4" w:space="0" w:color="auto"/>
            </w:tcBorders>
            <w:vAlign w:val="center"/>
          </w:tcPr>
          <w:p w:rsidR="00D43266" w:rsidRPr="00D43266" w:rsidRDefault="00D43266" w:rsidP="00D43266">
            <w:pPr>
              <w:spacing w:after="0" w:line="240" w:lineRule="atLeast"/>
              <w:contextualSpacing/>
              <w:jc w:val="center"/>
              <w:rPr>
                <w:rFonts w:ascii="Times New Roman" w:eastAsia="Calibri" w:hAnsi="Times New Roman" w:cs="Times New Roman"/>
                <w:sz w:val="24"/>
                <w:szCs w:val="24"/>
                <w:lang w:eastAsia="ru-RU"/>
              </w:rPr>
            </w:pPr>
            <w:r w:rsidRPr="00D43266">
              <w:rPr>
                <w:rFonts w:ascii="Times New Roman" w:eastAsia="Calibri" w:hAnsi="Times New Roman" w:cs="Times New Roman"/>
                <w:sz w:val="24"/>
                <w:szCs w:val="24"/>
                <w:lang w:eastAsia="ru-RU"/>
              </w:rPr>
              <w:t>В среднем за 3 года</w:t>
            </w:r>
          </w:p>
        </w:tc>
      </w:tr>
      <w:tr w:rsidR="00D43266" w:rsidRPr="00D43266" w:rsidTr="00D43266">
        <w:tc>
          <w:tcPr>
            <w:tcW w:w="3544" w:type="dxa"/>
            <w:tcBorders>
              <w:top w:val="single" w:sz="4" w:space="0" w:color="auto"/>
              <w:left w:val="single" w:sz="4" w:space="0" w:color="auto"/>
              <w:bottom w:val="single" w:sz="4" w:space="0" w:color="auto"/>
              <w:right w:val="single" w:sz="4" w:space="0" w:color="auto"/>
            </w:tcBorders>
            <w:hideMark/>
          </w:tcPr>
          <w:p w:rsidR="00D43266" w:rsidRPr="00D43266" w:rsidRDefault="00D43266" w:rsidP="00D43266">
            <w:pPr>
              <w:spacing w:after="0" w:line="240" w:lineRule="atLeast"/>
              <w:contextualSpacing/>
              <w:jc w:val="both"/>
              <w:rPr>
                <w:rFonts w:ascii="Times New Roman" w:eastAsia="Calibri" w:hAnsi="Times New Roman" w:cs="Times New Roman"/>
                <w:sz w:val="24"/>
                <w:szCs w:val="24"/>
                <w:lang w:eastAsia="ru-RU"/>
              </w:rPr>
            </w:pPr>
            <w:r w:rsidRPr="00D43266">
              <w:rPr>
                <w:rFonts w:ascii="Times New Roman" w:eastAsia="Calibri" w:hAnsi="Times New Roman" w:cs="Times New Roman"/>
                <w:sz w:val="24"/>
                <w:szCs w:val="24"/>
                <w:lang w:eastAsia="ru-RU"/>
              </w:rPr>
              <w:t>Фондовооруженность работ</w:t>
            </w:r>
            <w:r w:rsidRPr="00D43266">
              <w:rPr>
                <w:rFonts w:ascii="Times New Roman" w:eastAsia="Calibri" w:hAnsi="Times New Roman" w:cs="Times New Roman"/>
                <w:sz w:val="24"/>
                <w:szCs w:val="24"/>
                <w:lang w:eastAsia="ru-RU"/>
              </w:rPr>
              <w:softHyphen/>
              <w:t>ников основными средствами, тыс. руб./чел.</w:t>
            </w:r>
          </w:p>
        </w:tc>
        <w:tc>
          <w:tcPr>
            <w:tcW w:w="992" w:type="dxa"/>
            <w:tcBorders>
              <w:top w:val="single" w:sz="4" w:space="0" w:color="auto"/>
              <w:left w:val="single" w:sz="4" w:space="0" w:color="auto"/>
              <w:bottom w:val="single" w:sz="4" w:space="0" w:color="auto"/>
              <w:right w:val="single" w:sz="4" w:space="0" w:color="auto"/>
            </w:tcBorders>
            <w:vAlign w:val="center"/>
          </w:tcPr>
          <w:p w:rsidR="00D43266" w:rsidRPr="00D43266" w:rsidRDefault="00D43266" w:rsidP="00D43266">
            <w:pPr>
              <w:spacing w:after="0" w:line="240" w:lineRule="atLeast"/>
              <w:contextualSpacing/>
              <w:jc w:val="center"/>
              <w:rPr>
                <w:rFonts w:ascii="Times New Roman" w:eastAsia="Calibri" w:hAnsi="Times New Roman" w:cs="Times New Roman"/>
                <w:sz w:val="24"/>
                <w:szCs w:val="24"/>
                <w:lang w:eastAsia="ru-RU"/>
              </w:rPr>
            </w:pPr>
            <w:r w:rsidRPr="00D43266">
              <w:rPr>
                <w:rFonts w:ascii="Times New Roman" w:eastAsia="Calibri" w:hAnsi="Times New Roman" w:cs="Times New Roman"/>
                <w:sz w:val="24"/>
                <w:szCs w:val="24"/>
                <w:lang w:eastAsia="ru-RU"/>
              </w:rPr>
              <w:t>94,9</w:t>
            </w:r>
          </w:p>
        </w:tc>
        <w:tc>
          <w:tcPr>
            <w:tcW w:w="993" w:type="dxa"/>
            <w:tcBorders>
              <w:top w:val="single" w:sz="4" w:space="0" w:color="auto"/>
              <w:left w:val="single" w:sz="4" w:space="0" w:color="auto"/>
              <w:bottom w:val="single" w:sz="4" w:space="0" w:color="auto"/>
              <w:right w:val="single" w:sz="4" w:space="0" w:color="auto"/>
            </w:tcBorders>
            <w:vAlign w:val="center"/>
          </w:tcPr>
          <w:p w:rsidR="00D43266" w:rsidRPr="00D43266" w:rsidRDefault="00D43266" w:rsidP="00D43266">
            <w:pPr>
              <w:spacing w:after="0" w:line="240" w:lineRule="atLeast"/>
              <w:contextualSpacing/>
              <w:jc w:val="center"/>
              <w:rPr>
                <w:rFonts w:ascii="Times New Roman" w:eastAsia="Calibri" w:hAnsi="Times New Roman" w:cs="Times New Roman"/>
                <w:sz w:val="24"/>
                <w:szCs w:val="24"/>
                <w:lang w:eastAsia="ru-RU"/>
              </w:rPr>
            </w:pPr>
            <w:r w:rsidRPr="00D43266">
              <w:rPr>
                <w:rFonts w:ascii="Times New Roman" w:eastAsia="Calibri" w:hAnsi="Times New Roman" w:cs="Times New Roman"/>
                <w:sz w:val="24"/>
                <w:szCs w:val="24"/>
                <w:lang w:eastAsia="ru-RU"/>
              </w:rPr>
              <w:t>102,6</w:t>
            </w:r>
          </w:p>
        </w:tc>
        <w:tc>
          <w:tcPr>
            <w:tcW w:w="992" w:type="dxa"/>
            <w:tcBorders>
              <w:top w:val="single" w:sz="4" w:space="0" w:color="auto"/>
              <w:left w:val="single" w:sz="4" w:space="0" w:color="auto"/>
              <w:bottom w:val="single" w:sz="4" w:space="0" w:color="auto"/>
              <w:right w:val="single" w:sz="4" w:space="0" w:color="auto"/>
            </w:tcBorders>
            <w:vAlign w:val="center"/>
          </w:tcPr>
          <w:p w:rsidR="00D43266" w:rsidRPr="00D43266" w:rsidRDefault="00D43266" w:rsidP="00D43266">
            <w:pPr>
              <w:spacing w:after="0" w:line="240" w:lineRule="atLeast"/>
              <w:contextualSpacing/>
              <w:jc w:val="center"/>
              <w:rPr>
                <w:rFonts w:ascii="Times New Roman" w:eastAsia="Calibri" w:hAnsi="Times New Roman" w:cs="Times New Roman"/>
                <w:sz w:val="24"/>
                <w:szCs w:val="24"/>
                <w:lang w:eastAsia="ru-RU"/>
              </w:rPr>
            </w:pPr>
            <w:r w:rsidRPr="00D43266">
              <w:rPr>
                <w:rFonts w:ascii="Times New Roman" w:eastAsia="Calibri" w:hAnsi="Times New Roman" w:cs="Times New Roman"/>
                <w:sz w:val="24"/>
                <w:szCs w:val="24"/>
                <w:lang w:eastAsia="ru-RU"/>
              </w:rPr>
              <w:t>108,3</w:t>
            </w:r>
          </w:p>
        </w:tc>
        <w:tc>
          <w:tcPr>
            <w:tcW w:w="1276" w:type="dxa"/>
            <w:tcBorders>
              <w:top w:val="single" w:sz="4" w:space="0" w:color="auto"/>
              <w:left w:val="single" w:sz="4" w:space="0" w:color="auto"/>
              <w:bottom w:val="single" w:sz="4" w:space="0" w:color="auto"/>
              <w:right w:val="single" w:sz="4" w:space="0" w:color="auto"/>
            </w:tcBorders>
            <w:vAlign w:val="center"/>
          </w:tcPr>
          <w:p w:rsidR="00D43266" w:rsidRPr="00D43266" w:rsidRDefault="00D43266" w:rsidP="00D43266">
            <w:pPr>
              <w:spacing w:after="0" w:line="240" w:lineRule="atLeast"/>
              <w:contextualSpacing/>
              <w:jc w:val="center"/>
              <w:rPr>
                <w:rFonts w:ascii="Times New Roman" w:eastAsia="Calibri" w:hAnsi="Times New Roman" w:cs="Times New Roman"/>
                <w:sz w:val="24"/>
                <w:szCs w:val="24"/>
                <w:lang w:eastAsia="ru-RU"/>
              </w:rPr>
            </w:pPr>
            <w:r w:rsidRPr="00D43266">
              <w:rPr>
                <w:rFonts w:ascii="Times New Roman" w:eastAsia="Calibri" w:hAnsi="Times New Roman" w:cs="Times New Roman"/>
                <w:sz w:val="24"/>
                <w:szCs w:val="24"/>
                <w:lang w:eastAsia="ru-RU"/>
              </w:rPr>
              <w:t>114,1</w:t>
            </w:r>
          </w:p>
        </w:tc>
        <w:tc>
          <w:tcPr>
            <w:tcW w:w="2126" w:type="dxa"/>
            <w:tcBorders>
              <w:top w:val="single" w:sz="4" w:space="0" w:color="auto"/>
              <w:left w:val="single" w:sz="4" w:space="0" w:color="auto"/>
              <w:bottom w:val="single" w:sz="4" w:space="0" w:color="auto"/>
              <w:right w:val="single" w:sz="4" w:space="0" w:color="auto"/>
            </w:tcBorders>
            <w:vAlign w:val="center"/>
          </w:tcPr>
          <w:p w:rsidR="00D43266" w:rsidRPr="00D43266" w:rsidRDefault="00D43266" w:rsidP="00D43266">
            <w:pPr>
              <w:spacing w:after="0" w:line="240" w:lineRule="atLeast"/>
              <w:contextualSpacing/>
              <w:jc w:val="center"/>
              <w:rPr>
                <w:rFonts w:ascii="Times New Roman" w:eastAsia="Calibri" w:hAnsi="Times New Roman" w:cs="Times New Roman"/>
                <w:sz w:val="24"/>
                <w:szCs w:val="24"/>
                <w:lang w:eastAsia="ru-RU"/>
              </w:rPr>
            </w:pPr>
            <w:r w:rsidRPr="00D43266">
              <w:rPr>
                <w:rFonts w:ascii="Times New Roman" w:eastAsia="Calibri" w:hAnsi="Times New Roman" w:cs="Times New Roman"/>
                <w:sz w:val="24"/>
                <w:szCs w:val="24"/>
                <w:lang w:eastAsia="ru-RU"/>
              </w:rPr>
              <w:t>101,9</w:t>
            </w:r>
          </w:p>
        </w:tc>
      </w:tr>
      <w:tr w:rsidR="00D43266" w:rsidRPr="00D43266" w:rsidTr="00D43266">
        <w:tc>
          <w:tcPr>
            <w:tcW w:w="3544" w:type="dxa"/>
            <w:tcBorders>
              <w:top w:val="single" w:sz="4" w:space="0" w:color="auto"/>
              <w:left w:val="single" w:sz="4" w:space="0" w:color="auto"/>
              <w:bottom w:val="single" w:sz="4" w:space="0" w:color="auto"/>
              <w:right w:val="single" w:sz="4" w:space="0" w:color="auto"/>
            </w:tcBorders>
            <w:hideMark/>
          </w:tcPr>
          <w:p w:rsidR="00D43266" w:rsidRPr="00D43266" w:rsidRDefault="00D43266" w:rsidP="00D43266">
            <w:pPr>
              <w:spacing w:after="0" w:line="240" w:lineRule="atLeast"/>
              <w:contextualSpacing/>
              <w:jc w:val="both"/>
              <w:rPr>
                <w:rFonts w:ascii="Times New Roman" w:eastAsia="Calibri" w:hAnsi="Times New Roman" w:cs="Times New Roman"/>
                <w:sz w:val="24"/>
                <w:szCs w:val="24"/>
                <w:lang w:eastAsia="ru-RU"/>
              </w:rPr>
            </w:pPr>
            <w:r w:rsidRPr="00D43266">
              <w:rPr>
                <w:rFonts w:ascii="Times New Roman" w:eastAsia="Calibri" w:hAnsi="Times New Roman" w:cs="Times New Roman"/>
                <w:sz w:val="24"/>
                <w:szCs w:val="24"/>
                <w:lang w:eastAsia="ru-RU"/>
              </w:rPr>
              <w:t>Фондооснащенность производства основными средствами, тыс. руб./100 га сельхозземель</w:t>
            </w:r>
          </w:p>
        </w:tc>
        <w:tc>
          <w:tcPr>
            <w:tcW w:w="992" w:type="dxa"/>
            <w:tcBorders>
              <w:top w:val="single" w:sz="4" w:space="0" w:color="auto"/>
              <w:left w:val="single" w:sz="4" w:space="0" w:color="auto"/>
              <w:bottom w:val="single" w:sz="4" w:space="0" w:color="auto"/>
              <w:right w:val="single" w:sz="4" w:space="0" w:color="auto"/>
            </w:tcBorders>
            <w:vAlign w:val="center"/>
          </w:tcPr>
          <w:p w:rsidR="00D43266" w:rsidRPr="00D43266" w:rsidRDefault="00D43266" w:rsidP="00D43266">
            <w:pPr>
              <w:spacing w:after="0" w:line="240" w:lineRule="atLeast"/>
              <w:contextualSpacing/>
              <w:jc w:val="center"/>
              <w:rPr>
                <w:rFonts w:ascii="Times New Roman" w:eastAsia="Calibri" w:hAnsi="Times New Roman" w:cs="Times New Roman"/>
                <w:sz w:val="24"/>
                <w:szCs w:val="24"/>
                <w:lang w:eastAsia="ru-RU"/>
              </w:rPr>
            </w:pPr>
            <w:r w:rsidRPr="00D43266">
              <w:rPr>
                <w:rFonts w:ascii="Times New Roman" w:eastAsia="Calibri" w:hAnsi="Times New Roman" w:cs="Times New Roman"/>
                <w:sz w:val="24"/>
                <w:szCs w:val="24"/>
                <w:lang w:eastAsia="ru-RU"/>
              </w:rPr>
              <w:t>332,7</w:t>
            </w:r>
          </w:p>
        </w:tc>
        <w:tc>
          <w:tcPr>
            <w:tcW w:w="993" w:type="dxa"/>
            <w:tcBorders>
              <w:top w:val="single" w:sz="4" w:space="0" w:color="auto"/>
              <w:left w:val="single" w:sz="4" w:space="0" w:color="auto"/>
              <w:bottom w:val="single" w:sz="4" w:space="0" w:color="auto"/>
              <w:right w:val="single" w:sz="4" w:space="0" w:color="auto"/>
            </w:tcBorders>
            <w:vAlign w:val="center"/>
          </w:tcPr>
          <w:p w:rsidR="00D43266" w:rsidRPr="00D43266" w:rsidRDefault="00D43266" w:rsidP="00D43266">
            <w:pPr>
              <w:spacing w:after="0" w:line="240" w:lineRule="atLeast"/>
              <w:contextualSpacing/>
              <w:jc w:val="center"/>
              <w:rPr>
                <w:rFonts w:ascii="Times New Roman" w:eastAsia="Calibri" w:hAnsi="Times New Roman" w:cs="Times New Roman"/>
                <w:sz w:val="24"/>
                <w:szCs w:val="24"/>
                <w:lang w:eastAsia="ru-RU"/>
              </w:rPr>
            </w:pPr>
            <w:r w:rsidRPr="00D43266">
              <w:rPr>
                <w:rFonts w:ascii="Times New Roman" w:eastAsia="Calibri" w:hAnsi="Times New Roman" w:cs="Times New Roman"/>
                <w:sz w:val="24"/>
                <w:szCs w:val="24"/>
                <w:lang w:eastAsia="ru-RU"/>
              </w:rPr>
              <w:t>339,3</w:t>
            </w:r>
          </w:p>
        </w:tc>
        <w:tc>
          <w:tcPr>
            <w:tcW w:w="992" w:type="dxa"/>
            <w:tcBorders>
              <w:top w:val="single" w:sz="4" w:space="0" w:color="auto"/>
              <w:left w:val="single" w:sz="4" w:space="0" w:color="auto"/>
              <w:bottom w:val="single" w:sz="4" w:space="0" w:color="auto"/>
              <w:right w:val="single" w:sz="4" w:space="0" w:color="auto"/>
            </w:tcBorders>
            <w:vAlign w:val="center"/>
          </w:tcPr>
          <w:p w:rsidR="00D43266" w:rsidRPr="00D43266" w:rsidRDefault="00D43266" w:rsidP="00D43266">
            <w:pPr>
              <w:spacing w:after="0" w:line="240" w:lineRule="atLeast"/>
              <w:contextualSpacing/>
              <w:jc w:val="center"/>
              <w:rPr>
                <w:rFonts w:ascii="Times New Roman" w:eastAsia="Calibri" w:hAnsi="Times New Roman" w:cs="Times New Roman"/>
                <w:sz w:val="24"/>
                <w:szCs w:val="24"/>
                <w:lang w:eastAsia="ru-RU"/>
              </w:rPr>
            </w:pPr>
            <w:r w:rsidRPr="00D43266">
              <w:rPr>
                <w:rFonts w:ascii="Times New Roman" w:eastAsia="Calibri" w:hAnsi="Times New Roman" w:cs="Times New Roman"/>
                <w:sz w:val="24"/>
                <w:szCs w:val="24"/>
                <w:lang w:eastAsia="ru-RU"/>
              </w:rPr>
              <w:t>341,6</w:t>
            </w:r>
          </w:p>
        </w:tc>
        <w:tc>
          <w:tcPr>
            <w:tcW w:w="1276" w:type="dxa"/>
            <w:tcBorders>
              <w:top w:val="single" w:sz="4" w:space="0" w:color="auto"/>
              <w:left w:val="single" w:sz="4" w:space="0" w:color="auto"/>
              <w:bottom w:val="single" w:sz="4" w:space="0" w:color="auto"/>
              <w:right w:val="single" w:sz="4" w:space="0" w:color="auto"/>
            </w:tcBorders>
            <w:vAlign w:val="center"/>
          </w:tcPr>
          <w:p w:rsidR="00D43266" w:rsidRPr="00D43266" w:rsidRDefault="00D43266" w:rsidP="00D43266">
            <w:pPr>
              <w:spacing w:after="0" w:line="240" w:lineRule="atLeast"/>
              <w:contextualSpacing/>
              <w:jc w:val="center"/>
              <w:rPr>
                <w:rFonts w:ascii="Times New Roman" w:eastAsia="Calibri" w:hAnsi="Times New Roman" w:cs="Times New Roman"/>
                <w:sz w:val="24"/>
                <w:szCs w:val="24"/>
                <w:lang w:eastAsia="ru-RU"/>
              </w:rPr>
            </w:pPr>
            <w:r w:rsidRPr="00D43266">
              <w:rPr>
                <w:rFonts w:ascii="Times New Roman" w:eastAsia="Calibri" w:hAnsi="Times New Roman" w:cs="Times New Roman"/>
                <w:sz w:val="24"/>
                <w:szCs w:val="24"/>
                <w:lang w:eastAsia="ru-RU"/>
              </w:rPr>
              <w:t>102,7</w:t>
            </w:r>
          </w:p>
        </w:tc>
        <w:tc>
          <w:tcPr>
            <w:tcW w:w="2126" w:type="dxa"/>
            <w:tcBorders>
              <w:top w:val="single" w:sz="4" w:space="0" w:color="auto"/>
              <w:left w:val="single" w:sz="4" w:space="0" w:color="auto"/>
              <w:bottom w:val="single" w:sz="4" w:space="0" w:color="auto"/>
              <w:right w:val="single" w:sz="4" w:space="0" w:color="auto"/>
            </w:tcBorders>
            <w:vAlign w:val="center"/>
          </w:tcPr>
          <w:p w:rsidR="00D43266" w:rsidRPr="00D43266" w:rsidRDefault="00D43266" w:rsidP="00D43266">
            <w:pPr>
              <w:spacing w:after="0" w:line="240" w:lineRule="atLeast"/>
              <w:contextualSpacing/>
              <w:jc w:val="center"/>
              <w:rPr>
                <w:rFonts w:ascii="Times New Roman" w:eastAsia="Calibri" w:hAnsi="Times New Roman" w:cs="Times New Roman"/>
                <w:sz w:val="24"/>
                <w:szCs w:val="24"/>
                <w:lang w:eastAsia="ru-RU"/>
              </w:rPr>
            </w:pPr>
            <w:r w:rsidRPr="00D43266">
              <w:rPr>
                <w:rFonts w:ascii="Times New Roman" w:eastAsia="Calibri" w:hAnsi="Times New Roman" w:cs="Times New Roman"/>
                <w:sz w:val="24"/>
                <w:szCs w:val="24"/>
                <w:lang w:eastAsia="ru-RU"/>
              </w:rPr>
              <w:t>337,9</w:t>
            </w:r>
          </w:p>
        </w:tc>
      </w:tr>
      <w:tr w:rsidR="00D43266" w:rsidRPr="00D43266" w:rsidTr="00D43266">
        <w:tc>
          <w:tcPr>
            <w:tcW w:w="3544" w:type="dxa"/>
            <w:tcBorders>
              <w:top w:val="single" w:sz="4" w:space="0" w:color="auto"/>
              <w:left w:val="single" w:sz="4" w:space="0" w:color="auto"/>
              <w:bottom w:val="single" w:sz="4" w:space="0" w:color="auto"/>
              <w:right w:val="single" w:sz="4" w:space="0" w:color="auto"/>
            </w:tcBorders>
          </w:tcPr>
          <w:p w:rsidR="00D43266" w:rsidRPr="00D43266" w:rsidRDefault="00D43266" w:rsidP="00D43266">
            <w:pPr>
              <w:spacing w:after="0" w:line="240" w:lineRule="atLeast"/>
              <w:contextualSpacing/>
              <w:jc w:val="both"/>
              <w:rPr>
                <w:rFonts w:ascii="Times New Roman" w:eastAsia="Calibri" w:hAnsi="Times New Roman" w:cs="Times New Roman"/>
                <w:sz w:val="24"/>
                <w:szCs w:val="24"/>
                <w:lang w:eastAsia="ru-RU"/>
              </w:rPr>
            </w:pPr>
            <w:r w:rsidRPr="00D43266">
              <w:rPr>
                <w:rFonts w:ascii="Times New Roman" w:eastAsia="Calibri" w:hAnsi="Times New Roman" w:cs="Times New Roman"/>
                <w:sz w:val="24"/>
                <w:szCs w:val="24"/>
                <w:lang w:eastAsia="ru-RU"/>
              </w:rPr>
              <w:t>Фондоотдача основных средств, руб/руб.</w:t>
            </w:r>
          </w:p>
        </w:tc>
        <w:tc>
          <w:tcPr>
            <w:tcW w:w="992" w:type="dxa"/>
            <w:tcBorders>
              <w:top w:val="single" w:sz="4" w:space="0" w:color="auto"/>
              <w:left w:val="single" w:sz="4" w:space="0" w:color="auto"/>
              <w:bottom w:val="single" w:sz="4" w:space="0" w:color="auto"/>
              <w:right w:val="single" w:sz="4" w:space="0" w:color="auto"/>
            </w:tcBorders>
            <w:vAlign w:val="center"/>
          </w:tcPr>
          <w:p w:rsidR="00D43266" w:rsidRPr="00D43266" w:rsidRDefault="00D43266" w:rsidP="00D43266">
            <w:pPr>
              <w:spacing w:after="0" w:line="240" w:lineRule="atLeast"/>
              <w:contextualSpacing/>
              <w:jc w:val="center"/>
              <w:rPr>
                <w:rFonts w:ascii="Times New Roman" w:eastAsia="Calibri" w:hAnsi="Times New Roman" w:cs="Times New Roman"/>
                <w:sz w:val="24"/>
                <w:szCs w:val="24"/>
                <w:lang w:eastAsia="ru-RU"/>
              </w:rPr>
            </w:pPr>
            <w:r w:rsidRPr="00D43266">
              <w:rPr>
                <w:rFonts w:ascii="Times New Roman" w:eastAsia="Calibri" w:hAnsi="Times New Roman" w:cs="Times New Roman"/>
                <w:sz w:val="24"/>
                <w:szCs w:val="24"/>
                <w:lang w:eastAsia="ru-RU"/>
              </w:rPr>
              <w:t>0,34</w:t>
            </w:r>
          </w:p>
        </w:tc>
        <w:tc>
          <w:tcPr>
            <w:tcW w:w="993" w:type="dxa"/>
            <w:tcBorders>
              <w:top w:val="single" w:sz="4" w:space="0" w:color="auto"/>
              <w:left w:val="single" w:sz="4" w:space="0" w:color="auto"/>
              <w:bottom w:val="single" w:sz="4" w:space="0" w:color="auto"/>
              <w:right w:val="single" w:sz="4" w:space="0" w:color="auto"/>
            </w:tcBorders>
            <w:vAlign w:val="center"/>
          </w:tcPr>
          <w:p w:rsidR="00D43266" w:rsidRPr="00D43266" w:rsidRDefault="00D43266" w:rsidP="00D43266">
            <w:pPr>
              <w:spacing w:after="0" w:line="240" w:lineRule="atLeast"/>
              <w:contextualSpacing/>
              <w:jc w:val="center"/>
              <w:rPr>
                <w:rFonts w:ascii="Times New Roman" w:eastAsia="Calibri" w:hAnsi="Times New Roman" w:cs="Times New Roman"/>
                <w:sz w:val="24"/>
                <w:szCs w:val="24"/>
                <w:lang w:eastAsia="ru-RU"/>
              </w:rPr>
            </w:pPr>
            <w:r w:rsidRPr="00D43266">
              <w:rPr>
                <w:rFonts w:ascii="Times New Roman" w:eastAsia="Calibri" w:hAnsi="Times New Roman" w:cs="Times New Roman"/>
                <w:sz w:val="24"/>
                <w:szCs w:val="24"/>
                <w:lang w:eastAsia="ru-RU"/>
              </w:rPr>
              <w:t>0,39</w:t>
            </w:r>
          </w:p>
        </w:tc>
        <w:tc>
          <w:tcPr>
            <w:tcW w:w="992" w:type="dxa"/>
            <w:tcBorders>
              <w:top w:val="single" w:sz="4" w:space="0" w:color="auto"/>
              <w:left w:val="single" w:sz="4" w:space="0" w:color="auto"/>
              <w:bottom w:val="single" w:sz="4" w:space="0" w:color="auto"/>
              <w:right w:val="single" w:sz="4" w:space="0" w:color="auto"/>
            </w:tcBorders>
            <w:vAlign w:val="center"/>
          </w:tcPr>
          <w:p w:rsidR="00D43266" w:rsidRPr="00D43266" w:rsidRDefault="00D43266" w:rsidP="00D43266">
            <w:pPr>
              <w:spacing w:after="0" w:line="240" w:lineRule="atLeast"/>
              <w:contextualSpacing/>
              <w:jc w:val="center"/>
              <w:rPr>
                <w:rFonts w:ascii="Times New Roman" w:eastAsia="Calibri" w:hAnsi="Times New Roman" w:cs="Times New Roman"/>
                <w:sz w:val="24"/>
                <w:szCs w:val="24"/>
                <w:lang w:eastAsia="ru-RU"/>
              </w:rPr>
            </w:pPr>
            <w:r w:rsidRPr="00D43266">
              <w:rPr>
                <w:rFonts w:ascii="Times New Roman" w:eastAsia="Calibri" w:hAnsi="Times New Roman" w:cs="Times New Roman"/>
                <w:sz w:val="24"/>
                <w:szCs w:val="24"/>
                <w:lang w:eastAsia="ru-RU"/>
              </w:rPr>
              <w:t>0,40</w:t>
            </w:r>
          </w:p>
        </w:tc>
        <w:tc>
          <w:tcPr>
            <w:tcW w:w="1276" w:type="dxa"/>
            <w:tcBorders>
              <w:top w:val="single" w:sz="4" w:space="0" w:color="auto"/>
              <w:left w:val="single" w:sz="4" w:space="0" w:color="auto"/>
              <w:bottom w:val="single" w:sz="4" w:space="0" w:color="auto"/>
              <w:right w:val="single" w:sz="4" w:space="0" w:color="auto"/>
            </w:tcBorders>
            <w:vAlign w:val="center"/>
          </w:tcPr>
          <w:p w:rsidR="00D43266" w:rsidRPr="00D43266" w:rsidRDefault="00D43266" w:rsidP="00D43266">
            <w:pPr>
              <w:spacing w:after="0" w:line="240" w:lineRule="atLeast"/>
              <w:contextualSpacing/>
              <w:jc w:val="center"/>
              <w:rPr>
                <w:rFonts w:ascii="Times New Roman" w:eastAsia="Calibri" w:hAnsi="Times New Roman" w:cs="Times New Roman"/>
                <w:sz w:val="24"/>
                <w:szCs w:val="24"/>
                <w:lang w:eastAsia="ru-RU"/>
              </w:rPr>
            </w:pPr>
            <w:r w:rsidRPr="00D43266">
              <w:rPr>
                <w:rFonts w:ascii="Times New Roman" w:eastAsia="Calibri" w:hAnsi="Times New Roman" w:cs="Times New Roman"/>
                <w:sz w:val="24"/>
                <w:szCs w:val="24"/>
                <w:lang w:eastAsia="ru-RU"/>
              </w:rPr>
              <w:t>117,7</w:t>
            </w:r>
          </w:p>
        </w:tc>
        <w:tc>
          <w:tcPr>
            <w:tcW w:w="2126" w:type="dxa"/>
            <w:tcBorders>
              <w:top w:val="single" w:sz="4" w:space="0" w:color="auto"/>
              <w:left w:val="single" w:sz="4" w:space="0" w:color="auto"/>
              <w:bottom w:val="single" w:sz="4" w:space="0" w:color="auto"/>
              <w:right w:val="single" w:sz="4" w:space="0" w:color="auto"/>
            </w:tcBorders>
            <w:vAlign w:val="center"/>
          </w:tcPr>
          <w:p w:rsidR="00D43266" w:rsidRPr="00D43266" w:rsidRDefault="00D43266" w:rsidP="00D43266">
            <w:pPr>
              <w:spacing w:after="0" w:line="240" w:lineRule="atLeast"/>
              <w:contextualSpacing/>
              <w:jc w:val="center"/>
              <w:rPr>
                <w:rFonts w:ascii="Times New Roman" w:eastAsia="Calibri" w:hAnsi="Times New Roman" w:cs="Times New Roman"/>
                <w:sz w:val="24"/>
                <w:szCs w:val="24"/>
                <w:lang w:eastAsia="ru-RU"/>
              </w:rPr>
            </w:pPr>
            <w:r w:rsidRPr="00D43266">
              <w:rPr>
                <w:rFonts w:ascii="Times New Roman" w:eastAsia="Calibri" w:hAnsi="Times New Roman" w:cs="Times New Roman"/>
                <w:sz w:val="24"/>
                <w:szCs w:val="24"/>
                <w:lang w:eastAsia="ru-RU"/>
              </w:rPr>
              <w:t>0,38</w:t>
            </w:r>
          </w:p>
        </w:tc>
      </w:tr>
      <w:tr w:rsidR="00D43266" w:rsidRPr="00D43266" w:rsidTr="00D43266">
        <w:tc>
          <w:tcPr>
            <w:tcW w:w="3544" w:type="dxa"/>
            <w:tcBorders>
              <w:top w:val="single" w:sz="4" w:space="0" w:color="auto"/>
              <w:left w:val="single" w:sz="4" w:space="0" w:color="auto"/>
              <w:bottom w:val="single" w:sz="4" w:space="0" w:color="auto"/>
              <w:right w:val="single" w:sz="4" w:space="0" w:color="auto"/>
            </w:tcBorders>
            <w:hideMark/>
          </w:tcPr>
          <w:p w:rsidR="00D43266" w:rsidRPr="00D43266" w:rsidRDefault="00D43266" w:rsidP="00D43266">
            <w:pPr>
              <w:spacing w:after="0" w:line="240" w:lineRule="atLeast"/>
              <w:contextualSpacing/>
              <w:jc w:val="both"/>
              <w:rPr>
                <w:rFonts w:ascii="Times New Roman" w:eastAsia="Calibri" w:hAnsi="Times New Roman" w:cs="Times New Roman"/>
                <w:sz w:val="24"/>
                <w:szCs w:val="24"/>
                <w:lang w:eastAsia="ru-RU"/>
              </w:rPr>
            </w:pPr>
            <w:r w:rsidRPr="00D43266">
              <w:rPr>
                <w:rFonts w:ascii="Times New Roman" w:eastAsia="Calibri" w:hAnsi="Times New Roman" w:cs="Times New Roman"/>
                <w:sz w:val="24"/>
                <w:szCs w:val="24"/>
                <w:lang w:eastAsia="ru-RU"/>
              </w:rPr>
              <w:t>Фондоемкость валовой продукции, руб/руб.</w:t>
            </w:r>
          </w:p>
        </w:tc>
        <w:tc>
          <w:tcPr>
            <w:tcW w:w="992" w:type="dxa"/>
            <w:tcBorders>
              <w:top w:val="single" w:sz="4" w:space="0" w:color="auto"/>
              <w:left w:val="single" w:sz="4" w:space="0" w:color="auto"/>
              <w:bottom w:val="single" w:sz="4" w:space="0" w:color="auto"/>
              <w:right w:val="single" w:sz="4" w:space="0" w:color="auto"/>
            </w:tcBorders>
            <w:vAlign w:val="center"/>
          </w:tcPr>
          <w:p w:rsidR="00D43266" w:rsidRPr="00D43266" w:rsidRDefault="00D43266" w:rsidP="00D43266">
            <w:pPr>
              <w:spacing w:after="0" w:line="240" w:lineRule="atLeast"/>
              <w:contextualSpacing/>
              <w:jc w:val="center"/>
              <w:rPr>
                <w:rFonts w:ascii="Times New Roman" w:eastAsia="Calibri" w:hAnsi="Times New Roman" w:cs="Times New Roman"/>
                <w:sz w:val="24"/>
                <w:szCs w:val="24"/>
                <w:lang w:eastAsia="ru-RU"/>
              </w:rPr>
            </w:pPr>
            <w:r w:rsidRPr="00D43266">
              <w:rPr>
                <w:rFonts w:ascii="Times New Roman" w:eastAsia="Calibri" w:hAnsi="Times New Roman" w:cs="Times New Roman"/>
                <w:sz w:val="24"/>
                <w:szCs w:val="24"/>
                <w:lang w:eastAsia="ru-RU"/>
              </w:rPr>
              <w:t>2,95</w:t>
            </w:r>
          </w:p>
        </w:tc>
        <w:tc>
          <w:tcPr>
            <w:tcW w:w="993" w:type="dxa"/>
            <w:tcBorders>
              <w:top w:val="single" w:sz="4" w:space="0" w:color="auto"/>
              <w:left w:val="single" w:sz="4" w:space="0" w:color="auto"/>
              <w:bottom w:val="single" w:sz="4" w:space="0" w:color="auto"/>
              <w:right w:val="single" w:sz="4" w:space="0" w:color="auto"/>
            </w:tcBorders>
            <w:vAlign w:val="center"/>
          </w:tcPr>
          <w:p w:rsidR="00D43266" w:rsidRPr="00D43266" w:rsidRDefault="00D43266" w:rsidP="00D43266">
            <w:pPr>
              <w:spacing w:after="0" w:line="240" w:lineRule="atLeast"/>
              <w:contextualSpacing/>
              <w:jc w:val="center"/>
              <w:rPr>
                <w:rFonts w:ascii="Times New Roman" w:eastAsia="Calibri" w:hAnsi="Times New Roman" w:cs="Times New Roman"/>
                <w:sz w:val="24"/>
                <w:szCs w:val="24"/>
                <w:lang w:eastAsia="ru-RU"/>
              </w:rPr>
            </w:pPr>
            <w:r w:rsidRPr="00D43266">
              <w:rPr>
                <w:rFonts w:ascii="Times New Roman" w:eastAsia="Calibri" w:hAnsi="Times New Roman" w:cs="Times New Roman"/>
                <w:sz w:val="24"/>
                <w:szCs w:val="24"/>
                <w:lang w:eastAsia="ru-RU"/>
              </w:rPr>
              <w:t>2,55</w:t>
            </w:r>
          </w:p>
        </w:tc>
        <w:tc>
          <w:tcPr>
            <w:tcW w:w="992" w:type="dxa"/>
            <w:tcBorders>
              <w:top w:val="single" w:sz="4" w:space="0" w:color="auto"/>
              <w:left w:val="single" w:sz="4" w:space="0" w:color="auto"/>
              <w:bottom w:val="single" w:sz="4" w:space="0" w:color="auto"/>
              <w:right w:val="single" w:sz="4" w:space="0" w:color="auto"/>
            </w:tcBorders>
            <w:vAlign w:val="center"/>
          </w:tcPr>
          <w:p w:rsidR="00D43266" w:rsidRPr="00D43266" w:rsidRDefault="00D43266" w:rsidP="00D43266">
            <w:pPr>
              <w:spacing w:after="0" w:line="240" w:lineRule="atLeast"/>
              <w:contextualSpacing/>
              <w:jc w:val="center"/>
              <w:rPr>
                <w:rFonts w:ascii="Times New Roman" w:eastAsia="Calibri" w:hAnsi="Times New Roman" w:cs="Times New Roman"/>
                <w:sz w:val="24"/>
                <w:szCs w:val="24"/>
                <w:lang w:eastAsia="ru-RU"/>
              </w:rPr>
            </w:pPr>
            <w:r w:rsidRPr="00D43266">
              <w:rPr>
                <w:rFonts w:ascii="Times New Roman" w:eastAsia="Calibri" w:hAnsi="Times New Roman" w:cs="Times New Roman"/>
                <w:sz w:val="24"/>
                <w:szCs w:val="24"/>
                <w:lang w:eastAsia="ru-RU"/>
              </w:rPr>
              <w:t>2,48</w:t>
            </w:r>
          </w:p>
        </w:tc>
        <w:tc>
          <w:tcPr>
            <w:tcW w:w="1276" w:type="dxa"/>
            <w:tcBorders>
              <w:top w:val="single" w:sz="4" w:space="0" w:color="auto"/>
              <w:left w:val="single" w:sz="4" w:space="0" w:color="auto"/>
              <w:bottom w:val="single" w:sz="4" w:space="0" w:color="auto"/>
              <w:right w:val="single" w:sz="4" w:space="0" w:color="auto"/>
            </w:tcBorders>
            <w:vAlign w:val="center"/>
          </w:tcPr>
          <w:p w:rsidR="00D43266" w:rsidRPr="00D43266" w:rsidRDefault="00D43266" w:rsidP="00D43266">
            <w:pPr>
              <w:spacing w:after="0" w:line="240" w:lineRule="atLeast"/>
              <w:contextualSpacing/>
              <w:jc w:val="center"/>
              <w:rPr>
                <w:rFonts w:ascii="Times New Roman" w:eastAsia="Calibri" w:hAnsi="Times New Roman" w:cs="Times New Roman"/>
                <w:sz w:val="24"/>
                <w:szCs w:val="24"/>
                <w:lang w:eastAsia="ru-RU"/>
              </w:rPr>
            </w:pPr>
            <w:r w:rsidRPr="00D43266">
              <w:rPr>
                <w:rFonts w:ascii="Times New Roman" w:eastAsia="Calibri" w:hAnsi="Times New Roman" w:cs="Times New Roman"/>
                <w:sz w:val="24"/>
                <w:szCs w:val="24"/>
                <w:lang w:eastAsia="ru-RU"/>
              </w:rPr>
              <w:t>84,1</w:t>
            </w:r>
          </w:p>
        </w:tc>
        <w:tc>
          <w:tcPr>
            <w:tcW w:w="2126" w:type="dxa"/>
            <w:tcBorders>
              <w:top w:val="single" w:sz="4" w:space="0" w:color="auto"/>
              <w:left w:val="single" w:sz="4" w:space="0" w:color="auto"/>
              <w:bottom w:val="single" w:sz="4" w:space="0" w:color="auto"/>
              <w:right w:val="single" w:sz="4" w:space="0" w:color="auto"/>
            </w:tcBorders>
            <w:vAlign w:val="center"/>
          </w:tcPr>
          <w:p w:rsidR="00D43266" w:rsidRPr="00D43266" w:rsidRDefault="00D43266" w:rsidP="00D43266">
            <w:pPr>
              <w:spacing w:after="0" w:line="240" w:lineRule="atLeast"/>
              <w:contextualSpacing/>
              <w:jc w:val="center"/>
              <w:rPr>
                <w:rFonts w:ascii="Times New Roman" w:eastAsia="Calibri" w:hAnsi="Times New Roman" w:cs="Times New Roman"/>
                <w:sz w:val="24"/>
                <w:szCs w:val="24"/>
                <w:lang w:eastAsia="ru-RU"/>
              </w:rPr>
            </w:pPr>
            <w:r w:rsidRPr="00D43266">
              <w:rPr>
                <w:rFonts w:ascii="Times New Roman" w:eastAsia="Calibri" w:hAnsi="Times New Roman" w:cs="Times New Roman"/>
                <w:sz w:val="24"/>
                <w:szCs w:val="24"/>
                <w:lang w:eastAsia="ru-RU"/>
              </w:rPr>
              <w:t>2,66</w:t>
            </w:r>
          </w:p>
        </w:tc>
      </w:tr>
      <w:tr w:rsidR="00D43266" w:rsidRPr="00D43266" w:rsidTr="00D43266">
        <w:tc>
          <w:tcPr>
            <w:tcW w:w="3544" w:type="dxa"/>
            <w:tcBorders>
              <w:top w:val="single" w:sz="4" w:space="0" w:color="auto"/>
              <w:left w:val="single" w:sz="4" w:space="0" w:color="auto"/>
              <w:bottom w:val="single" w:sz="4" w:space="0" w:color="auto"/>
              <w:right w:val="single" w:sz="4" w:space="0" w:color="auto"/>
            </w:tcBorders>
            <w:hideMark/>
          </w:tcPr>
          <w:p w:rsidR="00D43266" w:rsidRPr="00D43266" w:rsidRDefault="00D43266" w:rsidP="00D43266">
            <w:pPr>
              <w:spacing w:after="0" w:line="240" w:lineRule="atLeast"/>
              <w:contextualSpacing/>
              <w:jc w:val="both"/>
              <w:rPr>
                <w:rFonts w:ascii="Times New Roman" w:eastAsia="Calibri" w:hAnsi="Times New Roman" w:cs="Times New Roman"/>
                <w:sz w:val="24"/>
                <w:szCs w:val="24"/>
                <w:lang w:eastAsia="ru-RU"/>
              </w:rPr>
            </w:pPr>
            <w:r w:rsidRPr="00D43266">
              <w:rPr>
                <w:rFonts w:ascii="Times New Roman" w:eastAsia="Calibri" w:hAnsi="Times New Roman" w:cs="Times New Roman"/>
                <w:sz w:val="24"/>
                <w:szCs w:val="24"/>
                <w:lang w:eastAsia="ru-RU"/>
              </w:rPr>
              <w:t>Ресурсоотдача основных средств, руб. /руб.</w:t>
            </w:r>
          </w:p>
        </w:tc>
        <w:tc>
          <w:tcPr>
            <w:tcW w:w="992" w:type="dxa"/>
            <w:tcBorders>
              <w:top w:val="single" w:sz="4" w:space="0" w:color="auto"/>
              <w:left w:val="single" w:sz="4" w:space="0" w:color="auto"/>
              <w:bottom w:val="single" w:sz="4" w:space="0" w:color="auto"/>
              <w:right w:val="single" w:sz="4" w:space="0" w:color="auto"/>
            </w:tcBorders>
            <w:vAlign w:val="center"/>
          </w:tcPr>
          <w:p w:rsidR="00D43266" w:rsidRPr="00D43266" w:rsidRDefault="00D43266" w:rsidP="00D43266">
            <w:pPr>
              <w:spacing w:after="0" w:line="240" w:lineRule="atLeast"/>
              <w:contextualSpacing/>
              <w:jc w:val="center"/>
              <w:rPr>
                <w:rFonts w:ascii="Times New Roman" w:eastAsia="Calibri" w:hAnsi="Times New Roman" w:cs="Times New Roman"/>
                <w:sz w:val="24"/>
                <w:szCs w:val="24"/>
                <w:lang w:eastAsia="ru-RU"/>
              </w:rPr>
            </w:pPr>
            <w:r w:rsidRPr="00D43266">
              <w:rPr>
                <w:rFonts w:ascii="Times New Roman" w:eastAsia="Calibri" w:hAnsi="Times New Roman" w:cs="Times New Roman"/>
                <w:sz w:val="24"/>
                <w:szCs w:val="24"/>
                <w:lang w:eastAsia="ru-RU"/>
              </w:rPr>
              <w:t>0,25</w:t>
            </w:r>
          </w:p>
        </w:tc>
        <w:tc>
          <w:tcPr>
            <w:tcW w:w="993" w:type="dxa"/>
            <w:tcBorders>
              <w:top w:val="single" w:sz="4" w:space="0" w:color="auto"/>
              <w:left w:val="single" w:sz="4" w:space="0" w:color="auto"/>
              <w:bottom w:val="single" w:sz="4" w:space="0" w:color="auto"/>
              <w:right w:val="single" w:sz="4" w:space="0" w:color="auto"/>
            </w:tcBorders>
            <w:vAlign w:val="center"/>
          </w:tcPr>
          <w:p w:rsidR="00D43266" w:rsidRPr="00D43266" w:rsidRDefault="00D43266" w:rsidP="00D43266">
            <w:pPr>
              <w:spacing w:after="0" w:line="240" w:lineRule="atLeast"/>
              <w:contextualSpacing/>
              <w:jc w:val="center"/>
              <w:rPr>
                <w:rFonts w:ascii="Times New Roman" w:eastAsia="Calibri" w:hAnsi="Times New Roman" w:cs="Times New Roman"/>
                <w:sz w:val="24"/>
                <w:szCs w:val="24"/>
                <w:lang w:eastAsia="ru-RU"/>
              </w:rPr>
            </w:pPr>
            <w:r w:rsidRPr="00D43266">
              <w:rPr>
                <w:rFonts w:ascii="Times New Roman" w:eastAsia="Calibri" w:hAnsi="Times New Roman" w:cs="Times New Roman"/>
                <w:sz w:val="24"/>
                <w:szCs w:val="24"/>
                <w:lang w:eastAsia="ru-RU"/>
              </w:rPr>
              <w:t>0,31</w:t>
            </w:r>
          </w:p>
        </w:tc>
        <w:tc>
          <w:tcPr>
            <w:tcW w:w="992" w:type="dxa"/>
            <w:tcBorders>
              <w:top w:val="single" w:sz="4" w:space="0" w:color="auto"/>
              <w:left w:val="single" w:sz="4" w:space="0" w:color="auto"/>
              <w:bottom w:val="single" w:sz="4" w:space="0" w:color="auto"/>
              <w:right w:val="single" w:sz="4" w:space="0" w:color="auto"/>
            </w:tcBorders>
            <w:vAlign w:val="center"/>
          </w:tcPr>
          <w:p w:rsidR="00D43266" w:rsidRPr="00D43266" w:rsidRDefault="00D43266" w:rsidP="00D43266">
            <w:pPr>
              <w:spacing w:after="0" w:line="240" w:lineRule="atLeast"/>
              <w:contextualSpacing/>
              <w:jc w:val="center"/>
              <w:rPr>
                <w:rFonts w:ascii="Times New Roman" w:eastAsia="Calibri" w:hAnsi="Times New Roman" w:cs="Times New Roman"/>
                <w:sz w:val="24"/>
                <w:szCs w:val="24"/>
                <w:lang w:eastAsia="ru-RU"/>
              </w:rPr>
            </w:pPr>
            <w:r w:rsidRPr="00D43266">
              <w:rPr>
                <w:rFonts w:ascii="Times New Roman" w:eastAsia="Calibri" w:hAnsi="Times New Roman" w:cs="Times New Roman"/>
                <w:sz w:val="24"/>
                <w:szCs w:val="24"/>
                <w:lang w:eastAsia="ru-RU"/>
              </w:rPr>
              <w:t>0,35</w:t>
            </w:r>
          </w:p>
        </w:tc>
        <w:tc>
          <w:tcPr>
            <w:tcW w:w="1276" w:type="dxa"/>
            <w:tcBorders>
              <w:top w:val="single" w:sz="4" w:space="0" w:color="auto"/>
              <w:left w:val="single" w:sz="4" w:space="0" w:color="auto"/>
              <w:bottom w:val="single" w:sz="4" w:space="0" w:color="auto"/>
              <w:right w:val="single" w:sz="4" w:space="0" w:color="auto"/>
            </w:tcBorders>
            <w:vAlign w:val="center"/>
          </w:tcPr>
          <w:p w:rsidR="00D43266" w:rsidRPr="00D43266" w:rsidRDefault="00D43266" w:rsidP="00D43266">
            <w:pPr>
              <w:spacing w:after="0" w:line="240" w:lineRule="atLeast"/>
              <w:contextualSpacing/>
              <w:jc w:val="center"/>
              <w:rPr>
                <w:rFonts w:ascii="Times New Roman" w:eastAsia="Calibri" w:hAnsi="Times New Roman" w:cs="Times New Roman"/>
                <w:sz w:val="24"/>
                <w:szCs w:val="24"/>
                <w:lang w:eastAsia="ru-RU"/>
              </w:rPr>
            </w:pPr>
            <w:r w:rsidRPr="00D43266">
              <w:rPr>
                <w:rFonts w:ascii="Times New Roman" w:eastAsia="Calibri" w:hAnsi="Times New Roman" w:cs="Times New Roman"/>
                <w:sz w:val="24"/>
                <w:szCs w:val="24"/>
                <w:lang w:eastAsia="ru-RU"/>
              </w:rPr>
              <w:t>140</w:t>
            </w:r>
          </w:p>
        </w:tc>
        <w:tc>
          <w:tcPr>
            <w:tcW w:w="2126" w:type="dxa"/>
            <w:tcBorders>
              <w:top w:val="single" w:sz="4" w:space="0" w:color="auto"/>
              <w:left w:val="single" w:sz="4" w:space="0" w:color="auto"/>
              <w:bottom w:val="single" w:sz="4" w:space="0" w:color="auto"/>
              <w:right w:val="single" w:sz="4" w:space="0" w:color="auto"/>
            </w:tcBorders>
            <w:vAlign w:val="center"/>
          </w:tcPr>
          <w:p w:rsidR="00D43266" w:rsidRPr="00D43266" w:rsidRDefault="00D43266" w:rsidP="00D43266">
            <w:pPr>
              <w:spacing w:after="0" w:line="240" w:lineRule="atLeast"/>
              <w:contextualSpacing/>
              <w:jc w:val="center"/>
              <w:rPr>
                <w:rFonts w:ascii="Times New Roman" w:eastAsia="Calibri" w:hAnsi="Times New Roman" w:cs="Times New Roman"/>
                <w:sz w:val="24"/>
                <w:szCs w:val="24"/>
                <w:lang w:eastAsia="ru-RU"/>
              </w:rPr>
            </w:pPr>
            <w:r w:rsidRPr="00D43266">
              <w:rPr>
                <w:rFonts w:ascii="Times New Roman" w:eastAsia="Calibri" w:hAnsi="Times New Roman" w:cs="Times New Roman"/>
                <w:sz w:val="24"/>
                <w:szCs w:val="24"/>
                <w:lang w:eastAsia="ru-RU"/>
              </w:rPr>
              <w:t>0,30</w:t>
            </w:r>
          </w:p>
        </w:tc>
      </w:tr>
      <w:tr w:rsidR="00D43266" w:rsidRPr="00D43266" w:rsidTr="00D43266">
        <w:tc>
          <w:tcPr>
            <w:tcW w:w="3544" w:type="dxa"/>
            <w:tcBorders>
              <w:top w:val="single" w:sz="4" w:space="0" w:color="auto"/>
              <w:left w:val="single" w:sz="4" w:space="0" w:color="auto"/>
              <w:bottom w:val="single" w:sz="4" w:space="0" w:color="auto"/>
              <w:right w:val="single" w:sz="4" w:space="0" w:color="auto"/>
            </w:tcBorders>
            <w:hideMark/>
          </w:tcPr>
          <w:p w:rsidR="00D43266" w:rsidRPr="00D43266" w:rsidRDefault="00D43266" w:rsidP="00D43266">
            <w:pPr>
              <w:spacing w:after="0" w:line="240" w:lineRule="atLeast"/>
              <w:contextualSpacing/>
              <w:jc w:val="both"/>
              <w:rPr>
                <w:rFonts w:ascii="Times New Roman" w:eastAsia="Calibri" w:hAnsi="Times New Roman" w:cs="Times New Roman"/>
                <w:sz w:val="24"/>
                <w:szCs w:val="24"/>
                <w:lang w:eastAsia="ru-RU"/>
              </w:rPr>
            </w:pPr>
            <w:r w:rsidRPr="00D43266">
              <w:rPr>
                <w:rFonts w:ascii="Times New Roman" w:eastAsia="Calibri" w:hAnsi="Times New Roman" w:cs="Times New Roman"/>
                <w:sz w:val="24"/>
                <w:szCs w:val="24"/>
                <w:lang w:eastAsia="ru-RU"/>
              </w:rPr>
              <w:t>Коэффициент оборачиваемости оборотных средств, раз</w:t>
            </w:r>
          </w:p>
        </w:tc>
        <w:tc>
          <w:tcPr>
            <w:tcW w:w="992" w:type="dxa"/>
            <w:tcBorders>
              <w:top w:val="single" w:sz="4" w:space="0" w:color="auto"/>
              <w:left w:val="single" w:sz="4" w:space="0" w:color="auto"/>
              <w:bottom w:val="single" w:sz="4" w:space="0" w:color="auto"/>
              <w:right w:val="single" w:sz="4" w:space="0" w:color="auto"/>
            </w:tcBorders>
            <w:vAlign w:val="center"/>
          </w:tcPr>
          <w:p w:rsidR="00D43266" w:rsidRPr="00D43266" w:rsidRDefault="00D43266" w:rsidP="00D43266">
            <w:pPr>
              <w:spacing w:after="0" w:line="240" w:lineRule="atLeast"/>
              <w:contextualSpacing/>
              <w:jc w:val="center"/>
              <w:rPr>
                <w:rFonts w:ascii="Times New Roman" w:eastAsia="Calibri" w:hAnsi="Times New Roman" w:cs="Times New Roman"/>
                <w:sz w:val="24"/>
                <w:szCs w:val="24"/>
                <w:lang w:eastAsia="ru-RU"/>
              </w:rPr>
            </w:pPr>
            <w:r w:rsidRPr="00D43266">
              <w:rPr>
                <w:rFonts w:ascii="Times New Roman" w:eastAsia="Calibri" w:hAnsi="Times New Roman" w:cs="Times New Roman"/>
                <w:sz w:val="24"/>
                <w:szCs w:val="24"/>
                <w:lang w:eastAsia="ru-RU"/>
              </w:rPr>
              <w:t>0,98</w:t>
            </w:r>
          </w:p>
        </w:tc>
        <w:tc>
          <w:tcPr>
            <w:tcW w:w="993" w:type="dxa"/>
            <w:tcBorders>
              <w:top w:val="single" w:sz="4" w:space="0" w:color="auto"/>
              <w:left w:val="single" w:sz="4" w:space="0" w:color="auto"/>
              <w:bottom w:val="single" w:sz="4" w:space="0" w:color="auto"/>
              <w:right w:val="single" w:sz="4" w:space="0" w:color="auto"/>
            </w:tcBorders>
            <w:vAlign w:val="center"/>
          </w:tcPr>
          <w:p w:rsidR="00D43266" w:rsidRPr="00D43266" w:rsidRDefault="00D43266" w:rsidP="00D43266">
            <w:pPr>
              <w:spacing w:after="0" w:line="240" w:lineRule="atLeast"/>
              <w:contextualSpacing/>
              <w:jc w:val="center"/>
              <w:rPr>
                <w:rFonts w:ascii="Times New Roman" w:eastAsia="Calibri" w:hAnsi="Times New Roman" w:cs="Times New Roman"/>
                <w:sz w:val="24"/>
                <w:szCs w:val="24"/>
                <w:lang w:eastAsia="ru-RU"/>
              </w:rPr>
            </w:pPr>
            <w:r w:rsidRPr="00D43266">
              <w:rPr>
                <w:rFonts w:ascii="Times New Roman" w:eastAsia="Calibri" w:hAnsi="Times New Roman" w:cs="Times New Roman"/>
                <w:sz w:val="24"/>
                <w:szCs w:val="24"/>
                <w:lang w:eastAsia="ru-RU"/>
              </w:rPr>
              <w:t>1,23</w:t>
            </w:r>
          </w:p>
        </w:tc>
        <w:tc>
          <w:tcPr>
            <w:tcW w:w="992" w:type="dxa"/>
            <w:tcBorders>
              <w:top w:val="single" w:sz="4" w:space="0" w:color="auto"/>
              <w:left w:val="single" w:sz="4" w:space="0" w:color="auto"/>
              <w:bottom w:val="single" w:sz="4" w:space="0" w:color="auto"/>
              <w:right w:val="single" w:sz="4" w:space="0" w:color="auto"/>
            </w:tcBorders>
            <w:vAlign w:val="center"/>
          </w:tcPr>
          <w:p w:rsidR="00D43266" w:rsidRPr="00D43266" w:rsidRDefault="00D43266" w:rsidP="00D43266">
            <w:pPr>
              <w:spacing w:after="0" w:line="240" w:lineRule="atLeast"/>
              <w:contextualSpacing/>
              <w:jc w:val="center"/>
              <w:rPr>
                <w:rFonts w:ascii="Times New Roman" w:eastAsia="Calibri" w:hAnsi="Times New Roman" w:cs="Times New Roman"/>
                <w:sz w:val="24"/>
                <w:szCs w:val="24"/>
                <w:lang w:eastAsia="ru-RU"/>
              </w:rPr>
            </w:pPr>
            <w:r w:rsidRPr="00D43266">
              <w:rPr>
                <w:rFonts w:ascii="Times New Roman" w:eastAsia="Calibri" w:hAnsi="Times New Roman" w:cs="Times New Roman"/>
                <w:sz w:val="24"/>
                <w:szCs w:val="24"/>
                <w:lang w:eastAsia="ru-RU"/>
              </w:rPr>
              <w:t>1,16</w:t>
            </w:r>
          </w:p>
        </w:tc>
        <w:tc>
          <w:tcPr>
            <w:tcW w:w="1276" w:type="dxa"/>
            <w:tcBorders>
              <w:top w:val="single" w:sz="4" w:space="0" w:color="auto"/>
              <w:left w:val="single" w:sz="4" w:space="0" w:color="auto"/>
              <w:bottom w:val="single" w:sz="4" w:space="0" w:color="auto"/>
              <w:right w:val="single" w:sz="4" w:space="0" w:color="auto"/>
            </w:tcBorders>
            <w:vAlign w:val="center"/>
          </w:tcPr>
          <w:p w:rsidR="00D43266" w:rsidRPr="00D43266" w:rsidRDefault="00D43266" w:rsidP="00D43266">
            <w:pPr>
              <w:spacing w:after="0" w:line="240" w:lineRule="atLeast"/>
              <w:contextualSpacing/>
              <w:jc w:val="center"/>
              <w:rPr>
                <w:rFonts w:ascii="Times New Roman" w:eastAsia="Calibri" w:hAnsi="Times New Roman" w:cs="Times New Roman"/>
                <w:sz w:val="24"/>
                <w:szCs w:val="24"/>
                <w:lang w:eastAsia="ru-RU"/>
              </w:rPr>
            </w:pPr>
            <w:r w:rsidRPr="00D43266">
              <w:rPr>
                <w:rFonts w:ascii="Times New Roman" w:eastAsia="Calibri" w:hAnsi="Times New Roman" w:cs="Times New Roman"/>
                <w:sz w:val="24"/>
                <w:szCs w:val="24"/>
                <w:lang w:eastAsia="ru-RU"/>
              </w:rPr>
              <w:t>118,4</w:t>
            </w:r>
          </w:p>
        </w:tc>
        <w:tc>
          <w:tcPr>
            <w:tcW w:w="2126" w:type="dxa"/>
            <w:tcBorders>
              <w:top w:val="single" w:sz="4" w:space="0" w:color="auto"/>
              <w:left w:val="single" w:sz="4" w:space="0" w:color="auto"/>
              <w:bottom w:val="single" w:sz="4" w:space="0" w:color="auto"/>
              <w:right w:val="single" w:sz="4" w:space="0" w:color="auto"/>
            </w:tcBorders>
            <w:vAlign w:val="center"/>
          </w:tcPr>
          <w:p w:rsidR="00D43266" w:rsidRPr="00D43266" w:rsidRDefault="00D43266" w:rsidP="00D43266">
            <w:pPr>
              <w:spacing w:after="0" w:line="240" w:lineRule="atLeast"/>
              <w:contextualSpacing/>
              <w:jc w:val="center"/>
              <w:rPr>
                <w:rFonts w:ascii="Times New Roman" w:eastAsia="Calibri" w:hAnsi="Times New Roman" w:cs="Times New Roman"/>
                <w:sz w:val="24"/>
                <w:szCs w:val="24"/>
                <w:lang w:eastAsia="ru-RU"/>
              </w:rPr>
            </w:pPr>
            <w:r w:rsidRPr="00D43266">
              <w:rPr>
                <w:rFonts w:ascii="Times New Roman" w:eastAsia="Calibri" w:hAnsi="Times New Roman" w:cs="Times New Roman"/>
                <w:sz w:val="24"/>
                <w:szCs w:val="24"/>
                <w:lang w:eastAsia="ru-RU"/>
              </w:rPr>
              <w:t>1,12</w:t>
            </w:r>
          </w:p>
        </w:tc>
      </w:tr>
      <w:tr w:rsidR="00D43266" w:rsidRPr="00D43266" w:rsidTr="00D43266">
        <w:tc>
          <w:tcPr>
            <w:tcW w:w="3544" w:type="dxa"/>
            <w:tcBorders>
              <w:top w:val="single" w:sz="4" w:space="0" w:color="auto"/>
              <w:left w:val="single" w:sz="4" w:space="0" w:color="auto"/>
              <w:bottom w:val="single" w:sz="4" w:space="0" w:color="auto"/>
              <w:right w:val="single" w:sz="4" w:space="0" w:color="auto"/>
            </w:tcBorders>
          </w:tcPr>
          <w:p w:rsidR="00D43266" w:rsidRPr="00D43266" w:rsidRDefault="00D43266" w:rsidP="00D43266">
            <w:pPr>
              <w:spacing w:after="0" w:line="240" w:lineRule="atLeast"/>
              <w:contextualSpacing/>
              <w:jc w:val="both"/>
              <w:rPr>
                <w:rFonts w:ascii="Times New Roman" w:eastAsia="Calibri" w:hAnsi="Times New Roman" w:cs="Times New Roman"/>
                <w:sz w:val="24"/>
                <w:szCs w:val="24"/>
                <w:lang w:eastAsia="ru-RU"/>
              </w:rPr>
            </w:pPr>
            <w:r w:rsidRPr="00D43266">
              <w:rPr>
                <w:rFonts w:ascii="Times New Roman" w:eastAsia="Calibri" w:hAnsi="Times New Roman" w:cs="Times New Roman"/>
                <w:sz w:val="24"/>
                <w:szCs w:val="24"/>
                <w:lang w:eastAsia="ru-RU"/>
              </w:rPr>
              <w:t>Скорость оборота оборотных средств, дней</w:t>
            </w:r>
          </w:p>
        </w:tc>
        <w:tc>
          <w:tcPr>
            <w:tcW w:w="992" w:type="dxa"/>
            <w:tcBorders>
              <w:top w:val="single" w:sz="4" w:space="0" w:color="auto"/>
              <w:left w:val="single" w:sz="4" w:space="0" w:color="auto"/>
              <w:bottom w:val="single" w:sz="4" w:space="0" w:color="auto"/>
              <w:right w:val="single" w:sz="4" w:space="0" w:color="auto"/>
            </w:tcBorders>
            <w:vAlign w:val="center"/>
          </w:tcPr>
          <w:p w:rsidR="00D43266" w:rsidRPr="00D43266" w:rsidRDefault="00D43266" w:rsidP="00D43266">
            <w:pPr>
              <w:spacing w:after="0" w:line="240" w:lineRule="atLeast"/>
              <w:contextualSpacing/>
              <w:jc w:val="center"/>
              <w:rPr>
                <w:rFonts w:ascii="Times New Roman" w:eastAsia="Calibri" w:hAnsi="Times New Roman" w:cs="Times New Roman"/>
                <w:sz w:val="24"/>
                <w:szCs w:val="24"/>
                <w:lang w:eastAsia="ru-RU"/>
              </w:rPr>
            </w:pPr>
            <w:r w:rsidRPr="00D43266">
              <w:rPr>
                <w:rFonts w:ascii="Times New Roman" w:eastAsia="Calibri" w:hAnsi="Times New Roman" w:cs="Times New Roman"/>
                <w:sz w:val="24"/>
                <w:szCs w:val="24"/>
                <w:lang w:eastAsia="ru-RU"/>
              </w:rPr>
              <w:t>367,4</w:t>
            </w:r>
          </w:p>
        </w:tc>
        <w:tc>
          <w:tcPr>
            <w:tcW w:w="993" w:type="dxa"/>
            <w:tcBorders>
              <w:top w:val="single" w:sz="4" w:space="0" w:color="auto"/>
              <w:left w:val="single" w:sz="4" w:space="0" w:color="auto"/>
              <w:bottom w:val="single" w:sz="4" w:space="0" w:color="auto"/>
              <w:right w:val="single" w:sz="4" w:space="0" w:color="auto"/>
            </w:tcBorders>
            <w:vAlign w:val="center"/>
          </w:tcPr>
          <w:p w:rsidR="00D43266" w:rsidRPr="00D43266" w:rsidRDefault="00D43266" w:rsidP="00D43266">
            <w:pPr>
              <w:spacing w:after="0" w:line="240" w:lineRule="atLeast"/>
              <w:contextualSpacing/>
              <w:jc w:val="center"/>
              <w:rPr>
                <w:rFonts w:ascii="Times New Roman" w:eastAsia="Calibri" w:hAnsi="Times New Roman" w:cs="Times New Roman"/>
                <w:sz w:val="24"/>
                <w:szCs w:val="24"/>
                <w:lang w:eastAsia="ru-RU"/>
              </w:rPr>
            </w:pPr>
            <w:r w:rsidRPr="00D43266">
              <w:rPr>
                <w:rFonts w:ascii="Times New Roman" w:eastAsia="Calibri" w:hAnsi="Times New Roman" w:cs="Times New Roman"/>
                <w:sz w:val="24"/>
                <w:szCs w:val="24"/>
                <w:lang w:eastAsia="ru-RU"/>
              </w:rPr>
              <w:t>292,7</w:t>
            </w:r>
          </w:p>
        </w:tc>
        <w:tc>
          <w:tcPr>
            <w:tcW w:w="992" w:type="dxa"/>
            <w:tcBorders>
              <w:top w:val="single" w:sz="4" w:space="0" w:color="auto"/>
              <w:left w:val="single" w:sz="4" w:space="0" w:color="auto"/>
              <w:bottom w:val="single" w:sz="4" w:space="0" w:color="auto"/>
              <w:right w:val="single" w:sz="4" w:space="0" w:color="auto"/>
            </w:tcBorders>
            <w:vAlign w:val="center"/>
          </w:tcPr>
          <w:p w:rsidR="00D43266" w:rsidRPr="00D43266" w:rsidRDefault="00D43266" w:rsidP="00D43266">
            <w:pPr>
              <w:spacing w:after="0" w:line="240" w:lineRule="atLeast"/>
              <w:contextualSpacing/>
              <w:jc w:val="center"/>
              <w:rPr>
                <w:rFonts w:ascii="Times New Roman" w:eastAsia="Calibri" w:hAnsi="Times New Roman" w:cs="Times New Roman"/>
                <w:sz w:val="24"/>
                <w:szCs w:val="24"/>
                <w:lang w:eastAsia="ru-RU"/>
              </w:rPr>
            </w:pPr>
            <w:r w:rsidRPr="00D43266">
              <w:rPr>
                <w:rFonts w:ascii="Times New Roman" w:eastAsia="Calibri" w:hAnsi="Times New Roman" w:cs="Times New Roman"/>
                <w:sz w:val="24"/>
                <w:szCs w:val="24"/>
                <w:lang w:eastAsia="ru-RU"/>
              </w:rPr>
              <w:t>310,3</w:t>
            </w:r>
          </w:p>
        </w:tc>
        <w:tc>
          <w:tcPr>
            <w:tcW w:w="1276" w:type="dxa"/>
            <w:tcBorders>
              <w:top w:val="single" w:sz="4" w:space="0" w:color="auto"/>
              <w:left w:val="single" w:sz="4" w:space="0" w:color="auto"/>
              <w:bottom w:val="single" w:sz="4" w:space="0" w:color="auto"/>
              <w:right w:val="single" w:sz="4" w:space="0" w:color="auto"/>
            </w:tcBorders>
            <w:vAlign w:val="center"/>
          </w:tcPr>
          <w:p w:rsidR="00D43266" w:rsidRPr="00D43266" w:rsidRDefault="00D43266" w:rsidP="00D43266">
            <w:pPr>
              <w:spacing w:after="0" w:line="240" w:lineRule="atLeast"/>
              <w:contextualSpacing/>
              <w:jc w:val="center"/>
              <w:rPr>
                <w:rFonts w:ascii="Times New Roman" w:eastAsia="Calibri" w:hAnsi="Times New Roman" w:cs="Times New Roman"/>
                <w:sz w:val="24"/>
                <w:szCs w:val="24"/>
                <w:lang w:eastAsia="ru-RU"/>
              </w:rPr>
            </w:pPr>
            <w:r w:rsidRPr="00D43266">
              <w:rPr>
                <w:rFonts w:ascii="Times New Roman" w:eastAsia="Calibri" w:hAnsi="Times New Roman" w:cs="Times New Roman"/>
                <w:sz w:val="24"/>
                <w:szCs w:val="24"/>
                <w:lang w:eastAsia="ru-RU"/>
              </w:rPr>
              <w:t>84,5</w:t>
            </w:r>
          </w:p>
        </w:tc>
        <w:tc>
          <w:tcPr>
            <w:tcW w:w="2126" w:type="dxa"/>
            <w:tcBorders>
              <w:top w:val="single" w:sz="4" w:space="0" w:color="auto"/>
              <w:left w:val="single" w:sz="4" w:space="0" w:color="auto"/>
              <w:bottom w:val="single" w:sz="4" w:space="0" w:color="auto"/>
              <w:right w:val="single" w:sz="4" w:space="0" w:color="auto"/>
            </w:tcBorders>
            <w:vAlign w:val="center"/>
          </w:tcPr>
          <w:p w:rsidR="00D43266" w:rsidRPr="00D43266" w:rsidRDefault="00D43266" w:rsidP="00D43266">
            <w:pPr>
              <w:spacing w:after="0" w:line="240" w:lineRule="atLeast"/>
              <w:contextualSpacing/>
              <w:jc w:val="center"/>
              <w:rPr>
                <w:rFonts w:ascii="Times New Roman" w:eastAsia="Calibri" w:hAnsi="Times New Roman" w:cs="Times New Roman"/>
                <w:sz w:val="24"/>
                <w:szCs w:val="24"/>
                <w:lang w:eastAsia="ru-RU"/>
              </w:rPr>
            </w:pPr>
            <w:r w:rsidRPr="00D43266">
              <w:rPr>
                <w:rFonts w:ascii="Times New Roman" w:eastAsia="Calibri" w:hAnsi="Times New Roman" w:cs="Times New Roman"/>
                <w:sz w:val="24"/>
                <w:szCs w:val="24"/>
                <w:lang w:eastAsia="ru-RU"/>
              </w:rPr>
              <w:t>323,5</w:t>
            </w:r>
          </w:p>
        </w:tc>
      </w:tr>
    </w:tbl>
    <w:p w:rsidR="00D43266" w:rsidRDefault="00EA20CA" w:rsidP="00D43266">
      <w:pPr>
        <w:spacing w:after="0" w:line="240" w:lineRule="auto"/>
        <w:ind w:firstLine="567"/>
        <w:jc w:val="both"/>
        <w:rPr>
          <w:rFonts w:ascii="Times New Roman" w:hAnsi="Times New Roman" w:cs="Times New Roman"/>
          <w:sz w:val="24"/>
          <w:szCs w:val="24"/>
        </w:rPr>
      </w:pPr>
      <w:r w:rsidRPr="00910093">
        <w:rPr>
          <w:rFonts w:ascii="Times New Roman" w:hAnsi="Times New Roman" w:cs="Times New Roman"/>
          <w:sz w:val="24"/>
          <w:szCs w:val="24"/>
        </w:rPr>
        <w:t>Примечание – Расчеты на основе данных годовой бухгалтерской отчетности формы 6-АПК, 7-АПК, 9-АПК, бухгалтерского баланса, Прилож</w:t>
      </w:r>
      <w:r w:rsidR="00D43266">
        <w:rPr>
          <w:rFonts w:ascii="Times New Roman" w:hAnsi="Times New Roman" w:cs="Times New Roman"/>
          <w:sz w:val="24"/>
          <w:szCs w:val="24"/>
        </w:rPr>
        <w:t>ения 1 к бухгалтерскому балансу</w:t>
      </w:r>
    </w:p>
    <w:p w:rsidR="009F3589" w:rsidRDefault="009F3589" w:rsidP="00D43266">
      <w:pPr>
        <w:spacing w:after="0" w:line="240" w:lineRule="auto"/>
        <w:ind w:firstLine="567"/>
        <w:jc w:val="both"/>
        <w:rPr>
          <w:rFonts w:ascii="Times New Roman" w:hAnsi="Times New Roman" w:cs="Times New Roman"/>
          <w:sz w:val="24"/>
          <w:szCs w:val="24"/>
        </w:rPr>
      </w:pPr>
    </w:p>
    <w:p w:rsidR="00D43266" w:rsidRDefault="00D43266" w:rsidP="00D43266">
      <w:pPr>
        <w:spacing w:after="0" w:line="240" w:lineRule="auto"/>
        <w:ind w:firstLine="567"/>
        <w:jc w:val="both"/>
        <w:rPr>
          <w:rFonts w:ascii="Times New Roman" w:hAnsi="Times New Roman" w:cs="Times New Roman"/>
          <w:sz w:val="24"/>
          <w:szCs w:val="24"/>
        </w:rPr>
      </w:pPr>
    </w:p>
    <w:p w:rsidR="00065401" w:rsidRPr="00D43266" w:rsidRDefault="00065401" w:rsidP="00D43266">
      <w:pPr>
        <w:spacing w:after="0" w:line="240" w:lineRule="auto"/>
        <w:ind w:firstLine="567"/>
        <w:jc w:val="both"/>
        <w:rPr>
          <w:rFonts w:ascii="Times New Roman" w:hAnsi="Times New Roman" w:cs="Times New Roman"/>
          <w:sz w:val="24"/>
          <w:szCs w:val="24"/>
        </w:rPr>
      </w:pPr>
    </w:p>
    <w:p w:rsidR="00D43266" w:rsidRDefault="00D43266" w:rsidP="00EA20CA">
      <w:pPr>
        <w:spacing w:after="0" w:line="360" w:lineRule="exact"/>
        <w:ind w:firstLine="567"/>
        <w:jc w:val="both"/>
        <w:rPr>
          <w:rStyle w:val="0pt"/>
          <w:rFonts w:eastAsiaTheme="minorHAnsi"/>
          <w:sz w:val="28"/>
          <w:szCs w:val="28"/>
        </w:rPr>
      </w:pPr>
      <w:r>
        <w:rPr>
          <w:rStyle w:val="0pt"/>
          <w:rFonts w:eastAsiaTheme="minorHAnsi"/>
          <w:sz w:val="28"/>
          <w:szCs w:val="28"/>
        </w:rPr>
        <w:lastRenderedPageBreak/>
        <w:t>Исходя из данных таблицы 2.5</w:t>
      </w:r>
      <w:r w:rsidRPr="00D43266">
        <w:rPr>
          <w:rStyle w:val="0pt"/>
          <w:rFonts w:eastAsiaTheme="minorHAnsi"/>
          <w:sz w:val="28"/>
          <w:szCs w:val="28"/>
        </w:rPr>
        <w:t xml:space="preserve"> можн</w:t>
      </w:r>
      <w:r>
        <w:rPr>
          <w:rStyle w:val="0pt"/>
          <w:rFonts w:eastAsiaTheme="minorHAnsi"/>
          <w:sz w:val="28"/>
          <w:szCs w:val="28"/>
        </w:rPr>
        <w:t>о сделать вывод, что фондовоору</w:t>
      </w:r>
      <w:r w:rsidRPr="00D43266">
        <w:rPr>
          <w:rStyle w:val="0pt"/>
          <w:rFonts w:eastAsiaTheme="minorHAnsi"/>
          <w:sz w:val="28"/>
          <w:szCs w:val="28"/>
        </w:rPr>
        <w:t>женность работников основными средствами за анализируемый период увеличилась на 14,1 %; фондооснащенность производства основными средствами увеличилась на 2,7 %; фондоотдача основных средств увеличилась на 17,7%. Следует отметить снижение фондоемкости валовой продукции на 15,9% и увеличение ресурсоотдачи основных средств на 40%. Это свидетельствует об снижении затрат при производстве продукции и эффективности использования основных средств. Коэффициент оборачиваемости оборотных средств в 2018 году по отношению к 2016 году увеличился на 18,4%, а скорость оборота снизилась на 15,5%, что характеризует рост деловой активности у организации.</w:t>
      </w:r>
    </w:p>
    <w:p w:rsidR="00EA20CA" w:rsidRPr="00910093" w:rsidRDefault="00EA20CA" w:rsidP="009F3589">
      <w:pPr>
        <w:spacing w:after="0" w:line="360" w:lineRule="exact"/>
        <w:ind w:firstLine="567"/>
        <w:jc w:val="both"/>
        <w:rPr>
          <w:rStyle w:val="20"/>
          <w:rFonts w:eastAsiaTheme="minorHAnsi"/>
          <w:spacing w:val="3"/>
        </w:rPr>
      </w:pPr>
      <w:r w:rsidRPr="00910093">
        <w:rPr>
          <w:rStyle w:val="0pt"/>
          <w:rFonts w:eastAsiaTheme="minorHAnsi"/>
          <w:sz w:val="28"/>
          <w:szCs w:val="28"/>
        </w:rPr>
        <w:t>Одним из факторов, определяющих результаты деятельности предприятия, является урожайность сельскохозяйственных куль</w:t>
      </w:r>
      <w:r w:rsidR="009F3589">
        <w:rPr>
          <w:rStyle w:val="0pt"/>
          <w:rFonts w:eastAsiaTheme="minorHAnsi"/>
          <w:sz w:val="28"/>
          <w:szCs w:val="28"/>
        </w:rPr>
        <w:t xml:space="preserve">тур и продуктивность животных. </w:t>
      </w:r>
      <w:r w:rsidRPr="00910093">
        <w:rPr>
          <w:rStyle w:val="20"/>
          <w:rFonts w:eastAsiaTheme="minorHAnsi"/>
        </w:rPr>
        <w:t>Урожайность сельскохозяйственных культур, прежде всего, зависит от уровня ор</w:t>
      </w:r>
      <w:r w:rsidR="009F3589">
        <w:rPr>
          <w:rStyle w:val="20"/>
          <w:rFonts w:eastAsiaTheme="minorHAnsi"/>
        </w:rPr>
        <w:t>ганизации и культуры земледелия.</w:t>
      </w:r>
      <w:r w:rsidRPr="00910093">
        <w:rPr>
          <w:rStyle w:val="20"/>
          <w:rFonts w:eastAsiaTheme="minorHAnsi"/>
        </w:rPr>
        <w:t xml:space="preserve"> Также существенное влияние на урожайность оказывают погодные условия и плодородие почвы. </w:t>
      </w:r>
      <w:r w:rsidRPr="00910093">
        <w:rPr>
          <w:rFonts w:ascii="Times New Roman" w:hAnsi="Times New Roman" w:cs="Times New Roman"/>
          <w:color w:val="000000" w:themeColor="text1"/>
          <w:sz w:val="28"/>
          <w:szCs w:val="28"/>
        </w:rPr>
        <w:t>В животноводстве таким фактором является продуктивность животных.</w:t>
      </w:r>
    </w:p>
    <w:p w:rsidR="009F3589" w:rsidRPr="00910093" w:rsidRDefault="00EA20CA" w:rsidP="009F3589">
      <w:pPr>
        <w:spacing w:after="0" w:line="360" w:lineRule="exact"/>
        <w:ind w:firstLine="567"/>
        <w:jc w:val="both"/>
        <w:rPr>
          <w:rStyle w:val="20"/>
          <w:rFonts w:eastAsiaTheme="minorHAnsi"/>
        </w:rPr>
      </w:pPr>
      <w:r w:rsidRPr="00910093">
        <w:rPr>
          <w:rStyle w:val="20"/>
          <w:rFonts w:eastAsiaTheme="minorHAnsi"/>
        </w:rPr>
        <w:t>Динамику урожайности основных сельскохозяйственных культур и продуктивности животных можно рассмотреть в таблице 2.6.</w:t>
      </w:r>
    </w:p>
    <w:p w:rsidR="00EA20CA" w:rsidRPr="00910093" w:rsidRDefault="00EA20CA" w:rsidP="009F3589">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eastAsia="ru-RU"/>
        </w:rPr>
      </w:pPr>
    </w:p>
    <w:p w:rsidR="00EA20CA" w:rsidRPr="00910093" w:rsidRDefault="00EA20CA" w:rsidP="00EA20CA">
      <w:pPr>
        <w:pBdr>
          <w:top w:val="nil"/>
          <w:left w:val="nil"/>
          <w:bottom w:val="nil"/>
          <w:right w:val="nil"/>
          <w:between w:val="nil"/>
        </w:pBdr>
        <w:spacing w:after="240" w:line="240" w:lineRule="auto"/>
        <w:contextualSpacing/>
        <w:jc w:val="both"/>
        <w:rPr>
          <w:rFonts w:ascii="Times New Roman" w:eastAsia="Times New Roman" w:hAnsi="Times New Roman" w:cs="Times New Roman"/>
          <w:color w:val="000000" w:themeColor="text1"/>
          <w:lang w:eastAsia="ru-RU"/>
        </w:rPr>
      </w:pPr>
      <w:r w:rsidRPr="00910093">
        <w:rPr>
          <w:rFonts w:ascii="Times New Roman" w:eastAsia="Times New Roman" w:hAnsi="Times New Roman" w:cs="Times New Roman"/>
          <w:color w:val="000000" w:themeColor="text1"/>
          <w:sz w:val="28"/>
          <w:szCs w:val="28"/>
          <w:lang w:eastAsia="ru-RU"/>
        </w:rPr>
        <w:t>Таблица 2.6. – Динамика урожайности основных культур и продуктивности животных</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06"/>
        <w:gridCol w:w="1166"/>
        <w:gridCol w:w="1166"/>
        <w:gridCol w:w="1166"/>
        <w:gridCol w:w="1457"/>
        <w:gridCol w:w="1762"/>
      </w:tblGrid>
      <w:tr w:rsidR="009F3589" w:rsidRPr="009F3589" w:rsidTr="00F14837">
        <w:trPr>
          <w:trHeight w:val="1106"/>
        </w:trPr>
        <w:tc>
          <w:tcPr>
            <w:tcW w:w="3206" w:type="dxa"/>
            <w:tcBorders>
              <w:top w:val="single" w:sz="4" w:space="0" w:color="auto"/>
              <w:left w:val="single" w:sz="4" w:space="0" w:color="auto"/>
              <w:bottom w:val="single" w:sz="4" w:space="0" w:color="auto"/>
              <w:right w:val="single" w:sz="4" w:space="0" w:color="auto"/>
            </w:tcBorders>
            <w:hideMark/>
          </w:tcPr>
          <w:p w:rsidR="009F3589" w:rsidRPr="009F3589" w:rsidRDefault="009F3589" w:rsidP="009F3589">
            <w:pPr>
              <w:spacing w:after="0" w:line="360" w:lineRule="exact"/>
              <w:contextualSpacing/>
              <w:jc w:val="center"/>
              <w:rPr>
                <w:rFonts w:ascii="Times New Roman" w:eastAsia="Calibri" w:hAnsi="Times New Roman" w:cs="Times New Roman"/>
                <w:sz w:val="24"/>
                <w:szCs w:val="24"/>
                <w:lang w:eastAsia="ru-RU"/>
              </w:rPr>
            </w:pPr>
          </w:p>
          <w:p w:rsidR="009F3589" w:rsidRPr="009F3589" w:rsidRDefault="009F3589" w:rsidP="009F3589">
            <w:pPr>
              <w:spacing w:after="0" w:line="360" w:lineRule="exact"/>
              <w:contextualSpacing/>
              <w:jc w:val="center"/>
              <w:rPr>
                <w:rFonts w:ascii="Times New Roman" w:eastAsia="Calibri" w:hAnsi="Times New Roman" w:cs="Times New Roman"/>
                <w:sz w:val="24"/>
                <w:szCs w:val="24"/>
                <w:lang w:eastAsia="ru-RU"/>
              </w:rPr>
            </w:pPr>
            <w:r w:rsidRPr="009F3589">
              <w:rPr>
                <w:rFonts w:ascii="Times New Roman" w:eastAsia="Calibri" w:hAnsi="Times New Roman" w:cs="Times New Roman"/>
                <w:sz w:val="24"/>
                <w:szCs w:val="24"/>
                <w:lang w:eastAsia="ru-RU"/>
              </w:rPr>
              <w:t>Показатели</w:t>
            </w:r>
          </w:p>
        </w:tc>
        <w:tc>
          <w:tcPr>
            <w:tcW w:w="1166" w:type="dxa"/>
            <w:tcBorders>
              <w:top w:val="single" w:sz="4" w:space="0" w:color="auto"/>
              <w:left w:val="single" w:sz="4" w:space="0" w:color="auto"/>
              <w:bottom w:val="single" w:sz="4" w:space="0" w:color="auto"/>
              <w:right w:val="single" w:sz="4" w:space="0" w:color="auto"/>
            </w:tcBorders>
            <w:vAlign w:val="center"/>
            <w:hideMark/>
          </w:tcPr>
          <w:p w:rsidR="009F3589" w:rsidRPr="009F3589" w:rsidRDefault="009F3589" w:rsidP="009F3589">
            <w:pPr>
              <w:spacing w:after="0" w:line="360" w:lineRule="exact"/>
              <w:contextualSpacing/>
              <w:jc w:val="center"/>
              <w:rPr>
                <w:rFonts w:ascii="Times New Roman" w:eastAsia="Calibri" w:hAnsi="Times New Roman" w:cs="Times New Roman"/>
                <w:sz w:val="24"/>
                <w:szCs w:val="24"/>
                <w:lang w:eastAsia="ru-RU"/>
              </w:rPr>
            </w:pPr>
            <w:r w:rsidRPr="009F3589">
              <w:rPr>
                <w:rFonts w:ascii="Times New Roman" w:eastAsia="Calibri" w:hAnsi="Times New Roman" w:cs="Times New Roman"/>
                <w:sz w:val="24"/>
                <w:szCs w:val="24"/>
                <w:lang w:eastAsia="ru-RU"/>
              </w:rPr>
              <w:t>2016 г.</w:t>
            </w:r>
          </w:p>
        </w:tc>
        <w:tc>
          <w:tcPr>
            <w:tcW w:w="1166" w:type="dxa"/>
            <w:tcBorders>
              <w:top w:val="single" w:sz="4" w:space="0" w:color="auto"/>
              <w:left w:val="single" w:sz="4" w:space="0" w:color="auto"/>
              <w:bottom w:val="single" w:sz="4" w:space="0" w:color="auto"/>
              <w:right w:val="single" w:sz="4" w:space="0" w:color="auto"/>
            </w:tcBorders>
            <w:vAlign w:val="center"/>
            <w:hideMark/>
          </w:tcPr>
          <w:p w:rsidR="009F3589" w:rsidRPr="009F3589" w:rsidRDefault="009F3589" w:rsidP="009F3589">
            <w:pPr>
              <w:spacing w:after="0" w:line="360" w:lineRule="exact"/>
              <w:contextualSpacing/>
              <w:jc w:val="center"/>
              <w:rPr>
                <w:rFonts w:ascii="Times New Roman" w:eastAsia="Calibri" w:hAnsi="Times New Roman" w:cs="Times New Roman"/>
                <w:sz w:val="24"/>
                <w:szCs w:val="24"/>
                <w:lang w:eastAsia="ru-RU"/>
              </w:rPr>
            </w:pPr>
            <w:r w:rsidRPr="009F3589">
              <w:rPr>
                <w:rFonts w:ascii="Times New Roman" w:eastAsia="Calibri" w:hAnsi="Times New Roman" w:cs="Times New Roman"/>
                <w:sz w:val="24"/>
                <w:szCs w:val="24"/>
                <w:lang w:eastAsia="ru-RU"/>
              </w:rPr>
              <w:t>2017 г.</w:t>
            </w:r>
          </w:p>
        </w:tc>
        <w:tc>
          <w:tcPr>
            <w:tcW w:w="1166" w:type="dxa"/>
            <w:tcBorders>
              <w:top w:val="single" w:sz="4" w:space="0" w:color="auto"/>
              <w:left w:val="single" w:sz="4" w:space="0" w:color="auto"/>
              <w:bottom w:val="single" w:sz="4" w:space="0" w:color="auto"/>
              <w:right w:val="single" w:sz="4" w:space="0" w:color="auto"/>
            </w:tcBorders>
            <w:vAlign w:val="center"/>
            <w:hideMark/>
          </w:tcPr>
          <w:p w:rsidR="009F3589" w:rsidRPr="009F3589" w:rsidRDefault="009F3589" w:rsidP="009F3589">
            <w:pPr>
              <w:spacing w:after="0" w:line="360" w:lineRule="exact"/>
              <w:contextualSpacing/>
              <w:jc w:val="center"/>
              <w:rPr>
                <w:rFonts w:ascii="Times New Roman" w:eastAsia="Calibri" w:hAnsi="Times New Roman" w:cs="Times New Roman"/>
                <w:sz w:val="24"/>
                <w:szCs w:val="24"/>
                <w:lang w:eastAsia="ru-RU"/>
              </w:rPr>
            </w:pPr>
            <w:r w:rsidRPr="009F3589">
              <w:rPr>
                <w:rFonts w:ascii="Times New Roman" w:eastAsia="Calibri" w:hAnsi="Times New Roman" w:cs="Times New Roman"/>
                <w:sz w:val="24"/>
                <w:szCs w:val="24"/>
                <w:lang w:eastAsia="ru-RU"/>
              </w:rPr>
              <w:t>2018 г.</w:t>
            </w:r>
          </w:p>
        </w:tc>
        <w:tc>
          <w:tcPr>
            <w:tcW w:w="1457" w:type="dxa"/>
            <w:tcBorders>
              <w:top w:val="single" w:sz="4" w:space="0" w:color="auto"/>
              <w:left w:val="single" w:sz="4" w:space="0" w:color="auto"/>
              <w:bottom w:val="single" w:sz="4" w:space="0" w:color="auto"/>
              <w:right w:val="single" w:sz="4" w:space="0" w:color="auto"/>
            </w:tcBorders>
            <w:vAlign w:val="center"/>
            <w:hideMark/>
          </w:tcPr>
          <w:p w:rsidR="009F3589" w:rsidRPr="009F3589" w:rsidRDefault="009F3589" w:rsidP="009F3589">
            <w:pPr>
              <w:spacing w:after="0" w:line="360" w:lineRule="exact"/>
              <w:contextualSpacing/>
              <w:jc w:val="center"/>
              <w:rPr>
                <w:rFonts w:ascii="Times New Roman" w:eastAsia="Calibri" w:hAnsi="Times New Roman" w:cs="Times New Roman"/>
                <w:sz w:val="24"/>
                <w:szCs w:val="24"/>
                <w:lang w:eastAsia="ru-RU"/>
              </w:rPr>
            </w:pPr>
            <w:r w:rsidRPr="009F3589">
              <w:rPr>
                <w:rFonts w:ascii="Times New Roman" w:eastAsia="Calibri" w:hAnsi="Times New Roman" w:cs="Times New Roman"/>
                <w:sz w:val="24"/>
                <w:szCs w:val="24"/>
                <w:lang w:eastAsia="ru-RU"/>
              </w:rPr>
              <w:t>2018 г.</w:t>
            </w:r>
          </w:p>
          <w:p w:rsidR="009F3589" w:rsidRPr="009F3589" w:rsidRDefault="009F3589" w:rsidP="009F3589">
            <w:pPr>
              <w:spacing w:after="0" w:line="360" w:lineRule="exact"/>
              <w:contextualSpacing/>
              <w:jc w:val="center"/>
              <w:rPr>
                <w:rFonts w:ascii="Times New Roman" w:eastAsia="Calibri" w:hAnsi="Times New Roman" w:cs="Times New Roman"/>
                <w:sz w:val="24"/>
                <w:szCs w:val="24"/>
                <w:lang w:eastAsia="ru-RU"/>
              </w:rPr>
            </w:pPr>
            <w:r w:rsidRPr="009F3589">
              <w:rPr>
                <w:rFonts w:ascii="Times New Roman" w:eastAsia="Calibri" w:hAnsi="Times New Roman" w:cs="Times New Roman"/>
                <w:sz w:val="24"/>
                <w:szCs w:val="24"/>
                <w:lang w:eastAsia="ru-RU"/>
              </w:rPr>
              <w:t>в %</w:t>
            </w:r>
          </w:p>
          <w:p w:rsidR="009F3589" w:rsidRPr="009F3589" w:rsidRDefault="009F3589" w:rsidP="009F3589">
            <w:pPr>
              <w:spacing w:after="0" w:line="360" w:lineRule="exact"/>
              <w:contextualSpacing/>
              <w:jc w:val="center"/>
              <w:rPr>
                <w:rFonts w:ascii="Times New Roman" w:eastAsia="Calibri" w:hAnsi="Times New Roman" w:cs="Times New Roman"/>
                <w:sz w:val="24"/>
                <w:szCs w:val="24"/>
                <w:lang w:eastAsia="ru-RU"/>
              </w:rPr>
            </w:pPr>
            <w:r w:rsidRPr="009F3589">
              <w:rPr>
                <w:rFonts w:ascii="Times New Roman" w:eastAsia="Calibri" w:hAnsi="Times New Roman" w:cs="Times New Roman"/>
                <w:sz w:val="24"/>
                <w:szCs w:val="24"/>
                <w:lang w:eastAsia="ru-RU"/>
              </w:rPr>
              <w:t>к 2016 г</w:t>
            </w:r>
          </w:p>
        </w:tc>
        <w:tc>
          <w:tcPr>
            <w:tcW w:w="1762" w:type="dxa"/>
            <w:tcBorders>
              <w:top w:val="single" w:sz="4" w:space="0" w:color="auto"/>
              <w:left w:val="single" w:sz="4" w:space="0" w:color="auto"/>
              <w:bottom w:val="single" w:sz="4" w:space="0" w:color="auto"/>
              <w:right w:val="single" w:sz="4" w:space="0" w:color="auto"/>
            </w:tcBorders>
            <w:vAlign w:val="center"/>
          </w:tcPr>
          <w:p w:rsidR="009F3589" w:rsidRPr="009F3589" w:rsidRDefault="009F3589" w:rsidP="009F3589">
            <w:pPr>
              <w:spacing w:after="0" w:line="360" w:lineRule="exact"/>
              <w:contextualSpacing/>
              <w:jc w:val="center"/>
              <w:rPr>
                <w:rFonts w:ascii="Times New Roman" w:eastAsia="Calibri" w:hAnsi="Times New Roman" w:cs="Times New Roman"/>
                <w:sz w:val="24"/>
                <w:szCs w:val="24"/>
                <w:lang w:eastAsia="ru-RU"/>
              </w:rPr>
            </w:pPr>
            <w:r w:rsidRPr="009F3589">
              <w:rPr>
                <w:rFonts w:ascii="Times New Roman" w:eastAsia="Calibri" w:hAnsi="Times New Roman" w:cs="Times New Roman"/>
                <w:sz w:val="24"/>
                <w:szCs w:val="24"/>
                <w:lang w:eastAsia="ru-RU"/>
              </w:rPr>
              <w:t>В среднем за 3 года</w:t>
            </w:r>
          </w:p>
        </w:tc>
      </w:tr>
      <w:tr w:rsidR="009F3589" w:rsidRPr="009F3589" w:rsidTr="00F14837">
        <w:trPr>
          <w:trHeight w:val="740"/>
        </w:trPr>
        <w:tc>
          <w:tcPr>
            <w:tcW w:w="3206" w:type="dxa"/>
            <w:tcBorders>
              <w:top w:val="single" w:sz="4" w:space="0" w:color="auto"/>
              <w:left w:val="single" w:sz="4" w:space="0" w:color="auto"/>
              <w:bottom w:val="single" w:sz="4" w:space="0" w:color="auto"/>
              <w:right w:val="single" w:sz="4" w:space="0" w:color="auto"/>
            </w:tcBorders>
            <w:hideMark/>
          </w:tcPr>
          <w:p w:rsidR="009F3589" w:rsidRPr="009F3589" w:rsidRDefault="009F3589" w:rsidP="009F3589">
            <w:pPr>
              <w:spacing w:after="0" w:line="360" w:lineRule="exact"/>
              <w:contextualSpacing/>
              <w:rPr>
                <w:rFonts w:ascii="Times New Roman" w:eastAsia="Calibri" w:hAnsi="Times New Roman" w:cs="Times New Roman"/>
                <w:sz w:val="24"/>
                <w:szCs w:val="24"/>
                <w:lang w:eastAsia="ru-RU"/>
              </w:rPr>
            </w:pPr>
            <w:r w:rsidRPr="009F3589">
              <w:rPr>
                <w:rFonts w:ascii="Times New Roman" w:eastAsia="Calibri" w:hAnsi="Times New Roman" w:cs="Times New Roman"/>
                <w:sz w:val="24"/>
                <w:szCs w:val="24"/>
                <w:lang w:eastAsia="ru-RU"/>
              </w:rPr>
              <w:t>Урожайность культур, ц/га:</w:t>
            </w:r>
          </w:p>
          <w:p w:rsidR="009F3589" w:rsidRPr="009F3589" w:rsidRDefault="009F3589" w:rsidP="009F3589">
            <w:pPr>
              <w:spacing w:after="0" w:line="360" w:lineRule="exact"/>
              <w:contextualSpacing/>
              <w:rPr>
                <w:rFonts w:ascii="Times New Roman" w:eastAsia="Calibri" w:hAnsi="Times New Roman" w:cs="Times New Roman"/>
                <w:sz w:val="24"/>
                <w:szCs w:val="24"/>
                <w:lang w:eastAsia="ru-RU"/>
              </w:rPr>
            </w:pPr>
            <w:r w:rsidRPr="009F3589">
              <w:rPr>
                <w:rFonts w:ascii="Times New Roman" w:eastAsia="Calibri" w:hAnsi="Times New Roman" w:cs="Times New Roman"/>
                <w:sz w:val="24"/>
                <w:szCs w:val="24"/>
                <w:lang w:eastAsia="ru-RU"/>
              </w:rPr>
              <w:t xml:space="preserve"> Зерновых</w:t>
            </w:r>
          </w:p>
          <w:p w:rsidR="009F3589" w:rsidRPr="009F3589" w:rsidRDefault="009F3589" w:rsidP="009F3589">
            <w:pPr>
              <w:spacing w:after="0" w:line="360" w:lineRule="exact"/>
              <w:contextualSpacing/>
              <w:rPr>
                <w:rFonts w:ascii="Times New Roman" w:eastAsia="Calibri" w:hAnsi="Times New Roman" w:cs="Times New Roman"/>
                <w:sz w:val="24"/>
                <w:szCs w:val="24"/>
                <w:lang w:eastAsia="ru-RU"/>
              </w:rPr>
            </w:pPr>
            <w:r w:rsidRPr="009F3589">
              <w:rPr>
                <w:rFonts w:ascii="Times New Roman" w:eastAsia="Calibri" w:hAnsi="Times New Roman" w:cs="Times New Roman"/>
                <w:sz w:val="24"/>
                <w:szCs w:val="24"/>
                <w:lang w:eastAsia="ru-RU"/>
              </w:rPr>
              <w:t xml:space="preserve"> Кукурузы</w:t>
            </w:r>
          </w:p>
          <w:p w:rsidR="009F3589" w:rsidRPr="009F3589" w:rsidRDefault="009F3589" w:rsidP="009F3589">
            <w:pPr>
              <w:spacing w:after="0" w:line="360" w:lineRule="exact"/>
              <w:contextualSpacing/>
              <w:rPr>
                <w:rFonts w:ascii="Times New Roman" w:eastAsia="Calibri" w:hAnsi="Times New Roman" w:cs="Times New Roman"/>
                <w:sz w:val="24"/>
                <w:szCs w:val="24"/>
                <w:lang w:eastAsia="ru-RU"/>
              </w:rPr>
            </w:pPr>
            <w:r w:rsidRPr="009F3589">
              <w:rPr>
                <w:rFonts w:ascii="Times New Roman" w:eastAsia="Calibri" w:hAnsi="Times New Roman" w:cs="Times New Roman"/>
                <w:sz w:val="24"/>
                <w:szCs w:val="24"/>
                <w:lang w:eastAsia="ru-RU"/>
              </w:rPr>
              <w:t xml:space="preserve"> Рапса</w:t>
            </w:r>
          </w:p>
          <w:p w:rsidR="009F3589" w:rsidRPr="009F3589" w:rsidRDefault="009F3589" w:rsidP="009F3589">
            <w:pPr>
              <w:spacing w:after="0" w:line="360" w:lineRule="exact"/>
              <w:contextualSpacing/>
              <w:rPr>
                <w:rFonts w:ascii="Times New Roman" w:eastAsia="Calibri" w:hAnsi="Times New Roman" w:cs="Times New Roman"/>
                <w:sz w:val="24"/>
                <w:szCs w:val="24"/>
                <w:lang w:eastAsia="ru-RU"/>
              </w:rPr>
            </w:pPr>
            <w:r w:rsidRPr="009F3589">
              <w:rPr>
                <w:rFonts w:ascii="Times New Roman" w:eastAsia="Calibri" w:hAnsi="Times New Roman" w:cs="Times New Roman"/>
                <w:sz w:val="24"/>
                <w:szCs w:val="24"/>
                <w:lang w:eastAsia="ru-RU"/>
              </w:rPr>
              <w:t xml:space="preserve"> Картофель</w:t>
            </w:r>
          </w:p>
        </w:tc>
        <w:tc>
          <w:tcPr>
            <w:tcW w:w="1166" w:type="dxa"/>
            <w:tcBorders>
              <w:top w:val="single" w:sz="4" w:space="0" w:color="auto"/>
              <w:left w:val="single" w:sz="4" w:space="0" w:color="auto"/>
              <w:bottom w:val="single" w:sz="4" w:space="0" w:color="auto"/>
              <w:right w:val="single" w:sz="4" w:space="0" w:color="auto"/>
            </w:tcBorders>
            <w:vAlign w:val="center"/>
            <w:hideMark/>
          </w:tcPr>
          <w:p w:rsidR="009F3589" w:rsidRPr="009F3589" w:rsidRDefault="009F3589" w:rsidP="009F3589">
            <w:pPr>
              <w:spacing w:after="0" w:line="360" w:lineRule="exact"/>
              <w:contextualSpacing/>
              <w:jc w:val="center"/>
              <w:rPr>
                <w:rFonts w:ascii="Times New Roman" w:eastAsia="Calibri" w:hAnsi="Times New Roman" w:cs="Times New Roman"/>
                <w:sz w:val="24"/>
                <w:szCs w:val="24"/>
                <w:lang w:eastAsia="ru-RU"/>
              </w:rPr>
            </w:pPr>
          </w:p>
          <w:p w:rsidR="009F3589" w:rsidRPr="009F3589" w:rsidRDefault="009F3589" w:rsidP="009F3589">
            <w:pPr>
              <w:spacing w:after="0" w:line="360" w:lineRule="exact"/>
              <w:contextualSpacing/>
              <w:jc w:val="center"/>
              <w:rPr>
                <w:rFonts w:ascii="Times New Roman" w:eastAsia="Calibri" w:hAnsi="Times New Roman" w:cs="Times New Roman"/>
                <w:sz w:val="24"/>
                <w:szCs w:val="24"/>
                <w:lang w:eastAsia="ru-RU"/>
              </w:rPr>
            </w:pPr>
            <w:r w:rsidRPr="009F3589">
              <w:rPr>
                <w:rFonts w:ascii="Times New Roman" w:eastAsia="Calibri" w:hAnsi="Times New Roman" w:cs="Times New Roman"/>
                <w:sz w:val="24"/>
                <w:szCs w:val="24"/>
                <w:lang w:eastAsia="ru-RU"/>
              </w:rPr>
              <w:t>37,4</w:t>
            </w:r>
          </w:p>
          <w:p w:rsidR="009F3589" w:rsidRPr="009F3589" w:rsidRDefault="009F3589" w:rsidP="009F3589">
            <w:pPr>
              <w:spacing w:after="0" w:line="360" w:lineRule="exact"/>
              <w:contextualSpacing/>
              <w:jc w:val="center"/>
              <w:rPr>
                <w:rFonts w:ascii="Times New Roman" w:eastAsia="Calibri" w:hAnsi="Times New Roman" w:cs="Times New Roman"/>
                <w:sz w:val="24"/>
                <w:szCs w:val="24"/>
                <w:lang w:eastAsia="ru-RU"/>
              </w:rPr>
            </w:pPr>
            <w:r w:rsidRPr="009F3589">
              <w:rPr>
                <w:rFonts w:ascii="Times New Roman" w:eastAsia="Calibri" w:hAnsi="Times New Roman" w:cs="Times New Roman"/>
                <w:sz w:val="24"/>
                <w:szCs w:val="24"/>
                <w:lang w:eastAsia="ru-RU"/>
              </w:rPr>
              <w:t>31,1</w:t>
            </w:r>
          </w:p>
          <w:p w:rsidR="009F3589" w:rsidRPr="009F3589" w:rsidRDefault="009F3589" w:rsidP="009F3589">
            <w:pPr>
              <w:spacing w:after="0" w:line="360" w:lineRule="exact"/>
              <w:contextualSpacing/>
              <w:jc w:val="center"/>
              <w:rPr>
                <w:rFonts w:ascii="Times New Roman" w:eastAsia="Calibri" w:hAnsi="Times New Roman" w:cs="Times New Roman"/>
                <w:sz w:val="24"/>
                <w:szCs w:val="24"/>
                <w:lang w:eastAsia="ru-RU"/>
              </w:rPr>
            </w:pPr>
            <w:r w:rsidRPr="009F3589">
              <w:rPr>
                <w:rFonts w:ascii="Times New Roman" w:eastAsia="Calibri" w:hAnsi="Times New Roman" w:cs="Times New Roman"/>
                <w:sz w:val="24"/>
                <w:szCs w:val="24"/>
                <w:lang w:eastAsia="ru-RU"/>
              </w:rPr>
              <w:t>-</w:t>
            </w:r>
          </w:p>
          <w:p w:rsidR="009F3589" w:rsidRPr="009F3589" w:rsidRDefault="009F3589" w:rsidP="009F3589">
            <w:pPr>
              <w:spacing w:after="0" w:line="360" w:lineRule="exact"/>
              <w:contextualSpacing/>
              <w:jc w:val="center"/>
              <w:rPr>
                <w:rFonts w:ascii="Times New Roman" w:eastAsia="Calibri" w:hAnsi="Times New Roman" w:cs="Times New Roman"/>
                <w:sz w:val="24"/>
                <w:szCs w:val="24"/>
                <w:lang w:eastAsia="ru-RU"/>
              </w:rPr>
            </w:pPr>
            <w:r w:rsidRPr="009F3589">
              <w:rPr>
                <w:rFonts w:ascii="Times New Roman" w:eastAsia="Calibri" w:hAnsi="Times New Roman" w:cs="Times New Roman"/>
                <w:sz w:val="24"/>
                <w:szCs w:val="24"/>
                <w:lang w:eastAsia="ru-RU"/>
              </w:rPr>
              <w:t>225,4</w:t>
            </w:r>
          </w:p>
        </w:tc>
        <w:tc>
          <w:tcPr>
            <w:tcW w:w="1166" w:type="dxa"/>
            <w:tcBorders>
              <w:top w:val="single" w:sz="4" w:space="0" w:color="auto"/>
              <w:left w:val="single" w:sz="4" w:space="0" w:color="auto"/>
              <w:bottom w:val="single" w:sz="4" w:space="0" w:color="auto"/>
              <w:right w:val="single" w:sz="4" w:space="0" w:color="auto"/>
            </w:tcBorders>
            <w:vAlign w:val="center"/>
            <w:hideMark/>
          </w:tcPr>
          <w:p w:rsidR="009F3589" w:rsidRPr="009F3589" w:rsidRDefault="009F3589" w:rsidP="009F3589">
            <w:pPr>
              <w:spacing w:after="0" w:line="360" w:lineRule="exact"/>
              <w:contextualSpacing/>
              <w:jc w:val="center"/>
              <w:rPr>
                <w:rFonts w:ascii="Times New Roman" w:eastAsia="Calibri" w:hAnsi="Times New Roman" w:cs="Times New Roman"/>
                <w:sz w:val="24"/>
                <w:szCs w:val="24"/>
                <w:lang w:eastAsia="ru-RU"/>
              </w:rPr>
            </w:pPr>
          </w:p>
          <w:p w:rsidR="009F3589" w:rsidRPr="009F3589" w:rsidRDefault="009F3589" w:rsidP="009F3589">
            <w:pPr>
              <w:spacing w:after="0" w:line="360" w:lineRule="exact"/>
              <w:contextualSpacing/>
              <w:jc w:val="center"/>
              <w:rPr>
                <w:rFonts w:ascii="Times New Roman" w:eastAsia="Calibri" w:hAnsi="Times New Roman" w:cs="Times New Roman"/>
                <w:sz w:val="24"/>
                <w:szCs w:val="24"/>
                <w:lang w:eastAsia="ru-RU"/>
              </w:rPr>
            </w:pPr>
            <w:r w:rsidRPr="009F3589">
              <w:rPr>
                <w:rFonts w:ascii="Times New Roman" w:eastAsia="Calibri" w:hAnsi="Times New Roman" w:cs="Times New Roman"/>
                <w:sz w:val="24"/>
                <w:szCs w:val="24"/>
                <w:lang w:eastAsia="ru-RU"/>
              </w:rPr>
              <w:t>35,7</w:t>
            </w:r>
          </w:p>
          <w:p w:rsidR="009F3589" w:rsidRPr="009F3589" w:rsidRDefault="009F3589" w:rsidP="009F3589">
            <w:pPr>
              <w:spacing w:after="0" w:line="360" w:lineRule="exact"/>
              <w:contextualSpacing/>
              <w:jc w:val="center"/>
              <w:rPr>
                <w:rFonts w:ascii="Times New Roman" w:eastAsia="Calibri" w:hAnsi="Times New Roman" w:cs="Times New Roman"/>
                <w:sz w:val="24"/>
                <w:szCs w:val="24"/>
                <w:lang w:eastAsia="ru-RU"/>
              </w:rPr>
            </w:pPr>
            <w:r w:rsidRPr="009F3589">
              <w:rPr>
                <w:rFonts w:ascii="Times New Roman" w:eastAsia="Calibri" w:hAnsi="Times New Roman" w:cs="Times New Roman"/>
                <w:sz w:val="24"/>
                <w:szCs w:val="24"/>
                <w:lang w:eastAsia="ru-RU"/>
              </w:rPr>
              <w:t>48,1</w:t>
            </w:r>
          </w:p>
          <w:p w:rsidR="009F3589" w:rsidRPr="009F3589" w:rsidRDefault="009F3589" w:rsidP="009F3589">
            <w:pPr>
              <w:spacing w:after="0" w:line="360" w:lineRule="exact"/>
              <w:contextualSpacing/>
              <w:jc w:val="center"/>
              <w:rPr>
                <w:rFonts w:ascii="Times New Roman" w:eastAsia="Calibri" w:hAnsi="Times New Roman" w:cs="Times New Roman"/>
                <w:sz w:val="24"/>
                <w:szCs w:val="24"/>
                <w:lang w:eastAsia="ru-RU"/>
              </w:rPr>
            </w:pPr>
            <w:r w:rsidRPr="009F3589">
              <w:rPr>
                <w:rFonts w:ascii="Times New Roman" w:eastAsia="Calibri" w:hAnsi="Times New Roman" w:cs="Times New Roman"/>
                <w:sz w:val="24"/>
                <w:szCs w:val="24"/>
                <w:lang w:eastAsia="ru-RU"/>
              </w:rPr>
              <w:t>17,5</w:t>
            </w:r>
          </w:p>
          <w:p w:rsidR="009F3589" w:rsidRPr="009F3589" w:rsidRDefault="009F3589" w:rsidP="009F3589">
            <w:pPr>
              <w:spacing w:after="0" w:line="360" w:lineRule="exact"/>
              <w:contextualSpacing/>
              <w:jc w:val="center"/>
              <w:rPr>
                <w:rFonts w:ascii="Times New Roman" w:eastAsia="Calibri" w:hAnsi="Times New Roman" w:cs="Times New Roman"/>
                <w:sz w:val="24"/>
                <w:szCs w:val="24"/>
                <w:lang w:eastAsia="ru-RU"/>
              </w:rPr>
            </w:pPr>
            <w:r w:rsidRPr="009F3589">
              <w:rPr>
                <w:rFonts w:ascii="Times New Roman" w:eastAsia="Calibri" w:hAnsi="Times New Roman" w:cs="Times New Roman"/>
                <w:sz w:val="24"/>
                <w:szCs w:val="24"/>
                <w:lang w:eastAsia="ru-RU"/>
              </w:rPr>
              <w:t>300,2</w:t>
            </w:r>
          </w:p>
        </w:tc>
        <w:tc>
          <w:tcPr>
            <w:tcW w:w="1166" w:type="dxa"/>
            <w:tcBorders>
              <w:top w:val="single" w:sz="4" w:space="0" w:color="auto"/>
              <w:left w:val="single" w:sz="4" w:space="0" w:color="auto"/>
              <w:bottom w:val="single" w:sz="4" w:space="0" w:color="auto"/>
              <w:right w:val="single" w:sz="4" w:space="0" w:color="auto"/>
            </w:tcBorders>
            <w:vAlign w:val="center"/>
          </w:tcPr>
          <w:p w:rsidR="009F3589" w:rsidRPr="009F3589" w:rsidRDefault="009F3589" w:rsidP="009F3589">
            <w:pPr>
              <w:spacing w:after="0" w:line="360" w:lineRule="exact"/>
              <w:contextualSpacing/>
              <w:rPr>
                <w:rFonts w:ascii="Times New Roman" w:eastAsia="Calibri" w:hAnsi="Times New Roman" w:cs="Times New Roman"/>
                <w:sz w:val="24"/>
                <w:szCs w:val="24"/>
                <w:lang w:eastAsia="ru-RU"/>
              </w:rPr>
            </w:pPr>
          </w:p>
          <w:p w:rsidR="009F3589" w:rsidRPr="009F3589" w:rsidRDefault="009F3589" w:rsidP="009F3589">
            <w:pPr>
              <w:spacing w:after="0" w:line="360" w:lineRule="exact"/>
              <w:contextualSpacing/>
              <w:jc w:val="center"/>
              <w:rPr>
                <w:rFonts w:ascii="Times New Roman" w:eastAsia="Calibri" w:hAnsi="Times New Roman" w:cs="Times New Roman"/>
                <w:sz w:val="24"/>
                <w:szCs w:val="24"/>
                <w:lang w:eastAsia="ru-RU"/>
              </w:rPr>
            </w:pPr>
            <w:r w:rsidRPr="009F3589">
              <w:rPr>
                <w:rFonts w:ascii="Times New Roman" w:eastAsia="Calibri" w:hAnsi="Times New Roman" w:cs="Times New Roman"/>
                <w:sz w:val="24"/>
                <w:szCs w:val="24"/>
                <w:lang w:eastAsia="ru-RU"/>
              </w:rPr>
              <w:t>27,6</w:t>
            </w:r>
          </w:p>
          <w:p w:rsidR="009F3589" w:rsidRPr="009F3589" w:rsidRDefault="009F3589" w:rsidP="009F3589">
            <w:pPr>
              <w:spacing w:after="0" w:line="360" w:lineRule="exact"/>
              <w:contextualSpacing/>
              <w:jc w:val="center"/>
              <w:rPr>
                <w:rFonts w:ascii="Times New Roman" w:eastAsia="Calibri" w:hAnsi="Times New Roman" w:cs="Times New Roman"/>
                <w:sz w:val="24"/>
                <w:szCs w:val="24"/>
                <w:lang w:eastAsia="ru-RU"/>
              </w:rPr>
            </w:pPr>
            <w:r w:rsidRPr="009F3589">
              <w:rPr>
                <w:rFonts w:ascii="Times New Roman" w:eastAsia="Calibri" w:hAnsi="Times New Roman" w:cs="Times New Roman"/>
                <w:sz w:val="24"/>
                <w:szCs w:val="24"/>
                <w:lang w:eastAsia="ru-RU"/>
              </w:rPr>
              <w:t>47,4</w:t>
            </w:r>
          </w:p>
          <w:p w:rsidR="009F3589" w:rsidRPr="009F3589" w:rsidRDefault="009F3589" w:rsidP="009F3589">
            <w:pPr>
              <w:spacing w:after="0" w:line="360" w:lineRule="exact"/>
              <w:contextualSpacing/>
              <w:jc w:val="center"/>
              <w:rPr>
                <w:rFonts w:ascii="Times New Roman" w:eastAsia="Calibri" w:hAnsi="Times New Roman" w:cs="Times New Roman"/>
                <w:sz w:val="24"/>
                <w:szCs w:val="24"/>
                <w:lang w:eastAsia="ru-RU"/>
              </w:rPr>
            </w:pPr>
            <w:r w:rsidRPr="009F3589">
              <w:rPr>
                <w:rFonts w:ascii="Times New Roman" w:eastAsia="Calibri" w:hAnsi="Times New Roman" w:cs="Times New Roman"/>
                <w:sz w:val="24"/>
                <w:szCs w:val="24"/>
                <w:lang w:eastAsia="ru-RU"/>
              </w:rPr>
              <w:t>11,1</w:t>
            </w:r>
          </w:p>
          <w:p w:rsidR="009F3589" w:rsidRPr="009F3589" w:rsidRDefault="009F3589" w:rsidP="009F3589">
            <w:pPr>
              <w:spacing w:after="0" w:line="360" w:lineRule="exact"/>
              <w:contextualSpacing/>
              <w:jc w:val="center"/>
              <w:rPr>
                <w:rFonts w:ascii="Times New Roman" w:eastAsia="Calibri" w:hAnsi="Times New Roman" w:cs="Times New Roman"/>
                <w:sz w:val="24"/>
                <w:szCs w:val="24"/>
                <w:lang w:eastAsia="ru-RU"/>
              </w:rPr>
            </w:pPr>
            <w:r w:rsidRPr="009F3589">
              <w:rPr>
                <w:rFonts w:ascii="Times New Roman" w:eastAsia="Calibri" w:hAnsi="Times New Roman" w:cs="Times New Roman"/>
                <w:sz w:val="24"/>
                <w:szCs w:val="24"/>
                <w:lang w:eastAsia="ru-RU"/>
              </w:rPr>
              <w:t>175,1</w:t>
            </w:r>
          </w:p>
        </w:tc>
        <w:tc>
          <w:tcPr>
            <w:tcW w:w="1457" w:type="dxa"/>
            <w:tcBorders>
              <w:top w:val="single" w:sz="4" w:space="0" w:color="auto"/>
              <w:left w:val="single" w:sz="4" w:space="0" w:color="auto"/>
              <w:bottom w:val="single" w:sz="4" w:space="0" w:color="auto"/>
              <w:right w:val="single" w:sz="4" w:space="0" w:color="auto"/>
            </w:tcBorders>
            <w:vAlign w:val="center"/>
          </w:tcPr>
          <w:p w:rsidR="009F3589" w:rsidRPr="009F3589" w:rsidRDefault="009F3589" w:rsidP="009F3589">
            <w:pPr>
              <w:spacing w:after="0" w:line="360" w:lineRule="exact"/>
              <w:contextualSpacing/>
              <w:jc w:val="center"/>
              <w:rPr>
                <w:rFonts w:ascii="Times New Roman" w:eastAsia="Calibri" w:hAnsi="Times New Roman" w:cs="Times New Roman"/>
                <w:sz w:val="24"/>
                <w:szCs w:val="24"/>
                <w:lang w:eastAsia="ru-RU"/>
              </w:rPr>
            </w:pPr>
          </w:p>
          <w:p w:rsidR="009F3589" w:rsidRPr="009F3589" w:rsidRDefault="009F3589" w:rsidP="009F3589">
            <w:pPr>
              <w:spacing w:after="0" w:line="360" w:lineRule="exact"/>
              <w:contextualSpacing/>
              <w:jc w:val="center"/>
              <w:rPr>
                <w:rFonts w:ascii="Times New Roman" w:eastAsia="Calibri" w:hAnsi="Times New Roman" w:cs="Times New Roman"/>
                <w:sz w:val="24"/>
                <w:szCs w:val="24"/>
                <w:lang w:eastAsia="ru-RU"/>
              </w:rPr>
            </w:pPr>
            <w:r w:rsidRPr="009F3589">
              <w:rPr>
                <w:rFonts w:ascii="Times New Roman" w:eastAsia="Calibri" w:hAnsi="Times New Roman" w:cs="Times New Roman"/>
                <w:sz w:val="24"/>
                <w:szCs w:val="24"/>
                <w:lang w:eastAsia="ru-RU"/>
              </w:rPr>
              <w:t>73,8</w:t>
            </w:r>
          </w:p>
          <w:p w:rsidR="009F3589" w:rsidRPr="009F3589" w:rsidRDefault="009F3589" w:rsidP="009F3589">
            <w:pPr>
              <w:spacing w:after="0" w:line="360" w:lineRule="exact"/>
              <w:contextualSpacing/>
              <w:jc w:val="center"/>
              <w:rPr>
                <w:rFonts w:ascii="Times New Roman" w:eastAsia="Calibri" w:hAnsi="Times New Roman" w:cs="Times New Roman"/>
                <w:sz w:val="24"/>
                <w:szCs w:val="24"/>
                <w:lang w:eastAsia="ru-RU"/>
              </w:rPr>
            </w:pPr>
            <w:r w:rsidRPr="009F3589">
              <w:rPr>
                <w:rFonts w:ascii="Times New Roman" w:eastAsia="Calibri" w:hAnsi="Times New Roman" w:cs="Times New Roman"/>
                <w:sz w:val="24"/>
                <w:szCs w:val="24"/>
                <w:lang w:eastAsia="ru-RU"/>
              </w:rPr>
              <w:t>152,4</w:t>
            </w:r>
          </w:p>
          <w:p w:rsidR="009F3589" w:rsidRPr="009F3589" w:rsidRDefault="00F14837" w:rsidP="009F3589">
            <w:pPr>
              <w:spacing w:after="0" w:line="360" w:lineRule="exact"/>
              <w:contextualSpacing/>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63,4</w:t>
            </w:r>
          </w:p>
          <w:p w:rsidR="009F3589" w:rsidRPr="009F3589" w:rsidRDefault="009F3589" w:rsidP="009F3589">
            <w:pPr>
              <w:spacing w:after="0" w:line="360" w:lineRule="exact"/>
              <w:contextualSpacing/>
              <w:jc w:val="center"/>
              <w:rPr>
                <w:rFonts w:ascii="Times New Roman" w:eastAsia="Calibri" w:hAnsi="Times New Roman" w:cs="Times New Roman"/>
                <w:sz w:val="24"/>
                <w:szCs w:val="24"/>
                <w:lang w:eastAsia="ru-RU"/>
              </w:rPr>
            </w:pPr>
            <w:r w:rsidRPr="009F3589">
              <w:rPr>
                <w:rFonts w:ascii="Times New Roman" w:eastAsia="Calibri" w:hAnsi="Times New Roman" w:cs="Times New Roman"/>
                <w:sz w:val="24"/>
                <w:szCs w:val="24"/>
                <w:lang w:eastAsia="ru-RU"/>
              </w:rPr>
              <w:t>77,7</w:t>
            </w:r>
          </w:p>
        </w:tc>
        <w:tc>
          <w:tcPr>
            <w:tcW w:w="1762" w:type="dxa"/>
            <w:tcBorders>
              <w:top w:val="single" w:sz="4" w:space="0" w:color="auto"/>
              <w:left w:val="single" w:sz="4" w:space="0" w:color="auto"/>
              <w:bottom w:val="single" w:sz="4" w:space="0" w:color="auto"/>
              <w:right w:val="single" w:sz="4" w:space="0" w:color="auto"/>
            </w:tcBorders>
            <w:vAlign w:val="center"/>
          </w:tcPr>
          <w:p w:rsidR="009F3589" w:rsidRPr="009F3589" w:rsidRDefault="009F3589" w:rsidP="009F3589">
            <w:pPr>
              <w:spacing w:after="0" w:line="360" w:lineRule="exact"/>
              <w:contextualSpacing/>
              <w:jc w:val="center"/>
              <w:rPr>
                <w:rFonts w:ascii="Times New Roman" w:eastAsia="Calibri" w:hAnsi="Times New Roman" w:cs="Times New Roman"/>
                <w:sz w:val="24"/>
                <w:szCs w:val="24"/>
                <w:lang w:eastAsia="ru-RU"/>
              </w:rPr>
            </w:pPr>
          </w:p>
          <w:p w:rsidR="009F3589" w:rsidRPr="009F3589" w:rsidRDefault="009F3589" w:rsidP="009F3589">
            <w:pPr>
              <w:spacing w:after="0" w:line="360" w:lineRule="exact"/>
              <w:contextualSpacing/>
              <w:jc w:val="center"/>
              <w:rPr>
                <w:rFonts w:ascii="Times New Roman" w:eastAsia="Calibri" w:hAnsi="Times New Roman" w:cs="Times New Roman"/>
                <w:sz w:val="24"/>
                <w:szCs w:val="24"/>
                <w:lang w:eastAsia="ru-RU"/>
              </w:rPr>
            </w:pPr>
            <w:r w:rsidRPr="009F3589">
              <w:rPr>
                <w:rFonts w:ascii="Times New Roman" w:eastAsia="Calibri" w:hAnsi="Times New Roman" w:cs="Times New Roman"/>
                <w:sz w:val="24"/>
                <w:szCs w:val="24"/>
                <w:lang w:eastAsia="ru-RU"/>
              </w:rPr>
              <w:t>33,6</w:t>
            </w:r>
          </w:p>
          <w:p w:rsidR="009F3589" w:rsidRPr="009F3589" w:rsidRDefault="009F3589" w:rsidP="009F3589">
            <w:pPr>
              <w:spacing w:after="0" w:line="360" w:lineRule="exact"/>
              <w:contextualSpacing/>
              <w:jc w:val="center"/>
              <w:rPr>
                <w:rFonts w:ascii="Times New Roman" w:eastAsia="Calibri" w:hAnsi="Times New Roman" w:cs="Times New Roman"/>
                <w:sz w:val="24"/>
                <w:szCs w:val="24"/>
                <w:lang w:eastAsia="ru-RU"/>
              </w:rPr>
            </w:pPr>
            <w:r w:rsidRPr="009F3589">
              <w:rPr>
                <w:rFonts w:ascii="Times New Roman" w:eastAsia="Calibri" w:hAnsi="Times New Roman" w:cs="Times New Roman"/>
                <w:sz w:val="24"/>
                <w:szCs w:val="24"/>
                <w:lang w:eastAsia="ru-RU"/>
              </w:rPr>
              <w:t>42,2</w:t>
            </w:r>
          </w:p>
          <w:p w:rsidR="009F3589" w:rsidRPr="009F3589" w:rsidRDefault="00F14837" w:rsidP="009F3589">
            <w:pPr>
              <w:spacing w:after="0" w:line="360" w:lineRule="exact"/>
              <w:contextualSpacing/>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14,3</w:t>
            </w:r>
          </w:p>
          <w:p w:rsidR="009F3589" w:rsidRPr="009F3589" w:rsidRDefault="009F3589" w:rsidP="009F3589">
            <w:pPr>
              <w:spacing w:after="0" w:line="360" w:lineRule="exact"/>
              <w:contextualSpacing/>
              <w:jc w:val="center"/>
              <w:rPr>
                <w:rFonts w:ascii="Times New Roman" w:eastAsia="Calibri" w:hAnsi="Times New Roman" w:cs="Times New Roman"/>
                <w:sz w:val="24"/>
                <w:szCs w:val="24"/>
                <w:lang w:eastAsia="ru-RU"/>
              </w:rPr>
            </w:pPr>
            <w:r w:rsidRPr="009F3589">
              <w:rPr>
                <w:rFonts w:ascii="Times New Roman" w:eastAsia="Calibri" w:hAnsi="Times New Roman" w:cs="Times New Roman"/>
                <w:sz w:val="24"/>
                <w:szCs w:val="24"/>
                <w:lang w:eastAsia="ru-RU"/>
              </w:rPr>
              <w:t>233,6</w:t>
            </w:r>
          </w:p>
        </w:tc>
      </w:tr>
      <w:tr w:rsidR="009F3589" w:rsidRPr="009F3589" w:rsidTr="00F14837">
        <w:trPr>
          <w:trHeight w:val="445"/>
        </w:trPr>
        <w:tc>
          <w:tcPr>
            <w:tcW w:w="3206" w:type="dxa"/>
            <w:tcBorders>
              <w:top w:val="single" w:sz="4" w:space="0" w:color="auto"/>
              <w:left w:val="single" w:sz="4" w:space="0" w:color="auto"/>
              <w:right w:val="single" w:sz="4" w:space="0" w:color="auto"/>
            </w:tcBorders>
            <w:hideMark/>
          </w:tcPr>
          <w:p w:rsidR="009F3589" w:rsidRPr="009F3589" w:rsidRDefault="009F3589" w:rsidP="009F3589">
            <w:pPr>
              <w:spacing w:after="0" w:line="360" w:lineRule="exact"/>
              <w:contextualSpacing/>
              <w:rPr>
                <w:rFonts w:ascii="Times New Roman" w:eastAsia="Calibri" w:hAnsi="Times New Roman" w:cs="Times New Roman"/>
                <w:sz w:val="24"/>
                <w:szCs w:val="24"/>
                <w:lang w:eastAsia="ru-RU"/>
              </w:rPr>
            </w:pPr>
            <w:r w:rsidRPr="009F3589">
              <w:rPr>
                <w:rFonts w:ascii="Times New Roman" w:eastAsia="Calibri" w:hAnsi="Times New Roman" w:cs="Times New Roman"/>
                <w:sz w:val="24"/>
                <w:szCs w:val="24"/>
                <w:lang w:eastAsia="ru-RU"/>
              </w:rPr>
              <w:t>Продуктивность животных:</w:t>
            </w:r>
          </w:p>
          <w:p w:rsidR="009F3589" w:rsidRPr="009F3589" w:rsidRDefault="009F3589" w:rsidP="009F3589">
            <w:pPr>
              <w:spacing w:after="0" w:line="360" w:lineRule="exact"/>
              <w:contextualSpacing/>
              <w:rPr>
                <w:rFonts w:ascii="Times New Roman" w:eastAsia="Calibri" w:hAnsi="Times New Roman" w:cs="Times New Roman"/>
                <w:sz w:val="24"/>
                <w:szCs w:val="24"/>
                <w:lang w:eastAsia="ru-RU"/>
              </w:rPr>
            </w:pPr>
            <w:r w:rsidRPr="009F3589">
              <w:rPr>
                <w:rFonts w:ascii="Times New Roman" w:eastAsia="Calibri" w:hAnsi="Times New Roman" w:cs="Times New Roman"/>
                <w:sz w:val="24"/>
                <w:szCs w:val="24"/>
                <w:lang w:eastAsia="ru-RU"/>
              </w:rPr>
              <w:t>Удой от одной среднегодо</w:t>
            </w:r>
            <w:r w:rsidRPr="009F3589">
              <w:rPr>
                <w:rFonts w:ascii="Times New Roman" w:eastAsia="Calibri" w:hAnsi="Times New Roman" w:cs="Times New Roman"/>
                <w:sz w:val="24"/>
                <w:szCs w:val="24"/>
                <w:lang w:eastAsia="ru-RU"/>
              </w:rPr>
              <w:softHyphen/>
              <w:t>вой коровы, кг./ гол.</w:t>
            </w:r>
          </w:p>
        </w:tc>
        <w:tc>
          <w:tcPr>
            <w:tcW w:w="1166" w:type="dxa"/>
            <w:tcBorders>
              <w:top w:val="single" w:sz="4" w:space="0" w:color="auto"/>
              <w:left w:val="single" w:sz="4" w:space="0" w:color="auto"/>
              <w:right w:val="single" w:sz="4" w:space="0" w:color="auto"/>
            </w:tcBorders>
            <w:vAlign w:val="center"/>
            <w:hideMark/>
          </w:tcPr>
          <w:p w:rsidR="009F3589" w:rsidRPr="009F3589" w:rsidRDefault="009F3589" w:rsidP="009F3589">
            <w:pPr>
              <w:spacing w:after="0" w:line="360" w:lineRule="exact"/>
              <w:contextualSpacing/>
              <w:jc w:val="center"/>
              <w:rPr>
                <w:rFonts w:ascii="Times New Roman" w:eastAsia="Calibri" w:hAnsi="Times New Roman" w:cs="Times New Roman"/>
                <w:sz w:val="24"/>
                <w:szCs w:val="24"/>
                <w:lang w:eastAsia="ru-RU"/>
              </w:rPr>
            </w:pPr>
          </w:p>
          <w:p w:rsidR="009F3589" w:rsidRPr="009F3589" w:rsidRDefault="009F3589" w:rsidP="009F3589">
            <w:pPr>
              <w:spacing w:after="0" w:line="360" w:lineRule="exact"/>
              <w:contextualSpacing/>
              <w:jc w:val="center"/>
              <w:rPr>
                <w:rFonts w:ascii="Times New Roman" w:eastAsia="Calibri" w:hAnsi="Times New Roman" w:cs="Times New Roman"/>
                <w:sz w:val="24"/>
                <w:szCs w:val="24"/>
                <w:lang w:eastAsia="ru-RU"/>
              </w:rPr>
            </w:pPr>
            <w:r w:rsidRPr="009F3589">
              <w:rPr>
                <w:rFonts w:ascii="Times New Roman" w:eastAsia="Calibri" w:hAnsi="Times New Roman" w:cs="Times New Roman"/>
                <w:sz w:val="24"/>
                <w:szCs w:val="24"/>
                <w:lang w:eastAsia="ru-RU"/>
              </w:rPr>
              <w:t>5354</w:t>
            </w:r>
          </w:p>
          <w:p w:rsidR="009F3589" w:rsidRPr="009F3589" w:rsidRDefault="009F3589" w:rsidP="009F3589">
            <w:pPr>
              <w:spacing w:after="0" w:line="360" w:lineRule="exact"/>
              <w:contextualSpacing/>
              <w:rPr>
                <w:rFonts w:ascii="Times New Roman" w:eastAsia="Calibri" w:hAnsi="Times New Roman" w:cs="Times New Roman"/>
                <w:sz w:val="24"/>
                <w:szCs w:val="24"/>
                <w:lang w:eastAsia="ru-RU"/>
              </w:rPr>
            </w:pPr>
          </w:p>
        </w:tc>
        <w:tc>
          <w:tcPr>
            <w:tcW w:w="1166" w:type="dxa"/>
            <w:tcBorders>
              <w:top w:val="single" w:sz="4" w:space="0" w:color="auto"/>
              <w:left w:val="single" w:sz="4" w:space="0" w:color="auto"/>
              <w:right w:val="single" w:sz="4" w:space="0" w:color="auto"/>
            </w:tcBorders>
            <w:vAlign w:val="center"/>
            <w:hideMark/>
          </w:tcPr>
          <w:p w:rsidR="009F3589" w:rsidRPr="009F3589" w:rsidRDefault="009F3589" w:rsidP="009F3589">
            <w:pPr>
              <w:spacing w:after="0" w:line="360" w:lineRule="exact"/>
              <w:contextualSpacing/>
              <w:jc w:val="center"/>
              <w:rPr>
                <w:rFonts w:ascii="Times New Roman" w:eastAsia="Calibri" w:hAnsi="Times New Roman" w:cs="Times New Roman"/>
                <w:sz w:val="24"/>
                <w:szCs w:val="24"/>
                <w:lang w:eastAsia="ru-RU"/>
              </w:rPr>
            </w:pPr>
            <w:r w:rsidRPr="009F3589">
              <w:rPr>
                <w:rFonts w:ascii="Times New Roman" w:eastAsia="Calibri" w:hAnsi="Times New Roman" w:cs="Times New Roman"/>
                <w:sz w:val="24"/>
                <w:szCs w:val="24"/>
                <w:lang w:eastAsia="ru-RU"/>
              </w:rPr>
              <w:t>5894</w:t>
            </w:r>
          </w:p>
        </w:tc>
        <w:tc>
          <w:tcPr>
            <w:tcW w:w="1166" w:type="dxa"/>
            <w:tcBorders>
              <w:top w:val="single" w:sz="4" w:space="0" w:color="auto"/>
              <w:left w:val="single" w:sz="4" w:space="0" w:color="auto"/>
              <w:right w:val="single" w:sz="4" w:space="0" w:color="auto"/>
            </w:tcBorders>
            <w:vAlign w:val="center"/>
          </w:tcPr>
          <w:p w:rsidR="009F3589" w:rsidRPr="009F3589" w:rsidRDefault="009F3589" w:rsidP="009F3589">
            <w:pPr>
              <w:spacing w:after="0" w:line="360" w:lineRule="exact"/>
              <w:contextualSpacing/>
              <w:rPr>
                <w:rFonts w:ascii="Times New Roman" w:eastAsia="Calibri" w:hAnsi="Times New Roman" w:cs="Times New Roman"/>
                <w:sz w:val="24"/>
                <w:szCs w:val="24"/>
                <w:lang w:eastAsia="ru-RU"/>
              </w:rPr>
            </w:pPr>
            <w:r w:rsidRPr="009F3589">
              <w:rPr>
                <w:rFonts w:ascii="Times New Roman" w:eastAsia="Calibri" w:hAnsi="Times New Roman" w:cs="Times New Roman"/>
                <w:sz w:val="24"/>
                <w:szCs w:val="24"/>
                <w:lang w:eastAsia="ru-RU"/>
              </w:rPr>
              <w:t xml:space="preserve">    6062</w:t>
            </w:r>
          </w:p>
        </w:tc>
        <w:tc>
          <w:tcPr>
            <w:tcW w:w="1457" w:type="dxa"/>
            <w:tcBorders>
              <w:top w:val="single" w:sz="4" w:space="0" w:color="auto"/>
              <w:left w:val="single" w:sz="4" w:space="0" w:color="auto"/>
              <w:right w:val="single" w:sz="4" w:space="0" w:color="auto"/>
            </w:tcBorders>
            <w:vAlign w:val="center"/>
          </w:tcPr>
          <w:p w:rsidR="009F3589" w:rsidRPr="009F3589" w:rsidRDefault="009F3589" w:rsidP="009F3589">
            <w:pPr>
              <w:spacing w:after="0" w:line="360" w:lineRule="exact"/>
              <w:contextualSpacing/>
              <w:rPr>
                <w:rFonts w:ascii="Times New Roman" w:eastAsia="Calibri" w:hAnsi="Times New Roman" w:cs="Times New Roman"/>
                <w:sz w:val="24"/>
                <w:szCs w:val="24"/>
                <w:lang w:eastAsia="ru-RU"/>
              </w:rPr>
            </w:pPr>
            <w:r w:rsidRPr="009F3589">
              <w:rPr>
                <w:rFonts w:ascii="Times New Roman" w:eastAsia="Calibri" w:hAnsi="Times New Roman" w:cs="Times New Roman"/>
                <w:sz w:val="24"/>
                <w:szCs w:val="24"/>
                <w:lang w:eastAsia="ru-RU"/>
              </w:rPr>
              <w:t xml:space="preserve">     113,2</w:t>
            </w:r>
          </w:p>
        </w:tc>
        <w:tc>
          <w:tcPr>
            <w:tcW w:w="1762" w:type="dxa"/>
            <w:tcBorders>
              <w:top w:val="single" w:sz="4" w:space="0" w:color="auto"/>
              <w:left w:val="single" w:sz="4" w:space="0" w:color="auto"/>
              <w:right w:val="single" w:sz="4" w:space="0" w:color="auto"/>
            </w:tcBorders>
            <w:vAlign w:val="center"/>
          </w:tcPr>
          <w:p w:rsidR="009F3589" w:rsidRPr="009F3589" w:rsidRDefault="009F3589" w:rsidP="009F3589">
            <w:pPr>
              <w:spacing w:after="0" w:line="360" w:lineRule="exact"/>
              <w:contextualSpacing/>
              <w:jc w:val="center"/>
              <w:rPr>
                <w:rFonts w:ascii="Times New Roman" w:eastAsia="Calibri" w:hAnsi="Times New Roman" w:cs="Times New Roman"/>
                <w:sz w:val="24"/>
                <w:szCs w:val="24"/>
                <w:lang w:eastAsia="ru-RU"/>
              </w:rPr>
            </w:pPr>
            <w:r w:rsidRPr="009F3589">
              <w:rPr>
                <w:rFonts w:ascii="Times New Roman" w:eastAsia="Calibri" w:hAnsi="Times New Roman" w:cs="Times New Roman"/>
                <w:sz w:val="24"/>
                <w:szCs w:val="24"/>
                <w:lang w:eastAsia="ru-RU"/>
              </w:rPr>
              <w:t>5770</w:t>
            </w:r>
          </w:p>
        </w:tc>
      </w:tr>
      <w:tr w:rsidR="009F3589" w:rsidRPr="009F3589" w:rsidTr="00F14837">
        <w:trPr>
          <w:trHeight w:val="732"/>
        </w:trPr>
        <w:tc>
          <w:tcPr>
            <w:tcW w:w="3206" w:type="dxa"/>
            <w:tcBorders>
              <w:top w:val="single" w:sz="4" w:space="0" w:color="auto"/>
              <w:left w:val="single" w:sz="4" w:space="0" w:color="auto"/>
              <w:bottom w:val="single" w:sz="4" w:space="0" w:color="auto"/>
              <w:right w:val="single" w:sz="4" w:space="0" w:color="auto"/>
            </w:tcBorders>
            <w:hideMark/>
          </w:tcPr>
          <w:p w:rsidR="009F3589" w:rsidRPr="009F3589" w:rsidRDefault="009F3589" w:rsidP="009F3589">
            <w:pPr>
              <w:spacing w:after="0" w:line="360" w:lineRule="exact"/>
              <w:contextualSpacing/>
              <w:rPr>
                <w:rFonts w:ascii="Times New Roman" w:eastAsia="Calibri" w:hAnsi="Times New Roman" w:cs="Times New Roman"/>
                <w:sz w:val="24"/>
                <w:szCs w:val="24"/>
                <w:lang w:eastAsia="ru-RU"/>
              </w:rPr>
            </w:pPr>
            <w:r w:rsidRPr="009F3589">
              <w:rPr>
                <w:rFonts w:ascii="Times New Roman" w:eastAsia="Calibri" w:hAnsi="Times New Roman" w:cs="Times New Roman"/>
                <w:sz w:val="24"/>
                <w:szCs w:val="24"/>
                <w:lang w:eastAsia="ru-RU"/>
              </w:rPr>
              <w:t>Среднесуточный прирост живой массы КРС, г</w:t>
            </w:r>
          </w:p>
        </w:tc>
        <w:tc>
          <w:tcPr>
            <w:tcW w:w="1166" w:type="dxa"/>
            <w:tcBorders>
              <w:top w:val="single" w:sz="4" w:space="0" w:color="auto"/>
              <w:left w:val="single" w:sz="4" w:space="0" w:color="auto"/>
              <w:bottom w:val="single" w:sz="4" w:space="0" w:color="auto"/>
              <w:right w:val="single" w:sz="4" w:space="0" w:color="auto"/>
            </w:tcBorders>
            <w:vAlign w:val="center"/>
            <w:hideMark/>
          </w:tcPr>
          <w:p w:rsidR="009F3589" w:rsidRPr="009F3589" w:rsidRDefault="009F3589" w:rsidP="009F3589">
            <w:pPr>
              <w:spacing w:after="0" w:line="360" w:lineRule="exact"/>
              <w:contextualSpacing/>
              <w:jc w:val="center"/>
              <w:rPr>
                <w:rFonts w:ascii="Times New Roman" w:eastAsia="Calibri" w:hAnsi="Times New Roman" w:cs="Times New Roman"/>
                <w:sz w:val="24"/>
                <w:szCs w:val="24"/>
                <w:lang w:eastAsia="ru-RU"/>
              </w:rPr>
            </w:pPr>
            <w:r w:rsidRPr="009F3589">
              <w:rPr>
                <w:rFonts w:ascii="Times New Roman" w:eastAsia="Calibri" w:hAnsi="Times New Roman" w:cs="Times New Roman"/>
                <w:sz w:val="24"/>
                <w:szCs w:val="24"/>
                <w:lang w:eastAsia="ru-RU"/>
              </w:rPr>
              <w:t>630</w:t>
            </w:r>
          </w:p>
        </w:tc>
        <w:tc>
          <w:tcPr>
            <w:tcW w:w="1166" w:type="dxa"/>
            <w:tcBorders>
              <w:top w:val="single" w:sz="4" w:space="0" w:color="auto"/>
              <w:left w:val="single" w:sz="4" w:space="0" w:color="auto"/>
              <w:bottom w:val="single" w:sz="4" w:space="0" w:color="auto"/>
              <w:right w:val="single" w:sz="4" w:space="0" w:color="auto"/>
            </w:tcBorders>
            <w:vAlign w:val="center"/>
            <w:hideMark/>
          </w:tcPr>
          <w:p w:rsidR="009F3589" w:rsidRPr="009F3589" w:rsidRDefault="009F3589" w:rsidP="009F3589">
            <w:pPr>
              <w:spacing w:after="0" w:line="360" w:lineRule="exact"/>
              <w:contextualSpacing/>
              <w:jc w:val="center"/>
              <w:rPr>
                <w:rFonts w:ascii="Times New Roman" w:eastAsia="Calibri" w:hAnsi="Times New Roman" w:cs="Times New Roman"/>
                <w:sz w:val="24"/>
                <w:szCs w:val="24"/>
                <w:lang w:eastAsia="ru-RU"/>
              </w:rPr>
            </w:pPr>
            <w:r w:rsidRPr="009F3589">
              <w:rPr>
                <w:rFonts w:ascii="Times New Roman" w:eastAsia="Calibri" w:hAnsi="Times New Roman" w:cs="Times New Roman"/>
                <w:sz w:val="24"/>
                <w:szCs w:val="24"/>
                <w:lang w:eastAsia="ru-RU"/>
              </w:rPr>
              <w:t>584</w:t>
            </w:r>
          </w:p>
        </w:tc>
        <w:tc>
          <w:tcPr>
            <w:tcW w:w="1166" w:type="dxa"/>
            <w:tcBorders>
              <w:top w:val="single" w:sz="4" w:space="0" w:color="auto"/>
              <w:left w:val="single" w:sz="4" w:space="0" w:color="auto"/>
              <w:bottom w:val="single" w:sz="4" w:space="0" w:color="auto"/>
              <w:right w:val="single" w:sz="4" w:space="0" w:color="auto"/>
            </w:tcBorders>
            <w:vAlign w:val="center"/>
            <w:hideMark/>
          </w:tcPr>
          <w:p w:rsidR="009F3589" w:rsidRPr="009F3589" w:rsidRDefault="009F3589" w:rsidP="009F3589">
            <w:pPr>
              <w:spacing w:after="0" w:line="360" w:lineRule="exact"/>
              <w:contextualSpacing/>
              <w:jc w:val="center"/>
              <w:rPr>
                <w:rFonts w:ascii="Times New Roman" w:eastAsia="Calibri" w:hAnsi="Times New Roman" w:cs="Times New Roman"/>
                <w:sz w:val="24"/>
                <w:szCs w:val="24"/>
                <w:lang w:eastAsia="ru-RU"/>
              </w:rPr>
            </w:pPr>
            <w:r w:rsidRPr="009F3589">
              <w:rPr>
                <w:rFonts w:ascii="Times New Roman" w:eastAsia="Calibri" w:hAnsi="Times New Roman" w:cs="Times New Roman"/>
                <w:sz w:val="24"/>
                <w:szCs w:val="24"/>
                <w:lang w:eastAsia="ru-RU"/>
              </w:rPr>
              <w:t>570</w:t>
            </w:r>
          </w:p>
        </w:tc>
        <w:tc>
          <w:tcPr>
            <w:tcW w:w="1457" w:type="dxa"/>
            <w:tcBorders>
              <w:top w:val="single" w:sz="4" w:space="0" w:color="auto"/>
              <w:left w:val="single" w:sz="4" w:space="0" w:color="auto"/>
              <w:bottom w:val="single" w:sz="4" w:space="0" w:color="auto"/>
              <w:right w:val="single" w:sz="4" w:space="0" w:color="auto"/>
            </w:tcBorders>
            <w:vAlign w:val="center"/>
            <w:hideMark/>
          </w:tcPr>
          <w:p w:rsidR="009F3589" w:rsidRPr="009F3589" w:rsidRDefault="009F3589" w:rsidP="009F3589">
            <w:pPr>
              <w:spacing w:after="0" w:line="360" w:lineRule="exact"/>
              <w:contextualSpacing/>
              <w:jc w:val="center"/>
              <w:rPr>
                <w:rFonts w:ascii="Times New Roman" w:eastAsia="Calibri" w:hAnsi="Times New Roman" w:cs="Times New Roman"/>
                <w:sz w:val="24"/>
                <w:szCs w:val="24"/>
                <w:lang w:eastAsia="ru-RU"/>
              </w:rPr>
            </w:pPr>
            <w:r w:rsidRPr="009F3589">
              <w:rPr>
                <w:rFonts w:ascii="Times New Roman" w:eastAsia="Calibri" w:hAnsi="Times New Roman" w:cs="Times New Roman"/>
                <w:sz w:val="24"/>
                <w:szCs w:val="24"/>
                <w:lang w:eastAsia="ru-RU"/>
              </w:rPr>
              <w:t>90,5</w:t>
            </w:r>
          </w:p>
        </w:tc>
        <w:tc>
          <w:tcPr>
            <w:tcW w:w="1762" w:type="dxa"/>
            <w:tcBorders>
              <w:top w:val="single" w:sz="4" w:space="0" w:color="auto"/>
              <w:left w:val="single" w:sz="4" w:space="0" w:color="auto"/>
              <w:bottom w:val="single" w:sz="4" w:space="0" w:color="auto"/>
              <w:right w:val="single" w:sz="4" w:space="0" w:color="auto"/>
            </w:tcBorders>
            <w:vAlign w:val="center"/>
          </w:tcPr>
          <w:p w:rsidR="009F3589" w:rsidRPr="009F3589" w:rsidRDefault="009F3589" w:rsidP="009F3589">
            <w:pPr>
              <w:spacing w:after="0" w:line="360" w:lineRule="exact"/>
              <w:contextualSpacing/>
              <w:jc w:val="center"/>
              <w:rPr>
                <w:rFonts w:ascii="Times New Roman" w:eastAsia="Calibri" w:hAnsi="Times New Roman" w:cs="Times New Roman"/>
                <w:sz w:val="24"/>
                <w:szCs w:val="24"/>
                <w:lang w:eastAsia="ru-RU"/>
              </w:rPr>
            </w:pPr>
            <w:r w:rsidRPr="009F3589">
              <w:rPr>
                <w:rFonts w:ascii="Times New Roman" w:eastAsia="Calibri" w:hAnsi="Times New Roman" w:cs="Times New Roman"/>
                <w:sz w:val="24"/>
                <w:szCs w:val="24"/>
                <w:lang w:eastAsia="ru-RU"/>
              </w:rPr>
              <w:t>594,7</w:t>
            </w:r>
          </w:p>
        </w:tc>
      </w:tr>
    </w:tbl>
    <w:p w:rsidR="00EA20CA" w:rsidRDefault="00EA20CA" w:rsidP="00F14837">
      <w:pPr>
        <w:spacing w:after="0" w:line="240" w:lineRule="auto"/>
        <w:ind w:firstLine="567"/>
        <w:jc w:val="both"/>
        <w:rPr>
          <w:rFonts w:ascii="Times New Roman" w:hAnsi="Times New Roman" w:cs="Times New Roman"/>
          <w:sz w:val="24"/>
          <w:szCs w:val="24"/>
        </w:rPr>
      </w:pPr>
      <w:r w:rsidRPr="00910093">
        <w:rPr>
          <w:rFonts w:ascii="Times New Roman" w:hAnsi="Times New Roman" w:cs="Times New Roman"/>
          <w:sz w:val="24"/>
          <w:szCs w:val="24"/>
        </w:rPr>
        <w:t xml:space="preserve">Примечание – Расчеты на основе данных годовой бухгалтерской отчетности формы 9-АПК и 13-АПК </w:t>
      </w:r>
    </w:p>
    <w:p w:rsidR="00F14837" w:rsidRPr="00F14837" w:rsidRDefault="00F14837" w:rsidP="00F14837">
      <w:pPr>
        <w:spacing w:after="0" w:line="240" w:lineRule="auto"/>
        <w:ind w:firstLine="567"/>
        <w:jc w:val="both"/>
        <w:rPr>
          <w:rFonts w:ascii="Times New Roman" w:hAnsi="Times New Roman" w:cs="Times New Roman"/>
          <w:sz w:val="24"/>
          <w:szCs w:val="24"/>
        </w:rPr>
      </w:pPr>
    </w:p>
    <w:p w:rsidR="009F3589" w:rsidRDefault="009F3589" w:rsidP="00EA20CA">
      <w:pPr>
        <w:spacing w:after="0" w:line="360" w:lineRule="exact"/>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Из данных таблицы 2.6 </w:t>
      </w:r>
      <w:r w:rsidRPr="009F3589">
        <w:rPr>
          <w:rFonts w:ascii="Times New Roman" w:hAnsi="Times New Roman" w:cs="Times New Roman"/>
          <w:sz w:val="28"/>
          <w:szCs w:val="28"/>
        </w:rPr>
        <w:t>видно, что урожайность зерновых в 2018 году снизилась по сравнению с 2016 годом на 26,2%; урожайность кукурузы возросла на 52,4 %; урожайность картофеля снизилась на 22,3</w:t>
      </w:r>
      <w:r w:rsidR="00C2245C">
        <w:rPr>
          <w:rFonts w:ascii="Times New Roman" w:hAnsi="Times New Roman" w:cs="Times New Roman"/>
          <w:sz w:val="28"/>
          <w:szCs w:val="28"/>
        </w:rPr>
        <w:t>5 %</w:t>
      </w:r>
      <w:r w:rsidRPr="009F3589">
        <w:rPr>
          <w:rFonts w:ascii="Times New Roman" w:hAnsi="Times New Roman" w:cs="Times New Roman"/>
          <w:sz w:val="28"/>
          <w:szCs w:val="28"/>
        </w:rPr>
        <w:t xml:space="preserve">. Урожайность рапса в 2018 </w:t>
      </w:r>
      <w:r w:rsidRPr="009F3589">
        <w:rPr>
          <w:rFonts w:ascii="Times New Roman" w:hAnsi="Times New Roman" w:cs="Times New Roman"/>
          <w:sz w:val="28"/>
          <w:szCs w:val="28"/>
        </w:rPr>
        <w:lastRenderedPageBreak/>
        <w:t>году снизилась по сравнению с 2017 годом на 36,6%. Среднегодовой удой молока увеличился на 13,2%. Среднесуточный прирост живой массы КРС снизился на 9,5%, что говорит о не рациональной системе кормления и должного ухода за животными на откорме.</w:t>
      </w:r>
    </w:p>
    <w:p w:rsidR="00EA20CA" w:rsidRPr="00910093" w:rsidRDefault="00EA20CA" w:rsidP="00EA20CA">
      <w:pPr>
        <w:spacing w:after="0" w:line="360" w:lineRule="exact"/>
        <w:ind w:firstLine="567"/>
        <w:contextualSpacing/>
        <w:jc w:val="both"/>
        <w:rPr>
          <w:rFonts w:ascii="Times New Roman" w:hAnsi="Times New Roman" w:cs="Times New Roman"/>
          <w:sz w:val="28"/>
          <w:szCs w:val="28"/>
        </w:rPr>
      </w:pPr>
      <w:r w:rsidRPr="00910093">
        <w:rPr>
          <w:rFonts w:ascii="Times New Roman" w:hAnsi="Times New Roman" w:cs="Times New Roman"/>
          <w:sz w:val="28"/>
          <w:szCs w:val="28"/>
        </w:rPr>
        <w:t>Оценив урожайность сельскохозяйственных культур и продуктивность животных, следует обратить внимание на результативность производства отдельных отраслей и организации в целом.</w:t>
      </w:r>
    </w:p>
    <w:p w:rsidR="00EA20CA" w:rsidRPr="009F3589" w:rsidRDefault="00EA20CA" w:rsidP="009F3589">
      <w:pPr>
        <w:spacing w:after="0" w:line="360" w:lineRule="exact"/>
        <w:ind w:firstLine="567"/>
        <w:contextualSpacing/>
        <w:jc w:val="both"/>
        <w:rPr>
          <w:rFonts w:ascii="Times New Roman" w:hAnsi="Times New Roman" w:cs="Times New Roman"/>
          <w:color w:val="000000"/>
          <w:sz w:val="28"/>
          <w:szCs w:val="28"/>
          <w:lang w:eastAsia="ru-RU" w:bidi="ru-RU"/>
        </w:rPr>
      </w:pPr>
      <w:r w:rsidRPr="00910093">
        <w:rPr>
          <w:rStyle w:val="20"/>
          <w:rFonts w:eastAsiaTheme="minorHAnsi"/>
        </w:rPr>
        <w:t>Достаточная обеспеченность сельскохозяйственных организаций рабочей силой, ее рациональное использование, высокий уровень производительности труда имеют большое значение для увеличения объема производства продукции и повышения эффективности производства. Динамика уровня производства и трудоемкости продук</w:t>
      </w:r>
      <w:r w:rsidR="009F3589">
        <w:rPr>
          <w:rStyle w:val="20"/>
          <w:rFonts w:eastAsiaTheme="minorHAnsi"/>
        </w:rPr>
        <w:t>ции представлена в таблице 2.7.</w:t>
      </w:r>
    </w:p>
    <w:p w:rsidR="00EA20CA" w:rsidRPr="00910093" w:rsidRDefault="00EA20CA" w:rsidP="00EA20CA">
      <w:pPr>
        <w:spacing w:after="0" w:line="240" w:lineRule="auto"/>
        <w:jc w:val="both"/>
        <w:rPr>
          <w:rFonts w:ascii="Times New Roman" w:eastAsia="Times New Roman" w:hAnsi="Times New Roman" w:cs="Times New Roman"/>
          <w:color w:val="000000"/>
          <w:sz w:val="28"/>
          <w:szCs w:val="28"/>
          <w:lang w:eastAsia="ru-RU"/>
        </w:rPr>
      </w:pPr>
    </w:p>
    <w:p w:rsidR="00EA20CA" w:rsidRPr="00910093" w:rsidRDefault="00EA20CA" w:rsidP="00EA20CA">
      <w:pPr>
        <w:spacing w:after="0" w:line="240" w:lineRule="auto"/>
        <w:jc w:val="both"/>
        <w:rPr>
          <w:rFonts w:ascii="Times New Roman" w:eastAsia="Calibri" w:hAnsi="Times New Roman" w:cs="Times New Roman"/>
          <w:sz w:val="28"/>
          <w:szCs w:val="28"/>
        </w:rPr>
      </w:pPr>
      <w:r w:rsidRPr="00910093">
        <w:rPr>
          <w:rFonts w:ascii="Times New Roman" w:eastAsia="Times New Roman" w:hAnsi="Times New Roman" w:cs="Times New Roman"/>
          <w:color w:val="000000"/>
          <w:sz w:val="28"/>
          <w:szCs w:val="28"/>
          <w:lang w:eastAsia="ru-RU"/>
        </w:rPr>
        <w:t xml:space="preserve"> Таблица 2.7. –  Динамика уровня производства и трудоемкости продукции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1134"/>
        <w:gridCol w:w="1134"/>
        <w:gridCol w:w="1276"/>
        <w:gridCol w:w="1276"/>
        <w:gridCol w:w="1701"/>
      </w:tblGrid>
      <w:tr w:rsidR="009F3589" w:rsidRPr="009F3589" w:rsidTr="00022620">
        <w:tc>
          <w:tcPr>
            <w:tcW w:w="3402" w:type="dxa"/>
            <w:tcBorders>
              <w:top w:val="single" w:sz="4" w:space="0" w:color="auto"/>
              <w:left w:val="single" w:sz="4" w:space="0" w:color="auto"/>
              <w:bottom w:val="single" w:sz="4" w:space="0" w:color="auto"/>
              <w:right w:val="single" w:sz="4" w:space="0" w:color="auto"/>
            </w:tcBorders>
            <w:shd w:val="clear" w:color="auto" w:fill="auto"/>
          </w:tcPr>
          <w:p w:rsidR="009F3589" w:rsidRPr="009F3589" w:rsidRDefault="009F3589" w:rsidP="009F3589">
            <w:pPr>
              <w:spacing w:after="0" w:line="360" w:lineRule="exact"/>
              <w:contextualSpacing/>
              <w:rPr>
                <w:rFonts w:ascii="Times New Roman" w:eastAsia="Calibri" w:hAnsi="Times New Roman" w:cs="Times New Roman"/>
                <w:sz w:val="24"/>
                <w:szCs w:val="24"/>
                <w:lang w:eastAsia="ru-RU"/>
              </w:rPr>
            </w:pPr>
          </w:p>
          <w:p w:rsidR="009F3589" w:rsidRPr="009F3589" w:rsidRDefault="009F3589" w:rsidP="009F3589">
            <w:pPr>
              <w:spacing w:after="0" w:line="360" w:lineRule="exact"/>
              <w:contextualSpacing/>
              <w:jc w:val="center"/>
              <w:rPr>
                <w:rFonts w:ascii="Times New Roman" w:eastAsia="Calibri" w:hAnsi="Times New Roman" w:cs="Times New Roman"/>
                <w:sz w:val="24"/>
                <w:szCs w:val="24"/>
                <w:lang w:eastAsia="ru-RU"/>
              </w:rPr>
            </w:pPr>
            <w:r w:rsidRPr="009F3589">
              <w:rPr>
                <w:rFonts w:ascii="Times New Roman" w:eastAsia="Calibri" w:hAnsi="Times New Roman" w:cs="Times New Roman"/>
                <w:sz w:val="24"/>
                <w:szCs w:val="24"/>
                <w:lang w:eastAsia="ru-RU"/>
              </w:rPr>
              <w:t>Показатели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F3589" w:rsidRPr="009F3589" w:rsidRDefault="009F3589" w:rsidP="009F3589">
            <w:pPr>
              <w:spacing w:after="0" w:line="360" w:lineRule="exact"/>
              <w:contextualSpacing/>
              <w:rPr>
                <w:rFonts w:ascii="Times New Roman" w:eastAsia="Calibri" w:hAnsi="Times New Roman" w:cs="Times New Roman"/>
                <w:sz w:val="24"/>
                <w:szCs w:val="24"/>
                <w:lang w:eastAsia="ru-RU"/>
              </w:rPr>
            </w:pPr>
          </w:p>
          <w:p w:rsidR="009F3589" w:rsidRPr="009F3589" w:rsidRDefault="009F3589" w:rsidP="009F3589">
            <w:pPr>
              <w:spacing w:after="0" w:line="360" w:lineRule="exact"/>
              <w:contextualSpacing/>
              <w:jc w:val="center"/>
              <w:rPr>
                <w:rFonts w:ascii="Times New Roman" w:eastAsia="Calibri" w:hAnsi="Times New Roman" w:cs="Times New Roman"/>
                <w:sz w:val="24"/>
                <w:szCs w:val="24"/>
                <w:lang w:eastAsia="ru-RU"/>
              </w:rPr>
            </w:pPr>
            <w:r w:rsidRPr="009F3589">
              <w:rPr>
                <w:rFonts w:ascii="Times New Roman" w:eastAsia="Calibri" w:hAnsi="Times New Roman" w:cs="Times New Roman"/>
                <w:sz w:val="24"/>
                <w:szCs w:val="24"/>
                <w:lang w:eastAsia="ru-RU"/>
              </w:rPr>
              <w:t>2016 г.</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F3589" w:rsidRPr="009F3589" w:rsidRDefault="009F3589" w:rsidP="009F3589">
            <w:pPr>
              <w:spacing w:after="0" w:line="360" w:lineRule="exact"/>
              <w:contextualSpacing/>
              <w:rPr>
                <w:rFonts w:ascii="Times New Roman" w:eastAsia="Calibri" w:hAnsi="Times New Roman" w:cs="Times New Roman"/>
                <w:sz w:val="24"/>
                <w:szCs w:val="24"/>
                <w:lang w:eastAsia="ru-RU"/>
              </w:rPr>
            </w:pPr>
          </w:p>
          <w:p w:rsidR="009F3589" w:rsidRPr="009F3589" w:rsidRDefault="009F3589" w:rsidP="009F3589">
            <w:pPr>
              <w:spacing w:after="0" w:line="360" w:lineRule="exact"/>
              <w:contextualSpacing/>
              <w:jc w:val="center"/>
              <w:rPr>
                <w:rFonts w:ascii="Times New Roman" w:eastAsia="Calibri" w:hAnsi="Times New Roman" w:cs="Times New Roman"/>
                <w:sz w:val="24"/>
                <w:szCs w:val="24"/>
                <w:lang w:eastAsia="ru-RU"/>
              </w:rPr>
            </w:pPr>
            <w:r w:rsidRPr="009F3589">
              <w:rPr>
                <w:rFonts w:ascii="Times New Roman" w:eastAsia="Calibri" w:hAnsi="Times New Roman" w:cs="Times New Roman"/>
                <w:sz w:val="24"/>
                <w:szCs w:val="24"/>
                <w:lang w:eastAsia="ru-RU"/>
              </w:rPr>
              <w:t>2017 г.</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F3589" w:rsidRPr="009F3589" w:rsidRDefault="009F3589" w:rsidP="009F3589">
            <w:pPr>
              <w:spacing w:after="0" w:line="360" w:lineRule="exact"/>
              <w:contextualSpacing/>
              <w:rPr>
                <w:rFonts w:ascii="Times New Roman" w:eastAsia="Calibri" w:hAnsi="Times New Roman" w:cs="Times New Roman"/>
                <w:sz w:val="24"/>
                <w:szCs w:val="24"/>
                <w:lang w:eastAsia="ru-RU"/>
              </w:rPr>
            </w:pPr>
          </w:p>
          <w:p w:rsidR="009F3589" w:rsidRPr="009F3589" w:rsidRDefault="009F3589" w:rsidP="009F3589">
            <w:pPr>
              <w:spacing w:after="0" w:line="360" w:lineRule="exact"/>
              <w:contextualSpacing/>
              <w:jc w:val="center"/>
              <w:rPr>
                <w:rFonts w:ascii="Times New Roman" w:eastAsia="Calibri" w:hAnsi="Times New Roman" w:cs="Times New Roman"/>
                <w:sz w:val="24"/>
                <w:szCs w:val="24"/>
                <w:lang w:eastAsia="ru-RU"/>
              </w:rPr>
            </w:pPr>
            <w:r w:rsidRPr="009F3589">
              <w:rPr>
                <w:rFonts w:ascii="Times New Roman" w:eastAsia="Calibri" w:hAnsi="Times New Roman" w:cs="Times New Roman"/>
                <w:sz w:val="24"/>
                <w:szCs w:val="24"/>
                <w:lang w:eastAsia="ru-RU"/>
              </w:rPr>
              <w:t>2018 г.</w:t>
            </w:r>
          </w:p>
        </w:tc>
        <w:tc>
          <w:tcPr>
            <w:tcW w:w="1276" w:type="dxa"/>
            <w:tcBorders>
              <w:top w:val="single" w:sz="4" w:space="0" w:color="auto"/>
              <w:left w:val="single" w:sz="4" w:space="0" w:color="auto"/>
              <w:bottom w:val="single" w:sz="4" w:space="0" w:color="auto"/>
              <w:right w:val="single" w:sz="4" w:space="0" w:color="auto"/>
            </w:tcBorders>
          </w:tcPr>
          <w:p w:rsidR="009F3589" w:rsidRPr="009F3589" w:rsidRDefault="009F3589" w:rsidP="009F3589">
            <w:pPr>
              <w:spacing w:after="0" w:line="360" w:lineRule="exact"/>
              <w:contextualSpacing/>
              <w:jc w:val="center"/>
              <w:rPr>
                <w:rFonts w:ascii="Times New Roman" w:eastAsia="Calibri" w:hAnsi="Times New Roman" w:cs="Times New Roman"/>
                <w:sz w:val="24"/>
                <w:szCs w:val="24"/>
                <w:lang w:eastAsia="ru-RU"/>
              </w:rPr>
            </w:pPr>
            <w:r w:rsidRPr="009F3589">
              <w:rPr>
                <w:rFonts w:ascii="Times New Roman" w:eastAsia="Calibri" w:hAnsi="Times New Roman" w:cs="Times New Roman"/>
                <w:sz w:val="24"/>
                <w:szCs w:val="24"/>
                <w:lang w:eastAsia="ru-RU"/>
              </w:rPr>
              <w:t>2018 г.</w:t>
            </w:r>
          </w:p>
          <w:p w:rsidR="009F3589" w:rsidRPr="009F3589" w:rsidRDefault="009F3589" w:rsidP="009F3589">
            <w:pPr>
              <w:spacing w:after="0" w:line="360" w:lineRule="exact"/>
              <w:contextualSpacing/>
              <w:jc w:val="center"/>
              <w:rPr>
                <w:rFonts w:ascii="Times New Roman" w:eastAsia="Calibri" w:hAnsi="Times New Roman" w:cs="Times New Roman"/>
                <w:sz w:val="24"/>
                <w:szCs w:val="24"/>
                <w:lang w:eastAsia="ru-RU"/>
              </w:rPr>
            </w:pPr>
            <w:r w:rsidRPr="009F3589">
              <w:rPr>
                <w:rFonts w:ascii="Times New Roman" w:eastAsia="Calibri" w:hAnsi="Times New Roman" w:cs="Times New Roman"/>
                <w:sz w:val="24"/>
                <w:szCs w:val="24"/>
                <w:lang w:eastAsia="ru-RU"/>
              </w:rPr>
              <w:t>в % к 2016 г.</w:t>
            </w:r>
          </w:p>
        </w:tc>
        <w:tc>
          <w:tcPr>
            <w:tcW w:w="1701" w:type="dxa"/>
            <w:tcBorders>
              <w:top w:val="single" w:sz="4" w:space="0" w:color="auto"/>
              <w:left w:val="single" w:sz="4" w:space="0" w:color="auto"/>
              <w:bottom w:val="single" w:sz="4" w:space="0" w:color="auto"/>
              <w:right w:val="single" w:sz="4" w:space="0" w:color="auto"/>
            </w:tcBorders>
          </w:tcPr>
          <w:p w:rsidR="009F3589" w:rsidRPr="009F3589" w:rsidRDefault="009F3589" w:rsidP="009F3589">
            <w:pPr>
              <w:spacing w:after="0" w:line="360" w:lineRule="exact"/>
              <w:contextualSpacing/>
              <w:jc w:val="center"/>
              <w:rPr>
                <w:rFonts w:ascii="Times New Roman" w:eastAsia="Calibri" w:hAnsi="Times New Roman" w:cs="Times New Roman"/>
                <w:sz w:val="24"/>
                <w:szCs w:val="24"/>
                <w:lang w:eastAsia="ru-RU"/>
              </w:rPr>
            </w:pPr>
            <w:r w:rsidRPr="009F3589">
              <w:rPr>
                <w:rFonts w:ascii="Times New Roman" w:eastAsia="Calibri" w:hAnsi="Times New Roman" w:cs="Times New Roman"/>
                <w:sz w:val="24"/>
                <w:szCs w:val="24"/>
                <w:lang w:eastAsia="ru-RU"/>
              </w:rPr>
              <w:t xml:space="preserve">В среднем </w:t>
            </w:r>
          </w:p>
          <w:p w:rsidR="009F3589" w:rsidRPr="009F3589" w:rsidRDefault="009F3589" w:rsidP="009F3589">
            <w:pPr>
              <w:spacing w:after="0" w:line="360" w:lineRule="exact"/>
              <w:contextualSpacing/>
              <w:jc w:val="center"/>
              <w:rPr>
                <w:rFonts w:ascii="Times New Roman" w:eastAsia="Calibri" w:hAnsi="Times New Roman" w:cs="Times New Roman"/>
                <w:sz w:val="24"/>
                <w:szCs w:val="24"/>
                <w:lang w:eastAsia="ru-RU"/>
              </w:rPr>
            </w:pPr>
            <w:r w:rsidRPr="009F3589">
              <w:rPr>
                <w:rFonts w:ascii="Times New Roman" w:eastAsia="Calibri" w:hAnsi="Times New Roman" w:cs="Times New Roman"/>
                <w:sz w:val="24"/>
                <w:szCs w:val="24"/>
                <w:lang w:eastAsia="ru-RU"/>
              </w:rPr>
              <w:t>за 3 года</w:t>
            </w:r>
          </w:p>
        </w:tc>
      </w:tr>
      <w:tr w:rsidR="009F3589" w:rsidRPr="009F3589" w:rsidTr="00022620">
        <w:trPr>
          <w:trHeight w:val="555"/>
        </w:trPr>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9F3589" w:rsidRPr="009F3589" w:rsidRDefault="009F3589" w:rsidP="009F3589">
            <w:pPr>
              <w:spacing w:after="0" w:line="240" w:lineRule="atLeast"/>
              <w:contextualSpacing/>
              <w:jc w:val="both"/>
              <w:rPr>
                <w:rFonts w:ascii="Times New Roman" w:eastAsia="Calibri" w:hAnsi="Times New Roman" w:cs="Times New Roman"/>
                <w:sz w:val="24"/>
                <w:szCs w:val="24"/>
                <w:lang w:eastAsia="ru-RU"/>
              </w:rPr>
            </w:pPr>
            <w:r w:rsidRPr="009F3589">
              <w:rPr>
                <w:rFonts w:ascii="Times New Roman" w:eastAsia="Calibri" w:hAnsi="Times New Roman" w:cs="Times New Roman"/>
                <w:sz w:val="24"/>
                <w:szCs w:val="24"/>
                <w:lang w:eastAsia="ru-RU"/>
              </w:rPr>
              <w:t>Уровень производства в расчете на 100 га пахотных земель, ц:</w:t>
            </w:r>
          </w:p>
          <w:p w:rsidR="009F3589" w:rsidRPr="009F3589" w:rsidRDefault="009F3589" w:rsidP="009F3589">
            <w:pPr>
              <w:spacing w:after="0" w:line="240" w:lineRule="atLeast"/>
              <w:contextualSpacing/>
              <w:jc w:val="both"/>
              <w:rPr>
                <w:rFonts w:ascii="Times New Roman" w:eastAsia="Calibri" w:hAnsi="Times New Roman" w:cs="Times New Roman"/>
                <w:sz w:val="24"/>
                <w:szCs w:val="24"/>
                <w:lang w:eastAsia="ru-RU"/>
              </w:rPr>
            </w:pPr>
            <w:r w:rsidRPr="009F3589">
              <w:rPr>
                <w:rFonts w:ascii="Times New Roman" w:eastAsia="Calibri" w:hAnsi="Times New Roman" w:cs="Times New Roman"/>
                <w:sz w:val="24"/>
                <w:szCs w:val="24"/>
                <w:lang w:eastAsia="ru-RU"/>
              </w:rPr>
              <w:t>- зерна</w:t>
            </w:r>
          </w:p>
          <w:p w:rsidR="009F3589" w:rsidRPr="009F3589" w:rsidRDefault="009F3589" w:rsidP="009F3589">
            <w:pPr>
              <w:spacing w:after="0" w:line="240" w:lineRule="atLeast"/>
              <w:contextualSpacing/>
              <w:jc w:val="both"/>
              <w:rPr>
                <w:rFonts w:ascii="Times New Roman" w:eastAsia="Calibri" w:hAnsi="Times New Roman" w:cs="Times New Roman"/>
                <w:sz w:val="24"/>
                <w:szCs w:val="24"/>
                <w:lang w:eastAsia="ru-RU"/>
              </w:rPr>
            </w:pPr>
            <w:r w:rsidRPr="009F3589">
              <w:rPr>
                <w:rFonts w:ascii="Times New Roman" w:eastAsia="Calibri" w:hAnsi="Times New Roman" w:cs="Times New Roman"/>
                <w:sz w:val="24"/>
                <w:szCs w:val="24"/>
                <w:lang w:eastAsia="ru-RU"/>
              </w:rPr>
              <w:t>- рапса</w:t>
            </w:r>
          </w:p>
          <w:p w:rsidR="009F3589" w:rsidRPr="009F3589" w:rsidRDefault="009F3589" w:rsidP="009F3589">
            <w:pPr>
              <w:spacing w:after="0" w:line="240" w:lineRule="atLeast"/>
              <w:contextualSpacing/>
              <w:jc w:val="both"/>
              <w:rPr>
                <w:rFonts w:ascii="Times New Roman" w:eastAsia="Calibri" w:hAnsi="Times New Roman" w:cs="Times New Roman"/>
                <w:sz w:val="24"/>
                <w:szCs w:val="24"/>
                <w:lang w:eastAsia="ru-RU"/>
              </w:rPr>
            </w:pPr>
            <w:r w:rsidRPr="009F3589">
              <w:rPr>
                <w:rFonts w:ascii="Times New Roman" w:eastAsia="Calibri" w:hAnsi="Times New Roman" w:cs="Times New Roman"/>
                <w:sz w:val="24"/>
                <w:szCs w:val="24"/>
                <w:lang w:eastAsia="ru-RU"/>
              </w:rPr>
              <w:t>- кукурузы</w:t>
            </w:r>
          </w:p>
          <w:p w:rsidR="009F3589" w:rsidRPr="009F3589" w:rsidRDefault="009F3589" w:rsidP="009F3589">
            <w:pPr>
              <w:spacing w:after="0" w:line="240" w:lineRule="atLeast"/>
              <w:contextualSpacing/>
              <w:jc w:val="both"/>
              <w:rPr>
                <w:rFonts w:ascii="Times New Roman" w:eastAsia="Calibri" w:hAnsi="Times New Roman" w:cs="Times New Roman"/>
                <w:sz w:val="24"/>
                <w:szCs w:val="24"/>
                <w:lang w:eastAsia="ru-RU"/>
              </w:rPr>
            </w:pPr>
            <w:r w:rsidRPr="009F3589">
              <w:rPr>
                <w:rFonts w:ascii="Times New Roman" w:eastAsia="Calibri" w:hAnsi="Times New Roman" w:cs="Times New Roman"/>
                <w:sz w:val="24"/>
                <w:szCs w:val="24"/>
                <w:lang w:eastAsia="ru-RU"/>
              </w:rPr>
              <w:t>- картофеля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F3589" w:rsidRPr="009F3589" w:rsidRDefault="009F3589" w:rsidP="009F3589">
            <w:pPr>
              <w:spacing w:after="0" w:line="240" w:lineRule="atLeast"/>
              <w:contextualSpacing/>
              <w:jc w:val="center"/>
              <w:rPr>
                <w:rFonts w:ascii="Times New Roman" w:eastAsia="Calibri" w:hAnsi="Times New Roman" w:cs="Times New Roman"/>
                <w:sz w:val="24"/>
                <w:szCs w:val="24"/>
                <w:lang w:eastAsia="ru-RU"/>
              </w:rPr>
            </w:pPr>
          </w:p>
          <w:p w:rsidR="009F3589" w:rsidRPr="009F3589" w:rsidRDefault="009F3589" w:rsidP="009F3589">
            <w:pPr>
              <w:spacing w:after="0" w:line="240" w:lineRule="atLeast"/>
              <w:contextualSpacing/>
              <w:jc w:val="center"/>
              <w:rPr>
                <w:rFonts w:ascii="Times New Roman" w:eastAsia="Calibri" w:hAnsi="Times New Roman" w:cs="Times New Roman"/>
                <w:sz w:val="24"/>
                <w:szCs w:val="24"/>
                <w:lang w:eastAsia="ru-RU"/>
              </w:rPr>
            </w:pPr>
          </w:p>
          <w:p w:rsidR="009F3589" w:rsidRPr="009F3589" w:rsidRDefault="009F3589" w:rsidP="009F3589">
            <w:pPr>
              <w:spacing w:after="0" w:line="240" w:lineRule="atLeast"/>
              <w:contextualSpacing/>
              <w:jc w:val="center"/>
              <w:rPr>
                <w:rFonts w:ascii="Times New Roman" w:eastAsia="Calibri" w:hAnsi="Times New Roman" w:cs="Times New Roman"/>
                <w:sz w:val="24"/>
                <w:szCs w:val="24"/>
                <w:lang w:eastAsia="ru-RU"/>
              </w:rPr>
            </w:pPr>
          </w:p>
          <w:p w:rsidR="009F3589" w:rsidRPr="009F3589" w:rsidRDefault="009F3589" w:rsidP="009F3589">
            <w:pPr>
              <w:spacing w:after="0" w:line="240" w:lineRule="atLeast"/>
              <w:contextualSpacing/>
              <w:jc w:val="center"/>
              <w:rPr>
                <w:rFonts w:ascii="Times New Roman" w:eastAsia="Calibri" w:hAnsi="Times New Roman" w:cs="Times New Roman"/>
                <w:sz w:val="24"/>
                <w:szCs w:val="24"/>
                <w:lang w:eastAsia="ru-RU"/>
              </w:rPr>
            </w:pPr>
            <w:r w:rsidRPr="009F3589">
              <w:rPr>
                <w:rFonts w:ascii="Times New Roman" w:eastAsia="Calibri" w:hAnsi="Times New Roman" w:cs="Times New Roman"/>
                <w:sz w:val="24"/>
                <w:szCs w:val="24"/>
                <w:lang w:eastAsia="ru-RU"/>
              </w:rPr>
              <w:t>348,9</w:t>
            </w:r>
          </w:p>
          <w:p w:rsidR="009F3589" w:rsidRPr="009F3589" w:rsidRDefault="009F3589" w:rsidP="009F3589">
            <w:pPr>
              <w:spacing w:after="0" w:line="240" w:lineRule="atLeast"/>
              <w:contextualSpacing/>
              <w:jc w:val="center"/>
              <w:rPr>
                <w:rFonts w:ascii="Times New Roman" w:eastAsia="Calibri" w:hAnsi="Times New Roman" w:cs="Times New Roman"/>
                <w:sz w:val="24"/>
                <w:szCs w:val="24"/>
                <w:lang w:eastAsia="ru-RU"/>
              </w:rPr>
            </w:pPr>
            <w:r w:rsidRPr="009F3589">
              <w:rPr>
                <w:rFonts w:ascii="Times New Roman" w:eastAsia="Calibri" w:hAnsi="Times New Roman" w:cs="Times New Roman"/>
                <w:sz w:val="24"/>
                <w:szCs w:val="24"/>
                <w:lang w:eastAsia="ru-RU"/>
              </w:rPr>
              <w:t>-</w:t>
            </w:r>
          </w:p>
          <w:p w:rsidR="009F3589" w:rsidRPr="009F3589" w:rsidRDefault="009F3589" w:rsidP="009F3589">
            <w:pPr>
              <w:spacing w:after="0" w:line="240" w:lineRule="atLeast"/>
              <w:contextualSpacing/>
              <w:jc w:val="center"/>
              <w:rPr>
                <w:rFonts w:ascii="Times New Roman" w:eastAsia="Calibri" w:hAnsi="Times New Roman" w:cs="Times New Roman"/>
                <w:sz w:val="24"/>
                <w:szCs w:val="24"/>
                <w:lang w:eastAsia="ru-RU"/>
              </w:rPr>
            </w:pPr>
            <w:r w:rsidRPr="009F3589">
              <w:rPr>
                <w:rFonts w:ascii="Times New Roman" w:eastAsia="Calibri" w:hAnsi="Times New Roman" w:cs="Times New Roman"/>
                <w:sz w:val="24"/>
                <w:szCs w:val="24"/>
                <w:lang w:eastAsia="ru-RU"/>
              </w:rPr>
              <w:t>8,9</w:t>
            </w:r>
          </w:p>
          <w:p w:rsidR="009F3589" w:rsidRPr="009F3589" w:rsidRDefault="009F3589" w:rsidP="009F3589">
            <w:pPr>
              <w:spacing w:after="0" w:line="240" w:lineRule="atLeast"/>
              <w:contextualSpacing/>
              <w:jc w:val="center"/>
              <w:rPr>
                <w:rFonts w:ascii="Times New Roman" w:eastAsia="Calibri" w:hAnsi="Times New Roman" w:cs="Times New Roman"/>
                <w:sz w:val="24"/>
                <w:szCs w:val="24"/>
                <w:lang w:eastAsia="ru-RU"/>
              </w:rPr>
            </w:pPr>
            <w:r w:rsidRPr="009F3589">
              <w:rPr>
                <w:rFonts w:ascii="Times New Roman" w:eastAsia="Calibri" w:hAnsi="Times New Roman" w:cs="Times New Roman"/>
                <w:sz w:val="24"/>
                <w:szCs w:val="24"/>
                <w:lang w:eastAsia="ru-RU"/>
              </w:rPr>
              <w:t>251,3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F3589" w:rsidRPr="009F3589" w:rsidRDefault="009F3589" w:rsidP="009F3589">
            <w:pPr>
              <w:spacing w:after="0" w:line="240" w:lineRule="atLeast"/>
              <w:contextualSpacing/>
              <w:jc w:val="center"/>
              <w:rPr>
                <w:rFonts w:ascii="Times New Roman" w:eastAsia="Calibri" w:hAnsi="Times New Roman" w:cs="Times New Roman"/>
                <w:sz w:val="24"/>
                <w:szCs w:val="24"/>
                <w:lang w:eastAsia="ru-RU"/>
              </w:rPr>
            </w:pPr>
          </w:p>
          <w:p w:rsidR="009F3589" w:rsidRPr="009F3589" w:rsidRDefault="009F3589" w:rsidP="009F3589">
            <w:pPr>
              <w:spacing w:after="0" w:line="240" w:lineRule="atLeast"/>
              <w:contextualSpacing/>
              <w:jc w:val="center"/>
              <w:rPr>
                <w:rFonts w:ascii="Times New Roman" w:eastAsia="Calibri" w:hAnsi="Times New Roman" w:cs="Times New Roman"/>
                <w:sz w:val="24"/>
                <w:szCs w:val="24"/>
                <w:lang w:eastAsia="ru-RU"/>
              </w:rPr>
            </w:pPr>
          </w:p>
          <w:p w:rsidR="009F3589" w:rsidRPr="009F3589" w:rsidRDefault="009F3589" w:rsidP="009F3589">
            <w:pPr>
              <w:spacing w:after="0" w:line="240" w:lineRule="atLeast"/>
              <w:contextualSpacing/>
              <w:jc w:val="center"/>
              <w:rPr>
                <w:rFonts w:ascii="Times New Roman" w:eastAsia="Calibri" w:hAnsi="Times New Roman" w:cs="Times New Roman"/>
                <w:sz w:val="24"/>
                <w:szCs w:val="24"/>
                <w:lang w:eastAsia="ru-RU"/>
              </w:rPr>
            </w:pPr>
          </w:p>
          <w:p w:rsidR="009F3589" w:rsidRPr="009F3589" w:rsidRDefault="009F3589" w:rsidP="009F3589">
            <w:pPr>
              <w:spacing w:after="0" w:line="240" w:lineRule="atLeast"/>
              <w:contextualSpacing/>
              <w:jc w:val="center"/>
              <w:rPr>
                <w:rFonts w:ascii="Times New Roman" w:eastAsia="Calibri" w:hAnsi="Times New Roman" w:cs="Times New Roman"/>
                <w:sz w:val="24"/>
                <w:szCs w:val="24"/>
                <w:lang w:eastAsia="ru-RU"/>
              </w:rPr>
            </w:pPr>
            <w:r w:rsidRPr="009F3589">
              <w:rPr>
                <w:rFonts w:ascii="Times New Roman" w:eastAsia="Calibri" w:hAnsi="Times New Roman" w:cs="Times New Roman"/>
                <w:sz w:val="24"/>
                <w:szCs w:val="24"/>
                <w:lang w:eastAsia="ru-RU"/>
              </w:rPr>
              <w:t>452,3</w:t>
            </w:r>
          </w:p>
          <w:p w:rsidR="009F3589" w:rsidRPr="009F3589" w:rsidRDefault="009F3589" w:rsidP="009F3589">
            <w:pPr>
              <w:spacing w:after="0" w:line="240" w:lineRule="atLeast"/>
              <w:contextualSpacing/>
              <w:jc w:val="center"/>
              <w:rPr>
                <w:rFonts w:ascii="Times New Roman" w:eastAsia="Calibri" w:hAnsi="Times New Roman" w:cs="Times New Roman"/>
                <w:sz w:val="24"/>
                <w:szCs w:val="24"/>
                <w:lang w:eastAsia="ru-RU"/>
              </w:rPr>
            </w:pPr>
            <w:r w:rsidRPr="009F3589">
              <w:rPr>
                <w:rFonts w:ascii="Times New Roman" w:eastAsia="Calibri" w:hAnsi="Times New Roman" w:cs="Times New Roman"/>
                <w:sz w:val="24"/>
                <w:szCs w:val="24"/>
                <w:lang w:eastAsia="ru-RU"/>
              </w:rPr>
              <w:t>69,8</w:t>
            </w:r>
          </w:p>
          <w:p w:rsidR="009F3589" w:rsidRPr="009F3589" w:rsidRDefault="009F3589" w:rsidP="009F3589">
            <w:pPr>
              <w:spacing w:after="0" w:line="240" w:lineRule="atLeast"/>
              <w:contextualSpacing/>
              <w:jc w:val="center"/>
              <w:rPr>
                <w:rFonts w:ascii="Times New Roman" w:eastAsia="Calibri" w:hAnsi="Times New Roman" w:cs="Times New Roman"/>
                <w:sz w:val="24"/>
                <w:szCs w:val="24"/>
                <w:lang w:eastAsia="ru-RU"/>
              </w:rPr>
            </w:pPr>
            <w:r w:rsidRPr="009F3589">
              <w:rPr>
                <w:rFonts w:ascii="Times New Roman" w:eastAsia="Calibri" w:hAnsi="Times New Roman" w:cs="Times New Roman"/>
                <w:sz w:val="24"/>
                <w:szCs w:val="24"/>
                <w:lang w:eastAsia="ru-RU"/>
              </w:rPr>
              <w:t>197,5</w:t>
            </w:r>
          </w:p>
          <w:p w:rsidR="009F3589" w:rsidRPr="009F3589" w:rsidRDefault="009F3589" w:rsidP="009F3589">
            <w:pPr>
              <w:spacing w:after="0" w:line="240" w:lineRule="atLeast"/>
              <w:contextualSpacing/>
              <w:jc w:val="center"/>
              <w:rPr>
                <w:rFonts w:ascii="Times New Roman" w:eastAsia="Calibri" w:hAnsi="Times New Roman" w:cs="Times New Roman"/>
                <w:sz w:val="24"/>
                <w:szCs w:val="24"/>
                <w:lang w:eastAsia="ru-RU"/>
              </w:rPr>
            </w:pPr>
            <w:r w:rsidRPr="009F3589">
              <w:rPr>
                <w:rFonts w:ascii="Times New Roman" w:eastAsia="Calibri" w:hAnsi="Times New Roman" w:cs="Times New Roman"/>
                <w:sz w:val="24"/>
                <w:szCs w:val="24"/>
                <w:lang w:eastAsia="ru-RU"/>
              </w:rPr>
              <w:t>291,6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F3589" w:rsidRPr="009F3589" w:rsidRDefault="009F3589" w:rsidP="009F3589">
            <w:pPr>
              <w:spacing w:after="0" w:line="240" w:lineRule="atLeast"/>
              <w:contextualSpacing/>
              <w:jc w:val="center"/>
              <w:rPr>
                <w:rFonts w:ascii="Times New Roman" w:eastAsia="Calibri" w:hAnsi="Times New Roman" w:cs="Times New Roman"/>
                <w:sz w:val="24"/>
                <w:szCs w:val="24"/>
                <w:lang w:eastAsia="ru-RU"/>
              </w:rPr>
            </w:pPr>
          </w:p>
          <w:p w:rsidR="009F3589" w:rsidRPr="009F3589" w:rsidRDefault="009F3589" w:rsidP="009F3589">
            <w:pPr>
              <w:spacing w:after="0" w:line="240" w:lineRule="atLeast"/>
              <w:contextualSpacing/>
              <w:jc w:val="center"/>
              <w:rPr>
                <w:rFonts w:ascii="Times New Roman" w:eastAsia="Calibri" w:hAnsi="Times New Roman" w:cs="Times New Roman"/>
                <w:sz w:val="24"/>
                <w:szCs w:val="24"/>
                <w:lang w:eastAsia="ru-RU"/>
              </w:rPr>
            </w:pPr>
          </w:p>
          <w:p w:rsidR="009F3589" w:rsidRPr="009F3589" w:rsidRDefault="009F3589" w:rsidP="009F3589">
            <w:pPr>
              <w:spacing w:after="0" w:line="240" w:lineRule="atLeast"/>
              <w:contextualSpacing/>
              <w:jc w:val="center"/>
              <w:rPr>
                <w:rFonts w:ascii="Times New Roman" w:eastAsia="Calibri" w:hAnsi="Times New Roman" w:cs="Times New Roman"/>
                <w:sz w:val="24"/>
                <w:szCs w:val="24"/>
                <w:lang w:eastAsia="ru-RU"/>
              </w:rPr>
            </w:pPr>
          </w:p>
          <w:p w:rsidR="009F3589" w:rsidRPr="009F3589" w:rsidRDefault="009F3589" w:rsidP="009F3589">
            <w:pPr>
              <w:spacing w:after="0" w:line="240" w:lineRule="atLeast"/>
              <w:contextualSpacing/>
              <w:jc w:val="center"/>
              <w:rPr>
                <w:rFonts w:ascii="Times New Roman" w:eastAsia="Calibri" w:hAnsi="Times New Roman" w:cs="Times New Roman"/>
                <w:sz w:val="24"/>
                <w:szCs w:val="24"/>
                <w:lang w:eastAsia="ru-RU"/>
              </w:rPr>
            </w:pPr>
            <w:r w:rsidRPr="009F3589">
              <w:rPr>
                <w:rFonts w:ascii="Times New Roman" w:eastAsia="Calibri" w:hAnsi="Times New Roman" w:cs="Times New Roman"/>
                <w:sz w:val="24"/>
                <w:szCs w:val="24"/>
                <w:lang w:eastAsia="ru-RU"/>
              </w:rPr>
              <w:t>287,9</w:t>
            </w:r>
          </w:p>
          <w:p w:rsidR="009F3589" w:rsidRPr="009F3589" w:rsidRDefault="009F3589" w:rsidP="009F3589">
            <w:pPr>
              <w:spacing w:after="0" w:line="240" w:lineRule="atLeast"/>
              <w:contextualSpacing/>
              <w:jc w:val="center"/>
              <w:rPr>
                <w:rFonts w:ascii="Times New Roman" w:eastAsia="Calibri" w:hAnsi="Times New Roman" w:cs="Times New Roman"/>
                <w:sz w:val="24"/>
                <w:szCs w:val="24"/>
                <w:lang w:eastAsia="ru-RU"/>
              </w:rPr>
            </w:pPr>
            <w:r w:rsidRPr="009F3589">
              <w:rPr>
                <w:rFonts w:ascii="Times New Roman" w:eastAsia="Calibri" w:hAnsi="Times New Roman" w:cs="Times New Roman"/>
                <w:sz w:val="24"/>
                <w:szCs w:val="24"/>
                <w:lang w:eastAsia="ru-RU"/>
              </w:rPr>
              <w:t>52,9</w:t>
            </w:r>
          </w:p>
          <w:p w:rsidR="009F3589" w:rsidRPr="009F3589" w:rsidRDefault="009F3589" w:rsidP="009F3589">
            <w:pPr>
              <w:spacing w:after="0" w:line="240" w:lineRule="atLeast"/>
              <w:contextualSpacing/>
              <w:jc w:val="center"/>
              <w:rPr>
                <w:rFonts w:ascii="Times New Roman" w:eastAsia="Calibri" w:hAnsi="Times New Roman" w:cs="Times New Roman"/>
                <w:sz w:val="24"/>
                <w:szCs w:val="24"/>
                <w:lang w:eastAsia="ru-RU"/>
              </w:rPr>
            </w:pPr>
            <w:r w:rsidRPr="009F3589">
              <w:rPr>
                <w:rFonts w:ascii="Times New Roman" w:eastAsia="Calibri" w:hAnsi="Times New Roman" w:cs="Times New Roman"/>
                <w:sz w:val="24"/>
                <w:szCs w:val="24"/>
                <w:lang w:eastAsia="ru-RU"/>
              </w:rPr>
              <w:t>339,5</w:t>
            </w:r>
          </w:p>
          <w:p w:rsidR="009F3589" w:rsidRPr="009F3589" w:rsidRDefault="009F3589" w:rsidP="009F3589">
            <w:pPr>
              <w:spacing w:after="0" w:line="240" w:lineRule="atLeast"/>
              <w:contextualSpacing/>
              <w:jc w:val="center"/>
              <w:rPr>
                <w:rFonts w:ascii="Times New Roman" w:eastAsia="Calibri" w:hAnsi="Times New Roman" w:cs="Times New Roman"/>
                <w:sz w:val="24"/>
                <w:szCs w:val="24"/>
                <w:lang w:eastAsia="ru-RU"/>
              </w:rPr>
            </w:pPr>
            <w:r w:rsidRPr="009F3589">
              <w:rPr>
                <w:rFonts w:ascii="Times New Roman" w:eastAsia="Calibri" w:hAnsi="Times New Roman" w:cs="Times New Roman"/>
                <w:sz w:val="24"/>
                <w:szCs w:val="24"/>
                <w:lang w:eastAsia="ru-RU"/>
              </w:rPr>
              <w:t>195,3</w:t>
            </w:r>
          </w:p>
        </w:tc>
        <w:tc>
          <w:tcPr>
            <w:tcW w:w="1276" w:type="dxa"/>
            <w:tcBorders>
              <w:top w:val="single" w:sz="4" w:space="0" w:color="auto"/>
              <w:left w:val="single" w:sz="4" w:space="0" w:color="auto"/>
              <w:bottom w:val="single" w:sz="4" w:space="0" w:color="auto"/>
              <w:right w:val="single" w:sz="4" w:space="0" w:color="auto"/>
            </w:tcBorders>
            <w:vAlign w:val="center"/>
          </w:tcPr>
          <w:p w:rsidR="009F3589" w:rsidRPr="009F3589" w:rsidRDefault="009F3589" w:rsidP="009F3589">
            <w:pPr>
              <w:spacing w:after="0" w:line="240" w:lineRule="atLeast"/>
              <w:contextualSpacing/>
              <w:jc w:val="center"/>
              <w:rPr>
                <w:rFonts w:ascii="Times New Roman" w:eastAsia="Calibri" w:hAnsi="Times New Roman" w:cs="Times New Roman"/>
                <w:sz w:val="24"/>
                <w:szCs w:val="24"/>
                <w:lang w:eastAsia="ru-RU"/>
              </w:rPr>
            </w:pPr>
          </w:p>
          <w:p w:rsidR="009F3589" w:rsidRPr="009F3589" w:rsidRDefault="009F3589" w:rsidP="009F3589">
            <w:pPr>
              <w:spacing w:after="0" w:line="240" w:lineRule="atLeast"/>
              <w:contextualSpacing/>
              <w:jc w:val="center"/>
              <w:rPr>
                <w:rFonts w:ascii="Times New Roman" w:eastAsia="Calibri" w:hAnsi="Times New Roman" w:cs="Times New Roman"/>
                <w:sz w:val="24"/>
                <w:szCs w:val="24"/>
                <w:lang w:eastAsia="ru-RU"/>
              </w:rPr>
            </w:pPr>
          </w:p>
          <w:p w:rsidR="009F3589" w:rsidRPr="009F3589" w:rsidRDefault="009F3589" w:rsidP="009F3589">
            <w:pPr>
              <w:spacing w:after="0" w:line="240" w:lineRule="atLeast"/>
              <w:contextualSpacing/>
              <w:jc w:val="center"/>
              <w:rPr>
                <w:rFonts w:ascii="Times New Roman" w:eastAsia="Calibri" w:hAnsi="Times New Roman" w:cs="Times New Roman"/>
                <w:sz w:val="24"/>
                <w:szCs w:val="24"/>
                <w:lang w:eastAsia="ru-RU"/>
              </w:rPr>
            </w:pPr>
          </w:p>
          <w:p w:rsidR="009F3589" w:rsidRPr="009F3589" w:rsidRDefault="009F3589" w:rsidP="009F3589">
            <w:pPr>
              <w:spacing w:after="0" w:line="240" w:lineRule="atLeast"/>
              <w:contextualSpacing/>
              <w:jc w:val="center"/>
              <w:rPr>
                <w:rFonts w:ascii="Times New Roman" w:eastAsia="Calibri" w:hAnsi="Times New Roman" w:cs="Times New Roman"/>
                <w:sz w:val="24"/>
                <w:szCs w:val="24"/>
                <w:lang w:eastAsia="ru-RU"/>
              </w:rPr>
            </w:pPr>
            <w:r w:rsidRPr="009F3589">
              <w:rPr>
                <w:rFonts w:ascii="Times New Roman" w:eastAsia="Calibri" w:hAnsi="Times New Roman" w:cs="Times New Roman"/>
                <w:sz w:val="24"/>
                <w:szCs w:val="24"/>
                <w:lang w:eastAsia="ru-RU"/>
              </w:rPr>
              <w:t>82,5</w:t>
            </w:r>
          </w:p>
          <w:p w:rsidR="009F3589" w:rsidRPr="009F3589" w:rsidRDefault="00F14837" w:rsidP="009F3589">
            <w:pPr>
              <w:spacing w:after="0" w:line="240" w:lineRule="atLeast"/>
              <w:contextualSpacing/>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75,8</w:t>
            </w:r>
          </w:p>
          <w:p w:rsidR="009F3589" w:rsidRPr="009F3589" w:rsidRDefault="009F3589" w:rsidP="009F3589">
            <w:pPr>
              <w:spacing w:after="0" w:line="240" w:lineRule="atLeast"/>
              <w:contextualSpacing/>
              <w:jc w:val="center"/>
              <w:rPr>
                <w:rFonts w:ascii="Times New Roman" w:eastAsia="Calibri" w:hAnsi="Times New Roman" w:cs="Times New Roman"/>
                <w:sz w:val="24"/>
                <w:szCs w:val="24"/>
                <w:lang w:eastAsia="ru-RU"/>
              </w:rPr>
            </w:pPr>
            <w:r w:rsidRPr="009F3589">
              <w:rPr>
                <w:rFonts w:ascii="Times New Roman" w:eastAsia="Calibri" w:hAnsi="Times New Roman" w:cs="Times New Roman"/>
                <w:sz w:val="24"/>
                <w:szCs w:val="24"/>
                <w:lang w:eastAsia="ru-RU"/>
              </w:rPr>
              <w:t>3814,6</w:t>
            </w:r>
          </w:p>
          <w:p w:rsidR="009F3589" w:rsidRPr="009F3589" w:rsidRDefault="009F3589" w:rsidP="009F3589">
            <w:pPr>
              <w:spacing w:after="0" w:line="240" w:lineRule="atLeast"/>
              <w:contextualSpacing/>
              <w:jc w:val="center"/>
              <w:rPr>
                <w:rFonts w:ascii="Times New Roman" w:eastAsia="Calibri" w:hAnsi="Times New Roman" w:cs="Times New Roman"/>
                <w:sz w:val="24"/>
                <w:szCs w:val="24"/>
                <w:lang w:eastAsia="ru-RU"/>
              </w:rPr>
            </w:pPr>
            <w:r w:rsidRPr="009F3589">
              <w:rPr>
                <w:rFonts w:ascii="Times New Roman" w:eastAsia="Calibri" w:hAnsi="Times New Roman" w:cs="Times New Roman"/>
                <w:sz w:val="24"/>
                <w:szCs w:val="24"/>
                <w:lang w:eastAsia="ru-RU"/>
              </w:rPr>
              <w:t>77,7</w:t>
            </w:r>
          </w:p>
        </w:tc>
        <w:tc>
          <w:tcPr>
            <w:tcW w:w="1701" w:type="dxa"/>
            <w:tcBorders>
              <w:top w:val="single" w:sz="4" w:space="0" w:color="auto"/>
              <w:left w:val="single" w:sz="4" w:space="0" w:color="auto"/>
              <w:bottom w:val="single" w:sz="4" w:space="0" w:color="auto"/>
              <w:right w:val="single" w:sz="4" w:space="0" w:color="auto"/>
            </w:tcBorders>
          </w:tcPr>
          <w:p w:rsidR="009F3589" w:rsidRPr="009F3589" w:rsidRDefault="009F3589" w:rsidP="009F3589">
            <w:pPr>
              <w:spacing w:after="0" w:line="240" w:lineRule="atLeast"/>
              <w:contextualSpacing/>
              <w:jc w:val="center"/>
              <w:rPr>
                <w:rFonts w:ascii="Times New Roman" w:eastAsia="Calibri" w:hAnsi="Times New Roman" w:cs="Times New Roman"/>
                <w:sz w:val="24"/>
                <w:szCs w:val="24"/>
                <w:lang w:eastAsia="ru-RU"/>
              </w:rPr>
            </w:pPr>
          </w:p>
          <w:p w:rsidR="009F3589" w:rsidRPr="009F3589" w:rsidRDefault="009F3589" w:rsidP="009F3589">
            <w:pPr>
              <w:spacing w:after="0" w:line="240" w:lineRule="atLeast"/>
              <w:contextualSpacing/>
              <w:jc w:val="center"/>
              <w:rPr>
                <w:rFonts w:ascii="Times New Roman" w:eastAsia="Calibri" w:hAnsi="Times New Roman" w:cs="Times New Roman"/>
                <w:sz w:val="24"/>
                <w:szCs w:val="24"/>
                <w:lang w:eastAsia="ru-RU"/>
              </w:rPr>
            </w:pPr>
          </w:p>
          <w:p w:rsidR="009F3589" w:rsidRPr="009F3589" w:rsidRDefault="009F3589" w:rsidP="009F3589">
            <w:pPr>
              <w:spacing w:after="0" w:line="240" w:lineRule="atLeast"/>
              <w:contextualSpacing/>
              <w:jc w:val="center"/>
              <w:rPr>
                <w:rFonts w:ascii="Times New Roman" w:eastAsia="Calibri" w:hAnsi="Times New Roman" w:cs="Times New Roman"/>
                <w:sz w:val="24"/>
                <w:szCs w:val="24"/>
                <w:lang w:eastAsia="ru-RU"/>
              </w:rPr>
            </w:pPr>
          </w:p>
          <w:p w:rsidR="009F3589" w:rsidRPr="009F3589" w:rsidRDefault="009F3589" w:rsidP="009F3589">
            <w:pPr>
              <w:spacing w:after="0" w:line="240" w:lineRule="atLeast"/>
              <w:contextualSpacing/>
              <w:jc w:val="center"/>
              <w:rPr>
                <w:rFonts w:ascii="Times New Roman" w:eastAsia="Calibri" w:hAnsi="Times New Roman" w:cs="Times New Roman"/>
                <w:sz w:val="24"/>
                <w:szCs w:val="24"/>
                <w:lang w:eastAsia="ru-RU"/>
              </w:rPr>
            </w:pPr>
            <w:r w:rsidRPr="009F3589">
              <w:rPr>
                <w:rFonts w:ascii="Times New Roman" w:eastAsia="Calibri" w:hAnsi="Times New Roman" w:cs="Times New Roman"/>
                <w:sz w:val="24"/>
                <w:szCs w:val="24"/>
                <w:lang w:eastAsia="ru-RU"/>
              </w:rPr>
              <w:t>363,0</w:t>
            </w:r>
          </w:p>
          <w:p w:rsidR="009F3589" w:rsidRPr="009F3589" w:rsidRDefault="00F14837" w:rsidP="009F3589">
            <w:pPr>
              <w:spacing w:after="0" w:line="240" w:lineRule="atLeast"/>
              <w:contextualSpacing/>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61,35</w:t>
            </w:r>
          </w:p>
          <w:p w:rsidR="009F3589" w:rsidRPr="009F3589" w:rsidRDefault="009F3589" w:rsidP="009F3589">
            <w:pPr>
              <w:spacing w:after="0" w:line="240" w:lineRule="atLeast"/>
              <w:contextualSpacing/>
              <w:jc w:val="center"/>
              <w:rPr>
                <w:rFonts w:ascii="Times New Roman" w:eastAsia="Calibri" w:hAnsi="Times New Roman" w:cs="Times New Roman"/>
                <w:sz w:val="24"/>
                <w:szCs w:val="24"/>
                <w:lang w:eastAsia="ru-RU"/>
              </w:rPr>
            </w:pPr>
            <w:r w:rsidRPr="009F3589">
              <w:rPr>
                <w:rFonts w:ascii="Times New Roman" w:eastAsia="Calibri" w:hAnsi="Times New Roman" w:cs="Times New Roman"/>
                <w:sz w:val="24"/>
                <w:szCs w:val="24"/>
                <w:lang w:eastAsia="ru-RU"/>
              </w:rPr>
              <w:t>182</w:t>
            </w:r>
          </w:p>
          <w:p w:rsidR="009F3589" w:rsidRPr="009F3589" w:rsidRDefault="009F3589" w:rsidP="009F3589">
            <w:pPr>
              <w:spacing w:after="0" w:line="240" w:lineRule="atLeast"/>
              <w:contextualSpacing/>
              <w:jc w:val="center"/>
              <w:rPr>
                <w:rFonts w:ascii="Times New Roman" w:eastAsia="Calibri" w:hAnsi="Times New Roman" w:cs="Times New Roman"/>
                <w:sz w:val="24"/>
                <w:szCs w:val="24"/>
                <w:lang w:eastAsia="ru-RU"/>
              </w:rPr>
            </w:pPr>
            <w:r w:rsidRPr="009F3589">
              <w:rPr>
                <w:rFonts w:ascii="Times New Roman" w:eastAsia="Calibri" w:hAnsi="Times New Roman" w:cs="Times New Roman"/>
                <w:sz w:val="24"/>
                <w:szCs w:val="24"/>
                <w:lang w:eastAsia="ru-RU"/>
              </w:rPr>
              <w:t>246,1</w:t>
            </w:r>
          </w:p>
        </w:tc>
      </w:tr>
      <w:tr w:rsidR="009F3589" w:rsidRPr="009F3589" w:rsidTr="00022620">
        <w:trPr>
          <w:trHeight w:val="1565"/>
        </w:trPr>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9F3589" w:rsidRPr="009F3589" w:rsidRDefault="009F3589" w:rsidP="009F3589">
            <w:pPr>
              <w:spacing w:after="0" w:line="240" w:lineRule="atLeast"/>
              <w:contextualSpacing/>
              <w:jc w:val="both"/>
              <w:rPr>
                <w:rFonts w:ascii="Times New Roman" w:eastAsia="Calibri" w:hAnsi="Times New Roman" w:cs="Times New Roman"/>
                <w:sz w:val="24"/>
                <w:szCs w:val="24"/>
                <w:lang w:eastAsia="ru-RU"/>
              </w:rPr>
            </w:pPr>
            <w:r w:rsidRPr="009F3589">
              <w:rPr>
                <w:rFonts w:ascii="Times New Roman" w:eastAsia="Calibri" w:hAnsi="Times New Roman" w:cs="Times New Roman"/>
                <w:sz w:val="24"/>
                <w:szCs w:val="24"/>
                <w:lang w:eastAsia="ru-RU"/>
              </w:rPr>
              <w:t>Уровень производства в расчете на 100 га сельхозземель:</w:t>
            </w:r>
          </w:p>
          <w:p w:rsidR="009F3589" w:rsidRPr="009F3589" w:rsidRDefault="009F3589" w:rsidP="009F3589">
            <w:pPr>
              <w:spacing w:after="0" w:line="240" w:lineRule="atLeast"/>
              <w:contextualSpacing/>
              <w:jc w:val="both"/>
              <w:rPr>
                <w:rFonts w:ascii="Times New Roman" w:eastAsia="Calibri" w:hAnsi="Times New Roman" w:cs="Times New Roman"/>
                <w:sz w:val="24"/>
                <w:szCs w:val="24"/>
                <w:lang w:eastAsia="ru-RU"/>
              </w:rPr>
            </w:pPr>
            <w:r w:rsidRPr="009F3589">
              <w:rPr>
                <w:rFonts w:ascii="Times New Roman" w:eastAsia="Calibri" w:hAnsi="Times New Roman" w:cs="Times New Roman"/>
                <w:sz w:val="24"/>
                <w:szCs w:val="24"/>
                <w:lang w:eastAsia="ru-RU"/>
              </w:rPr>
              <w:t>- молока, ц</w:t>
            </w:r>
          </w:p>
          <w:p w:rsidR="009F3589" w:rsidRPr="009F3589" w:rsidRDefault="009F3589" w:rsidP="009F3589">
            <w:pPr>
              <w:spacing w:after="0" w:line="240" w:lineRule="atLeast"/>
              <w:contextualSpacing/>
              <w:jc w:val="both"/>
              <w:rPr>
                <w:rFonts w:ascii="Times New Roman" w:eastAsia="Calibri" w:hAnsi="Times New Roman" w:cs="Times New Roman"/>
                <w:sz w:val="24"/>
                <w:szCs w:val="24"/>
                <w:lang w:eastAsia="ru-RU"/>
              </w:rPr>
            </w:pPr>
            <w:r w:rsidRPr="009F3589">
              <w:rPr>
                <w:rFonts w:ascii="Times New Roman" w:eastAsia="Calibri" w:hAnsi="Times New Roman" w:cs="Times New Roman"/>
                <w:sz w:val="24"/>
                <w:szCs w:val="24"/>
                <w:lang w:eastAsia="ru-RU"/>
              </w:rPr>
              <w:t>- прироста живой массы КРС, ц</w:t>
            </w:r>
          </w:p>
          <w:p w:rsidR="009F3589" w:rsidRPr="009F3589" w:rsidRDefault="009F3589" w:rsidP="009F3589">
            <w:pPr>
              <w:spacing w:after="0" w:line="240" w:lineRule="atLeast"/>
              <w:contextualSpacing/>
              <w:jc w:val="both"/>
              <w:rPr>
                <w:rFonts w:ascii="Times New Roman" w:eastAsia="Calibri" w:hAnsi="Times New Roman" w:cs="Times New Roman"/>
                <w:sz w:val="24"/>
                <w:szCs w:val="24"/>
                <w:lang w:eastAsia="ru-RU"/>
              </w:rPr>
            </w:pPr>
            <w:r w:rsidRPr="009F3589">
              <w:rPr>
                <w:rFonts w:ascii="Times New Roman" w:eastAsia="Calibri" w:hAnsi="Times New Roman" w:cs="Times New Roman"/>
                <w:sz w:val="24"/>
                <w:szCs w:val="24"/>
                <w:lang w:eastAsia="ru-RU"/>
              </w:rPr>
              <w:t>- валовой продукции, тыс. руб.</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F3589" w:rsidRPr="009F3589" w:rsidRDefault="009F3589" w:rsidP="009F3589">
            <w:pPr>
              <w:spacing w:after="0" w:line="240" w:lineRule="atLeast"/>
              <w:contextualSpacing/>
              <w:jc w:val="center"/>
              <w:rPr>
                <w:rFonts w:ascii="Times New Roman" w:eastAsia="Calibri" w:hAnsi="Times New Roman" w:cs="Times New Roman"/>
                <w:sz w:val="24"/>
                <w:szCs w:val="24"/>
                <w:lang w:eastAsia="ru-RU"/>
              </w:rPr>
            </w:pPr>
          </w:p>
          <w:p w:rsidR="009F3589" w:rsidRDefault="009F3589" w:rsidP="009F3589">
            <w:pPr>
              <w:spacing w:after="0" w:line="240" w:lineRule="atLeast"/>
              <w:contextualSpacing/>
              <w:jc w:val="center"/>
              <w:rPr>
                <w:rFonts w:ascii="Times New Roman" w:eastAsia="Calibri" w:hAnsi="Times New Roman" w:cs="Times New Roman"/>
                <w:sz w:val="24"/>
                <w:szCs w:val="24"/>
                <w:lang w:eastAsia="ru-RU"/>
              </w:rPr>
            </w:pPr>
          </w:p>
          <w:p w:rsidR="00C2245C" w:rsidRPr="009F3589" w:rsidRDefault="00C2245C" w:rsidP="009F3589">
            <w:pPr>
              <w:spacing w:after="0" w:line="240" w:lineRule="atLeast"/>
              <w:contextualSpacing/>
              <w:jc w:val="center"/>
              <w:rPr>
                <w:rFonts w:ascii="Times New Roman" w:eastAsia="Calibri" w:hAnsi="Times New Roman" w:cs="Times New Roman"/>
                <w:sz w:val="24"/>
                <w:szCs w:val="24"/>
                <w:lang w:eastAsia="ru-RU"/>
              </w:rPr>
            </w:pPr>
          </w:p>
          <w:p w:rsidR="009F3589" w:rsidRPr="009F3589" w:rsidRDefault="009F3589" w:rsidP="009F3589">
            <w:pPr>
              <w:spacing w:after="0" w:line="240" w:lineRule="atLeast"/>
              <w:contextualSpacing/>
              <w:jc w:val="center"/>
              <w:rPr>
                <w:rFonts w:ascii="Times New Roman" w:eastAsia="Calibri" w:hAnsi="Times New Roman" w:cs="Times New Roman"/>
                <w:sz w:val="24"/>
                <w:szCs w:val="24"/>
                <w:lang w:eastAsia="ru-RU"/>
              </w:rPr>
            </w:pPr>
            <w:r w:rsidRPr="009F3589">
              <w:rPr>
                <w:rFonts w:ascii="Times New Roman" w:eastAsia="Calibri" w:hAnsi="Times New Roman" w:cs="Times New Roman"/>
                <w:sz w:val="24"/>
                <w:szCs w:val="24"/>
                <w:lang w:eastAsia="ru-RU"/>
              </w:rPr>
              <w:t>914,5</w:t>
            </w:r>
          </w:p>
          <w:p w:rsidR="009F3589" w:rsidRPr="009F3589" w:rsidRDefault="009F3589" w:rsidP="009F3589">
            <w:pPr>
              <w:spacing w:after="0" w:line="240" w:lineRule="atLeast"/>
              <w:contextualSpacing/>
              <w:jc w:val="center"/>
              <w:rPr>
                <w:rFonts w:ascii="Times New Roman" w:eastAsia="Calibri" w:hAnsi="Times New Roman" w:cs="Times New Roman"/>
                <w:sz w:val="24"/>
                <w:szCs w:val="24"/>
                <w:lang w:eastAsia="ru-RU"/>
              </w:rPr>
            </w:pPr>
            <w:r w:rsidRPr="009F3589">
              <w:rPr>
                <w:rFonts w:ascii="Times New Roman" w:eastAsia="Calibri" w:hAnsi="Times New Roman" w:cs="Times New Roman"/>
                <w:sz w:val="24"/>
                <w:szCs w:val="24"/>
                <w:lang w:eastAsia="ru-RU"/>
              </w:rPr>
              <w:t>121,8</w:t>
            </w:r>
          </w:p>
          <w:p w:rsidR="009F3589" w:rsidRPr="009F3589" w:rsidRDefault="009F3589" w:rsidP="009F3589">
            <w:pPr>
              <w:spacing w:after="0" w:line="240" w:lineRule="atLeast"/>
              <w:contextualSpacing/>
              <w:jc w:val="center"/>
              <w:rPr>
                <w:rFonts w:ascii="Times New Roman" w:eastAsia="Calibri" w:hAnsi="Times New Roman" w:cs="Times New Roman"/>
                <w:sz w:val="24"/>
                <w:szCs w:val="24"/>
                <w:lang w:eastAsia="ru-RU"/>
              </w:rPr>
            </w:pPr>
            <w:r w:rsidRPr="009F3589">
              <w:rPr>
                <w:rFonts w:ascii="Times New Roman" w:eastAsia="Calibri" w:hAnsi="Times New Roman" w:cs="Times New Roman"/>
                <w:sz w:val="24"/>
                <w:szCs w:val="24"/>
                <w:lang w:eastAsia="ru-RU"/>
              </w:rPr>
              <w:t>112,7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F3589" w:rsidRPr="009F3589" w:rsidRDefault="009F3589" w:rsidP="009F3589">
            <w:pPr>
              <w:spacing w:after="0" w:line="240" w:lineRule="atLeast"/>
              <w:contextualSpacing/>
              <w:jc w:val="center"/>
              <w:rPr>
                <w:rFonts w:ascii="Times New Roman" w:eastAsia="Calibri" w:hAnsi="Times New Roman" w:cs="Times New Roman"/>
                <w:sz w:val="24"/>
                <w:szCs w:val="24"/>
                <w:lang w:eastAsia="ru-RU"/>
              </w:rPr>
            </w:pPr>
          </w:p>
          <w:p w:rsidR="009F3589" w:rsidRDefault="009F3589" w:rsidP="009F3589">
            <w:pPr>
              <w:spacing w:after="0" w:line="240" w:lineRule="atLeast"/>
              <w:contextualSpacing/>
              <w:jc w:val="center"/>
              <w:rPr>
                <w:rFonts w:ascii="Times New Roman" w:eastAsia="Calibri" w:hAnsi="Times New Roman" w:cs="Times New Roman"/>
                <w:sz w:val="24"/>
                <w:szCs w:val="24"/>
                <w:lang w:eastAsia="ru-RU"/>
              </w:rPr>
            </w:pPr>
          </w:p>
          <w:p w:rsidR="00C2245C" w:rsidRPr="009F3589" w:rsidRDefault="00C2245C" w:rsidP="009F3589">
            <w:pPr>
              <w:spacing w:after="0" w:line="240" w:lineRule="atLeast"/>
              <w:contextualSpacing/>
              <w:jc w:val="center"/>
              <w:rPr>
                <w:rFonts w:ascii="Times New Roman" w:eastAsia="Calibri" w:hAnsi="Times New Roman" w:cs="Times New Roman"/>
                <w:sz w:val="24"/>
                <w:szCs w:val="24"/>
                <w:lang w:eastAsia="ru-RU"/>
              </w:rPr>
            </w:pPr>
          </w:p>
          <w:p w:rsidR="009F3589" w:rsidRPr="009F3589" w:rsidRDefault="009F3589" w:rsidP="009F3589">
            <w:pPr>
              <w:spacing w:after="0" w:line="240" w:lineRule="atLeast"/>
              <w:contextualSpacing/>
              <w:jc w:val="center"/>
              <w:rPr>
                <w:rFonts w:ascii="Times New Roman" w:eastAsia="Calibri" w:hAnsi="Times New Roman" w:cs="Times New Roman"/>
                <w:sz w:val="24"/>
                <w:szCs w:val="24"/>
                <w:lang w:eastAsia="ru-RU"/>
              </w:rPr>
            </w:pPr>
            <w:r w:rsidRPr="009F3589">
              <w:rPr>
                <w:rFonts w:ascii="Times New Roman" w:eastAsia="Calibri" w:hAnsi="Times New Roman" w:cs="Times New Roman"/>
                <w:sz w:val="24"/>
                <w:szCs w:val="24"/>
                <w:lang w:eastAsia="ru-RU"/>
              </w:rPr>
              <w:t>1020,9</w:t>
            </w:r>
          </w:p>
          <w:p w:rsidR="009F3589" w:rsidRPr="009F3589" w:rsidRDefault="009F3589" w:rsidP="009F3589">
            <w:pPr>
              <w:spacing w:after="0" w:line="240" w:lineRule="atLeast"/>
              <w:contextualSpacing/>
              <w:jc w:val="center"/>
              <w:rPr>
                <w:rFonts w:ascii="Times New Roman" w:eastAsia="Calibri" w:hAnsi="Times New Roman" w:cs="Times New Roman"/>
                <w:sz w:val="24"/>
                <w:szCs w:val="24"/>
                <w:lang w:eastAsia="ru-RU"/>
              </w:rPr>
            </w:pPr>
            <w:r w:rsidRPr="009F3589">
              <w:rPr>
                <w:rFonts w:ascii="Times New Roman" w:eastAsia="Calibri" w:hAnsi="Times New Roman" w:cs="Times New Roman"/>
                <w:sz w:val="24"/>
                <w:szCs w:val="24"/>
                <w:lang w:eastAsia="ru-RU"/>
              </w:rPr>
              <w:t>110,2</w:t>
            </w:r>
          </w:p>
          <w:p w:rsidR="009F3589" w:rsidRPr="009F3589" w:rsidRDefault="009F3589" w:rsidP="009F3589">
            <w:pPr>
              <w:spacing w:after="0" w:line="240" w:lineRule="atLeast"/>
              <w:contextualSpacing/>
              <w:jc w:val="center"/>
              <w:rPr>
                <w:rFonts w:ascii="Times New Roman" w:eastAsia="Calibri" w:hAnsi="Times New Roman" w:cs="Times New Roman"/>
                <w:sz w:val="24"/>
                <w:szCs w:val="24"/>
                <w:lang w:eastAsia="ru-RU"/>
              </w:rPr>
            </w:pPr>
            <w:r w:rsidRPr="009F3589">
              <w:rPr>
                <w:rFonts w:ascii="Times New Roman" w:eastAsia="Calibri" w:hAnsi="Times New Roman" w:cs="Times New Roman"/>
                <w:sz w:val="24"/>
                <w:szCs w:val="24"/>
                <w:lang w:eastAsia="ru-RU"/>
              </w:rPr>
              <w:t>133,2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F3589" w:rsidRPr="009F3589" w:rsidRDefault="009F3589" w:rsidP="009F3589">
            <w:pPr>
              <w:spacing w:after="0" w:line="240" w:lineRule="atLeast"/>
              <w:contextualSpacing/>
              <w:jc w:val="center"/>
              <w:rPr>
                <w:rFonts w:ascii="Times New Roman" w:eastAsia="Calibri" w:hAnsi="Times New Roman" w:cs="Times New Roman"/>
                <w:sz w:val="24"/>
                <w:szCs w:val="24"/>
                <w:lang w:eastAsia="ru-RU"/>
              </w:rPr>
            </w:pPr>
          </w:p>
          <w:p w:rsidR="009F3589" w:rsidRDefault="009F3589" w:rsidP="009F3589">
            <w:pPr>
              <w:spacing w:after="0" w:line="240" w:lineRule="atLeast"/>
              <w:contextualSpacing/>
              <w:jc w:val="center"/>
              <w:rPr>
                <w:rFonts w:ascii="Times New Roman" w:eastAsia="Calibri" w:hAnsi="Times New Roman" w:cs="Times New Roman"/>
                <w:sz w:val="24"/>
                <w:szCs w:val="24"/>
                <w:lang w:eastAsia="ru-RU"/>
              </w:rPr>
            </w:pPr>
          </w:p>
          <w:p w:rsidR="00C2245C" w:rsidRPr="009F3589" w:rsidRDefault="00C2245C" w:rsidP="009F3589">
            <w:pPr>
              <w:spacing w:after="0" w:line="240" w:lineRule="atLeast"/>
              <w:contextualSpacing/>
              <w:jc w:val="center"/>
              <w:rPr>
                <w:rFonts w:ascii="Times New Roman" w:eastAsia="Calibri" w:hAnsi="Times New Roman" w:cs="Times New Roman"/>
                <w:sz w:val="24"/>
                <w:szCs w:val="24"/>
                <w:lang w:eastAsia="ru-RU"/>
              </w:rPr>
            </w:pPr>
          </w:p>
          <w:p w:rsidR="009F3589" w:rsidRPr="009F3589" w:rsidRDefault="009F3589" w:rsidP="009F3589">
            <w:pPr>
              <w:spacing w:after="0" w:line="240" w:lineRule="atLeast"/>
              <w:contextualSpacing/>
              <w:jc w:val="center"/>
              <w:rPr>
                <w:rFonts w:ascii="Times New Roman" w:eastAsia="Calibri" w:hAnsi="Times New Roman" w:cs="Times New Roman"/>
                <w:sz w:val="24"/>
                <w:szCs w:val="24"/>
                <w:lang w:eastAsia="ru-RU"/>
              </w:rPr>
            </w:pPr>
            <w:r w:rsidRPr="009F3589">
              <w:rPr>
                <w:rFonts w:ascii="Times New Roman" w:eastAsia="Calibri" w:hAnsi="Times New Roman" w:cs="Times New Roman"/>
                <w:sz w:val="24"/>
                <w:szCs w:val="24"/>
                <w:lang w:eastAsia="ru-RU"/>
              </w:rPr>
              <w:t>1081,4</w:t>
            </w:r>
          </w:p>
          <w:p w:rsidR="009F3589" w:rsidRPr="009F3589" w:rsidRDefault="009F3589" w:rsidP="009F3589">
            <w:pPr>
              <w:spacing w:after="0" w:line="240" w:lineRule="atLeast"/>
              <w:contextualSpacing/>
              <w:jc w:val="center"/>
              <w:rPr>
                <w:rFonts w:ascii="Times New Roman" w:eastAsia="Calibri" w:hAnsi="Times New Roman" w:cs="Times New Roman"/>
                <w:sz w:val="24"/>
                <w:szCs w:val="24"/>
                <w:lang w:eastAsia="ru-RU"/>
              </w:rPr>
            </w:pPr>
            <w:r w:rsidRPr="009F3589">
              <w:rPr>
                <w:rFonts w:ascii="Times New Roman" w:eastAsia="Calibri" w:hAnsi="Times New Roman" w:cs="Times New Roman"/>
                <w:sz w:val="24"/>
                <w:szCs w:val="24"/>
                <w:lang w:eastAsia="ru-RU"/>
              </w:rPr>
              <w:t>129,5</w:t>
            </w:r>
          </w:p>
          <w:p w:rsidR="009F3589" w:rsidRPr="009F3589" w:rsidRDefault="009F3589" w:rsidP="009F3589">
            <w:pPr>
              <w:spacing w:after="0" w:line="240" w:lineRule="atLeast"/>
              <w:contextualSpacing/>
              <w:jc w:val="center"/>
              <w:rPr>
                <w:rFonts w:ascii="Times New Roman" w:eastAsia="Calibri" w:hAnsi="Times New Roman" w:cs="Times New Roman"/>
                <w:sz w:val="24"/>
                <w:szCs w:val="24"/>
                <w:lang w:eastAsia="ru-RU"/>
              </w:rPr>
            </w:pPr>
            <w:r w:rsidRPr="009F3589">
              <w:rPr>
                <w:rFonts w:ascii="Times New Roman" w:eastAsia="Calibri" w:hAnsi="Times New Roman" w:cs="Times New Roman"/>
                <w:sz w:val="24"/>
                <w:szCs w:val="24"/>
                <w:lang w:eastAsia="ru-RU"/>
              </w:rPr>
              <w:t>137,8</w:t>
            </w:r>
          </w:p>
        </w:tc>
        <w:tc>
          <w:tcPr>
            <w:tcW w:w="1276" w:type="dxa"/>
            <w:tcBorders>
              <w:top w:val="single" w:sz="4" w:space="0" w:color="auto"/>
              <w:left w:val="single" w:sz="4" w:space="0" w:color="auto"/>
              <w:bottom w:val="single" w:sz="4" w:space="0" w:color="auto"/>
              <w:right w:val="single" w:sz="4" w:space="0" w:color="auto"/>
            </w:tcBorders>
            <w:vAlign w:val="center"/>
          </w:tcPr>
          <w:p w:rsidR="009F3589" w:rsidRDefault="009F3589" w:rsidP="009F3589">
            <w:pPr>
              <w:spacing w:after="0" w:line="240" w:lineRule="atLeast"/>
              <w:contextualSpacing/>
              <w:jc w:val="center"/>
              <w:rPr>
                <w:rFonts w:ascii="Times New Roman" w:eastAsia="Calibri" w:hAnsi="Times New Roman" w:cs="Times New Roman"/>
                <w:sz w:val="24"/>
                <w:szCs w:val="24"/>
                <w:lang w:eastAsia="ru-RU"/>
              </w:rPr>
            </w:pPr>
          </w:p>
          <w:p w:rsidR="00C2245C" w:rsidRPr="009F3589" w:rsidRDefault="00C2245C" w:rsidP="009F3589">
            <w:pPr>
              <w:spacing w:after="0" w:line="240" w:lineRule="atLeast"/>
              <w:contextualSpacing/>
              <w:jc w:val="center"/>
              <w:rPr>
                <w:rFonts w:ascii="Times New Roman" w:eastAsia="Calibri" w:hAnsi="Times New Roman" w:cs="Times New Roman"/>
                <w:sz w:val="24"/>
                <w:szCs w:val="24"/>
                <w:lang w:eastAsia="ru-RU"/>
              </w:rPr>
            </w:pPr>
          </w:p>
          <w:p w:rsidR="009F3589" w:rsidRPr="009F3589" w:rsidRDefault="009F3589" w:rsidP="009F3589">
            <w:pPr>
              <w:spacing w:after="0" w:line="240" w:lineRule="atLeast"/>
              <w:contextualSpacing/>
              <w:jc w:val="center"/>
              <w:rPr>
                <w:rFonts w:ascii="Times New Roman" w:eastAsia="Calibri" w:hAnsi="Times New Roman" w:cs="Times New Roman"/>
                <w:sz w:val="24"/>
                <w:szCs w:val="24"/>
                <w:lang w:eastAsia="ru-RU"/>
              </w:rPr>
            </w:pPr>
          </w:p>
          <w:p w:rsidR="009F3589" w:rsidRPr="009F3589" w:rsidRDefault="009F3589" w:rsidP="009F3589">
            <w:pPr>
              <w:spacing w:after="0" w:line="240" w:lineRule="atLeast"/>
              <w:contextualSpacing/>
              <w:rPr>
                <w:rFonts w:ascii="Times New Roman" w:eastAsia="Calibri" w:hAnsi="Times New Roman" w:cs="Times New Roman"/>
                <w:sz w:val="24"/>
                <w:szCs w:val="24"/>
                <w:lang w:eastAsia="ru-RU"/>
              </w:rPr>
            </w:pPr>
            <w:r w:rsidRPr="009F3589">
              <w:rPr>
                <w:rFonts w:ascii="Times New Roman" w:eastAsia="Calibri" w:hAnsi="Times New Roman" w:cs="Times New Roman"/>
                <w:sz w:val="24"/>
                <w:szCs w:val="24"/>
                <w:lang w:eastAsia="ru-RU"/>
              </w:rPr>
              <w:t xml:space="preserve">   118,2</w:t>
            </w:r>
          </w:p>
          <w:p w:rsidR="009F3589" w:rsidRPr="009F3589" w:rsidRDefault="009F3589" w:rsidP="009F3589">
            <w:pPr>
              <w:spacing w:after="0" w:line="240" w:lineRule="atLeast"/>
              <w:contextualSpacing/>
              <w:jc w:val="center"/>
              <w:rPr>
                <w:rFonts w:ascii="Times New Roman" w:eastAsia="Calibri" w:hAnsi="Times New Roman" w:cs="Times New Roman"/>
                <w:sz w:val="24"/>
                <w:szCs w:val="24"/>
                <w:lang w:eastAsia="ru-RU"/>
              </w:rPr>
            </w:pPr>
            <w:r w:rsidRPr="009F3589">
              <w:rPr>
                <w:rFonts w:ascii="Times New Roman" w:eastAsia="Calibri" w:hAnsi="Times New Roman" w:cs="Times New Roman"/>
                <w:sz w:val="24"/>
                <w:szCs w:val="24"/>
                <w:lang w:eastAsia="ru-RU"/>
              </w:rPr>
              <w:t>106,4</w:t>
            </w:r>
          </w:p>
          <w:p w:rsidR="009F3589" w:rsidRPr="009F3589" w:rsidRDefault="009F3589" w:rsidP="009F3589">
            <w:pPr>
              <w:spacing w:after="0" w:line="240" w:lineRule="atLeast"/>
              <w:contextualSpacing/>
              <w:jc w:val="center"/>
              <w:rPr>
                <w:rFonts w:ascii="Times New Roman" w:eastAsia="Calibri" w:hAnsi="Times New Roman" w:cs="Times New Roman"/>
                <w:sz w:val="24"/>
                <w:szCs w:val="24"/>
                <w:lang w:eastAsia="ru-RU"/>
              </w:rPr>
            </w:pPr>
            <w:r w:rsidRPr="009F3589">
              <w:rPr>
                <w:rFonts w:ascii="Times New Roman" w:eastAsia="Calibri" w:hAnsi="Times New Roman" w:cs="Times New Roman"/>
                <w:sz w:val="24"/>
                <w:szCs w:val="24"/>
                <w:lang w:eastAsia="ru-RU"/>
              </w:rPr>
              <w:t>122,3</w:t>
            </w:r>
          </w:p>
        </w:tc>
        <w:tc>
          <w:tcPr>
            <w:tcW w:w="1701" w:type="dxa"/>
            <w:tcBorders>
              <w:top w:val="single" w:sz="4" w:space="0" w:color="auto"/>
              <w:left w:val="single" w:sz="4" w:space="0" w:color="auto"/>
              <w:bottom w:val="single" w:sz="4" w:space="0" w:color="auto"/>
              <w:right w:val="single" w:sz="4" w:space="0" w:color="auto"/>
            </w:tcBorders>
            <w:vAlign w:val="center"/>
          </w:tcPr>
          <w:p w:rsidR="009F3589" w:rsidRPr="009F3589" w:rsidRDefault="009F3589" w:rsidP="009F3589">
            <w:pPr>
              <w:spacing w:after="0" w:line="240" w:lineRule="atLeast"/>
              <w:contextualSpacing/>
              <w:jc w:val="center"/>
              <w:rPr>
                <w:rFonts w:ascii="Times New Roman" w:eastAsia="Calibri" w:hAnsi="Times New Roman" w:cs="Times New Roman"/>
                <w:sz w:val="24"/>
                <w:szCs w:val="24"/>
                <w:lang w:eastAsia="ru-RU"/>
              </w:rPr>
            </w:pPr>
          </w:p>
          <w:p w:rsidR="009F3589" w:rsidRDefault="009F3589" w:rsidP="009F3589">
            <w:pPr>
              <w:spacing w:after="0" w:line="240" w:lineRule="atLeast"/>
              <w:contextualSpacing/>
              <w:jc w:val="center"/>
              <w:rPr>
                <w:rFonts w:ascii="Times New Roman" w:eastAsia="Calibri" w:hAnsi="Times New Roman" w:cs="Times New Roman"/>
                <w:sz w:val="24"/>
                <w:szCs w:val="24"/>
                <w:lang w:eastAsia="ru-RU"/>
              </w:rPr>
            </w:pPr>
          </w:p>
          <w:p w:rsidR="00C2245C" w:rsidRPr="009F3589" w:rsidRDefault="00C2245C" w:rsidP="009F3589">
            <w:pPr>
              <w:spacing w:after="0" w:line="240" w:lineRule="atLeast"/>
              <w:contextualSpacing/>
              <w:jc w:val="center"/>
              <w:rPr>
                <w:rFonts w:ascii="Times New Roman" w:eastAsia="Calibri" w:hAnsi="Times New Roman" w:cs="Times New Roman"/>
                <w:sz w:val="24"/>
                <w:szCs w:val="24"/>
                <w:lang w:eastAsia="ru-RU"/>
              </w:rPr>
            </w:pPr>
          </w:p>
          <w:p w:rsidR="009F3589" w:rsidRPr="009F3589" w:rsidRDefault="009F3589" w:rsidP="009F3589">
            <w:pPr>
              <w:spacing w:after="0" w:line="240" w:lineRule="atLeast"/>
              <w:contextualSpacing/>
              <w:jc w:val="center"/>
              <w:rPr>
                <w:rFonts w:ascii="Times New Roman" w:eastAsia="Calibri" w:hAnsi="Times New Roman" w:cs="Times New Roman"/>
                <w:sz w:val="24"/>
                <w:szCs w:val="24"/>
                <w:lang w:eastAsia="ru-RU"/>
              </w:rPr>
            </w:pPr>
            <w:r w:rsidRPr="009F3589">
              <w:rPr>
                <w:rFonts w:ascii="Times New Roman" w:eastAsia="Calibri" w:hAnsi="Times New Roman" w:cs="Times New Roman"/>
                <w:sz w:val="24"/>
                <w:szCs w:val="24"/>
                <w:lang w:eastAsia="ru-RU"/>
              </w:rPr>
              <w:t>1005,6</w:t>
            </w:r>
          </w:p>
          <w:p w:rsidR="009F3589" w:rsidRPr="009F3589" w:rsidRDefault="009F3589" w:rsidP="009F3589">
            <w:pPr>
              <w:spacing w:after="0" w:line="240" w:lineRule="atLeast"/>
              <w:contextualSpacing/>
              <w:jc w:val="center"/>
              <w:rPr>
                <w:rFonts w:ascii="Times New Roman" w:eastAsia="Calibri" w:hAnsi="Times New Roman" w:cs="Times New Roman"/>
                <w:sz w:val="24"/>
                <w:szCs w:val="24"/>
                <w:lang w:eastAsia="ru-RU"/>
              </w:rPr>
            </w:pPr>
            <w:r w:rsidRPr="009F3589">
              <w:rPr>
                <w:rFonts w:ascii="Times New Roman" w:eastAsia="Calibri" w:hAnsi="Times New Roman" w:cs="Times New Roman"/>
                <w:sz w:val="24"/>
                <w:szCs w:val="24"/>
                <w:lang w:eastAsia="ru-RU"/>
              </w:rPr>
              <w:t>120,5</w:t>
            </w:r>
          </w:p>
          <w:p w:rsidR="009F3589" w:rsidRPr="009F3589" w:rsidRDefault="009F3589" w:rsidP="009F3589">
            <w:pPr>
              <w:spacing w:after="0" w:line="240" w:lineRule="atLeast"/>
              <w:contextualSpacing/>
              <w:jc w:val="center"/>
              <w:rPr>
                <w:rFonts w:ascii="Times New Roman" w:eastAsia="Calibri" w:hAnsi="Times New Roman" w:cs="Times New Roman"/>
                <w:sz w:val="24"/>
                <w:szCs w:val="24"/>
                <w:lang w:eastAsia="ru-RU"/>
              </w:rPr>
            </w:pPr>
            <w:r w:rsidRPr="009F3589">
              <w:rPr>
                <w:rFonts w:ascii="Times New Roman" w:eastAsia="Calibri" w:hAnsi="Times New Roman" w:cs="Times New Roman"/>
                <w:sz w:val="24"/>
                <w:szCs w:val="24"/>
                <w:lang w:eastAsia="ru-RU"/>
              </w:rPr>
              <w:t>127,9</w:t>
            </w:r>
          </w:p>
        </w:tc>
      </w:tr>
      <w:tr w:rsidR="009F3589" w:rsidRPr="009F3589" w:rsidTr="00022620">
        <w:trPr>
          <w:trHeight w:val="1820"/>
        </w:trPr>
        <w:tc>
          <w:tcPr>
            <w:tcW w:w="3402" w:type="dxa"/>
            <w:tcBorders>
              <w:top w:val="single" w:sz="4" w:space="0" w:color="auto"/>
              <w:left w:val="single" w:sz="4" w:space="0" w:color="auto"/>
              <w:right w:val="single" w:sz="4" w:space="0" w:color="auto"/>
            </w:tcBorders>
            <w:shd w:val="clear" w:color="auto" w:fill="auto"/>
            <w:hideMark/>
          </w:tcPr>
          <w:p w:rsidR="009F3589" w:rsidRPr="009F3589" w:rsidRDefault="009F3589" w:rsidP="009F3589">
            <w:pPr>
              <w:spacing w:after="0" w:line="240" w:lineRule="atLeast"/>
              <w:contextualSpacing/>
              <w:jc w:val="both"/>
              <w:rPr>
                <w:rFonts w:ascii="Times New Roman" w:eastAsia="Calibri" w:hAnsi="Times New Roman" w:cs="Times New Roman"/>
                <w:sz w:val="24"/>
                <w:szCs w:val="24"/>
                <w:lang w:eastAsia="ru-RU"/>
              </w:rPr>
            </w:pPr>
            <w:r w:rsidRPr="009F3589">
              <w:rPr>
                <w:rFonts w:ascii="Times New Roman" w:eastAsia="Calibri" w:hAnsi="Times New Roman" w:cs="Times New Roman"/>
                <w:sz w:val="24"/>
                <w:szCs w:val="24"/>
                <w:lang w:eastAsia="ru-RU"/>
              </w:rPr>
              <w:t>Трудоемкость производства, чел.-ч/ц:</w:t>
            </w:r>
          </w:p>
          <w:p w:rsidR="009F3589" w:rsidRPr="009F3589" w:rsidRDefault="009F3589" w:rsidP="009F3589">
            <w:pPr>
              <w:spacing w:after="0" w:line="240" w:lineRule="atLeast"/>
              <w:contextualSpacing/>
              <w:jc w:val="both"/>
              <w:rPr>
                <w:rFonts w:ascii="Times New Roman" w:eastAsia="Calibri" w:hAnsi="Times New Roman" w:cs="Times New Roman"/>
                <w:sz w:val="24"/>
                <w:szCs w:val="24"/>
                <w:lang w:eastAsia="ru-RU"/>
              </w:rPr>
            </w:pPr>
            <w:r w:rsidRPr="009F3589">
              <w:rPr>
                <w:rFonts w:ascii="Times New Roman" w:eastAsia="Calibri" w:hAnsi="Times New Roman" w:cs="Times New Roman"/>
                <w:sz w:val="24"/>
                <w:szCs w:val="24"/>
                <w:lang w:eastAsia="ru-RU"/>
              </w:rPr>
              <w:t>- зерна</w:t>
            </w:r>
          </w:p>
          <w:p w:rsidR="009F3589" w:rsidRPr="009F3589" w:rsidRDefault="009F3589" w:rsidP="009F3589">
            <w:pPr>
              <w:spacing w:after="0" w:line="240" w:lineRule="atLeast"/>
              <w:contextualSpacing/>
              <w:jc w:val="both"/>
              <w:rPr>
                <w:rFonts w:ascii="Times New Roman" w:eastAsia="Calibri" w:hAnsi="Times New Roman" w:cs="Times New Roman"/>
                <w:sz w:val="24"/>
                <w:szCs w:val="24"/>
                <w:lang w:eastAsia="ru-RU"/>
              </w:rPr>
            </w:pPr>
            <w:r w:rsidRPr="009F3589">
              <w:rPr>
                <w:rFonts w:ascii="Times New Roman" w:eastAsia="Calibri" w:hAnsi="Times New Roman" w:cs="Times New Roman"/>
                <w:sz w:val="24"/>
                <w:szCs w:val="24"/>
                <w:lang w:eastAsia="ru-RU"/>
              </w:rPr>
              <w:t>- рапса</w:t>
            </w:r>
          </w:p>
          <w:p w:rsidR="009F3589" w:rsidRPr="009F3589" w:rsidRDefault="009F3589" w:rsidP="009F3589">
            <w:pPr>
              <w:spacing w:after="0" w:line="240" w:lineRule="atLeast"/>
              <w:contextualSpacing/>
              <w:jc w:val="both"/>
              <w:rPr>
                <w:rFonts w:ascii="Times New Roman" w:eastAsia="Calibri" w:hAnsi="Times New Roman" w:cs="Times New Roman"/>
                <w:sz w:val="24"/>
                <w:szCs w:val="24"/>
                <w:lang w:eastAsia="ru-RU"/>
              </w:rPr>
            </w:pPr>
            <w:r w:rsidRPr="009F3589">
              <w:rPr>
                <w:rFonts w:ascii="Times New Roman" w:eastAsia="Calibri" w:hAnsi="Times New Roman" w:cs="Times New Roman"/>
                <w:sz w:val="24"/>
                <w:szCs w:val="24"/>
                <w:lang w:eastAsia="ru-RU"/>
              </w:rPr>
              <w:t>- кукурузы</w:t>
            </w:r>
          </w:p>
          <w:p w:rsidR="009F3589" w:rsidRPr="009F3589" w:rsidRDefault="009F3589" w:rsidP="009F3589">
            <w:pPr>
              <w:spacing w:after="0" w:line="240" w:lineRule="atLeast"/>
              <w:contextualSpacing/>
              <w:jc w:val="both"/>
              <w:rPr>
                <w:rFonts w:ascii="Times New Roman" w:eastAsia="Calibri" w:hAnsi="Times New Roman" w:cs="Times New Roman"/>
                <w:sz w:val="24"/>
                <w:szCs w:val="24"/>
                <w:lang w:eastAsia="ru-RU"/>
              </w:rPr>
            </w:pPr>
            <w:r w:rsidRPr="009F3589">
              <w:rPr>
                <w:rFonts w:ascii="Times New Roman" w:eastAsia="Calibri" w:hAnsi="Times New Roman" w:cs="Times New Roman"/>
                <w:sz w:val="24"/>
                <w:szCs w:val="24"/>
                <w:lang w:eastAsia="ru-RU"/>
              </w:rPr>
              <w:t>- картофеля</w:t>
            </w:r>
          </w:p>
          <w:p w:rsidR="009F3589" w:rsidRPr="009F3589" w:rsidRDefault="009F3589" w:rsidP="009F3589">
            <w:pPr>
              <w:spacing w:after="0" w:line="240" w:lineRule="atLeast"/>
              <w:contextualSpacing/>
              <w:jc w:val="both"/>
              <w:rPr>
                <w:rFonts w:ascii="Times New Roman" w:eastAsia="Calibri" w:hAnsi="Times New Roman" w:cs="Times New Roman"/>
                <w:sz w:val="24"/>
                <w:szCs w:val="24"/>
                <w:lang w:eastAsia="ru-RU"/>
              </w:rPr>
            </w:pPr>
            <w:r w:rsidRPr="009F3589">
              <w:rPr>
                <w:rFonts w:ascii="Times New Roman" w:eastAsia="Calibri" w:hAnsi="Times New Roman" w:cs="Times New Roman"/>
                <w:sz w:val="24"/>
                <w:szCs w:val="24"/>
                <w:lang w:eastAsia="ru-RU"/>
              </w:rPr>
              <w:t>- молока</w:t>
            </w:r>
          </w:p>
          <w:p w:rsidR="009F3589" w:rsidRPr="009F3589" w:rsidRDefault="009F3589" w:rsidP="009F3589">
            <w:pPr>
              <w:spacing w:after="0" w:line="240" w:lineRule="atLeast"/>
              <w:contextualSpacing/>
              <w:jc w:val="both"/>
              <w:rPr>
                <w:rFonts w:ascii="Times New Roman" w:eastAsia="Calibri" w:hAnsi="Times New Roman" w:cs="Times New Roman"/>
                <w:sz w:val="24"/>
                <w:szCs w:val="24"/>
                <w:lang w:eastAsia="ru-RU"/>
              </w:rPr>
            </w:pPr>
            <w:r w:rsidRPr="009F3589">
              <w:rPr>
                <w:rFonts w:ascii="Times New Roman" w:eastAsia="Calibri" w:hAnsi="Times New Roman" w:cs="Times New Roman"/>
                <w:sz w:val="24"/>
                <w:szCs w:val="24"/>
                <w:lang w:eastAsia="ru-RU"/>
              </w:rPr>
              <w:t>- прироста живой массы КРС</w:t>
            </w:r>
          </w:p>
        </w:tc>
        <w:tc>
          <w:tcPr>
            <w:tcW w:w="1134" w:type="dxa"/>
            <w:tcBorders>
              <w:top w:val="single" w:sz="4" w:space="0" w:color="auto"/>
              <w:left w:val="single" w:sz="4" w:space="0" w:color="auto"/>
              <w:right w:val="single" w:sz="4" w:space="0" w:color="auto"/>
            </w:tcBorders>
            <w:shd w:val="clear" w:color="auto" w:fill="auto"/>
          </w:tcPr>
          <w:p w:rsidR="009F3589" w:rsidRDefault="009F3589" w:rsidP="009F3589">
            <w:pPr>
              <w:spacing w:after="0" w:line="240" w:lineRule="atLeast"/>
              <w:contextualSpacing/>
              <w:jc w:val="center"/>
              <w:rPr>
                <w:rFonts w:ascii="Times New Roman" w:eastAsia="Calibri" w:hAnsi="Times New Roman" w:cs="Times New Roman"/>
                <w:sz w:val="24"/>
                <w:szCs w:val="24"/>
                <w:lang w:eastAsia="ru-RU"/>
              </w:rPr>
            </w:pPr>
          </w:p>
          <w:p w:rsidR="00C2245C" w:rsidRPr="009F3589" w:rsidRDefault="00C2245C" w:rsidP="009F3589">
            <w:pPr>
              <w:spacing w:after="0" w:line="240" w:lineRule="atLeast"/>
              <w:contextualSpacing/>
              <w:jc w:val="center"/>
              <w:rPr>
                <w:rFonts w:ascii="Times New Roman" w:eastAsia="Calibri" w:hAnsi="Times New Roman" w:cs="Times New Roman"/>
                <w:sz w:val="24"/>
                <w:szCs w:val="24"/>
                <w:lang w:eastAsia="ru-RU"/>
              </w:rPr>
            </w:pPr>
          </w:p>
          <w:p w:rsidR="009F3589" w:rsidRPr="009F3589" w:rsidRDefault="009F3589" w:rsidP="009F3589">
            <w:pPr>
              <w:spacing w:after="0" w:line="240" w:lineRule="atLeast"/>
              <w:contextualSpacing/>
              <w:jc w:val="center"/>
              <w:rPr>
                <w:rFonts w:ascii="Times New Roman" w:eastAsia="Calibri" w:hAnsi="Times New Roman" w:cs="Times New Roman"/>
                <w:sz w:val="24"/>
                <w:szCs w:val="24"/>
                <w:lang w:eastAsia="ru-RU"/>
              </w:rPr>
            </w:pPr>
            <w:r w:rsidRPr="009F3589">
              <w:rPr>
                <w:rFonts w:ascii="Times New Roman" w:eastAsia="Calibri" w:hAnsi="Times New Roman" w:cs="Times New Roman"/>
                <w:sz w:val="24"/>
                <w:szCs w:val="24"/>
                <w:lang w:eastAsia="ru-RU"/>
              </w:rPr>
              <w:t>0,18</w:t>
            </w:r>
          </w:p>
          <w:p w:rsidR="009F3589" w:rsidRPr="009F3589" w:rsidRDefault="009F3589" w:rsidP="009F3589">
            <w:pPr>
              <w:spacing w:after="0" w:line="240" w:lineRule="atLeast"/>
              <w:contextualSpacing/>
              <w:jc w:val="center"/>
              <w:rPr>
                <w:rFonts w:ascii="Times New Roman" w:eastAsia="Calibri" w:hAnsi="Times New Roman" w:cs="Times New Roman"/>
                <w:sz w:val="24"/>
                <w:szCs w:val="24"/>
                <w:lang w:eastAsia="ru-RU"/>
              </w:rPr>
            </w:pPr>
            <w:r w:rsidRPr="009F3589">
              <w:rPr>
                <w:rFonts w:ascii="Times New Roman" w:eastAsia="Calibri" w:hAnsi="Times New Roman" w:cs="Times New Roman"/>
                <w:sz w:val="24"/>
                <w:szCs w:val="24"/>
                <w:lang w:eastAsia="ru-RU"/>
              </w:rPr>
              <w:t>-</w:t>
            </w:r>
          </w:p>
          <w:p w:rsidR="009F3589" w:rsidRPr="009F3589" w:rsidRDefault="009F3589" w:rsidP="009F3589">
            <w:pPr>
              <w:spacing w:after="0" w:line="240" w:lineRule="atLeast"/>
              <w:contextualSpacing/>
              <w:jc w:val="center"/>
              <w:rPr>
                <w:rFonts w:ascii="Times New Roman" w:eastAsia="Calibri" w:hAnsi="Times New Roman" w:cs="Times New Roman"/>
                <w:sz w:val="24"/>
                <w:szCs w:val="24"/>
                <w:lang w:eastAsia="ru-RU"/>
              </w:rPr>
            </w:pPr>
            <w:r w:rsidRPr="009F3589">
              <w:rPr>
                <w:rFonts w:ascii="Times New Roman" w:eastAsia="Calibri" w:hAnsi="Times New Roman" w:cs="Times New Roman"/>
                <w:sz w:val="24"/>
                <w:szCs w:val="24"/>
                <w:lang w:eastAsia="ru-RU"/>
              </w:rPr>
              <w:t>6,9</w:t>
            </w:r>
          </w:p>
          <w:p w:rsidR="009F3589" w:rsidRPr="009F3589" w:rsidRDefault="009F3589" w:rsidP="009F3589">
            <w:pPr>
              <w:spacing w:after="0" w:line="240" w:lineRule="atLeast"/>
              <w:contextualSpacing/>
              <w:jc w:val="center"/>
              <w:rPr>
                <w:rFonts w:ascii="Times New Roman" w:eastAsia="Calibri" w:hAnsi="Times New Roman" w:cs="Times New Roman"/>
                <w:sz w:val="24"/>
                <w:szCs w:val="24"/>
                <w:lang w:eastAsia="ru-RU"/>
              </w:rPr>
            </w:pPr>
            <w:r w:rsidRPr="009F3589">
              <w:rPr>
                <w:rFonts w:ascii="Times New Roman" w:eastAsia="Calibri" w:hAnsi="Times New Roman" w:cs="Times New Roman"/>
                <w:sz w:val="24"/>
                <w:szCs w:val="24"/>
                <w:lang w:eastAsia="ru-RU"/>
              </w:rPr>
              <w:t>0,25</w:t>
            </w:r>
          </w:p>
          <w:p w:rsidR="009F3589" w:rsidRPr="009F3589" w:rsidRDefault="009F3589" w:rsidP="009F3589">
            <w:pPr>
              <w:spacing w:after="0" w:line="240" w:lineRule="atLeast"/>
              <w:contextualSpacing/>
              <w:jc w:val="center"/>
              <w:rPr>
                <w:rFonts w:ascii="Times New Roman" w:eastAsia="Calibri" w:hAnsi="Times New Roman" w:cs="Times New Roman"/>
                <w:sz w:val="24"/>
                <w:szCs w:val="24"/>
                <w:lang w:eastAsia="ru-RU"/>
              </w:rPr>
            </w:pPr>
            <w:r w:rsidRPr="009F3589">
              <w:rPr>
                <w:rFonts w:ascii="Times New Roman" w:eastAsia="Calibri" w:hAnsi="Times New Roman" w:cs="Times New Roman"/>
                <w:sz w:val="24"/>
                <w:szCs w:val="24"/>
                <w:lang w:eastAsia="ru-RU"/>
              </w:rPr>
              <w:t>0,05</w:t>
            </w:r>
          </w:p>
          <w:p w:rsidR="009F3589" w:rsidRPr="009F3589" w:rsidRDefault="009F3589" w:rsidP="009F3589">
            <w:pPr>
              <w:spacing w:after="0" w:line="240" w:lineRule="atLeast"/>
              <w:contextualSpacing/>
              <w:jc w:val="center"/>
              <w:rPr>
                <w:rFonts w:ascii="Times New Roman" w:eastAsia="Calibri" w:hAnsi="Times New Roman" w:cs="Times New Roman"/>
                <w:sz w:val="24"/>
                <w:szCs w:val="24"/>
                <w:lang w:eastAsia="ru-RU"/>
              </w:rPr>
            </w:pPr>
            <w:r w:rsidRPr="009F3589">
              <w:rPr>
                <w:rFonts w:ascii="Times New Roman" w:eastAsia="Calibri" w:hAnsi="Times New Roman" w:cs="Times New Roman"/>
                <w:sz w:val="24"/>
                <w:szCs w:val="24"/>
                <w:lang w:eastAsia="ru-RU"/>
              </w:rPr>
              <w:t>0,40</w:t>
            </w:r>
          </w:p>
        </w:tc>
        <w:tc>
          <w:tcPr>
            <w:tcW w:w="1134" w:type="dxa"/>
            <w:tcBorders>
              <w:top w:val="single" w:sz="4" w:space="0" w:color="auto"/>
              <w:left w:val="single" w:sz="4" w:space="0" w:color="auto"/>
              <w:right w:val="single" w:sz="4" w:space="0" w:color="auto"/>
            </w:tcBorders>
            <w:shd w:val="clear" w:color="auto" w:fill="auto"/>
          </w:tcPr>
          <w:p w:rsidR="009F3589" w:rsidRDefault="009F3589" w:rsidP="009F3589">
            <w:pPr>
              <w:spacing w:after="0" w:line="240" w:lineRule="atLeast"/>
              <w:contextualSpacing/>
              <w:jc w:val="center"/>
              <w:rPr>
                <w:rFonts w:ascii="Times New Roman" w:eastAsia="Calibri" w:hAnsi="Times New Roman" w:cs="Times New Roman"/>
                <w:sz w:val="24"/>
                <w:szCs w:val="24"/>
                <w:lang w:eastAsia="ru-RU"/>
              </w:rPr>
            </w:pPr>
          </w:p>
          <w:p w:rsidR="00C2245C" w:rsidRPr="009F3589" w:rsidRDefault="00C2245C" w:rsidP="009F3589">
            <w:pPr>
              <w:spacing w:after="0" w:line="240" w:lineRule="atLeast"/>
              <w:contextualSpacing/>
              <w:jc w:val="center"/>
              <w:rPr>
                <w:rFonts w:ascii="Times New Roman" w:eastAsia="Calibri" w:hAnsi="Times New Roman" w:cs="Times New Roman"/>
                <w:sz w:val="24"/>
                <w:szCs w:val="24"/>
                <w:lang w:eastAsia="ru-RU"/>
              </w:rPr>
            </w:pPr>
          </w:p>
          <w:p w:rsidR="009F3589" w:rsidRPr="009F3589" w:rsidRDefault="009F3589" w:rsidP="009F3589">
            <w:pPr>
              <w:spacing w:after="0" w:line="240" w:lineRule="atLeast"/>
              <w:contextualSpacing/>
              <w:jc w:val="center"/>
              <w:rPr>
                <w:rFonts w:ascii="Times New Roman" w:eastAsia="Calibri" w:hAnsi="Times New Roman" w:cs="Times New Roman"/>
                <w:sz w:val="24"/>
                <w:szCs w:val="24"/>
                <w:lang w:eastAsia="ru-RU"/>
              </w:rPr>
            </w:pPr>
            <w:r w:rsidRPr="009F3589">
              <w:rPr>
                <w:rFonts w:ascii="Times New Roman" w:eastAsia="Calibri" w:hAnsi="Times New Roman" w:cs="Times New Roman"/>
                <w:sz w:val="24"/>
                <w:szCs w:val="24"/>
                <w:lang w:eastAsia="ru-RU"/>
              </w:rPr>
              <w:t>1,15</w:t>
            </w:r>
          </w:p>
          <w:p w:rsidR="009F3589" w:rsidRPr="009F3589" w:rsidRDefault="009F3589" w:rsidP="009F3589">
            <w:pPr>
              <w:spacing w:after="0" w:line="240" w:lineRule="atLeast"/>
              <w:contextualSpacing/>
              <w:jc w:val="center"/>
              <w:rPr>
                <w:rFonts w:ascii="Times New Roman" w:eastAsia="Calibri" w:hAnsi="Times New Roman" w:cs="Times New Roman"/>
                <w:sz w:val="24"/>
                <w:szCs w:val="24"/>
                <w:lang w:eastAsia="ru-RU"/>
              </w:rPr>
            </w:pPr>
            <w:r w:rsidRPr="009F3589">
              <w:rPr>
                <w:rFonts w:ascii="Times New Roman" w:eastAsia="Calibri" w:hAnsi="Times New Roman" w:cs="Times New Roman"/>
                <w:sz w:val="24"/>
                <w:szCs w:val="24"/>
                <w:lang w:eastAsia="ru-RU"/>
              </w:rPr>
              <w:t>0,95</w:t>
            </w:r>
          </w:p>
          <w:p w:rsidR="009F3589" w:rsidRPr="009F3589" w:rsidRDefault="009F3589" w:rsidP="009F3589">
            <w:pPr>
              <w:spacing w:after="0" w:line="240" w:lineRule="atLeast"/>
              <w:contextualSpacing/>
              <w:jc w:val="center"/>
              <w:rPr>
                <w:rFonts w:ascii="Times New Roman" w:eastAsia="Calibri" w:hAnsi="Times New Roman" w:cs="Times New Roman"/>
                <w:sz w:val="24"/>
                <w:szCs w:val="24"/>
                <w:lang w:eastAsia="ru-RU"/>
              </w:rPr>
            </w:pPr>
            <w:r w:rsidRPr="009F3589">
              <w:rPr>
                <w:rFonts w:ascii="Times New Roman" w:eastAsia="Calibri" w:hAnsi="Times New Roman" w:cs="Times New Roman"/>
                <w:sz w:val="24"/>
                <w:szCs w:val="24"/>
                <w:lang w:eastAsia="ru-RU"/>
              </w:rPr>
              <w:t>0,34</w:t>
            </w:r>
          </w:p>
          <w:p w:rsidR="009F3589" w:rsidRPr="009F3589" w:rsidRDefault="009F3589" w:rsidP="009F3589">
            <w:pPr>
              <w:spacing w:after="0" w:line="240" w:lineRule="atLeast"/>
              <w:contextualSpacing/>
              <w:jc w:val="center"/>
              <w:rPr>
                <w:rFonts w:ascii="Times New Roman" w:eastAsia="Calibri" w:hAnsi="Times New Roman" w:cs="Times New Roman"/>
                <w:sz w:val="24"/>
                <w:szCs w:val="24"/>
                <w:lang w:eastAsia="ru-RU"/>
              </w:rPr>
            </w:pPr>
            <w:r w:rsidRPr="009F3589">
              <w:rPr>
                <w:rFonts w:ascii="Times New Roman" w:eastAsia="Calibri" w:hAnsi="Times New Roman" w:cs="Times New Roman"/>
                <w:sz w:val="24"/>
                <w:szCs w:val="24"/>
                <w:lang w:eastAsia="ru-RU"/>
              </w:rPr>
              <w:t>0,23</w:t>
            </w:r>
          </w:p>
          <w:p w:rsidR="009F3589" w:rsidRPr="009F3589" w:rsidRDefault="009F3589" w:rsidP="009F3589">
            <w:pPr>
              <w:spacing w:after="0" w:line="240" w:lineRule="atLeast"/>
              <w:contextualSpacing/>
              <w:jc w:val="center"/>
              <w:rPr>
                <w:rFonts w:ascii="Times New Roman" w:eastAsia="Calibri" w:hAnsi="Times New Roman" w:cs="Times New Roman"/>
                <w:sz w:val="24"/>
                <w:szCs w:val="24"/>
                <w:lang w:eastAsia="ru-RU"/>
              </w:rPr>
            </w:pPr>
            <w:r w:rsidRPr="009F3589">
              <w:rPr>
                <w:rFonts w:ascii="Times New Roman" w:eastAsia="Calibri" w:hAnsi="Times New Roman" w:cs="Times New Roman"/>
                <w:sz w:val="24"/>
                <w:szCs w:val="24"/>
                <w:lang w:eastAsia="ru-RU"/>
              </w:rPr>
              <w:t>0,05</w:t>
            </w:r>
          </w:p>
          <w:p w:rsidR="009F3589" w:rsidRPr="009F3589" w:rsidRDefault="009F3589" w:rsidP="009F3589">
            <w:pPr>
              <w:spacing w:after="0" w:line="240" w:lineRule="atLeast"/>
              <w:contextualSpacing/>
              <w:jc w:val="center"/>
              <w:rPr>
                <w:rFonts w:ascii="Times New Roman" w:eastAsia="Calibri" w:hAnsi="Times New Roman" w:cs="Times New Roman"/>
                <w:sz w:val="24"/>
                <w:szCs w:val="24"/>
                <w:lang w:eastAsia="ru-RU"/>
              </w:rPr>
            </w:pPr>
            <w:r w:rsidRPr="009F3589">
              <w:rPr>
                <w:rFonts w:ascii="Times New Roman" w:eastAsia="Calibri" w:hAnsi="Times New Roman" w:cs="Times New Roman"/>
                <w:sz w:val="24"/>
                <w:szCs w:val="24"/>
                <w:lang w:eastAsia="ru-RU"/>
              </w:rPr>
              <w:t>0,83</w:t>
            </w:r>
          </w:p>
        </w:tc>
        <w:tc>
          <w:tcPr>
            <w:tcW w:w="1276" w:type="dxa"/>
            <w:tcBorders>
              <w:top w:val="single" w:sz="4" w:space="0" w:color="auto"/>
              <w:left w:val="single" w:sz="4" w:space="0" w:color="auto"/>
              <w:right w:val="single" w:sz="4" w:space="0" w:color="auto"/>
            </w:tcBorders>
            <w:shd w:val="clear" w:color="auto" w:fill="auto"/>
          </w:tcPr>
          <w:p w:rsidR="009F3589" w:rsidRDefault="009F3589" w:rsidP="009F3589">
            <w:pPr>
              <w:spacing w:after="0" w:line="240" w:lineRule="atLeast"/>
              <w:contextualSpacing/>
              <w:jc w:val="center"/>
              <w:rPr>
                <w:rFonts w:ascii="Times New Roman" w:eastAsia="Calibri" w:hAnsi="Times New Roman" w:cs="Times New Roman"/>
                <w:sz w:val="24"/>
                <w:szCs w:val="24"/>
                <w:lang w:eastAsia="ru-RU"/>
              </w:rPr>
            </w:pPr>
          </w:p>
          <w:p w:rsidR="00C2245C" w:rsidRPr="009F3589" w:rsidRDefault="00C2245C" w:rsidP="009F3589">
            <w:pPr>
              <w:spacing w:after="0" w:line="240" w:lineRule="atLeast"/>
              <w:contextualSpacing/>
              <w:jc w:val="center"/>
              <w:rPr>
                <w:rFonts w:ascii="Times New Roman" w:eastAsia="Calibri" w:hAnsi="Times New Roman" w:cs="Times New Roman"/>
                <w:sz w:val="24"/>
                <w:szCs w:val="24"/>
                <w:lang w:eastAsia="ru-RU"/>
              </w:rPr>
            </w:pPr>
          </w:p>
          <w:p w:rsidR="009F3589" w:rsidRPr="009F3589" w:rsidRDefault="009F3589" w:rsidP="009F3589">
            <w:pPr>
              <w:spacing w:after="0" w:line="240" w:lineRule="atLeast"/>
              <w:contextualSpacing/>
              <w:jc w:val="center"/>
              <w:rPr>
                <w:rFonts w:ascii="Times New Roman" w:eastAsia="Calibri" w:hAnsi="Times New Roman" w:cs="Times New Roman"/>
                <w:sz w:val="24"/>
                <w:szCs w:val="24"/>
                <w:lang w:eastAsia="ru-RU"/>
              </w:rPr>
            </w:pPr>
            <w:r w:rsidRPr="009F3589">
              <w:rPr>
                <w:rFonts w:ascii="Times New Roman" w:eastAsia="Calibri" w:hAnsi="Times New Roman" w:cs="Times New Roman"/>
                <w:sz w:val="24"/>
                <w:szCs w:val="24"/>
                <w:lang w:eastAsia="ru-RU"/>
              </w:rPr>
              <w:t>0,23</w:t>
            </w:r>
          </w:p>
          <w:p w:rsidR="009F3589" w:rsidRPr="009F3589" w:rsidRDefault="009F3589" w:rsidP="009F3589">
            <w:pPr>
              <w:spacing w:after="0" w:line="240" w:lineRule="atLeast"/>
              <w:contextualSpacing/>
              <w:jc w:val="center"/>
              <w:rPr>
                <w:rFonts w:ascii="Times New Roman" w:eastAsia="Calibri" w:hAnsi="Times New Roman" w:cs="Times New Roman"/>
                <w:sz w:val="24"/>
                <w:szCs w:val="24"/>
                <w:lang w:eastAsia="ru-RU"/>
              </w:rPr>
            </w:pPr>
            <w:r w:rsidRPr="009F3589">
              <w:rPr>
                <w:rFonts w:ascii="Times New Roman" w:eastAsia="Calibri" w:hAnsi="Times New Roman" w:cs="Times New Roman"/>
                <w:sz w:val="24"/>
                <w:szCs w:val="24"/>
                <w:lang w:eastAsia="ru-RU"/>
              </w:rPr>
              <w:t>1,28</w:t>
            </w:r>
          </w:p>
          <w:p w:rsidR="009F3589" w:rsidRPr="009F3589" w:rsidRDefault="009F3589" w:rsidP="009F3589">
            <w:pPr>
              <w:spacing w:after="0" w:line="240" w:lineRule="atLeast"/>
              <w:contextualSpacing/>
              <w:jc w:val="center"/>
              <w:rPr>
                <w:rFonts w:ascii="Times New Roman" w:eastAsia="Calibri" w:hAnsi="Times New Roman" w:cs="Times New Roman"/>
                <w:sz w:val="24"/>
                <w:szCs w:val="24"/>
                <w:lang w:eastAsia="ru-RU"/>
              </w:rPr>
            </w:pPr>
            <w:r w:rsidRPr="009F3589">
              <w:rPr>
                <w:rFonts w:ascii="Times New Roman" w:eastAsia="Calibri" w:hAnsi="Times New Roman" w:cs="Times New Roman"/>
                <w:sz w:val="24"/>
                <w:szCs w:val="24"/>
                <w:lang w:eastAsia="ru-RU"/>
              </w:rPr>
              <w:t>0,20</w:t>
            </w:r>
          </w:p>
          <w:p w:rsidR="009F3589" w:rsidRPr="009F3589" w:rsidRDefault="009F3589" w:rsidP="009F3589">
            <w:pPr>
              <w:spacing w:after="0" w:line="240" w:lineRule="atLeast"/>
              <w:contextualSpacing/>
              <w:jc w:val="center"/>
              <w:rPr>
                <w:rFonts w:ascii="Times New Roman" w:eastAsia="Calibri" w:hAnsi="Times New Roman" w:cs="Times New Roman"/>
                <w:sz w:val="24"/>
                <w:szCs w:val="24"/>
                <w:lang w:eastAsia="ru-RU"/>
              </w:rPr>
            </w:pPr>
            <w:r w:rsidRPr="009F3589">
              <w:rPr>
                <w:rFonts w:ascii="Times New Roman" w:eastAsia="Calibri" w:hAnsi="Times New Roman" w:cs="Times New Roman"/>
                <w:sz w:val="24"/>
                <w:szCs w:val="24"/>
                <w:lang w:eastAsia="ru-RU"/>
              </w:rPr>
              <w:t>0,35</w:t>
            </w:r>
          </w:p>
          <w:p w:rsidR="009F3589" w:rsidRPr="009F3589" w:rsidRDefault="009F3589" w:rsidP="009F3589">
            <w:pPr>
              <w:spacing w:after="0" w:line="240" w:lineRule="atLeast"/>
              <w:contextualSpacing/>
              <w:jc w:val="center"/>
              <w:rPr>
                <w:rFonts w:ascii="Times New Roman" w:eastAsia="Calibri" w:hAnsi="Times New Roman" w:cs="Times New Roman"/>
                <w:sz w:val="24"/>
                <w:szCs w:val="24"/>
                <w:lang w:eastAsia="ru-RU"/>
              </w:rPr>
            </w:pPr>
            <w:r w:rsidRPr="009F3589">
              <w:rPr>
                <w:rFonts w:ascii="Times New Roman" w:eastAsia="Calibri" w:hAnsi="Times New Roman" w:cs="Times New Roman"/>
                <w:sz w:val="24"/>
                <w:szCs w:val="24"/>
                <w:lang w:eastAsia="ru-RU"/>
              </w:rPr>
              <w:t>0,05</w:t>
            </w:r>
          </w:p>
          <w:p w:rsidR="009F3589" w:rsidRPr="009F3589" w:rsidRDefault="009F3589" w:rsidP="009F3589">
            <w:pPr>
              <w:spacing w:after="0" w:line="240" w:lineRule="atLeast"/>
              <w:contextualSpacing/>
              <w:jc w:val="center"/>
              <w:rPr>
                <w:rFonts w:ascii="Times New Roman" w:eastAsia="Calibri" w:hAnsi="Times New Roman" w:cs="Times New Roman"/>
                <w:sz w:val="24"/>
                <w:szCs w:val="24"/>
                <w:lang w:eastAsia="ru-RU"/>
              </w:rPr>
            </w:pPr>
            <w:r w:rsidRPr="009F3589">
              <w:rPr>
                <w:rFonts w:ascii="Times New Roman" w:eastAsia="Calibri" w:hAnsi="Times New Roman" w:cs="Times New Roman"/>
                <w:sz w:val="24"/>
                <w:szCs w:val="24"/>
                <w:lang w:eastAsia="ru-RU"/>
              </w:rPr>
              <w:t>0,41</w:t>
            </w:r>
          </w:p>
        </w:tc>
        <w:tc>
          <w:tcPr>
            <w:tcW w:w="1276" w:type="dxa"/>
            <w:tcBorders>
              <w:top w:val="single" w:sz="4" w:space="0" w:color="auto"/>
              <w:left w:val="single" w:sz="4" w:space="0" w:color="auto"/>
              <w:right w:val="single" w:sz="4" w:space="0" w:color="auto"/>
            </w:tcBorders>
          </w:tcPr>
          <w:p w:rsidR="009F3589" w:rsidRDefault="009F3589" w:rsidP="009F3589">
            <w:pPr>
              <w:spacing w:after="0" w:line="240" w:lineRule="atLeast"/>
              <w:contextualSpacing/>
              <w:jc w:val="center"/>
              <w:rPr>
                <w:rFonts w:ascii="Times New Roman" w:eastAsia="Calibri" w:hAnsi="Times New Roman" w:cs="Times New Roman"/>
                <w:sz w:val="24"/>
                <w:szCs w:val="24"/>
                <w:lang w:eastAsia="ru-RU"/>
              </w:rPr>
            </w:pPr>
          </w:p>
          <w:p w:rsidR="00C2245C" w:rsidRPr="009F3589" w:rsidRDefault="00C2245C" w:rsidP="009F3589">
            <w:pPr>
              <w:spacing w:after="0" w:line="240" w:lineRule="atLeast"/>
              <w:contextualSpacing/>
              <w:jc w:val="center"/>
              <w:rPr>
                <w:rFonts w:ascii="Times New Roman" w:eastAsia="Calibri" w:hAnsi="Times New Roman" w:cs="Times New Roman"/>
                <w:sz w:val="24"/>
                <w:szCs w:val="24"/>
                <w:lang w:eastAsia="ru-RU"/>
              </w:rPr>
            </w:pPr>
          </w:p>
          <w:p w:rsidR="009F3589" w:rsidRPr="009F3589" w:rsidRDefault="009F3589" w:rsidP="009F3589">
            <w:pPr>
              <w:spacing w:after="0" w:line="240" w:lineRule="atLeast"/>
              <w:contextualSpacing/>
              <w:jc w:val="center"/>
              <w:rPr>
                <w:rFonts w:ascii="Times New Roman" w:eastAsia="Calibri" w:hAnsi="Times New Roman" w:cs="Times New Roman"/>
                <w:sz w:val="24"/>
                <w:szCs w:val="24"/>
                <w:lang w:eastAsia="ru-RU"/>
              </w:rPr>
            </w:pPr>
            <w:r w:rsidRPr="009F3589">
              <w:rPr>
                <w:rFonts w:ascii="Times New Roman" w:eastAsia="Calibri" w:hAnsi="Times New Roman" w:cs="Times New Roman"/>
                <w:sz w:val="24"/>
                <w:szCs w:val="24"/>
                <w:lang w:eastAsia="ru-RU"/>
              </w:rPr>
              <w:t>127,8</w:t>
            </w:r>
          </w:p>
          <w:p w:rsidR="009F3589" w:rsidRPr="009F3589" w:rsidRDefault="00022620" w:rsidP="009F3589">
            <w:pPr>
              <w:spacing w:after="0" w:line="240" w:lineRule="atLeast"/>
              <w:contextualSpacing/>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134,7</w:t>
            </w:r>
          </w:p>
          <w:p w:rsidR="009F3589" w:rsidRPr="009F3589" w:rsidRDefault="009F3589" w:rsidP="009F3589">
            <w:pPr>
              <w:spacing w:after="0" w:line="240" w:lineRule="atLeast"/>
              <w:contextualSpacing/>
              <w:jc w:val="center"/>
              <w:rPr>
                <w:rFonts w:ascii="Times New Roman" w:eastAsia="Calibri" w:hAnsi="Times New Roman" w:cs="Times New Roman"/>
                <w:sz w:val="24"/>
                <w:szCs w:val="24"/>
                <w:lang w:eastAsia="ru-RU"/>
              </w:rPr>
            </w:pPr>
            <w:r w:rsidRPr="009F3589">
              <w:rPr>
                <w:rFonts w:ascii="Times New Roman" w:eastAsia="Calibri" w:hAnsi="Times New Roman" w:cs="Times New Roman"/>
                <w:sz w:val="24"/>
                <w:szCs w:val="24"/>
                <w:lang w:eastAsia="ru-RU"/>
              </w:rPr>
              <w:t>2,9</w:t>
            </w:r>
          </w:p>
          <w:p w:rsidR="009F3589" w:rsidRPr="009F3589" w:rsidRDefault="009F3589" w:rsidP="009F3589">
            <w:pPr>
              <w:spacing w:after="0" w:line="240" w:lineRule="atLeast"/>
              <w:contextualSpacing/>
              <w:jc w:val="center"/>
              <w:rPr>
                <w:rFonts w:ascii="Times New Roman" w:eastAsia="Calibri" w:hAnsi="Times New Roman" w:cs="Times New Roman"/>
                <w:sz w:val="24"/>
                <w:szCs w:val="24"/>
                <w:lang w:eastAsia="ru-RU"/>
              </w:rPr>
            </w:pPr>
            <w:r w:rsidRPr="009F3589">
              <w:rPr>
                <w:rFonts w:ascii="Times New Roman" w:eastAsia="Calibri" w:hAnsi="Times New Roman" w:cs="Times New Roman"/>
                <w:sz w:val="24"/>
                <w:szCs w:val="24"/>
                <w:lang w:eastAsia="ru-RU"/>
              </w:rPr>
              <w:t>140</w:t>
            </w:r>
          </w:p>
          <w:p w:rsidR="009F3589" w:rsidRPr="009F3589" w:rsidRDefault="009F3589" w:rsidP="009F3589">
            <w:pPr>
              <w:spacing w:after="0" w:line="240" w:lineRule="atLeast"/>
              <w:contextualSpacing/>
              <w:jc w:val="center"/>
              <w:rPr>
                <w:rFonts w:ascii="Times New Roman" w:eastAsia="Calibri" w:hAnsi="Times New Roman" w:cs="Times New Roman"/>
                <w:sz w:val="24"/>
                <w:szCs w:val="24"/>
                <w:lang w:eastAsia="ru-RU"/>
              </w:rPr>
            </w:pPr>
            <w:r w:rsidRPr="009F3589">
              <w:rPr>
                <w:rFonts w:ascii="Times New Roman" w:eastAsia="Calibri" w:hAnsi="Times New Roman" w:cs="Times New Roman"/>
                <w:sz w:val="24"/>
                <w:szCs w:val="24"/>
                <w:lang w:eastAsia="ru-RU"/>
              </w:rPr>
              <w:t>0,00</w:t>
            </w:r>
          </w:p>
          <w:p w:rsidR="009F3589" w:rsidRPr="009F3589" w:rsidRDefault="009F3589" w:rsidP="009F3589">
            <w:pPr>
              <w:spacing w:after="0" w:line="240" w:lineRule="atLeast"/>
              <w:contextualSpacing/>
              <w:jc w:val="center"/>
              <w:rPr>
                <w:rFonts w:ascii="Times New Roman" w:eastAsia="Calibri" w:hAnsi="Times New Roman" w:cs="Times New Roman"/>
                <w:sz w:val="24"/>
                <w:szCs w:val="24"/>
                <w:lang w:eastAsia="ru-RU"/>
              </w:rPr>
            </w:pPr>
            <w:r w:rsidRPr="009F3589">
              <w:rPr>
                <w:rFonts w:ascii="Times New Roman" w:eastAsia="Calibri" w:hAnsi="Times New Roman" w:cs="Times New Roman"/>
                <w:sz w:val="24"/>
                <w:szCs w:val="24"/>
                <w:lang w:eastAsia="ru-RU"/>
              </w:rPr>
              <w:t>102,5</w:t>
            </w:r>
          </w:p>
        </w:tc>
        <w:tc>
          <w:tcPr>
            <w:tcW w:w="1701" w:type="dxa"/>
            <w:tcBorders>
              <w:top w:val="single" w:sz="4" w:space="0" w:color="auto"/>
              <w:left w:val="single" w:sz="4" w:space="0" w:color="auto"/>
              <w:right w:val="single" w:sz="4" w:space="0" w:color="auto"/>
            </w:tcBorders>
          </w:tcPr>
          <w:p w:rsidR="009F3589" w:rsidRDefault="009F3589" w:rsidP="00C2245C">
            <w:pPr>
              <w:spacing w:after="0" w:line="240" w:lineRule="atLeast"/>
              <w:contextualSpacing/>
              <w:rPr>
                <w:rFonts w:ascii="Times New Roman" w:eastAsia="Calibri" w:hAnsi="Times New Roman" w:cs="Times New Roman"/>
                <w:sz w:val="24"/>
                <w:szCs w:val="24"/>
                <w:lang w:eastAsia="ru-RU"/>
              </w:rPr>
            </w:pPr>
          </w:p>
          <w:p w:rsidR="00C2245C" w:rsidRPr="009F3589" w:rsidRDefault="00C2245C" w:rsidP="00C2245C">
            <w:pPr>
              <w:spacing w:after="0" w:line="240" w:lineRule="atLeast"/>
              <w:contextualSpacing/>
              <w:rPr>
                <w:rFonts w:ascii="Times New Roman" w:eastAsia="Calibri" w:hAnsi="Times New Roman" w:cs="Times New Roman"/>
                <w:sz w:val="24"/>
                <w:szCs w:val="24"/>
                <w:lang w:eastAsia="ru-RU"/>
              </w:rPr>
            </w:pPr>
          </w:p>
          <w:p w:rsidR="009F3589" w:rsidRPr="009F3589" w:rsidRDefault="009F3589" w:rsidP="009F3589">
            <w:pPr>
              <w:spacing w:after="0" w:line="240" w:lineRule="atLeast"/>
              <w:contextualSpacing/>
              <w:jc w:val="center"/>
              <w:rPr>
                <w:rFonts w:ascii="Times New Roman" w:eastAsia="Calibri" w:hAnsi="Times New Roman" w:cs="Times New Roman"/>
                <w:sz w:val="24"/>
                <w:szCs w:val="24"/>
                <w:lang w:eastAsia="ru-RU"/>
              </w:rPr>
            </w:pPr>
            <w:r w:rsidRPr="009F3589">
              <w:rPr>
                <w:rFonts w:ascii="Times New Roman" w:eastAsia="Calibri" w:hAnsi="Times New Roman" w:cs="Times New Roman"/>
                <w:sz w:val="24"/>
                <w:szCs w:val="24"/>
                <w:lang w:eastAsia="ru-RU"/>
              </w:rPr>
              <w:t>0,52</w:t>
            </w:r>
          </w:p>
          <w:p w:rsidR="009F3589" w:rsidRPr="009F3589" w:rsidRDefault="00022620" w:rsidP="009F3589">
            <w:pPr>
              <w:spacing w:after="0" w:line="240" w:lineRule="atLeast"/>
              <w:contextualSpacing/>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1,12</w:t>
            </w:r>
          </w:p>
          <w:p w:rsidR="009F3589" w:rsidRPr="009F3589" w:rsidRDefault="009F3589" w:rsidP="009F3589">
            <w:pPr>
              <w:spacing w:after="0" w:line="240" w:lineRule="atLeast"/>
              <w:contextualSpacing/>
              <w:jc w:val="center"/>
              <w:rPr>
                <w:rFonts w:ascii="Times New Roman" w:eastAsia="Calibri" w:hAnsi="Times New Roman" w:cs="Times New Roman"/>
                <w:sz w:val="24"/>
                <w:szCs w:val="24"/>
                <w:lang w:eastAsia="ru-RU"/>
              </w:rPr>
            </w:pPr>
            <w:r w:rsidRPr="009F3589">
              <w:rPr>
                <w:rFonts w:ascii="Times New Roman" w:eastAsia="Calibri" w:hAnsi="Times New Roman" w:cs="Times New Roman"/>
                <w:sz w:val="24"/>
                <w:szCs w:val="24"/>
                <w:lang w:eastAsia="ru-RU"/>
              </w:rPr>
              <w:t>2,48</w:t>
            </w:r>
          </w:p>
          <w:p w:rsidR="009F3589" w:rsidRPr="009F3589" w:rsidRDefault="009F3589" w:rsidP="009F3589">
            <w:pPr>
              <w:spacing w:after="0" w:line="240" w:lineRule="atLeast"/>
              <w:contextualSpacing/>
              <w:jc w:val="center"/>
              <w:rPr>
                <w:rFonts w:ascii="Times New Roman" w:eastAsia="Calibri" w:hAnsi="Times New Roman" w:cs="Times New Roman"/>
                <w:sz w:val="24"/>
                <w:szCs w:val="24"/>
                <w:lang w:eastAsia="ru-RU"/>
              </w:rPr>
            </w:pPr>
            <w:r w:rsidRPr="009F3589">
              <w:rPr>
                <w:rFonts w:ascii="Times New Roman" w:eastAsia="Calibri" w:hAnsi="Times New Roman" w:cs="Times New Roman"/>
                <w:sz w:val="24"/>
                <w:szCs w:val="24"/>
                <w:lang w:eastAsia="ru-RU"/>
              </w:rPr>
              <w:t>0,28</w:t>
            </w:r>
          </w:p>
          <w:p w:rsidR="009F3589" w:rsidRPr="009F3589" w:rsidRDefault="009F3589" w:rsidP="009F3589">
            <w:pPr>
              <w:spacing w:after="0" w:line="240" w:lineRule="atLeast"/>
              <w:contextualSpacing/>
              <w:jc w:val="center"/>
              <w:rPr>
                <w:rFonts w:ascii="Times New Roman" w:eastAsia="Calibri" w:hAnsi="Times New Roman" w:cs="Times New Roman"/>
                <w:sz w:val="24"/>
                <w:szCs w:val="24"/>
                <w:lang w:eastAsia="ru-RU"/>
              </w:rPr>
            </w:pPr>
            <w:r w:rsidRPr="009F3589">
              <w:rPr>
                <w:rFonts w:ascii="Times New Roman" w:eastAsia="Calibri" w:hAnsi="Times New Roman" w:cs="Times New Roman"/>
                <w:sz w:val="24"/>
                <w:szCs w:val="24"/>
                <w:lang w:eastAsia="ru-RU"/>
              </w:rPr>
              <w:t>0,05</w:t>
            </w:r>
          </w:p>
          <w:p w:rsidR="009F3589" w:rsidRPr="009F3589" w:rsidRDefault="009F3589" w:rsidP="009F3589">
            <w:pPr>
              <w:spacing w:after="0" w:line="240" w:lineRule="atLeast"/>
              <w:contextualSpacing/>
              <w:jc w:val="center"/>
              <w:rPr>
                <w:rFonts w:ascii="Times New Roman" w:eastAsia="Calibri" w:hAnsi="Times New Roman" w:cs="Times New Roman"/>
                <w:sz w:val="24"/>
                <w:szCs w:val="24"/>
                <w:lang w:eastAsia="ru-RU"/>
              </w:rPr>
            </w:pPr>
            <w:r w:rsidRPr="009F3589">
              <w:rPr>
                <w:rFonts w:ascii="Times New Roman" w:eastAsia="Calibri" w:hAnsi="Times New Roman" w:cs="Times New Roman"/>
                <w:sz w:val="24"/>
                <w:szCs w:val="24"/>
                <w:lang w:eastAsia="ru-RU"/>
              </w:rPr>
              <w:t>0,55</w:t>
            </w:r>
          </w:p>
        </w:tc>
      </w:tr>
    </w:tbl>
    <w:p w:rsidR="00EA20CA" w:rsidRDefault="00EA20CA" w:rsidP="00EA20CA">
      <w:pPr>
        <w:spacing w:after="0" w:line="240" w:lineRule="auto"/>
        <w:ind w:firstLine="567"/>
        <w:jc w:val="both"/>
        <w:rPr>
          <w:rFonts w:ascii="Times New Roman" w:hAnsi="Times New Roman" w:cs="Times New Roman"/>
          <w:sz w:val="24"/>
          <w:szCs w:val="24"/>
        </w:rPr>
      </w:pPr>
      <w:r w:rsidRPr="00910093">
        <w:rPr>
          <w:rFonts w:ascii="Times New Roman" w:hAnsi="Times New Roman" w:cs="Times New Roman"/>
          <w:sz w:val="24"/>
          <w:szCs w:val="24"/>
        </w:rPr>
        <w:t>Примечание – Расчеты на основе данных годовой бухгалтерской отчетн</w:t>
      </w:r>
      <w:r w:rsidR="009F3589">
        <w:rPr>
          <w:rFonts w:ascii="Times New Roman" w:hAnsi="Times New Roman" w:cs="Times New Roman"/>
          <w:sz w:val="24"/>
          <w:szCs w:val="24"/>
        </w:rPr>
        <w:t>ости формы 6-АПК, 7-АПК и 9-АПК</w:t>
      </w:r>
    </w:p>
    <w:p w:rsidR="00EA20CA" w:rsidRDefault="00EA20CA" w:rsidP="00EA20CA">
      <w:pPr>
        <w:spacing w:after="0" w:line="240" w:lineRule="auto"/>
        <w:ind w:firstLine="567"/>
        <w:jc w:val="both"/>
        <w:rPr>
          <w:rFonts w:ascii="Times New Roman" w:hAnsi="Times New Roman" w:cs="Times New Roman"/>
          <w:sz w:val="24"/>
          <w:szCs w:val="24"/>
        </w:rPr>
      </w:pPr>
    </w:p>
    <w:p w:rsidR="00065401" w:rsidRPr="00910093" w:rsidRDefault="00065401" w:rsidP="00EA20CA">
      <w:pPr>
        <w:spacing w:after="0" w:line="240" w:lineRule="auto"/>
        <w:ind w:firstLine="567"/>
        <w:jc w:val="both"/>
        <w:rPr>
          <w:rFonts w:ascii="Times New Roman" w:hAnsi="Times New Roman" w:cs="Times New Roman"/>
          <w:sz w:val="24"/>
          <w:szCs w:val="24"/>
        </w:rPr>
      </w:pPr>
    </w:p>
    <w:p w:rsidR="009F3589" w:rsidRDefault="009F3589" w:rsidP="00EA20CA">
      <w:pPr>
        <w:pBdr>
          <w:top w:val="nil"/>
          <w:left w:val="nil"/>
          <w:bottom w:val="nil"/>
          <w:right w:val="nil"/>
          <w:between w:val="nil"/>
        </w:pBdr>
        <w:spacing w:after="0" w:line="240" w:lineRule="auto"/>
        <w:ind w:firstLine="567"/>
        <w:contextualSpacing/>
        <w:jc w:val="both"/>
        <w:rPr>
          <w:rFonts w:ascii="Times New Roman" w:eastAsia="Times New Roman" w:hAnsi="Times New Roman" w:cs="Times New Roman"/>
          <w:sz w:val="28"/>
          <w:szCs w:val="28"/>
          <w:lang w:eastAsia="ru-RU"/>
        </w:rPr>
      </w:pPr>
      <w:r w:rsidRPr="009F3589">
        <w:rPr>
          <w:rFonts w:ascii="Times New Roman" w:eastAsia="Times New Roman" w:hAnsi="Times New Roman" w:cs="Times New Roman"/>
          <w:sz w:val="28"/>
          <w:szCs w:val="28"/>
          <w:lang w:eastAsia="ru-RU"/>
        </w:rPr>
        <w:t>Из данных таблицы 2.7 видно, что в расчете на 100 га пахотных земель в 2018 году по сравнению с 2016 годом уровень производства зерна и картофеля сократился на 17,5 % и 22,3 % соотве</w:t>
      </w:r>
      <w:r w:rsidR="00C2245C">
        <w:rPr>
          <w:rFonts w:ascii="Times New Roman" w:eastAsia="Times New Roman" w:hAnsi="Times New Roman" w:cs="Times New Roman"/>
          <w:sz w:val="28"/>
          <w:szCs w:val="28"/>
          <w:lang w:eastAsia="ru-RU"/>
        </w:rPr>
        <w:t>тственно, а кукурузы увеличился</w:t>
      </w:r>
      <w:r w:rsidRPr="009F3589">
        <w:rPr>
          <w:rFonts w:ascii="Times New Roman" w:eastAsia="Times New Roman" w:hAnsi="Times New Roman" w:cs="Times New Roman"/>
          <w:sz w:val="28"/>
          <w:szCs w:val="28"/>
          <w:lang w:eastAsia="ru-RU"/>
        </w:rPr>
        <w:t xml:space="preserve"> на 3714,6 %, что говорит о эффективности производства этой культуры в организации. Уровень </w:t>
      </w:r>
      <w:r w:rsidRPr="009F3589">
        <w:rPr>
          <w:rFonts w:ascii="Times New Roman" w:eastAsia="Times New Roman" w:hAnsi="Times New Roman" w:cs="Times New Roman"/>
          <w:sz w:val="28"/>
          <w:szCs w:val="28"/>
          <w:lang w:eastAsia="ru-RU"/>
        </w:rPr>
        <w:lastRenderedPageBreak/>
        <w:t>производства рапса в 2018 году по ср</w:t>
      </w:r>
      <w:r w:rsidR="00C2245C">
        <w:rPr>
          <w:rFonts w:ascii="Times New Roman" w:eastAsia="Times New Roman" w:hAnsi="Times New Roman" w:cs="Times New Roman"/>
          <w:sz w:val="28"/>
          <w:szCs w:val="28"/>
          <w:lang w:eastAsia="ru-RU"/>
        </w:rPr>
        <w:t>авнению с 2017 годом сократился</w:t>
      </w:r>
      <w:r w:rsidRPr="009F3589">
        <w:rPr>
          <w:rFonts w:ascii="Times New Roman" w:eastAsia="Times New Roman" w:hAnsi="Times New Roman" w:cs="Times New Roman"/>
          <w:sz w:val="28"/>
          <w:szCs w:val="28"/>
          <w:lang w:eastAsia="ru-RU"/>
        </w:rPr>
        <w:t xml:space="preserve"> на 24,2 %. В расчете на 100 га сельскохозяйственных земель </w:t>
      </w:r>
      <w:r w:rsidR="00C2245C">
        <w:rPr>
          <w:rFonts w:ascii="Times New Roman" w:eastAsia="Times New Roman" w:hAnsi="Times New Roman" w:cs="Times New Roman"/>
          <w:sz w:val="28"/>
          <w:szCs w:val="28"/>
          <w:lang w:eastAsia="ru-RU"/>
        </w:rPr>
        <w:t>уровень производства увеличился</w:t>
      </w:r>
      <w:r w:rsidRPr="009F3589">
        <w:rPr>
          <w:rFonts w:ascii="Times New Roman" w:eastAsia="Times New Roman" w:hAnsi="Times New Roman" w:cs="Times New Roman"/>
          <w:sz w:val="28"/>
          <w:szCs w:val="28"/>
          <w:lang w:eastAsia="ru-RU"/>
        </w:rPr>
        <w:t xml:space="preserve"> у молока – на 18,2 %, </w:t>
      </w:r>
      <w:r w:rsidR="00C2245C">
        <w:rPr>
          <w:rFonts w:ascii="Times New Roman" w:eastAsia="Times New Roman" w:hAnsi="Times New Roman" w:cs="Times New Roman"/>
          <w:sz w:val="28"/>
          <w:szCs w:val="28"/>
          <w:lang w:eastAsia="ru-RU"/>
        </w:rPr>
        <w:t xml:space="preserve">уровень </w:t>
      </w:r>
      <w:r w:rsidRPr="009F3589">
        <w:rPr>
          <w:rFonts w:ascii="Times New Roman" w:eastAsia="Times New Roman" w:hAnsi="Times New Roman" w:cs="Times New Roman"/>
          <w:sz w:val="28"/>
          <w:szCs w:val="28"/>
          <w:lang w:eastAsia="ru-RU"/>
        </w:rPr>
        <w:t>прирост</w:t>
      </w:r>
      <w:r w:rsidR="00C2245C">
        <w:rPr>
          <w:rFonts w:ascii="Times New Roman" w:eastAsia="Times New Roman" w:hAnsi="Times New Roman" w:cs="Times New Roman"/>
          <w:sz w:val="28"/>
          <w:szCs w:val="28"/>
          <w:lang w:eastAsia="ru-RU"/>
        </w:rPr>
        <w:t>а</w:t>
      </w:r>
      <w:r w:rsidRPr="009F3589">
        <w:rPr>
          <w:rFonts w:ascii="Times New Roman" w:eastAsia="Times New Roman" w:hAnsi="Times New Roman" w:cs="Times New Roman"/>
          <w:sz w:val="28"/>
          <w:szCs w:val="28"/>
          <w:lang w:eastAsia="ru-RU"/>
        </w:rPr>
        <w:t xml:space="preserve"> живой массы КРС – на 6,4 %, валовой продукции – 22,3 %. Трудоемкость производства зерна увеличилась на 27,8 %, картофеля – на 40 %, а кукурузы – снизилась на 97,1 %. Трудоемкость рапса в 2018 году по сравнению с 2017 годом увеличилась на 34,7 %. Так же, трудоемкость молока не изменилась, а прироста живой массы КРС возросла на 2,5 %.</w:t>
      </w:r>
    </w:p>
    <w:p w:rsidR="00EA20CA" w:rsidRPr="00910093" w:rsidRDefault="00EA20CA" w:rsidP="00EA20CA">
      <w:pPr>
        <w:pBdr>
          <w:top w:val="nil"/>
          <w:left w:val="nil"/>
          <w:bottom w:val="nil"/>
          <w:right w:val="nil"/>
          <w:between w:val="nil"/>
        </w:pBdr>
        <w:spacing w:after="0" w:line="240" w:lineRule="auto"/>
        <w:ind w:firstLine="567"/>
        <w:contextualSpacing/>
        <w:jc w:val="both"/>
        <w:rPr>
          <w:rFonts w:ascii="Times New Roman" w:eastAsia="Times New Roman" w:hAnsi="Times New Roman" w:cs="Times New Roman"/>
          <w:sz w:val="28"/>
          <w:szCs w:val="28"/>
          <w:lang w:eastAsia="ru-RU"/>
        </w:rPr>
      </w:pPr>
      <w:r w:rsidRPr="00910093">
        <w:rPr>
          <w:rFonts w:ascii="Times New Roman" w:eastAsia="Times New Roman" w:hAnsi="Times New Roman" w:cs="Times New Roman"/>
          <w:sz w:val="28"/>
          <w:szCs w:val="28"/>
          <w:lang w:eastAsia="ru-RU"/>
        </w:rPr>
        <w:t xml:space="preserve">Себестоимость – показатель, характеризующий эффективность и качество производственной деятельности организации. </w:t>
      </w:r>
    </w:p>
    <w:p w:rsidR="00EA20CA" w:rsidRPr="00910093" w:rsidRDefault="00EA20CA" w:rsidP="00EA20CA">
      <w:pPr>
        <w:pBdr>
          <w:top w:val="nil"/>
          <w:left w:val="nil"/>
          <w:bottom w:val="nil"/>
          <w:right w:val="nil"/>
          <w:between w:val="nil"/>
        </w:pBdr>
        <w:spacing w:after="0" w:line="240" w:lineRule="auto"/>
        <w:ind w:firstLine="567"/>
        <w:contextualSpacing/>
        <w:jc w:val="both"/>
        <w:rPr>
          <w:rFonts w:ascii="Times New Roman" w:eastAsia="Times New Roman" w:hAnsi="Times New Roman" w:cs="Times New Roman"/>
          <w:sz w:val="28"/>
          <w:szCs w:val="28"/>
          <w:lang w:eastAsia="ru-RU"/>
        </w:rPr>
      </w:pPr>
      <w:r w:rsidRPr="00910093">
        <w:rPr>
          <w:rFonts w:ascii="Times New Roman" w:eastAsia="Times New Roman" w:hAnsi="Times New Roman" w:cs="Times New Roman"/>
          <w:color w:val="000000"/>
          <w:sz w:val="28"/>
          <w:szCs w:val="28"/>
          <w:lang w:eastAsia="ru-RU"/>
        </w:rPr>
        <w:t>Применение этого показателя для оценки деятельности организации и от дельных трудовых коллективов способствует усилению контроля за формированием себестоимости продукции, более полному выявлению внутрихозяйственных резервов ее снижения и в конечном счете – увеличению прибыли и повышению рентабельности сельскохозяйственного производства.</w:t>
      </w:r>
    </w:p>
    <w:p w:rsidR="00EA20CA" w:rsidRPr="00910093" w:rsidRDefault="00EA20CA" w:rsidP="009F3589">
      <w:pPr>
        <w:pBdr>
          <w:top w:val="nil"/>
          <w:left w:val="nil"/>
          <w:bottom w:val="nil"/>
          <w:right w:val="nil"/>
          <w:between w:val="nil"/>
        </w:pBdr>
        <w:spacing w:after="0" w:line="360" w:lineRule="atLeast"/>
        <w:ind w:firstLine="567"/>
        <w:jc w:val="both"/>
        <w:rPr>
          <w:rFonts w:ascii="Times New Roman" w:eastAsia="Times New Roman" w:hAnsi="Times New Roman" w:cs="Times New Roman"/>
          <w:color w:val="000000"/>
          <w:sz w:val="28"/>
          <w:szCs w:val="28"/>
          <w:lang w:eastAsia="ru-RU"/>
        </w:rPr>
      </w:pPr>
      <w:r w:rsidRPr="00910093">
        <w:rPr>
          <w:rFonts w:ascii="Times New Roman" w:eastAsia="Times New Roman" w:hAnsi="Times New Roman" w:cs="Times New Roman"/>
          <w:color w:val="000000"/>
          <w:sz w:val="28"/>
          <w:szCs w:val="28"/>
          <w:lang w:eastAsia="ru-RU"/>
        </w:rPr>
        <w:t>Динамику себестоимости основных видов сельскохозяйственной прод</w:t>
      </w:r>
      <w:r w:rsidR="009F3589">
        <w:rPr>
          <w:rFonts w:ascii="Times New Roman" w:eastAsia="Times New Roman" w:hAnsi="Times New Roman" w:cs="Times New Roman"/>
          <w:color w:val="000000"/>
          <w:sz w:val="28"/>
          <w:szCs w:val="28"/>
          <w:lang w:eastAsia="ru-RU"/>
        </w:rPr>
        <w:t>укции рассмотрим в таблице 2.8.</w:t>
      </w:r>
    </w:p>
    <w:p w:rsidR="00EA20CA" w:rsidRPr="00910093" w:rsidRDefault="00EA20CA" w:rsidP="00EA20CA">
      <w:pPr>
        <w:pBdr>
          <w:top w:val="nil"/>
          <w:left w:val="nil"/>
          <w:bottom w:val="nil"/>
          <w:right w:val="nil"/>
          <w:between w:val="nil"/>
        </w:pBdr>
        <w:spacing w:after="0" w:line="360" w:lineRule="atLeast"/>
        <w:jc w:val="both"/>
        <w:rPr>
          <w:rFonts w:ascii="Times New Roman" w:eastAsia="Times New Roman" w:hAnsi="Times New Roman" w:cs="Times New Roman"/>
          <w:color w:val="000000"/>
          <w:sz w:val="28"/>
          <w:szCs w:val="28"/>
          <w:lang w:eastAsia="ru-RU"/>
        </w:rPr>
      </w:pPr>
    </w:p>
    <w:p w:rsidR="00EA20CA" w:rsidRPr="00910093" w:rsidRDefault="00EA20CA" w:rsidP="00EA20CA">
      <w:pPr>
        <w:spacing w:after="0" w:line="360" w:lineRule="exact"/>
        <w:jc w:val="both"/>
        <w:rPr>
          <w:rFonts w:ascii="Times New Roman" w:eastAsia="Calibri" w:hAnsi="Times New Roman" w:cs="Times New Roman"/>
          <w:sz w:val="28"/>
          <w:szCs w:val="28"/>
        </w:rPr>
      </w:pPr>
      <w:r w:rsidRPr="00910093">
        <w:rPr>
          <w:rFonts w:ascii="Times New Roman" w:eastAsia="Times New Roman" w:hAnsi="Times New Roman" w:cs="Times New Roman"/>
          <w:color w:val="000000"/>
          <w:sz w:val="28"/>
          <w:szCs w:val="28"/>
          <w:lang w:eastAsia="ru-RU"/>
        </w:rPr>
        <w:t>Таблица 2.8. – Динамика себестоимости производства сельскохозяйственной продукции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1134"/>
        <w:gridCol w:w="1134"/>
        <w:gridCol w:w="1134"/>
        <w:gridCol w:w="1417"/>
        <w:gridCol w:w="1843"/>
      </w:tblGrid>
      <w:tr w:rsidR="009F3589" w:rsidRPr="009F3589" w:rsidTr="00563CDE">
        <w:tc>
          <w:tcPr>
            <w:tcW w:w="3261" w:type="dxa"/>
            <w:tcBorders>
              <w:top w:val="single" w:sz="4" w:space="0" w:color="auto"/>
              <w:left w:val="single" w:sz="4" w:space="0" w:color="auto"/>
              <w:bottom w:val="single" w:sz="4" w:space="0" w:color="auto"/>
              <w:right w:val="single" w:sz="4" w:space="0" w:color="auto"/>
            </w:tcBorders>
          </w:tcPr>
          <w:p w:rsidR="009F3589" w:rsidRPr="009F3589" w:rsidRDefault="009F3589" w:rsidP="009F3589">
            <w:pPr>
              <w:spacing w:after="0" w:line="360" w:lineRule="exact"/>
              <w:contextualSpacing/>
              <w:jc w:val="center"/>
              <w:rPr>
                <w:rFonts w:ascii="Times New Roman" w:eastAsia="Calibri" w:hAnsi="Times New Roman" w:cs="Times New Roman"/>
                <w:color w:val="7030A0"/>
                <w:sz w:val="24"/>
                <w:szCs w:val="24"/>
                <w:lang w:eastAsia="ru-RU"/>
              </w:rPr>
            </w:pPr>
          </w:p>
          <w:p w:rsidR="009F3589" w:rsidRPr="009F3589" w:rsidRDefault="009F3589" w:rsidP="009F3589">
            <w:pPr>
              <w:spacing w:after="0" w:line="360" w:lineRule="exact"/>
              <w:contextualSpacing/>
              <w:jc w:val="center"/>
              <w:rPr>
                <w:rFonts w:ascii="Times New Roman" w:eastAsia="Calibri" w:hAnsi="Times New Roman" w:cs="Times New Roman"/>
                <w:color w:val="7030A0"/>
                <w:sz w:val="24"/>
                <w:szCs w:val="24"/>
                <w:lang w:eastAsia="ru-RU"/>
              </w:rPr>
            </w:pPr>
            <w:r w:rsidRPr="009F3589">
              <w:rPr>
                <w:rFonts w:ascii="Times New Roman" w:eastAsia="Calibri" w:hAnsi="Times New Roman" w:cs="Times New Roman"/>
                <w:sz w:val="24"/>
                <w:szCs w:val="24"/>
                <w:lang w:eastAsia="ru-RU"/>
              </w:rPr>
              <w:t>Виды продукции</w:t>
            </w:r>
          </w:p>
        </w:tc>
        <w:tc>
          <w:tcPr>
            <w:tcW w:w="1134" w:type="dxa"/>
            <w:tcBorders>
              <w:top w:val="single" w:sz="4" w:space="0" w:color="auto"/>
              <w:left w:val="single" w:sz="4" w:space="0" w:color="auto"/>
              <w:bottom w:val="single" w:sz="4" w:space="0" w:color="auto"/>
              <w:right w:val="single" w:sz="4" w:space="0" w:color="auto"/>
            </w:tcBorders>
          </w:tcPr>
          <w:p w:rsidR="009F3589" w:rsidRPr="009F3589" w:rsidRDefault="009F3589" w:rsidP="009F3589">
            <w:pPr>
              <w:spacing w:after="0" w:line="360" w:lineRule="exact"/>
              <w:contextualSpacing/>
              <w:jc w:val="center"/>
              <w:rPr>
                <w:rFonts w:ascii="Times New Roman" w:eastAsia="Calibri" w:hAnsi="Times New Roman" w:cs="Times New Roman"/>
                <w:color w:val="7030A0"/>
                <w:sz w:val="24"/>
                <w:szCs w:val="24"/>
                <w:lang w:eastAsia="ru-RU"/>
              </w:rPr>
            </w:pPr>
          </w:p>
          <w:p w:rsidR="009F3589" w:rsidRPr="009F3589" w:rsidRDefault="009F3589" w:rsidP="009F3589">
            <w:pPr>
              <w:spacing w:after="0" w:line="360" w:lineRule="exact"/>
              <w:contextualSpacing/>
              <w:jc w:val="center"/>
              <w:rPr>
                <w:rFonts w:ascii="Times New Roman" w:eastAsia="Calibri" w:hAnsi="Times New Roman" w:cs="Times New Roman"/>
                <w:color w:val="7030A0"/>
                <w:sz w:val="24"/>
                <w:szCs w:val="24"/>
                <w:lang w:eastAsia="ru-RU"/>
              </w:rPr>
            </w:pPr>
            <w:r w:rsidRPr="009F3589">
              <w:rPr>
                <w:rFonts w:ascii="Times New Roman" w:eastAsia="Calibri" w:hAnsi="Times New Roman" w:cs="Times New Roman"/>
                <w:sz w:val="24"/>
                <w:szCs w:val="24"/>
                <w:lang w:eastAsia="ru-RU"/>
              </w:rPr>
              <w:t>2016 г.</w:t>
            </w:r>
          </w:p>
        </w:tc>
        <w:tc>
          <w:tcPr>
            <w:tcW w:w="1134" w:type="dxa"/>
            <w:tcBorders>
              <w:top w:val="single" w:sz="4" w:space="0" w:color="auto"/>
              <w:left w:val="single" w:sz="4" w:space="0" w:color="auto"/>
              <w:bottom w:val="single" w:sz="4" w:space="0" w:color="auto"/>
              <w:right w:val="single" w:sz="4" w:space="0" w:color="auto"/>
            </w:tcBorders>
          </w:tcPr>
          <w:p w:rsidR="009F3589" w:rsidRPr="009F3589" w:rsidRDefault="009F3589" w:rsidP="009F3589">
            <w:pPr>
              <w:spacing w:after="0" w:line="360" w:lineRule="exact"/>
              <w:contextualSpacing/>
              <w:jc w:val="center"/>
              <w:rPr>
                <w:rFonts w:ascii="Times New Roman" w:eastAsia="Calibri" w:hAnsi="Times New Roman" w:cs="Times New Roman"/>
                <w:sz w:val="24"/>
                <w:szCs w:val="24"/>
                <w:lang w:eastAsia="ru-RU"/>
              </w:rPr>
            </w:pPr>
          </w:p>
          <w:p w:rsidR="009F3589" w:rsidRPr="009F3589" w:rsidRDefault="009F3589" w:rsidP="009F3589">
            <w:pPr>
              <w:spacing w:after="0" w:line="360" w:lineRule="exact"/>
              <w:contextualSpacing/>
              <w:jc w:val="center"/>
              <w:rPr>
                <w:rFonts w:ascii="Times New Roman" w:eastAsia="Calibri" w:hAnsi="Times New Roman" w:cs="Times New Roman"/>
                <w:sz w:val="24"/>
                <w:szCs w:val="24"/>
                <w:lang w:eastAsia="ru-RU"/>
              </w:rPr>
            </w:pPr>
            <w:r w:rsidRPr="009F3589">
              <w:rPr>
                <w:rFonts w:ascii="Times New Roman" w:eastAsia="Calibri" w:hAnsi="Times New Roman" w:cs="Times New Roman"/>
                <w:sz w:val="24"/>
                <w:szCs w:val="24"/>
                <w:lang w:eastAsia="ru-RU"/>
              </w:rPr>
              <w:t>2017 г.</w:t>
            </w:r>
          </w:p>
        </w:tc>
        <w:tc>
          <w:tcPr>
            <w:tcW w:w="1134" w:type="dxa"/>
            <w:tcBorders>
              <w:top w:val="single" w:sz="4" w:space="0" w:color="auto"/>
              <w:left w:val="single" w:sz="4" w:space="0" w:color="auto"/>
              <w:bottom w:val="single" w:sz="4" w:space="0" w:color="auto"/>
              <w:right w:val="single" w:sz="4" w:space="0" w:color="auto"/>
            </w:tcBorders>
          </w:tcPr>
          <w:p w:rsidR="009F3589" w:rsidRPr="009F3589" w:rsidRDefault="009F3589" w:rsidP="009F3589">
            <w:pPr>
              <w:spacing w:after="0" w:line="360" w:lineRule="exact"/>
              <w:contextualSpacing/>
              <w:jc w:val="center"/>
              <w:rPr>
                <w:rFonts w:ascii="Times New Roman" w:eastAsia="Calibri" w:hAnsi="Times New Roman" w:cs="Times New Roman"/>
                <w:sz w:val="24"/>
                <w:szCs w:val="24"/>
                <w:lang w:eastAsia="ru-RU"/>
              </w:rPr>
            </w:pPr>
          </w:p>
          <w:p w:rsidR="009F3589" w:rsidRPr="009F3589" w:rsidRDefault="009F3589" w:rsidP="009F3589">
            <w:pPr>
              <w:spacing w:after="0" w:line="360" w:lineRule="exact"/>
              <w:contextualSpacing/>
              <w:jc w:val="center"/>
              <w:rPr>
                <w:rFonts w:ascii="Times New Roman" w:eastAsia="Calibri" w:hAnsi="Times New Roman" w:cs="Times New Roman"/>
                <w:sz w:val="24"/>
                <w:szCs w:val="24"/>
                <w:lang w:eastAsia="ru-RU"/>
              </w:rPr>
            </w:pPr>
            <w:r w:rsidRPr="009F3589">
              <w:rPr>
                <w:rFonts w:ascii="Times New Roman" w:eastAsia="Calibri" w:hAnsi="Times New Roman" w:cs="Times New Roman"/>
                <w:sz w:val="24"/>
                <w:szCs w:val="24"/>
                <w:lang w:eastAsia="ru-RU"/>
              </w:rPr>
              <w:t>2018 г.</w:t>
            </w:r>
          </w:p>
        </w:tc>
        <w:tc>
          <w:tcPr>
            <w:tcW w:w="1417" w:type="dxa"/>
            <w:tcBorders>
              <w:top w:val="single" w:sz="4" w:space="0" w:color="auto"/>
              <w:left w:val="single" w:sz="4" w:space="0" w:color="auto"/>
              <w:bottom w:val="single" w:sz="4" w:space="0" w:color="auto"/>
              <w:right w:val="single" w:sz="4" w:space="0" w:color="auto"/>
            </w:tcBorders>
          </w:tcPr>
          <w:p w:rsidR="009F3589" w:rsidRPr="009F3589" w:rsidRDefault="009F3589" w:rsidP="009F3589">
            <w:pPr>
              <w:spacing w:after="0" w:line="360" w:lineRule="exact"/>
              <w:contextualSpacing/>
              <w:jc w:val="center"/>
              <w:rPr>
                <w:rFonts w:ascii="Times New Roman" w:eastAsia="Calibri" w:hAnsi="Times New Roman" w:cs="Times New Roman"/>
                <w:sz w:val="24"/>
                <w:szCs w:val="24"/>
                <w:lang w:eastAsia="ru-RU"/>
              </w:rPr>
            </w:pPr>
            <w:r w:rsidRPr="009F3589">
              <w:rPr>
                <w:rFonts w:ascii="Times New Roman" w:eastAsia="Calibri" w:hAnsi="Times New Roman" w:cs="Times New Roman"/>
                <w:sz w:val="24"/>
                <w:szCs w:val="24"/>
                <w:lang w:eastAsia="ru-RU"/>
              </w:rPr>
              <w:t xml:space="preserve">   2018 г. </w:t>
            </w:r>
          </w:p>
          <w:p w:rsidR="009F3589" w:rsidRPr="009F3589" w:rsidRDefault="009F3589" w:rsidP="009F3589">
            <w:pPr>
              <w:spacing w:after="0" w:line="360" w:lineRule="exact"/>
              <w:contextualSpacing/>
              <w:jc w:val="center"/>
              <w:rPr>
                <w:rFonts w:ascii="Times New Roman" w:eastAsia="Calibri" w:hAnsi="Times New Roman" w:cs="Times New Roman"/>
                <w:sz w:val="24"/>
                <w:szCs w:val="24"/>
                <w:lang w:eastAsia="ru-RU"/>
              </w:rPr>
            </w:pPr>
            <w:r w:rsidRPr="009F3589">
              <w:rPr>
                <w:rFonts w:ascii="Times New Roman" w:eastAsia="Calibri" w:hAnsi="Times New Roman" w:cs="Times New Roman"/>
                <w:sz w:val="24"/>
                <w:szCs w:val="24"/>
                <w:lang w:eastAsia="ru-RU"/>
              </w:rPr>
              <w:t xml:space="preserve">в % </w:t>
            </w:r>
          </w:p>
          <w:p w:rsidR="009F3589" w:rsidRPr="009F3589" w:rsidRDefault="009F3589" w:rsidP="009F3589">
            <w:pPr>
              <w:spacing w:after="0" w:line="360" w:lineRule="exact"/>
              <w:contextualSpacing/>
              <w:jc w:val="center"/>
              <w:rPr>
                <w:rFonts w:ascii="Times New Roman" w:eastAsia="Calibri" w:hAnsi="Times New Roman" w:cs="Times New Roman"/>
                <w:sz w:val="24"/>
                <w:szCs w:val="24"/>
                <w:lang w:eastAsia="ru-RU"/>
              </w:rPr>
            </w:pPr>
            <w:r w:rsidRPr="009F3589">
              <w:rPr>
                <w:rFonts w:ascii="Times New Roman" w:eastAsia="Calibri" w:hAnsi="Times New Roman" w:cs="Times New Roman"/>
                <w:sz w:val="24"/>
                <w:szCs w:val="24"/>
                <w:lang w:eastAsia="ru-RU"/>
              </w:rPr>
              <w:t xml:space="preserve"> к 2016 г</w:t>
            </w:r>
          </w:p>
        </w:tc>
        <w:tc>
          <w:tcPr>
            <w:tcW w:w="1843" w:type="dxa"/>
            <w:tcBorders>
              <w:top w:val="single" w:sz="4" w:space="0" w:color="auto"/>
              <w:left w:val="single" w:sz="4" w:space="0" w:color="auto"/>
              <w:bottom w:val="single" w:sz="4" w:space="0" w:color="auto"/>
              <w:right w:val="single" w:sz="4" w:space="0" w:color="auto"/>
            </w:tcBorders>
          </w:tcPr>
          <w:p w:rsidR="009F3589" w:rsidRPr="009F3589" w:rsidRDefault="009F3589" w:rsidP="009F3589">
            <w:pPr>
              <w:spacing w:after="0" w:line="360" w:lineRule="exact"/>
              <w:contextualSpacing/>
              <w:jc w:val="center"/>
              <w:rPr>
                <w:rFonts w:ascii="Times New Roman" w:eastAsia="Calibri" w:hAnsi="Times New Roman" w:cs="Times New Roman"/>
                <w:sz w:val="24"/>
                <w:szCs w:val="24"/>
                <w:lang w:eastAsia="ru-RU"/>
              </w:rPr>
            </w:pPr>
            <w:r w:rsidRPr="009F3589">
              <w:rPr>
                <w:rFonts w:ascii="Times New Roman" w:eastAsia="Calibri" w:hAnsi="Times New Roman" w:cs="Times New Roman"/>
                <w:sz w:val="24"/>
                <w:szCs w:val="24"/>
                <w:lang w:eastAsia="ru-RU"/>
              </w:rPr>
              <w:t>В среднем за 3 года</w:t>
            </w:r>
          </w:p>
        </w:tc>
      </w:tr>
      <w:tr w:rsidR="009F3589" w:rsidRPr="009F3589" w:rsidTr="00563CDE">
        <w:tc>
          <w:tcPr>
            <w:tcW w:w="3261" w:type="dxa"/>
            <w:tcBorders>
              <w:top w:val="single" w:sz="4" w:space="0" w:color="auto"/>
              <w:left w:val="single" w:sz="4" w:space="0" w:color="auto"/>
              <w:bottom w:val="single" w:sz="4" w:space="0" w:color="auto"/>
              <w:right w:val="single" w:sz="4" w:space="0" w:color="auto"/>
            </w:tcBorders>
            <w:hideMark/>
          </w:tcPr>
          <w:p w:rsidR="009F3589" w:rsidRPr="009F3589" w:rsidRDefault="009F3589" w:rsidP="009F3589">
            <w:pPr>
              <w:spacing w:after="0" w:line="360" w:lineRule="exact"/>
              <w:contextualSpacing/>
              <w:rPr>
                <w:rFonts w:ascii="Times New Roman" w:eastAsia="Calibri" w:hAnsi="Times New Roman" w:cs="Times New Roman"/>
                <w:sz w:val="24"/>
                <w:szCs w:val="24"/>
                <w:lang w:eastAsia="ru-RU"/>
              </w:rPr>
            </w:pPr>
            <w:r w:rsidRPr="009F3589">
              <w:rPr>
                <w:rFonts w:ascii="Times New Roman" w:eastAsia="Calibri" w:hAnsi="Times New Roman" w:cs="Times New Roman"/>
                <w:sz w:val="24"/>
                <w:szCs w:val="24"/>
                <w:lang w:eastAsia="ru-RU"/>
              </w:rPr>
              <w:t xml:space="preserve">Зерно </w:t>
            </w:r>
          </w:p>
        </w:tc>
        <w:tc>
          <w:tcPr>
            <w:tcW w:w="1134" w:type="dxa"/>
            <w:tcBorders>
              <w:top w:val="single" w:sz="4" w:space="0" w:color="auto"/>
              <w:left w:val="single" w:sz="4" w:space="0" w:color="auto"/>
              <w:bottom w:val="single" w:sz="4" w:space="0" w:color="auto"/>
              <w:right w:val="single" w:sz="4" w:space="0" w:color="auto"/>
            </w:tcBorders>
            <w:vAlign w:val="bottom"/>
          </w:tcPr>
          <w:p w:rsidR="009F3589" w:rsidRPr="009F3589" w:rsidRDefault="009F3589" w:rsidP="009F3589">
            <w:pPr>
              <w:spacing w:after="0" w:line="360" w:lineRule="exact"/>
              <w:contextualSpacing/>
              <w:jc w:val="center"/>
              <w:rPr>
                <w:rFonts w:ascii="Times New Roman" w:eastAsia="Calibri" w:hAnsi="Times New Roman" w:cs="Times New Roman"/>
                <w:sz w:val="24"/>
                <w:szCs w:val="24"/>
                <w:lang w:eastAsia="ru-RU"/>
              </w:rPr>
            </w:pPr>
            <w:r w:rsidRPr="009F3589">
              <w:rPr>
                <w:rFonts w:ascii="Times New Roman" w:eastAsia="Calibri" w:hAnsi="Times New Roman" w:cs="Times New Roman"/>
                <w:sz w:val="24"/>
                <w:szCs w:val="24"/>
                <w:lang w:eastAsia="ru-RU"/>
              </w:rPr>
              <w:t>122</w:t>
            </w:r>
          </w:p>
        </w:tc>
        <w:tc>
          <w:tcPr>
            <w:tcW w:w="1134" w:type="dxa"/>
            <w:tcBorders>
              <w:top w:val="single" w:sz="4" w:space="0" w:color="auto"/>
              <w:left w:val="single" w:sz="4" w:space="0" w:color="auto"/>
              <w:bottom w:val="single" w:sz="4" w:space="0" w:color="auto"/>
              <w:right w:val="single" w:sz="4" w:space="0" w:color="auto"/>
            </w:tcBorders>
            <w:vAlign w:val="bottom"/>
          </w:tcPr>
          <w:p w:rsidR="009F3589" w:rsidRPr="009F3589" w:rsidRDefault="009F3589" w:rsidP="009F3589">
            <w:pPr>
              <w:spacing w:after="0" w:line="360" w:lineRule="exact"/>
              <w:contextualSpacing/>
              <w:jc w:val="center"/>
              <w:rPr>
                <w:rFonts w:ascii="Times New Roman" w:eastAsia="Calibri" w:hAnsi="Times New Roman" w:cs="Times New Roman"/>
                <w:sz w:val="24"/>
                <w:szCs w:val="24"/>
                <w:lang w:eastAsia="ru-RU"/>
              </w:rPr>
            </w:pPr>
            <w:r w:rsidRPr="009F3589">
              <w:rPr>
                <w:rFonts w:ascii="Times New Roman" w:eastAsia="Calibri" w:hAnsi="Times New Roman" w:cs="Times New Roman"/>
                <w:sz w:val="24"/>
                <w:szCs w:val="24"/>
                <w:lang w:eastAsia="ru-RU"/>
              </w:rPr>
              <w:t>121</w:t>
            </w:r>
          </w:p>
        </w:tc>
        <w:tc>
          <w:tcPr>
            <w:tcW w:w="1134" w:type="dxa"/>
            <w:tcBorders>
              <w:top w:val="single" w:sz="4" w:space="0" w:color="auto"/>
              <w:left w:val="single" w:sz="4" w:space="0" w:color="auto"/>
              <w:bottom w:val="single" w:sz="4" w:space="0" w:color="auto"/>
              <w:right w:val="single" w:sz="4" w:space="0" w:color="auto"/>
            </w:tcBorders>
            <w:vAlign w:val="bottom"/>
          </w:tcPr>
          <w:p w:rsidR="009F3589" w:rsidRPr="009F3589" w:rsidRDefault="009F3589" w:rsidP="009F3589">
            <w:pPr>
              <w:spacing w:after="0" w:line="360" w:lineRule="exact"/>
              <w:contextualSpacing/>
              <w:jc w:val="center"/>
              <w:rPr>
                <w:rFonts w:ascii="Times New Roman" w:eastAsia="Calibri" w:hAnsi="Times New Roman" w:cs="Times New Roman"/>
                <w:sz w:val="24"/>
                <w:szCs w:val="24"/>
                <w:lang w:eastAsia="ru-RU"/>
              </w:rPr>
            </w:pPr>
            <w:r w:rsidRPr="009F3589">
              <w:rPr>
                <w:rFonts w:ascii="Times New Roman" w:eastAsia="Calibri" w:hAnsi="Times New Roman" w:cs="Times New Roman"/>
                <w:sz w:val="24"/>
                <w:szCs w:val="24"/>
                <w:lang w:eastAsia="ru-RU"/>
              </w:rPr>
              <w:t>157</w:t>
            </w:r>
          </w:p>
        </w:tc>
        <w:tc>
          <w:tcPr>
            <w:tcW w:w="1417" w:type="dxa"/>
            <w:tcBorders>
              <w:top w:val="single" w:sz="4" w:space="0" w:color="auto"/>
              <w:left w:val="single" w:sz="4" w:space="0" w:color="auto"/>
              <w:bottom w:val="single" w:sz="4" w:space="0" w:color="auto"/>
              <w:right w:val="single" w:sz="4" w:space="0" w:color="auto"/>
            </w:tcBorders>
            <w:vAlign w:val="bottom"/>
          </w:tcPr>
          <w:p w:rsidR="009F3589" w:rsidRPr="009F3589" w:rsidRDefault="009F3589" w:rsidP="009F3589">
            <w:pPr>
              <w:spacing w:after="0" w:line="360" w:lineRule="exact"/>
              <w:contextualSpacing/>
              <w:jc w:val="center"/>
              <w:rPr>
                <w:rFonts w:ascii="Times New Roman" w:eastAsia="Calibri" w:hAnsi="Times New Roman" w:cs="Times New Roman"/>
                <w:sz w:val="24"/>
                <w:szCs w:val="24"/>
                <w:lang w:eastAsia="ru-RU"/>
              </w:rPr>
            </w:pPr>
            <w:r w:rsidRPr="009F3589">
              <w:rPr>
                <w:rFonts w:ascii="Times New Roman" w:eastAsia="Calibri" w:hAnsi="Times New Roman" w:cs="Times New Roman"/>
                <w:sz w:val="24"/>
                <w:szCs w:val="24"/>
                <w:lang w:eastAsia="ru-RU"/>
              </w:rPr>
              <w:t>128,7</w:t>
            </w:r>
          </w:p>
        </w:tc>
        <w:tc>
          <w:tcPr>
            <w:tcW w:w="1843" w:type="dxa"/>
            <w:tcBorders>
              <w:top w:val="single" w:sz="4" w:space="0" w:color="auto"/>
              <w:left w:val="single" w:sz="4" w:space="0" w:color="auto"/>
              <w:bottom w:val="single" w:sz="4" w:space="0" w:color="auto"/>
              <w:right w:val="single" w:sz="4" w:space="0" w:color="auto"/>
            </w:tcBorders>
            <w:vAlign w:val="bottom"/>
          </w:tcPr>
          <w:p w:rsidR="009F3589" w:rsidRPr="009F3589" w:rsidRDefault="009F3589" w:rsidP="009F3589">
            <w:pPr>
              <w:spacing w:after="0" w:line="360" w:lineRule="exact"/>
              <w:contextualSpacing/>
              <w:jc w:val="center"/>
              <w:rPr>
                <w:rFonts w:ascii="Times New Roman" w:eastAsia="Calibri" w:hAnsi="Times New Roman" w:cs="Times New Roman"/>
                <w:sz w:val="24"/>
                <w:szCs w:val="24"/>
                <w:lang w:eastAsia="ru-RU"/>
              </w:rPr>
            </w:pPr>
            <w:r w:rsidRPr="009F3589">
              <w:rPr>
                <w:rFonts w:ascii="Times New Roman" w:eastAsia="Calibri" w:hAnsi="Times New Roman" w:cs="Times New Roman"/>
                <w:sz w:val="24"/>
                <w:szCs w:val="24"/>
                <w:lang w:eastAsia="ru-RU"/>
              </w:rPr>
              <w:t>133,3</w:t>
            </w:r>
          </w:p>
        </w:tc>
      </w:tr>
      <w:tr w:rsidR="009F3589" w:rsidRPr="009F3589" w:rsidTr="00563CDE">
        <w:tc>
          <w:tcPr>
            <w:tcW w:w="3261" w:type="dxa"/>
            <w:tcBorders>
              <w:top w:val="single" w:sz="4" w:space="0" w:color="auto"/>
              <w:left w:val="single" w:sz="4" w:space="0" w:color="auto"/>
              <w:bottom w:val="single" w:sz="4" w:space="0" w:color="auto"/>
              <w:right w:val="single" w:sz="4" w:space="0" w:color="auto"/>
            </w:tcBorders>
          </w:tcPr>
          <w:p w:rsidR="009F3589" w:rsidRPr="009F3589" w:rsidRDefault="009F3589" w:rsidP="009F3589">
            <w:pPr>
              <w:spacing w:after="0" w:line="360" w:lineRule="exact"/>
              <w:contextualSpacing/>
              <w:rPr>
                <w:rFonts w:ascii="Times New Roman" w:eastAsia="Calibri" w:hAnsi="Times New Roman" w:cs="Times New Roman"/>
                <w:sz w:val="24"/>
                <w:szCs w:val="24"/>
                <w:lang w:eastAsia="ru-RU"/>
              </w:rPr>
            </w:pPr>
            <w:r w:rsidRPr="009F3589">
              <w:rPr>
                <w:rFonts w:ascii="Times New Roman" w:eastAsia="Calibri" w:hAnsi="Times New Roman" w:cs="Times New Roman"/>
                <w:sz w:val="24"/>
                <w:szCs w:val="24"/>
                <w:lang w:eastAsia="ru-RU"/>
              </w:rPr>
              <w:t>Кукуруза</w:t>
            </w:r>
          </w:p>
        </w:tc>
        <w:tc>
          <w:tcPr>
            <w:tcW w:w="1134" w:type="dxa"/>
            <w:tcBorders>
              <w:top w:val="single" w:sz="4" w:space="0" w:color="auto"/>
              <w:left w:val="single" w:sz="4" w:space="0" w:color="auto"/>
              <w:bottom w:val="single" w:sz="4" w:space="0" w:color="auto"/>
              <w:right w:val="single" w:sz="4" w:space="0" w:color="auto"/>
            </w:tcBorders>
            <w:vAlign w:val="bottom"/>
          </w:tcPr>
          <w:p w:rsidR="009F3589" w:rsidRPr="009F3589" w:rsidRDefault="009F3589" w:rsidP="009F3589">
            <w:pPr>
              <w:spacing w:after="0" w:line="360" w:lineRule="exact"/>
              <w:contextualSpacing/>
              <w:jc w:val="center"/>
              <w:rPr>
                <w:rFonts w:ascii="Times New Roman" w:eastAsia="Calibri" w:hAnsi="Times New Roman" w:cs="Times New Roman"/>
                <w:sz w:val="24"/>
                <w:szCs w:val="24"/>
                <w:lang w:eastAsia="ru-RU"/>
              </w:rPr>
            </w:pPr>
            <w:r w:rsidRPr="009F3589">
              <w:rPr>
                <w:rFonts w:ascii="Times New Roman" w:eastAsia="Calibri" w:hAnsi="Times New Roman" w:cs="Times New Roman"/>
                <w:sz w:val="24"/>
                <w:szCs w:val="24"/>
                <w:lang w:eastAsia="ru-RU"/>
              </w:rPr>
              <w:t>214</w:t>
            </w:r>
          </w:p>
        </w:tc>
        <w:tc>
          <w:tcPr>
            <w:tcW w:w="1134" w:type="dxa"/>
            <w:tcBorders>
              <w:top w:val="single" w:sz="4" w:space="0" w:color="auto"/>
              <w:left w:val="single" w:sz="4" w:space="0" w:color="auto"/>
              <w:bottom w:val="single" w:sz="4" w:space="0" w:color="auto"/>
              <w:right w:val="single" w:sz="4" w:space="0" w:color="auto"/>
            </w:tcBorders>
            <w:vAlign w:val="bottom"/>
          </w:tcPr>
          <w:p w:rsidR="009F3589" w:rsidRPr="009F3589" w:rsidRDefault="009F3589" w:rsidP="009F3589">
            <w:pPr>
              <w:spacing w:after="0" w:line="360" w:lineRule="exact"/>
              <w:contextualSpacing/>
              <w:jc w:val="center"/>
              <w:rPr>
                <w:rFonts w:ascii="Times New Roman" w:eastAsia="Calibri" w:hAnsi="Times New Roman" w:cs="Times New Roman"/>
                <w:sz w:val="24"/>
                <w:szCs w:val="24"/>
                <w:lang w:eastAsia="ru-RU"/>
              </w:rPr>
            </w:pPr>
            <w:r w:rsidRPr="009F3589">
              <w:rPr>
                <w:rFonts w:ascii="Times New Roman" w:eastAsia="Calibri" w:hAnsi="Times New Roman" w:cs="Times New Roman"/>
                <w:sz w:val="24"/>
                <w:szCs w:val="24"/>
                <w:lang w:eastAsia="ru-RU"/>
              </w:rPr>
              <w:t>217</w:t>
            </w:r>
          </w:p>
        </w:tc>
        <w:tc>
          <w:tcPr>
            <w:tcW w:w="1134" w:type="dxa"/>
            <w:tcBorders>
              <w:top w:val="single" w:sz="4" w:space="0" w:color="auto"/>
              <w:left w:val="single" w:sz="4" w:space="0" w:color="auto"/>
              <w:bottom w:val="single" w:sz="4" w:space="0" w:color="auto"/>
              <w:right w:val="single" w:sz="4" w:space="0" w:color="auto"/>
            </w:tcBorders>
            <w:vAlign w:val="bottom"/>
          </w:tcPr>
          <w:p w:rsidR="009F3589" w:rsidRPr="009F3589" w:rsidRDefault="009F3589" w:rsidP="009F3589">
            <w:pPr>
              <w:spacing w:after="0" w:line="360" w:lineRule="exact"/>
              <w:contextualSpacing/>
              <w:jc w:val="center"/>
              <w:rPr>
                <w:rFonts w:ascii="Times New Roman" w:eastAsia="Calibri" w:hAnsi="Times New Roman" w:cs="Times New Roman"/>
                <w:sz w:val="24"/>
                <w:szCs w:val="24"/>
                <w:lang w:eastAsia="ru-RU"/>
              </w:rPr>
            </w:pPr>
            <w:r w:rsidRPr="009F3589">
              <w:rPr>
                <w:rFonts w:ascii="Times New Roman" w:eastAsia="Calibri" w:hAnsi="Times New Roman" w:cs="Times New Roman"/>
                <w:sz w:val="24"/>
                <w:szCs w:val="24"/>
                <w:lang w:eastAsia="ru-RU"/>
              </w:rPr>
              <w:t>246</w:t>
            </w:r>
          </w:p>
        </w:tc>
        <w:tc>
          <w:tcPr>
            <w:tcW w:w="1417" w:type="dxa"/>
            <w:tcBorders>
              <w:top w:val="single" w:sz="4" w:space="0" w:color="auto"/>
              <w:left w:val="single" w:sz="4" w:space="0" w:color="auto"/>
              <w:bottom w:val="single" w:sz="4" w:space="0" w:color="auto"/>
              <w:right w:val="single" w:sz="4" w:space="0" w:color="auto"/>
            </w:tcBorders>
            <w:vAlign w:val="bottom"/>
          </w:tcPr>
          <w:p w:rsidR="009F3589" w:rsidRPr="009F3589" w:rsidRDefault="009F3589" w:rsidP="009F3589">
            <w:pPr>
              <w:spacing w:after="0" w:line="360" w:lineRule="exact"/>
              <w:contextualSpacing/>
              <w:jc w:val="center"/>
              <w:rPr>
                <w:rFonts w:ascii="Times New Roman" w:eastAsia="Calibri" w:hAnsi="Times New Roman" w:cs="Times New Roman"/>
                <w:sz w:val="24"/>
                <w:szCs w:val="24"/>
                <w:lang w:eastAsia="ru-RU"/>
              </w:rPr>
            </w:pPr>
            <w:r w:rsidRPr="009F3589">
              <w:rPr>
                <w:rFonts w:ascii="Times New Roman" w:eastAsia="Calibri" w:hAnsi="Times New Roman" w:cs="Times New Roman"/>
                <w:sz w:val="24"/>
                <w:szCs w:val="24"/>
                <w:lang w:eastAsia="ru-RU"/>
              </w:rPr>
              <w:t>115</w:t>
            </w:r>
          </w:p>
        </w:tc>
        <w:tc>
          <w:tcPr>
            <w:tcW w:w="1843" w:type="dxa"/>
            <w:tcBorders>
              <w:top w:val="single" w:sz="4" w:space="0" w:color="auto"/>
              <w:left w:val="single" w:sz="4" w:space="0" w:color="auto"/>
              <w:bottom w:val="single" w:sz="4" w:space="0" w:color="auto"/>
              <w:right w:val="single" w:sz="4" w:space="0" w:color="auto"/>
            </w:tcBorders>
            <w:vAlign w:val="bottom"/>
          </w:tcPr>
          <w:p w:rsidR="009F3589" w:rsidRPr="009F3589" w:rsidRDefault="009F3589" w:rsidP="009F3589">
            <w:pPr>
              <w:spacing w:after="0" w:line="360" w:lineRule="exact"/>
              <w:contextualSpacing/>
              <w:jc w:val="center"/>
              <w:rPr>
                <w:rFonts w:ascii="Times New Roman" w:eastAsia="Calibri" w:hAnsi="Times New Roman" w:cs="Times New Roman"/>
                <w:sz w:val="24"/>
                <w:szCs w:val="24"/>
                <w:lang w:eastAsia="ru-RU"/>
              </w:rPr>
            </w:pPr>
            <w:r w:rsidRPr="009F3589">
              <w:rPr>
                <w:rFonts w:ascii="Times New Roman" w:eastAsia="Calibri" w:hAnsi="Times New Roman" w:cs="Times New Roman"/>
                <w:sz w:val="24"/>
                <w:szCs w:val="24"/>
                <w:lang w:eastAsia="ru-RU"/>
              </w:rPr>
              <w:t>225,7</w:t>
            </w:r>
          </w:p>
        </w:tc>
      </w:tr>
      <w:tr w:rsidR="009F3589" w:rsidRPr="009F3589" w:rsidTr="00563CDE">
        <w:tc>
          <w:tcPr>
            <w:tcW w:w="3261" w:type="dxa"/>
            <w:tcBorders>
              <w:top w:val="single" w:sz="4" w:space="0" w:color="auto"/>
              <w:left w:val="single" w:sz="4" w:space="0" w:color="auto"/>
              <w:bottom w:val="single" w:sz="4" w:space="0" w:color="auto"/>
              <w:right w:val="single" w:sz="4" w:space="0" w:color="auto"/>
            </w:tcBorders>
            <w:hideMark/>
          </w:tcPr>
          <w:p w:rsidR="009F3589" w:rsidRPr="009F3589" w:rsidRDefault="009F3589" w:rsidP="009F3589">
            <w:pPr>
              <w:spacing w:after="0" w:line="360" w:lineRule="exact"/>
              <w:contextualSpacing/>
              <w:rPr>
                <w:rFonts w:ascii="Times New Roman" w:eastAsia="Calibri" w:hAnsi="Times New Roman" w:cs="Times New Roman"/>
                <w:sz w:val="24"/>
                <w:szCs w:val="24"/>
                <w:lang w:eastAsia="ru-RU"/>
              </w:rPr>
            </w:pPr>
            <w:r w:rsidRPr="009F3589">
              <w:rPr>
                <w:rFonts w:ascii="Times New Roman" w:eastAsia="Calibri" w:hAnsi="Times New Roman" w:cs="Times New Roman"/>
                <w:sz w:val="24"/>
                <w:szCs w:val="24"/>
                <w:lang w:eastAsia="ru-RU"/>
              </w:rPr>
              <w:t>Рапс</w:t>
            </w:r>
          </w:p>
        </w:tc>
        <w:tc>
          <w:tcPr>
            <w:tcW w:w="1134" w:type="dxa"/>
            <w:tcBorders>
              <w:top w:val="single" w:sz="4" w:space="0" w:color="auto"/>
              <w:left w:val="single" w:sz="4" w:space="0" w:color="auto"/>
              <w:bottom w:val="single" w:sz="4" w:space="0" w:color="auto"/>
              <w:right w:val="single" w:sz="4" w:space="0" w:color="auto"/>
            </w:tcBorders>
            <w:vAlign w:val="center"/>
          </w:tcPr>
          <w:p w:rsidR="009F3589" w:rsidRPr="009F3589" w:rsidRDefault="009F3589" w:rsidP="009F3589">
            <w:pPr>
              <w:spacing w:after="0" w:line="360" w:lineRule="exact"/>
              <w:contextualSpacing/>
              <w:jc w:val="center"/>
              <w:rPr>
                <w:rFonts w:ascii="Times New Roman" w:eastAsia="Calibri" w:hAnsi="Times New Roman" w:cs="Times New Roman"/>
                <w:sz w:val="24"/>
                <w:szCs w:val="24"/>
                <w:lang w:eastAsia="ru-RU"/>
              </w:rPr>
            </w:pPr>
            <w:r w:rsidRPr="009F3589">
              <w:rPr>
                <w:rFonts w:ascii="Times New Roman" w:eastAsia="Calibri"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vAlign w:val="center"/>
          </w:tcPr>
          <w:p w:rsidR="009F3589" w:rsidRPr="009F3589" w:rsidRDefault="009F3589" w:rsidP="009F3589">
            <w:pPr>
              <w:spacing w:after="0" w:line="360" w:lineRule="exact"/>
              <w:contextualSpacing/>
              <w:jc w:val="center"/>
              <w:rPr>
                <w:rFonts w:ascii="Times New Roman" w:eastAsia="Calibri" w:hAnsi="Times New Roman" w:cs="Times New Roman"/>
                <w:sz w:val="24"/>
                <w:szCs w:val="24"/>
                <w:lang w:eastAsia="ru-RU"/>
              </w:rPr>
            </w:pPr>
            <w:r w:rsidRPr="009F3589">
              <w:rPr>
                <w:rFonts w:ascii="Times New Roman" w:eastAsia="Calibri" w:hAnsi="Times New Roman" w:cs="Times New Roman"/>
                <w:sz w:val="24"/>
                <w:szCs w:val="24"/>
                <w:lang w:eastAsia="ru-RU"/>
              </w:rPr>
              <w:t>267</w:t>
            </w:r>
          </w:p>
        </w:tc>
        <w:tc>
          <w:tcPr>
            <w:tcW w:w="1134" w:type="dxa"/>
            <w:tcBorders>
              <w:top w:val="single" w:sz="4" w:space="0" w:color="auto"/>
              <w:left w:val="single" w:sz="4" w:space="0" w:color="auto"/>
              <w:bottom w:val="single" w:sz="4" w:space="0" w:color="auto"/>
              <w:right w:val="single" w:sz="4" w:space="0" w:color="auto"/>
            </w:tcBorders>
            <w:vAlign w:val="center"/>
          </w:tcPr>
          <w:p w:rsidR="009F3589" w:rsidRPr="009F3589" w:rsidRDefault="009F3589" w:rsidP="009F3589">
            <w:pPr>
              <w:spacing w:after="0" w:line="360" w:lineRule="exact"/>
              <w:contextualSpacing/>
              <w:jc w:val="center"/>
              <w:rPr>
                <w:rFonts w:ascii="Times New Roman" w:eastAsia="Calibri" w:hAnsi="Times New Roman" w:cs="Times New Roman"/>
                <w:sz w:val="24"/>
                <w:szCs w:val="24"/>
                <w:lang w:eastAsia="ru-RU"/>
              </w:rPr>
            </w:pPr>
            <w:r w:rsidRPr="009F3589">
              <w:rPr>
                <w:rFonts w:ascii="Times New Roman" w:eastAsia="Calibri" w:hAnsi="Times New Roman" w:cs="Times New Roman"/>
                <w:sz w:val="24"/>
                <w:szCs w:val="24"/>
                <w:lang w:eastAsia="ru-RU"/>
              </w:rPr>
              <w:t>503</w:t>
            </w:r>
          </w:p>
        </w:tc>
        <w:tc>
          <w:tcPr>
            <w:tcW w:w="1417" w:type="dxa"/>
            <w:tcBorders>
              <w:top w:val="single" w:sz="4" w:space="0" w:color="auto"/>
              <w:left w:val="single" w:sz="4" w:space="0" w:color="auto"/>
              <w:bottom w:val="single" w:sz="4" w:space="0" w:color="auto"/>
              <w:right w:val="single" w:sz="4" w:space="0" w:color="auto"/>
            </w:tcBorders>
            <w:vAlign w:val="center"/>
          </w:tcPr>
          <w:p w:rsidR="009F3589" w:rsidRPr="009F3589" w:rsidRDefault="00F14837" w:rsidP="009F3589">
            <w:pPr>
              <w:spacing w:after="0" w:line="360" w:lineRule="exact"/>
              <w:contextualSpacing/>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188,4</w:t>
            </w:r>
          </w:p>
        </w:tc>
        <w:tc>
          <w:tcPr>
            <w:tcW w:w="1843" w:type="dxa"/>
            <w:tcBorders>
              <w:top w:val="single" w:sz="4" w:space="0" w:color="auto"/>
              <w:left w:val="single" w:sz="4" w:space="0" w:color="auto"/>
              <w:bottom w:val="single" w:sz="4" w:space="0" w:color="auto"/>
              <w:right w:val="single" w:sz="4" w:space="0" w:color="auto"/>
            </w:tcBorders>
            <w:vAlign w:val="center"/>
          </w:tcPr>
          <w:p w:rsidR="009F3589" w:rsidRPr="009F3589" w:rsidRDefault="009F3589" w:rsidP="009F3589">
            <w:pPr>
              <w:spacing w:after="0" w:line="360" w:lineRule="exact"/>
              <w:contextualSpacing/>
              <w:jc w:val="center"/>
              <w:rPr>
                <w:rFonts w:ascii="Times New Roman" w:eastAsia="Calibri" w:hAnsi="Times New Roman" w:cs="Times New Roman"/>
                <w:sz w:val="24"/>
                <w:szCs w:val="24"/>
                <w:lang w:eastAsia="ru-RU"/>
              </w:rPr>
            </w:pPr>
            <w:r w:rsidRPr="009F3589">
              <w:rPr>
                <w:rFonts w:ascii="Times New Roman" w:eastAsia="Calibri" w:hAnsi="Times New Roman" w:cs="Times New Roman"/>
                <w:sz w:val="24"/>
                <w:szCs w:val="24"/>
                <w:lang w:eastAsia="ru-RU"/>
              </w:rPr>
              <w:t>385</w:t>
            </w:r>
          </w:p>
        </w:tc>
      </w:tr>
      <w:tr w:rsidR="009F3589" w:rsidRPr="009F3589" w:rsidTr="00563CDE">
        <w:tc>
          <w:tcPr>
            <w:tcW w:w="3261" w:type="dxa"/>
            <w:tcBorders>
              <w:top w:val="single" w:sz="4" w:space="0" w:color="auto"/>
              <w:left w:val="single" w:sz="4" w:space="0" w:color="auto"/>
              <w:bottom w:val="single" w:sz="4" w:space="0" w:color="auto"/>
              <w:right w:val="single" w:sz="4" w:space="0" w:color="auto"/>
            </w:tcBorders>
          </w:tcPr>
          <w:p w:rsidR="009F3589" w:rsidRPr="009F3589" w:rsidRDefault="009F3589" w:rsidP="009F3589">
            <w:pPr>
              <w:spacing w:after="0" w:line="360" w:lineRule="exact"/>
              <w:contextualSpacing/>
              <w:rPr>
                <w:rFonts w:ascii="Times New Roman" w:eastAsia="Calibri" w:hAnsi="Times New Roman" w:cs="Times New Roman"/>
                <w:sz w:val="24"/>
                <w:szCs w:val="24"/>
                <w:lang w:eastAsia="ru-RU"/>
              </w:rPr>
            </w:pPr>
            <w:r w:rsidRPr="009F3589">
              <w:rPr>
                <w:rFonts w:ascii="Times New Roman" w:eastAsia="Calibri" w:hAnsi="Times New Roman" w:cs="Times New Roman"/>
                <w:sz w:val="24"/>
                <w:szCs w:val="24"/>
                <w:lang w:eastAsia="ru-RU"/>
              </w:rPr>
              <w:t>Картофель</w:t>
            </w:r>
          </w:p>
        </w:tc>
        <w:tc>
          <w:tcPr>
            <w:tcW w:w="1134" w:type="dxa"/>
            <w:tcBorders>
              <w:top w:val="single" w:sz="4" w:space="0" w:color="auto"/>
              <w:left w:val="single" w:sz="4" w:space="0" w:color="auto"/>
              <w:bottom w:val="single" w:sz="4" w:space="0" w:color="auto"/>
              <w:right w:val="single" w:sz="4" w:space="0" w:color="auto"/>
            </w:tcBorders>
            <w:vAlign w:val="center"/>
          </w:tcPr>
          <w:p w:rsidR="009F3589" w:rsidRPr="009F3589" w:rsidRDefault="009F3589" w:rsidP="009F3589">
            <w:pPr>
              <w:spacing w:after="0" w:line="360" w:lineRule="exact"/>
              <w:contextualSpacing/>
              <w:jc w:val="center"/>
              <w:rPr>
                <w:rFonts w:ascii="Times New Roman" w:eastAsia="Calibri" w:hAnsi="Times New Roman" w:cs="Times New Roman"/>
                <w:sz w:val="24"/>
                <w:szCs w:val="24"/>
                <w:lang w:eastAsia="ru-RU"/>
              </w:rPr>
            </w:pPr>
            <w:r w:rsidRPr="009F3589">
              <w:rPr>
                <w:rFonts w:ascii="Times New Roman" w:eastAsia="Calibri" w:hAnsi="Times New Roman" w:cs="Times New Roman"/>
                <w:sz w:val="24"/>
                <w:szCs w:val="24"/>
                <w:lang w:eastAsia="ru-RU"/>
              </w:rPr>
              <w:t>147</w:t>
            </w:r>
          </w:p>
        </w:tc>
        <w:tc>
          <w:tcPr>
            <w:tcW w:w="1134" w:type="dxa"/>
            <w:tcBorders>
              <w:top w:val="single" w:sz="4" w:space="0" w:color="auto"/>
              <w:left w:val="single" w:sz="4" w:space="0" w:color="auto"/>
              <w:bottom w:val="single" w:sz="4" w:space="0" w:color="auto"/>
              <w:right w:val="single" w:sz="4" w:space="0" w:color="auto"/>
            </w:tcBorders>
            <w:vAlign w:val="center"/>
          </w:tcPr>
          <w:p w:rsidR="009F3589" w:rsidRPr="009F3589" w:rsidRDefault="009F3589" w:rsidP="009F3589">
            <w:pPr>
              <w:spacing w:after="0" w:line="360" w:lineRule="exact"/>
              <w:contextualSpacing/>
              <w:jc w:val="center"/>
              <w:rPr>
                <w:rFonts w:ascii="Times New Roman" w:eastAsia="Calibri" w:hAnsi="Times New Roman" w:cs="Times New Roman"/>
                <w:sz w:val="24"/>
                <w:szCs w:val="24"/>
                <w:lang w:eastAsia="ru-RU"/>
              </w:rPr>
            </w:pPr>
            <w:r w:rsidRPr="009F3589">
              <w:rPr>
                <w:rFonts w:ascii="Times New Roman" w:eastAsia="Calibri" w:hAnsi="Times New Roman" w:cs="Times New Roman"/>
                <w:sz w:val="24"/>
                <w:szCs w:val="24"/>
                <w:lang w:eastAsia="ru-RU"/>
              </w:rPr>
              <w:t>84</w:t>
            </w:r>
          </w:p>
        </w:tc>
        <w:tc>
          <w:tcPr>
            <w:tcW w:w="1134" w:type="dxa"/>
            <w:tcBorders>
              <w:top w:val="single" w:sz="4" w:space="0" w:color="auto"/>
              <w:left w:val="single" w:sz="4" w:space="0" w:color="auto"/>
              <w:bottom w:val="single" w:sz="4" w:space="0" w:color="auto"/>
              <w:right w:val="single" w:sz="4" w:space="0" w:color="auto"/>
            </w:tcBorders>
            <w:vAlign w:val="center"/>
          </w:tcPr>
          <w:p w:rsidR="009F3589" w:rsidRPr="009F3589" w:rsidRDefault="009F3589" w:rsidP="009F3589">
            <w:pPr>
              <w:spacing w:after="0" w:line="360" w:lineRule="exact"/>
              <w:contextualSpacing/>
              <w:jc w:val="center"/>
              <w:rPr>
                <w:rFonts w:ascii="Times New Roman" w:eastAsia="Calibri" w:hAnsi="Times New Roman" w:cs="Times New Roman"/>
                <w:sz w:val="24"/>
                <w:szCs w:val="24"/>
                <w:lang w:eastAsia="ru-RU"/>
              </w:rPr>
            </w:pPr>
            <w:r w:rsidRPr="009F3589">
              <w:rPr>
                <w:rFonts w:ascii="Times New Roman" w:eastAsia="Calibri" w:hAnsi="Times New Roman" w:cs="Times New Roman"/>
                <w:sz w:val="24"/>
                <w:szCs w:val="24"/>
                <w:lang w:eastAsia="ru-RU"/>
              </w:rPr>
              <w:t>149</w:t>
            </w:r>
          </w:p>
        </w:tc>
        <w:tc>
          <w:tcPr>
            <w:tcW w:w="1417" w:type="dxa"/>
            <w:tcBorders>
              <w:top w:val="single" w:sz="4" w:space="0" w:color="auto"/>
              <w:left w:val="single" w:sz="4" w:space="0" w:color="auto"/>
              <w:bottom w:val="single" w:sz="4" w:space="0" w:color="auto"/>
              <w:right w:val="single" w:sz="4" w:space="0" w:color="auto"/>
            </w:tcBorders>
            <w:vAlign w:val="center"/>
          </w:tcPr>
          <w:p w:rsidR="009F3589" w:rsidRPr="009F3589" w:rsidRDefault="009F3589" w:rsidP="009F3589">
            <w:pPr>
              <w:spacing w:after="0" w:line="360" w:lineRule="exact"/>
              <w:contextualSpacing/>
              <w:jc w:val="center"/>
              <w:rPr>
                <w:rFonts w:ascii="Times New Roman" w:eastAsia="Calibri" w:hAnsi="Times New Roman" w:cs="Times New Roman"/>
                <w:sz w:val="24"/>
                <w:szCs w:val="24"/>
                <w:lang w:eastAsia="ru-RU"/>
              </w:rPr>
            </w:pPr>
            <w:r w:rsidRPr="009F3589">
              <w:rPr>
                <w:rFonts w:ascii="Times New Roman" w:eastAsia="Calibri" w:hAnsi="Times New Roman" w:cs="Times New Roman"/>
                <w:sz w:val="24"/>
                <w:szCs w:val="24"/>
                <w:lang w:eastAsia="ru-RU"/>
              </w:rPr>
              <w:t>101,4</w:t>
            </w:r>
          </w:p>
        </w:tc>
        <w:tc>
          <w:tcPr>
            <w:tcW w:w="1843" w:type="dxa"/>
            <w:tcBorders>
              <w:top w:val="single" w:sz="4" w:space="0" w:color="auto"/>
              <w:left w:val="single" w:sz="4" w:space="0" w:color="auto"/>
              <w:bottom w:val="single" w:sz="4" w:space="0" w:color="auto"/>
              <w:right w:val="single" w:sz="4" w:space="0" w:color="auto"/>
            </w:tcBorders>
            <w:vAlign w:val="center"/>
          </w:tcPr>
          <w:p w:rsidR="009F3589" w:rsidRPr="009F3589" w:rsidRDefault="009F3589" w:rsidP="009F3589">
            <w:pPr>
              <w:spacing w:after="0" w:line="360" w:lineRule="exact"/>
              <w:contextualSpacing/>
              <w:jc w:val="center"/>
              <w:rPr>
                <w:rFonts w:ascii="Times New Roman" w:eastAsia="Calibri" w:hAnsi="Times New Roman" w:cs="Times New Roman"/>
                <w:sz w:val="24"/>
                <w:szCs w:val="24"/>
                <w:lang w:eastAsia="ru-RU"/>
              </w:rPr>
            </w:pPr>
            <w:r w:rsidRPr="009F3589">
              <w:rPr>
                <w:rFonts w:ascii="Times New Roman" w:eastAsia="Calibri" w:hAnsi="Times New Roman" w:cs="Times New Roman"/>
                <w:sz w:val="24"/>
                <w:szCs w:val="24"/>
                <w:lang w:eastAsia="ru-RU"/>
              </w:rPr>
              <w:t>126,7</w:t>
            </w:r>
          </w:p>
        </w:tc>
      </w:tr>
      <w:tr w:rsidR="009F3589" w:rsidRPr="009F3589" w:rsidTr="00563CDE">
        <w:tc>
          <w:tcPr>
            <w:tcW w:w="3261" w:type="dxa"/>
            <w:tcBorders>
              <w:top w:val="single" w:sz="4" w:space="0" w:color="auto"/>
              <w:left w:val="single" w:sz="4" w:space="0" w:color="auto"/>
              <w:bottom w:val="single" w:sz="4" w:space="0" w:color="auto"/>
              <w:right w:val="single" w:sz="4" w:space="0" w:color="auto"/>
            </w:tcBorders>
            <w:hideMark/>
          </w:tcPr>
          <w:p w:rsidR="009F3589" w:rsidRPr="009F3589" w:rsidRDefault="009F3589" w:rsidP="009F3589">
            <w:pPr>
              <w:spacing w:after="0" w:line="360" w:lineRule="exact"/>
              <w:contextualSpacing/>
              <w:rPr>
                <w:rFonts w:ascii="Times New Roman" w:eastAsia="Calibri" w:hAnsi="Times New Roman" w:cs="Times New Roman"/>
                <w:sz w:val="24"/>
                <w:szCs w:val="24"/>
                <w:lang w:eastAsia="ru-RU"/>
              </w:rPr>
            </w:pPr>
            <w:r w:rsidRPr="009F3589">
              <w:rPr>
                <w:rFonts w:ascii="Times New Roman" w:eastAsia="Calibri" w:hAnsi="Times New Roman" w:cs="Times New Roman"/>
                <w:sz w:val="24"/>
                <w:szCs w:val="24"/>
                <w:lang w:eastAsia="ru-RU"/>
              </w:rPr>
              <w:t>Молоко</w:t>
            </w:r>
          </w:p>
        </w:tc>
        <w:tc>
          <w:tcPr>
            <w:tcW w:w="1134" w:type="dxa"/>
            <w:tcBorders>
              <w:top w:val="single" w:sz="4" w:space="0" w:color="auto"/>
              <w:left w:val="single" w:sz="4" w:space="0" w:color="auto"/>
              <w:bottom w:val="single" w:sz="4" w:space="0" w:color="auto"/>
              <w:right w:val="single" w:sz="4" w:space="0" w:color="auto"/>
            </w:tcBorders>
            <w:vAlign w:val="center"/>
          </w:tcPr>
          <w:p w:rsidR="009F3589" w:rsidRPr="009F3589" w:rsidRDefault="009F3589" w:rsidP="009F3589">
            <w:pPr>
              <w:spacing w:after="0" w:line="360" w:lineRule="exact"/>
              <w:contextualSpacing/>
              <w:jc w:val="center"/>
              <w:rPr>
                <w:rFonts w:ascii="Times New Roman" w:eastAsia="Calibri" w:hAnsi="Times New Roman" w:cs="Times New Roman"/>
                <w:sz w:val="24"/>
                <w:szCs w:val="24"/>
                <w:lang w:eastAsia="ru-RU"/>
              </w:rPr>
            </w:pPr>
            <w:r w:rsidRPr="009F3589">
              <w:rPr>
                <w:rFonts w:ascii="Times New Roman" w:eastAsia="Calibri" w:hAnsi="Times New Roman" w:cs="Times New Roman"/>
                <w:sz w:val="24"/>
                <w:szCs w:val="24"/>
              </w:rPr>
              <w:t>464</w:t>
            </w:r>
          </w:p>
        </w:tc>
        <w:tc>
          <w:tcPr>
            <w:tcW w:w="1134" w:type="dxa"/>
            <w:tcBorders>
              <w:top w:val="single" w:sz="4" w:space="0" w:color="auto"/>
              <w:left w:val="single" w:sz="4" w:space="0" w:color="auto"/>
              <w:bottom w:val="single" w:sz="4" w:space="0" w:color="auto"/>
              <w:right w:val="single" w:sz="4" w:space="0" w:color="auto"/>
            </w:tcBorders>
            <w:vAlign w:val="center"/>
          </w:tcPr>
          <w:p w:rsidR="009F3589" w:rsidRPr="009F3589" w:rsidRDefault="009F3589" w:rsidP="009F3589">
            <w:pPr>
              <w:spacing w:after="0" w:line="360" w:lineRule="exact"/>
              <w:contextualSpacing/>
              <w:jc w:val="center"/>
              <w:rPr>
                <w:rFonts w:ascii="Times New Roman" w:eastAsia="Calibri" w:hAnsi="Times New Roman" w:cs="Times New Roman"/>
                <w:sz w:val="24"/>
                <w:szCs w:val="24"/>
                <w:lang w:eastAsia="ru-RU"/>
              </w:rPr>
            </w:pPr>
            <w:r w:rsidRPr="009F3589">
              <w:rPr>
                <w:rFonts w:ascii="Times New Roman" w:eastAsia="Calibri" w:hAnsi="Times New Roman" w:cs="Times New Roman"/>
                <w:sz w:val="24"/>
                <w:szCs w:val="24"/>
                <w:lang w:eastAsia="ru-RU"/>
              </w:rPr>
              <w:t>448</w:t>
            </w:r>
          </w:p>
        </w:tc>
        <w:tc>
          <w:tcPr>
            <w:tcW w:w="1134" w:type="dxa"/>
            <w:tcBorders>
              <w:top w:val="single" w:sz="4" w:space="0" w:color="auto"/>
              <w:left w:val="single" w:sz="4" w:space="0" w:color="auto"/>
              <w:bottom w:val="single" w:sz="4" w:space="0" w:color="auto"/>
              <w:right w:val="single" w:sz="4" w:space="0" w:color="auto"/>
            </w:tcBorders>
            <w:vAlign w:val="center"/>
          </w:tcPr>
          <w:p w:rsidR="009F3589" w:rsidRPr="009F3589" w:rsidRDefault="009F3589" w:rsidP="009F3589">
            <w:pPr>
              <w:spacing w:after="0" w:line="360" w:lineRule="exact"/>
              <w:contextualSpacing/>
              <w:jc w:val="center"/>
              <w:rPr>
                <w:rFonts w:ascii="Times New Roman" w:eastAsia="Calibri" w:hAnsi="Times New Roman" w:cs="Times New Roman"/>
                <w:sz w:val="24"/>
                <w:szCs w:val="24"/>
                <w:lang w:eastAsia="ru-RU"/>
              </w:rPr>
            </w:pPr>
            <w:r w:rsidRPr="009F3589">
              <w:rPr>
                <w:rFonts w:ascii="Times New Roman" w:eastAsia="Calibri" w:hAnsi="Times New Roman" w:cs="Times New Roman"/>
                <w:sz w:val="24"/>
                <w:szCs w:val="24"/>
                <w:lang w:eastAsia="ru-RU"/>
              </w:rPr>
              <w:t>540</w:t>
            </w:r>
          </w:p>
        </w:tc>
        <w:tc>
          <w:tcPr>
            <w:tcW w:w="1417" w:type="dxa"/>
            <w:tcBorders>
              <w:top w:val="single" w:sz="4" w:space="0" w:color="auto"/>
              <w:left w:val="single" w:sz="4" w:space="0" w:color="auto"/>
              <w:bottom w:val="single" w:sz="4" w:space="0" w:color="auto"/>
              <w:right w:val="single" w:sz="4" w:space="0" w:color="auto"/>
            </w:tcBorders>
            <w:vAlign w:val="center"/>
          </w:tcPr>
          <w:p w:rsidR="009F3589" w:rsidRPr="009F3589" w:rsidRDefault="009F3589" w:rsidP="009F3589">
            <w:pPr>
              <w:spacing w:after="0" w:line="360" w:lineRule="exact"/>
              <w:contextualSpacing/>
              <w:jc w:val="center"/>
              <w:rPr>
                <w:rFonts w:ascii="Times New Roman" w:eastAsia="Calibri" w:hAnsi="Times New Roman" w:cs="Times New Roman"/>
                <w:sz w:val="24"/>
                <w:szCs w:val="24"/>
                <w:lang w:eastAsia="ru-RU"/>
              </w:rPr>
            </w:pPr>
            <w:r w:rsidRPr="009F3589">
              <w:rPr>
                <w:rFonts w:ascii="Times New Roman" w:eastAsia="Calibri" w:hAnsi="Times New Roman" w:cs="Times New Roman"/>
                <w:sz w:val="24"/>
                <w:szCs w:val="24"/>
                <w:lang w:eastAsia="ru-RU"/>
              </w:rPr>
              <w:t>116,4</w:t>
            </w:r>
          </w:p>
        </w:tc>
        <w:tc>
          <w:tcPr>
            <w:tcW w:w="1843" w:type="dxa"/>
            <w:tcBorders>
              <w:top w:val="single" w:sz="4" w:space="0" w:color="auto"/>
              <w:left w:val="single" w:sz="4" w:space="0" w:color="auto"/>
              <w:bottom w:val="single" w:sz="4" w:space="0" w:color="auto"/>
              <w:right w:val="single" w:sz="4" w:space="0" w:color="auto"/>
            </w:tcBorders>
            <w:vAlign w:val="center"/>
          </w:tcPr>
          <w:p w:rsidR="009F3589" w:rsidRPr="009F3589" w:rsidRDefault="009F3589" w:rsidP="009F3589">
            <w:pPr>
              <w:spacing w:after="0" w:line="360" w:lineRule="exact"/>
              <w:contextualSpacing/>
              <w:jc w:val="center"/>
              <w:rPr>
                <w:rFonts w:ascii="Times New Roman" w:eastAsia="Calibri" w:hAnsi="Times New Roman" w:cs="Times New Roman"/>
                <w:sz w:val="24"/>
                <w:szCs w:val="24"/>
                <w:lang w:eastAsia="ru-RU"/>
              </w:rPr>
            </w:pPr>
            <w:r w:rsidRPr="009F3589">
              <w:rPr>
                <w:rFonts w:ascii="Times New Roman" w:eastAsia="Calibri" w:hAnsi="Times New Roman" w:cs="Times New Roman"/>
                <w:sz w:val="24"/>
                <w:szCs w:val="24"/>
                <w:lang w:eastAsia="ru-RU"/>
              </w:rPr>
              <w:t>484</w:t>
            </w:r>
          </w:p>
        </w:tc>
      </w:tr>
      <w:tr w:rsidR="009F3589" w:rsidRPr="009F3589" w:rsidTr="00563CDE">
        <w:tc>
          <w:tcPr>
            <w:tcW w:w="3261" w:type="dxa"/>
            <w:tcBorders>
              <w:top w:val="single" w:sz="4" w:space="0" w:color="auto"/>
              <w:left w:val="single" w:sz="4" w:space="0" w:color="auto"/>
              <w:bottom w:val="single" w:sz="4" w:space="0" w:color="auto"/>
              <w:right w:val="single" w:sz="4" w:space="0" w:color="auto"/>
            </w:tcBorders>
            <w:hideMark/>
          </w:tcPr>
          <w:p w:rsidR="009F3589" w:rsidRPr="009F3589" w:rsidRDefault="009F3589" w:rsidP="009F3589">
            <w:pPr>
              <w:spacing w:after="0" w:line="360" w:lineRule="exact"/>
              <w:contextualSpacing/>
              <w:rPr>
                <w:rFonts w:ascii="Times New Roman" w:eastAsia="Calibri" w:hAnsi="Times New Roman" w:cs="Times New Roman"/>
                <w:color w:val="7030A0"/>
                <w:sz w:val="24"/>
                <w:szCs w:val="24"/>
                <w:lang w:eastAsia="ru-RU"/>
              </w:rPr>
            </w:pPr>
            <w:r w:rsidRPr="009F3589">
              <w:rPr>
                <w:rFonts w:ascii="Times New Roman" w:eastAsia="Calibri" w:hAnsi="Times New Roman" w:cs="Times New Roman"/>
                <w:sz w:val="24"/>
                <w:szCs w:val="24"/>
                <w:lang w:eastAsia="ru-RU"/>
              </w:rPr>
              <w:t>Прирост живой массы КРС</w:t>
            </w:r>
          </w:p>
        </w:tc>
        <w:tc>
          <w:tcPr>
            <w:tcW w:w="1134" w:type="dxa"/>
            <w:tcBorders>
              <w:top w:val="single" w:sz="4" w:space="0" w:color="auto"/>
              <w:left w:val="single" w:sz="4" w:space="0" w:color="auto"/>
              <w:bottom w:val="single" w:sz="4" w:space="0" w:color="auto"/>
              <w:right w:val="single" w:sz="4" w:space="0" w:color="auto"/>
            </w:tcBorders>
            <w:vAlign w:val="center"/>
          </w:tcPr>
          <w:p w:rsidR="009F3589" w:rsidRPr="009F3589" w:rsidRDefault="009F3589" w:rsidP="009F3589">
            <w:pPr>
              <w:spacing w:after="0" w:line="360" w:lineRule="exact"/>
              <w:contextualSpacing/>
              <w:jc w:val="center"/>
              <w:rPr>
                <w:rFonts w:ascii="Times New Roman" w:eastAsia="Calibri" w:hAnsi="Times New Roman" w:cs="Times New Roman"/>
                <w:sz w:val="24"/>
                <w:szCs w:val="24"/>
                <w:lang w:eastAsia="ru-RU"/>
              </w:rPr>
            </w:pPr>
            <w:r w:rsidRPr="009F3589">
              <w:rPr>
                <w:rFonts w:ascii="Times New Roman" w:eastAsia="Calibri" w:hAnsi="Times New Roman" w:cs="Times New Roman"/>
                <w:sz w:val="24"/>
                <w:szCs w:val="24"/>
              </w:rPr>
              <w:t>3030</w:t>
            </w:r>
          </w:p>
        </w:tc>
        <w:tc>
          <w:tcPr>
            <w:tcW w:w="1134" w:type="dxa"/>
            <w:tcBorders>
              <w:top w:val="single" w:sz="4" w:space="0" w:color="auto"/>
              <w:left w:val="single" w:sz="4" w:space="0" w:color="auto"/>
              <w:bottom w:val="single" w:sz="4" w:space="0" w:color="auto"/>
              <w:right w:val="single" w:sz="4" w:space="0" w:color="auto"/>
            </w:tcBorders>
            <w:vAlign w:val="center"/>
          </w:tcPr>
          <w:p w:rsidR="009F3589" w:rsidRPr="009F3589" w:rsidRDefault="009F3589" w:rsidP="009F3589">
            <w:pPr>
              <w:spacing w:after="0" w:line="360" w:lineRule="exact"/>
              <w:contextualSpacing/>
              <w:jc w:val="center"/>
              <w:rPr>
                <w:rFonts w:ascii="Times New Roman" w:eastAsia="Calibri" w:hAnsi="Times New Roman" w:cs="Times New Roman"/>
                <w:sz w:val="24"/>
                <w:szCs w:val="24"/>
                <w:lang w:eastAsia="ru-RU"/>
              </w:rPr>
            </w:pPr>
            <w:r w:rsidRPr="009F3589">
              <w:rPr>
                <w:rFonts w:ascii="Times New Roman" w:eastAsia="Calibri" w:hAnsi="Times New Roman" w:cs="Times New Roman"/>
                <w:sz w:val="24"/>
                <w:szCs w:val="24"/>
                <w:lang w:eastAsia="ru-RU"/>
              </w:rPr>
              <w:t>2761</w:t>
            </w:r>
          </w:p>
        </w:tc>
        <w:tc>
          <w:tcPr>
            <w:tcW w:w="1134" w:type="dxa"/>
            <w:tcBorders>
              <w:top w:val="single" w:sz="4" w:space="0" w:color="auto"/>
              <w:left w:val="single" w:sz="4" w:space="0" w:color="auto"/>
              <w:bottom w:val="single" w:sz="4" w:space="0" w:color="auto"/>
              <w:right w:val="single" w:sz="4" w:space="0" w:color="auto"/>
            </w:tcBorders>
            <w:vAlign w:val="center"/>
          </w:tcPr>
          <w:p w:rsidR="009F3589" w:rsidRPr="009F3589" w:rsidRDefault="009F3589" w:rsidP="009F3589">
            <w:pPr>
              <w:spacing w:after="0" w:line="360" w:lineRule="exact"/>
              <w:contextualSpacing/>
              <w:jc w:val="center"/>
              <w:rPr>
                <w:rFonts w:ascii="Times New Roman" w:eastAsia="Calibri" w:hAnsi="Times New Roman" w:cs="Times New Roman"/>
                <w:sz w:val="24"/>
                <w:szCs w:val="24"/>
                <w:lang w:eastAsia="ru-RU"/>
              </w:rPr>
            </w:pPr>
            <w:r w:rsidRPr="009F3589">
              <w:rPr>
                <w:rFonts w:ascii="Times New Roman" w:eastAsia="Calibri" w:hAnsi="Times New Roman" w:cs="Times New Roman"/>
                <w:sz w:val="24"/>
                <w:szCs w:val="24"/>
                <w:lang w:eastAsia="ru-RU"/>
              </w:rPr>
              <w:t>3637</w:t>
            </w:r>
          </w:p>
        </w:tc>
        <w:tc>
          <w:tcPr>
            <w:tcW w:w="1417" w:type="dxa"/>
            <w:tcBorders>
              <w:top w:val="single" w:sz="4" w:space="0" w:color="auto"/>
              <w:left w:val="single" w:sz="4" w:space="0" w:color="auto"/>
              <w:bottom w:val="single" w:sz="4" w:space="0" w:color="auto"/>
              <w:right w:val="single" w:sz="4" w:space="0" w:color="auto"/>
            </w:tcBorders>
            <w:vAlign w:val="center"/>
          </w:tcPr>
          <w:p w:rsidR="009F3589" w:rsidRPr="009F3589" w:rsidRDefault="009F3589" w:rsidP="009F3589">
            <w:pPr>
              <w:spacing w:after="0" w:line="360" w:lineRule="exact"/>
              <w:contextualSpacing/>
              <w:jc w:val="center"/>
              <w:rPr>
                <w:rFonts w:ascii="Times New Roman" w:eastAsia="Calibri" w:hAnsi="Times New Roman" w:cs="Times New Roman"/>
                <w:sz w:val="24"/>
                <w:szCs w:val="24"/>
                <w:lang w:eastAsia="ru-RU"/>
              </w:rPr>
            </w:pPr>
            <w:r w:rsidRPr="009F3589">
              <w:rPr>
                <w:rFonts w:ascii="Times New Roman" w:eastAsia="Calibri" w:hAnsi="Times New Roman" w:cs="Times New Roman"/>
                <w:sz w:val="24"/>
                <w:szCs w:val="24"/>
                <w:lang w:eastAsia="ru-RU"/>
              </w:rPr>
              <w:t>120,0</w:t>
            </w:r>
          </w:p>
        </w:tc>
        <w:tc>
          <w:tcPr>
            <w:tcW w:w="1843" w:type="dxa"/>
            <w:tcBorders>
              <w:top w:val="single" w:sz="4" w:space="0" w:color="auto"/>
              <w:left w:val="single" w:sz="4" w:space="0" w:color="auto"/>
              <w:bottom w:val="single" w:sz="4" w:space="0" w:color="auto"/>
              <w:right w:val="single" w:sz="4" w:space="0" w:color="auto"/>
            </w:tcBorders>
            <w:vAlign w:val="center"/>
          </w:tcPr>
          <w:p w:rsidR="009F3589" w:rsidRPr="009F3589" w:rsidRDefault="009F3589" w:rsidP="009F3589">
            <w:pPr>
              <w:spacing w:after="0" w:line="360" w:lineRule="exact"/>
              <w:contextualSpacing/>
              <w:jc w:val="center"/>
              <w:rPr>
                <w:rFonts w:ascii="Times New Roman" w:eastAsia="Calibri" w:hAnsi="Times New Roman" w:cs="Times New Roman"/>
                <w:sz w:val="24"/>
                <w:szCs w:val="24"/>
                <w:lang w:eastAsia="ru-RU"/>
              </w:rPr>
            </w:pPr>
            <w:r w:rsidRPr="009F3589">
              <w:rPr>
                <w:rFonts w:ascii="Times New Roman" w:eastAsia="Calibri" w:hAnsi="Times New Roman" w:cs="Times New Roman"/>
                <w:sz w:val="24"/>
                <w:szCs w:val="24"/>
                <w:lang w:eastAsia="ru-RU"/>
              </w:rPr>
              <w:t>3142,7</w:t>
            </w:r>
          </w:p>
        </w:tc>
      </w:tr>
    </w:tbl>
    <w:p w:rsidR="00022620" w:rsidRDefault="00EA20CA" w:rsidP="00022620">
      <w:pPr>
        <w:spacing w:after="0" w:line="240" w:lineRule="auto"/>
        <w:ind w:firstLine="567"/>
        <w:jc w:val="both"/>
        <w:rPr>
          <w:rFonts w:ascii="Times New Roman" w:hAnsi="Times New Roman" w:cs="Times New Roman"/>
          <w:sz w:val="24"/>
          <w:szCs w:val="24"/>
        </w:rPr>
      </w:pPr>
      <w:r w:rsidRPr="00910093">
        <w:rPr>
          <w:rFonts w:ascii="Times New Roman" w:hAnsi="Times New Roman" w:cs="Times New Roman"/>
          <w:sz w:val="24"/>
          <w:szCs w:val="24"/>
        </w:rPr>
        <w:t>Примечание – Расчеты на основе данных годовой бухгалтерской о</w:t>
      </w:r>
      <w:r w:rsidR="00F14837">
        <w:rPr>
          <w:rFonts w:ascii="Times New Roman" w:hAnsi="Times New Roman" w:cs="Times New Roman"/>
          <w:sz w:val="24"/>
          <w:szCs w:val="24"/>
        </w:rPr>
        <w:t xml:space="preserve">тчетности формы 9-АПК и 13-АПК </w:t>
      </w:r>
    </w:p>
    <w:p w:rsidR="009F3589" w:rsidRDefault="009F3589" w:rsidP="009F3589">
      <w:pPr>
        <w:spacing w:after="0" w:line="240" w:lineRule="auto"/>
        <w:ind w:firstLine="567"/>
        <w:jc w:val="both"/>
        <w:rPr>
          <w:rFonts w:ascii="Times New Roman" w:hAnsi="Times New Roman" w:cs="Times New Roman"/>
          <w:sz w:val="24"/>
          <w:szCs w:val="24"/>
        </w:rPr>
      </w:pPr>
    </w:p>
    <w:p w:rsidR="009F3589" w:rsidRPr="00910093" w:rsidRDefault="00563CDE" w:rsidP="009F3589">
      <w:pPr>
        <w:spacing w:after="0" w:line="240" w:lineRule="auto"/>
        <w:ind w:firstLine="567"/>
        <w:jc w:val="both"/>
        <w:rPr>
          <w:rFonts w:ascii="Times New Roman" w:hAnsi="Times New Roman" w:cs="Times New Roman"/>
          <w:sz w:val="24"/>
          <w:szCs w:val="24"/>
        </w:rPr>
      </w:pPr>
      <w:r>
        <w:rPr>
          <w:rFonts w:ascii="Times New Roman" w:eastAsia="Calibri" w:hAnsi="Times New Roman" w:cs="Times New Roman"/>
          <w:sz w:val="28"/>
          <w:szCs w:val="28"/>
        </w:rPr>
        <w:t>Данные таблицы 2.8</w:t>
      </w:r>
      <w:r w:rsidR="009F3589" w:rsidRPr="009F3589">
        <w:rPr>
          <w:rFonts w:ascii="Times New Roman" w:eastAsia="Calibri" w:hAnsi="Times New Roman" w:cs="Times New Roman"/>
          <w:sz w:val="28"/>
          <w:szCs w:val="28"/>
        </w:rPr>
        <w:t xml:space="preserve"> показывают, что</w:t>
      </w:r>
      <w:r w:rsidR="009F3589" w:rsidRPr="009F3589">
        <w:rPr>
          <w:rFonts w:ascii="Calibri" w:eastAsia="Calibri" w:hAnsi="Calibri" w:cs="Times New Roman"/>
        </w:rPr>
        <w:t xml:space="preserve"> </w:t>
      </w:r>
      <w:r w:rsidR="009F3589" w:rsidRPr="009F3589">
        <w:rPr>
          <w:rFonts w:ascii="Times New Roman" w:eastAsia="Calibri" w:hAnsi="Times New Roman" w:cs="Times New Roman"/>
          <w:sz w:val="28"/>
          <w:szCs w:val="28"/>
        </w:rPr>
        <w:t>в 2018 году по сравнению с 2016 годом увеличилась себестоимость зерна на 28,7 %, себестоимость кукурузы – на 15 %, себестоимость картофеля – на 1,4 %, себестоимость молока –на 16,4 %, себестоимость прироста живой массы – на 20 %. Увеличилась себестоимость рапса в 2018 году по сравнению с 2016 годом на 88,4 %.</w:t>
      </w:r>
    </w:p>
    <w:p w:rsidR="00710D30" w:rsidRDefault="00710D30" w:rsidP="00EA20CA">
      <w:pPr>
        <w:spacing w:after="0" w:line="240" w:lineRule="auto"/>
        <w:jc w:val="both"/>
        <w:rPr>
          <w:rFonts w:ascii="Times New Roman" w:hAnsi="Times New Roman" w:cs="Times New Roman"/>
          <w:sz w:val="24"/>
          <w:szCs w:val="24"/>
        </w:rPr>
      </w:pPr>
    </w:p>
    <w:p w:rsidR="00710D30" w:rsidRDefault="00710D30" w:rsidP="00EA20CA">
      <w:pPr>
        <w:spacing w:after="0" w:line="240" w:lineRule="auto"/>
        <w:jc w:val="both"/>
        <w:rPr>
          <w:rFonts w:ascii="Times New Roman" w:hAnsi="Times New Roman" w:cs="Times New Roman"/>
          <w:sz w:val="24"/>
          <w:szCs w:val="24"/>
        </w:rPr>
      </w:pPr>
    </w:p>
    <w:p w:rsidR="00022620" w:rsidRPr="00910093" w:rsidRDefault="00022620" w:rsidP="00EA20CA">
      <w:pPr>
        <w:spacing w:after="0" w:line="240" w:lineRule="auto"/>
        <w:jc w:val="both"/>
        <w:rPr>
          <w:rFonts w:ascii="Times New Roman" w:hAnsi="Times New Roman" w:cs="Times New Roman"/>
          <w:sz w:val="24"/>
          <w:szCs w:val="24"/>
        </w:rPr>
      </w:pPr>
    </w:p>
    <w:p w:rsidR="00EA20CA" w:rsidRPr="00910093" w:rsidRDefault="00EA20CA" w:rsidP="00EA20CA">
      <w:pPr>
        <w:spacing w:after="0" w:line="360" w:lineRule="exact"/>
        <w:jc w:val="both"/>
        <w:rPr>
          <w:rFonts w:ascii="Times New Roman" w:hAnsi="Times New Roman" w:cs="Times New Roman"/>
          <w:b/>
          <w:sz w:val="32"/>
          <w:szCs w:val="32"/>
          <w:lang w:eastAsia="ru-RU"/>
        </w:rPr>
      </w:pPr>
      <w:r w:rsidRPr="00910093">
        <w:rPr>
          <w:rFonts w:ascii="Times New Roman" w:eastAsia="Calibri" w:hAnsi="Times New Roman" w:cs="Times New Roman"/>
          <w:sz w:val="28"/>
          <w:szCs w:val="28"/>
        </w:rPr>
        <w:t xml:space="preserve">     </w:t>
      </w:r>
      <w:r w:rsidRPr="00910093">
        <w:rPr>
          <w:rFonts w:ascii="Times New Roman" w:hAnsi="Times New Roman" w:cs="Times New Roman"/>
          <w:b/>
          <w:sz w:val="32"/>
          <w:szCs w:val="32"/>
          <w:lang w:eastAsia="ru-RU"/>
        </w:rPr>
        <w:t>2.3 Показатели финансовых результатов и финансового состояния организации</w:t>
      </w:r>
    </w:p>
    <w:p w:rsidR="00EA20CA" w:rsidRPr="00910093" w:rsidRDefault="00EA20CA" w:rsidP="00EA20CA">
      <w:pPr>
        <w:spacing w:after="0" w:line="360" w:lineRule="exact"/>
        <w:jc w:val="both"/>
        <w:rPr>
          <w:rFonts w:ascii="Times New Roman" w:hAnsi="Times New Roman" w:cs="Times New Roman"/>
          <w:b/>
          <w:sz w:val="32"/>
          <w:szCs w:val="32"/>
          <w:lang w:eastAsia="ru-RU"/>
        </w:rPr>
      </w:pPr>
    </w:p>
    <w:p w:rsidR="00EA20CA" w:rsidRPr="00910093" w:rsidRDefault="00EA20CA" w:rsidP="00EA20CA">
      <w:pPr>
        <w:spacing w:after="0" w:line="360" w:lineRule="exact"/>
        <w:jc w:val="both"/>
        <w:rPr>
          <w:rFonts w:ascii="Times New Roman" w:hAnsi="Times New Roman" w:cs="Times New Roman"/>
          <w:b/>
          <w:sz w:val="32"/>
          <w:szCs w:val="32"/>
          <w:lang w:eastAsia="ru-RU"/>
        </w:rPr>
      </w:pPr>
    </w:p>
    <w:p w:rsidR="00EA20CA" w:rsidRPr="00910093" w:rsidRDefault="00EA20CA" w:rsidP="00EA20CA">
      <w:pPr>
        <w:spacing w:after="0" w:line="360" w:lineRule="exact"/>
        <w:jc w:val="both"/>
        <w:rPr>
          <w:rFonts w:ascii="Times New Roman" w:hAnsi="Times New Roman" w:cs="Times New Roman"/>
          <w:b/>
          <w:sz w:val="32"/>
          <w:szCs w:val="32"/>
          <w:lang w:eastAsia="ru-RU"/>
        </w:rPr>
      </w:pPr>
    </w:p>
    <w:p w:rsidR="00EA20CA" w:rsidRPr="00910093" w:rsidRDefault="009F3589" w:rsidP="009F3589">
      <w:pPr>
        <w:spacing w:after="0" w:line="360" w:lineRule="exact"/>
        <w:ind w:firstLine="567"/>
        <w:jc w:val="both"/>
        <w:rPr>
          <w:rFonts w:ascii="Times New Roman" w:eastAsia="Times New Roman" w:hAnsi="Times New Roman" w:cs="Times New Roman"/>
          <w:color w:val="000000"/>
          <w:sz w:val="28"/>
          <w:szCs w:val="28"/>
          <w:lang w:eastAsia="ru-RU"/>
        </w:rPr>
      </w:pPr>
      <w:r w:rsidRPr="009F3589">
        <w:rPr>
          <w:rFonts w:ascii="Times New Roman" w:eastAsia="Times New Roman" w:hAnsi="Times New Roman" w:cs="Times New Roman"/>
          <w:color w:val="000000"/>
          <w:sz w:val="28"/>
          <w:lang w:eastAsia="ru-RU"/>
        </w:rPr>
        <w:t xml:space="preserve">Заключительным этапом хозяйственной деятельности любого предприятия является оценка его финансовых результатов, которые характеризуются суммой полученной прибыли и уровнем рентабельности. Показатели рентабельности характеризуют эффективность работы предприятия в целом, доходность различных направлений деятельности, окупаемость затрат. Показатели рентабельности являются важными характеристиками факторного среды формирования прибыли предприятий. По этой причине они являются обязательными элементами сравнительного анализа и оценки финансового состояния предприятия. При расчете рентабельности могут быть использованы разные показатели прибыли. Это позволяет выявить не только общую экономическую эффективность работы предприятий отрасли, но и оценить другие стороны его деятельности. Динамику экономических показателей (финансовых результатов) рассмотрим </w:t>
      </w:r>
      <w:r>
        <w:rPr>
          <w:rFonts w:ascii="Times New Roman" w:eastAsia="Times New Roman" w:hAnsi="Times New Roman" w:cs="Times New Roman"/>
          <w:color w:val="000000"/>
          <w:sz w:val="28"/>
          <w:szCs w:val="28"/>
          <w:lang w:eastAsia="ru-RU"/>
        </w:rPr>
        <w:t>в</w:t>
      </w:r>
      <w:r w:rsidR="00EA20CA" w:rsidRPr="00910093">
        <w:rPr>
          <w:rFonts w:ascii="Times New Roman" w:eastAsia="Times New Roman" w:hAnsi="Times New Roman" w:cs="Times New Roman"/>
          <w:color w:val="000000"/>
          <w:sz w:val="28"/>
          <w:szCs w:val="28"/>
          <w:lang w:eastAsia="ru-RU"/>
        </w:rPr>
        <w:t xml:space="preserve"> таблице 2.9. </w:t>
      </w:r>
    </w:p>
    <w:p w:rsidR="00EA20CA" w:rsidRPr="00910093" w:rsidRDefault="00EA20CA" w:rsidP="00EA20CA">
      <w:pPr>
        <w:pStyle w:val="21"/>
        <w:shd w:val="clear" w:color="auto" w:fill="auto"/>
        <w:spacing w:before="0" w:line="360" w:lineRule="exact"/>
        <w:rPr>
          <w:rFonts w:eastAsia="Sylfaen"/>
          <w:b/>
          <w:i/>
          <w:color w:val="000000"/>
          <w:spacing w:val="0"/>
          <w:sz w:val="28"/>
          <w:szCs w:val="28"/>
          <w:lang w:eastAsia="ru-RU" w:bidi="ru-RU"/>
        </w:rPr>
      </w:pPr>
    </w:p>
    <w:p w:rsidR="00EA20CA" w:rsidRPr="00910093" w:rsidRDefault="00563CDE" w:rsidP="00EA20CA">
      <w:pPr>
        <w:pBdr>
          <w:top w:val="nil"/>
          <w:left w:val="nil"/>
          <w:bottom w:val="nil"/>
          <w:right w:val="nil"/>
          <w:between w:val="nil"/>
        </w:pBdr>
        <w:spacing w:after="240" w:line="240" w:lineRule="auto"/>
        <w:contextualSpacing/>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Таблица 2.9 – </w:t>
      </w:r>
      <w:r w:rsidR="00EA20CA" w:rsidRPr="00910093">
        <w:rPr>
          <w:rFonts w:ascii="Times New Roman" w:eastAsia="Times New Roman" w:hAnsi="Times New Roman" w:cs="Times New Roman"/>
          <w:color w:val="000000" w:themeColor="text1"/>
          <w:sz w:val="28"/>
          <w:szCs w:val="28"/>
          <w:lang w:eastAsia="ru-RU"/>
        </w:rPr>
        <w:t>Динамика финансовых результатов</w:t>
      </w:r>
    </w:p>
    <w:tbl>
      <w:tblPr>
        <w:tblW w:w="978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042"/>
        <w:gridCol w:w="1134"/>
        <w:gridCol w:w="992"/>
        <w:gridCol w:w="993"/>
        <w:gridCol w:w="2621"/>
      </w:tblGrid>
      <w:tr w:rsidR="00563CDE" w:rsidRPr="00563CDE" w:rsidTr="00563CDE">
        <w:trPr>
          <w:trHeight w:val="622"/>
          <w:jc w:val="center"/>
        </w:trPr>
        <w:tc>
          <w:tcPr>
            <w:tcW w:w="4042" w:type="dxa"/>
            <w:shd w:val="clear" w:color="auto" w:fill="auto"/>
            <w:tcMar>
              <w:top w:w="100" w:type="dxa"/>
              <w:left w:w="100" w:type="dxa"/>
              <w:bottom w:w="100" w:type="dxa"/>
              <w:right w:w="100" w:type="dxa"/>
            </w:tcMar>
          </w:tcPr>
          <w:p w:rsidR="00563CDE" w:rsidRPr="00563CDE" w:rsidRDefault="00563CDE" w:rsidP="00563CDE">
            <w:pPr>
              <w:widowControl w:val="0"/>
              <w:pBdr>
                <w:top w:val="nil"/>
                <w:left w:val="nil"/>
                <w:bottom w:val="nil"/>
                <w:right w:val="nil"/>
                <w:between w:val="nil"/>
              </w:pBdr>
              <w:spacing w:after="0" w:line="240" w:lineRule="auto"/>
              <w:contextualSpacing/>
              <w:jc w:val="center"/>
              <w:rPr>
                <w:rFonts w:ascii="Times New Roman" w:eastAsia="Times New Roman" w:hAnsi="Times New Roman" w:cs="Times New Roman"/>
                <w:color w:val="000000" w:themeColor="text1"/>
                <w:sz w:val="24"/>
                <w:szCs w:val="24"/>
                <w:lang w:eastAsia="ru-RU"/>
              </w:rPr>
            </w:pPr>
            <w:r w:rsidRPr="00563CDE">
              <w:rPr>
                <w:rFonts w:ascii="Times New Roman" w:eastAsia="Times New Roman" w:hAnsi="Times New Roman" w:cs="Times New Roman"/>
                <w:color w:val="000000" w:themeColor="text1"/>
                <w:sz w:val="24"/>
                <w:szCs w:val="24"/>
                <w:lang w:eastAsia="ru-RU"/>
              </w:rPr>
              <w:t>Показатели</w:t>
            </w:r>
          </w:p>
        </w:tc>
        <w:tc>
          <w:tcPr>
            <w:tcW w:w="1134" w:type="dxa"/>
            <w:shd w:val="clear" w:color="auto" w:fill="auto"/>
            <w:tcMar>
              <w:top w:w="100" w:type="dxa"/>
              <w:left w:w="100" w:type="dxa"/>
              <w:bottom w:w="100" w:type="dxa"/>
              <w:right w:w="100" w:type="dxa"/>
            </w:tcMar>
          </w:tcPr>
          <w:p w:rsidR="00563CDE" w:rsidRPr="00563CDE" w:rsidRDefault="00563CDE" w:rsidP="00563CDE">
            <w:pPr>
              <w:widowControl w:val="0"/>
              <w:pBdr>
                <w:top w:val="nil"/>
                <w:left w:val="nil"/>
                <w:bottom w:val="nil"/>
                <w:right w:val="nil"/>
                <w:between w:val="nil"/>
              </w:pBdr>
              <w:spacing w:after="0" w:line="240" w:lineRule="auto"/>
              <w:contextualSpacing/>
              <w:jc w:val="center"/>
              <w:rPr>
                <w:rFonts w:ascii="Times New Roman" w:eastAsia="Times New Roman" w:hAnsi="Times New Roman" w:cs="Times New Roman"/>
                <w:color w:val="000000" w:themeColor="text1"/>
                <w:sz w:val="24"/>
                <w:szCs w:val="24"/>
                <w:lang w:eastAsia="ru-RU"/>
              </w:rPr>
            </w:pPr>
            <w:r w:rsidRPr="00563CDE">
              <w:rPr>
                <w:rFonts w:ascii="Times New Roman" w:eastAsia="Times New Roman" w:hAnsi="Times New Roman" w:cs="Times New Roman"/>
                <w:color w:val="000000" w:themeColor="text1"/>
                <w:sz w:val="24"/>
                <w:szCs w:val="24"/>
                <w:lang w:eastAsia="ru-RU"/>
              </w:rPr>
              <w:t>2016 г.</w:t>
            </w:r>
          </w:p>
        </w:tc>
        <w:tc>
          <w:tcPr>
            <w:tcW w:w="992" w:type="dxa"/>
            <w:shd w:val="clear" w:color="auto" w:fill="auto"/>
            <w:tcMar>
              <w:top w:w="100" w:type="dxa"/>
              <w:left w:w="100" w:type="dxa"/>
              <w:bottom w:w="100" w:type="dxa"/>
              <w:right w:w="100" w:type="dxa"/>
            </w:tcMar>
          </w:tcPr>
          <w:p w:rsidR="00563CDE" w:rsidRPr="00563CDE" w:rsidRDefault="00563CDE" w:rsidP="00563CDE">
            <w:pPr>
              <w:widowControl w:val="0"/>
              <w:pBdr>
                <w:top w:val="nil"/>
                <w:left w:val="nil"/>
                <w:bottom w:val="nil"/>
                <w:right w:val="nil"/>
                <w:between w:val="nil"/>
              </w:pBdr>
              <w:spacing w:after="0" w:line="240" w:lineRule="auto"/>
              <w:contextualSpacing/>
              <w:jc w:val="center"/>
              <w:rPr>
                <w:rFonts w:ascii="Times New Roman" w:eastAsia="Times New Roman" w:hAnsi="Times New Roman" w:cs="Times New Roman"/>
                <w:color w:val="000000" w:themeColor="text1"/>
                <w:sz w:val="24"/>
                <w:szCs w:val="24"/>
                <w:lang w:eastAsia="ru-RU"/>
              </w:rPr>
            </w:pPr>
            <w:r w:rsidRPr="00563CDE">
              <w:rPr>
                <w:rFonts w:ascii="Times New Roman" w:eastAsia="Times New Roman" w:hAnsi="Times New Roman" w:cs="Times New Roman"/>
                <w:color w:val="000000" w:themeColor="text1"/>
                <w:sz w:val="24"/>
                <w:szCs w:val="24"/>
                <w:lang w:eastAsia="ru-RU"/>
              </w:rPr>
              <w:t>2017 г.</w:t>
            </w:r>
          </w:p>
        </w:tc>
        <w:tc>
          <w:tcPr>
            <w:tcW w:w="993" w:type="dxa"/>
            <w:shd w:val="clear" w:color="auto" w:fill="auto"/>
            <w:tcMar>
              <w:top w:w="100" w:type="dxa"/>
              <w:left w:w="100" w:type="dxa"/>
              <w:bottom w:w="100" w:type="dxa"/>
              <w:right w:w="100" w:type="dxa"/>
            </w:tcMar>
          </w:tcPr>
          <w:p w:rsidR="00563CDE" w:rsidRPr="00563CDE" w:rsidRDefault="00563CDE" w:rsidP="00563CDE">
            <w:pPr>
              <w:widowControl w:val="0"/>
              <w:pBdr>
                <w:top w:val="nil"/>
                <w:left w:val="nil"/>
                <w:bottom w:val="nil"/>
                <w:right w:val="nil"/>
                <w:between w:val="nil"/>
              </w:pBdr>
              <w:spacing w:after="0" w:line="240" w:lineRule="auto"/>
              <w:contextualSpacing/>
              <w:jc w:val="center"/>
              <w:rPr>
                <w:rFonts w:ascii="Times New Roman" w:eastAsia="Times New Roman" w:hAnsi="Times New Roman" w:cs="Times New Roman"/>
                <w:color w:val="000000" w:themeColor="text1"/>
                <w:sz w:val="24"/>
                <w:szCs w:val="24"/>
                <w:lang w:eastAsia="ru-RU"/>
              </w:rPr>
            </w:pPr>
            <w:r w:rsidRPr="00563CDE">
              <w:rPr>
                <w:rFonts w:ascii="Times New Roman" w:eastAsia="Times New Roman" w:hAnsi="Times New Roman" w:cs="Times New Roman"/>
                <w:color w:val="000000" w:themeColor="text1"/>
                <w:sz w:val="24"/>
                <w:szCs w:val="24"/>
                <w:lang w:eastAsia="ru-RU"/>
              </w:rPr>
              <w:t>2018 г.</w:t>
            </w:r>
          </w:p>
        </w:tc>
        <w:tc>
          <w:tcPr>
            <w:tcW w:w="2621" w:type="dxa"/>
            <w:shd w:val="clear" w:color="auto" w:fill="auto"/>
            <w:tcMar>
              <w:top w:w="100" w:type="dxa"/>
              <w:left w:w="100" w:type="dxa"/>
              <w:bottom w:w="100" w:type="dxa"/>
              <w:right w:w="100" w:type="dxa"/>
            </w:tcMar>
          </w:tcPr>
          <w:p w:rsidR="00563CDE" w:rsidRPr="00563CDE" w:rsidRDefault="00563CDE" w:rsidP="00D21BF7">
            <w:pPr>
              <w:widowControl w:val="0"/>
              <w:pBdr>
                <w:top w:val="nil"/>
                <w:left w:val="nil"/>
                <w:bottom w:val="nil"/>
                <w:right w:val="nil"/>
                <w:between w:val="nil"/>
              </w:pBdr>
              <w:spacing w:after="0" w:line="240" w:lineRule="auto"/>
              <w:contextualSpacing/>
              <w:jc w:val="center"/>
              <w:rPr>
                <w:rFonts w:ascii="Times New Roman" w:eastAsia="Times New Roman" w:hAnsi="Times New Roman" w:cs="Times New Roman"/>
                <w:color w:val="000000" w:themeColor="text1"/>
                <w:sz w:val="24"/>
                <w:szCs w:val="24"/>
                <w:lang w:eastAsia="ru-RU"/>
              </w:rPr>
            </w:pPr>
            <w:r w:rsidRPr="00563CDE">
              <w:rPr>
                <w:rFonts w:ascii="Times New Roman" w:eastAsia="Times New Roman" w:hAnsi="Times New Roman" w:cs="Times New Roman"/>
                <w:color w:val="000000" w:themeColor="text1"/>
                <w:sz w:val="24"/>
                <w:szCs w:val="24"/>
                <w:lang w:eastAsia="ru-RU"/>
              </w:rPr>
              <w:t xml:space="preserve">2018г. от 2016 г., </w:t>
            </w:r>
            <w:r w:rsidR="00D21BF7">
              <w:rPr>
                <w:rFonts w:ascii="Times New Roman" w:eastAsia="Times New Roman" w:hAnsi="Times New Roman" w:cs="Times New Roman"/>
                <w:color w:val="000000" w:themeColor="text1"/>
                <w:sz w:val="24"/>
                <w:szCs w:val="24"/>
                <w:lang w:eastAsia="ru-RU"/>
              </w:rPr>
              <w:t>тыс.руб.</w:t>
            </w:r>
            <w:r w:rsidR="000B43FB">
              <w:rPr>
                <w:rFonts w:ascii="Times New Roman" w:eastAsia="Times New Roman" w:hAnsi="Times New Roman" w:cs="Times New Roman"/>
                <w:color w:val="000000" w:themeColor="text1"/>
                <w:sz w:val="24"/>
                <w:szCs w:val="24"/>
                <w:lang w:eastAsia="ru-RU"/>
              </w:rPr>
              <w:t>, п.п.</w:t>
            </w:r>
          </w:p>
        </w:tc>
      </w:tr>
      <w:tr w:rsidR="00563CDE" w:rsidRPr="00563CDE" w:rsidTr="00563CDE">
        <w:trPr>
          <w:trHeight w:val="38"/>
          <w:jc w:val="center"/>
        </w:trPr>
        <w:tc>
          <w:tcPr>
            <w:tcW w:w="4042" w:type="dxa"/>
            <w:shd w:val="clear" w:color="auto" w:fill="auto"/>
            <w:tcMar>
              <w:top w:w="100" w:type="dxa"/>
              <w:left w:w="100" w:type="dxa"/>
              <w:bottom w:w="100" w:type="dxa"/>
              <w:right w:w="100" w:type="dxa"/>
            </w:tcMar>
          </w:tcPr>
          <w:p w:rsidR="00563CDE" w:rsidRPr="00563CDE" w:rsidRDefault="00563CDE" w:rsidP="00563CDE">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lang w:eastAsia="ru-RU"/>
              </w:rPr>
            </w:pPr>
            <w:r w:rsidRPr="00563CDE">
              <w:rPr>
                <w:rFonts w:ascii="Times New Roman" w:eastAsia="Times New Roman" w:hAnsi="Times New Roman" w:cs="Times New Roman"/>
                <w:color w:val="000000" w:themeColor="text1"/>
                <w:sz w:val="24"/>
                <w:szCs w:val="24"/>
                <w:lang w:eastAsia="ru-RU"/>
              </w:rPr>
              <w:t>Прибыль, убыток отчетного периода, тыс. руб.</w:t>
            </w:r>
          </w:p>
        </w:tc>
        <w:tc>
          <w:tcPr>
            <w:tcW w:w="1134" w:type="dxa"/>
            <w:shd w:val="clear" w:color="auto" w:fill="auto"/>
            <w:tcMar>
              <w:top w:w="100" w:type="dxa"/>
              <w:left w:w="100" w:type="dxa"/>
              <w:bottom w:w="100" w:type="dxa"/>
              <w:right w:w="100" w:type="dxa"/>
            </w:tcMar>
          </w:tcPr>
          <w:p w:rsidR="00563CDE" w:rsidRPr="00563CDE" w:rsidRDefault="00D21BF7" w:rsidP="00563CDE">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themeColor="text1"/>
                <w:sz w:val="24"/>
                <w:szCs w:val="24"/>
                <w:lang w:eastAsia="ru-RU"/>
              </w:rPr>
            </w:pPr>
            <w:r w:rsidRPr="00D21BF7">
              <w:rPr>
                <w:rFonts w:ascii="Times New Roman" w:eastAsia="Times New Roman" w:hAnsi="Times New Roman" w:cs="Times New Roman"/>
                <w:color w:val="000000" w:themeColor="text1"/>
                <w:sz w:val="24"/>
                <w:szCs w:val="24"/>
                <w:lang w:eastAsia="ru-RU"/>
              </w:rPr>
              <w:t>-1 024</w:t>
            </w:r>
          </w:p>
        </w:tc>
        <w:tc>
          <w:tcPr>
            <w:tcW w:w="992" w:type="dxa"/>
            <w:shd w:val="clear" w:color="auto" w:fill="auto"/>
            <w:tcMar>
              <w:top w:w="100" w:type="dxa"/>
              <w:left w:w="100" w:type="dxa"/>
              <w:bottom w:w="100" w:type="dxa"/>
              <w:right w:w="100" w:type="dxa"/>
            </w:tcMar>
          </w:tcPr>
          <w:p w:rsidR="00563CDE" w:rsidRPr="00563CDE" w:rsidRDefault="00D21BF7" w:rsidP="00563CDE">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themeColor="text1"/>
                <w:sz w:val="24"/>
                <w:szCs w:val="24"/>
                <w:lang w:eastAsia="ru-RU"/>
              </w:rPr>
            </w:pPr>
            <w:r w:rsidRPr="00D21BF7">
              <w:rPr>
                <w:rFonts w:ascii="Times New Roman" w:eastAsia="Times New Roman" w:hAnsi="Times New Roman" w:cs="Times New Roman"/>
                <w:color w:val="000000" w:themeColor="text1"/>
                <w:sz w:val="24"/>
                <w:szCs w:val="24"/>
                <w:lang w:eastAsia="ru-RU"/>
              </w:rPr>
              <w:t>1 166</w:t>
            </w:r>
          </w:p>
        </w:tc>
        <w:tc>
          <w:tcPr>
            <w:tcW w:w="993" w:type="dxa"/>
            <w:shd w:val="clear" w:color="auto" w:fill="auto"/>
            <w:tcMar>
              <w:top w:w="100" w:type="dxa"/>
              <w:left w:w="100" w:type="dxa"/>
              <w:bottom w:w="100" w:type="dxa"/>
              <w:right w:w="100" w:type="dxa"/>
            </w:tcMar>
          </w:tcPr>
          <w:p w:rsidR="00563CDE" w:rsidRPr="00563CDE" w:rsidRDefault="00D21BF7" w:rsidP="00563CDE">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themeColor="text1"/>
                <w:sz w:val="24"/>
                <w:szCs w:val="24"/>
                <w:lang w:eastAsia="ru-RU"/>
              </w:rPr>
            </w:pPr>
            <w:r w:rsidRPr="00D21BF7">
              <w:rPr>
                <w:rFonts w:ascii="Times New Roman" w:eastAsia="Times New Roman" w:hAnsi="Times New Roman" w:cs="Times New Roman"/>
                <w:color w:val="000000" w:themeColor="text1"/>
                <w:sz w:val="24"/>
                <w:szCs w:val="24"/>
                <w:lang w:eastAsia="ru-RU"/>
              </w:rPr>
              <w:t>652</w:t>
            </w:r>
          </w:p>
        </w:tc>
        <w:tc>
          <w:tcPr>
            <w:tcW w:w="2621" w:type="dxa"/>
            <w:shd w:val="clear" w:color="auto" w:fill="auto"/>
            <w:tcMar>
              <w:top w:w="100" w:type="dxa"/>
              <w:left w:w="100" w:type="dxa"/>
              <w:bottom w:w="100" w:type="dxa"/>
              <w:right w:w="100" w:type="dxa"/>
            </w:tcMar>
          </w:tcPr>
          <w:p w:rsidR="00563CDE" w:rsidRPr="00563CDE" w:rsidRDefault="00D21BF7" w:rsidP="00563CDE">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1676</w:t>
            </w:r>
          </w:p>
        </w:tc>
      </w:tr>
      <w:tr w:rsidR="00563CDE" w:rsidRPr="00563CDE" w:rsidTr="00563CDE">
        <w:trPr>
          <w:trHeight w:val="38"/>
          <w:jc w:val="center"/>
        </w:trPr>
        <w:tc>
          <w:tcPr>
            <w:tcW w:w="4042" w:type="dxa"/>
            <w:shd w:val="clear" w:color="auto" w:fill="auto"/>
            <w:tcMar>
              <w:top w:w="100" w:type="dxa"/>
              <w:left w:w="100" w:type="dxa"/>
              <w:bottom w:w="100" w:type="dxa"/>
              <w:right w:w="100" w:type="dxa"/>
            </w:tcMar>
          </w:tcPr>
          <w:p w:rsidR="00563CDE" w:rsidRPr="00563CDE" w:rsidRDefault="00563CDE" w:rsidP="00563CDE">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lang w:eastAsia="ru-RU"/>
              </w:rPr>
            </w:pPr>
            <w:r w:rsidRPr="00563CDE">
              <w:rPr>
                <w:rFonts w:ascii="Times New Roman" w:eastAsia="Times New Roman" w:hAnsi="Times New Roman" w:cs="Times New Roman"/>
                <w:color w:val="000000" w:themeColor="text1"/>
                <w:sz w:val="24"/>
                <w:szCs w:val="24"/>
                <w:lang w:eastAsia="ru-RU"/>
              </w:rPr>
              <w:t>Прибыль (убыток) от реализации продукции, тыс. руб.</w:t>
            </w:r>
          </w:p>
        </w:tc>
        <w:tc>
          <w:tcPr>
            <w:tcW w:w="1134" w:type="dxa"/>
            <w:shd w:val="clear" w:color="auto" w:fill="auto"/>
            <w:tcMar>
              <w:top w:w="100" w:type="dxa"/>
              <w:left w:w="100" w:type="dxa"/>
              <w:bottom w:w="100" w:type="dxa"/>
              <w:right w:w="100" w:type="dxa"/>
            </w:tcMar>
          </w:tcPr>
          <w:p w:rsidR="00563CDE" w:rsidRPr="00563CDE" w:rsidRDefault="00D21BF7" w:rsidP="00563CDE">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themeColor="text1"/>
                <w:sz w:val="24"/>
                <w:szCs w:val="24"/>
                <w:lang w:eastAsia="ru-RU"/>
              </w:rPr>
            </w:pPr>
            <w:r w:rsidRPr="00D21BF7">
              <w:rPr>
                <w:rFonts w:ascii="Times New Roman" w:eastAsia="Times New Roman" w:hAnsi="Times New Roman" w:cs="Times New Roman"/>
                <w:color w:val="000000" w:themeColor="text1"/>
                <w:sz w:val="24"/>
                <w:szCs w:val="24"/>
                <w:lang w:eastAsia="ru-RU"/>
              </w:rPr>
              <w:t>-1 436</w:t>
            </w:r>
          </w:p>
        </w:tc>
        <w:tc>
          <w:tcPr>
            <w:tcW w:w="992" w:type="dxa"/>
            <w:shd w:val="clear" w:color="auto" w:fill="auto"/>
            <w:tcMar>
              <w:top w:w="100" w:type="dxa"/>
              <w:left w:w="100" w:type="dxa"/>
              <w:bottom w:w="100" w:type="dxa"/>
              <w:right w:w="100" w:type="dxa"/>
            </w:tcMar>
          </w:tcPr>
          <w:p w:rsidR="00563CDE" w:rsidRPr="00563CDE" w:rsidRDefault="00D21BF7" w:rsidP="00563CDE">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themeColor="text1"/>
                <w:sz w:val="24"/>
                <w:szCs w:val="24"/>
                <w:lang w:eastAsia="ru-RU"/>
              </w:rPr>
            </w:pPr>
            <w:r w:rsidRPr="00D21BF7">
              <w:rPr>
                <w:rFonts w:ascii="Times New Roman" w:eastAsia="Times New Roman" w:hAnsi="Times New Roman" w:cs="Times New Roman"/>
                <w:color w:val="000000" w:themeColor="text1"/>
                <w:sz w:val="24"/>
                <w:szCs w:val="24"/>
                <w:lang w:eastAsia="ru-RU"/>
              </w:rPr>
              <w:t>751</w:t>
            </w:r>
          </w:p>
        </w:tc>
        <w:tc>
          <w:tcPr>
            <w:tcW w:w="993" w:type="dxa"/>
            <w:shd w:val="clear" w:color="auto" w:fill="auto"/>
            <w:tcMar>
              <w:top w:w="100" w:type="dxa"/>
              <w:left w:w="100" w:type="dxa"/>
              <w:bottom w:w="100" w:type="dxa"/>
              <w:right w:w="100" w:type="dxa"/>
            </w:tcMar>
          </w:tcPr>
          <w:p w:rsidR="00563CDE" w:rsidRPr="00563CDE" w:rsidRDefault="00D21BF7" w:rsidP="00563CDE">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themeColor="text1"/>
                <w:sz w:val="24"/>
                <w:szCs w:val="24"/>
                <w:lang w:eastAsia="ru-RU"/>
              </w:rPr>
            </w:pPr>
            <w:r w:rsidRPr="00D21BF7">
              <w:rPr>
                <w:rFonts w:ascii="Times New Roman" w:eastAsia="Times New Roman" w:hAnsi="Times New Roman" w:cs="Times New Roman"/>
                <w:color w:val="000000" w:themeColor="text1"/>
                <w:sz w:val="24"/>
                <w:szCs w:val="24"/>
                <w:lang w:eastAsia="ru-RU"/>
              </w:rPr>
              <w:t>94</w:t>
            </w:r>
          </w:p>
        </w:tc>
        <w:tc>
          <w:tcPr>
            <w:tcW w:w="2621" w:type="dxa"/>
            <w:shd w:val="clear" w:color="auto" w:fill="auto"/>
            <w:tcMar>
              <w:top w:w="100" w:type="dxa"/>
              <w:left w:w="100" w:type="dxa"/>
              <w:bottom w:w="100" w:type="dxa"/>
              <w:right w:w="100" w:type="dxa"/>
            </w:tcMar>
          </w:tcPr>
          <w:p w:rsidR="00563CDE" w:rsidRPr="00563CDE" w:rsidRDefault="00D21BF7" w:rsidP="00563CDE">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1530</w:t>
            </w:r>
          </w:p>
        </w:tc>
      </w:tr>
      <w:tr w:rsidR="00563CDE" w:rsidRPr="00563CDE" w:rsidTr="00563CDE">
        <w:trPr>
          <w:trHeight w:val="767"/>
          <w:jc w:val="center"/>
        </w:trPr>
        <w:tc>
          <w:tcPr>
            <w:tcW w:w="4042" w:type="dxa"/>
            <w:shd w:val="clear" w:color="auto" w:fill="auto"/>
            <w:tcMar>
              <w:top w:w="100" w:type="dxa"/>
              <w:left w:w="100" w:type="dxa"/>
              <w:bottom w:w="100" w:type="dxa"/>
              <w:right w:w="100" w:type="dxa"/>
            </w:tcMar>
          </w:tcPr>
          <w:p w:rsidR="00563CDE" w:rsidRPr="00563CDE" w:rsidRDefault="00563CDE" w:rsidP="00563CDE">
            <w:pPr>
              <w:widowControl w:val="0"/>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lang w:eastAsia="ru-RU"/>
              </w:rPr>
            </w:pPr>
            <w:r w:rsidRPr="00563CDE">
              <w:rPr>
                <w:rFonts w:ascii="Times New Roman" w:eastAsia="Times New Roman" w:hAnsi="Times New Roman" w:cs="Times New Roman"/>
                <w:color w:val="000000" w:themeColor="text1"/>
                <w:sz w:val="24"/>
                <w:szCs w:val="24"/>
                <w:lang w:eastAsia="ru-RU"/>
              </w:rPr>
              <w:t>Уровень рентабельности (+), убыточности (–) реализации продукции, %</w:t>
            </w:r>
          </w:p>
          <w:p w:rsidR="00563CDE" w:rsidRPr="00563CDE" w:rsidRDefault="00563CDE" w:rsidP="00563CDE">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lang w:eastAsia="ru-RU"/>
              </w:rPr>
            </w:pPr>
            <w:r w:rsidRPr="00563CDE">
              <w:rPr>
                <w:rFonts w:ascii="Times New Roman" w:eastAsia="Times New Roman" w:hAnsi="Times New Roman" w:cs="Times New Roman"/>
                <w:color w:val="000000" w:themeColor="text1"/>
                <w:sz w:val="24"/>
                <w:szCs w:val="24"/>
                <w:lang w:eastAsia="ru-RU"/>
              </w:rPr>
              <w:t>в том числе:</w:t>
            </w:r>
          </w:p>
          <w:p w:rsidR="00563CDE" w:rsidRPr="00563CDE" w:rsidRDefault="00563CDE" w:rsidP="00563CDE">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lang w:eastAsia="ru-RU"/>
              </w:rPr>
            </w:pPr>
            <w:r w:rsidRPr="00563CDE">
              <w:rPr>
                <w:rFonts w:ascii="Times New Roman" w:eastAsia="Times New Roman" w:hAnsi="Times New Roman" w:cs="Times New Roman"/>
                <w:color w:val="000000" w:themeColor="text1"/>
                <w:sz w:val="24"/>
                <w:szCs w:val="24"/>
                <w:lang w:eastAsia="ru-RU"/>
              </w:rPr>
              <w:t>растениеводства</w:t>
            </w:r>
          </w:p>
          <w:p w:rsidR="00563CDE" w:rsidRPr="00563CDE" w:rsidRDefault="00563CDE" w:rsidP="00563CDE">
            <w:pPr>
              <w:widowControl w:val="0"/>
              <w:pBdr>
                <w:top w:val="nil"/>
                <w:left w:val="nil"/>
                <w:bottom w:val="nil"/>
                <w:right w:val="nil"/>
                <w:between w:val="nil"/>
              </w:pBdr>
              <w:spacing w:after="0" w:line="240" w:lineRule="auto"/>
              <w:jc w:val="both"/>
              <w:rPr>
                <w:rFonts w:ascii="Times New Roman" w:eastAsia="Times New Roman" w:hAnsi="Times New Roman" w:cs="Times New Roman"/>
                <w:color w:val="FF0000"/>
                <w:sz w:val="24"/>
                <w:szCs w:val="24"/>
                <w:lang w:eastAsia="ru-RU"/>
              </w:rPr>
            </w:pPr>
            <w:r w:rsidRPr="00563CDE">
              <w:rPr>
                <w:rFonts w:ascii="Times New Roman" w:eastAsia="Times New Roman" w:hAnsi="Times New Roman" w:cs="Times New Roman"/>
                <w:color w:val="000000" w:themeColor="text1"/>
                <w:sz w:val="24"/>
                <w:szCs w:val="24"/>
                <w:lang w:eastAsia="ru-RU"/>
              </w:rPr>
              <w:t>животноводства</w:t>
            </w:r>
          </w:p>
        </w:tc>
        <w:tc>
          <w:tcPr>
            <w:tcW w:w="1134" w:type="dxa"/>
            <w:shd w:val="clear" w:color="auto" w:fill="auto"/>
            <w:tcMar>
              <w:top w:w="100" w:type="dxa"/>
              <w:left w:w="100" w:type="dxa"/>
              <w:bottom w:w="100" w:type="dxa"/>
              <w:right w:w="100" w:type="dxa"/>
            </w:tcMar>
            <w:vAlign w:val="center"/>
          </w:tcPr>
          <w:p w:rsidR="00563CDE" w:rsidRPr="00563CDE" w:rsidRDefault="00563CDE" w:rsidP="00C2245C">
            <w:pPr>
              <w:widowControl w:val="0"/>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lang w:eastAsia="ru-RU"/>
              </w:rPr>
            </w:pPr>
          </w:p>
          <w:p w:rsidR="00C2245C" w:rsidRDefault="000B43FB" w:rsidP="00C2245C">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-21,7</w:t>
            </w:r>
          </w:p>
          <w:p w:rsidR="00C2245C" w:rsidRDefault="00C2245C" w:rsidP="00C2245C">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themeColor="text1"/>
                <w:sz w:val="24"/>
                <w:szCs w:val="24"/>
                <w:lang w:eastAsia="ru-RU"/>
              </w:rPr>
            </w:pPr>
          </w:p>
          <w:p w:rsidR="00C2245C" w:rsidRPr="00563CDE" w:rsidRDefault="00C2245C" w:rsidP="00C2245C">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themeColor="text1"/>
                <w:sz w:val="24"/>
                <w:szCs w:val="24"/>
                <w:lang w:eastAsia="ru-RU"/>
              </w:rPr>
            </w:pPr>
          </w:p>
          <w:p w:rsidR="00563CDE" w:rsidRPr="00563CDE" w:rsidRDefault="00D21BF7" w:rsidP="00563CDE">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-13,7</w:t>
            </w:r>
          </w:p>
          <w:p w:rsidR="00563CDE" w:rsidRPr="00563CDE" w:rsidRDefault="000B43FB" w:rsidP="00563CDE">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-19,7</w:t>
            </w:r>
          </w:p>
        </w:tc>
        <w:tc>
          <w:tcPr>
            <w:tcW w:w="992" w:type="dxa"/>
            <w:shd w:val="clear" w:color="auto" w:fill="auto"/>
            <w:tcMar>
              <w:top w:w="100" w:type="dxa"/>
              <w:left w:w="100" w:type="dxa"/>
              <w:bottom w:w="100" w:type="dxa"/>
              <w:right w:w="100" w:type="dxa"/>
            </w:tcMar>
          </w:tcPr>
          <w:p w:rsidR="00563CDE" w:rsidRPr="00563CDE" w:rsidRDefault="00563CDE" w:rsidP="00C2245C">
            <w:pPr>
              <w:widowControl w:val="0"/>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lang w:eastAsia="ru-RU"/>
              </w:rPr>
            </w:pPr>
          </w:p>
          <w:p w:rsidR="00563CDE" w:rsidRDefault="000B43FB" w:rsidP="00563CDE">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10,8</w:t>
            </w:r>
          </w:p>
          <w:p w:rsidR="00C2245C" w:rsidRDefault="00C2245C" w:rsidP="00563CDE">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themeColor="text1"/>
                <w:sz w:val="24"/>
                <w:szCs w:val="24"/>
                <w:lang w:eastAsia="ru-RU"/>
              </w:rPr>
            </w:pPr>
          </w:p>
          <w:p w:rsidR="00C2245C" w:rsidRPr="00563CDE" w:rsidRDefault="00C2245C" w:rsidP="00563CDE">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themeColor="text1"/>
                <w:sz w:val="24"/>
                <w:szCs w:val="24"/>
                <w:lang w:eastAsia="ru-RU"/>
              </w:rPr>
            </w:pPr>
          </w:p>
          <w:p w:rsidR="00563CDE" w:rsidRPr="00563CDE" w:rsidRDefault="000B43FB" w:rsidP="00563CDE">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58,9</w:t>
            </w:r>
          </w:p>
          <w:p w:rsidR="00563CDE" w:rsidRPr="00563CDE" w:rsidRDefault="000B43FB" w:rsidP="00563CDE">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3,7</w:t>
            </w:r>
          </w:p>
        </w:tc>
        <w:tc>
          <w:tcPr>
            <w:tcW w:w="993" w:type="dxa"/>
            <w:shd w:val="clear" w:color="auto" w:fill="auto"/>
            <w:tcMar>
              <w:top w:w="100" w:type="dxa"/>
              <w:left w:w="100" w:type="dxa"/>
              <w:bottom w:w="100" w:type="dxa"/>
              <w:right w:w="100" w:type="dxa"/>
            </w:tcMar>
          </w:tcPr>
          <w:p w:rsidR="00563CDE" w:rsidRPr="00563CDE" w:rsidRDefault="00563CDE" w:rsidP="00C2245C">
            <w:pPr>
              <w:widowControl w:val="0"/>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lang w:eastAsia="ru-RU"/>
              </w:rPr>
            </w:pPr>
          </w:p>
          <w:p w:rsidR="00563CDE" w:rsidRDefault="000B43FB" w:rsidP="00563CDE">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1,0</w:t>
            </w:r>
          </w:p>
          <w:p w:rsidR="00C2245C" w:rsidRDefault="00C2245C" w:rsidP="00563CDE">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themeColor="text1"/>
                <w:sz w:val="24"/>
                <w:szCs w:val="24"/>
                <w:lang w:eastAsia="ru-RU"/>
              </w:rPr>
            </w:pPr>
          </w:p>
          <w:p w:rsidR="00C2245C" w:rsidRPr="00563CDE" w:rsidRDefault="00C2245C" w:rsidP="00563CDE">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themeColor="text1"/>
                <w:sz w:val="24"/>
                <w:szCs w:val="24"/>
                <w:lang w:eastAsia="ru-RU"/>
              </w:rPr>
            </w:pPr>
          </w:p>
          <w:p w:rsidR="00563CDE" w:rsidRPr="00563CDE" w:rsidRDefault="00563CDE" w:rsidP="00563CDE">
            <w:pPr>
              <w:widowControl w:val="0"/>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lang w:eastAsia="ru-RU"/>
              </w:rPr>
            </w:pPr>
            <w:r w:rsidRPr="00563CDE">
              <w:rPr>
                <w:rFonts w:ascii="Times New Roman" w:eastAsia="Times New Roman" w:hAnsi="Times New Roman" w:cs="Times New Roman"/>
                <w:color w:val="000000" w:themeColor="text1"/>
                <w:sz w:val="24"/>
                <w:szCs w:val="24"/>
                <w:lang w:eastAsia="ru-RU"/>
              </w:rPr>
              <w:t xml:space="preserve"> </w:t>
            </w:r>
            <w:r w:rsidR="000B43FB">
              <w:rPr>
                <w:rFonts w:ascii="Times New Roman" w:eastAsia="Times New Roman" w:hAnsi="Times New Roman" w:cs="Times New Roman"/>
                <w:color w:val="000000" w:themeColor="text1"/>
                <w:sz w:val="24"/>
                <w:szCs w:val="24"/>
                <w:lang w:eastAsia="ru-RU"/>
              </w:rPr>
              <w:t xml:space="preserve">  56,5</w:t>
            </w:r>
          </w:p>
          <w:p w:rsidR="00563CDE" w:rsidRPr="00563CDE" w:rsidRDefault="000B43FB" w:rsidP="00563CDE">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-6,1</w:t>
            </w:r>
          </w:p>
        </w:tc>
        <w:tc>
          <w:tcPr>
            <w:tcW w:w="2621" w:type="dxa"/>
            <w:shd w:val="clear" w:color="auto" w:fill="auto"/>
            <w:tcMar>
              <w:top w:w="100" w:type="dxa"/>
              <w:left w:w="100" w:type="dxa"/>
              <w:bottom w:w="100" w:type="dxa"/>
              <w:right w:w="100" w:type="dxa"/>
            </w:tcMar>
            <w:vAlign w:val="center"/>
          </w:tcPr>
          <w:p w:rsidR="00563CDE" w:rsidRPr="00563CDE" w:rsidRDefault="00563CDE" w:rsidP="00C2245C">
            <w:pPr>
              <w:widowControl w:val="0"/>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lang w:eastAsia="ru-RU"/>
              </w:rPr>
            </w:pPr>
          </w:p>
          <w:p w:rsidR="00C2245C" w:rsidRDefault="001F61AD" w:rsidP="00C2245C">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22,7</w:t>
            </w:r>
          </w:p>
          <w:p w:rsidR="00C2245C" w:rsidRDefault="00C2245C" w:rsidP="00C2245C">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themeColor="text1"/>
                <w:sz w:val="24"/>
                <w:szCs w:val="24"/>
                <w:lang w:eastAsia="ru-RU"/>
              </w:rPr>
            </w:pPr>
          </w:p>
          <w:p w:rsidR="000B43FB" w:rsidRPr="00563CDE" w:rsidRDefault="000B43FB" w:rsidP="00C2245C">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themeColor="text1"/>
                <w:sz w:val="24"/>
                <w:szCs w:val="24"/>
                <w:lang w:eastAsia="ru-RU"/>
              </w:rPr>
            </w:pPr>
          </w:p>
          <w:p w:rsidR="00563CDE" w:rsidRPr="00563CDE" w:rsidRDefault="001F61AD" w:rsidP="00563CDE">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70,2</w:t>
            </w:r>
          </w:p>
          <w:p w:rsidR="00563CDE" w:rsidRPr="00563CDE" w:rsidRDefault="001F61AD" w:rsidP="00563CDE">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13,6</w:t>
            </w:r>
          </w:p>
        </w:tc>
      </w:tr>
    </w:tbl>
    <w:p w:rsidR="00EA20CA" w:rsidRPr="00910093" w:rsidRDefault="00EA20CA" w:rsidP="00EA20CA">
      <w:pPr>
        <w:spacing w:line="240" w:lineRule="auto"/>
        <w:ind w:firstLine="567"/>
        <w:jc w:val="both"/>
        <w:rPr>
          <w:rFonts w:ascii="Times New Roman" w:hAnsi="Times New Roman" w:cs="Times New Roman"/>
          <w:sz w:val="24"/>
          <w:szCs w:val="24"/>
        </w:rPr>
      </w:pPr>
      <w:r w:rsidRPr="00910093">
        <w:rPr>
          <w:rFonts w:ascii="Times New Roman" w:hAnsi="Times New Roman" w:cs="Times New Roman"/>
          <w:sz w:val="24"/>
          <w:szCs w:val="24"/>
        </w:rPr>
        <w:t>Примечание – Расчеты на основе данных годовой бухгалтерской отчетности формы 7-АПК, 2-АПК за 2016-2018 гг.</w:t>
      </w:r>
    </w:p>
    <w:p w:rsidR="00563CDE" w:rsidRDefault="00563CDE" w:rsidP="00EA20CA">
      <w:pPr>
        <w:pBdr>
          <w:top w:val="nil"/>
          <w:left w:val="nil"/>
          <w:bottom w:val="nil"/>
          <w:right w:val="nil"/>
          <w:between w:val="nil"/>
        </w:pBdr>
        <w:spacing w:line="240" w:lineRule="auto"/>
        <w:ind w:firstLine="567"/>
        <w:contextualSpacing/>
        <w:jc w:val="both"/>
        <w:rPr>
          <w:rFonts w:ascii="Times New Roman" w:eastAsia="Times New Roman" w:hAnsi="Times New Roman" w:cs="Times New Roman"/>
          <w:color w:val="000000"/>
          <w:sz w:val="28"/>
          <w:szCs w:val="28"/>
          <w:lang w:eastAsia="ru-RU"/>
        </w:rPr>
      </w:pPr>
    </w:p>
    <w:p w:rsidR="00563CDE" w:rsidRDefault="00563CDE" w:rsidP="00EA20CA">
      <w:pPr>
        <w:pBdr>
          <w:top w:val="nil"/>
          <w:left w:val="nil"/>
          <w:bottom w:val="nil"/>
          <w:right w:val="nil"/>
          <w:between w:val="nil"/>
        </w:pBdr>
        <w:spacing w:line="240" w:lineRule="auto"/>
        <w:ind w:firstLine="567"/>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Анализируя данные таблицы 2.9</w:t>
      </w:r>
      <w:r w:rsidRPr="00563CDE">
        <w:rPr>
          <w:rFonts w:ascii="Times New Roman" w:eastAsia="Times New Roman" w:hAnsi="Times New Roman" w:cs="Times New Roman"/>
          <w:color w:val="000000"/>
          <w:sz w:val="28"/>
          <w:szCs w:val="28"/>
          <w:lang w:eastAsia="ru-RU"/>
        </w:rPr>
        <w:t xml:space="preserve"> можно сделать вывод, что КСУП «Красная Армия» в 2016 году не было прибыльным, но в 2017-2018 позиции значительно возросли и хозяйственная деятельность стала приносить прибыль. Этому свидетельствует увеличение прибыли в 2018 году </w:t>
      </w:r>
      <w:r w:rsidR="00D21BF7">
        <w:rPr>
          <w:rFonts w:ascii="Times New Roman" w:eastAsia="Times New Roman" w:hAnsi="Times New Roman" w:cs="Times New Roman"/>
          <w:color w:val="000000"/>
          <w:sz w:val="28"/>
          <w:szCs w:val="28"/>
          <w:lang w:eastAsia="ru-RU"/>
        </w:rPr>
        <w:t>по сравнению с 2016 г</w:t>
      </w:r>
      <w:r w:rsidR="001F61AD">
        <w:rPr>
          <w:rFonts w:ascii="Times New Roman" w:eastAsia="Times New Roman" w:hAnsi="Times New Roman" w:cs="Times New Roman"/>
          <w:color w:val="000000"/>
          <w:sz w:val="28"/>
          <w:szCs w:val="28"/>
          <w:lang w:eastAsia="ru-RU"/>
        </w:rPr>
        <w:t>одом на 1676</w:t>
      </w:r>
      <w:r w:rsidRPr="00563CDE">
        <w:rPr>
          <w:rFonts w:ascii="Times New Roman" w:eastAsia="Times New Roman" w:hAnsi="Times New Roman" w:cs="Times New Roman"/>
          <w:color w:val="000000"/>
          <w:sz w:val="28"/>
          <w:szCs w:val="28"/>
          <w:lang w:eastAsia="ru-RU"/>
        </w:rPr>
        <w:t xml:space="preserve"> тыс.руб, увеличение прибыли</w:t>
      </w:r>
      <w:r w:rsidR="001F61AD">
        <w:rPr>
          <w:rFonts w:ascii="Times New Roman" w:eastAsia="Times New Roman" w:hAnsi="Times New Roman" w:cs="Times New Roman"/>
          <w:color w:val="000000"/>
          <w:sz w:val="28"/>
          <w:szCs w:val="28"/>
          <w:lang w:eastAsia="ru-RU"/>
        </w:rPr>
        <w:t xml:space="preserve"> от реализации продукции на 1530</w:t>
      </w:r>
      <w:r w:rsidRPr="00563CDE">
        <w:rPr>
          <w:rFonts w:ascii="Times New Roman" w:eastAsia="Times New Roman" w:hAnsi="Times New Roman" w:cs="Times New Roman"/>
          <w:color w:val="000000"/>
          <w:sz w:val="28"/>
          <w:szCs w:val="28"/>
          <w:lang w:eastAsia="ru-RU"/>
        </w:rPr>
        <w:t xml:space="preserve"> тыс.руб. Так же, в 2018 году по сравнению с 2016 годом уровень рентабельности от производства и реализации продук</w:t>
      </w:r>
      <w:r w:rsidR="001F61AD">
        <w:rPr>
          <w:rFonts w:ascii="Times New Roman" w:eastAsia="Times New Roman" w:hAnsi="Times New Roman" w:cs="Times New Roman"/>
          <w:color w:val="000000"/>
          <w:sz w:val="28"/>
          <w:szCs w:val="28"/>
          <w:lang w:eastAsia="ru-RU"/>
        </w:rPr>
        <w:t>ции растениеводства увеличился на 70,2  %, а у</w:t>
      </w:r>
      <w:r w:rsidRPr="00563CDE">
        <w:rPr>
          <w:rFonts w:ascii="Times New Roman" w:eastAsia="Times New Roman" w:hAnsi="Times New Roman" w:cs="Times New Roman"/>
          <w:color w:val="000000"/>
          <w:sz w:val="28"/>
          <w:szCs w:val="28"/>
          <w:lang w:eastAsia="ru-RU"/>
        </w:rPr>
        <w:t xml:space="preserve">ровень рентабельности от производства и реализации продукции животноводства </w:t>
      </w:r>
      <w:r w:rsidR="001F61AD">
        <w:rPr>
          <w:rFonts w:ascii="Times New Roman" w:eastAsia="Times New Roman" w:hAnsi="Times New Roman" w:cs="Times New Roman"/>
          <w:color w:val="000000"/>
          <w:sz w:val="28"/>
          <w:szCs w:val="28"/>
          <w:lang w:eastAsia="ru-RU"/>
        </w:rPr>
        <w:t xml:space="preserve">увеличился на 13,6 </w:t>
      </w:r>
      <w:r w:rsidRPr="00563CDE">
        <w:rPr>
          <w:rFonts w:ascii="Times New Roman" w:eastAsia="Times New Roman" w:hAnsi="Times New Roman" w:cs="Times New Roman"/>
          <w:color w:val="000000"/>
          <w:sz w:val="28"/>
          <w:szCs w:val="28"/>
          <w:lang w:eastAsia="ru-RU"/>
        </w:rPr>
        <w:t>%.</w:t>
      </w:r>
    </w:p>
    <w:p w:rsidR="00EA20CA" w:rsidRPr="00910093" w:rsidRDefault="00563CDE" w:rsidP="00563CDE">
      <w:pPr>
        <w:pBdr>
          <w:top w:val="nil"/>
          <w:left w:val="nil"/>
          <w:bottom w:val="nil"/>
          <w:right w:val="nil"/>
          <w:between w:val="nil"/>
        </w:pBdr>
        <w:spacing w:line="240" w:lineRule="auto"/>
        <w:ind w:firstLine="567"/>
        <w:contextualSpacing/>
        <w:jc w:val="both"/>
        <w:rPr>
          <w:rFonts w:ascii="Times New Roman" w:eastAsia="Times New Roman" w:hAnsi="Times New Roman" w:cs="Times New Roman"/>
          <w:color w:val="000000"/>
          <w:sz w:val="28"/>
          <w:szCs w:val="28"/>
          <w:lang w:eastAsia="ru-RU"/>
        </w:rPr>
      </w:pPr>
      <w:r w:rsidRPr="00563CDE">
        <w:rPr>
          <w:rFonts w:ascii="Times New Roman" w:eastAsia="Times New Roman" w:hAnsi="Times New Roman" w:cs="Times New Roman"/>
          <w:color w:val="000000"/>
          <w:sz w:val="28"/>
          <w:szCs w:val="28"/>
          <w:lang w:eastAsia="ru-RU"/>
        </w:rPr>
        <w:lastRenderedPageBreak/>
        <w:t>Платёжеспособность и финансовая устойчивость являются важнейшими характеристиками финансово-экономической деятельности организации в условиях рыночной экономики. Финансовая устойчивость есть целеполагающее свойство оценки реального финансового состояния организации, а поиск внутрихозяйственных возможностей, средств и способов ее укрепления определяет характер проведения и содержания экономического анализа. Поэтому, для определения реального положения КСУП «Красная Армия», необходимо рассмотреть показатели платёжеспособности данной организации, которые отражены в</w:t>
      </w:r>
      <w:r w:rsidR="00EA20CA" w:rsidRPr="00910093">
        <w:rPr>
          <w:rFonts w:ascii="Times New Roman" w:eastAsia="Times New Roman" w:hAnsi="Times New Roman" w:cs="Times New Roman"/>
          <w:color w:val="000000"/>
          <w:sz w:val="28"/>
          <w:szCs w:val="28"/>
          <w:lang w:eastAsia="ru-RU"/>
        </w:rPr>
        <w:t xml:space="preserve"> таблице 2.10</w:t>
      </w:r>
    </w:p>
    <w:p w:rsidR="00EA20CA" w:rsidRPr="00910093" w:rsidRDefault="00EA20CA" w:rsidP="00EA20CA">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eastAsia="ru-RU"/>
        </w:rPr>
      </w:pPr>
    </w:p>
    <w:p w:rsidR="00563CDE" w:rsidRPr="00563CDE" w:rsidRDefault="00563CDE" w:rsidP="00563CDE">
      <w:pPr>
        <w:pBdr>
          <w:top w:val="nil"/>
          <w:left w:val="nil"/>
          <w:bottom w:val="nil"/>
          <w:right w:val="nil"/>
          <w:between w:val="nil"/>
        </w:pBdr>
        <w:spacing w:after="0" w:line="240" w:lineRule="auto"/>
        <w:contextualSpacing/>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EA20CA" w:rsidRPr="00910093">
        <w:rPr>
          <w:rFonts w:ascii="Times New Roman" w:eastAsia="Times New Roman" w:hAnsi="Times New Roman" w:cs="Times New Roman"/>
          <w:color w:val="000000"/>
          <w:sz w:val="28"/>
          <w:szCs w:val="28"/>
          <w:lang w:eastAsia="ru-RU"/>
        </w:rPr>
        <w:t>Таблица 2.10</w:t>
      </w:r>
      <w:r w:rsidR="00EA20CA" w:rsidRPr="00910093">
        <w:rPr>
          <w:rFonts w:ascii="Times New Roman" w:eastAsia="Times New Roman" w:hAnsi="Times New Roman" w:cs="Times New Roman"/>
          <w:b/>
          <w:color w:val="000000"/>
          <w:sz w:val="28"/>
          <w:szCs w:val="28"/>
          <w:lang w:eastAsia="ru-RU"/>
        </w:rPr>
        <w:t xml:space="preserve">. – </w:t>
      </w:r>
      <w:r w:rsidR="00EA20CA" w:rsidRPr="00910093">
        <w:rPr>
          <w:rFonts w:ascii="Times New Roman" w:eastAsia="Times New Roman" w:hAnsi="Times New Roman" w:cs="Times New Roman"/>
          <w:color w:val="000000"/>
          <w:sz w:val="28"/>
          <w:szCs w:val="28"/>
          <w:lang w:eastAsia="ru-RU"/>
        </w:rPr>
        <w:t>Динамика показателей финансового состояния</w:t>
      </w:r>
    </w:p>
    <w:tbl>
      <w:tblPr>
        <w:tblW w:w="4986"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5296"/>
        <w:gridCol w:w="879"/>
        <w:gridCol w:w="1011"/>
        <w:gridCol w:w="1010"/>
        <w:gridCol w:w="1687"/>
      </w:tblGrid>
      <w:tr w:rsidR="00563CDE" w:rsidRPr="00563CDE" w:rsidTr="00E74F1A">
        <w:trPr>
          <w:trHeight w:val="20"/>
          <w:jc w:val="center"/>
        </w:trPr>
        <w:tc>
          <w:tcPr>
            <w:tcW w:w="5029" w:type="dxa"/>
            <w:vAlign w:val="center"/>
          </w:tcPr>
          <w:p w:rsidR="00563CDE" w:rsidRPr="00563CDE" w:rsidRDefault="00563CDE" w:rsidP="00563CDE">
            <w:pPr>
              <w:tabs>
                <w:tab w:val="left" w:pos="851"/>
              </w:tabs>
              <w:spacing w:after="0" w:line="240" w:lineRule="atLeast"/>
              <w:contextualSpacing/>
              <w:jc w:val="center"/>
              <w:rPr>
                <w:rFonts w:ascii="Times New Roman" w:eastAsia="Calibri" w:hAnsi="Times New Roman" w:cs="Times New Roman"/>
                <w:sz w:val="24"/>
                <w:szCs w:val="24"/>
                <w:lang w:eastAsia="ru-RU"/>
              </w:rPr>
            </w:pPr>
            <w:r w:rsidRPr="00563CDE">
              <w:rPr>
                <w:rFonts w:ascii="Times New Roman" w:eastAsia="Calibri" w:hAnsi="Times New Roman" w:cs="Times New Roman"/>
                <w:sz w:val="24"/>
                <w:szCs w:val="24"/>
                <w:lang w:eastAsia="ru-RU"/>
              </w:rPr>
              <w:t>Показатели</w:t>
            </w:r>
          </w:p>
        </w:tc>
        <w:tc>
          <w:tcPr>
            <w:tcW w:w="835" w:type="dxa"/>
            <w:tcBorders>
              <w:top w:val="single" w:sz="4" w:space="0" w:color="auto"/>
              <w:right w:val="single" w:sz="4" w:space="0" w:color="auto"/>
            </w:tcBorders>
            <w:vAlign w:val="center"/>
          </w:tcPr>
          <w:p w:rsidR="00563CDE" w:rsidRPr="00563CDE" w:rsidRDefault="00563CDE" w:rsidP="00563CDE">
            <w:pPr>
              <w:tabs>
                <w:tab w:val="left" w:pos="851"/>
              </w:tabs>
              <w:spacing w:after="0" w:line="240" w:lineRule="atLeast"/>
              <w:contextualSpacing/>
              <w:jc w:val="center"/>
              <w:rPr>
                <w:rFonts w:ascii="Times New Roman" w:eastAsia="Calibri" w:hAnsi="Times New Roman" w:cs="Times New Roman"/>
                <w:sz w:val="24"/>
                <w:szCs w:val="24"/>
                <w:lang w:eastAsia="ru-RU"/>
              </w:rPr>
            </w:pPr>
            <w:r w:rsidRPr="00563CDE">
              <w:rPr>
                <w:rFonts w:ascii="Times New Roman" w:eastAsia="Calibri" w:hAnsi="Times New Roman" w:cs="Times New Roman"/>
                <w:sz w:val="24"/>
                <w:szCs w:val="24"/>
                <w:lang w:eastAsia="ru-RU"/>
              </w:rPr>
              <w:t>2016 г.</w:t>
            </w:r>
          </w:p>
        </w:tc>
        <w:tc>
          <w:tcPr>
            <w:tcW w:w="960" w:type="dxa"/>
            <w:tcBorders>
              <w:top w:val="single" w:sz="4" w:space="0" w:color="auto"/>
              <w:left w:val="single" w:sz="4" w:space="0" w:color="auto"/>
              <w:right w:val="single" w:sz="4" w:space="0" w:color="auto"/>
            </w:tcBorders>
            <w:vAlign w:val="center"/>
          </w:tcPr>
          <w:p w:rsidR="00563CDE" w:rsidRPr="00563CDE" w:rsidRDefault="00563CDE" w:rsidP="00563CDE">
            <w:pPr>
              <w:tabs>
                <w:tab w:val="left" w:pos="851"/>
              </w:tabs>
              <w:spacing w:after="0" w:line="240" w:lineRule="atLeast"/>
              <w:contextualSpacing/>
              <w:jc w:val="center"/>
              <w:rPr>
                <w:rFonts w:ascii="Times New Roman" w:eastAsia="Calibri" w:hAnsi="Times New Roman" w:cs="Times New Roman"/>
                <w:sz w:val="24"/>
                <w:szCs w:val="24"/>
                <w:lang w:eastAsia="ru-RU"/>
              </w:rPr>
            </w:pPr>
            <w:r w:rsidRPr="00563CDE">
              <w:rPr>
                <w:rFonts w:ascii="Times New Roman" w:eastAsia="Calibri" w:hAnsi="Times New Roman" w:cs="Times New Roman"/>
                <w:sz w:val="24"/>
                <w:szCs w:val="24"/>
                <w:lang w:eastAsia="ru-RU"/>
              </w:rPr>
              <w:t>2017 г.</w:t>
            </w:r>
          </w:p>
        </w:tc>
        <w:tc>
          <w:tcPr>
            <w:tcW w:w="959" w:type="dxa"/>
            <w:tcBorders>
              <w:top w:val="single" w:sz="4" w:space="0" w:color="auto"/>
              <w:left w:val="single" w:sz="4" w:space="0" w:color="auto"/>
            </w:tcBorders>
            <w:vAlign w:val="center"/>
          </w:tcPr>
          <w:p w:rsidR="00563CDE" w:rsidRPr="00563CDE" w:rsidRDefault="00563CDE" w:rsidP="00563CDE">
            <w:pPr>
              <w:tabs>
                <w:tab w:val="left" w:pos="851"/>
              </w:tabs>
              <w:spacing w:after="0" w:line="240" w:lineRule="atLeast"/>
              <w:contextualSpacing/>
              <w:jc w:val="center"/>
              <w:rPr>
                <w:rFonts w:ascii="Times New Roman" w:eastAsia="Calibri" w:hAnsi="Times New Roman" w:cs="Times New Roman"/>
                <w:sz w:val="24"/>
                <w:szCs w:val="24"/>
                <w:lang w:eastAsia="ru-RU"/>
              </w:rPr>
            </w:pPr>
            <w:r w:rsidRPr="00563CDE">
              <w:rPr>
                <w:rFonts w:ascii="Times New Roman" w:eastAsia="Calibri" w:hAnsi="Times New Roman" w:cs="Times New Roman"/>
                <w:sz w:val="24"/>
                <w:szCs w:val="24"/>
                <w:lang w:eastAsia="ru-RU"/>
              </w:rPr>
              <w:t>2018 г.</w:t>
            </w:r>
          </w:p>
        </w:tc>
        <w:tc>
          <w:tcPr>
            <w:tcW w:w="1602" w:type="dxa"/>
            <w:tcBorders>
              <w:top w:val="single" w:sz="4" w:space="0" w:color="auto"/>
              <w:right w:val="single" w:sz="4" w:space="0" w:color="auto"/>
            </w:tcBorders>
            <w:vAlign w:val="center"/>
          </w:tcPr>
          <w:p w:rsidR="00563CDE" w:rsidRPr="00563CDE" w:rsidRDefault="00563CDE" w:rsidP="00563CDE">
            <w:pPr>
              <w:tabs>
                <w:tab w:val="left" w:pos="851"/>
              </w:tabs>
              <w:spacing w:after="0" w:line="240" w:lineRule="atLeast"/>
              <w:contextualSpacing/>
              <w:jc w:val="center"/>
              <w:rPr>
                <w:rFonts w:ascii="Times New Roman" w:eastAsia="Calibri" w:hAnsi="Times New Roman" w:cs="Times New Roman"/>
                <w:sz w:val="24"/>
                <w:szCs w:val="24"/>
                <w:lang w:eastAsia="ru-RU"/>
              </w:rPr>
            </w:pPr>
            <w:r w:rsidRPr="00563CDE">
              <w:rPr>
                <w:rFonts w:ascii="Times New Roman" w:eastAsia="Calibri" w:hAnsi="Times New Roman" w:cs="Times New Roman"/>
                <w:sz w:val="24"/>
                <w:szCs w:val="24"/>
                <w:lang w:eastAsia="ru-RU"/>
              </w:rPr>
              <w:t xml:space="preserve">Норматив </w:t>
            </w:r>
          </w:p>
        </w:tc>
      </w:tr>
      <w:tr w:rsidR="00563CDE" w:rsidRPr="00563CDE" w:rsidTr="00E74F1A">
        <w:trPr>
          <w:trHeight w:val="20"/>
          <w:jc w:val="center"/>
        </w:trPr>
        <w:tc>
          <w:tcPr>
            <w:tcW w:w="5029" w:type="dxa"/>
            <w:vAlign w:val="center"/>
          </w:tcPr>
          <w:p w:rsidR="00563CDE" w:rsidRPr="00563CDE" w:rsidRDefault="00563CDE" w:rsidP="00563CDE">
            <w:pPr>
              <w:tabs>
                <w:tab w:val="left" w:pos="851"/>
              </w:tabs>
              <w:spacing w:after="0" w:line="240" w:lineRule="atLeast"/>
              <w:ind w:left="-306"/>
              <w:contextualSpacing/>
              <w:jc w:val="center"/>
              <w:rPr>
                <w:rFonts w:ascii="Times New Roman" w:eastAsia="Calibri" w:hAnsi="Times New Roman" w:cs="Times New Roman"/>
                <w:sz w:val="24"/>
                <w:szCs w:val="24"/>
                <w:lang w:eastAsia="ru-RU"/>
              </w:rPr>
            </w:pPr>
            <w:r w:rsidRPr="00563CDE">
              <w:rPr>
                <w:rFonts w:ascii="Times New Roman" w:eastAsia="Calibri" w:hAnsi="Times New Roman" w:cs="Times New Roman"/>
                <w:sz w:val="24"/>
                <w:szCs w:val="24"/>
                <w:lang w:eastAsia="ru-RU"/>
              </w:rPr>
              <w:t>Коэффициент обеспеченности собственными                                    оборотными средствами</w:t>
            </w:r>
          </w:p>
        </w:tc>
        <w:tc>
          <w:tcPr>
            <w:tcW w:w="835" w:type="dxa"/>
            <w:vAlign w:val="center"/>
          </w:tcPr>
          <w:p w:rsidR="00563CDE" w:rsidRPr="00563CDE" w:rsidRDefault="00563CDE" w:rsidP="00563CDE">
            <w:pPr>
              <w:tabs>
                <w:tab w:val="left" w:pos="851"/>
              </w:tabs>
              <w:spacing w:after="0" w:line="240" w:lineRule="atLeast"/>
              <w:contextualSpacing/>
              <w:jc w:val="center"/>
              <w:rPr>
                <w:rFonts w:ascii="Times New Roman" w:eastAsia="Calibri" w:hAnsi="Times New Roman" w:cs="Times New Roman"/>
                <w:sz w:val="24"/>
                <w:szCs w:val="24"/>
                <w:lang w:eastAsia="ru-RU"/>
              </w:rPr>
            </w:pPr>
            <w:r w:rsidRPr="00563CDE">
              <w:rPr>
                <w:rFonts w:ascii="Times New Roman" w:eastAsia="Calibri" w:hAnsi="Times New Roman" w:cs="Times New Roman"/>
                <w:sz w:val="24"/>
                <w:szCs w:val="24"/>
                <w:lang w:eastAsia="ru-RU"/>
              </w:rPr>
              <w:t>0,54</w:t>
            </w:r>
          </w:p>
        </w:tc>
        <w:tc>
          <w:tcPr>
            <w:tcW w:w="960" w:type="dxa"/>
            <w:vAlign w:val="center"/>
          </w:tcPr>
          <w:p w:rsidR="00563CDE" w:rsidRPr="00563CDE" w:rsidRDefault="00563CDE" w:rsidP="00563CDE">
            <w:pPr>
              <w:tabs>
                <w:tab w:val="left" w:pos="851"/>
              </w:tabs>
              <w:spacing w:after="0" w:line="240" w:lineRule="atLeast"/>
              <w:contextualSpacing/>
              <w:jc w:val="center"/>
              <w:rPr>
                <w:rFonts w:ascii="Times New Roman" w:eastAsia="Calibri" w:hAnsi="Times New Roman" w:cs="Times New Roman"/>
                <w:sz w:val="24"/>
                <w:szCs w:val="24"/>
                <w:lang w:eastAsia="ru-RU"/>
              </w:rPr>
            </w:pPr>
            <w:r w:rsidRPr="00563CDE">
              <w:rPr>
                <w:rFonts w:ascii="Times New Roman" w:eastAsia="Calibri" w:hAnsi="Times New Roman" w:cs="Times New Roman"/>
                <w:sz w:val="24"/>
                <w:szCs w:val="24"/>
                <w:lang w:eastAsia="ru-RU"/>
              </w:rPr>
              <w:t>0,65</w:t>
            </w:r>
          </w:p>
        </w:tc>
        <w:tc>
          <w:tcPr>
            <w:tcW w:w="959" w:type="dxa"/>
            <w:vAlign w:val="center"/>
          </w:tcPr>
          <w:p w:rsidR="00563CDE" w:rsidRPr="00563CDE" w:rsidRDefault="00563CDE" w:rsidP="00563CDE">
            <w:pPr>
              <w:tabs>
                <w:tab w:val="left" w:pos="851"/>
              </w:tabs>
              <w:spacing w:after="0" w:line="240" w:lineRule="atLeast"/>
              <w:contextualSpacing/>
              <w:jc w:val="center"/>
              <w:rPr>
                <w:rFonts w:ascii="Times New Roman" w:eastAsia="Calibri" w:hAnsi="Times New Roman" w:cs="Times New Roman"/>
                <w:sz w:val="24"/>
                <w:szCs w:val="24"/>
                <w:lang w:eastAsia="ru-RU"/>
              </w:rPr>
            </w:pPr>
            <w:r w:rsidRPr="00563CDE">
              <w:rPr>
                <w:rFonts w:ascii="Times New Roman" w:eastAsia="Calibri" w:hAnsi="Times New Roman" w:cs="Times New Roman"/>
                <w:sz w:val="24"/>
                <w:szCs w:val="24"/>
                <w:lang w:eastAsia="ru-RU"/>
              </w:rPr>
              <w:t>0,68</w:t>
            </w:r>
          </w:p>
        </w:tc>
        <w:tc>
          <w:tcPr>
            <w:tcW w:w="1602" w:type="dxa"/>
            <w:tcBorders>
              <w:top w:val="single" w:sz="4" w:space="0" w:color="auto"/>
              <w:bottom w:val="single" w:sz="4" w:space="0" w:color="auto"/>
              <w:right w:val="single" w:sz="4" w:space="0" w:color="auto"/>
            </w:tcBorders>
            <w:vAlign w:val="center"/>
          </w:tcPr>
          <w:p w:rsidR="00563CDE" w:rsidRPr="00563CDE" w:rsidRDefault="00563CDE" w:rsidP="00563CDE">
            <w:pPr>
              <w:tabs>
                <w:tab w:val="left" w:pos="851"/>
              </w:tabs>
              <w:spacing w:after="0" w:line="240" w:lineRule="atLeast"/>
              <w:contextualSpacing/>
              <w:jc w:val="center"/>
              <w:rPr>
                <w:rFonts w:ascii="Times New Roman" w:eastAsia="Calibri" w:hAnsi="Times New Roman" w:cs="Times New Roman"/>
                <w:sz w:val="24"/>
                <w:szCs w:val="24"/>
                <w:lang w:eastAsia="ru-RU"/>
              </w:rPr>
            </w:pPr>
            <w:r w:rsidRPr="00563CDE">
              <w:rPr>
                <w:rFonts w:ascii="Times New Roman" w:eastAsia="Calibri" w:hAnsi="Times New Roman" w:cs="Times New Roman"/>
                <w:sz w:val="24"/>
                <w:szCs w:val="24"/>
                <w:lang w:eastAsia="ru-RU"/>
              </w:rPr>
              <w:t>не менее 0,2</w:t>
            </w:r>
          </w:p>
        </w:tc>
      </w:tr>
      <w:tr w:rsidR="00563CDE" w:rsidRPr="00563CDE" w:rsidTr="00E74F1A">
        <w:trPr>
          <w:trHeight w:val="555"/>
          <w:jc w:val="center"/>
        </w:trPr>
        <w:tc>
          <w:tcPr>
            <w:tcW w:w="5029" w:type="dxa"/>
            <w:tcBorders>
              <w:bottom w:val="single" w:sz="4" w:space="0" w:color="auto"/>
            </w:tcBorders>
            <w:vAlign w:val="center"/>
          </w:tcPr>
          <w:p w:rsidR="00563CDE" w:rsidRPr="00563CDE" w:rsidRDefault="00563CDE" w:rsidP="00563CDE">
            <w:pPr>
              <w:tabs>
                <w:tab w:val="left" w:pos="851"/>
              </w:tabs>
              <w:spacing w:after="0" w:line="240" w:lineRule="atLeast"/>
              <w:ind w:left="-166"/>
              <w:contextualSpacing/>
              <w:jc w:val="center"/>
              <w:rPr>
                <w:rFonts w:ascii="Times New Roman" w:eastAsia="Calibri" w:hAnsi="Times New Roman" w:cs="Times New Roman"/>
                <w:sz w:val="24"/>
                <w:szCs w:val="24"/>
                <w:lang w:eastAsia="ru-RU"/>
              </w:rPr>
            </w:pPr>
            <w:r w:rsidRPr="00563CDE">
              <w:rPr>
                <w:rFonts w:ascii="Times New Roman" w:eastAsia="Calibri" w:hAnsi="Times New Roman" w:cs="Times New Roman"/>
                <w:sz w:val="24"/>
                <w:szCs w:val="24"/>
                <w:lang w:eastAsia="ru-RU"/>
              </w:rPr>
              <w:t>Коэффициент текущей ликвидности</w:t>
            </w:r>
          </w:p>
        </w:tc>
        <w:tc>
          <w:tcPr>
            <w:tcW w:w="835" w:type="dxa"/>
            <w:tcBorders>
              <w:bottom w:val="single" w:sz="4" w:space="0" w:color="auto"/>
            </w:tcBorders>
            <w:vAlign w:val="center"/>
          </w:tcPr>
          <w:p w:rsidR="00563CDE" w:rsidRPr="00563CDE" w:rsidRDefault="00563CDE" w:rsidP="00563CDE">
            <w:pPr>
              <w:tabs>
                <w:tab w:val="left" w:pos="851"/>
              </w:tabs>
              <w:spacing w:after="0" w:line="240" w:lineRule="atLeast"/>
              <w:contextualSpacing/>
              <w:jc w:val="center"/>
              <w:rPr>
                <w:rFonts w:ascii="Times New Roman" w:eastAsia="Calibri" w:hAnsi="Times New Roman" w:cs="Times New Roman"/>
                <w:sz w:val="24"/>
                <w:szCs w:val="24"/>
                <w:lang w:eastAsia="ru-RU"/>
              </w:rPr>
            </w:pPr>
            <w:r w:rsidRPr="00563CDE">
              <w:rPr>
                <w:rFonts w:ascii="Times New Roman" w:eastAsia="Calibri" w:hAnsi="Times New Roman" w:cs="Times New Roman"/>
                <w:sz w:val="24"/>
                <w:szCs w:val="24"/>
                <w:lang w:eastAsia="ru-RU"/>
              </w:rPr>
              <w:t>2,19</w:t>
            </w:r>
          </w:p>
        </w:tc>
        <w:tc>
          <w:tcPr>
            <w:tcW w:w="960" w:type="dxa"/>
            <w:tcBorders>
              <w:bottom w:val="single" w:sz="4" w:space="0" w:color="auto"/>
            </w:tcBorders>
            <w:vAlign w:val="center"/>
          </w:tcPr>
          <w:p w:rsidR="00563CDE" w:rsidRPr="00563CDE" w:rsidRDefault="00563CDE" w:rsidP="00563CDE">
            <w:pPr>
              <w:tabs>
                <w:tab w:val="left" w:pos="851"/>
              </w:tabs>
              <w:spacing w:after="0" w:line="240" w:lineRule="atLeast"/>
              <w:contextualSpacing/>
              <w:jc w:val="center"/>
              <w:rPr>
                <w:rFonts w:ascii="Times New Roman" w:eastAsia="Calibri" w:hAnsi="Times New Roman" w:cs="Times New Roman"/>
                <w:sz w:val="24"/>
                <w:szCs w:val="24"/>
                <w:lang w:eastAsia="ru-RU"/>
              </w:rPr>
            </w:pPr>
            <w:r w:rsidRPr="00563CDE">
              <w:rPr>
                <w:rFonts w:ascii="Times New Roman" w:eastAsia="Calibri" w:hAnsi="Times New Roman" w:cs="Times New Roman"/>
                <w:sz w:val="24"/>
                <w:szCs w:val="24"/>
                <w:lang w:eastAsia="ru-RU"/>
              </w:rPr>
              <w:t>2,85</w:t>
            </w:r>
          </w:p>
        </w:tc>
        <w:tc>
          <w:tcPr>
            <w:tcW w:w="959" w:type="dxa"/>
            <w:tcBorders>
              <w:bottom w:val="single" w:sz="4" w:space="0" w:color="auto"/>
            </w:tcBorders>
            <w:vAlign w:val="center"/>
          </w:tcPr>
          <w:p w:rsidR="00563CDE" w:rsidRPr="00563CDE" w:rsidRDefault="00563CDE" w:rsidP="00563CDE">
            <w:pPr>
              <w:tabs>
                <w:tab w:val="left" w:pos="851"/>
              </w:tabs>
              <w:spacing w:after="0" w:line="240" w:lineRule="atLeast"/>
              <w:contextualSpacing/>
              <w:jc w:val="center"/>
              <w:rPr>
                <w:rFonts w:ascii="Times New Roman" w:eastAsia="Calibri" w:hAnsi="Times New Roman" w:cs="Times New Roman"/>
                <w:sz w:val="24"/>
                <w:szCs w:val="24"/>
                <w:lang w:eastAsia="ru-RU"/>
              </w:rPr>
            </w:pPr>
            <w:r w:rsidRPr="00563CDE">
              <w:rPr>
                <w:rFonts w:ascii="Times New Roman" w:eastAsia="Calibri" w:hAnsi="Times New Roman" w:cs="Times New Roman"/>
                <w:sz w:val="24"/>
                <w:szCs w:val="24"/>
                <w:lang w:eastAsia="ru-RU"/>
              </w:rPr>
              <w:t>3,12</w:t>
            </w:r>
          </w:p>
        </w:tc>
        <w:tc>
          <w:tcPr>
            <w:tcW w:w="1602" w:type="dxa"/>
            <w:tcBorders>
              <w:top w:val="single" w:sz="4" w:space="0" w:color="auto"/>
              <w:bottom w:val="single" w:sz="4" w:space="0" w:color="auto"/>
              <w:right w:val="single" w:sz="4" w:space="0" w:color="auto"/>
            </w:tcBorders>
            <w:vAlign w:val="center"/>
          </w:tcPr>
          <w:p w:rsidR="00563CDE" w:rsidRPr="00563CDE" w:rsidRDefault="00563CDE" w:rsidP="00563CDE">
            <w:pPr>
              <w:tabs>
                <w:tab w:val="left" w:pos="851"/>
              </w:tabs>
              <w:spacing w:after="0" w:line="240" w:lineRule="atLeast"/>
              <w:contextualSpacing/>
              <w:jc w:val="center"/>
              <w:rPr>
                <w:rFonts w:ascii="Times New Roman" w:eastAsia="Calibri" w:hAnsi="Times New Roman" w:cs="Times New Roman"/>
                <w:sz w:val="24"/>
                <w:szCs w:val="24"/>
                <w:lang w:eastAsia="ru-RU"/>
              </w:rPr>
            </w:pPr>
            <w:r w:rsidRPr="00563CDE">
              <w:rPr>
                <w:rFonts w:ascii="Times New Roman" w:eastAsia="Calibri" w:hAnsi="Times New Roman" w:cs="Times New Roman"/>
                <w:sz w:val="24"/>
                <w:szCs w:val="24"/>
                <w:lang w:eastAsia="ru-RU"/>
              </w:rPr>
              <w:t>не менее 1,5</w:t>
            </w:r>
          </w:p>
        </w:tc>
      </w:tr>
      <w:tr w:rsidR="00563CDE" w:rsidRPr="00563CDE" w:rsidTr="00E74F1A">
        <w:trPr>
          <w:trHeight w:val="534"/>
          <w:jc w:val="center"/>
        </w:trPr>
        <w:tc>
          <w:tcPr>
            <w:tcW w:w="5029" w:type="dxa"/>
            <w:tcBorders>
              <w:top w:val="single" w:sz="4" w:space="0" w:color="auto"/>
            </w:tcBorders>
            <w:vAlign w:val="center"/>
          </w:tcPr>
          <w:p w:rsidR="00563CDE" w:rsidRPr="00563CDE" w:rsidRDefault="00563CDE" w:rsidP="00563CDE">
            <w:pPr>
              <w:tabs>
                <w:tab w:val="left" w:pos="851"/>
              </w:tabs>
              <w:spacing w:after="0" w:line="240" w:lineRule="atLeast"/>
              <w:contextualSpacing/>
              <w:jc w:val="center"/>
              <w:rPr>
                <w:rFonts w:ascii="Times New Roman" w:eastAsia="Calibri" w:hAnsi="Times New Roman" w:cs="Times New Roman"/>
                <w:sz w:val="24"/>
                <w:szCs w:val="24"/>
                <w:lang w:eastAsia="ru-RU"/>
              </w:rPr>
            </w:pPr>
            <w:r w:rsidRPr="00563CDE">
              <w:rPr>
                <w:rFonts w:ascii="Times New Roman" w:eastAsia="Calibri" w:hAnsi="Times New Roman" w:cs="Times New Roman"/>
                <w:sz w:val="24"/>
                <w:szCs w:val="24"/>
                <w:lang w:eastAsia="ru-RU"/>
              </w:rPr>
              <w:t>Коэффициент обеспеченности финансовых обя</w:t>
            </w:r>
            <w:r w:rsidRPr="00563CDE">
              <w:rPr>
                <w:rFonts w:ascii="Times New Roman" w:eastAsia="Calibri" w:hAnsi="Times New Roman" w:cs="Times New Roman"/>
                <w:sz w:val="24"/>
                <w:szCs w:val="24"/>
                <w:lang w:eastAsia="ru-RU"/>
              </w:rPr>
              <w:softHyphen/>
              <w:t>зательств активами</w:t>
            </w:r>
          </w:p>
        </w:tc>
        <w:tc>
          <w:tcPr>
            <w:tcW w:w="835" w:type="dxa"/>
            <w:tcBorders>
              <w:top w:val="single" w:sz="4" w:space="0" w:color="auto"/>
            </w:tcBorders>
            <w:vAlign w:val="center"/>
          </w:tcPr>
          <w:p w:rsidR="00563CDE" w:rsidRPr="00563CDE" w:rsidRDefault="00563CDE" w:rsidP="00563CDE">
            <w:pPr>
              <w:tabs>
                <w:tab w:val="left" w:pos="851"/>
              </w:tabs>
              <w:spacing w:after="0" w:line="240" w:lineRule="atLeast"/>
              <w:contextualSpacing/>
              <w:jc w:val="center"/>
              <w:rPr>
                <w:rFonts w:ascii="Times New Roman" w:eastAsia="Calibri" w:hAnsi="Times New Roman" w:cs="Times New Roman"/>
                <w:sz w:val="24"/>
                <w:szCs w:val="24"/>
                <w:lang w:eastAsia="ru-RU"/>
              </w:rPr>
            </w:pPr>
            <w:r w:rsidRPr="00563CDE">
              <w:rPr>
                <w:rFonts w:ascii="Times New Roman" w:eastAsia="Calibri" w:hAnsi="Times New Roman" w:cs="Times New Roman"/>
                <w:sz w:val="24"/>
                <w:szCs w:val="24"/>
                <w:lang w:eastAsia="ru-RU"/>
              </w:rPr>
              <w:t>0,24</w:t>
            </w:r>
          </w:p>
        </w:tc>
        <w:tc>
          <w:tcPr>
            <w:tcW w:w="960" w:type="dxa"/>
            <w:tcBorders>
              <w:top w:val="single" w:sz="4" w:space="0" w:color="auto"/>
            </w:tcBorders>
            <w:vAlign w:val="center"/>
          </w:tcPr>
          <w:p w:rsidR="00563CDE" w:rsidRPr="00563CDE" w:rsidRDefault="00563CDE" w:rsidP="00563CDE">
            <w:pPr>
              <w:tabs>
                <w:tab w:val="left" w:pos="851"/>
              </w:tabs>
              <w:spacing w:after="0" w:line="240" w:lineRule="atLeast"/>
              <w:contextualSpacing/>
              <w:jc w:val="center"/>
              <w:rPr>
                <w:rFonts w:ascii="Times New Roman" w:eastAsia="Calibri" w:hAnsi="Times New Roman" w:cs="Times New Roman"/>
                <w:sz w:val="24"/>
                <w:szCs w:val="24"/>
                <w:lang w:eastAsia="ru-RU"/>
              </w:rPr>
            </w:pPr>
            <w:r w:rsidRPr="00563CDE">
              <w:rPr>
                <w:rFonts w:ascii="Times New Roman" w:eastAsia="Calibri" w:hAnsi="Times New Roman" w:cs="Times New Roman"/>
                <w:sz w:val="24"/>
                <w:szCs w:val="24"/>
                <w:lang w:eastAsia="ru-RU"/>
              </w:rPr>
              <w:t>0,20</w:t>
            </w:r>
          </w:p>
        </w:tc>
        <w:tc>
          <w:tcPr>
            <w:tcW w:w="959" w:type="dxa"/>
            <w:tcBorders>
              <w:top w:val="single" w:sz="4" w:space="0" w:color="auto"/>
            </w:tcBorders>
            <w:vAlign w:val="center"/>
          </w:tcPr>
          <w:p w:rsidR="00563CDE" w:rsidRPr="00563CDE" w:rsidRDefault="00563CDE" w:rsidP="00563CDE">
            <w:pPr>
              <w:tabs>
                <w:tab w:val="left" w:pos="851"/>
              </w:tabs>
              <w:spacing w:after="0" w:line="240" w:lineRule="atLeast"/>
              <w:contextualSpacing/>
              <w:jc w:val="center"/>
              <w:rPr>
                <w:rFonts w:ascii="Times New Roman" w:eastAsia="Calibri" w:hAnsi="Times New Roman" w:cs="Times New Roman"/>
                <w:sz w:val="24"/>
                <w:szCs w:val="24"/>
                <w:lang w:eastAsia="ru-RU"/>
              </w:rPr>
            </w:pPr>
            <w:r w:rsidRPr="00563CDE">
              <w:rPr>
                <w:rFonts w:ascii="Times New Roman" w:eastAsia="Calibri" w:hAnsi="Times New Roman" w:cs="Times New Roman"/>
                <w:sz w:val="24"/>
                <w:szCs w:val="24"/>
                <w:lang w:eastAsia="ru-RU"/>
              </w:rPr>
              <w:t>0,23</w:t>
            </w:r>
          </w:p>
        </w:tc>
        <w:tc>
          <w:tcPr>
            <w:tcW w:w="1602" w:type="dxa"/>
            <w:tcBorders>
              <w:top w:val="single" w:sz="4" w:space="0" w:color="auto"/>
              <w:bottom w:val="single" w:sz="4" w:space="0" w:color="auto"/>
              <w:right w:val="single" w:sz="4" w:space="0" w:color="auto"/>
            </w:tcBorders>
            <w:vAlign w:val="center"/>
          </w:tcPr>
          <w:p w:rsidR="00563CDE" w:rsidRPr="00563CDE" w:rsidRDefault="00563CDE" w:rsidP="00563CDE">
            <w:pPr>
              <w:tabs>
                <w:tab w:val="left" w:pos="851"/>
              </w:tabs>
              <w:spacing w:after="0" w:line="240" w:lineRule="atLeast"/>
              <w:contextualSpacing/>
              <w:jc w:val="center"/>
              <w:rPr>
                <w:rFonts w:ascii="Times New Roman" w:eastAsia="Calibri" w:hAnsi="Times New Roman" w:cs="Times New Roman"/>
                <w:sz w:val="24"/>
                <w:szCs w:val="24"/>
                <w:lang w:eastAsia="ru-RU"/>
              </w:rPr>
            </w:pPr>
            <w:r w:rsidRPr="00563CDE">
              <w:rPr>
                <w:rFonts w:ascii="Times New Roman" w:eastAsia="Calibri" w:hAnsi="Times New Roman" w:cs="Times New Roman"/>
                <w:sz w:val="24"/>
                <w:szCs w:val="24"/>
                <w:lang w:eastAsia="ru-RU"/>
              </w:rPr>
              <w:t>не более 0,85</w:t>
            </w:r>
          </w:p>
        </w:tc>
      </w:tr>
    </w:tbl>
    <w:p w:rsidR="00EA20CA" w:rsidRPr="00910093" w:rsidRDefault="00563CDE" w:rsidP="00563CDE">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EA20CA" w:rsidRPr="00910093">
        <w:rPr>
          <w:rFonts w:ascii="Times New Roman" w:hAnsi="Times New Roman" w:cs="Times New Roman"/>
          <w:sz w:val="24"/>
          <w:szCs w:val="24"/>
        </w:rPr>
        <w:t>Примечание – Расчеты на основе данных формы 5 Приложения к бухгалтерскому балансу за 2016-2018 гг.</w:t>
      </w:r>
    </w:p>
    <w:p w:rsidR="00EA20CA" w:rsidRPr="00910093" w:rsidRDefault="00EA20CA" w:rsidP="00EA20CA">
      <w:pPr>
        <w:spacing w:after="0" w:line="240" w:lineRule="auto"/>
        <w:ind w:firstLine="567"/>
        <w:jc w:val="both"/>
        <w:rPr>
          <w:rFonts w:ascii="Times New Roman" w:hAnsi="Times New Roman" w:cs="Times New Roman"/>
          <w:sz w:val="24"/>
          <w:szCs w:val="24"/>
        </w:rPr>
      </w:pPr>
    </w:p>
    <w:p w:rsidR="00EA20CA" w:rsidRDefault="00EA20CA" w:rsidP="00563CDE">
      <w:pPr>
        <w:pBdr>
          <w:top w:val="nil"/>
          <w:left w:val="nil"/>
          <w:bottom w:val="nil"/>
          <w:right w:val="nil"/>
          <w:between w:val="nil"/>
        </w:pBdr>
        <w:spacing w:after="0" w:line="240" w:lineRule="auto"/>
        <w:ind w:firstLine="567"/>
        <w:contextualSpacing/>
        <w:jc w:val="both"/>
        <w:rPr>
          <w:rFonts w:ascii="Times New Roman" w:eastAsia="Times New Roman" w:hAnsi="Times New Roman" w:cs="Times New Roman"/>
          <w:color w:val="000000"/>
          <w:sz w:val="28"/>
          <w:szCs w:val="28"/>
          <w:lang w:eastAsia="ru-RU"/>
        </w:rPr>
      </w:pPr>
      <w:r w:rsidRPr="00910093">
        <w:rPr>
          <w:rFonts w:ascii="Times New Roman" w:eastAsia="Times New Roman" w:hAnsi="Times New Roman" w:cs="Times New Roman"/>
          <w:color w:val="000000"/>
          <w:sz w:val="28"/>
          <w:szCs w:val="28"/>
          <w:lang w:eastAsia="ru-RU"/>
        </w:rPr>
        <w:t xml:space="preserve">Из таблицы 2.10.  можно сделать вывод, что </w:t>
      </w:r>
      <w:r w:rsidR="00563CDE" w:rsidRPr="00563CDE">
        <w:rPr>
          <w:rFonts w:ascii="Times New Roman" w:eastAsia="Times New Roman" w:hAnsi="Times New Roman" w:cs="Times New Roman"/>
          <w:color w:val="000000"/>
          <w:sz w:val="28"/>
          <w:szCs w:val="28"/>
          <w:lang w:eastAsia="ru-RU"/>
        </w:rPr>
        <w:t xml:space="preserve">что коэффициент обеспеченности собственными оборотными средствами в 2018 году составил </w:t>
      </w:r>
      <w:r w:rsidR="001F61AD">
        <w:rPr>
          <w:rFonts w:ascii="Times New Roman" w:eastAsia="Times New Roman" w:hAnsi="Times New Roman" w:cs="Times New Roman"/>
          <w:color w:val="000000"/>
          <w:sz w:val="28"/>
          <w:szCs w:val="28"/>
          <w:lang w:eastAsia="ru-RU"/>
        </w:rPr>
        <w:t>0,68, что больше норматива</w:t>
      </w:r>
      <w:r w:rsidR="00563CDE" w:rsidRPr="00563CDE">
        <w:rPr>
          <w:rFonts w:ascii="Times New Roman" w:eastAsia="Times New Roman" w:hAnsi="Times New Roman" w:cs="Times New Roman"/>
          <w:color w:val="000000"/>
          <w:sz w:val="28"/>
          <w:szCs w:val="28"/>
          <w:lang w:eastAsia="ru-RU"/>
        </w:rPr>
        <w:t>. Коэффициент текущей ликвидности в 2018 году составляет 3,12, что больше норматива и свидетельствует о возможности организации в покрытии текущих обязательств. Коэффициент обеспеченности финансовых обязательств активами на 2018 год составляет 0,23 при нормативе не более 0,85.</w:t>
      </w:r>
    </w:p>
    <w:p w:rsidR="00563CDE" w:rsidRPr="00563CDE" w:rsidRDefault="00563CDE" w:rsidP="00563CDE">
      <w:pPr>
        <w:pBdr>
          <w:top w:val="nil"/>
          <w:left w:val="nil"/>
          <w:bottom w:val="nil"/>
          <w:right w:val="nil"/>
          <w:between w:val="nil"/>
        </w:pBdr>
        <w:spacing w:after="0" w:line="240" w:lineRule="auto"/>
        <w:ind w:firstLine="567"/>
        <w:contextualSpacing/>
        <w:jc w:val="both"/>
        <w:rPr>
          <w:rFonts w:ascii="Times New Roman" w:eastAsia="Times New Roman" w:hAnsi="Times New Roman" w:cs="Times New Roman"/>
          <w:color w:val="000000"/>
          <w:sz w:val="28"/>
          <w:szCs w:val="28"/>
          <w:lang w:eastAsia="ru-RU"/>
        </w:rPr>
      </w:pPr>
      <w:r w:rsidRPr="00563CDE">
        <w:rPr>
          <w:rFonts w:ascii="Times New Roman" w:eastAsia="Times New Roman" w:hAnsi="Times New Roman" w:cs="Times New Roman"/>
          <w:color w:val="000000"/>
          <w:sz w:val="28"/>
          <w:szCs w:val="28"/>
          <w:lang w:eastAsia="ru-RU"/>
        </w:rPr>
        <w:t xml:space="preserve">Рассмотрев и проанализировав экономико-финансовые показатели КСУП «Красная Армия», необходимо отметить, что организация финансово устойчивая и имеет возможности для наращивания ещё больших объемов производства и, соответственно, улучшения финансового состояния. </w:t>
      </w:r>
    </w:p>
    <w:p w:rsidR="00563CDE" w:rsidRPr="00563CDE" w:rsidRDefault="00563CDE" w:rsidP="00563CDE">
      <w:pPr>
        <w:pBdr>
          <w:top w:val="nil"/>
          <w:left w:val="nil"/>
          <w:bottom w:val="nil"/>
          <w:right w:val="nil"/>
          <w:between w:val="nil"/>
        </w:pBdr>
        <w:spacing w:after="0" w:line="240" w:lineRule="auto"/>
        <w:ind w:firstLine="567"/>
        <w:contextualSpacing/>
        <w:jc w:val="both"/>
        <w:rPr>
          <w:rFonts w:ascii="Times New Roman" w:eastAsia="Times New Roman" w:hAnsi="Times New Roman" w:cs="Times New Roman"/>
          <w:color w:val="000000"/>
          <w:sz w:val="28"/>
          <w:szCs w:val="28"/>
          <w:lang w:eastAsia="ru-RU"/>
        </w:rPr>
      </w:pPr>
      <w:r w:rsidRPr="00563CDE">
        <w:rPr>
          <w:rFonts w:ascii="Times New Roman" w:eastAsia="Times New Roman" w:hAnsi="Times New Roman" w:cs="Times New Roman"/>
          <w:color w:val="000000"/>
          <w:sz w:val="28"/>
          <w:szCs w:val="28"/>
          <w:lang w:eastAsia="ru-RU"/>
        </w:rPr>
        <w:t xml:space="preserve">Все данные были взяты из годовых отчетов организации за 2016 г., 2017 г., 2018г. </w:t>
      </w:r>
    </w:p>
    <w:p w:rsidR="00563CDE" w:rsidRPr="00563CDE" w:rsidRDefault="00563CDE" w:rsidP="00563CDE">
      <w:pPr>
        <w:pBdr>
          <w:top w:val="nil"/>
          <w:left w:val="nil"/>
          <w:bottom w:val="nil"/>
          <w:right w:val="nil"/>
          <w:between w:val="nil"/>
        </w:pBdr>
        <w:spacing w:after="0" w:line="240" w:lineRule="auto"/>
        <w:ind w:firstLine="567"/>
        <w:contextualSpacing/>
        <w:jc w:val="both"/>
        <w:rPr>
          <w:rFonts w:ascii="Times New Roman" w:eastAsia="Times New Roman" w:hAnsi="Times New Roman" w:cs="Times New Roman"/>
          <w:color w:val="000000"/>
          <w:sz w:val="28"/>
          <w:szCs w:val="28"/>
          <w:lang w:eastAsia="ru-RU"/>
        </w:rPr>
      </w:pPr>
      <w:r w:rsidRPr="00563CDE">
        <w:rPr>
          <w:rFonts w:ascii="Times New Roman" w:eastAsia="Times New Roman" w:hAnsi="Times New Roman" w:cs="Times New Roman"/>
          <w:color w:val="000000"/>
          <w:sz w:val="28"/>
          <w:szCs w:val="28"/>
          <w:lang w:eastAsia="ru-RU"/>
        </w:rPr>
        <w:t>Бухгалтерский учет ведется в бухгалтерии организации, во главе с главным бухгалтером. Для главного бухгалтера и работников бухгалтерии разработаны должностные инструкции.</w:t>
      </w:r>
    </w:p>
    <w:p w:rsidR="00EA20CA" w:rsidRPr="00910093" w:rsidRDefault="00EA20CA" w:rsidP="00EA20CA">
      <w:pPr>
        <w:pStyle w:val="af1"/>
        <w:ind w:firstLine="567"/>
        <w:jc w:val="both"/>
        <w:rPr>
          <w:rFonts w:ascii="Times New Roman" w:hAnsi="Times New Roman" w:cs="Times New Roman"/>
          <w:b/>
          <w:sz w:val="32"/>
        </w:rPr>
      </w:pPr>
    </w:p>
    <w:p w:rsidR="00EA20CA" w:rsidRDefault="00EA20CA" w:rsidP="00EA20CA">
      <w:pPr>
        <w:pStyle w:val="af1"/>
        <w:jc w:val="both"/>
        <w:rPr>
          <w:rFonts w:ascii="Times New Roman" w:hAnsi="Times New Roman" w:cs="Times New Roman"/>
          <w:b/>
          <w:sz w:val="32"/>
        </w:rPr>
      </w:pPr>
      <w:r w:rsidRPr="00910093">
        <w:rPr>
          <w:rFonts w:ascii="Times New Roman" w:hAnsi="Times New Roman" w:cs="Times New Roman"/>
          <w:b/>
          <w:sz w:val="32"/>
        </w:rPr>
        <w:t xml:space="preserve">     </w:t>
      </w:r>
    </w:p>
    <w:p w:rsidR="007242BB" w:rsidRDefault="007242BB" w:rsidP="007242BB">
      <w:pPr>
        <w:contextualSpacing/>
        <w:jc w:val="both"/>
        <w:rPr>
          <w:rFonts w:ascii="Times New Roman" w:hAnsi="Times New Roman" w:cs="Times New Roman"/>
          <w:b/>
          <w:sz w:val="32"/>
        </w:rPr>
      </w:pPr>
    </w:p>
    <w:p w:rsidR="00B01B15" w:rsidRPr="00910093" w:rsidRDefault="00B01B15" w:rsidP="007242BB">
      <w:pPr>
        <w:contextualSpacing/>
        <w:jc w:val="both"/>
        <w:rPr>
          <w:rFonts w:ascii="Times New Roman" w:hAnsi="Times New Roman" w:cs="Times New Roman"/>
          <w:sz w:val="28"/>
          <w:szCs w:val="28"/>
        </w:rPr>
      </w:pPr>
    </w:p>
    <w:p w:rsidR="0002600E" w:rsidRDefault="0002600E" w:rsidP="00A47283">
      <w:pPr>
        <w:ind w:firstLine="567"/>
        <w:contextualSpacing/>
        <w:jc w:val="both"/>
        <w:rPr>
          <w:rFonts w:ascii="Times New Roman" w:hAnsi="Times New Roman" w:cs="Times New Roman"/>
          <w:sz w:val="28"/>
          <w:szCs w:val="28"/>
        </w:rPr>
      </w:pPr>
    </w:p>
    <w:p w:rsidR="001437BF" w:rsidRDefault="001437BF" w:rsidP="00A47283">
      <w:pPr>
        <w:ind w:firstLine="567"/>
        <w:contextualSpacing/>
        <w:jc w:val="both"/>
        <w:rPr>
          <w:rFonts w:ascii="Times New Roman" w:hAnsi="Times New Roman" w:cs="Times New Roman"/>
          <w:sz w:val="28"/>
          <w:szCs w:val="28"/>
        </w:rPr>
      </w:pPr>
    </w:p>
    <w:p w:rsidR="001437BF" w:rsidRDefault="001437BF" w:rsidP="00A47283">
      <w:pPr>
        <w:ind w:firstLine="567"/>
        <w:contextualSpacing/>
        <w:jc w:val="both"/>
        <w:rPr>
          <w:rFonts w:ascii="Times New Roman" w:hAnsi="Times New Roman" w:cs="Times New Roman"/>
          <w:sz w:val="28"/>
          <w:szCs w:val="28"/>
        </w:rPr>
      </w:pPr>
    </w:p>
    <w:p w:rsidR="001437BF" w:rsidRPr="00910093" w:rsidRDefault="001437BF" w:rsidP="00710D30">
      <w:pPr>
        <w:contextualSpacing/>
        <w:jc w:val="both"/>
        <w:rPr>
          <w:rFonts w:ascii="Times New Roman" w:hAnsi="Times New Roman" w:cs="Times New Roman"/>
          <w:sz w:val="28"/>
          <w:szCs w:val="28"/>
        </w:rPr>
      </w:pPr>
    </w:p>
    <w:p w:rsidR="0002600E" w:rsidRDefault="0002600E" w:rsidP="0002600E">
      <w:pPr>
        <w:contextualSpacing/>
        <w:jc w:val="center"/>
        <w:rPr>
          <w:rFonts w:ascii="Times New Roman" w:hAnsi="Times New Roman" w:cs="Times New Roman"/>
          <w:b/>
          <w:sz w:val="32"/>
          <w:szCs w:val="32"/>
        </w:rPr>
      </w:pPr>
      <w:r w:rsidRPr="00910093">
        <w:rPr>
          <w:rFonts w:ascii="Times New Roman" w:hAnsi="Times New Roman" w:cs="Times New Roman"/>
          <w:b/>
          <w:sz w:val="32"/>
          <w:szCs w:val="32"/>
        </w:rPr>
        <w:lastRenderedPageBreak/>
        <w:t>ГЛАВА 3</w:t>
      </w:r>
    </w:p>
    <w:p w:rsidR="007242BB" w:rsidRPr="00910093" w:rsidRDefault="007242BB" w:rsidP="0002600E">
      <w:pPr>
        <w:contextualSpacing/>
        <w:jc w:val="center"/>
        <w:rPr>
          <w:rFonts w:ascii="Times New Roman" w:hAnsi="Times New Roman" w:cs="Times New Roman"/>
          <w:b/>
          <w:sz w:val="32"/>
          <w:szCs w:val="32"/>
        </w:rPr>
      </w:pPr>
    </w:p>
    <w:p w:rsidR="00836C0A" w:rsidRPr="00910093" w:rsidRDefault="007242BB" w:rsidP="00836C0A">
      <w:pPr>
        <w:spacing w:after="0" w:line="360" w:lineRule="exact"/>
        <w:contextualSpacing/>
        <w:jc w:val="center"/>
        <w:rPr>
          <w:rFonts w:ascii="Times New Roman" w:hAnsi="Times New Roman" w:cs="Times New Roman"/>
          <w:b/>
          <w:sz w:val="32"/>
          <w:szCs w:val="32"/>
        </w:rPr>
      </w:pPr>
      <w:r w:rsidRPr="007242BB">
        <w:rPr>
          <w:rFonts w:ascii="Times New Roman" w:hAnsi="Times New Roman" w:cs="Times New Roman"/>
          <w:b/>
          <w:sz w:val="32"/>
          <w:szCs w:val="32"/>
        </w:rPr>
        <w:t>АНАЛИЗ ДЕНЕЖНЫХ ПОТОКОВ</w:t>
      </w:r>
    </w:p>
    <w:p w:rsidR="0002600E" w:rsidRPr="00910093" w:rsidRDefault="0002600E" w:rsidP="0002600E">
      <w:pPr>
        <w:contextualSpacing/>
        <w:jc w:val="center"/>
        <w:rPr>
          <w:rFonts w:ascii="Times New Roman" w:hAnsi="Times New Roman" w:cs="Times New Roman"/>
          <w:sz w:val="28"/>
          <w:szCs w:val="28"/>
        </w:rPr>
      </w:pPr>
    </w:p>
    <w:p w:rsidR="00F32E0A" w:rsidRPr="00910093" w:rsidRDefault="00F32E0A" w:rsidP="0002600E">
      <w:pPr>
        <w:contextualSpacing/>
        <w:jc w:val="center"/>
        <w:rPr>
          <w:rFonts w:ascii="Times New Roman" w:hAnsi="Times New Roman" w:cs="Times New Roman"/>
          <w:sz w:val="28"/>
          <w:szCs w:val="28"/>
        </w:rPr>
      </w:pPr>
    </w:p>
    <w:p w:rsidR="0002600E" w:rsidRPr="00910093" w:rsidRDefault="0002600E" w:rsidP="0002600E">
      <w:pPr>
        <w:contextualSpacing/>
        <w:jc w:val="center"/>
        <w:rPr>
          <w:rFonts w:ascii="Times New Roman" w:hAnsi="Times New Roman" w:cs="Times New Roman"/>
          <w:sz w:val="28"/>
          <w:szCs w:val="28"/>
        </w:rPr>
      </w:pPr>
    </w:p>
    <w:p w:rsidR="0002600E" w:rsidRPr="00910093" w:rsidRDefault="0002600E" w:rsidP="00327034">
      <w:pPr>
        <w:spacing w:after="0" w:line="360" w:lineRule="exact"/>
        <w:ind w:firstLine="709"/>
        <w:jc w:val="center"/>
        <w:rPr>
          <w:rFonts w:ascii="Times New Roman" w:hAnsi="Times New Roman" w:cs="Times New Roman"/>
          <w:b/>
          <w:sz w:val="32"/>
          <w:szCs w:val="32"/>
        </w:rPr>
      </w:pPr>
      <w:r w:rsidRPr="00910093">
        <w:rPr>
          <w:rFonts w:ascii="Times New Roman" w:hAnsi="Times New Roman" w:cs="Times New Roman"/>
          <w:b/>
          <w:sz w:val="32"/>
          <w:szCs w:val="32"/>
        </w:rPr>
        <w:t xml:space="preserve">3.1 </w:t>
      </w:r>
      <w:r w:rsidR="00327034" w:rsidRPr="00327034">
        <w:rPr>
          <w:rFonts w:ascii="Times New Roman" w:hAnsi="Times New Roman" w:cs="Times New Roman"/>
          <w:b/>
          <w:sz w:val="32"/>
          <w:szCs w:val="32"/>
        </w:rPr>
        <w:t>Анализ динамики и структуры денежных потоков</w:t>
      </w:r>
    </w:p>
    <w:p w:rsidR="0002600E" w:rsidRPr="00910093" w:rsidRDefault="0002600E" w:rsidP="0002600E">
      <w:pPr>
        <w:spacing w:after="0" w:line="360" w:lineRule="exact"/>
        <w:ind w:firstLine="709"/>
        <w:jc w:val="both"/>
        <w:rPr>
          <w:rFonts w:ascii="Times New Roman" w:hAnsi="Times New Roman" w:cs="Times New Roman"/>
          <w:b/>
          <w:sz w:val="30"/>
          <w:szCs w:val="30"/>
        </w:rPr>
      </w:pPr>
    </w:p>
    <w:p w:rsidR="0002600E" w:rsidRPr="00910093" w:rsidRDefault="0002600E" w:rsidP="0002600E">
      <w:pPr>
        <w:spacing w:after="0" w:line="360" w:lineRule="exact"/>
        <w:ind w:firstLine="709"/>
        <w:jc w:val="both"/>
        <w:rPr>
          <w:rFonts w:ascii="Times New Roman" w:hAnsi="Times New Roman" w:cs="Times New Roman"/>
          <w:b/>
          <w:sz w:val="30"/>
          <w:szCs w:val="30"/>
        </w:rPr>
      </w:pPr>
    </w:p>
    <w:p w:rsidR="0002600E" w:rsidRPr="00910093" w:rsidRDefault="0002600E" w:rsidP="0002600E">
      <w:pPr>
        <w:spacing w:after="0" w:line="360" w:lineRule="exact"/>
        <w:ind w:firstLine="709"/>
        <w:jc w:val="both"/>
        <w:rPr>
          <w:rFonts w:ascii="Times New Roman" w:hAnsi="Times New Roman" w:cs="Times New Roman"/>
          <w:b/>
          <w:sz w:val="30"/>
          <w:szCs w:val="30"/>
        </w:rPr>
      </w:pPr>
    </w:p>
    <w:p w:rsidR="00F32E0A" w:rsidRDefault="00F32E0A" w:rsidP="00E80FC0">
      <w:pPr>
        <w:pStyle w:val="Style14"/>
        <w:widowControl/>
        <w:spacing w:line="360" w:lineRule="exact"/>
        <w:ind w:firstLine="567"/>
        <w:contextualSpacing/>
        <w:jc w:val="both"/>
        <w:rPr>
          <w:rStyle w:val="FontStyle46"/>
          <w:sz w:val="28"/>
          <w:szCs w:val="28"/>
        </w:rPr>
      </w:pPr>
    </w:p>
    <w:p w:rsidR="00AF0497" w:rsidRDefault="00AF0497" w:rsidP="00291D9A">
      <w:pPr>
        <w:pStyle w:val="Style14"/>
        <w:spacing w:line="360" w:lineRule="exact"/>
        <w:ind w:firstLine="567"/>
        <w:contextualSpacing/>
        <w:jc w:val="both"/>
        <w:rPr>
          <w:rStyle w:val="FontStyle46"/>
          <w:sz w:val="28"/>
          <w:szCs w:val="28"/>
        </w:rPr>
      </w:pPr>
      <w:r w:rsidRPr="00AF0497">
        <w:rPr>
          <w:rStyle w:val="FontStyle46"/>
          <w:sz w:val="28"/>
          <w:szCs w:val="28"/>
        </w:rPr>
        <w:t xml:space="preserve">Главная цель анализа движения денежных средств – оценка способности предприятия зарабатывать денежные средства в размере и в сроки, необходимые для осуществления планируемых расходов.  </w:t>
      </w:r>
    </w:p>
    <w:p w:rsidR="00710D30" w:rsidRDefault="00AF0497" w:rsidP="00AF0497">
      <w:pPr>
        <w:pStyle w:val="Style14"/>
        <w:spacing w:line="360" w:lineRule="exact"/>
        <w:ind w:firstLine="567"/>
        <w:contextualSpacing/>
        <w:jc w:val="both"/>
        <w:rPr>
          <w:rStyle w:val="FontStyle46"/>
          <w:sz w:val="28"/>
          <w:szCs w:val="28"/>
        </w:rPr>
      </w:pPr>
      <w:r w:rsidRPr="00AF0497">
        <w:rPr>
          <w:rStyle w:val="FontStyle46"/>
          <w:sz w:val="28"/>
          <w:szCs w:val="28"/>
        </w:rPr>
        <w:t>К денежным потокам от текущих операций относят</w:t>
      </w:r>
      <w:r w:rsidR="00710D30">
        <w:rPr>
          <w:rStyle w:val="FontStyle46"/>
          <w:sz w:val="28"/>
          <w:szCs w:val="28"/>
        </w:rPr>
        <w:t>:</w:t>
      </w:r>
    </w:p>
    <w:p w:rsidR="00710D30" w:rsidRDefault="00AF0497" w:rsidP="00710D30">
      <w:pPr>
        <w:pStyle w:val="Style14"/>
        <w:numPr>
          <w:ilvl w:val="0"/>
          <w:numId w:val="24"/>
        </w:numPr>
        <w:spacing w:line="360" w:lineRule="exact"/>
        <w:contextualSpacing/>
        <w:jc w:val="both"/>
        <w:rPr>
          <w:rStyle w:val="FontStyle46"/>
          <w:sz w:val="28"/>
          <w:szCs w:val="28"/>
        </w:rPr>
      </w:pPr>
      <w:r w:rsidRPr="00AF0497">
        <w:rPr>
          <w:rStyle w:val="FontStyle46"/>
          <w:sz w:val="28"/>
          <w:szCs w:val="28"/>
        </w:rPr>
        <w:t xml:space="preserve">поступление денежных средств, которое выражается в выручке от реализации продукции, полученных арендных платежей; </w:t>
      </w:r>
    </w:p>
    <w:p w:rsidR="00AF0497" w:rsidRDefault="00AF0497" w:rsidP="00710D30">
      <w:pPr>
        <w:pStyle w:val="Style14"/>
        <w:numPr>
          <w:ilvl w:val="0"/>
          <w:numId w:val="24"/>
        </w:numPr>
        <w:spacing w:line="360" w:lineRule="exact"/>
        <w:contextualSpacing/>
        <w:jc w:val="both"/>
        <w:rPr>
          <w:rStyle w:val="FontStyle46"/>
          <w:sz w:val="28"/>
          <w:szCs w:val="28"/>
        </w:rPr>
      </w:pPr>
      <w:r w:rsidRPr="00AF0497">
        <w:rPr>
          <w:rStyle w:val="FontStyle46"/>
          <w:sz w:val="28"/>
          <w:szCs w:val="28"/>
        </w:rPr>
        <w:t xml:space="preserve">расход денежных средств складывается из оплаты товаров, услуг и работ, оплаты труда, отчислений в государственные внебюджетные фонды, средств, направленных на выдачу подотчетных сумм, авансов. </w:t>
      </w:r>
    </w:p>
    <w:p w:rsidR="00710D30" w:rsidRDefault="00AF0497" w:rsidP="00AF0497">
      <w:pPr>
        <w:pStyle w:val="Style14"/>
        <w:spacing w:line="360" w:lineRule="exact"/>
        <w:ind w:firstLine="567"/>
        <w:contextualSpacing/>
        <w:jc w:val="both"/>
        <w:rPr>
          <w:rStyle w:val="FontStyle46"/>
          <w:sz w:val="28"/>
          <w:szCs w:val="28"/>
        </w:rPr>
      </w:pPr>
      <w:r w:rsidRPr="00AF0497">
        <w:rPr>
          <w:rStyle w:val="FontStyle46"/>
          <w:sz w:val="28"/>
          <w:szCs w:val="28"/>
        </w:rPr>
        <w:t>К денежным потокам от инвестиционных операций относятся</w:t>
      </w:r>
      <w:r w:rsidR="00710D30">
        <w:rPr>
          <w:rStyle w:val="FontStyle46"/>
          <w:sz w:val="28"/>
          <w:szCs w:val="28"/>
        </w:rPr>
        <w:t>:</w:t>
      </w:r>
    </w:p>
    <w:p w:rsidR="00710D30" w:rsidRDefault="00AF0497" w:rsidP="00710D30">
      <w:pPr>
        <w:pStyle w:val="Style14"/>
        <w:numPr>
          <w:ilvl w:val="0"/>
          <w:numId w:val="25"/>
        </w:numPr>
        <w:spacing w:line="360" w:lineRule="exact"/>
        <w:contextualSpacing/>
        <w:jc w:val="both"/>
        <w:rPr>
          <w:rStyle w:val="FontStyle46"/>
          <w:sz w:val="28"/>
          <w:szCs w:val="28"/>
        </w:rPr>
      </w:pPr>
      <w:r w:rsidRPr="00AF0497">
        <w:rPr>
          <w:rStyle w:val="FontStyle46"/>
          <w:sz w:val="28"/>
          <w:szCs w:val="28"/>
        </w:rPr>
        <w:t>выручка от реализации основных средств, полученные див</w:t>
      </w:r>
      <w:r>
        <w:rPr>
          <w:rStyle w:val="FontStyle46"/>
          <w:sz w:val="28"/>
          <w:szCs w:val="28"/>
        </w:rPr>
        <w:t xml:space="preserve">иденды и проценты; </w:t>
      </w:r>
    </w:p>
    <w:p w:rsidR="00AF0497" w:rsidRDefault="00AF0497" w:rsidP="00710D30">
      <w:pPr>
        <w:pStyle w:val="Style14"/>
        <w:numPr>
          <w:ilvl w:val="0"/>
          <w:numId w:val="25"/>
        </w:numPr>
        <w:spacing w:line="360" w:lineRule="exact"/>
        <w:contextualSpacing/>
        <w:jc w:val="both"/>
        <w:rPr>
          <w:rStyle w:val="FontStyle46"/>
          <w:sz w:val="28"/>
          <w:szCs w:val="28"/>
        </w:rPr>
      </w:pPr>
      <w:r>
        <w:rPr>
          <w:rStyle w:val="FontStyle46"/>
          <w:sz w:val="28"/>
          <w:szCs w:val="28"/>
        </w:rPr>
        <w:t xml:space="preserve">к расходу – </w:t>
      </w:r>
      <w:r w:rsidRPr="00AF0497">
        <w:rPr>
          <w:rStyle w:val="FontStyle46"/>
          <w:sz w:val="28"/>
          <w:szCs w:val="28"/>
        </w:rPr>
        <w:t xml:space="preserve">приобретение машин, оборудования, транспортных средств, нематериальных активов, оплата долевого участия в строительстве, приобретение долгосрочных ценных бумаг, долгосрочные финансовые вложения, выплата дивидендов и процентов. </w:t>
      </w:r>
    </w:p>
    <w:p w:rsidR="00710D30" w:rsidRDefault="00AF0497" w:rsidP="00CE72B3">
      <w:pPr>
        <w:pStyle w:val="Style14"/>
        <w:spacing w:line="360" w:lineRule="exact"/>
        <w:ind w:firstLine="567"/>
        <w:contextualSpacing/>
        <w:jc w:val="both"/>
        <w:rPr>
          <w:rStyle w:val="FontStyle46"/>
          <w:sz w:val="28"/>
          <w:szCs w:val="28"/>
        </w:rPr>
      </w:pPr>
      <w:r w:rsidRPr="00AF0497">
        <w:rPr>
          <w:rStyle w:val="FontStyle46"/>
          <w:sz w:val="28"/>
          <w:szCs w:val="28"/>
        </w:rPr>
        <w:t>Поступления от финансовых операций складываются из</w:t>
      </w:r>
      <w:r w:rsidR="00710D30">
        <w:rPr>
          <w:rStyle w:val="FontStyle46"/>
          <w:sz w:val="28"/>
          <w:szCs w:val="28"/>
        </w:rPr>
        <w:t>:</w:t>
      </w:r>
    </w:p>
    <w:p w:rsidR="00710D30" w:rsidRDefault="00AF0497" w:rsidP="00710D30">
      <w:pPr>
        <w:pStyle w:val="Style14"/>
        <w:numPr>
          <w:ilvl w:val="0"/>
          <w:numId w:val="26"/>
        </w:numPr>
        <w:spacing w:line="360" w:lineRule="exact"/>
        <w:contextualSpacing/>
        <w:jc w:val="both"/>
        <w:rPr>
          <w:rStyle w:val="FontStyle46"/>
          <w:sz w:val="28"/>
          <w:szCs w:val="28"/>
        </w:rPr>
      </w:pPr>
      <w:r w:rsidRPr="00AF0497">
        <w:rPr>
          <w:rStyle w:val="FontStyle46"/>
          <w:sz w:val="28"/>
          <w:szCs w:val="28"/>
        </w:rPr>
        <w:t xml:space="preserve">выпуска краткосрочных ценных бумаг, реализации ранее приобретенных ценных бумаг, получения кредитов; </w:t>
      </w:r>
    </w:p>
    <w:p w:rsidR="00CE72B3" w:rsidRDefault="00AF0497" w:rsidP="00710D30">
      <w:pPr>
        <w:pStyle w:val="Style14"/>
        <w:numPr>
          <w:ilvl w:val="0"/>
          <w:numId w:val="26"/>
        </w:numPr>
        <w:spacing w:line="360" w:lineRule="exact"/>
        <w:contextualSpacing/>
        <w:jc w:val="both"/>
        <w:rPr>
          <w:rStyle w:val="FontStyle46"/>
          <w:sz w:val="28"/>
          <w:szCs w:val="28"/>
        </w:rPr>
      </w:pPr>
      <w:r w:rsidRPr="00AF0497">
        <w:rPr>
          <w:rStyle w:val="FontStyle46"/>
          <w:sz w:val="28"/>
          <w:szCs w:val="28"/>
        </w:rPr>
        <w:t>расход – из затрат на приобретение краткосрочных ценных бумаг, возврат кредитов</w:t>
      </w:r>
      <w:r>
        <w:rPr>
          <w:rStyle w:val="FontStyle46"/>
          <w:sz w:val="28"/>
          <w:szCs w:val="28"/>
        </w:rPr>
        <w:t xml:space="preserve"> </w:t>
      </w:r>
      <w:r w:rsidRPr="00AF0497">
        <w:rPr>
          <w:rStyle w:val="FontStyle46"/>
          <w:sz w:val="28"/>
          <w:szCs w:val="28"/>
        </w:rPr>
        <w:t>[</w:t>
      </w:r>
      <w:r>
        <w:rPr>
          <w:rStyle w:val="FontStyle46"/>
          <w:sz w:val="28"/>
          <w:szCs w:val="28"/>
        </w:rPr>
        <w:t>14, с. 162-163</w:t>
      </w:r>
      <w:r w:rsidRPr="00AF0497">
        <w:rPr>
          <w:rStyle w:val="FontStyle46"/>
          <w:sz w:val="28"/>
          <w:szCs w:val="28"/>
        </w:rPr>
        <w:t>].</w:t>
      </w:r>
    </w:p>
    <w:p w:rsidR="00CE72B3" w:rsidRDefault="00CE72B3" w:rsidP="00CE72B3">
      <w:pPr>
        <w:pStyle w:val="Style14"/>
        <w:spacing w:line="360" w:lineRule="exact"/>
        <w:ind w:firstLine="567"/>
        <w:contextualSpacing/>
        <w:jc w:val="both"/>
        <w:rPr>
          <w:sz w:val="28"/>
          <w:szCs w:val="28"/>
        </w:rPr>
      </w:pPr>
      <w:r w:rsidRPr="00CE72B3">
        <w:rPr>
          <w:sz w:val="28"/>
          <w:szCs w:val="28"/>
        </w:rPr>
        <w:t>Анализ движения денежных средств</w:t>
      </w:r>
      <w:r>
        <w:rPr>
          <w:sz w:val="28"/>
          <w:szCs w:val="28"/>
        </w:rPr>
        <w:t xml:space="preserve"> проводят прямым и косвенным методом:</w:t>
      </w:r>
    </w:p>
    <w:p w:rsidR="001437BF" w:rsidRDefault="00CE72B3" w:rsidP="001437BF">
      <w:pPr>
        <w:pStyle w:val="Style14"/>
        <w:numPr>
          <w:ilvl w:val="0"/>
          <w:numId w:val="16"/>
        </w:numPr>
        <w:spacing w:line="360" w:lineRule="exact"/>
        <w:contextualSpacing/>
        <w:jc w:val="both"/>
        <w:rPr>
          <w:sz w:val="28"/>
          <w:szCs w:val="28"/>
        </w:rPr>
      </w:pPr>
      <w:r w:rsidRPr="00CE72B3">
        <w:rPr>
          <w:sz w:val="28"/>
          <w:szCs w:val="28"/>
        </w:rPr>
        <w:t xml:space="preserve">прямой метод </w:t>
      </w:r>
      <w:r>
        <w:rPr>
          <w:sz w:val="28"/>
          <w:szCs w:val="28"/>
        </w:rPr>
        <w:t xml:space="preserve">– </w:t>
      </w:r>
      <w:r w:rsidRPr="00CE72B3">
        <w:rPr>
          <w:sz w:val="28"/>
          <w:szCs w:val="28"/>
        </w:rPr>
        <w:t>основывается на исчислении притока (выручка от реализации продукции, работ и услуг, авансы п</w:t>
      </w:r>
      <w:r>
        <w:rPr>
          <w:sz w:val="28"/>
          <w:szCs w:val="28"/>
        </w:rPr>
        <w:t>олученные и др.) и оттока (опла</w:t>
      </w:r>
      <w:r w:rsidRPr="00CE72B3">
        <w:rPr>
          <w:sz w:val="28"/>
          <w:szCs w:val="28"/>
        </w:rPr>
        <w:t>та счетов поставщиков, возврат полученных краткосрочных ссуд и займов и др.) денежных средств, т.е.</w:t>
      </w:r>
      <w:r>
        <w:rPr>
          <w:sz w:val="28"/>
          <w:szCs w:val="28"/>
        </w:rPr>
        <w:t xml:space="preserve"> исходным элементом является выр</w:t>
      </w:r>
      <w:r w:rsidRPr="00CE72B3">
        <w:rPr>
          <w:sz w:val="28"/>
          <w:szCs w:val="28"/>
        </w:rPr>
        <w:t>учка;</w:t>
      </w:r>
    </w:p>
    <w:p w:rsidR="008846F4" w:rsidRPr="001437BF" w:rsidRDefault="008846F4" w:rsidP="001437BF">
      <w:pPr>
        <w:pStyle w:val="Style14"/>
        <w:numPr>
          <w:ilvl w:val="0"/>
          <w:numId w:val="16"/>
        </w:numPr>
        <w:spacing w:line="360" w:lineRule="exact"/>
        <w:contextualSpacing/>
        <w:jc w:val="both"/>
        <w:rPr>
          <w:sz w:val="28"/>
          <w:szCs w:val="28"/>
        </w:rPr>
      </w:pPr>
      <w:r w:rsidRPr="001437BF">
        <w:rPr>
          <w:sz w:val="28"/>
          <w:szCs w:val="28"/>
        </w:rPr>
        <w:t xml:space="preserve">косвенный метод основывается на идентификации и учете операций, связанных с движением денежных средств, и последовательной </w:t>
      </w:r>
      <w:r w:rsidRPr="001437BF">
        <w:rPr>
          <w:sz w:val="28"/>
          <w:szCs w:val="28"/>
        </w:rPr>
        <w:lastRenderedPageBreak/>
        <w:t>корректировке чистой прибыли, т.е. исходным элемент</w:t>
      </w:r>
      <w:r w:rsidR="000B45B9">
        <w:rPr>
          <w:sz w:val="28"/>
          <w:szCs w:val="28"/>
        </w:rPr>
        <w:t>ом является прибыль [9</w:t>
      </w:r>
      <w:r w:rsidR="0065677D" w:rsidRPr="001437BF">
        <w:rPr>
          <w:sz w:val="28"/>
          <w:szCs w:val="28"/>
        </w:rPr>
        <w:t>, с.44].</w:t>
      </w:r>
    </w:p>
    <w:p w:rsidR="00E80900" w:rsidRDefault="00E553E6" w:rsidP="00E80900">
      <w:pPr>
        <w:pStyle w:val="Style14"/>
        <w:spacing w:line="360" w:lineRule="exact"/>
        <w:ind w:left="357" w:firstLine="567"/>
        <w:contextualSpacing/>
        <w:jc w:val="both"/>
        <w:rPr>
          <w:sz w:val="28"/>
          <w:szCs w:val="28"/>
        </w:rPr>
      </w:pPr>
      <w:r w:rsidRPr="00E553E6">
        <w:rPr>
          <w:sz w:val="28"/>
          <w:szCs w:val="28"/>
        </w:rPr>
        <w:t>Отчет о движении денежных средств в КСУП «Красная Армия» представлен согласно типовой форме отчета о движении денежных средств на основе постановления Министерства финансов Республики от 31 октября 2011 г. № 111 «Об установлении фо</w:t>
      </w:r>
      <w:r w:rsidR="006C41F9">
        <w:rPr>
          <w:sz w:val="28"/>
          <w:szCs w:val="28"/>
        </w:rPr>
        <w:t>рм бухгалтерской отчетности» [24</w:t>
      </w:r>
      <w:r w:rsidRPr="00E553E6">
        <w:rPr>
          <w:sz w:val="28"/>
          <w:szCs w:val="28"/>
        </w:rPr>
        <w:t>].</w:t>
      </w:r>
    </w:p>
    <w:p w:rsidR="0029709B" w:rsidRDefault="0029709B" w:rsidP="00E80900">
      <w:pPr>
        <w:pStyle w:val="Style14"/>
        <w:spacing w:line="360" w:lineRule="exact"/>
        <w:ind w:left="357" w:firstLine="567"/>
        <w:contextualSpacing/>
        <w:jc w:val="both"/>
        <w:rPr>
          <w:sz w:val="28"/>
          <w:szCs w:val="28"/>
        </w:rPr>
      </w:pPr>
      <w:r>
        <w:rPr>
          <w:sz w:val="28"/>
          <w:szCs w:val="28"/>
        </w:rPr>
        <w:t>Рассмотрим</w:t>
      </w:r>
      <w:r w:rsidRPr="0029709B">
        <w:t xml:space="preserve"> </w:t>
      </w:r>
      <w:r>
        <w:rPr>
          <w:sz w:val="28"/>
          <w:szCs w:val="28"/>
        </w:rPr>
        <w:t>динамику</w:t>
      </w:r>
      <w:r w:rsidRPr="0029709B">
        <w:rPr>
          <w:sz w:val="28"/>
          <w:szCs w:val="28"/>
        </w:rPr>
        <w:t xml:space="preserve"> состава и структу</w:t>
      </w:r>
      <w:r>
        <w:rPr>
          <w:sz w:val="28"/>
          <w:szCs w:val="28"/>
        </w:rPr>
        <w:t>ры поступления денежных средств в таблице 3.1.</w:t>
      </w:r>
    </w:p>
    <w:p w:rsidR="0029709B" w:rsidRDefault="0029709B" w:rsidP="00E80900">
      <w:pPr>
        <w:pStyle w:val="Style14"/>
        <w:spacing w:line="360" w:lineRule="exact"/>
        <w:ind w:left="357" w:firstLine="567"/>
        <w:contextualSpacing/>
        <w:jc w:val="both"/>
        <w:rPr>
          <w:sz w:val="28"/>
          <w:szCs w:val="28"/>
        </w:rPr>
      </w:pPr>
    </w:p>
    <w:p w:rsidR="0029709B" w:rsidRPr="0029709B" w:rsidRDefault="0029709B" w:rsidP="00697455">
      <w:pPr>
        <w:pStyle w:val="Style14"/>
        <w:spacing w:line="360" w:lineRule="exact"/>
        <w:ind w:left="357" w:firstLine="567"/>
        <w:contextualSpacing/>
        <w:jc w:val="both"/>
        <w:rPr>
          <w:sz w:val="28"/>
          <w:szCs w:val="28"/>
        </w:rPr>
      </w:pPr>
      <w:r w:rsidRPr="0029709B">
        <w:rPr>
          <w:sz w:val="28"/>
          <w:szCs w:val="28"/>
        </w:rPr>
        <w:t xml:space="preserve">Таблица </w:t>
      </w:r>
      <w:r>
        <w:rPr>
          <w:sz w:val="28"/>
          <w:szCs w:val="28"/>
        </w:rPr>
        <w:t>3.</w:t>
      </w:r>
      <w:r w:rsidRPr="0029709B">
        <w:rPr>
          <w:sz w:val="28"/>
          <w:szCs w:val="28"/>
        </w:rPr>
        <w:t xml:space="preserve">1. </w:t>
      </w:r>
      <w:r>
        <w:rPr>
          <w:sz w:val="28"/>
          <w:szCs w:val="28"/>
        </w:rPr>
        <w:t xml:space="preserve"> – </w:t>
      </w:r>
      <w:r w:rsidRPr="0029709B">
        <w:rPr>
          <w:sz w:val="28"/>
          <w:szCs w:val="28"/>
        </w:rPr>
        <w:t>Динамика состава и структуры поступления денежных средств по видам деятельности</w:t>
      </w:r>
      <w:r w:rsidR="00E37061">
        <w:rPr>
          <w:sz w:val="28"/>
          <w:szCs w:val="28"/>
        </w:rPr>
        <w:t>, тыс.руб.</w:t>
      </w:r>
    </w:p>
    <w:tbl>
      <w:tblPr>
        <w:tblStyle w:val="af2"/>
        <w:tblW w:w="0" w:type="auto"/>
        <w:tblInd w:w="421" w:type="dxa"/>
        <w:tblLook w:val="04A0" w:firstRow="1" w:lastRow="0" w:firstColumn="1" w:lastColumn="0" w:noHBand="0" w:noVBand="1"/>
      </w:tblPr>
      <w:tblGrid>
        <w:gridCol w:w="1929"/>
        <w:gridCol w:w="1256"/>
        <w:gridCol w:w="1263"/>
        <w:gridCol w:w="1257"/>
        <w:gridCol w:w="1264"/>
        <w:gridCol w:w="1257"/>
        <w:gridCol w:w="1264"/>
      </w:tblGrid>
      <w:tr w:rsidR="0029709B" w:rsidRPr="0029709B" w:rsidTr="004B5DF2">
        <w:trPr>
          <w:trHeight w:val="279"/>
        </w:trPr>
        <w:tc>
          <w:tcPr>
            <w:tcW w:w="1929" w:type="dxa"/>
            <w:vMerge w:val="restart"/>
          </w:tcPr>
          <w:p w:rsidR="0029709B" w:rsidRPr="0029709B" w:rsidRDefault="0029709B" w:rsidP="0029709B">
            <w:pPr>
              <w:rPr>
                <w:rFonts w:ascii="Times New Roman" w:eastAsia="Calibri" w:hAnsi="Times New Roman" w:cs="Times New Roman"/>
                <w:sz w:val="24"/>
                <w:szCs w:val="24"/>
              </w:rPr>
            </w:pPr>
            <w:r w:rsidRPr="0029709B">
              <w:rPr>
                <w:rFonts w:ascii="Times New Roman" w:eastAsia="Calibri" w:hAnsi="Times New Roman" w:cs="Times New Roman"/>
                <w:sz w:val="24"/>
                <w:szCs w:val="24"/>
              </w:rPr>
              <w:t>Вид деятельности</w:t>
            </w:r>
          </w:p>
        </w:tc>
        <w:tc>
          <w:tcPr>
            <w:tcW w:w="2519" w:type="dxa"/>
            <w:gridSpan w:val="2"/>
          </w:tcPr>
          <w:p w:rsidR="0029709B" w:rsidRPr="0029709B" w:rsidRDefault="0029709B" w:rsidP="0029709B">
            <w:pPr>
              <w:jc w:val="center"/>
              <w:rPr>
                <w:rFonts w:ascii="Times New Roman" w:eastAsia="Calibri" w:hAnsi="Times New Roman" w:cs="Times New Roman"/>
                <w:sz w:val="24"/>
                <w:szCs w:val="24"/>
              </w:rPr>
            </w:pPr>
            <w:r w:rsidRPr="0029709B">
              <w:rPr>
                <w:rFonts w:ascii="Times New Roman" w:eastAsia="Calibri" w:hAnsi="Times New Roman" w:cs="Times New Roman"/>
                <w:sz w:val="24"/>
                <w:szCs w:val="24"/>
              </w:rPr>
              <w:t>2016 г.</w:t>
            </w:r>
          </w:p>
        </w:tc>
        <w:tc>
          <w:tcPr>
            <w:tcW w:w="2521" w:type="dxa"/>
            <w:gridSpan w:val="2"/>
          </w:tcPr>
          <w:p w:rsidR="0029709B" w:rsidRPr="0029709B" w:rsidRDefault="0029709B" w:rsidP="0029709B">
            <w:pPr>
              <w:jc w:val="center"/>
              <w:rPr>
                <w:rFonts w:ascii="Times New Roman" w:eastAsia="Calibri" w:hAnsi="Times New Roman" w:cs="Times New Roman"/>
                <w:sz w:val="24"/>
                <w:szCs w:val="24"/>
              </w:rPr>
            </w:pPr>
            <w:r w:rsidRPr="0029709B">
              <w:rPr>
                <w:rFonts w:ascii="Times New Roman" w:eastAsia="Calibri" w:hAnsi="Times New Roman" w:cs="Times New Roman"/>
                <w:sz w:val="24"/>
                <w:szCs w:val="24"/>
              </w:rPr>
              <w:t>2017 г.</w:t>
            </w:r>
          </w:p>
        </w:tc>
        <w:tc>
          <w:tcPr>
            <w:tcW w:w="2521" w:type="dxa"/>
            <w:gridSpan w:val="2"/>
          </w:tcPr>
          <w:p w:rsidR="0029709B" w:rsidRPr="0029709B" w:rsidRDefault="0029709B" w:rsidP="0029709B">
            <w:pPr>
              <w:jc w:val="center"/>
              <w:rPr>
                <w:rFonts w:ascii="Times New Roman" w:eastAsia="Calibri" w:hAnsi="Times New Roman" w:cs="Times New Roman"/>
                <w:sz w:val="24"/>
                <w:szCs w:val="24"/>
              </w:rPr>
            </w:pPr>
            <w:r w:rsidRPr="0029709B">
              <w:rPr>
                <w:rFonts w:ascii="Times New Roman" w:eastAsia="Calibri" w:hAnsi="Times New Roman" w:cs="Times New Roman"/>
                <w:sz w:val="24"/>
                <w:szCs w:val="24"/>
              </w:rPr>
              <w:t>2018г.</w:t>
            </w:r>
          </w:p>
        </w:tc>
      </w:tr>
      <w:tr w:rsidR="0029709B" w:rsidRPr="0029709B" w:rsidTr="004B5DF2">
        <w:trPr>
          <w:trHeight w:val="279"/>
        </w:trPr>
        <w:tc>
          <w:tcPr>
            <w:tcW w:w="1929" w:type="dxa"/>
            <w:vMerge/>
          </w:tcPr>
          <w:p w:rsidR="0029709B" w:rsidRPr="0029709B" w:rsidRDefault="0029709B" w:rsidP="0029709B">
            <w:pPr>
              <w:rPr>
                <w:rFonts w:ascii="Times New Roman" w:eastAsia="Calibri" w:hAnsi="Times New Roman" w:cs="Times New Roman"/>
                <w:sz w:val="24"/>
                <w:szCs w:val="24"/>
              </w:rPr>
            </w:pPr>
          </w:p>
        </w:tc>
        <w:tc>
          <w:tcPr>
            <w:tcW w:w="1256" w:type="dxa"/>
          </w:tcPr>
          <w:p w:rsidR="0029709B" w:rsidRPr="0029709B" w:rsidRDefault="0029709B" w:rsidP="0029709B">
            <w:pPr>
              <w:jc w:val="center"/>
              <w:rPr>
                <w:rFonts w:ascii="Times New Roman" w:eastAsia="Calibri" w:hAnsi="Times New Roman" w:cs="Times New Roman"/>
                <w:sz w:val="24"/>
                <w:szCs w:val="24"/>
              </w:rPr>
            </w:pPr>
            <w:r w:rsidRPr="0029709B">
              <w:rPr>
                <w:rFonts w:ascii="Times New Roman" w:eastAsia="Calibri" w:hAnsi="Times New Roman" w:cs="Times New Roman"/>
                <w:sz w:val="24"/>
                <w:szCs w:val="24"/>
              </w:rPr>
              <w:t>Тыс. руб</w:t>
            </w:r>
          </w:p>
        </w:tc>
        <w:tc>
          <w:tcPr>
            <w:tcW w:w="1263" w:type="dxa"/>
          </w:tcPr>
          <w:p w:rsidR="0029709B" w:rsidRPr="0029709B" w:rsidRDefault="0029709B" w:rsidP="0029709B">
            <w:pPr>
              <w:jc w:val="center"/>
              <w:rPr>
                <w:rFonts w:ascii="Times New Roman" w:eastAsia="Calibri" w:hAnsi="Times New Roman" w:cs="Times New Roman"/>
                <w:sz w:val="24"/>
                <w:szCs w:val="24"/>
              </w:rPr>
            </w:pPr>
            <w:r w:rsidRPr="0029709B">
              <w:rPr>
                <w:rFonts w:ascii="Times New Roman" w:eastAsia="Calibri" w:hAnsi="Times New Roman" w:cs="Times New Roman"/>
                <w:sz w:val="24"/>
                <w:szCs w:val="24"/>
              </w:rPr>
              <w:t>%</w:t>
            </w:r>
          </w:p>
        </w:tc>
        <w:tc>
          <w:tcPr>
            <w:tcW w:w="1257" w:type="dxa"/>
          </w:tcPr>
          <w:p w:rsidR="0029709B" w:rsidRPr="0029709B" w:rsidRDefault="0029709B" w:rsidP="0029709B">
            <w:pPr>
              <w:jc w:val="center"/>
              <w:rPr>
                <w:rFonts w:ascii="Times New Roman" w:eastAsia="Calibri" w:hAnsi="Times New Roman" w:cs="Times New Roman"/>
                <w:sz w:val="24"/>
                <w:szCs w:val="24"/>
              </w:rPr>
            </w:pPr>
            <w:r w:rsidRPr="0029709B">
              <w:rPr>
                <w:rFonts w:ascii="Times New Roman" w:eastAsia="Calibri" w:hAnsi="Times New Roman" w:cs="Times New Roman"/>
                <w:sz w:val="24"/>
                <w:szCs w:val="24"/>
              </w:rPr>
              <w:t>Тыс. руб</w:t>
            </w:r>
          </w:p>
        </w:tc>
        <w:tc>
          <w:tcPr>
            <w:tcW w:w="1264" w:type="dxa"/>
          </w:tcPr>
          <w:p w:rsidR="0029709B" w:rsidRPr="0029709B" w:rsidRDefault="0029709B" w:rsidP="0029709B">
            <w:pPr>
              <w:jc w:val="center"/>
              <w:rPr>
                <w:rFonts w:ascii="Times New Roman" w:eastAsia="Calibri" w:hAnsi="Times New Roman" w:cs="Times New Roman"/>
                <w:sz w:val="24"/>
                <w:szCs w:val="24"/>
              </w:rPr>
            </w:pPr>
            <w:r w:rsidRPr="0029709B">
              <w:rPr>
                <w:rFonts w:ascii="Times New Roman" w:eastAsia="Calibri" w:hAnsi="Times New Roman" w:cs="Times New Roman"/>
                <w:sz w:val="24"/>
                <w:szCs w:val="24"/>
              </w:rPr>
              <w:t>%</w:t>
            </w:r>
          </w:p>
        </w:tc>
        <w:tc>
          <w:tcPr>
            <w:tcW w:w="1257" w:type="dxa"/>
          </w:tcPr>
          <w:p w:rsidR="0029709B" w:rsidRPr="0029709B" w:rsidRDefault="0029709B" w:rsidP="0029709B">
            <w:pPr>
              <w:jc w:val="center"/>
              <w:rPr>
                <w:rFonts w:ascii="Times New Roman" w:eastAsia="Calibri" w:hAnsi="Times New Roman" w:cs="Times New Roman"/>
                <w:sz w:val="24"/>
                <w:szCs w:val="24"/>
              </w:rPr>
            </w:pPr>
            <w:r w:rsidRPr="0029709B">
              <w:rPr>
                <w:rFonts w:ascii="Times New Roman" w:eastAsia="Calibri" w:hAnsi="Times New Roman" w:cs="Times New Roman"/>
                <w:sz w:val="24"/>
                <w:szCs w:val="24"/>
              </w:rPr>
              <w:t>Тыс. руб</w:t>
            </w:r>
          </w:p>
        </w:tc>
        <w:tc>
          <w:tcPr>
            <w:tcW w:w="1264" w:type="dxa"/>
          </w:tcPr>
          <w:p w:rsidR="0029709B" w:rsidRPr="0029709B" w:rsidRDefault="0029709B" w:rsidP="0029709B">
            <w:pPr>
              <w:jc w:val="center"/>
              <w:rPr>
                <w:rFonts w:ascii="Times New Roman" w:eastAsia="Calibri" w:hAnsi="Times New Roman" w:cs="Times New Roman"/>
                <w:sz w:val="24"/>
                <w:szCs w:val="24"/>
              </w:rPr>
            </w:pPr>
            <w:r w:rsidRPr="0029709B">
              <w:rPr>
                <w:rFonts w:ascii="Times New Roman" w:eastAsia="Calibri" w:hAnsi="Times New Roman" w:cs="Times New Roman"/>
                <w:sz w:val="24"/>
                <w:szCs w:val="24"/>
              </w:rPr>
              <w:t>%</w:t>
            </w:r>
          </w:p>
        </w:tc>
      </w:tr>
      <w:tr w:rsidR="0029709B" w:rsidRPr="0029709B" w:rsidTr="004B5DF2">
        <w:trPr>
          <w:trHeight w:val="279"/>
        </w:trPr>
        <w:tc>
          <w:tcPr>
            <w:tcW w:w="1929" w:type="dxa"/>
          </w:tcPr>
          <w:p w:rsidR="0029709B" w:rsidRPr="0029709B" w:rsidRDefault="0029709B" w:rsidP="0029709B">
            <w:pPr>
              <w:rPr>
                <w:rFonts w:ascii="Times New Roman" w:eastAsia="Calibri" w:hAnsi="Times New Roman" w:cs="Times New Roman"/>
                <w:sz w:val="24"/>
                <w:szCs w:val="24"/>
              </w:rPr>
            </w:pPr>
            <w:r w:rsidRPr="0029709B">
              <w:rPr>
                <w:rFonts w:ascii="Times New Roman" w:eastAsia="Calibri" w:hAnsi="Times New Roman" w:cs="Times New Roman"/>
                <w:sz w:val="24"/>
                <w:szCs w:val="24"/>
              </w:rPr>
              <w:t>Операционная</w:t>
            </w:r>
          </w:p>
        </w:tc>
        <w:tc>
          <w:tcPr>
            <w:tcW w:w="1256" w:type="dxa"/>
          </w:tcPr>
          <w:p w:rsidR="0029709B" w:rsidRPr="0029709B" w:rsidRDefault="0029709B" w:rsidP="0029709B">
            <w:pPr>
              <w:jc w:val="center"/>
              <w:rPr>
                <w:rFonts w:ascii="Times New Roman" w:eastAsia="Calibri" w:hAnsi="Times New Roman" w:cs="Times New Roman"/>
                <w:sz w:val="24"/>
                <w:szCs w:val="24"/>
              </w:rPr>
            </w:pPr>
            <w:r w:rsidRPr="0029709B">
              <w:rPr>
                <w:rFonts w:ascii="Times New Roman" w:eastAsia="Calibri" w:hAnsi="Times New Roman" w:cs="Times New Roman"/>
                <w:sz w:val="24"/>
                <w:szCs w:val="24"/>
              </w:rPr>
              <w:t>4059</w:t>
            </w:r>
          </w:p>
        </w:tc>
        <w:tc>
          <w:tcPr>
            <w:tcW w:w="1263" w:type="dxa"/>
          </w:tcPr>
          <w:p w:rsidR="0029709B" w:rsidRPr="0029709B" w:rsidRDefault="0029709B" w:rsidP="0029709B">
            <w:pPr>
              <w:jc w:val="center"/>
              <w:rPr>
                <w:rFonts w:ascii="Times New Roman" w:eastAsia="Calibri" w:hAnsi="Times New Roman" w:cs="Times New Roman"/>
                <w:sz w:val="24"/>
                <w:szCs w:val="24"/>
              </w:rPr>
            </w:pPr>
            <w:r w:rsidRPr="0029709B">
              <w:rPr>
                <w:rFonts w:ascii="Times New Roman" w:eastAsia="Calibri" w:hAnsi="Times New Roman" w:cs="Times New Roman"/>
                <w:sz w:val="24"/>
                <w:szCs w:val="24"/>
              </w:rPr>
              <w:t>100,0</w:t>
            </w:r>
          </w:p>
        </w:tc>
        <w:tc>
          <w:tcPr>
            <w:tcW w:w="1257" w:type="dxa"/>
          </w:tcPr>
          <w:p w:rsidR="0029709B" w:rsidRPr="0029709B" w:rsidRDefault="0029709B" w:rsidP="0029709B">
            <w:pPr>
              <w:jc w:val="center"/>
              <w:rPr>
                <w:rFonts w:ascii="Times New Roman" w:eastAsia="Calibri" w:hAnsi="Times New Roman" w:cs="Times New Roman"/>
                <w:sz w:val="24"/>
                <w:szCs w:val="24"/>
              </w:rPr>
            </w:pPr>
            <w:r w:rsidRPr="0029709B">
              <w:rPr>
                <w:rFonts w:ascii="Times New Roman" w:eastAsia="Calibri" w:hAnsi="Times New Roman" w:cs="Times New Roman"/>
                <w:sz w:val="24"/>
                <w:szCs w:val="24"/>
              </w:rPr>
              <w:t>5994</w:t>
            </w:r>
          </w:p>
        </w:tc>
        <w:tc>
          <w:tcPr>
            <w:tcW w:w="1264" w:type="dxa"/>
          </w:tcPr>
          <w:p w:rsidR="0029709B" w:rsidRPr="0029709B" w:rsidRDefault="0029709B" w:rsidP="0029709B">
            <w:pPr>
              <w:jc w:val="center"/>
              <w:rPr>
                <w:rFonts w:ascii="Times New Roman" w:eastAsia="Calibri" w:hAnsi="Times New Roman" w:cs="Times New Roman"/>
                <w:sz w:val="24"/>
                <w:szCs w:val="24"/>
              </w:rPr>
            </w:pPr>
            <w:r w:rsidRPr="0029709B">
              <w:rPr>
                <w:rFonts w:ascii="Times New Roman" w:eastAsia="Calibri" w:hAnsi="Times New Roman" w:cs="Times New Roman"/>
                <w:sz w:val="24"/>
                <w:szCs w:val="24"/>
              </w:rPr>
              <w:t>100,0</w:t>
            </w:r>
          </w:p>
        </w:tc>
        <w:tc>
          <w:tcPr>
            <w:tcW w:w="1257" w:type="dxa"/>
          </w:tcPr>
          <w:p w:rsidR="0029709B" w:rsidRPr="0029709B" w:rsidRDefault="0029709B" w:rsidP="0029709B">
            <w:pPr>
              <w:jc w:val="center"/>
              <w:rPr>
                <w:rFonts w:ascii="Times New Roman" w:eastAsia="Calibri" w:hAnsi="Times New Roman" w:cs="Times New Roman"/>
                <w:sz w:val="24"/>
                <w:szCs w:val="24"/>
              </w:rPr>
            </w:pPr>
            <w:r w:rsidRPr="0029709B">
              <w:rPr>
                <w:rFonts w:ascii="Times New Roman" w:eastAsia="Calibri" w:hAnsi="Times New Roman" w:cs="Times New Roman"/>
                <w:sz w:val="24"/>
                <w:szCs w:val="24"/>
              </w:rPr>
              <w:t>5443</w:t>
            </w:r>
          </w:p>
        </w:tc>
        <w:tc>
          <w:tcPr>
            <w:tcW w:w="1264" w:type="dxa"/>
          </w:tcPr>
          <w:p w:rsidR="0029709B" w:rsidRPr="0029709B" w:rsidRDefault="0029709B" w:rsidP="0029709B">
            <w:pPr>
              <w:jc w:val="center"/>
              <w:rPr>
                <w:rFonts w:ascii="Times New Roman" w:eastAsia="Calibri" w:hAnsi="Times New Roman" w:cs="Times New Roman"/>
                <w:sz w:val="24"/>
                <w:szCs w:val="24"/>
              </w:rPr>
            </w:pPr>
            <w:r w:rsidRPr="0029709B">
              <w:rPr>
                <w:rFonts w:ascii="Times New Roman" w:eastAsia="Calibri" w:hAnsi="Times New Roman" w:cs="Times New Roman"/>
                <w:sz w:val="24"/>
                <w:szCs w:val="24"/>
              </w:rPr>
              <w:t>100,0</w:t>
            </w:r>
          </w:p>
        </w:tc>
      </w:tr>
      <w:tr w:rsidR="0029709B" w:rsidRPr="0029709B" w:rsidTr="004B5DF2">
        <w:trPr>
          <w:trHeight w:val="279"/>
        </w:trPr>
        <w:tc>
          <w:tcPr>
            <w:tcW w:w="1929" w:type="dxa"/>
          </w:tcPr>
          <w:p w:rsidR="0029709B" w:rsidRPr="0029709B" w:rsidRDefault="0029709B" w:rsidP="0029709B">
            <w:pPr>
              <w:rPr>
                <w:rFonts w:ascii="Times New Roman" w:eastAsia="Calibri" w:hAnsi="Times New Roman" w:cs="Times New Roman"/>
                <w:sz w:val="24"/>
                <w:szCs w:val="24"/>
              </w:rPr>
            </w:pPr>
            <w:r w:rsidRPr="0029709B">
              <w:rPr>
                <w:rFonts w:ascii="Times New Roman" w:eastAsia="Calibri" w:hAnsi="Times New Roman" w:cs="Times New Roman"/>
                <w:sz w:val="24"/>
                <w:szCs w:val="24"/>
              </w:rPr>
              <w:t>Инвестиционная</w:t>
            </w:r>
          </w:p>
        </w:tc>
        <w:tc>
          <w:tcPr>
            <w:tcW w:w="1256" w:type="dxa"/>
          </w:tcPr>
          <w:p w:rsidR="0029709B" w:rsidRPr="0029709B" w:rsidRDefault="0029709B" w:rsidP="0029709B">
            <w:pPr>
              <w:jc w:val="center"/>
              <w:rPr>
                <w:rFonts w:ascii="Times New Roman" w:eastAsia="Calibri" w:hAnsi="Times New Roman" w:cs="Times New Roman"/>
                <w:sz w:val="24"/>
                <w:szCs w:val="24"/>
              </w:rPr>
            </w:pPr>
            <w:r w:rsidRPr="0029709B">
              <w:rPr>
                <w:rFonts w:ascii="Times New Roman" w:eastAsia="Calibri" w:hAnsi="Times New Roman" w:cs="Times New Roman"/>
                <w:sz w:val="24"/>
                <w:szCs w:val="24"/>
              </w:rPr>
              <w:t>0</w:t>
            </w:r>
          </w:p>
        </w:tc>
        <w:tc>
          <w:tcPr>
            <w:tcW w:w="1263" w:type="dxa"/>
          </w:tcPr>
          <w:p w:rsidR="0029709B" w:rsidRPr="0029709B" w:rsidRDefault="0029709B" w:rsidP="0029709B">
            <w:pPr>
              <w:jc w:val="center"/>
              <w:rPr>
                <w:rFonts w:ascii="Times New Roman" w:eastAsia="Calibri" w:hAnsi="Times New Roman" w:cs="Times New Roman"/>
                <w:sz w:val="24"/>
                <w:szCs w:val="24"/>
              </w:rPr>
            </w:pPr>
            <w:r w:rsidRPr="0029709B">
              <w:rPr>
                <w:rFonts w:ascii="Times New Roman" w:eastAsia="Calibri" w:hAnsi="Times New Roman" w:cs="Times New Roman"/>
                <w:sz w:val="24"/>
                <w:szCs w:val="24"/>
              </w:rPr>
              <w:t>0,0</w:t>
            </w:r>
          </w:p>
        </w:tc>
        <w:tc>
          <w:tcPr>
            <w:tcW w:w="1257" w:type="dxa"/>
          </w:tcPr>
          <w:p w:rsidR="0029709B" w:rsidRPr="0029709B" w:rsidRDefault="0029709B" w:rsidP="0029709B">
            <w:pPr>
              <w:jc w:val="center"/>
              <w:rPr>
                <w:rFonts w:ascii="Times New Roman" w:eastAsia="Calibri" w:hAnsi="Times New Roman" w:cs="Times New Roman"/>
                <w:sz w:val="24"/>
                <w:szCs w:val="24"/>
              </w:rPr>
            </w:pPr>
            <w:r w:rsidRPr="0029709B">
              <w:rPr>
                <w:rFonts w:ascii="Times New Roman" w:eastAsia="Calibri" w:hAnsi="Times New Roman" w:cs="Times New Roman"/>
                <w:sz w:val="24"/>
                <w:szCs w:val="24"/>
              </w:rPr>
              <w:t>0</w:t>
            </w:r>
          </w:p>
        </w:tc>
        <w:tc>
          <w:tcPr>
            <w:tcW w:w="1264" w:type="dxa"/>
          </w:tcPr>
          <w:p w:rsidR="0029709B" w:rsidRPr="0029709B" w:rsidRDefault="0029709B" w:rsidP="0029709B">
            <w:pPr>
              <w:jc w:val="center"/>
              <w:rPr>
                <w:rFonts w:ascii="Times New Roman" w:eastAsia="Calibri" w:hAnsi="Times New Roman" w:cs="Times New Roman"/>
                <w:sz w:val="24"/>
                <w:szCs w:val="24"/>
              </w:rPr>
            </w:pPr>
            <w:r w:rsidRPr="0029709B">
              <w:rPr>
                <w:rFonts w:ascii="Times New Roman" w:eastAsia="Calibri" w:hAnsi="Times New Roman" w:cs="Times New Roman"/>
                <w:sz w:val="24"/>
                <w:szCs w:val="24"/>
              </w:rPr>
              <w:t>0,0</w:t>
            </w:r>
          </w:p>
        </w:tc>
        <w:tc>
          <w:tcPr>
            <w:tcW w:w="1257" w:type="dxa"/>
          </w:tcPr>
          <w:p w:rsidR="0029709B" w:rsidRPr="0029709B" w:rsidRDefault="0029709B" w:rsidP="0029709B">
            <w:pPr>
              <w:jc w:val="center"/>
              <w:rPr>
                <w:rFonts w:ascii="Times New Roman" w:eastAsia="Calibri" w:hAnsi="Times New Roman" w:cs="Times New Roman"/>
                <w:sz w:val="24"/>
                <w:szCs w:val="24"/>
              </w:rPr>
            </w:pPr>
            <w:r w:rsidRPr="0029709B">
              <w:rPr>
                <w:rFonts w:ascii="Times New Roman" w:eastAsia="Calibri" w:hAnsi="Times New Roman" w:cs="Times New Roman"/>
                <w:sz w:val="24"/>
                <w:szCs w:val="24"/>
              </w:rPr>
              <w:t>0</w:t>
            </w:r>
          </w:p>
        </w:tc>
        <w:tc>
          <w:tcPr>
            <w:tcW w:w="1264" w:type="dxa"/>
          </w:tcPr>
          <w:p w:rsidR="0029709B" w:rsidRPr="0029709B" w:rsidRDefault="0029709B" w:rsidP="0029709B">
            <w:pPr>
              <w:jc w:val="center"/>
              <w:rPr>
                <w:rFonts w:ascii="Times New Roman" w:eastAsia="Calibri" w:hAnsi="Times New Roman" w:cs="Times New Roman"/>
                <w:sz w:val="24"/>
                <w:szCs w:val="24"/>
              </w:rPr>
            </w:pPr>
            <w:r w:rsidRPr="0029709B">
              <w:rPr>
                <w:rFonts w:ascii="Times New Roman" w:eastAsia="Calibri" w:hAnsi="Times New Roman" w:cs="Times New Roman"/>
                <w:sz w:val="24"/>
                <w:szCs w:val="24"/>
              </w:rPr>
              <w:t>0,0</w:t>
            </w:r>
          </w:p>
        </w:tc>
      </w:tr>
      <w:tr w:rsidR="0029709B" w:rsidRPr="0029709B" w:rsidTr="004B5DF2">
        <w:trPr>
          <w:trHeight w:val="279"/>
        </w:trPr>
        <w:tc>
          <w:tcPr>
            <w:tcW w:w="1929" w:type="dxa"/>
          </w:tcPr>
          <w:p w:rsidR="0029709B" w:rsidRPr="0029709B" w:rsidRDefault="0029709B" w:rsidP="0029709B">
            <w:pPr>
              <w:rPr>
                <w:rFonts w:ascii="Times New Roman" w:eastAsia="Calibri" w:hAnsi="Times New Roman" w:cs="Times New Roman"/>
                <w:sz w:val="24"/>
                <w:szCs w:val="24"/>
              </w:rPr>
            </w:pPr>
            <w:r w:rsidRPr="0029709B">
              <w:rPr>
                <w:rFonts w:ascii="Times New Roman" w:eastAsia="Calibri" w:hAnsi="Times New Roman" w:cs="Times New Roman"/>
                <w:sz w:val="24"/>
                <w:szCs w:val="24"/>
              </w:rPr>
              <w:t xml:space="preserve">Финансовая </w:t>
            </w:r>
          </w:p>
        </w:tc>
        <w:tc>
          <w:tcPr>
            <w:tcW w:w="1256" w:type="dxa"/>
          </w:tcPr>
          <w:p w:rsidR="0029709B" w:rsidRPr="0029709B" w:rsidRDefault="0029709B" w:rsidP="0029709B">
            <w:pPr>
              <w:jc w:val="center"/>
              <w:rPr>
                <w:rFonts w:ascii="Times New Roman" w:eastAsia="Calibri" w:hAnsi="Times New Roman" w:cs="Times New Roman"/>
                <w:sz w:val="24"/>
                <w:szCs w:val="24"/>
              </w:rPr>
            </w:pPr>
            <w:r w:rsidRPr="0029709B">
              <w:rPr>
                <w:rFonts w:ascii="Times New Roman" w:eastAsia="Calibri" w:hAnsi="Times New Roman" w:cs="Times New Roman"/>
                <w:sz w:val="24"/>
                <w:szCs w:val="24"/>
              </w:rPr>
              <w:t>0</w:t>
            </w:r>
          </w:p>
        </w:tc>
        <w:tc>
          <w:tcPr>
            <w:tcW w:w="1263" w:type="dxa"/>
          </w:tcPr>
          <w:p w:rsidR="0029709B" w:rsidRPr="0029709B" w:rsidRDefault="0029709B" w:rsidP="0029709B">
            <w:pPr>
              <w:jc w:val="center"/>
              <w:rPr>
                <w:rFonts w:ascii="Times New Roman" w:eastAsia="Calibri" w:hAnsi="Times New Roman" w:cs="Times New Roman"/>
                <w:sz w:val="24"/>
                <w:szCs w:val="24"/>
              </w:rPr>
            </w:pPr>
            <w:r w:rsidRPr="0029709B">
              <w:rPr>
                <w:rFonts w:ascii="Times New Roman" w:eastAsia="Calibri" w:hAnsi="Times New Roman" w:cs="Times New Roman"/>
                <w:sz w:val="24"/>
                <w:szCs w:val="24"/>
              </w:rPr>
              <w:t>0,0</w:t>
            </w:r>
          </w:p>
        </w:tc>
        <w:tc>
          <w:tcPr>
            <w:tcW w:w="1257" w:type="dxa"/>
          </w:tcPr>
          <w:p w:rsidR="0029709B" w:rsidRPr="0029709B" w:rsidRDefault="0029709B" w:rsidP="0029709B">
            <w:pPr>
              <w:jc w:val="center"/>
              <w:rPr>
                <w:rFonts w:ascii="Times New Roman" w:eastAsia="Calibri" w:hAnsi="Times New Roman" w:cs="Times New Roman"/>
                <w:sz w:val="24"/>
                <w:szCs w:val="24"/>
              </w:rPr>
            </w:pPr>
            <w:r w:rsidRPr="0029709B">
              <w:rPr>
                <w:rFonts w:ascii="Times New Roman" w:eastAsia="Calibri" w:hAnsi="Times New Roman" w:cs="Times New Roman"/>
                <w:sz w:val="24"/>
                <w:szCs w:val="24"/>
              </w:rPr>
              <w:t>0</w:t>
            </w:r>
          </w:p>
        </w:tc>
        <w:tc>
          <w:tcPr>
            <w:tcW w:w="1264" w:type="dxa"/>
          </w:tcPr>
          <w:p w:rsidR="0029709B" w:rsidRPr="0029709B" w:rsidRDefault="0029709B" w:rsidP="0029709B">
            <w:pPr>
              <w:jc w:val="center"/>
              <w:rPr>
                <w:rFonts w:ascii="Times New Roman" w:eastAsia="Calibri" w:hAnsi="Times New Roman" w:cs="Times New Roman"/>
                <w:sz w:val="24"/>
                <w:szCs w:val="24"/>
              </w:rPr>
            </w:pPr>
            <w:r w:rsidRPr="0029709B">
              <w:rPr>
                <w:rFonts w:ascii="Times New Roman" w:eastAsia="Calibri" w:hAnsi="Times New Roman" w:cs="Times New Roman"/>
                <w:sz w:val="24"/>
                <w:szCs w:val="24"/>
              </w:rPr>
              <w:t>0,0</w:t>
            </w:r>
          </w:p>
        </w:tc>
        <w:tc>
          <w:tcPr>
            <w:tcW w:w="1257" w:type="dxa"/>
          </w:tcPr>
          <w:p w:rsidR="0029709B" w:rsidRPr="0029709B" w:rsidRDefault="0029709B" w:rsidP="0029709B">
            <w:pPr>
              <w:jc w:val="center"/>
              <w:rPr>
                <w:rFonts w:ascii="Times New Roman" w:eastAsia="Calibri" w:hAnsi="Times New Roman" w:cs="Times New Roman"/>
                <w:sz w:val="24"/>
                <w:szCs w:val="24"/>
              </w:rPr>
            </w:pPr>
            <w:r w:rsidRPr="0029709B">
              <w:rPr>
                <w:rFonts w:ascii="Times New Roman" w:eastAsia="Calibri" w:hAnsi="Times New Roman" w:cs="Times New Roman"/>
                <w:sz w:val="24"/>
                <w:szCs w:val="24"/>
              </w:rPr>
              <w:t>0</w:t>
            </w:r>
          </w:p>
        </w:tc>
        <w:tc>
          <w:tcPr>
            <w:tcW w:w="1264" w:type="dxa"/>
          </w:tcPr>
          <w:p w:rsidR="0029709B" w:rsidRPr="0029709B" w:rsidRDefault="0029709B" w:rsidP="0029709B">
            <w:pPr>
              <w:jc w:val="center"/>
              <w:rPr>
                <w:rFonts w:ascii="Times New Roman" w:eastAsia="Calibri" w:hAnsi="Times New Roman" w:cs="Times New Roman"/>
                <w:sz w:val="24"/>
                <w:szCs w:val="24"/>
              </w:rPr>
            </w:pPr>
            <w:r w:rsidRPr="0029709B">
              <w:rPr>
                <w:rFonts w:ascii="Times New Roman" w:eastAsia="Calibri" w:hAnsi="Times New Roman" w:cs="Times New Roman"/>
                <w:sz w:val="24"/>
                <w:szCs w:val="24"/>
              </w:rPr>
              <w:t>0,0</w:t>
            </w:r>
          </w:p>
        </w:tc>
      </w:tr>
      <w:tr w:rsidR="0029709B" w:rsidRPr="0029709B" w:rsidTr="004B5DF2">
        <w:trPr>
          <w:trHeight w:val="279"/>
        </w:trPr>
        <w:tc>
          <w:tcPr>
            <w:tcW w:w="1929" w:type="dxa"/>
          </w:tcPr>
          <w:p w:rsidR="0029709B" w:rsidRPr="0029709B" w:rsidRDefault="0029709B" w:rsidP="0029709B">
            <w:pPr>
              <w:rPr>
                <w:rFonts w:ascii="Times New Roman" w:eastAsia="Calibri" w:hAnsi="Times New Roman" w:cs="Times New Roman"/>
                <w:sz w:val="24"/>
                <w:szCs w:val="24"/>
              </w:rPr>
            </w:pPr>
            <w:r w:rsidRPr="0029709B">
              <w:rPr>
                <w:rFonts w:ascii="Times New Roman" w:eastAsia="Calibri" w:hAnsi="Times New Roman" w:cs="Times New Roman"/>
                <w:sz w:val="24"/>
                <w:szCs w:val="24"/>
              </w:rPr>
              <w:t>Итого</w:t>
            </w:r>
          </w:p>
        </w:tc>
        <w:tc>
          <w:tcPr>
            <w:tcW w:w="1256" w:type="dxa"/>
          </w:tcPr>
          <w:p w:rsidR="0029709B" w:rsidRPr="0029709B" w:rsidRDefault="0029709B" w:rsidP="0029709B">
            <w:pPr>
              <w:jc w:val="center"/>
              <w:rPr>
                <w:rFonts w:ascii="Times New Roman" w:eastAsia="Calibri" w:hAnsi="Times New Roman" w:cs="Times New Roman"/>
                <w:sz w:val="24"/>
                <w:szCs w:val="24"/>
              </w:rPr>
            </w:pPr>
            <w:r w:rsidRPr="0029709B">
              <w:rPr>
                <w:rFonts w:ascii="Times New Roman" w:eastAsia="Calibri" w:hAnsi="Times New Roman" w:cs="Times New Roman"/>
                <w:sz w:val="24"/>
                <w:szCs w:val="24"/>
              </w:rPr>
              <w:t>4059</w:t>
            </w:r>
          </w:p>
        </w:tc>
        <w:tc>
          <w:tcPr>
            <w:tcW w:w="1263" w:type="dxa"/>
          </w:tcPr>
          <w:p w:rsidR="0029709B" w:rsidRPr="0029709B" w:rsidRDefault="0029709B" w:rsidP="0029709B">
            <w:pPr>
              <w:jc w:val="center"/>
              <w:rPr>
                <w:rFonts w:ascii="Times New Roman" w:eastAsia="Calibri" w:hAnsi="Times New Roman" w:cs="Times New Roman"/>
                <w:sz w:val="24"/>
                <w:szCs w:val="24"/>
              </w:rPr>
            </w:pPr>
            <w:r w:rsidRPr="0029709B">
              <w:rPr>
                <w:rFonts w:ascii="Times New Roman" w:eastAsia="Calibri" w:hAnsi="Times New Roman" w:cs="Times New Roman"/>
                <w:sz w:val="24"/>
                <w:szCs w:val="24"/>
              </w:rPr>
              <w:t>100</w:t>
            </w:r>
          </w:p>
        </w:tc>
        <w:tc>
          <w:tcPr>
            <w:tcW w:w="1257" w:type="dxa"/>
          </w:tcPr>
          <w:p w:rsidR="0029709B" w:rsidRPr="0029709B" w:rsidRDefault="0029709B" w:rsidP="0029709B">
            <w:pPr>
              <w:jc w:val="center"/>
              <w:rPr>
                <w:rFonts w:ascii="Times New Roman" w:eastAsia="Calibri" w:hAnsi="Times New Roman" w:cs="Times New Roman"/>
                <w:sz w:val="24"/>
                <w:szCs w:val="24"/>
              </w:rPr>
            </w:pPr>
            <w:r w:rsidRPr="0029709B">
              <w:rPr>
                <w:rFonts w:ascii="Times New Roman" w:eastAsia="Calibri" w:hAnsi="Times New Roman" w:cs="Times New Roman"/>
                <w:sz w:val="24"/>
                <w:szCs w:val="24"/>
              </w:rPr>
              <w:t>5994</w:t>
            </w:r>
          </w:p>
        </w:tc>
        <w:tc>
          <w:tcPr>
            <w:tcW w:w="1264" w:type="dxa"/>
          </w:tcPr>
          <w:p w:rsidR="0029709B" w:rsidRPr="0029709B" w:rsidRDefault="0029709B" w:rsidP="0029709B">
            <w:pPr>
              <w:jc w:val="center"/>
              <w:rPr>
                <w:rFonts w:ascii="Times New Roman" w:eastAsia="Calibri" w:hAnsi="Times New Roman" w:cs="Times New Roman"/>
                <w:sz w:val="24"/>
                <w:szCs w:val="24"/>
              </w:rPr>
            </w:pPr>
            <w:r w:rsidRPr="0029709B">
              <w:rPr>
                <w:rFonts w:ascii="Times New Roman" w:eastAsia="Calibri" w:hAnsi="Times New Roman" w:cs="Times New Roman"/>
                <w:sz w:val="24"/>
                <w:szCs w:val="24"/>
              </w:rPr>
              <w:t>100</w:t>
            </w:r>
          </w:p>
        </w:tc>
        <w:tc>
          <w:tcPr>
            <w:tcW w:w="1257" w:type="dxa"/>
          </w:tcPr>
          <w:p w:rsidR="0029709B" w:rsidRPr="0029709B" w:rsidRDefault="0029709B" w:rsidP="0029709B">
            <w:pPr>
              <w:jc w:val="center"/>
              <w:rPr>
                <w:rFonts w:ascii="Times New Roman" w:eastAsia="Calibri" w:hAnsi="Times New Roman" w:cs="Times New Roman"/>
                <w:sz w:val="24"/>
                <w:szCs w:val="24"/>
              </w:rPr>
            </w:pPr>
            <w:r w:rsidRPr="0029709B">
              <w:rPr>
                <w:rFonts w:ascii="Times New Roman" w:eastAsia="Calibri" w:hAnsi="Times New Roman" w:cs="Times New Roman"/>
                <w:sz w:val="24"/>
                <w:szCs w:val="24"/>
              </w:rPr>
              <w:t>5443</w:t>
            </w:r>
          </w:p>
        </w:tc>
        <w:tc>
          <w:tcPr>
            <w:tcW w:w="1264" w:type="dxa"/>
          </w:tcPr>
          <w:p w:rsidR="0029709B" w:rsidRPr="0029709B" w:rsidRDefault="0029709B" w:rsidP="0029709B">
            <w:pPr>
              <w:jc w:val="center"/>
              <w:rPr>
                <w:rFonts w:ascii="Times New Roman" w:eastAsia="Calibri" w:hAnsi="Times New Roman" w:cs="Times New Roman"/>
                <w:sz w:val="24"/>
                <w:szCs w:val="24"/>
              </w:rPr>
            </w:pPr>
            <w:r w:rsidRPr="0029709B">
              <w:rPr>
                <w:rFonts w:ascii="Times New Roman" w:eastAsia="Calibri" w:hAnsi="Times New Roman" w:cs="Times New Roman"/>
                <w:sz w:val="24"/>
                <w:szCs w:val="24"/>
              </w:rPr>
              <w:t>100</w:t>
            </w:r>
          </w:p>
        </w:tc>
      </w:tr>
    </w:tbl>
    <w:p w:rsidR="0029709B" w:rsidRPr="0029709B" w:rsidRDefault="0029709B" w:rsidP="004B5DF2">
      <w:pPr>
        <w:spacing w:after="160" w:line="259" w:lineRule="auto"/>
        <w:ind w:left="426"/>
        <w:rPr>
          <w:rFonts w:ascii="Times New Roman" w:eastAsia="Calibri" w:hAnsi="Times New Roman" w:cs="Times New Roman"/>
          <w:sz w:val="24"/>
          <w:szCs w:val="24"/>
        </w:rPr>
      </w:pPr>
      <w:r w:rsidRPr="0029709B">
        <w:rPr>
          <w:rFonts w:ascii="Times New Roman" w:eastAsia="Calibri" w:hAnsi="Times New Roman" w:cs="Times New Roman"/>
          <w:sz w:val="24"/>
          <w:szCs w:val="24"/>
        </w:rPr>
        <w:t>Примечание – Расчеты автора на основе данных формы №4. Отчет о движении денежных средств.</w:t>
      </w:r>
    </w:p>
    <w:p w:rsidR="0029709B" w:rsidRDefault="00697455" w:rsidP="00E80900">
      <w:pPr>
        <w:pStyle w:val="Style14"/>
        <w:spacing w:line="360" w:lineRule="exact"/>
        <w:ind w:left="357" w:firstLine="567"/>
        <w:contextualSpacing/>
        <w:jc w:val="both"/>
        <w:rPr>
          <w:sz w:val="28"/>
          <w:szCs w:val="28"/>
        </w:rPr>
      </w:pPr>
      <w:r>
        <w:rPr>
          <w:sz w:val="28"/>
          <w:szCs w:val="28"/>
        </w:rPr>
        <w:t>По данным таблицы 3.1 можно сделать вывод, что за период 2016-2018 год денежные средства в организацию поступали только по основной деятельности</w:t>
      </w:r>
    </w:p>
    <w:p w:rsidR="00697455" w:rsidRDefault="00697455" w:rsidP="00E80900">
      <w:pPr>
        <w:pStyle w:val="Style14"/>
        <w:spacing w:line="360" w:lineRule="exact"/>
        <w:ind w:left="357" w:firstLine="567"/>
        <w:contextualSpacing/>
        <w:jc w:val="both"/>
        <w:rPr>
          <w:sz w:val="28"/>
          <w:szCs w:val="28"/>
        </w:rPr>
      </w:pPr>
      <w:r>
        <w:rPr>
          <w:sz w:val="28"/>
          <w:szCs w:val="28"/>
        </w:rPr>
        <w:t xml:space="preserve">Далее рассмотрим динамику </w:t>
      </w:r>
      <w:r w:rsidRPr="00697455">
        <w:rPr>
          <w:sz w:val="28"/>
          <w:szCs w:val="28"/>
        </w:rPr>
        <w:t xml:space="preserve">состава и структуры расходования денежных средств </w:t>
      </w:r>
      <w:r>
        <w:rPr>
          <w:sz w:val="28"/>
          <w:szCs w:val="28"/>
        </w:rPr>
        <w:t>в таблице 3.2.</w:t>
      </w:r>
    </w:p>
    <w:p w:rsidR="00697455" w:rsidRDefault="00697455" w:rsidP="00E80900">
      <w:pPr>
        <w:pStyle w:val="Style14"/>
        <w:spacing w:line="360" w:lineRule="exact"/>
        <w:ind w:left="357" w:firstLine="567"/>
        <w:contextualSpacing/>
        <w:jc w:val="both"/>
        <w:rPr>
          <w:sz w:val="28"/>
          <w:szCs w:val="28"/>
        </w:rPr>
      </w:pPr>
    </w:p>
    <w:p w:rsidR="00697455" w:rsidRPr="00697455" w:rsidRDefault="00697455" w:rsidP="00697455">
      <w:pPr>
        <w:pStyle w:val="Style14"/>
        <w:spacing w:line="360" w:lineRule="exact"/>
        <w:ind w:left="357" w:firstLine="567"/>
        <w:contextualSpacing/>
        <w:jc w:val="both"/>
        <w:rPr>
          <w:sz w:val="28"/>
          <w:szCs w:val="28"/>
        </w:rPr>
      </w:pPr>
      <w:r w:rsidRPr="00697455">
        <w:rPr>
          <w:sz w:val="28"/>
          <w:szCs w:val="28"/>
        </w:rPr>
        <w:t xml:space="preserve">Таблица </w:t>
      </w:r>
      <w:r>
        <w:rPr>
          <w:sz w:val="28"/>
          <w:szCs w:val="28"/>
        </w:rPr>
        <w:t>3.</w:t>
      </w:r>
      <w:r w:rsidRPr="00697455">
        <w:rPr>
          <w:sz w:val="28"/>
          <w:szCs w:val="28"/>
        </w:rPr>
        <w:t>2. – Динамика состава и структуры расходования денежных средств по видам деятельности</w:t>
      </w:r>
      <w:r w:rsidR="00E37061">
        <w:rPr>
          <w:sz w:val="28"/>
          <w:szCs w:val="28"/>
        </w:rPr>
        <w:t>, тыс.руб.</w:t>
      </w:r>
    </w:p>
    <w:tbl>
      <w:tblPr>
        <w:tblStyle w:val="af2"/>
        <w:tblW w:w="9520" w:type="dxa"/>
        <w:tblInd w:w="421" w:type="dxa"/>
        <w:tblLook w:val="04A0" w:firstRow="1" w:lastRow="0" w:firstColumn="1" w:lastColumn="0" w:noHBand="0" w:noVBand="1"/>
      </w:tblPr>
      <w:tblGrid>
        <w:gridCol w:w="1929"/>
        <w:gridCol w:w="1264"/>
        <w:gridCol w:w="1260"/>
        <w:gridCol w:w="1267"/>
        <w:gridCol w:w="1260"/>
        <w:gridCol w:w="1267"/>
        <w:gridCol w:w="1273"/>
      </w:tblGrid>
      <w:tr w:rsidR="00697455" w:rsidRPr="00697455" w:rsidTr="004B5DF2">
        <w:trPr>
          <w:trHeight w:val="288"/>
        </w:trPr>
        <w:tc>
          <w:tcPr>
            <w:tcW w:w="1531" w:type="dxa"/>
            <w:vMerge w:val="restart"/>
          </w:tcPr>
          <w:p w:rsidR="00697455" w:rsidRPr="00697455" w:rsidRDefault="00697455" w:rsidP="00697455">
            <w:pPr>
              <w:rPr>
                <w:rFonts w:ascii="Times New Roman" w:eastAsia="Calibri" w:hAnsi="Times New Roman" w:cs="Times New Roman"/>
                <w:sz w:val="24"/>
                <w:szCs w:val="24"/>
              </w:rPr>
            </w:pPr>
            <w:r w:rsidRPr="00697455">
              <w:rPr>
                <w:rFonts w:ascii="Times New Roman" w:eastAsia="Calibri" w:hAnsi="Times New Roman" w:cs="Times New Roman"/>
                <w:sz w:val="24"/>
                <w:szCs w:val="24"/>
              </w:rPr>
              <w:t>Вид деятельности</w:t>
            </w:r>
          </w:p>
        </w:tc>
        <w:tc>
          <w:tcPr>
            <w:tcW w:w="2661" w:type="dxa"/>
            <w:gridSpan w:val="2"/>
          </w:tcPr>
          <w:p w:rsidR="00697455" w:rsidRPr="00697455" w:rsidRDefault="00697455" w:rsidP="00697455">
            <w:pPr>
              <w:jc w:val="center"/>
              <w:rPr>
                <w:rFonts w:ascii="Times New Roman" w:eastAsia="Calibri" w:hAnsi="Times New Roman" w:cs="Times New Roman"/>
                <w:sz w:val="24"/>
                <w:szCs w:val="24"/>
              </w:rPr>
            </w:pPr>
            <w:r w:rsidRPr="00697455">
              <w:rPr>
                <w:rFonts w:ascii="Times New Roman" w:eastAsia="Calibri" w:hAnsi="Times New Roman" w:cs="Times New Roman"/>
                <w:sz w:val="24"/>
                <w:szCs w:val="24"/>
              </w:rPr>
              <w:t>2016 г.</w:t>
            </w:r>
          </w:p>
        </w:tc>
        <w:tc>
          <w:tcPr>
            <w:tcW w:w="2664" w:type="dxa"/>
            <w:gridSpan w:val="2"/>
          </w:tcPr>
          <w:p w:rsidR="00697455" w:rsidRPr="00697455" w:rsidRDefault="00697455" w:rsidP="00697455">
            <w:pPr>
              <w:jc w:val="center"/>
              <w:rPr>
                <w:rFonts w:ascii="Times New Roman" w:eastAsia="Calibri" w:hAnsi="Times New Roman" w:cs="Times New Roman"/>
                <w:sz w:val="24"/>
                <w:szCs w:val="24"/>
              </w:rPr>
            </w:pPr>
            <w:r w:rsidRPr="00697455">
              <w:rPr>
                <w:rFonts w:ascii="Times New Roman" w:eastAsia="Calibri" w:hAnsi="Times New Roman" w:cs="Times New Roman"/>
                <w:sz w:val="24"/>
                <w:szCs w:val="24"/>
              </w:rPr>
              <w:t>2017 г.</w:t>
            </w:r>
          </w:p>
        </w:tc>
        <w:tc>
          <w:tcPr>
            <w:tcW w:w="2664" w:type="dxa"/>
            <w:gridSpan w:val="2"/>
          </w:tcPr>
          <w:p w:rsidR="00697455" w:rsidRPr="00697455" w:rsidRDefault="00697455" w:rsidP="00697455">
            <w:pPr>
              <w:jc w:val="center"/>
              <w:rPr>
                <w:rFonts w:ascii="Times New Roman" w:eastAsia="Calibri" w:hAnsi="Times New Roman" w:cs="Times New Roman"/>
                <w:sz w:val="24"/>
                <w:szCs w:val="24"/>
              </w:rPr>
            </w:pPr>
            <w:r w:rsidRPr="00697455">
              <w:rPr>
                <w:rFonts w:ascii="Times New Roman" w:eastAsia="Calibri" w:hAnsi="Times New Roman" w:cs="Times New Roman"/>
                <w:sz w:val="24"/>
                <w:szCs w:val="24"/>
              </w:rPr>
              <w:t>2018 г.</w:t>
            </w:r>
          </w:p>
        </w:tc>
      </w:tr>
      <w:tr w:rsidR="00697455" w:rsidRPr="00697455" w:rsidTr="004B5DF2">
        <w:trPr>
          <w:trHeight w:val="288"/>
        </w:trPr>
        <w:tc>
          <w:tcPr>
            <w:tcW w:w="1531" w:type="dxa"/>
            <w:vMerge/>
          </w:tcPr>
          <w:p w:rsidR="00697455" w:rsidRPr="00697455" w:rsidRDefault="00697455" w:rsidP="00697455">
            <w:pPr>
              <w:rPr>
                <w:rFonts w:ascii="Times New Roman" w:eastAsia="Calibri" w:hAnsi="Times New Roman" w:cs="Times New Roman"/>
                <w:sz w:val="24"/>
                <w:szCs w:val="24"/>
              </w:rPr>
            </w:pPr>
          </w:p>
        </w:tc>
        <w:tc>
          <w:tcPr>
            <w:tcW w:w="1330" w:type="dxa"/>
          </w:tcPr>
          <w:p w:rsidR="00697455" w:rsidRPr="00697455" w:rsidRDefault="00697455" w:rsidP="00697455">
            <w:pPr>
              <w:jc w:val="center"/>
              <w:rPr>
                <w:rFonts w:ascii="Times New Roman" w:eastAsia="Calibri" w:hAnsi="Times New Roman" w:cs="Times New Roman"/>
                <w:sz w:val="24"/>
                <w:szCs w:val="24"/>
              </w:rPr>
            </w:pPr>
            <w:r w:rsidRPr="00697455">
              <w:rPr>
                <w:rFonts w:ascii="Times New Roman" w:eastAsia="Calibri" w:hAnsi="Times New Roman" w:cs="Times New Roman"/>
                <w:sz w:val="24"/>
                <w:szCs w:val="24"/>
              </w:rPr>
              <w:t>Тыс. руб</w:t>
            </w:r>
          </w:p>
        </w:tc>
        <w:tc>
          <w:tcPr>
            <w:tcW w:w="1331" w:type="dxa"/>
          </w:tcPr>
          <w:p w:rsidR="00697455" w:rsidRPr="00697455" w:rsidRDefault="00697455" w:rsidP="00697455">
            <w:pPr>
              <w:jc w:val="center"/>
              <w:rPr>
                <w:rFonts w:ascii="Times New Roman" w:eastAsia="Calibri" w:hAnsi="Times New Roman" w:cs="Times New Roman"/>
                <w:sz w:val="24"/>
                <w:szCs w:val="24"/>
              </w:rPr>
            </w:pPr>
            <w:r w:rsidRPr="00697455">
              <w:rPr>
                <w:rFonts w:ascii="Times New Roman" w:eastAsia="Calibri" w:hAnsi="Times New Roman" w:cs="Times New Roman"/>
                <w:sz w:val="24"/>
                <w:szCs w:val="24"/>
              </w:rPr>
              <w:t>%</w:t>
            </w:r>
          </w:p>
        </w:tc>
        <w:tc>
          <w:tcPr>
            <w:tcW w:w="1332" w:type="dxa"/>
          </w:tcPr>
          <w:p w:rsidR="00697455" w:rsidRPr="00697455" w:rsidRDefault="00697455" w:rsidP="00697455">
            <w:pPr>
              <w:jc w:val="center"/>
              <w:rPr>
                <w:rFonts w:ascii="Times New Roman" w:eastAsia="Calibri" w:hAnsi="Times New Roman" w:cs="Times New Roman"/>
                <w:sz w:val="24"/>
                <w:szCs w:val="24"/>
              </w:rPr>
            </w:pPr>
            <w:r w:rsidRPr="00697455">
              <w:rPr>
                <w:rFonts w:ascii="Times New Roman" w:eastAsia="Calibri" w:hAnsi="Times New Roman" w:cs="Times New Roman"/>
                <w:sz w:val="24"/>
                <w:szCs w:val="24"/>
              </w:rPr>
              <w:t>Тыс. руб</w:t>
            </w:r>
          </w:p>
        </w:tc>
        <w:tc>
          <w:tcPr>
            <w:tcW w:w="1332" w:type="dxa"/>
          </w:tcPr>
          <w:p w:rsidR="00697455" w:rsidRPr="00697455" w:rsidRDefault="00697455" w:rsidP="00697455">
            <w:pPr>
              <w:jc w:val="center"/>
              <w:rPr>
                <w:rFonts w:ascii="Times New Roman" w:eastAsia="Calibri" w:hAnsi="Times New Roman" w:cs="Times New Roman"/>
                <w:sz w:val="24"/>
                <w:szCs w:val="24"/>
              </w:rPr>
            </w:pPr>
            <w:r w:rsidRPr="00697455">
              <w:rPr>
                <w:rFonts w:ascii="Times New Roman" w:eastAsia="Calibri" w:hAnsi="Times New Roman" w:cs="Times New Roman"/>
                <w:sz w:val="24"/>
                <w:szCs w:val="24"/>
              </w:rPr>
              <w:t>%</w:t>
            </w:r>
          </w:p>
        </w:tc>
        <w:tc>
          <w:tcPr>
            <w:tcW w:w="1332" w:type="dxa"/>
          </w:tcPr>
          <w:p w:rsidR="00697455" w:rsidRPr="00697455" w:rsidRDefault="00697455" w:rsidP="00697455">
            <w:pPr>
              <w:jc w:val="center"/>
              <w:rPr>
                <w:rFonts w:ascii="Times New Roman" w:eastAsia="Calibri" w:hAnsi="Times New Roman" w:cs="Times New Roman"/>
                <w:sz w:val="24"/>
                <w:szCs w:val="24"/>
              </w:rPr>
            </w:pPr>
            <w:r w:rsidRPr="00697455">
              <w:rPr>
                <w:rFonts w:ascii="Times New Roman" w:eastAsia="Calibri" w:hAnsi="Times New Roman" w:cs="Times New Roman"/>
                <w:sz w:val="24"/>
                <w:szCs w:val="24"/>
              </w:rPr>
              <w:t>Тыс. руб</w:t>
            </w:r>
          </w:p>
        </w:tc>
        <w:tc>
          <w:tcPr>
            <w:tcW w:w="1332" w:type="dxa"/>
          </w:tcPr>
          <w:p w:rsidR="00697455" w:rsidRPr="00697455" w:rsidRDefault="00697455" w:rsidP="00697455">
            <w:pPr>
              <w:jc w:val="center"/>
              <w:rPr>
                <w:rFonts w:ascii="Times New Roman" w:eastAsia="Calibri" w:hAnsi="Times New Roman" w:cs="Times New Roman"/>
                <w:sz w:val="24"/>
                <w:szCs w:val="24"/>
              </w:rPr>
            </w:pPr>
            <w:r w:rsidRPr="00697455">
              <w:rPr>
                <w:rFonts w:ascii="Times New Roman" w:eastAsia="Calibri" w:hAnsi="Times New Roman" w:cs="Times New Roman"/>
                <w:sz w:val="24"/>
                <w:szCs w:val="24"/>
              </w:rPr>
              <w:t>%</w:t>
            </w:r>
          </w:p>
        </w:tc>
      </w:tr>
      <w:tr w:rsidR="00697455" w:rsidRPr="00697455" w:rsidTr="004B5DF2">
        <w:trPr>
          <w:trHeight w:val="288"/>
        </w:trPr>
        <w:tc>
          <w:tcPr>
            <w:tcW w:w="1531" w:type="dxa"/>
          </w:tcPr>
          <w:p w:rsidR="00697455" w:rsidRPr="00697455" w:rsidRDefault="00697455" w:rsidP="00697455">
            <w:pPr>
              <w:rPr>
                <w:rFonts w:ascii="Times New Roman" w:eastAsia="Calibri" w:hAnsi="Times New Roman" w:cs="Times New Roman"/>
                <w:sz w:val="24"/>
                <w:szCs w:val="24"/>
              </w:rPr>
            </w:pPr>
            <w:r w:rsidRPr="00697455">
              <w:rPr>
                <w:rFonts w:ascii="Times New Roman" w:eastAsia="Calibri" w:hAnsi="Times New Roman" w:cs="Times New Roman"/>
                <w:sz w:val="24"/>
                <w:szCs w:val="24"/>
              </w:rPr>
              <w:t>Операционная</w:t>
            </w:r>
          </w:p>
        </w:tc>
        <w:tc>
          <w:tcPr>
            <w:tcW w:w="1330" w:type="dxa"/>
          </w:tcPr>
          <w:p w:rsidR="00697455" w:rsidRPr="00697455" w:rsidRDefault="00697455" w:rsidP="00697455">
            <w:pPr>
              <w:jc w:val="center"/>
              <w:rPr>
                <w:rFonts w:ascii="Times New Roman" w:eastAsia="Calibri" w:hAnsi="Times New Roman" w:cs="Times New Roman"/>
                <w:sz w:val="24"/>
                <w:szCs w:val="24"/>
              </w:rPr>
            </w:pPr>
            <w:r w:rsidRPr="00697455">
              <w:rPr>
                <w:rFonts w:ascii="Times New Roman" w:eastAsia="Calibri" w:hAnsi="Times New Roman" w:cs="Times New Roman"/>
                <w:sz w:val="24"/>
                <w:szCs w:val="24"/>
              </w:rPr>
              <w:t>3114</w:t>
            </w:r>
          </w:p>
        </w:tc>
        <w:tc>
          <w:tcPr>
            <w:tcW w:w="1331" w:type="dxa"/>
          </w:tcPr>
          <w:p w:rsidR="00697455" w:rsidRPr="00697455" w:rsidRDefault="00697455" w:rsidP="00697455">
            <w:pPr>
              <w:jc w:val="center"/>
              <w:rPr>
                <w:rFonts w:ascii="Times New Roman" w:eastAsia="Calibri" w:hAnsi="Times New Roman" w:cs="Times New Roman"/>
                <w:sz w:val="24"/>
                <w:szCs w:val="24"/>
              </w:rPr>
            </w:pPr>
            <w:r w:rsidRPr="00697455">
              <w:rPr>
                <w:rFonts w:ascii="Times New Roman" w:eastAsia="Calibri" w:hAnsi="Times New Roman" w:cs="Times New Roman"/>
                <w:sz w:val="24"/>
                <w:szCs w:val="24"/>
              </w:rPr>
              <w:t>76,6</w:t>
            </w:r>
          </w:p>
        </w:tc>
        <w:tc>
          <w:tcPr>
            <w:tcW w:w="1332" w:type="dxa"/>
          </w:tcPr>
          <w:p w:rsidR="00697455" w:rsidRPr="00697455" w:rsidRDefault="00697455" w:rsidP="00697455">
            <w:pPr>
              <w:jc w:val="center"/>
              <w:rPr>
                <w:rFonts w:ascii="Times New Roman" w:eastAsia="Calibri" w:hAnsi="Times New Roman" w:cs="Times New Roman"/>
                <w:sz w:val="24"/>
                <w:szCs w:val="24"/>
              </w:rPr>
            </w:pPr>
            <w:r w:rsidRPr="00697455">
              <w:rPr>
                <w:rFonts w:ascii="Times New Roman" w:eastAsia="Calibri" w:hAnsi="Times New Roman" w:cs="Times New Roman"/>
                <w:sz w:val="24"/>
                <w:szCs w:val="24"/>
              </w:rPr>
              <w:t>5678</w:t>
            </w:r>
          </w:p>
        </w:tc>
        <w:tc>
          <w:tcPr>
            <w:tcW w:w="1332" w:type="dxa"/>
          </w:tcPr>
          <w:p w:rsidR="00697455" w:rsidRPr="00697455" w:rsidRDefault="00697455" w:rsidP="00697455">
            <w:pPr>
              <w:jc w:val="center"/>
              <w:rPr>
                <w:rFonts w:ascii="Times New Roman" w:eastAsia="Calibri" w:hAnsi="Times New Roman" w:cs="Times New Roman"/>
                <w:sz w:val="24"/>
                <w:szCs w:val="24"/>
              </w:rPr>
            </w:pPr>
            <w:r w:rsidRPr="00697455">
              <w:rPr>
                <w:rFonts w:ascii="Times New Roman" w:eastAsia="Calibri" w:hAnsi="Times New Roman" w:cs="Times New Roman"/>
                <w:sz w:val="24"/>
                <w:szCs w:val="24"/>
              </w:rPr>
              <w:t>95,0</w:t>
            </w:r>
          </w:p>
        </w:tc>
        <w:tc>
          <w:tcPr>
            <w:tcW w:w="1332" w:type="dxa"/>
          </w:tcPr>
          <w:p w:rsidR="00697455" w:rsidRPr="00697455" w:rsidRDefault="00697455" w:rsidP="00697455">
            <w:pPr>
              <w:jc w:val="center"/>
              <w:rPr>
                <w:rFonts w:ascii="Times New Roman" w:eastAsia="Calibri" w:hAnsi="Times New Roman" w:cs="Times New Roman"/>
                <w:sz w:val="24"/>
                <w:szCs w:val="24"/>
              </w:rPr>
            </w:pPr>
            <w:r w:rsidRPr="00697455">
              <w:rPr>
                <w:rFonts w:ascii="Times New Roman" w:eastAsia="Calibri" w:hAnsi="Times New Roman" w:cs="Times New Roman"/>
                <w:sz w:val="24"/>
                <w:szCs w:val="24"/>
              </w:rPr>
              <w:t>5167</w:t>
            </w:r>
          </w:p>
        </w:tc>
        <w:tc>
          <w:tcPr>
            <w:tcW w:w="1332" w:type="dxa"/>
          </w:tcPr>
          <w:p w:rsidR="00697455" w:rsidRPr="00697455" w:rsidRDefault="00697455" w:rsidP="00697455">
            <w:pPr>
              <w:jc w:val="center"/>
              <w:rPr>
                <w:rFonts w:ascii="Times New Roman" w:eastAsia="Calibri" w:hAnsi="Times New Roman" w:cs="Times New Roman"/>
                <w:sz w:val="24"/>
                <w:szCs w:val="24"/>
              </w:rPr>
            </w:pPr>
            <w:r w:rsidRPr="00697455">
              <w:rPr>
                <w:rFonts w:ascii="Times New Roman" w:eastAsia="Calibri" w:hAnsi="Times New Roman" w:cs="Times New Roman"/>
                <w:sz w:val="24"/>
                <w:szCs w:val="24"/>
              </w:rPr>
              <w:t>95,1</w:t>
            </w:r>
          </w:p>
        </w:tc>
      </w:tr>
      <w:tr w:rsidR="00697455" w:rsidRPr="00697455" w:rsidTr="004B5DF2">
        <w:trPr>
          <w:trHeight w:val="288"/>
        </w:trPr>
        <w:tc>
          <w:tcPr>
            <w:tcW w:w="1531" w:type="dxa"/>
          </w:tcPr>
          <w:p w:rsidR="00697455" w:rsidRPr="00697455" w:rsidRDefault="00697455" w:rsidP="00697455">
            <w:pPr>
              <w:rPr>
                <w:rFonts w:ascii="Times New Roman" w:eastAsia="Calibri" w:hAnsi="Times New Roman" w:cs="Times New Roman"/>
                <w:sz w:val="24"/>
                <w:szCs w:val="24"/>
              </w:rPr>
            </w:pPr>
            <w:r w:rsidRPr="00697455">
              <w:rPr>
                <w:rFonts w:ascii="Times New Roman" w:eastAsia="Calibri" w:hAnsi="Times New Roman" w:cs="Times New Roman"/>
                <w:sz w:val="24"/>
                <w:szCs w:val="24"/>
              </w:rPr>
              <w:t>Инвестиционная</w:t>
            </w:r>
          </w:p>
        </w:tc>
        <w:tc>
          <w:tcPr>
            <w:tcW w:w="1330" w:type="dxa"/>
          </w:tcPr>
          <w:p w:rsidR="00697455" w:rsidRPr="00697455" w:rsidRDefault="00697455" w:rsidP="00697455">
            <w:pPr>
              <w:jc w:val="center"/>
              <w:rPr>
                <w:rFonts w:ascii="Times New Roman" w:eastAsia="Calibri" w:hAnsi="Times New Roman" w:cs="Times New Roman"/>
                <w:sz w:val="24"/>
                <w:szCs w:val="24"/>
              </w:rPr>
            </w:pPr>
            <w:r w:rsidRPr="00697455">
              <w:rPr>
                <w:rFonts w:ascii="Times New Roman" w:eastAsia="Calibri" w:hAnsi="Times New Roman" w:cs="Times New Roman"/>
                <w:sz w:val="24"/>
                <w:szCs w:val="24"/>
              </w:rPr>
              <w:t>56</w:t>
            </w:r>
          </w:p>
        </w:tc>
        <w:tc>
          <w:tcPr>
            <w:tcW w:w="1331" w:type="dxa"/>
          </w:tcPr>
          <w:p w:rsidR="00697455" w:rsidRPr="00697455" w:rsidRDefault="00697455" w:rsidP="00697455">
            <w:pPr>
              <w:jc w:val="center"/>
              <w:rPr>
                <w:rFonts w:ascii="Times New Roman" w:eastAsia="Calibri" w:hAnsi="Times New Roman" w:cs="Times New Roman"/>
                <w:sz w:val="24"/>
                <w:szCs w:val="24"/>
              </w:rPr>
            </w:pPr>
            <w:r w:rsidRPr="00697455">
              <w:rPr>
                <w:rFonts w:ascii="Times New Roman" w:eastAsia="Calibri" w:hAnsi="Times New Roman" w:cs="Times New Roman"/>
                <w:sz w:val="24"/>
                <w:szCs w:val="24"/>
              </w:rPr>
              <w:t>1,3</w:t>
            </w:r>
          </w:p>
        </w:tc>
        <w:tc>
          <w:tcPr>
            <w:tcW w:w="1332" w:type="dxa"/>
          </w:tcPr>
          <w:p w:rsidR="00697455" w:rsidRPr="00697455" w:rsidRDefault="00697455" w:rsidP="00697455">
            <w:pPr>
              <w:jc w:val="center"/>
              <w:rPr>
                <w:rFonts w:ascii="Times New Roman" w:eastAsia="Calibri" w:hAnsi="Times New Roman" w:cs="Times New Roman"/>
                <w:sz w:val="24"/>
                <w:szCs w:val="24"/>
              </w:rPr>
            </w:pPr>
            <w:r w:rsidRPr="00697455">
              <w:rPr>
                <w:rFonts w:ascii="Times New Roman" w:eastAsia="Calibri" w:hAnsi="Times New Roman" w:cs="Times New Roman"/>
                <w:sz w:val="24"/>
                <w:szCs w:val="24"/>
              </w:rPr>
              <w:t>0</w:t>
            </w:r>
          </w:p>
        </w:tc>
        <w:tc>
          <w:tcPr>
            <w:tcW w:w="1332" w:type="dxa"/>
          </w:tcPr>
          <w:p w:rsidR="00697455" w:rsidRPr="00697455" w:rsidRDefault="00697455" w:rsidP="00697455">
            <w:pPr>
              <w:jc w:val="center"/>
              <w:rPr>
                <w:rFonts w:ascii="Times New Roman" w:eastAsia="Calibri" w:hAnsi="Times New Roman" w:cs="Times New Roman"/>
                <w:sz w:val="24"/>
                <w:szCs w:val="24"/>
              </w:rPr>
            </w:pPr>
            <w:r w:rsidRPr="00697455">
              <w:rPr>
                <w:rFonts w:ascii="Times New Roman" w:eastAsia="Calibri" w:hAnsi="Times New Roman" w:cs="Times New Roman"/>
                <w:sz w:val="24"/>
                <w:szCs w:val="24"/>
              </w:rPr>
              <w:t>0,0</w:t>
            </w:r>
          </w:p>
        </w:tc>
        <w:tc>
          <w:tcPr>
            <w:tcW w:w="1332" w:type="dxa"/>
          </w:tcPr>
          <w:p w:rsidR="00697455" w:rsidRPr="00697455" w:rsidRDefault="00697455" w:rsidP="00697455">
            <w:pPr>
              <w:jc w:val="center"/>
              <w:rPr>
                <w:rFonts w:ascii="Times New Roman" w:eastAsia="Calibri" w:hAnsi="Times New Roman" w:cs="Times New Roman"/>
                <w:sz w:val="24"/>
                <w:szCs w:val="24"/>
              </w:rPr>
            </w:pPr>
            <w:r w:rsidRPr="00697455">
              <w:rPr>
                <w:rFonts w:ascii="Times New Roman" w:eastAsia="Calibri" w:hAnsi="Times New Roman" w:cs="Times New Roman"/>
                <w:sz w:val="24"/>
                <w:szCs w:val="24"/>
              </w:rPr>
              <w:t>0</w:t>
            </w:r>
          </w:p>
        </w:tc>
        <w:tc>
          <w:tcPr>
            <w:tcW w:w="1332" w:type="dxa"/>
          </w:tcPr>
          <w:p w:rsidR="00697455" w:rsidRPr="00697455" w:rsidRDefault="00697455" w:rsidP="00697455">
            <w:pPr>
              <w:jc w:val="center"/>
              <w:rPr>
                <w:rFonts w:ascii="Times New Roman" w:eastAsia="Calibri" w:hAnsi="Times New Roman" w:cs="Times New Roman"/>
                <w:sz w:val="24"/>
                <w:szCs w:val="24"/>
              </w:rPr>
            </w:pPr>
            <w:r w:rsidRPr="00697455">
              <w:rPr>
                <w:rFonts w:ascii="Times New Roman" w:eastAsia="Calibri" w:hAnsi="Times New Roman" w:cs="Times New Roman"/>
                <w:sz w:val="24"/>
                <w:szCs w:val="24"/>
              </w:rPr>
              <w:t>0,0</w:t>
            </w:r>
          </w:p>
        </w:tc>
      </w:tr>
      <w:tr w:rsidR="00697455" w:rsidRPr="00697455" w:rsidTr="004B5DF2">
        <w:trPr>
          <w:trHeight w:val="288"/>
        </w:trPr>
        <w:tc>
          <w:tcPr>
            <w:tcW w:w="1531" w:type="dxa"/>
          </w:tcPr>
          <w:p w:rsidR="00697455" w:rsidRPr="00697455" w:rsidRDefault="00697455" w:rsidP="00697455">
            <w:pPr>
              <w:rPr>
                <w:rFonts w:ascii="Times New Roman" w:eastAsia="Calibri" w:hAnsi="Times New Roman" w:cs="Times New Roman"/>
                <w:sz w:val="24"/>
                <w:szCs w:val="24"/>
              </w:rPr>
            </w:pPr>
            <w:r w:rsidRPr="00697455">
              <w:rPr>
                <w:rFonts w:ascii="Times New Roman" w:eastAsia="Calibri" w:hAnsi="Times New Roman" w:cs="Times New Roman"/>
                <w:sz w:val="24"/>
                <w:szCs w:val="24"/>
              </w:rPr>
              <w:t xml:space="preserve">Финансовая </w:t>
            </w:r>
          </w:p>
        </w:tc>
        <w:tc>
          <w:tcPr>
            <w:tcW w:w="1330" w:type="dxa"/>
          </w:tcPr>
          <w:p w:rsidR="00697455" w:rsidRPr="00697455" w:rsidRDefault="00697455" w:rsidP="00697455">
            <w:pPr>
              <w:jc w:val="center"/>
              <w:rPr>
                <w:rFonts w:ascii="Times New Roman" w:eastAsia="Calibri" w:hAnsi="Times New Roman" w:cs="Times New Roman"/>
                <w:sz w:val="24"/>
                <w:szCs w:val="24"/>
              </w:rPr>
            </w:pPr>
            <w:r w:rsidRPr="00697455">
              <w:rPr>
                <w:rFonts w:ascii="Times New Roman" w:eastAsia="Calibri" w:hAnsi="Times New Roman" w:cs="Times New Roman"/>
                <w:sz w:val="24"/>
                <w:szCs w:val="24"/>
              </w:rPr>
              <w:t>898</w:t>
            </w:r>
          </w:p>
        </w:tc>
        <w:tc>
          <w:tcPr>
            <w:tcW w:w="1331" w:type="dxa"/>
          </w:tcPr>
          <w:p w:rsidR="00697455" w:rsidRPr="00697455" w:rsidRDefault="00697455" w:rsidP="00697455">
            <w:pPr>
              <w:jc w:val="center"/>
              <w:rPr>
                <w:rFonts w:ascii="Times New Roman" w:eastAsia="Calibri" w:hAnsi="Times New Roman" w:cs="Times New Roman"/>
                <w:sz w:val="24"/>
                <w:szCs w:val="24"/>
              </w:rPr>
            </w:pPr>
            <w:r w:rsidRPr="00697455">
              <w:rPr>
                <w:rFonts w:ascii="Times New Roman" w:eastAsia="Calibri" w:hAnsi="Times New Roman" w:cs="Times New Roman"/>
                <w:sz w:val="24"/>
                <w:szCs w:val="24"/>
              </w:rPr>
              <w:t>22,1</w:t>
            </w:r>
          </w:p>
        </w:tc>
        <w:tc>
          <w:tcPr>
            <w:tcW w:w="1332" w:type="dxa"/>
          </w:tcPr>
          <w:p w:rsidR="00697455" w:rsidRPr="00697455" w:rsidRDefault="00697455" w:rsidP="00697455">
            <w:pPr>
              <w:jc w:val="center"/>
              <w:rPr>
                <w:rFonts w:ascii="Times New Roman" w:eastAsia="Calibri" w:hAnsi="Times New Roman" w:cs="Times New Roman"/>
                <w:sz w:val="24"/>
                <w:szCs w:val="24"/>
              </w:rPr>
            </w:pPr>
            <w:r w:rsidRPr="00697455">
              <w:rPr>
                <w:rFonts w:ascii="Times New Roman" w:eastAsia="Calibri" w:hAnsi="Times New Roman" w:cs="Times New Roman"/>
                <w:sz w:val="24"/>
                <w:szCs w:val="24"/>
              </w:rPr>
              <w:t>299</w:t>
            </w:r>
          </w:p>
        </w:tc>
        <w:tc>
          <w:tcPr>
            <w:tcW w:w="1332" w:type="dxa"/>
          </w:tcPr>
          <w:p w:rsidR="00697455" w:rsidRPr="00697455" w:rsidRDefault="00697455" w:rsidP="00697455">
            <w:pPr>
              <w:jc w:val="center"/>
              <w:rPr>
                <w:rFonts w:ascii="Times New Roman" w:eastAsia="Calibri" w:hAnsi="Times New Roman" w:cs="Times New Roman"/>
                <w:sz w:val="24"/>
                <w:szCs w:val="24"/>
              </w:rPr>
            </w:pPr>
            <w:r w:rsidRPr="00697455">
              <w:rPr>
                <w:rFonts w:ascii="Times New Roman" w:eastAsia="Calibri" w:hAnsi="Times New Roman" w:cs="Times New Roman"/>
                <w:sz w:val="24"/>
                <w:szCs w:val="24"/>
              </w:rPr>
              <w:t>5,0</w:t>
            </w:r>
          </w:p>
        </w:tc>
        <w:tc>
          <w:tcPr>
            <w:tcW w:w="1332" w:type="dxa"/>
          </w:tcPr>
          <w:p w:rsidR="00697455" w:rsidRPr="00697455" w:rsidRDefault="00697455" w:rsidP="00697455">
            <w:pPr>
              <w:jc w:val="center"/>
              <w:rPr>
                <w:rFonts w:ascii="Times New Roman" w:eastAsia="Calibri" w:hAnsi="Times New Roman" w:cs="Times New Roman"/>
                <w:sz w:val="24"/>
                <w:szCs w:val="24"/>
              </w:rPr>
            </w:pPr>
            <w:r w:rsidRPr="00697455">
              <w:rPr>
                <w:rFonts w:ascii="Times New Roman" w:eastAsia="Calibri" w:hAnsi="Times New Roman" w:cs="Times New Roman"/>
                <w:sz w:val="24"/>
                <w:szCs w:val="24"/>
              </w:rPr>
              <w:t>266</w:t>
            </w:r>
          </w:p>
        </w:tc>
        <w:tc>
          <w:tcPr>
            <w:tcW w:w="1332" w:type="dxa"/>
          </w:tcPr>
          <w:p w:rsidR="00697455" w:rsidRPr="00697455" w:rsidRDefault="00697455" w:rsidP="00697455">
            <w:pPr>
              <w:jc w:val="center"/>
              <w:rPr>
                <w:rFonts w:ascii="Times New Roman" w:eastAsia="Calibri" w:hAnsi="Times New Roman" w:cs="Times New Roman"/>
                <w:sz w:val="24"/>
                <w:szCs w:val="24"/>
              </w:rPr>
            </w:pPr>
            <w:r w:rsidRPr="00697455">
              <w:rPr>
                <w:rFonts w:ascii="Times New Roman" w:eastAsia="Calibri" w:hAnsi="Times New Roman" w:cs="Times New Roman"/>
                <w:sz w:val="24"/>
                <w:szCs w:val="24"/>
              </w:rPr>
              <w:t>4,9</w:t>
            </w:r>
          </w:p>
        </w:tc>
      </w:tr>
      <w:tr w:rsidR="00697455" w:rsidRPr="00697455" w:rsidTr="004B5DF2">
        <w:trPr>
          <w:trHeight w:val="288"/>
        </w:trPr>
        <w:tc>
          <w:tcPr>
            <w:tcW w:w="1531" w:type="dxa"/>
          </w:tcPr>
          <w:p w:rsidR="00697455" w:rsidRPr="00697455" w:rsidRDefault="00697455" w:rsidP="00697455">
            <w:pPr>
              <w:rPr>
                <w:rFonts w:ascii="Times New Roman" w:eastAsia="Calibri" w:hAnsi="Times New Roman" w:cs="Times New Roman"/>
                <w:sz w:val="24"/>
                <w:szCs w:val="24"/>
              </w:rPr>
            </w:pPr>
            <w:r w:rsidRPr="00697455">
              <w:rPr>
                <w:rFonts w:ascii="Times New Roman" w:eastAsia="Calibri" w:hAnsi="Times New Roman" w:cs="Times New Roman"/>
                <w:sz w:val="24"/>
                <w:szCs w:val="24"/>
              </w:rPr>
              <w:t>Итого</w:t>
            </w:r>
          </w:p>
        </w:tc>
        <w:tc>
          <w:tcPr>
            <w:tcW w:w="1330" w:type="dxa"/>
          </w:tcPr>
          <w:p w:rsidR="00697455" w:rsidRPr="00697455" w:rsidRDefault="00697455" w:rsidP="00697455">
            <w:pPr>
              <w:jc w:val="center"/>
              <w:rPr>
                <w:rFonts w:ascii="Times New Roman" w:eastAsia="Calibri" w:hAnsi="Times New Roman" w:cs="Times New Roman"/>
                <w:sz w:val="24"/>
                <w:szCs w:val="24"/>
              </w:rPr>
            </w:pPr>
            <w:r w:rsidRPr="00697455">
              <w:rPr>
                <w:rFonts w:ascii="Times New Roman" w:eastAsia="Calibri" w:hAnsi="Times New Roman" w:cs="Times New Roman"/>
                <w:sz w:val="24"/>
                <w:szCs w:val="24"/>
              </w:rPr>
              <w:t>4068</w:t>
            </w:r>
          </w:p>
        </w:tc>
        <w:tc>
          <w:tcPr>
            <w:tcW w:w="1331" w:type="dxa"/>
          </w:tcPr>
          <w:p w:rsidR="00697455" w:rsidRPr="00697455" w:rsidRDefault="00697455" w:rsidP="00697455">
            <w:pPr>
              <w:jc w:val="center"/>
              <w:rPr>
                <w:rFonts w:ascii="Times New Roman" w:eastAsia="Calibri" w:hAnsi="Times New Roman" w:cs="Times New Roman"/>
                <w:sz w:val="24"/>
                <w:szCs w:val="24"/>
              </w:rPr>
            </w:pPr>
            <w:r w:rsidRPr="00697455">
              <w:rPr>
                <w:rFonts w:ascii="Times New Roman" w:eastAsia="Calibri" w:hAnsi="Times New Roman" w:cs="Times New Roman"/>
                <w:sz w:val="24"/>
                <w:szCs w:val="24"/>
              </w:rPr>
              <w:t>100</w:t>
            </w:r>
          </w:p>
        </w:tc>
        <w:tc>
          <w:tcPr>
            <w:tcW w:w="1332" w:type="dxa"/>
          </w:tcPr>
          <w:p w:rsidR="00697455" w:rsidRPr="00697455" w:rsidRDefault="00697455" w:rsidP="00697455">
            <w:pPr>
              <w:jc w:val="center"/>
              <w:rPr>
                <w:rFonts w:ascii="Times New Roman" w:eastAsia="Calibri" w:hAnsi="Times New Roman" w:cs="Times New Roman"/>
                <w:sz w:val="24"/>
                <w:szCs w:val="24"/>
              </w:rPr>
            </w:pPr>
            <w:r w:rsidRPr="00697455">
              <w:rPr>
                <w:rFonts w:ascii="Times New Roman" w:eastAsia="Calibri" w:hAnsi="Times New Roman" w:cs="Times New Roman"/>
                <w:sz w:val="24"/>
                <w:szCs w:val="24"/>
              </w:rPr>
              <w:t>5977</w:t>
            </w:r>
          </w:p>
        </w:tc>
        <w:tc>
          <w:tcPr>
            <w:tcW w:w="1332" w:type="dxa"/>
          </w:tcPr>
          <w:p w:rsidR="00697455" w:rsidRPr="00697455" w:rsidRDefault="00697455" w:rsidP="00697455">
            <w:pPr>
              <w:jc w:val="center"/>
              <w:rPr>
                <w:rFonts w:ascii="Times New Roman" w:eastAsia="Calibri" w:hAnsi="Times New Roman" w:cs="Times New Roman"/>
                <w:sz w:val="24"/>
                <w:szCs w:val="24"/>
              </w:rPr>
            </w:pPr>
            <w:r w:rsidRPr="00697455">
              <w:rPr>
                <w:rFonts w:ascii="Times New Roman" w:eastAsia="Calibri" w:hAnsi="Times New Roman" w:cs="Times New Roman"/>
                <w:sz w:val="24"/>
                <w:szCs w:val="24"/>
              </w:rPr>
              <w:t>100</w:t>
            </w:r>
          </w:p>
        </w:tc>
        <w:tc>
          <w:tcPr>
            <w:tcW w:w="1332" w:type="dxa"/>
          </w:tcPr>
          <w:p w:rsidR="00697455" w:rsidRPr="00697455" w:rsidRDefault="00697455" w:rsidP="00697455">
            <w:pPr>
              <w:jc w:val="center"/>
              <w:rPr>
                <w:rFonts w:ascii="Times New Roman" w:eastAsia="Calibri" w:hAnsi="Times New Roman" w:cs="Times New Roman"/>
                <w:sz w:val="24"/>
                <w:szCs w:val="24"/>
              </w:rPr>
            </w:pPr>
            <w:r w:rsidRPr="00697455">
              <w:rPr>
                <w:rFonts w:ascii="Times New Roman" w:eastAsia="Calibri" w:hAnsi="Times New Roman" w:cs="Times New Roman"/>
                <w:sz w:val="24"/>
                <w:szCs w:val="24"/>
              </w:rPr>
              <w:t>5433</w:t>
            </w:r>
          </w:p>
        </w:tc>
        <w:tc>
          <w:tcPr>
            <w:tcW w:w="1332" w:type="dxa"/>
          </w:tcPr>
          <w:p w:rsidR="00697455" w:rsidRPr="00697455" w:rsidRDefault="00697455" w:rsidP="00697455">
            <w:pPr>
              <w:jc w:val="center"/>
              <w:rPr>
                <w:rFonts w:ascii="Times New Roman" w:eastAsia="Calibri" w:hAnsi="Times New Roman" w:cs="Times New Roman"/>
                <w:sz w:val="24"/>
                <w:szCs w:val="24"/>
              </w:rPr>
            </w:pPr>
            <w:r w:rsidRPr="00697455">
              <w:rPr>
                <w:rFonts w:ascii="Times New Roman" w:eastAsia="Calibri" w:hAnsi="Times New Roman" w:cs="Times New Roman"/>
                <w:sz w:val="24"/>
                <w:szCs w:val="24"/>
              </w:rPr>
              <w:t>100,0</w:t>
            </w:r>
          </w:p>
        </w:tc>
      </w:tr>
    </w:tbl>
    <w:p w:rsidR="00697455" w:rsidRPr="00697455" w:rsidRDefault="00697455" w:rsidP="004B5DF2">
      <w:pPr>
        <w:spacing w:after="160" w:line="259" w:lineRule="auto"/>
        <w:ind w:left="426"/>
        <w:rPr>
          <w:rFonts w:ascii="Times New Roman" w:eastAsia="Calibri" w:hAnsi="Times New Roman" w:cs="Times New Roman"/>
          <w:sz w:val="24"/>
          <w:szCs w:val="24"/>
        </w:rPr>
      </w:pPr>
      <w:r w:rsidRPr="00697455">
        <w:rPr>
          <w:rFonts w:ascii="Times New Roman" w:eastAsia="Calibri" w:hAnsi="Times New Roman" w:cs="Times New Roman"/>
          <w:sz w:val="24"/>
          <w:szCs w:val="24"/>
        </w:rPr>
        <w:t>Примечание – Расчеты автора на основе данных формы №4. Отчет о движении денежных средств.</w:t>
      </w:r>
    </w:p>
    <w:p w:rsidR="00697455" w:rsidRDefault="00697455" w:rsidP="00E80900">
      <w:pPr>
        <w:pStyle w:val="Style14"/>
        <w:spacing w:line="360" w:lineRule="exact"/>
        <w:ind w:left="357" w:firstLine="567"/>
        <w:contextualSpacing/>
        <w:jc w:val="both"/>
        <w:rPr>
          <w:sz w:val="28"/>
          <w:szCs w:val="28"/>
        </w:rPr>
      </w:pPr>
      <w:r>
        <w:rPr>
          <w:sz w:val="28"/>
          <w:szCs w:val="28"/>
        </w:rPr>
        <w:t>По данным таблицы можно сделать вывод, что наибольший удельный вес в ра</w:t>
      </w:r>
      <w:r w:rsidR="009B3497">
        <w:rPr>
          <w:sz w:val="28"/>
          <w:szCs w:val="28"/>
        </w:rPr>
        <w:t>сходах денежных средств занимала</w:t>
      </w:r>
      <w:r>
        <w:rPr>
          <w:sz w:val="28"/>
          <w:szCs w:val="28"/>
        </w:rPr>
        <w:t xml:space="preserve"> основная деятельность – 95,1% в 2018 году. Так же </w:t>
      </w:r>
      <w:r w:rsidR="009B3497">
        <w:rPr>
          <w:sz w:val="28"/>
          <w:szCs w:val="28"/>
        </w:rPr>
        <w:t xml:space="preserve">удельный вес </w:t>
      </w:r>
      <w:r>
        <w:rPr>
          <w:sz w:val="28"/>
          <w:szCs w:val="28"/>
        </w:rPr>
        <w:t>расход</w:t>
      </w:r>
      <w:r w:rsidR="009B3497">
        <w:rPr>
          <w:sz w:val="28"/>
          <w:szCs w:val="28"/>
        </w:rPr>
        <w:t>а денежных средств осуществлялся</w:t>
      </w:r>
      <w:r>
        <w:rPr>
          <w:sz w:val="28"/>
          <w:szCs w:val="28"/>
        </w:rPr>
        <w:t xml:space="preserve"> по финансовой деятельности и составила в 2018 году 4,9 %.</w:t>
      </w:r>
    </w:p>
    <w:p w:rsidR="00E80900" w:rsidRDefault="00E553E6" w:rsidP="00E80900">
      <w:pPr>
        <w:pStyle w:val="Style14"/>
        <w:spacing w:line="360" w:lineRule="exact"/>
        <w:ind w:left="357" w:firstLine="567"/>
        <w:contextualSpacing/>
        <w:jc w:val="both"/>
        <w:rPr>
          <w:sz w:val="28"/>
          <w:szCs w:val="28"/>
        </w:rPr>
      </w:pPr>
      <w:r w:rsidRPr="00E553E6">
        <w:rPr>
          <w:sz w:val="28"/>
          <w:szCs w:val="28"/>
        </w:rPr>
        <w:t xml:space="preserve">Текущая деятельность является главной и основной деятельности КСУП «Красная Армия”. Анализ динамики и структуры движения потоков </w:t>
      </w:r>
      <w:r w:rsidR="00697455">
        <w:rPr>
          <w:sz w:val="28"/>
          <w:szCs w:val="28"/>
        </w:rPr>
        <w:t xml:space="preserve">основной </w:t>
      </w:r>
      <w:r w:rsidRPr="00E553E6">
        <w:rPr>
          <w:sz w:val="28"/>
          <w:szCs w:val="28"/>
        </w:rPr>
        <w:t>деятельности за 2017-2018 года представлены в таблице 3.1.</w:t>
      </w:r>
    </w:p>
    <w:p w:rsidR="0029709B" w:rsidRDefault="0029709B" w:rsidP="00E80900">
      <w:pPr>
        <w:pStyle w:val="Style14"/>
        <w:spacing w:line="360" w:lineRule="exact"/>
        <w:ind w:left="357" w:firstLine="567"/>
        <w:contextualSpacing/>
        <w:jc w:val="both"/>
        <w:rPr>
          <w:sz w:val="28"/>
          <w:szCs w:val="28"/>
        </w:rPr>
      </w:pPr>
    </w:p>
    <w:p w:rsidR="00697455" w:rsidRPr="00697455" w:rsidRDefault="0029709B" w:rsidP="00697455">
      <w:pPr>
        <w:pStyle w:val="Style14"/>
        <w:spacing w:line="360" w:lineRule="exact"/>
        <w:ind w:left="357" w:firstLine="567"/>
        <w:contextualSpacing/>
        <w:jc w:val="both"/>
        <w:rPr>
          <w:sz w:val="28"/>
          <w:szCs w:val="28"/>
        </w:rPr>
      </w:pPr>
      <w:r>
        <w:rPr>
          <w:sz w:val="28"/>
          <w:szCs w:val="28"/>
        </w:rPr>
        <w:lastRenderedPageBreak/>
        <w:t>Таблица</w:t>
      </w:r>
      <w:r w:rsidR="00697455">
        <w:rPr>
          <w:sz w:val="28"/>
          <w:szCs w:val="28"/>
        </w:rPr>
        <w:t xml:space="preserve"> 3.3</w:t>
      </w:r>
      <w:r>
        <w:rPr>
          <w:sz w:val="28"/>
          <w:szCs w:val="28"/>
        </w:rPr>
        <w:t>. –</w:t>
      </w:r>
      <w:r w:rsidRPr="0029709B">
        <w:t xml:space="preserve"> </w:t>
      </w:r>
      <w:r w:rsidRPr="0029709B">
        <w:rPr>
          <w:sz w:val="28"/>
          <w:szCs w:val="28"/>
        </w:rPr>
        <w:t>Анал</w:t>
      </w:r>
      <w:r>
        <w:rPr>
          <w:sz w:val="28"/>
          <w:szCs w:val="28"/>
        </w:rPr>
        <w:t>из динамики и структуры денежных</w:t>
      </w:r>
      <w:r w:rsidRPr="0029709B">
        <w:rPr>
          <w:sz w:val="28"/>
          <w:szCs w:val="28"/>
        </w:rPr>
        <w:t xml:space="preserve"> потоков</w:t>
      </w:r>
      <w:r>
        <w:rPr>
          <w:sz w:val="28"/>
          <w:szCs w:val="28"/>
        </w:rPr>
        <w:t xml:space="preserve"> по основной деятельности</w:t>
      </w:r>
      <w:r w:rsidR="00E37061">
        <w:rPr>
          <w:sz w:val="28"/>
          <w:szCs w:val="28"/>
        </w:rPr>
        <w:t>, тыс.руб.</w:t>
      </w:r>
    </w:p>
    <w:tbl>
      <w:tblPr>
        <w:tblStyle w:val="af2"/>
        <w:tblW w:w="9639" w:type="dxa"/>
        <w:tblInd w:w="279" w:type="dxa"/>
        <w:tblLook w:val="04A0" w:firstRow="1" w:lastRow="0" w:firstColumn="1" w:lastColumn="0" w:noHBand="0" w:noVBand="1"/>
      </w:tblPr>
      <w:tblGrid>
        <w:gridCol w:w="3260"/>
        <w:gridCol w:w="1701"/>
        <w:gridCol w:w="1418"/>
        <w:gridCol w:w="1559"/>
        <w:gridCol w:w="1701"/>
      </w:tblGrid>
      <w:tr w:rsidR="00F27C85" w:rsidRPr="00697455" w:rsidTr="004B5DF2">
        <w:tc>
          <w:tcPr>
            <w:tcW w:w="3260" w:type="dxa"/>
          </w:tcPr>
          <w:p w:rsidR="00697455" w:rsidRPr="00697455" w:rsidRDefault="00697455" w:rsidP="00697455">
            <w:pPr>
              <w:rPr>
                <w:rFonts w:ascii="Times New Roman" w:eastAsia="Calibri" w:hAnsi="Times New Roman" w:cs="Times New Roman"/>
                <w:sz w:val="24"/>
                <w:szCs w:val="24"/>
              </w:rPr>
            </w:pPr>
            <w:r w:rsidRPr="00697455">
              <w:rPr>
                <w:rFonts w:ascii="Times New Roman" w:eastAsia="Calibri" w:hAnsi="Times New Roman" w:cs="Times New Roman"/>
                <w:sz w:val="24"/>
                <w:szCs w:val="24"/>
              </w:rPr>
              <w:t>Показатель</w:t>
            </w:r>
          </w:p>
        </w:tc>
        <w:tc>
          <w:tcPr>
            <w:tcW w:w="1701" w:type="dxa"/>
          </w:tcPr>
          <w:p w:rsidR="00697455" w:rsidRPr="00697455" w:rsidRDefault="00697455" w:rsidP="00697455">
            <w:pPr>
              <w:jc w:val="center"/>
              <w:rPr>
                <w:rFonts w:ascii="Times New Roman" w:eastAsia="Calibri" w:hAnsi="Times New Roman" w:cs="Times New Roman"/>
                <w:sz w:val="24"/>
                <w:szCs w:val="24"/>
              </w:rPr>
            </w:pPr>
            <w:r w:rsidRPr="00697455">
              <w:rPr>
                <w:rFonts w:ascii="Times New Roman" w:eastAsia="Calibri" w:hAnsi="Times New Roman" w:cs="Times New Roman"/>
                <w:sz w:val="24"/>
                <w:szCs w:val="24"/>
              </w:rPr>
              <w:t>2016 г.</w:t>
            </w:r>
          </w:p>
        </w:tc>
        <w:tc>
          <w:tcPr>
            <w:tcW w:w="1418" w:type="dxa"/>
          </w:tcPr>
          <w:p w:rsidR="00697455" w:rsidRPr="00697455" w:rsidRDefault="00697455" w:rsidP="00697455">
            <w:pPr>
              <w:jc w:val="center"/>
              <w:rPr>
                <w:rFonts w:ascii="Times New Roman" w:eastAsia="Calibri" w:hAnsi="Times New Roman" w:cs="Times New Roman"/>
                <w:sz w:val="24"/>
                <w:szCs w:val="24"/>
              </w:rPr>
            </w:pPr>
            <w:r w:rsidRPr="00697455">
              <w:rPr>
                <w:rFonts w:ascii="Times New Roman" w:eastAsia="Calibri" w:hAnsi="Times New Roman" w:cs="Times New Roman"/>
                <w:sz w:val="24"/>
                <w:szCs w:val="24"/>
              </w:rPr>
              <w:t>2017 г.</w:t>
            </w:r>
          </w:p>
        </w:tc>
        <w:tc>
          <w:tcPr>
            <w:tcW w:w="1559" w:type="dxa"/>
          </w:tcPr>
          <w:p w:rsidR="00697455" w:rsidRPr="00697455" w:rsidRDefault="00697455" w:rsidP="00697455">
            <w:pPr>
              <w:jc w:val="center"/>
              <w:rPr>
                <w:rFonts w:ascii="Times New Roman" w:eastAsia="Calibri" w:hAnsi="Times New Roman" w:cs="Times New Roman"/>
                <w:sz w:val="24"/>
                <w:szCs w:val="24"/>
              </w:rPr>
            </w:pPr>
            <w:r w:rsidRPr="00697455">
              <w:rPr>
                <w:rFonts w:ascii="Times New Roman" w:eastAsia="Calibri" w:hAnsi="Times New Roman" w:cs="Times New Roman"/>
                <w:sz w:val="24"/>
                <w:szCs w:val="24"/>
              </w:rPr>
              <w:t>2018 г.</w:t>
            </w:r>
          </w:p>
        </w:tc>
        <w:tc>
          <w:tcPr>
            <w:tcW w:w="1701" w:type="dxa"/>
          </w:tcPr>
          <w:p w:rsidR="00697455" w:rsidRPr="00697455" w:rsidRDefault="00697455" w:rsidP="00697455">
            <w:pPr>
              <w:jc w:val="center"/>
              <w:rPr>
                <w:rFonts w:ascii="Times New Roman" w:eastAsia="Calibri" w:hAnsi="Times New Roman" w:cs="Times New Roman"/>
                <w:sz w:val="24"/>
                <w:szCs w:val="24"/>
              </w:rPr>
            </w:pPr>
            <w:r w:rsidRPr="00697455">
              <w:rPr>
                <w:rFonts w:ascii="Times New Roman" w:eastAsia="Calibri" w:hAnsi="Times New Roman" w:cs="Times New Roman"/>
                <w:sz w:val="24"/>
                <w:szCs w:val="24"/>
              </w:rPr>
              <w:t>Темп роста, %</w:t>
            </w:r>
          </w:p>
        </w:tc>
      </w:tr>
      <w:tr w:rsidR="00F27C85" w:rsidRPr="00697455" w:rsidTr="004B5DF2">
        <w:tc>
          <w:tcPr>
            <w:tcW w:w="3260" w:type="dxa"/>
          </w:tcPr>
          <w:p w:rsidR="00F27C85" w:rsidRDefault="00697455" w:rsidP="00697455">
            <w:pPr>
              <w:rPr>
                <w:rFonts w:ascii="Times New Roman" w:eastAsia="Calibri" w:hAnsi="Times New Roman" w:cs="Times New Roman"/>
                <w:sz w:val="24"/>
                <w:szCs w:val="24"/>
              </w:rPr>
            </w:pPr>
            <w:r w:rsidRPr="00697455">
              <w:rPr>
                <w:rFonts w:ascii="Times New Roman" w:eastAsia="Calibri" w:hAnsi="Times New Roman" w:cs="Times New Roman"/>
                <w:sz w:val="24"/>
                <w:szCs w:val="24"/>
              </w:rPr>
              <w:t>Положительный денежный поток</w:t>
            </w:r>
            <w:r w:rsidR="00F27C85">
              <w:rPr>
                <w:rFonts w:ascii="Times New Roman" w:eastAsia="Calibri" w:hAnsi="Times New Roman" w:cs="Times New Roman"/>
                <w:sz w:val="24"/>
                <w:szCs w:val="24"/>
              </w:rPr>
              <w:t xml:space="preserve"> – всего</w:t>
            </w:r>
          </w:p>
          <w:p w:rsidR="00F27C85" w:rsidRDefault="00F27C85" w:rsidP="00697455">
            <w:pPr>
              <w:rPr>
                <w:rFonts w:ascii="Times New Roman" w:eastAsia="Calibri" w:hAnsi="Times New Roman" w:cs="Times New Roman"/>
                <w:sz w:val="24"/>
                <w:szCs w:val="24"/>
              </w:rPr>
            </w:pPr>
            <w:r>
              <w:rPr>
                <w:rFonts w:ascii="Times New Roman" w:eastAsia="Calibri" w:hAnsi="Times New Roman" w:cs="Times New Roman"/>
                <w:sz w:val="24"/>
                <w:szCs w:val="24"/>
              </w:rPr>
              <w:t>В том числе:</w:t>
            </w:r>
          </w:p>
          <w:p w:rsidR="00F27C85" w:rsidRDefault="00E37061" w:rsidP="00F27C85">
            <w:pPr>
              <w:rPr>
                <w:rFonts w:ascii="Times New Roman" w:eastAsia="Calibri" w:hAnsi="Times New Roman" w:cs="Times New Roman"/>
                <w:sz w:val="24"/>
                <w:szCs w:val="24"/>
              </w:rPr>
            </w:pPr>
            <w:r>
              <w:rPr>
                <w:rFonts w:ascii="Times New Roman" w:eastAsia="Calibri" w:hAnsi="Times New Roman" w:cs="Times New Roman"/>
                <w:sz w:val="24"/>
                <w:szCs w:val="24"/>
              </w:rPr>
              <w:t>-</w:t>
            </w:r>
            <w:r w:rsidR="00F27C85">
              <w:rPr>
                <w:rFonts w:ascii="Times New Roman" w:eastAsia="Calibri" w:hAnsi="Times New Roman" w:cs="Times New Roman"/>
                <w:sz w:val="24"/>
                <w:szCs w:val="24"/>
              </w:rPr>
              <w:t>от покупателей и заказчиков</w:t>
            </w:r>
          </w:p>
          <w:p w:rsidR="00F27C85" w:rsidRPr="00697455" w:rsidRDefault="00E37061" w:rsidP="00F27C85">
            <w:pPr>
              <w:rPr>
                <w:rFonts w:ascii="Times New Roman" w:eastAsia="Calibri" w:hAnsi="Times New Roman" w:cs="Times New Roman"/>
                <w:sz w:val="24"/>
                <w:szCs w:val="24"/>
              </w:rPr>
            </w:pPr>
            <w:r>
              <w:rPr>
                <w:rFonts w:ascii="Times New Roman" w:eastAsia="Calibri" w:hAnsi="Times New Roman" w:cs="Times New Roman"/>
                <w:sz w:val="24"/>
                <w:szCs w:val="24"/>
              </w:rPr>
              <w:t>-</w:t>
            </w:r>
            <w:r w:rsidR="00F27C85" w:rsidRPr="00F27C85">
              <w:rPr>
                <w:rFonts w:ascii="Times New Roman" w:eastAsia="Calibri" w:hAnsi="Times New Roman" w:cs="Times New Roman"/>
                <w:sz w:val="24"/>
                <w:szCs w:val="24"/>
              </w:rPr>
              <w:t>прочие поступления</w:t>
            </w:r>
          </w:p>
        </w:tc>
        <w:tc>
          <w:tcPr>
            <w:tcW w:w="1701" w:type="dxa"/>
          </w:tcPr>
          <w:p w:rsidR="00697455" w:rsidRDefault="00697455" w:rsidP="00697455">
            <w:pPr>
              <w:jc w:val="center"/>
              <w:rPr>
                <w:rFonts w:ascii="Times New Roman" w:eastAsia="Calibri" w:hAnsi="Times New Roman" w:cs="Times New Roman"/>
                <w:sz w:val="24"/>
                <w:szCs w:val="24"/>
              </w:rPr>
            </w:pPr>
            <w:r w:rsidRPr="00697455">
              <w:rPr>
                <w:rFonts w:ascii="Times New Roman" w:eastAsia="Calibri" w:hAnsi="Times New Roman" w:cs="Times New Roman"/>
                <w:sz w:val="24"/>
                <w:szCs w:val="24"/>
              </w:rPr>
              <w:t>4059</w:t>
            </w:r>
          </w:p>
          <w:p w:rsidR="00F27C85" w:rsidRDefault="00F27C85" w:rsidP="00697455">
            <w:pPr>
              <w:jc w:val="center"/>
              <w:rPr>
                <w:rFonts w:ascii="Times New Roman" w:eastAsia="Calibri" w:hAnsi="Times New Roman" w:cs="Times New Roman"/>
                <w:sz w:val="24"/>
                <w:szCs w:val="24"/>
              </w:rPr>
            </w:pPr>
          </w:p>
          <w:p w:rsidR="00F27C85" w:rsidRDefault="00F27C85" w:rsidP="00F27C85">
            <w:pPr>
              <w:jc w:val="center"/>
              <w:rPr>
                <w:rFonts w:ascii="Times New Roman" w:eastAsia="Calibri" w:hAnsi="Times New Roman" w:cs="Times New Roman"/>
                <w:sz w:val="24"/>
                <w:szCs w:val="24"/>
              </w:rPr>
            </w:pPr>
          </w:p>
          <w:p w:rsidR="00F27C85" w:rsidRPr="00F27C85" w:rsidRDefault="00F27C85" w:rsidP="00F27C85">
            <w:pPr>
              <w:jc w:val="center"/>
              <w:rPr>
                <w:rFonts w:ascii="Times New Roman" w:eastAsia="Calibri" w:hAnsi="Times New Roman" w:cs="Times New Roman"/>
                <w:sz w:val="24"/>
                <w:szCs w:val="24"/>
              </w:rPr>
            </w:pPr>
            <w:r w:rsidRPr="00F27C85">
              <w:rPr>
                <w:rFonts w:ascii="Times New Roman" w:eastAsia="Calibri" w:hAnsi="Times New Roman" w:cs="Times New Roman"/>
                <w:sz w:val="24"/>
                <w:szCs w:val="24"/>
              </w:rPr>
              <w:t>3849</w:t>
            </w:r>
          </w:p>
          <w:p w:rsidR="00F27C85" w:rsidRPr="00697455" w:rsidRDefault="00F27C85" w:rsidP="00F27C85">
            <w:pPr>
              <w:jc w:val="center"/>
              <w:rPr>
                <w:rFonts w:ascii="Times New Roman" w:eastAsia="Calibri" w:hAnsi="Times New Roman" w:cs="Times New Roman"/>
                <w:sz w:val="24"/>
                <w:szCs w:val="24"/>
              </w:rPr>
            </w:pPr>
            <w:r w:rsidRPr="00F27C85">
              <w:rPr>
                <w:rFonts w:ascii="Times New Roman" w:eastAsia="Calibri" w:hAnsi="Times New Roman" w:cs="Times New Roman"/>
                <w:sz w:val="24"/>
                <w:szCs w:val="24"/>
              </w:rPr>
              <w:t>214</w:t>
            </w:r>
          </w:p>
        </w:tc>
        <w:tc>
          <w:tcPr>
            <w:tcW w:w="1418" w:type="dxa"/>
          </w:tcPr>
          <w:p w:rsidR="00697455" w:rsidRDefault="00697455" w:rsidP="00697455">
            <w:pPr>
              <w:jc w:val="center"/>
              <w:rPr>
                <w:rFonts w:ascii="Times New Roman" w:eastAsia="Calibri" w:hAnsi="Times New Roman" w:cs="Times New Roman"/>
                <w:sz w:val="24"/>
                <w:szCs w:val="24"/>
              </w:rPr>
            </w:pPr>
            <w:r w:rsidRPr="00697455">
              <w:rPr>
                <w:rFonts w:ascii="Times New Roman" w:eastAsia="Calibri" w:hAnsi="Times New Roman" w:cs="Times New Roman"/>
                <w:sz w:val="24"/>
                <w:szCs w:val="24"/>
              </w:rPr>
              <w:t>5994</w:t>
            </w:r>
          </w:p>
          <w:p w:rsidR="00F27C85" w:rsidRDefault="00F27C85" w:rsidP="00697455">
            <w:pPr>
              <w:jc w:val="center"/>
              <w:rPr>
                <w:rFonts w:ascii="Times New Roman" w:eastAsia="Calibri" w:hAnsi="Times New Roman" w:cs="Times New Roman"/>
                <w:sz w:val="24"/>
                <w:szCs w:val="24"/>
              </w:rPr>
            </w:pPr>
          </w:p>
          <w:p w:rsidR="00F27C85" w:rsidRDefault="00F27C85" w:rsidP="00697455">
            <w:pPr>
              <w:jc w:val="center"/>
              <w:rPr>
                <w:rFonts w:ascii="Times New Roman" w:eastAsia="Calibri" w:hAnsi="Times New Roman" w:cs="Times New Roman"/>
                <w:sz w:val="24"/>
                <w:szCs w:val="24"/>
              </w:rPr>
            </w:pPr>
          </w:p>
          <w:p w:rsidR="00F27C85" w:rsidRPr="00F27C85" w:rsidRDefault="00F27C85" w:rsidP="00F27C85">
            <w:pPr>
              <w:jc w:val="center"/>
              <w:rPr>
                <w:rFonts w:ascii="Times New Roman" w:eastAsia="Calibri" w:hAnsi="Times New Roman" w:cs="Times New Roman"/>
                <w:sz w:val="24"/>
                <w:szCs w:val="24"/>
              </w:rPr>
            </w:pPr>
            <w:r w:rsidRPr="00F27C85">
              <w:rPr>
                <w:rFonts w:ascii="Times New Roman" w:eastAsia="Calibri" w:hAnsi="Times New Roman" w:cs="Times New Roman"/>
                <w:sz w:val="24"/>
                <w:szCs w:val="24"/>
              </w:rPr>
              <w:t>5008</w:t>
            </w:r>
          </w:p>
          <w:p w:rsidR="00F27C85" w:rsidRPr="00697455" w:rsidRDefault="00F27C85" w:rsidP="00F27C85">
            <w:pPr>
              <w:jc w:val="center"/>
              <w:rPr>
                <w:rFonts w:ascii="Times New Roman" w:eastAsia="Calibri" w:hAnsi="Times New Roman" w:cs="Times New Roman"/>
                <w:sz w:val="24"/>
                <w:szCs w:val="24"/>
              </w:rPr>
            </w:pPr>
            <w:r w:rsidRPr="00F27C85">
              <w:rPr>
                <w:rFonts w:ascii="Times New Roman" w:eastAsia="Calibri" w:hAnsi="Times New Roman" w:cs="Times New Roman"/>
                <w:sz w:val="24"/>
                <w:szCs w:val="24"/>
              </w:rPr>
              <w:t>986</w:t>
            </w:r>
          </w:p>
        </w:tc>
        <w:tc>
          <w:tcPr>
            <w:tcW w:w="1559" w:type="dxa"/>
          </w:tcPr>
          <w:p w:rsidR="00697455" w:rsidRDefault="00697455" w:rsidP="00697455">
            <w:pPr>
              <w:jc w:val="center"/>
              <w:rPr>
                <w:rFonts w:ascii="Times New Roman" w:eastAsia="Calibri" w:hAnsi="Times New Roman" w:cs="Times New Roman"/>
                <w:sz w:val="24"/>
                <w:szCs w:val="24"/>
              </w:rPr>
            </w:pPr>
            <w:r w:rsidRPr="00697455">
              <w:rPr>
                <w:rFonts w:ascii="Times New Roman" w:eastAsia="Calibri" w:hAnsi="Times New Roman" w:cs="Times New Roman"/>
                <w:sz w:val="24"/>
                <w:szCs w:val="24"/>
              </w:rPr>
              <w:t>5443</w:t>
            </w:r>
          </w:p>
          <w:p w:rsidR="00F27C85" w:rsidRDefault="00F27C85" w:rsidP="00697455">
            <w:pPr>
              <w:jc w:val="center"/>
              <w:rPr>
                <w:rFonts w:ascii="Times New Roman" w:eastAsia="Calibri" w:hAnsi="Times New Roman" w:cs="Times New Roman"/>
                <w:sz w:val="24"/>
                <w:szCs w:val="24"/>
              </w:rPr>
            </w:pPr>
          </w:p>
          <w:p w:rsidR="00F27C85" w:rsidRDefault="00F27C85" w:rsidP="00697455">
            <w:pPr>
              <w:jc w:val="center"/>
              <w:rPr>
                <w:rFonts w:ascii="Times New Roman" w:eastAsia="Calibri" w:hAnsi="Times New Roman" w:cs="Times New Roman"/>
                <w:sz w:val="24"/>
                <w:szCs w:val="24"/>
              </w:rPr>
            </w:pPr>
          </w:p>
          <w:p w:rsidR="00F27C85" w:rsidRPr="00F27C85" w:rsidRDefault="00F27C85" w:rsidP="00F27C85">
            <w:pPr>
              <w:jc w:val="center"/>
              <w:rPr>
                <w:rFonts w:ascii="Times New Roman" w:eastAsia="Calibri" w:hAnsi="Times New Roman" w:cs="Times New Roman"/>
                <w:sz w:val="24"/>
                <w:szCs w:val="24"/>
              </w:rPr>
            </w:pPr>
            <w:r w:rsidRPr="00F27C85">
              <w:rPr>
                <w:rFonts w:ascii="Times New Roman" w:eastAsia="Calibri" w:hAnsi="Times New Roman" w:cs="Times New Roman"/>
                <w:sz w:val="24"/>
                <w:szCs w:val="24"/>
              </w:rPr>
              <w:t>4732</w:t>
            </w:r>
          </w:p>
          <w:p w:rsidR="00F27C85" w:rsidRPr="00697455" w:rsidRDefault="00F27C85" w:rsidP="00F27C85">
            <w:pPr>
              <w:jc w:val="center"/>
              <w:rPr>
                <w:rFonts w:ascii="Times New Roman" w:eastAsia="Calibri" w:hAnsi="Times New Roman" w:cs="Times New Roman"/>
                <w:sz w:val="24"/>
                <w:szCs w:val="24"/>
              </w:rPr>
            </w:pPr>
            <w:r w:rsidRPr="00F27C85">
              <w:rPr>
                <w:rFonts w:ascii="Times New Roman" w:eastAsia="Calibri" w:hAnsi="Times New Roman" w:cs="Times New Roman"/>
                <w:sz w:val="24"/>
                <w:szCs w:val="24"/>
              </w:rPr>
              <w:t>711</w:t>
            </w:r>
          </w:p>
        </w:tc>
        <w:tc>
          <w:tcPr>
            <w:tcW w:w="1701" w:type="dxa"/>
          </w:tcPr>
          <w:p w:rsidR="00697455" w:rsidRDefault="00697455" w:rsidP="00697455">
            <w:pPr>
              <w:jc w:val="center"/>
              <w:rPr>
                <w:rFonts w:ascii="Times New Roman" w:eastAsia="Calibri" w:hAnsi="Times New Roman" w:cs="Times New Roman"/>
                <w:sz w:val="24"/>
                <w:szCs w:val="24"/>
              </w:rPr>
            </w:pPr>
            <w:r w:rsidRPr="00697455">
              <w:rPr>
                <w:rFonts w:ascii="Times New Roman" w:eastAsia="Calibri" w:hAnsi="Times New Roman" w:cs="Times New Roman"/>
                <w:sz w:val="24"/>
                <w:szCs w:val="24"/>
              </w:rPr>
              <w:t>134,1</w:t>
            </w:r>
          </w:p>
          <w:p w:rsidR="00F27C85" w:rsidRDefault="00F27C85" w:rsidP="00697455">
            <w:pPr>
              <w:jc w:val="center"/>
              <w:rPr>
                <w:rFonts w:ascii="Times New Roman" w:eastAsia="Calibri" w:hAnsi="Times New Roman" w:cs="Times New Roman"/>
                <w:sz w:val="24"/>
                <w:szCs w:val="24"/>
              </w:rPr>
            </w:pPr>
          </w:p>
          <w:p w:rsidR="00F27C85" w:rsidRDefault="00F27C85" w:rsidP="00697455">
            <w:pPr>
              <w:jc w:val="center"/>
              <w:rPr>
                <w:rFonts w:ascii="Times New Roman" w:eastAsia="Calibri" w:hAnsi="Times New Roman" w:cs="Times New Roman"/>
                <w:sz w:val="24"/>
                <w:szCs w:val="24"/>
              </w:rPr>
            </w:pPr>
          </w:p>
          <w:p w:rsidR="00F27C85" w:rsidRPr="00F27C85" w:rsidRDefault="00F27C85" w:rsidP="00F27C85">
            <w:pPr>
              <w:jc w:val="center"/>
              <w:rPr>
                <w:rFonts w:ascii="Times New Roman" w:eastAsia="Calibri" w:hAnsi="Times New Roman" w:cs="Times New Roman"/>
                <w:sz w:val="24"/>
                <w:szCs w:val="24"/>
              </w:rPr>
            </w:pPr>
            <w:r w:rsidRPr="00F27C85">
              <w:rPr>
                <w:rFonts w:ascii="Times New Roman" w:eastAsia="Calibri" w:hAnsi="Times New Roman" w:cs="Times New Roman"/>
                <w:sz w:val="24"/>
                <w:szCs w:val="24"/>
              </w:rPr>
              <w:t>122,9</w:t>
            </w:r>
          </w:p>
          <w:p w:rsidR="00F27C85" w:rsidRPr="00697455" w:rsidRDefault="00F27C85" w:rsidP="00F27C85">
            <w:pPr>
              <w:jc w:val="center"/>
              <w:rPr>
                <w:rFonts w:ascii="Times New Roman" w:eastAsia="Calibri" w:hAnsi="Times New Roman" w:cs="Times New Roman"/>
                <w:sz w:val="24"/>
                <w:szCs w:val="24"/>
              </w:rPr>
            </w:pPr>
            <w:r w:rsidRPr="00F27C85">
              <w:rPr>
                <w:rFonts w:ascii="Times New Roman" w:eastAsia="Calibri" w:hAnsi="Times New Roman" w:cs="Times New Roman"/>
                <w:sz w:val="24"/>
                <w:szCs w:val="24"/>
              </w:rPr>
              <w:t>332,2</w:t>
            </w:r>
          </w:p>
        </w:tc>
      </w:tr>
      <w:tr w:rsidR="00F27C85" w:rsidRPr="00697455" w:rsidTr="004B5DF2">
        <w:tc>
          <w:tcPr>
            <w:tcW w:w="3260" w:type="dxa"/>
          </w:tcPr>
          <w:p w:rsidR="00697455" w:rsidRDefault="00697455" w:rsidP="00697455">
            <w:pPr>
              <w:rPr>
                <w:rFonts w:ascii="Times New Roman" w:eastAsia="Calibri" w:hAnsi="Times New Roman" w:cs="Times New Roman"/>
                <w:sz w:val="24"/>
                <w:szCs w:val="24"/>
              </w:rPr>
            </w:pPr>
            <w:r w:rsidRPr="00697455">
              <w:rPr>
                <w:rFonts w:ascii="Times New Roman" w:eastAsia="Calibri" w:hAnsi="Times New Roman" w:cs="Times New Roman"/>
                <w:sz w:val="24"/>
                <w:szCs w:val="24"/>
              </w:rPr>
              <w:t>Отрицательный денежный поток</w:t>
            </w:r>
            <w:r w:rsidR="00F27C85">
              <w:rPr>
                <w:rFonts w:ascii="Times New Roman" w:eastAsia="Calibri" w:hAnsi="Times New Roman" w:cs="Times New Roman"/>
                <w:sz w:val="24"/>
                <w:szCs w:val="24"/>
              </w:rPr>
              <w:t xml:space="preserve"> – всего</w:t>
            </w:r>
          </w:p>
          <w:p w:rsidR="00F27C85" w:rsidRDefault="00F27C85" w:rsidP="00697455">
            <w:pPr>
              <w:rPr>
                <w:rFonts w:ascii="Times New Roman" w:eastAsia="Calibri" w:hAnsi="Times New Roman" w:cs="Times New Roman"/>
                <w:sz w:val="24"/>
                <w:szCs w:val="24"/>
              </w:rPr>
            </w:pPr>
            <w:r>
              <w:rPr>
                <w:rFonts w:ascii="Times New Roman" w:eastAsia="Calibri" w:hAnsi="Times New Roman" w:cs="Times New Roman"/>
                <w:sz w:val="24"/>
                <w:szCs w:val="24"/>
              </w:rPr>
              <w:t>В том числе:</w:t>
            </w:r>
          </w:p>
          <w:p w:rsidR="00F27C85" w:rsidRPr="00F27C85" w:rsidRDefault="00E37061" w:rsidP="00F27C85">
            <w:pPr>
              <w:rPr>
                <w:rFonts w:ascii="Times New Roman" w:eastAsia="Calibri" w:hAnsi="Times New Roman" w:cs="Times New Roman"/>
                <w:sz w:val="24"/>
                <w:szCs w:val="24"/>
              </w:rPr>
            </w:pPr>
            <w:r>
              <w:rPr>
                <w:rFonts w:ascii="Times New Roman" w:eastAsia="Calibri" w:hAnsi="Times New Roman" w:cs="Times New Roman"/>
                <w:sz w:val="24"/>
                <w:szCs w:val="24"/>
              </w:rPr>
              <w:t>-</w:t>
            </w:r>
            <w:r w:rsidR="00F27C85">
              <w:rPr>
                <w:rFonts w:ascii="Times New Roman" w:eastAsia="Calibri" w:hAnsi="Times New Roman" w:cs="Times New Roman"/>
                <w:sz w:val="24"/>
                <w:szCs w:val="24"/>
              </w:rPr>
              <w:t xml:space="preserve">оплата </w:t>
            </w:r>
            <w:r w:rsidR="00F27C85" w:rsidRPr="00F27C85">
              <w:rPr>
                <w:rFonts w:ascii="Times New Roman" w:eastAsia="Calibri" w:hAnsi="Times New Roman" w:cs="Times New Roman"/>
                <w:sz w:val="24"/>
                <w:szCs w:val="24"/>
              </w:rPr>
              <w:t>приобретенных запасов, работ, услуг</w:t>
            </w:r>
          </w:p>
          <w:p w:rsidR="00F27C85" w:rsidRPr="00F27C85" w:rsidRDefault="00E37061" w:rsidP="00F27C85">
            <w:pPr>
              <w:rPr>
                <w:rFonts w:ascii="Times New Roman" w:eastAsia="Calibri" w:hAnsi="Times New Roman" w:cs="Times New Roman"/>
                <w:sz w:val="24"/>
                <w:szCs w:val="24"/>
              </w:rPr>
            </w:pPr>
            <w:r>
              <w:rPr>
                <w:rFonts w:ascii="Times New Roman" w:eastAsia="Calibri" w:hAnsi="Times New Roman" w:cs="Times New Roman"/>
                <w:sz w:val="24"/>
                <w:szCs w:val="24"/>
              </w:rPr>
              <w:t>-</w:t>
            </w:r>
            <w:r w:rsidR="00F27C85">
              <w:rPr>
                <w:rFonts w:ascii="Times New Roman" w:eastAsia="Calibri" w:hAnsi="Times New Roman" w:cs="Times New Roman"/>
                <w:sz w:val="24"/>
                <w:szCs w:val="24"/>
              </w:rPr>
              <w:t>оплата</w:t>
            </w:r>
            <w:r w:rsidR="00F27C85" w:rsidRPr="00F27C85">
              <w:rPr>
                <w:rFonts w:ascii="Times New Roman" w:eastAsia="Calibri" w:hAnsi="Times New Roman" w:cs="Times New Roman"/>
                <w:sz w:val="24"/>
                <w:szCs w:val="24"/>
              </w:rPr>
              <w:t xml:space="preserve"> труда</w:t>
            </w:r>
          </w:p>
          <w:p w:rsidR="00F27C85" w:rsidRPr="00F27C85" w:rsidRDefault="00E37061" w:rsidP="00F27C85">
            <w:pPr>
              <w:rPr>
                <w:rFonts w:ascii="Times New Roman" w:eastAsia="Calibri" w:hAnsi="Times New Roman" w:cs="Times New Roman"/>
                <w:sz w:val="24"/>
                <w:szCs w:val="24"/>
              </w:rPr>
            </w:pPr>
            <w:r>
              <w:rPr>
                <w:rFonts w:ascii="Times New Roman" w:eastAsia="Calibri" w:hAnsi="Times New Roman" w:cs="Times New Roman"/>
                <w:sz w:val="24"/>
                <w:szCs w:val="24"/>
              </w:rPr>
              <w:t>-</w:t>
            </w:r>
            <w:r w:rsidR="00F27C85">
              <w:rPr>
                <w:rFonts w:ascii="Times New Roman" w:eastAsia="Calibri" w:hAnsi="Times New Roman" w:cs="Times New Roman"/>
                <w:sz w:val="24"/>
                <w:szCs w:val="24"/>
              </w:rPr>
              <w:t>уплата</w:t>
            </w:r>
            <w:r w:rsidR="00F27C85" w:rsidRPr="00F27C85">
              <w:rPr>
                <w:rFonts w:ascii="Times New Roman" w:eastAsia="Calibri" w:hAnsi="Times New Roman" w:cs="Times New Roman"/>
                <w:sz w:val="24"/>
                <w:szCs w:val="24"/>
              </w:rPr>
              <w:t xml:space="preserve"> налогов и сборов </w:t>
            </w:r>
          </w:p>
          <w:p w:rsidR="00F27C85" w:rsidRPr="00697455" w:rsidRDefault="00E37061" w:rsidP="00F27C85">
            <w:pPr>
              <w:rPr>
                <w:rFonts w:ascii="Times New Roman" w:eastAsia="Calibri" w:hAnsi="Times New Roman" w:cs="Times New Roman"/>
                <w:sz w:val="24"/>
                <w:szCs w:val="24"/>
              </w:rPr>
            </w:pPr>
            <w:r>
              <w:rPr>
                <w:rFonts w:ascii="Times New Roman" w:eastAsia="Calibri" w:hAnsi="Times New Roman" w:cs="Times New Roman"/>
                <w:sz w:val="24"/>
                <w:szCs w:val="24"/>
              </w:rPr>
              <w:t>-</w:t>
            </w:r>
            <w:r w:rsidR="00F27C85" w:rsidRPr="00F27C85">
              <w:rPr>
                <w:rFonts w:ascii="Times New Roman" w:eastAsia="Calibri" w:hAnsi="Times New Roman" w:cs="Times New Roman"/>
                <w:sz w:val="24"/>
                <w:szCs w:val="24"/>
              </w:rPr>
              <w:t>прочие выплаты</w:t>
            </w:r>
          </w:p>
        </w:tc>
        <w:tc>
          <w:tcPr>
            <w:tcW w:w="1701" w:type="dxa"/>
          </w:tcPr>
          <w:p w:rsidR="00697455" w:rsidRDefault="00697455" w:rsidP="00697455">
            <w:pPr>
              <w:jc w:val="center"/>
              <w:rPr>
                <w:rFonts w:ascii="Times New Roman" w:eastAsia="Calibri" w:hAnsi="Times New Roman" w:cs="Times New Roman"/>
                <w:sz w:val="24"/>
                <w:szCs w:val="24"/>
              </w:rPr>
            </w:pPr>
            <w:r w:rsidRPr="00697455">
              <w:rPr>
                <w:rFonts w:ascii="Times New Roman" w:eastAsia="Calibri" w:hAnsi="Times New Roman" w:cs="Times New Roman"/>
                <w:sz w:val="24"/>
                <w:szCs w:val="24"/>
              </w:rPr>
              <w:t>3114</w:t>
            </w:r>
          </w:p>
          <w:p w:rsidR="00F27C85" w:rsidRDefault="00F27C85" w:rsidP="00697455">
            <w:pPr>
              <w:jc w:val="center"/>
              <w:rPr>
                <w:rFonts w:ascii="Times New Roman" w:eastAsia="Calibri" w:hAnsi="Times New Roman" w:cs="Times New Roman"/>
                <w:sz w:val="24"/>
                <w:szCs w:val="24"/>
              </w:rPr>
            </w:pPr>
          </w:p>
          <w:p w:rsidR="00F27C85" w:rsidRDefault="00F27C85" w:rsidP="00697455">
            <w:pPr>
              <w:jc w:val="center"/>
              <w:rPr>
                <w:rFonts w:ascii="Times New Roman" w:eastAsia="Calibri" w:hAnsi="Times New Roman" w:cs="Times New Roman"/>
                <w:sz w:val="24"/>
                <w:szCs w:val="24"/>
              </w:rPr>
            </w:pPr>
          </w:p>
          <w:p w:rsidR="00F27C85" w:rsidRDefault="00F27C85" w:rsidP="00F27C85">
            <w:pPr>
              <w:jc w:val="center"/>
              <w:rPr>
                <w:rFonts w:ascii="Times New Roman" w:eastAsia="Calibri" w:hAnsi="Times New Roman" w:cs="Times New Roman"/>
                <w:sz w:val="24"/>
                <w:szCs w:val="24"/>
              </w:rPr>
            </w:pPr>
          </w:p>
          <w:p w:rsidR="00F27C85" w:rsidRPr="00F27C85" w:rsidRDefault="00F27C85" w:rsidP="00F27C85">
            <w:pPr>
              <w:jc w:val="center"/>
              <w:rPr>
                <w:rFonts w:ascii="Times New Roman" w:eastAsia="Calibri" w:hAnsi="Times New Roman" w:cs="Times New Roman"/>
                <w:sz w:val="24"/>
                <w:szCs w:val="24"/>
              </w:rPr>
            </w:pPr>
            <w:r w:rsidRPr="00F27C85">
              <w:rPr>
                <w:rFonts w:ascii="Times New Roman" w:eastAsia="Calibri" w:hAnsi="Times New Roman" w:cs="Times New Roman"/>
                <w:sz w:val="24"/>
                <w:szCs w:val="24"/>
              </w:rPr>
              <w:t>363</w:t>
            </w:r>
          </w:p>
          <w:p w:rsidR="00F27C85" w:rsidRPr="00F27C85" w:rsidRDefault="00F27C85" w:rsidP="00F27C85">
            <w:pPr>
              <w:jc w:val="center"/>
              <w:rPr>
                <w:rFonts w:ascii="Times New Roman" w:eastAsia="Calibri" w:hAnsi="Times New Roman" w:cs="Times New Roman"/>
                <w:sz w:val="24"/>
                <w:szCs w:val="24"/>
              </w:rPr>
            </w:pPr>
            <w:r w:rsidRPr="00F27C85">
              <w:rPr>
                <w:rFonts w:ascii="Times New Roman" w:eastAsia="Calibri" w:hAnsi="Times New Roman" w:cs="Times New Roman"/>
                <w:sz w:val="24"/>
                <w:szCs w:val="24"/>
              </w:rPr>
              <w:t>1659</w:t>
            </w:r>
          </w:p>
          <w:p w:rsidR="00F27C85" w:rsidRPr="00F27C85" w:rsidRDefault="00F27C85" w:rsidP="00F27C85">
            <w:pPr>
              <w:jc w:val="center"/>
              <w:rPr>
                <w:rFonts w:ascii="Times New Roman" w:eastAsia="Calibri" w:hAnsi="Times New Roman" w:cs="Times New Roman"/>
                <w:sz w:val="24"/>
                <w:szCs w:val="24"/>
              </w:rPr>
            </w:pPr>
            <w:r w:rsidRPr="00F27C85">
              <w:rPr>
                <w:rFonts w:ascii="Times New Roman" w:eastAsia="Calibri" w:hAnsi="Times New Roman" w:cs="Times New Roman"/>
                <w:sz w:val="24"/>
                <w:szCs w:val="24"/>
              </w:rPr>
              <w:t>745</w:t>
            </w:r>
          </w:p>
          <w:p w:rsidR="00F27C85" w:rsidRPr="00697455" w:rsidRDefault="00F27C85" w:rsidP="00F27C85">
            <w:pPr>
              <w:jc w:val="center"/>
              <w:rPr>
                <w:rFonts w:ascii="Times New Roman" w:eastAsia="Calibri" w:hAnsi="Times New Roman" w:cs="Times New Roman"/>
                <w:sz w:val="24"/>
                <w:szCs w:val="24"/>
              </w:rPr>
            </w:pPr>
            <w:r w:rsidRPr="00F27C85">
              <w:rPr>
                <w:rFonts w:ascii="Times New Roman" w:eastAsia="Calibri" w:hAnsi="Times New Roman" w:cs="Times New Roman"/>
                <w:sz w:val="24"/>
                <w:szCs w:val="24"/>
              </w:rPr>
              <w:t>347</w:t>
            </w:r>
          </w:p>
        </w:tc>
        <w:tc>
          <w:tcPr>
            <w:tcW w:w="1418" w:type="dxa"/>
          </w:tcPr>
          <w:p w:rsidR="00697455" w:rsidRDefault="00697455" w:rsidP="00697455">
            <w:pPr>
              <w:jc w:val="center"/>
              <w:rPr>
                <w:rFonts w:ascii="Times New Roman" w:eastAsia="Calibri" w:hAnsi="Times New Roman" w:cs="Times New Roman"/>
                <w:sz w:val="24"/>
                <w:szCs w:val="24"/>
              </w:rPr>
            </w:pPr>
            <w:r w:rsidRPr="00697455">
              <w:rPr>
                <w:rFonts w:ascii="Times New Roman" w:eastAsia="Calibri" w:hAnsi="Times New Roman" w:cs="Times New Roman"/>
                <w:sz w:val="24"/>
                <w:szCs w:val="24"/>
              </w:rPr>
              <w:t>5678</w:t>
            </w:r>
          </w:p>
          <w:p w:rsidR="00F27C85" w:rsidRDefault="00F27C85" w:rsidP="00697455">
            <w:pPr>
              <w:jc w:val="center"/>
              <w:rPr>
                <w:rFonts w:ascii="Times New Roman" w:eastAsia="Calibri" w:hAnsi="Times New Roman" w:cs="Times New Roman"/>
                <w:sz w:val="24"/>
                <w:szCs w:val="24"/>
              </w:rPr>
            </w:pPr>
          </w:p>
          <w:p w:rsidR="00F27C85" w:rsidRDefault="00F27C85" w:rsidP="00697455">
            <w:pPr>
              <w:jc w:val="center"/>
              <w:rPr>
                <w:rFonts w:ascii="Times New Roman" w:eastAsia="Calibri" w:hAnsi="Times New Roman" w:cs="Times New Roman"/>
                <w:sz w:val="24"/>
                <w:szCs w:val="24"/>
              </w:rPr>
            </w:pPr>
          </w:p>
          <w:p w:rsidR="00F27C85" w:rsidRDefault="00F27C85" w:rsidP="00697455">
            <w:pPr>
              <w:jc w:val="center"/>
              <w:rPr>
                <w:rFonts w:ascii="Times New Roman" w:eastAsia="Calibri" w:hAnsi="Times New Roman" w:cs="Times New Roman"/>
                <w:sz w:val="24"/>
                <w:szCs w:val="24"/>
              </w:rPr>
            </w:pPr>
          </w:p>
          <w:p w:rsidR="00F27C85" w:rsidRPr="00F27C85" w:rsidRDefault="00F27C85" w:rsidP="00F27C85">
            <w:pPr>
              <w:jc w:val="center"/>
              <w:rPr>
                <w:rFonts w:ascii="Times New Roman" w:eastAsia="Calibri" w:hAnsi="Times New Roman" w:cs="Times New Roman"/>
                <w:sz w:val="24"/>
                <w:szCs w:val="24"/>
              </w:rPr>
            </w:pPr>
            <w:r>
              <w:rPr>
                <w:rFonts w:ascii="Times New Roman" w:eastAsia="Calibri" w:hAnsi="Times New Roman" w:cs="Times New Roman"/>
                <w:sz w:val="24"/>
                <w:szCs w:val="24"/>
              </w:rPr>
              <w:t>2762</w:t>
            </w:r>
          </w:p>
          <w:p w:rsidR="00F27C85" w:rsidRPr="00F27C85" w:rsidRDefault="00F27C85" w:rsidP="00F27C85">
            <w:pPr>
              <w:jc w:val="center"/>
              <w:rPr>
                <w:rFonts w:ascii="Times New Roman" w:eastAsia="Calibri" w:hAnsi="Times New Roman" w:cs="Times New Roman"/>
                <w:sz w:val="24"/>
                <w:szCs w:val="24"/>
              </w:rPr>
            </w:pPr>
            <w:r w:rsidRPr="00F27C85">
              <w:rPr>
                <w:rFonts w:ascii="Times New Roman" w:eastAsia="Calibri" w:hAnsi="Times New Roman" w:cs="Times New Roman"/>
                <w:sz w:val="24"/>
                <w:szCs w:val="24"/>
              </w:rPr>
              <w:t>1491</w:t>
            </w:r>
          </w:p>
          <w:p w:rsidR="00F27C85" w:rsidRPr="00F27C85" w:rsidRDefault="00F27C85" w:rsidP="00F27C85">
            <w:pPr>
              <w:jc w:val="center"/>
              <w:rPr>
                <w:rFonts w:ascii="Times New Roman" w:eastAsia="Calibri" w:hAnsi="Times New Roman" w:cs="Times New Roman"/>
                <w:sz w:val="24"/>
                <w:szCs w:val="24"/>
              </w:rPr>
            </w:pPr>
            <w:r w:rsidRPr="00F27C85">
              <w:rPr>
                <w:rFonts w:ascii="Times New Roman" w:eastAsia="Calibri" w:hAnsi="Times New Roman" w:cs="Times New Roman"/>
                <w:sz w:val="24"/>
                <w:szCs w:val="24"/>
              </w:rPr>
              <w:t>741</w:t>
            </w:r>
          </w:p>
          <w:p w:rsidR="00F27C85" w:rsidRPr="00697455" w:rsidRDefault="00F27C85" w:rsidP="00F27C85">
            <w:pPr>
              <w:jc w:val="center"/>
              <w:rPr>
                <w:rFonts w:ascii="Times New Roman" w:eastAsia="Calibri" w:hAnsi="Times New Roman" w:cs="Times New Roman"/>
                <w:sz w:val="24"/>
                <w:szCs w:val="24"/>
              </w:rPr>
            </w:pPr>
            <w:r w:rsidRPr="00F27C85">
              <w:rPr>
                <w:rFonts w:ascii="Times New Roman" w:eastAsia="Calibri" w:hAnsi="Times New Roman" w:cs="Times New Roman"/>
                <w:sz w:val="24"/>
                <w:szCs w:val="24"/>
              </w:rPr>
              <w:t>684</w:t>
            </w:r>
          </w:p>
        </w:tc>
        <w:tc>
          <w:tcPr>
            <w:tcW w:w="1559" w:type="dxa"/>
          </w:tcPr>
          <w:p w:rsidR="00697455" w:rsidRDefault="00697455" w:rsidP="00697455">
            <w:pPr>
              <w:jc w:val="center"/>
              <w:rPr>
                <w:rFonts w:ascii="Times New Roman" w:eastAsia="Calibri" w:hAnsi="Times New Roman" w:cs="Times New Roman"/>
                <w:sz w:val="24"/>
                <w:szCs w:val="24"/>
              </w:rPr>
            </w:pPr>
            <w:r w:rsidRPr="00697455">
              <w:rPr>
                <w:rFonts w:ascii="Times New Roman" w:eastAsia="Calibri" w:hAnsi="Times New Roman" w:cs="Times New Roman"/>
                <w:sz w:val="24"/>
                <w:szCs w:val="24"/>
              </w:rPr>
              <w:t>5167</w:t>
            </w:r>
          </w:p>
          <w:p w:rsidR="00F27C85" w:rsidRDefault="00F27C85" w:rsidP="00697455">
            <w:pPr>
              <w:jc w:val="center"/>
              <w:rPr>
                <w:rFonts w:ascii="Times New Roman" w:eastAsia="Calibri" w:hAnsi="Times New Roman" w:cs="Times New Roman"/>
                <w:sz w:val="24"/>
                <w:szCs w:val="24"/>
              </w:rPr>
            </w:pPr>
          </w:p>
          <w:p w:rsidR="00F27C85" w:rsidRDefault="00F27C85" w:rsidP="00697455">
            <w:pPr>
              <w:jc w:val="center"/>
              <w:rPr>
                <w:rFonts w:ascii="Times New Roman" w:eastAsia="Calibri" w:hAnsi="Times New Roman" w:cs="Times New Roman"/>
                <w:sz w:val="24"/>
                <w:szCs w:val="24"/>
              </w:rPr>
            </w:pPr>
          </w:p>
          <w:p w:rsidR="00F27C85" w:rsidRDefault="00F27C85" w:rsidP="00697455">
            <w:pPr>
              <w:jc w:val="center"/>
              <w:rPr>
                <w:rFonts w:ascii="Times New Roman" w:eastAsia="Calibri" w:hAnsi="Times New Roman" w:cs="Times New Roman"/>
                <w:sz w:val="24"/>
                <w:szCs w:val="24"/>
              </w:rPr>
            </w:pPr>
          </w:p>
          <w:p w:rsidR="00F27C85" w:rsidRPr="00F27C85" w:rsidRDefault="00F27C85" w:rsidP="00F27C85">
            <w:pPr>
              <w:jc w:val="center"/>
              <w:rPr>
                <w:rFonts w:ascii="Times New Roman" w:eastAsia="Calibri" w:hAnsi="Times New Roman" w:cs="Times New Roman"/>
                <w:sz w:val="24"/>
                <w:szCs w:val="24"/>
              </w:rPr>
            </w:pPr>
            <w:r>
              <w:rPr>
                <w:rFonts w:ascii="Times New Roman" w:eastAsia="Calibri" w:hAnsi="Times New Roman" w:cs="Times New Roman"/>
                <w:sz w:val="24"/>
                <w:szCs w:val="24"/>
              </w:rPr>
              <w:t>1892</w:t>
            </w:r>
          </w:p>
          <w:p w:rsidR="00F27C85" w:rsidRPr="00F27C85" w:rsidRDefault="00F27C85" w:rsidP="00F27C85">
            <w:pPr>
              <w:jc w:val="center"/>
              <w:rPr>
                <w:rFonts w:ascii="Times New Roman" w:eastAsia="Calibri" w:hAnsi="Times New Roman" w:cs="Times New Roman"/>
                <w:sz w:val="24"/>
                <w:szCs w:val="24"/>
              </w:rPr>
            </w:pPr>
            <w:r w:rsidRPr="00F27C85">
              <w:rPr>
                <w:rFonts w:ascii="Times New Roman" w:eastAsia="Calibri" w:hAnsi="Times New Roman" w:cs="Times New Roman"/>
                <w:sz w:val="24"/>
                <w:szCs w:val="24"/>
              </w:rPr>
              <w:t>1938</w:t>
            </w:r>
          </w:p>
          <w:p w:rsidR="00F27C85" w:rsidRPr="00F27C85" w:rsidRDefault="00F27C85" w:rsidP="00F27C85">
            <w:pPr>
              <w:jc w:val="center"/>
              <w:rPr>
                <w:rFonts w:ascii="Times New Roman" w:eastAsia="Calibri" w:hAnsi="Times New Roman" w:cs="Times New Roman"/>
                <w:sz w:val="24"/>
                <w:szCs w:val="24"/>
              </w:rPr>
            </w:pPr>
            <w:r w:rsidRPr="00F27C85">
              <w:rPr>
                <w:rFonts w:ascii="Times New Roman" w:eastAsia="Calibri" w:hAnsi="Times New Roman" w:cs="Times New Roman"/>
                <w:sz w:val="24"/>
                <w:szCs w:val="24"/>
              </w:rPr>
              <w:t>1056</w:t>
            </w:r>
          </w:p>
          <w:p w:rsidR="00F27C85" w:rsidRPr="00697455" w:rsidRDefault="00F27C85" w:rsidP="00F27C85">
            <w:pPr>
              <w:jc w:val="center"/>
              <w:rPr>
                <w:rFonts w:ascii="Times New Roman" w:eastAsia="Calibri" w:hAnsi="Times New Roman" w:cs="Times New Roman"/>
                <w:sz w:val="24"/>
                <w:szCs w:val="24"/>
              </w:rPr>
            </w:pPr>
            <w:r w:rsidRPr="00F27C85">
              <w:rPr>
                <w:rFonts w:ascii="Times New Roman" w:eastAsia="Calibri" w:hAnsi="Times New Roman" w:cs="Times New Roman"/>
                <w:sz w:val="24"/>
                <w:szCs w:val="24"/>
              </w:rPr>
              <w:t>281</w:t>
            </w:r>
          </w:p>
        </w:tc>
        <w:tc>
          <w:tcPr>
            <w:tcW w:w="1701" w:type="dxa"/>
          </w:tcPr>
          <w:p w:rsidR="00697455" w:rsidRDefault="00697455" w:rsidP="00697455">
            <w:pPr>
              <w:jc w:val="center"/>
              <w:rPr>
                <w:rFonts w:ascii="Times New Roman" w:eastAsia="Calibri" w:hAnsi="Times New Roman" w:cs="Times New Roman"/>
                <w:sz w:val="24"/>
                <w:szCs w:val="24"/>
              </w:rPr>
            </w:pPr>
            <w:r w:rsidRPr="00697455">
              <w:rPr>
                <w:rFonts w:ascii="Times New Roman" w:eastAsia="Calibri" w:hAnsi="Times New Roman" w:cs="Times New Roman"/>
                <w:sz w:val="24"/>
                <w:szCs w:val="24"/>
              </w:rPr>
              <w:t>165,9</w:t>
            </w:r>
          </w:p>
          <w:p w:rsidR="00F27C85" w:rsidRDefault="00F27C85" w:rsidP="00697455">
            <w:pPr>
              <w:jc w:val="center"/>
              <w:rPr>
                <w:rFonts w:ascii="Times New Roman" w:eastAsia="Calibri" w:hAnsi="Times New Roman" w:cs="Times New Roman"/>
                <w:sz w:val="24"/>
                <w:szCs w:val="24"/>
              </w:rPr>
            </w:pPr>
          </w:p>
          <w:p w:rsidR="00F27C85" w:rsidRDefault="00F27C85" w:rsidP="00697455">
            <w:pPr>
              <w:jc w:val="center"/>
              <w:rPr>
                <w:rFonts w:ascii="Times New Roman" w:eastAsia="Calibri" w:hAnsi="Times New Roman" w:cs="Times New Roman"/>
                <w:sz w:val="24"/>
                <w:szCs w:val="24"/>
              </w:rPr>
            </w:pPr>
          </w:p>
          <w:p w:rsidR="00F27C85" w:rsidRDefault="00F27C85" w:rsidP="00697455">
            <w:pPr>
              <w:jc w:val="center"/>
              <w:rPr>
                <w:rFonts w:ascii="Times New Roman" w:eastAsia="Calibri" w:hAnsi="Times New Roman" w:cs="Times New Roman"/>
                <w:sz w:val="24"/>
                <w:szCs w:val="24"/>
              </w:rPr>
            </w:pPr>
          </w:p>
          <w:p w:rsidR="00F27C85" w:rsidRPr="00F27C85" w:rsidRDefault="00F27C85" w:rsidP="00F27C85">
            <w:pPr>
              <w:jc w:val="center"/>
              <w:rPr>
                <w:rFonts w:ascii="Times New Roman" w:eastAsia="Calibri" w:hAnsi="Times New Roman" w:cs="Times New Roman"/>
                <w:sz w:val="24"/>
                <w:szCs w:val="24"/>
              </w:rPr>
            </w:pPr>
            <w:r>
              <w:rPr>
                <w:rFonts w:ascii="Times New Roman" w:eastAsia="Calibri" w:hAnsi="Times New Roman" w:cs="Times New Roman"/>
                <w:sz w:val="24"/>
                <w:szCs w:val="24"/>
              </w:rPr>
              <w:t>521,2</w:t>
            </w:r>
          </w:p>
          <w:p w:rsidR="00F27C85" w:rsidRPr="00F27C85" w:rsidRDefault="00F27C85" w:rsidP="00F27C85">
            <w:pPr>
              <w:jc w:val="center"/>
              <w:rPr>
                <w:rFonts w:ascii="Times New Roman" w:eastAsia="Calibri" w:hAnsi="Times New Roman" w:cs="Times New Roman"/>
                <w:sz w:val="24"/>
                <w:szCs w:val="24"/>
              </w:rPr>
            </w:pPr>
            <w:r w:rsidRPr="00F27C85">
              <w:rPr>
                <w:rFonts w:ascii="Times New Roman" w:eastAsia="Calibri" w:hAnsi="Times New Roman" w:cs="Times New Roman"/>
                <w:sz w:val="24"/>
                <w:szCs w:val="24"/>
              </w:rPr>
              <w:t>116,8</w:t>
            </w:r>
          </w:p>
          <w:p w:rsidR="00F27C85" w:rsidRPr="00F27C85" w:rsidRDefault="00F27C85" w:rsidP="00F27C85">
            <w:pPr>
              <w:jc w:val="center"/>
              <w:rPr>
                <w:rFonts w:ascii="Times New Roman" w:eastAsia="Calibri" w:hAnsi="Times New Roman" w:cs="Times New Roman"/>
                <w:sz w:val="24"/>
                <w:szCs w:val="24"/>
              </w:rPr>
            </w:pPr>
            <w:r w:rsidRPr="00F27C85">
              <w:rPr>
                <w:rFonts w:ascii="Times New Roman" w:eastAsia="Calibri" w:hAnsi="Times New Roman" w:cs="Times New Roman"/>
                <w:sz w:val="24"/>
                <w:szCs w:val="24"/>
              </w:rPr>
              <w:t>141,7</w:t>
            </w:r>
          </w:p>
          <w:p w:rsidR="00F27C85" w:rsidRPr="00697455" w:rsidRDefault="00F27C85" w:rsidP="00F27C85">
            <w:pPr>
              <w:jc w:val="center"/>
              <w:rPr>
                <w:rFonts w:ascii="Times New Roman" w:eastAsia="Calibri" w:hAnsi="Times New Roman" w:cs="Times New Roman"/>
                <w:sz w:val="24"/>
                <w:szCs w:val="24"/>
              </w:rPr>
            </w:pPr>
            <w:r w:rsidRPr="00F27C85">
              <w:rPr>
                <w:rFonts w:ascii="Times New Roman" w:eastAsia="Calibri" w:hAnsi="Times New Roman" w:cs="Times New Roman"/>
                <w:sz w:val="24"/>
                <w:szCs w:val="24"/>
              </w:rPr>
              <w:t>81,0</w:t>
            </w:r>
          </w:p>
        </w:tc>
      </w:tr>
      <w:tr w:rsidR="00F27C85" w:rsidRPr="00697455" w:rsidTr="004B5DF2">
        <w:tc>
          <w:tcPr>
            <w:tcW w:w="3260" w:type="dxa"/>
          </w:tcPr>
          <w:p w:rsidR="00697455" w:rsidRPr="00697455" w:rsidRDefault="00697455" w:rsidP="00697455">
            <w:pPr>
              <w:rPr>
                <w:rFonts w:ascii="Times New Roman" w:eastAsia="Calibri" w:hAnsi="Times New Roman" w:cs="Times New Roman"/>
                <w:sz w:val="24"/>
                <w:szCs w:val="24"/>
              </w:rPr>
            </w:pPr>
            <w:r w:rsidRPr="00697455">
              <w:rPr>
                <w:rFonts w:ascii="Times New Roman" w:eastAsia="Calibri" w:hAnsi="Times New Roman" w:cs="Times New Roman"/>
                <w:sz w:val="24"/>
                <w:szCs w:val="24"/>
              </w:rPr>
              <w:t xml:space="preserve">Чистый денежный поток </w:t>
            </w:r>
          </w:p>
        </w:tc>
        <w:tc>
          <w:tcPr>
            <w:tcW w:w="1701" w:type="dxa"/>
          </w:tcPr>
          <w:p w:rsidR="00697455" w:rsidRPr="00697455" w:rsidRDefault="00697455" w:rsidP="00697455">
            <w:pPr>
              <w:jc w:val="center"/>
              <w:rPr>
                <w:rFonts w:ascii="Times New Roman" w:eastAsia="Calibri" w:hAnsi="Times New Roman" w:cs="Times New Roman"/>
                <w:sz w:val="24"/>
                <w:szCs w:val="24"/>
              </w:rPr>
            </w:pPr>
            <w:r w:rsidRPr="00697455">
              <w:rPr>
                <w:rFonts w:ascii="Times New Roman" w:eastAsia="Calibri" w:hAnsi="Times New Roman" w:cs="Times New Roman"/>
                <w:sz w:val="24"/>
                <w:szCs w:val="24"/>
              </w:rPr>
              <w:t>945</w:t>
            </w:r>
          </w:p>
        </w:tc>
        <w:tc>
          <w:tcPr>
            <w:tcW w:w="1418" w:type="dxa"/>
          </w:tcPr>
          <w:p w:rsidR="00697455" w:rsidRPr="00697455" w:rsidRDefault="00697455" w:rsidP="00697455">
            <w:pPr>
              <w:jc w:val="center"/>
              <w:rPr>
                <w:rFonts w:ascii="Times New Roman" w:eastAsia="Calibri" w:hAnsi="Times New Roman" w:cs="Times New Roman"/>
                <w:sz w:val="24"/>
                <w:szCs w:val="24"/>
              </w:rPr>
            </w:pPr>
            <w:r w:rsidRPr="00697455">
              <w:rPr>
                <w:rFonts w:ascii="Times New Roman" w:eastAsia="Calibri" w:hAnsi="Times New Roman" w:cs="Times New Roman"/>
                <w:sz w:val="24"/>
                <w:szCs w:val="24"/>
              </w:rPr>
              <w:t>316</w:t>
            </w:r>
          </w:p>
        </w:tc>
        <w:tc>
          <w:tcPr>
            <w:tcW w:w="1559" w:type="dxa"/>
          </w:tcPr>
          <w:p w:rsidR="00697455" w:rsidRPr="00697455" w:rsidRDefault="00697455" w:rsidP="00697455">
            <w:pPr>
              <w:jc w:val="center"/>
              <w:rPr>
                <w:rFonts w:ascii="Times New Roman" w:eastAsia="Calibri" w:hAnsi="Times New Roman" w:cs="Times New Roman"/>
                <w:sz w:val="24"/>
                <w:szCs w:val="24"/>
              </w:rPr>
            </w:pPr>
            <w:r w:rsidRPr="00697455">
              <w:rPr>
                <w:rFonts w:ascii="Times New Roman" w:eastAsia="Calibri" w:hAnsi="Times New Roman" w:cs="Times New Roman"/>
                <w:sz w:val="24"/>
                <w:szCs w:val="24"/>
              </w:rPr>
              <w:t>276</w:t>
            </w:r>
          </w:p>
        </w:tc>
        <w:tc>
          <w:tcPr>
            <w:tcW w:w="1701" w:type="dxa"/>
          </w:tcPr>
          <w:p w:rsidR="00697455" w:rsidRPr="00697455" w:rsidRDefault="00E37061" w:rsidP="00697455">
            <w:pPr>
              <w:jc w:val="center"/>
              <w:rPr>
                <w:rFonts w:ascii="Times New Roman" w:eastAsia="Calibri" w:hAnsi="Times New Roman" w:cs="Times New Roman"/>
                <w:sz w:val="24"/>
                <w:szCs w:val="24"/>
              </w:rPr>
            </w:pPr>
            <w:r>
              <w:rPr>
                <w:rFonts w:ascii="Times New Roman" w:eastAsia="Calibri" w:hAnsi="Times New Roman" w:cs="Times New Roman"/>
                <w:sz w:val="24"/>
                <w:szCs w:val="24"/>
              </w:rPr>
              <w:t>29,2</w:t>
            </w:r>
          </w:p>
        </w:tc>
      </w:tr>
    </w:tbl>
    <w:p w:rsidR="0029709B" w:rsidRPr="00697455" w:rsidRDefault="00F27C85" w:rsidP="004B5DF2">
      <w:pPr>
        <w:spacing w:after="160" w:line="259" w:lineRule="auto"/>
        <w:ind w:left="284"/>
        <w:rPr>
          <w:rFonts w:ascii="Times New Roman" w:eastAsia="Calibri" w:hAnsi="Times New Roman" w:cs="Times New Roman"/>
          <w:sz w:val="24"/>
          <w:szCs w:val="24"/>
        </w:rPr>
      </w:pPr>
      <w:r w:rsidRPr="00F27C85">
        <w:rPr>
          <w:rFonts w:ascii="Times New Roman" w:eastAsia="Calibri" w:hAnsi="Times New Roman" w:cs="Times New Roman"/>
          <w:sz w:val="24"/>
          <w:szCs w:val="24"/>
        </w:rPr>
        <w:t>Примечание – Расчеты на основе данных формы №4 Отчет о движении денежных средств за 2016 -2018 г.</w:t>
      </w:r>
    </w:p>
    <w:p w:rsidR="00E80900" w:rsidRDefault="008846F4" w:rsidP="00E80900">
      <w:pPr>
        <w:pStyle w:val="Style14"/>
        <w:spacing w:line="360" w:lineRule="exact"/>
        <w:ind w:left="357" w:firstLine="567"/>
        <w:contextualSpacing/>
        <w:jc w:val="both"/>
        <w:rPr>
          <w:sz w:val="28"/>
          <w:szCs w:val="28"/>
        </w:rPr>
      </w:pPr>
      <w:r w:rsidRPr="008846F4">
        <w:rPr>
          <w:sz w:val="28"/>
          <w:szCs w:val="28"/>
        </w:rPr>
        <w:t>П</w:t>
      </w:r>
      <w:r w:rsidR="00F27C85">
        <w:rPr>
          <w:sz w:val="28"/>
          <w:szCs w:val="28"/>
        </w:rPr>
        <w:t>о данным таблицы 3.3</w:t>
      </w:r>
      <w:r w:rsidRPr="008846F4">
        <w:rPr>
          <w:sz w:val="28"/>
          <w:szCs w:val="28"/>
        </w:rPr>
        <w:t>. мы можем увидеть, что поступление денежных средств по текущей деятельности в 2018 году по сравнени</w:t>
      </w:r>
      <w:r w:rsidR="00E553E6">
        <w:rPr>
          <w:sz w:val="28"/>
          <w:szCs w:val="28"/>
        </w:rPr>
        <w:t>ю с 2016 увеличилось на 34,1</w:t>
      </w:r>
      <w:r w:rsidRPr="008846F4">
        <w:rPr>
          <w:sz w:val="28"/>
          <w:szCs w:val="28"/>
        </w:rPr>
        <w:t xml:space="preserve"> %. </w:t>
      </w:r>
      <w:r w:rsidR="00E553E6">
        <w:rPr>
          <w:sz w:val="28"/>
          <w:szCs w:val="28"/>
        </w:rPr>
        <w:t xml:space="preserve">Увеличились </w:t>
      </w:r>
      <w:r w:rsidRPr="008846F4">
        <w:rPr>
          <w:sz w:val="28"/>
          <w:szCs w:val="28"/>
        </w:rPr>
        <w:t>поступления от</w:t>
      </w:r>
      <w:r w:rsidR="00E553E6">
        <w:rPr>
          <w:sz w:val="28"/>
          <w:szCs w:val="28"/>
        </w:rPr>
        <w:t xml:space="preserve"> покупателей и заказчиков на 22,9</w:t>
      </w:r>
      <w:r w:rsidR="00B60DCC">
        <w:rPr>
          <w:sz w:val="28"/>
          <w:szCs w:val="28"/>
        </w:rPr>
        <w:t xml:space="preserve"> </w:t>
      </w:r>
      <w:r w:rsidRPr="008846F4">
        <w:rPr>
          <w:sz w:val="28"/>
          <w:szCs w:val="28"/>
        </w:rPr>
        <w:t>%</w:t>
      </w:r>
      <w:r w:rsidR="00E553E6">
        <w:rPr>
          <w:sz w:val="28"/>
          <w:szCs w:val="28"/>
        </w:rPr>
        <w:t>, а прочие</w:t>
      </w:r>
      <w:r w:rsidRPr="008846F4">
        <w:rPr>
          <w:sz w:val="28"/>
          <w:szCs w:val="28"/>
        </w:rPr>
        <w:t xml:space="preserve"> поступления </w:t>
      </w:r>
      <w:r w:rsidR="00E553E6">
        <w:rPr>
          <w:sz w:val="28"/>
          <w:szCs w:val="28"/>
        </w:rPr>
        <w:t>увеличились больше чем в 3 раза. Отток денежных средств увелич</w:t>
      </w:r>
      <w:r w:rsidR="00E553E6" w:rsidRPr="008846F4">
        <w:rPr>
          <w:sz w:val="28"/>
          <w:szCs w:val="28"/>
        </w:rPr>
        <w:t>ился</w:t>
      </w:r>
      <w:r w:rsidRPr="008846F4">
        <w:rPr>
          <w:sz w:val="28"/>
          <w:szCs w:val="28"/>
        </w:rPr>
        <w:t xml:space="preserve"> на </w:t>
      </w:r>
      <w:r w:rsidR="00E553E6">
        <w:rPr>
          <w:sz w:val="28"/>
          <w:szCs w:val="28"/>
        </w:rPr>
        <w:t xml:space="preserve">65, </w:t>
      </w:r>
      <w:r w:rsidRPr="008846F4">
        <w:rPr>
          <w:sz w:val="28"/>
          <w:szCs w:val="28"/>
        </w:rPr>
        <w:t>9</w:t>
      </w:r>
      <w:r w:rsidR="00B60DCC">
        <w:rPr>
          <w:sz w:val="28"/>
          <w:szCs w:val="28"/>
        </w:rPr>
        <w:t xml:space="preserve"> </w:t>
      </w:r>
      <w:r w:rsidRPr="008846F4">
        <w:rPr>
          <w:sz w:val="28"/>
          <w:szCs w:val="28"/>
        </w:rPr>
        <w:t xml:space="preserve">%, при этом расходы на материалы </w:t>
      </w:r>
      <w:r w:rsidR="00E553E6">
        <w:rPr>
          <w:sz w:val="28"/>
          <w:szCs w:val="28"/>
        </w:rPr>
        <w:t xml:space="preserve">увеличились в 5 раз, </w:t>
      </w:r>
      <w:r w:rsidRPr="008846F4">
        <w:rPr>
          <w:sz w:val="28"/>
          <w:szCs w:val="28"/>
        </w:rPr>
        <w:t xml:space="preserve">расходы на оплату труда и на уплату налогов </w:t>
      </w:r>
      <w:r w:rsidR="00E553E6">
        <w:rPr>
          <w:sz w:val="28"/>
          <w:szCs w:val="28"/>
        </w:rPr>
        <w:t>увеличились на 16,8 % и 41,7</w:t>
      </w:r>
      <w:r w:rsidR="00B60DCC">
        <w:rPr>
          <w:sz w:val="28"/>
          <w:szCs w:val="28"/>
        </w:rPr>
        <w:t xml:space="preserve"> </w:t>
      </w:r>
      <w:r w:rsidRPr="008846F4">
        <w:rPr>
          <w:sz w:val="28"/>
          <w:szCs w:val="28"/>
        </w:rPr>
        <w:t xml:space="preserve">% </w:t>
      </w:r>
      <w:r w:rsidR="00E553E6" w:rsidRPr="008846F4">
        <w:rPr>
          <w:sz w:val="28"/>
          <w:szCs w:val="28"/>
        </w:rPr>
        <w:t>соответственно.</w:t>
      </w:r>
      <w:r w:rsidR="00E553E6">
        <w:rPr>
          <w:sz w:val="28"/>
          <w:szCs w:val="28"/>
        </w:rPr>
        <w:t xml:space="preserve"> Пр</w:t>
      </w:r>
      <w:r w:rsidR="007F5E96">
        <w:rPr>
          <w:sz w:val="28"/>
          <w:szCs w:val="28"/>
        </w:rPr>
        <w:t>очие поступления снизились на 19</w:t>
      </w:r>
      <w:r w:rsidR="00F27C85">
        <w:rPr>
          <w:sz w:val="28"/>
          <w:szCs w:val="28"/>
        </w:rPr>
        <w:t xml:space="preserve"> </w:t>
      </w:r>
      <w:r w:rsidR="00E553E6">
        <w:rPr>
          <w:sz w:val="28"/>
          <w:szCs w:val="28"/>
        </w:rPr>
        <w:t>%.</w:t>
      </w:r>
      <w:r w:rsidRPr="008846F4">
        <w:rPr>
          <w:sz w:val="28"/>
          <w:szCs w:val="28"/>
        </w:rPr>
        <w:t xml:space="preserve"> </w:t>
      </w:r>
      <w:r w:rsidR="00E553E6">
        <w:rPr>
          <w:sz w:val="28"/>
          <w:szCs w:val="28"/>
        </w:rPr>
        <w:t>Однако, р</w:t>
      </w:r>
      <w:r w:rsidR="0065677D">
        <w:rPr>
          <w:sz w:val="28"/>
          <w:szCs w:val="28"/>
        </w:rPr>
        <w:t xml:space="preserve">езультат </w:t>
      </w:r>
      <w:r w:rsidRPr="008846F4">
        <w:rPr>
          <w:sz w:val="28"/>
          <w:szCs w:val="28"/>
        </w:rPr>
        <w:t xml:space="preserve">движения денежных средств по текущей </w:t>
      </w:r>
      <w:r w:rsidR="00E553E6">
        <w:rPr>
          <w:sz w:val="28"/>
          <w:szCs w:val="28"/>
        </w:rPr>
        <w:t xml:space="preserve">деятельности снизился на 70,8 </w:t>
      </w:r>
      <w:r>
        <w:rPr>
          <w:sz w:val="28"/>
          <w:szCs w:val="28"/>
        </w:rPr>
        <w:t>%.</w:t>
      </w:r>
    </w:p>
    <w:p w:rsidR="00E80900" w:rsidRDefault="0065677D" w:rsidP="00E80900">
      <w:pPr>
        <w:pStyle w:val="Style14"/>
        <w:spacing w:line="360" w:lineRule="exact"/>
        <w:ind w:left="357" w:firstLine="567"/>
        <w:contextualSpacing/>
        <w:jc w:val="both"/>
        <w:rPr>
          <w:rFonts w:eastAsia="Times New Roman"/>
          <w:sz w:val="28"/>
          <w:szCs w:val="28"/>
        </w:rPr>
      </w:pPr>
      <w:r w:rsidRPr="0065677D">
        <w:rPr>
          <w:rFonts w:eastAsia="Times New Roman"/>
          <w:sz w:val="28"/>
          <w:szCs w:val="28"/>
        </w:rPr>
        <w:t xml:space="preserve">Анализ состава и структуры денежных потоков по финансовой </w:t>
      </w:r>
      <w:r w:rsidR="001048E8">
        <w:rPr>
          <w:rFonts w:eastAsia="Times New Roman"/>
          <w:sz w:val="28"/>
          <w:szCs w:val="28"/>
        </w:rPr>
        <w:t xml:space="preserve">и инвестиционной </w:t>
      </w:r>
      <w:r w:rsidRPr="0065677D">
        <w:rPr>
          <w:rFonts w:eastAsia="Times New Roman"/>
          <w:sz w:val="28"/>
          <w:szCs w:val="28"/>
        </w:rPr>
        <w:t>деятель</w:t>
      </w:r>
      <w:r w:rsidR="00F27C85">
        <w:rPr>
          <w:rFonts w:eastAsia="Times New Roman"/>
          <w:sz w:val="28"/>
          <w:szCs w:val="28"/>
        </w:rPr>
        <w:t>ности представлена в таблице 3.4</w:t>
      </w:r>
      <w:r w:rsidRPr="0065677D">
        <w:rPr>
          <w:rFonts w:eastAsia="Times New Roman"/>
          <w:sz w:val="28"/>
          <w:szCs w:val="28"/>
        </w:rPr>
        <w:t>.</w:t>
      </w:r>
      <w:r w:rsidR="00F27C85">
        <w:rPr>
          <w:rFonts w:eastAsia="Times New Roman"/>
          <w:sz w:val="28"/>
          <w:szCs w:val="28"/>
        </w:rPr>
        <w:t xml:space="preserve"> и 3.5.</w:t>
      </w:r>
    </w:p>
    <w:p w:rsidR="00F27C85" w:rsidRDefault="00F27C85" w:rsidP="00E80900">
      <w:pPr>
        <w:pStyle w:val="Style14"/>
        <w:spacing w:line="360" w:lineRule="exact"/>
        <w:ind w:left="357" w:firstLine="567"/>
        <w:contextualSpacing/>
        <w:jc w:val="both"/>
        <w:rPr>
          <w:sz w:val="28"/>
          <w:szCs w:val="28"/>
        </w:rPr>
      </w:pPr>
    </w:p>
    <w:p w:rsidR="00F27C85" w:rsidRPr="00F27C85" w:rsidRDefault="00F27C85" w:rsidP="00E37061">
      <w:pPr>
        <w:pStyle w:val="Style14"/>
        <w:spacing w:line="360" w:lineRule="exact"/>
        <w:ind w:left="357" w:firstLine="567"/>
        <w:contextualSpacing/>
        <w:jc w:val="both"/>
        <w:rPr>
          <w:sz w:val="28"/>
          <w:szCs w:val="28"/>
        </w:rPr>
      </w:pPr>
      <w:r>
        <w:rPr>
          <w:sz w:val="28"/>
          <w:szCs w:val="28"/>
        </w:rPr>
        <w:t xml:space="preserve">Таблица 3.4. – </w:t>
      </w:r>
      <w:r w:rsidRPr="00F27C85">
        <w:rPr>
          <w:rFonts w:eastAsia="Calibri"/>
          <w:sz w:val="28"/>
          <w:szCs w:val="28"/>
        </w:rPr>
        <w:t>Динамика потоков денежных средств по финансовой деятельности, тыс. руб.</w:t>
      </w:r>
    </w:p>
    <w:tbl>
      <w:tblPr>
        <w:tblStyle w:val="120"/>
        <w:tblW w:w="9680" w:type="dxa"/>
        <w:tblInd w:w="279" w:type="dxa"/>
        <w:tblLook w:val="04A0" w:firstRow="1" w:lastRow="0" w:firstColumn="1" w:lastColumn="0" w:noHBand="0" w:noVBand="1"/>
      </w:tblPr>
      <w:tblGrid>
        <w:gridCol w:w="2835"/>
        <w:gridCol w:w="1701"/>
        <w:gridCol w:w="1701"/>
        <w:gridCol w:w="1701"/>
        <w:gridCol w:w="1742"/>
      </w:tblGrid>
      <w:tr w:rsidR="00E37061" w:rsidRPr="00F27C85" w:rsidTr="004B5DF2">
        <w:trPr>
          <w:trHeight w:val="267"/>
        </w:trPr>
        <w:tc>
          <w:tcPr>
            <w:tcW w:w="2835" w:type="dxa"/>
          </w:tcPr>
          <w:p w:rsidR="00F27C85" w:rsidRPr="00F27C85" w:rsidRDefault="00F27C85" w:rsidP="00F27C85">
            <w:pPr>
              <w:rPr>
                <w:rFonts w:ascii="Times New Roman" w:eastAsia="Calibri" w:hAnsi="Times New Roman" w:cs="Times New Roman"/>
                <w:sz w:val="24"/>
                <w:szCs w:val="24"/>
              </w:rPr>
            </w:pPr>
            <w:r w:rsidRPr="00F27C85">
              <w:rPr>
                <w:rFonts w:ascii="Times New Roman" w:eastAsia="Calibri" w:hAnsi="Times New Roman" w:cs="Times New Roman"/>
                <w:sz w:val="24"/>
                <w:szCs w:val="24"/>
              </w:rPr>
              <w:t>Показатель</w:t>
            </w:r>
          </w:p>
        </w:tc>
        <w:tc>
          <w:tcPr>
            <w:tcW w:w="1701" w:type="dxa"/>
          </w:tcPr>
          <w:p w:rsidR="00F27C85" w:rsidRPr="00F27C85" w:rsidRDefault="00F27C85" w:rsidP="00F27C85">
            <w:pPr>
              <w:jc w:val="center"/>
              <w:rPr>
                <w:rFonts w:ascii="Times New Roman" w:eastAsia="Calibri" w:hAnsi="Times New Roman" w:cs="Times New Roman"/>
                <w:sz w:val="24"/>
                <w:szCs w:val="24"/>
              </w:rPr>
            </w:pPr>
            <w:r w:rsidRPr="00F27C85">
              <w:rPr>
                <w:rFonts w:ascii="Times New Roman" w:eastAsia="Calibri" w:hAnsi="Times New Roman" w:cs="Times New Roman"/>
                <w:sz w:val="24"/>
                <w:szCs w:val="24"/>
              </w:rPr>
              <w:t>2016 г.</w:t>
            </w:r>
          </w:p>
        </w:tc>
        <w:tc>
          <w:tcPr>
            <w:tcW w:w="1701" w:type="dxa"/>
          </w:tcPr>
          <w:p w:rsidR="00F27C85" w:rsidRPr="00F27C85" w:rsidRDefault="00F27C85" w:rsidP="00F27C85">
            <w:pPr>
              <w:jc w:val="center"/>
              <w:rPr>
                <w:rFonts w:ascii="Times New Roman" w:eastAsia="Calibri" w:hAnsi="Times New Roman" w:cs="Times New Roman"/>
                <w:sz w:val="24"/>
                <w:szCs w:val="24"/>
              </w:rPr>
            </w:pPr>
            <w:r w:rsidRPr="00F27C85">
              <w:rPr>
                <w:rFonts w:ascii="Times New Roman" w:eastAsia="Calibri" w:hAnsi="Times New Roman" w:cs="Times New Roman"/>
                <w:sz w:val="24"/>
                <w:szCs w:val="24"/>
              </w:rPr>
              <w:t>2017 г.</w:t>
            </w:r>
          </w:p>
        </w:tc>
        <w:tc>
          <w:tcPr>
            <w:tcW w:w="1701" w:type="dxa"/>
          </w:tcPr>
          <w:p w:rsidR="00F27C85" w:rsidRPr="00F27C85" w:rsidRDefault="00F27C85" w:rsidP="00F27C85">
            <w:pPr>
              <w:jc w:val="center"/>
              <w:rPr>
                <w:rFonts w:ascii="Times New Roman" w:eastAsia="Calibri" w:hAnsi="Times New Roman" w:cs="Times New Roman"/>
                <w:sz w:val="24"/>
                <w:szCs w:val="24"/>
              </w:rPr>
            </w:pPr>
            <w:r w:rsidRPr="00F27C85">
              <w:rPr>
                <w:rFonts w:ascii="Times New Roman" w:eastAsia="Calibri" w:hAnsi="Times New Roman" w:cs="Times New Roman"/>
                <w:sz w:val="24"/>
                <w:szCs w:val="24"/>
              </w:rPr>
              <w:t>2018 г.</w:t>
            </w:r>
          </w:p>
        </w:tc>
        <w:tc>
          <w:tcPr>
            <w:tcW w:w="1742" w:type="dxa"/>
          </w:tcPr>
          <w:p w:rsidR="00F27C85" w:rsidRPr="00F27C85" w:rsidRDefault="00F27C85" w:rsidP="00F27C85">
            <w:pPr>
              <w:jc w:val="center"/>
              <w:rPr>
                <w:rFonts w:ascii="Times New Roman" w:eastAsia="Calibri" w:hAnsi="Times New Roman" w:cs="Times New Roman"/>
                <w:sz w:val="24"/>
                <w:szCs w:val="24"/>
              </w:rPr>
            </w:pPr>
            <w:r w:rsidRPr="00F27C85">
              <w:rPr>
                <w:rFonts w:ascii="Times New Roman" w:eastAsia="Calibri" w:hAnsi="Times New Roman" w:cs="Times New Roman"/>
                <w:sz w:val="24"/>
                <w:szCs w:val="24"/>
              </w:rPr>
              <w:t>Темп роста, %</w:t>
            </w:r>
          </w:p>
        </w:tc>
      </w:tr>
      <w:tr w:rsidR="00E37061" w:rsidRPr="00F27C85" w:rsidTr="004B5DF2">
        <w:trPr>
          <w:trHeight w:val="520"/>
        </w:trPr>
        <w:tc>
          <w:tcPr>
            <w:tcW w:w="2835" w:type="dxa"/>
          </w:tcPr>
          <w:p w:rsidR="00F27C85" w:rsidRPr="00F27C85" w:rsidRDefault="00F27C85" w:rsidP="00F27C85">
            <w:pPr>
              <w:rPr>
                <w:rFonts w:ascii="Times New Roman" w:eastAsia="Calibri" w:hAnsi="Times New Roman" w:cs="Times New Roman"/>
                <w:sz w:val="24"/>
                <w:szCs w:val="24"/>
              </w:rPr>
            </w:pPr>
            <w:r w:rsidRPr="00F27C85">
              <w:rPr>
                <w:rFonts w:ascii="Times New Roman" w:eastAsia="Calibri" w:hAnsi="Times New Roman" w:cs="Times New Roman"/>
                <w:sz w:val="24"/>
                <w:szCs w:val="24"/>
              </w:rPr>
              <w:t>Положительный денежный поток</w:t>
            </w:r>
          </w:p>
        </w:tc>
        <w:tc>
          <w:tcPr>
            <w:tcW w:w="1701" w:type="dxa"/>
          </w:tcPr>
          <w:p w:rsidR="00F27C85" w:rsidRPr="00F27C85" w:rsidRDefault="00F27C85" w:rsidP="00E37061">
            <w:pPr>
              <w:jc w:val="center"/>
              <w:rPr>
                <w:rFonts w:ascii="Times New Roman" w:eastAsia="Calibri" w:hAnsi="Times New Roman" w:cs="Times New Roman"/>
                <w:sz w:val="24"/>
                <w:szCs w:val="24"/>
              </w:rPr>
            </w:pPr>
            <w:r w:rsidRPr="00F27C85">
              <w:rPr>
                <w:rFonts w:ascii="Times New Roman" w:eastAsia="Calibri" w:hAnsi="Times New Roman" w:cs="Times New Roman"/>
                <w:sz w:val="24"/>
                <w:szCs w:val="24"/>
              </w:rPr>
              <w:t>0</w:t>
            </w:r>
          </w:p>
        </w:tc>
        <w:tc>
          <w:tcPr>
            <w:tcW w:w="1701" w:type="dxa"/>
          </w:tcPr>
          <w:p w:rsidR="00F27C85" w:rsidRPr="00F27C85" w:rsidRDefault="00F27C85" w:rsidP="00E37061">
            <w:pPr>
              <w:jc w:val="center"/>
              <w:rPr>
                <w:rFonts w:ascii="Times New Roman" w:eastAsia="Calibri" w:hAnsi="Times New Roman" w:cs="Times New Roman"/>
                <w:sz w:val="24"/>
                <w:szCs w:val="24"/>
              </w:rPr>
            </w:pPr>
            <w:r w:rsidRPr="00F27C85">
              <w:rPr>
                <w:rFonts w:ascii="Times New Roman" w:eastAsia="Calibri" w:hAnsi="Times New Roman" w:cs="Times New Roman"/>
                <w:sz w:val="24"/>
                <w:szCs w:val="24"/>
              </w:rPr>
              <w:t>0</w:t>
            </w:r>
          </w:p>
        </w:tc>
        <w:tc>
          <w:tcPr>
            <w:tcW w:w="1701" w:type="dxa"/>
          </w:tcPr>
          <w:p w:rsidR="00F27C85" w:rsidRPr="00F27C85" w:rsidRDefault="00F27C85" w:rsidP="00E37061">
            <w:pPr>
              <w:jc w:val="center"/>
              <w:rPr>
                <w:rFonts w:ascii="Times New Roman" w:eastAsia="Calibri" w:hAnsi="Times New Roman" w:cs="Times New Roman"/>
                <w:sz w:val="24"/>
                <w:szCs w:val="24"/>
              </w:rPr>
            </w:pPr>
            <w:r w:rsidRPr="00F27C85">
              <w:rPr>
                <w:rFonts w:ascii="Times New Roman" w:eastAsia="Calibri" w:hAnsi="Times New Roman" w:cs="Times New Roman"/>
                <w:sz w:val="24"/>
                <w:szCs w:val="24"/>
              </w:rPr>
              <w:t>0</w:t>
            </w:r>
          </w:p>
        </w:tc>
        <w:tc>
          <w:tcPr>
            <w:tcW w:w="1742" w:type="dxa"/>
          </w:tcPr>
          <w:p w:rsidR="00F27C85" w:rsidRPr="00F27C85" w:rsidRDefault="00F27C85" w:rsidP="00E37061">
            <w:pPr>
              <w:jc w:val="center"/>
              <w:rPr>
                <w:rFonts w:ascii="Times New Roman" w:eastAsia="Calibri" w:hAnsi="Times New Roman" w:cs="Times New Roman"/>
                <w:sz w:val="24"/>
                <w:szCs w:val="24"/>
              </w:rPr>
            </w:pPr>
            <w:r w:rsidRPr="00F27C85">
              <w:rPr>
                <w:rFonts w:ascii="Times New Roman" w:eastAsia="Calibri" w:hAnsi="Times New Roman" w:cs="Times New Roman"/>
                <w:sz w:val="24"/>
                <w:szCs w:val="24"/>
              </w:rPr>
              <w:t>0,0</w:t>
            </w:r>
          </w:p>
        </w:tc>
      </w:tr>
      <w:tr w:rsidR="00E37061" w:rsidRPr="00F27C85" w:rsidTr="004B5DF2">
        <w:trPr>
          <w:trHeight w:val="535"/>
        </w:trPr>
        <w:tc>
          <w:tcPr>
            <w:tcW w:w="2835" w:type="dxa"/>
          </w:tcPr>
          <w:p w:rsidR="00F27C85" w:rsidRDefault="00F27C85" w:rsidP="00F27C85">
            <w:pPr>
              <w:rPr>
                <w:rFonts w:ascii="Times New Roman" w:eastAsia="Calibri" w:hAnsi="Times New Roman" w:cs="Times New Roman"/>
                <w:sz w:val="24"/>
                <w:szCs w:val="24"/>
                <w:lang w:val="ru-RU"/>
              </w:rPr>
            </w:pPr>
            <w:r w:rsidRPr="00F27C85">
              <w:rPr>
                <w:rFonts w:ascii="Times New Roman" w:eastAsia="Calibri" w:hAnsi="Times New Roman" w:cs="Times New Roman"/>
                <w:sz w:val="24"/>
                <w:szCs w:val="24"/>
                <w:lang w:val="ru-RU"/>
              </w:rPr>
              <w:t>Отрицательный денежный поток</w:t>
            </w:r>
            <w:r w:rsidR="00E37061">
              <w:rPr>
                <w:rFonts w:ascii="Times New Roman" w:eastAsia="Calibri" w:hAnsi="Times New Roman" w:cs="Times New Roman"/>
                <w:sz w:val="24"/>
                <w:szCs w:val="24"/>
                <w:lang w:val="ru-RU"/>
              </w:rPr>
              <w:t xml:space="preserve"> – всего</w:t>
            </w:r>
          </w:p>
          <w:p w:rsidR="00E37061" w:rsidRDefault="00E37061" w:rsidP="00E37061">
            <w:pPr>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В том числе:</w:t>
            </w:r>
          </w:p>
          <w:p w:rsidR="00E37061" w:rsidRPr="00E37061" w:rsidRDefault="00E37061" w:rsidP="00E37061">
            <w:pPr>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w:t>
            </w:r>
            <w:r w:rsidRPr="00E37061">
              <w:rPr>
                <w:rFonts w:ascii="Times New Roman" w:eastAsia="Calibri" w:hAnsi="Times New Roman" w:cs="Times New Roman"/>
                <w:sz w:val="24"/>
                <w:szCs w:val="24"/>
                <w:lang w:val="ru-RU"/>
              </w:rPr>
              <w:t>погашение кредитов и займов</w:t>
            </w:r>
          </w:p>
          <w:p w:rsidR="00E37061" w:rsidRPr="00E37061" w:rsidRDefault="00E37061" w:rsidP="00E37061">
            <w:pPr>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w:t>
            </w:r>
            <w:r w:rsidRPr="00E37061">
              <w:rPr>
                <w:rFonts w:ascii="Times New Roman" w:eastAsia="Calibri" w:hAnsi="Times New Roman" w:cs="Times New Roman"/>
                <w:sz w:val="24"/>
                <w:szCs w:val="24"/>
                <w:lang w:val="ru-RU"/>
              </w:rPr>
              <w:t>выплаты процентов</w:t>
            </w:r>
          </w:p>
          <w:p w:rsidR="00E37061" w:rsidRPr="00F27C85" w:rsidRDefault="00E37061" w:rsidP="00E37061">
            <w:pPr>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w:t>
            </w:r>
            <w:r w:rsidRPr="00E37061">
              <w:rPr>
                <w:rFonts w:ascii="Times New Roman" w:eastAsia="Calibri" w:hAnsi="Times New Roman" w:cs="Times New Roman"/>
                <w:sz w:val="24"/>
                <w:szCs w:val="24"/>
                <w:lang w:val="ru-RU"/>
              </w:rPr>
              <w:t>лизинговые платежи</w:t>
            </w:r>
          </w:p>
        </w:tc>
        <w:tc>
          <w:tcPr>
            <w:tcW w:w="1701" w:type="dxa"/>
          </w:tcPr>
          <w:p w:rsidR="00F27C85" w:rsidRDefault="00F27C85" w:rsidP="00E37061">
            <w:pPr>
              <w:jc w:val="center"/>
              <w:rPr>
                <w:rFonts w:ascii="Times New Roman" w:eastAsia="Calibri" w:hAnsi="Times New Roman" w:cs="Times New Roman"/>
                <w:sz w:val="24"/>
                <w:szCs w:val="24"/>
              </w:rPr>
            </w:pPr>
            <w:r w:rsidRPr="00F27C85">
              <w:rPr>
                <w:rFonts w:ascii="Times New Roman" w:eastAsia="Calibri" w:hAnsi="Times New Roman" w:cs="Times New Roman"/>
                <w:sz w:val="24"/>
                <w:szCs w:val="24"/>
              </w:rPr>
              <w:t>898</w:t>
            </w:r>
          </w:p>
          <w:p w:rsidR="00E37061" w:rsidRDefault="00E37061" w:rsidP="00E37061">
            <w:pPr>
              <w:jc w:val="center"/>
              <w:rPr>
                <w:rFonts w:ascii="Times New Roman" w:eastAsia="Calibri" w:hAnsi="Times New Roman" w:cs="Times New Roman"/>
                <w:sz w:val="24"/>
                <w:szCs w:val="24"/>
              </w:rPr>
            </w:pPr>
          </w:p>
          <w:p w:rsidR="00E37061" w:rsidRDefault="00E37061" w:rsidP="00E37061">
            <w:pPr>
              <w:jc w:val="center"/>
              <w:rPr>
                <w:rFonts w:ascii="Times New Roman" w:eastAsia="Calibri" w:hAnsi="Times New Roman" w:cs="Times New Roman"/>
                <w:sz w:val="24"/>
                <w:szCs w:val="24"/>
              </w:rPr>
            </w:pPr>
          </w:p>
          <w:p w:rsidR="00E37061" w:rsidRDefault="00E37061" w:rsidP="00E37061">
            <w:pPr>
              <w:jc w:val="center"/>
              <w:rPr>
                <w:rFonts w:ascii="Times New Roman" w:eastAsia="Calibri" w:hAnsi="Times New Roman" w:cs="Times New Roman"/>
                <w:sz w:val="24"/>
                <w:szCs w:val="24"/>
              </w:rPr>
            </w:pPr>
          </w:p>
          <w:p w:rsidR="00E37061" w:rsidRPr="00E37061" w:rsidRDefault="00E37061" w:rsidP="00E37061">
            <w:pPr>
              <w:jc w:val="center"/>
              <w:rPr>
                <w:rFonts w:ascii="Times New Roman" w:eastAsia="Calibri" w:hAnsi="Times New Roman" w:cs="Times New Roman"/>
                <w:sz w:val="24"/>
                <w:szCs w:val="24"/>
              </w:rPr>
            </w:pPr>
            <w:r w:rsidRPr="00E37061">
              <w:rPr>
                <w:rFonts w:ascii="Times New Roman" w:eastAsia="Calibri" w:hAnsi="Times New Roman" w:cs="Times New Roman"/>
                <w:sz w:val="24"/>
                <w:szCs w:val="24"/>
              </w:rPr>
              <w:t>409</w:t>
            </w:r>
          </w:p>
          <w:p w:rsidR="00E37061" w:rsidRPr="00E37061" w:rsidRDefault="00E37061" w:rsidP="00E37061">
            <w:pPr>
              <w:jc w:val="center"/>
              <w:rPr>
                <w:rFonts w:ascii="Times New Roman" w:eastAsia="Calibri" w:hAnsi="Times New Roman" w:cs="Times New Roman"/>
                <w:sz w:val="24"/>
                <w:szCs w:val="24"/>
              </w:rPr>
            </w:pPr>
            <w:r w:rsidRPr="00E37061">
              <w:rPr>
                <w:rFonts w:ascii="Times New Roman" w:eastAsia="Calibri" w:hAnsi="Times New Roman" w:cs="Times New Roman"/>
                <w:sz w:val="24"/>
                <w:szCs w:val="24"/>
              </w:rPr>
              <w:t>369</w:t>
            </w:r>
          </w:p>
          <w:p w:rsidR="00E37061" w:rsidRPr="00F27C85" w:rsidRDefault="00E37061" w:rsidP="00E37061">
            <w:pPr>
              <w:jc w:val="center"/>
              <w:rPr>
                <w:rFonts w:ascii="Times New Roman" w:eastAsia="Calibri" w:hAnsi="Times New Roman" w:cs="Times New Roman"/>
                <w:sz w:val="24"/>
                <w:szCs w:val="24"/>
              </w:rPr>
            </w:pPr>
            <w:r w:rsidRPr="00E37061">
              <w:rPr>
                <w:rFonts w:ascii="Times New Roman" w:eastAsia="Calibri" w:hAnsi="Times New Roman" w:cs="Times New Roman"/>
                <w:sz w:val="24"/>
                <w:szCs w:val="24"/>
              </w:rPr>
              <w:t>120</w:t>
            </w:r>
          </w:p>
        </w:tc>
        <w:tc>
          <w:tcPr>
            <w:tcW w:w="1701" w:type="dxa"/>
          </w:tcPr>
          <w:p w:rsidR="00F27C85" w:rsidRDefault="00F27C85" w:rsidP="00E37061">
            <w:pPr>
              <w:jc w:val="center"/>
              <w:rPr>
                <w:rFonts w:ascii="Times New Roman" w:eastAsia="Calibri" w:hAnsi="Times New Roman" w:cs="Times New Roman"/>
                <w:sz w:val="24"/>
                <w:szCs w:val="24"/>
              </w:rPr>
            </w:pPr>
            <w:r w:rsidRPr="00F27C85">
              <w:rPr>
                <w:rFonts w:ascii="Times New Roman" w:eastAsia="Calibri" w:hAnsi="Times New Roman" w:cs="Times New Roman"/>
                <w:sz w:val="24"/>
                <w:szCs w:val="24"/>
              </w:rPr>
              <w:t>299</w:t>
            </w:r>
          </w:p>
          <w:p w:rsidR="00E37061" w:rsidRDefault="00E37061" w:rsidP="00E37061">
            <w:pPr>
              <w:jc w:val="center"/>
              <w:rPr>
                <w:rFonts w:ascii="Times New Roman" w:eastAsia="Calibri" w:hAnsi="Times New Roman" w:cs="Times New Roman"/>
                <w:sz w:val="24"/>
                <w:szCs w:val="24"/>
              </w:rPr>
            </w:pPr>
          </w:p>
          <w:p w:rsidR="00E37061" w:rsidRDefault="00E37061" w:rsidP="00E37061">
            <w:pPr>
              <w:jc w:val="center"/>
              <w:rPr>
                <w:rFonts w:ascii="Times New Roman" w:eastAsia="Calibri" w:hAnsi="Times New Roman" w:cs="Times New Roman"/>
                <w:sz w:val="24"/>
                <w:szCs w:val="24"/>
              </w:rPr>
            </w:pPr>
          </w:p>
          <w:p w:rsidR="00E37061" w:rsidRDefault="00E37061" w:rsidP="00E37061">
            <w:pPr>
              <w:jc w:val="center"/>
              <w:rPr>
                <w:rFonts w:ascii="Times New Roman" w:eastAsia="Calibri" w:hAnsi="Times New Roman" w:cs="Times New Roman"/>
                <w:sz w:val="24"/>
                <w:szCs w:val="24"/>
              </w:rPr>
            </w:pPr>
          </w:p>
          <w:p w:rsidR="00E37061" w:rsidRPr="00E37061" w:rsidRDefault="00E37061" w:rsidP="00E37061">
            <w:pPr>
              <w:jc w:val="center"/>
              <w:rPr>
                <w:rFonts w:ascii="Times New Roman" w:eastAsia="Calibri" w:hAnsi="Times New Roman" w:cs="Times New Roman"/>
                <w:sz w:val="24"/>
                <w:szCs w:val="24"/>
              </w:rPr>
            </w:pPr>
            <w:r w:rsidRPr="00E37061">
              <w:rPr>
                <w:rFonts w:ascii="Times New Roman" w:eastAsia="Calibri" w:hAnsi="Times New Roman" w:cs="Times New Roman"/>
                <w:sz w:val="24"/>
                <w:szCs w:val="24"/>
              </w:rPr>
              <w:t>219</w:t>
            </w:r>
          </w:p>
          <w:p w:rsidR="00E37061" w:rsidRPr="00E37061" w:rsidRDefault="00E37061" w:rsidP="00E37061">
            <w:pPr>
              <w:jc w:val="center"/>
              <w:rPr>
                <w:rFonts w:ascii="Times New Roman" w:eastAsia="Calibri" w:hAnsi="Times New Roman" w:cs="Times New Roman"/>
                <w:sz w:val="24"/>
                <w:szCs w:val="24"/>
              </w:rPr>
            </w:pPr>
            <w:r w:rsidRPr="00E37061">
              <w:rPr>
                <w:rFonts w:ascii="Times New Roman" w:eastAsia="Calibri" w:hAnsi="Times New Roman" w:cs="Times New Roman"/>
                <w:sz w:val="24"/>
                <w:szCs w:val="24"/>
              </w:rPr>
              <w:t>80</w:t>
            </w:r>
          </w:p>
          <w:p w:rsidR="00E37061" w:rsidRPr="00F27C85" w:rsidRDefault="00E37061" w:rsidP="00E37061">
            <w:pPr>
              <w:jc w:val="center"/>
              <w:rPr>
                <w:rFonts w:ascii="Times New Roman" w:eastAsia="Calibri" w:hAnsi="Times New Roman" w:cs="Times New Roman"/>
                <w:sz w:val="24"/>
                <w:szCs w:val="24"/>
              </w:rPr>
            </w:pPr>
            <w:r w:rsidRPr="00E37061">
              <w:rPr>
                <w:rFonts w:ascii="Times New Roman" w:eastAsia="Calibri" w:hAnsi="Times New Roman" w:cs="Times New Roman"/>
                <w:sz w:val="24"/>
                <w:szCs w:val="24"/>
              </w:rPr>
              <w:t>0</w:t>
            </w:r>
          </w:p>
        </w:tc>
        <w:tc>
          <w:tcPr>
            <w:tcW w:w="1701" w:type="dxa"/>
          </w:tcPr>
          <w:p w:rsidR="00F27C85" w:rsidRDefault="00F27C85" w:rsidP="00E37061">
            <w:pPr>
              <w:jc w:val="center"/>
              <w:rPr>
                <w:rFonts w:ascii="Times New Roman" w:eastAsia="Calibri" w:hAnsi="Times New Roman" w:cs="Times New Roman"/>
                <w:sz w:val="24"/>
                <w:szCs w:val="24"/>
              </w:rPr>
            </w:pPr>
            <w:r w:rsidRPr="00F27C85">
              <w:rPr>
                <w:rFonts w:ascii="Times New Roman" w:eastAsia="Calibri" w:hAnsi="Times New Roman" w:cs="Times New Roman"/>
                <w:sz w:val="24"/>
                <w:szCs w:val="24"/>
              </w:rPr>
              <w:t>266</w:t>
            </w:r>
          </w:p>
          <w:p w:rsidR="00E37061" w:rsidRDefault="00E37061" w:rsidP="00E37061">
            <w:pPr>
              <w:jc w:val="center"/>
              <w:rPr>
                <w:rFonts w:ascii="Times New Roman" w:eastAsia="Calibri" w:hAnsi="Times New Roman" w:cs="Times New Roman"/>
                <w:sz w:val="24"/>
                <w:szCs w:val="24"/>
              </w:rPr>
            </w:pPr>
          </w:p>
          <w:p w:rsidR="00E37061" w:rsidRDefault="00E37061" w:rsidP="00E37061">
            <w:pPr>
              <w:jc w:val="center"/>
              <w:rPr>
                <w:rFonts w:ascii="Times New Roman" w:eastAsia="Calibri" w:hAnsi="Times New Roman" w:cs="Times New Roman"/>
                <w:sz w:val="24"/>
                <w:szCs w:val="24"/>
              </w:rPr>
            </w:pPr>
          </w:p>
          <w:p w:rsidR="00E37061" w:rsidRDefault="00E37061" w:rsidP="00E37061">
            <w:pPr>
              <w:jc w:val="center"/>
              <w:rPr>
                <w:rFonts w:ascii="Times New Roman" w:eastAsia="Calibri" w:hAnsi="Times New Roman" w:cs="Times New Roman"/>
                <w:sz w:val="24"/>
                <w:szCs w:val="24"/>
              </w:rPr>
            </w:pPr>
          </w:p>
          <w:p w:rsidR="00E37061" w:rsidRPr="00E37061" w:rsidRDefault="00E37061" w:rsidP="00E37061">
            <w:pPr>
              <w:jc w:val="center"/>
              <w:rPr>
                <w:rFonts w:ascii="Times New Roman" w:eastAsia="Calibri" w:hAnsi="Times New Roman" w:cs="Times New Roman"/>
                <w:sz w:val="24"/>
                <w:szCs w:val="24"/>
              </w:rPr>
            </w:pPr>
            <w:r w:rsidRPr="00E37061">
              <w:rPr>
                <w:rFonts w:ascii="Times New Roman" w:eastAsia="Calibri" w:hAnsi="Times New Roman" w:cs="Times New Roman"/>
                <w:sz w:val="24"/>
                <w:szCs w:val="24"/>
              </w:rPr>
              <w:t>195</w:t>
            </w:r>
          </w:p>
          <w:p w:rsidR="00E37061" w:rsidRPr="00E37061" w:rsidRDefault="00E37061" w:rsidP="00E37061">
            <w:pPr>
              <w:jc w:val="center"/>
              <w:rPr>
                <w:rFonts w:ascii="Times New Roman" w:eastAsia="Calibri" w:hAnsi="Times New Roman" w:cs="Times New Roman"/>
                <w:sz w:val="24"/>
                <w:szCs w:val="24"/>
              </w:rPr>
            </w:pPr>
            <w:r w:rsidRPr="00E37061">
              <w:rPr>
                <w:rFonts w:ascii="Times New Roman" w:eastAsia="Calibri" w:hAnsi="Times New Roman" w:cs="Times New Roman"/>
                <w:sz w:val="24"/>
                <w:szCs w:val="24"/>
              </w:rPr>
              <w:t>64</w:t>
            </w:r>
          </w:p>
          <w:p w:rsidR="00E37061" w:rsidRPr="00F27C85" w:rsidRDefault="00E37061" w:rsidP="00E37061">
            <w:pPr>
              <w:jc w:val="center"/>
              <w:rPr>
                <w:rFonts w:ascii="Times New Roman" w:eastAsia="Calibri" w:hAnsi="Times New Roman" w:cs="Times New Roman"/>
                <w:sz w:val="24"/>
                <w:szCs w:val="24"/>
              </w:rPr>
            </w:pPr>
            <w:r w:rsidRPr="00E37061">
              <w:rPr>
                <w:rFonts w:ascii="Times New Roman" w:eastAsia="Calibri" w:hAnsi="Times New Roman" w:cs="Times New Roman"/>
                <w:sz w:val="24"/>
                <w:szCs w:val="24"/>
              </w:rPr>
              <w:t>7</w:t>
            </w:r>
          </w:p>
        </w:tc>
        <w:tc>
          <w:tcPr>
            <w:tcW w:w="1742" w:type="dxa"/>
          </w:tcPr>
          <w:p w:rsidR="00F27C85" w:rsidRDefault="00F27C85" w:rsidP="00E37061">
            <w:pPr>
              <w:jc w:val="center"/>
              <w:rPr>
                <w:rFonts w:ascii="Times New Roman" w:eastAsia="Calibri" w:hAnsi="Times New Roman" w:cs="Times New Roman"/>
                <w:sz w:val="24"/>
                <w:szCs w:val="24"/>
              </w:rPr>
            </w:pPr>
            <w:r w:rsidRPr="00F27C85">
              <w:rPr>
                <w:rFonts w:ascii="Times New Roman" w:eastAsia="Calibri" w:hAnsi="Times New Roman" w:cs="Times New Roman"/>
                <w:sz w:val="24"/>
                <w:szCs w:val="24"/>
              </w:rPr>
              <w:t>29,6</w:t>
            </w:r>
          </w:p>
          <w:p w:rsidR="00E37061" w:rsidRDefault="00E37061" w:rsidP="00E37061">
            <w:pPr>
              <w:jc w:val="center"/>
              <w:rPr>
                <w:rFonts w:ascii="Times New Roman" w:eastAsia="Calibri" w:hAnsi="Times New Roman" w:cs="Times New Roman"/>
                <w:sz w:val="24"/>
                <w:szCs w:val="24"/>
              </w:rPr>
            </w:pPr>
          </w:p>
          <w:p w:rsidR="00E37061" w:rsidRDefault="00E37061" w:rsidP="00E37061">
            <w:pPr>
              <w:jc w:val="center"/>
              <w:rPr>
                <w:rFonts w:ascii="Times New Roman" w:eastAsia="Calibri" w:hAnsi="Times New Roman" w:cs="Times New Roman"/>
                <w:sz w:val="24"/>
                <w:szCs w:val="24"/>
              </w:rPr>
            </w:pPr>
          </w:p>
          <w:p w:rsidR="00E37061" w:rsidRDefault="00E37061" w:rsidP="00E37061">
            <w:pPr>
              <w:jc w:val="center"/>
              <w:rPr>
                <w:rFonts w:ascii="Times New Roman" w:eastAsia="Calibri" w:hAnsi="Times New Roman" w:cs="Times New Roman"/>
                <w:sz w:val="24"/>
                <w:szCs w:val="24"/>
              </w:rPr>
            </w:pPr>
          </w:p>
          <w:p w:rsidR="00E37061" w:rsidRPr="00E37061" w:rsidRDefault="00E37061" w:rsidP="00E37061">
            <w:pPr>
              <w:jc w:val="center"/>
              <w:rPr>
                <w:rFonts w:ascii="Times New Roman" w:eastAsia="Calibri" w:hAnsi="Times New Roman" w:cs="Times New Roman"/>
                <w:sz w:val="24"/>
                <w:szCs w:val="24"/>
              </w:rPr>
            </w:pPr>
            <w:r w:rsidRPr="00E37061">
              <w:rPr>
                <w:rFonts w:ascii="Times New Roman" w:eastAsia="Calibri" w:hAnsi="Times New Roman" w:cs="Times New Roman"/>
                <w:sz w:val="24"/>
                <w:szCs w:val="24"/>
              </w:rPr>
              <w:t>47,7</w:t>
            </w:r>
          </w:p>
          <w:p w:rsidR="00E37061" w:rsidRPr="00E37061" w:rsidRDefault="00E37061" w:rsidP="00E37061">
            <w:pPr>
              <w:jc w:val="center"/>
              <w:rPr>
                <w:rFonts w:ascii="Times New Roman" w:eastAsia="Calibri" w:hAnsi="Times New Roman" w:cs="Times New Roman"/>
                <w:sz w:val="24"/>
                <w:szCs w:val="24"/>
              </w:rPr>
            </w:pPr>
            <w:r w:rsidRPr="00E37061">
              <w:rPr>
                <w:rFonts w:ascii="Times New Roman" w:eastAsia="Calibri" w:hAnsi="Times New Roman" w:cs="Times New Roman"/>
                <w:sz w:val="24"/>
                <w:szCs w:val="24"/>
              </w:rPr>
              <w:t>17,3</w:t>
            </w:r>
          </w:p>
          <w:p w:rsidR="00E37061" w:rsidRPr="00F27C85" w:rsidRDefault="00E37061" w:rsidP="00E37061">
            <w:pPr>
              <w:jc w:val="center"/>
              <w:rPr>
                <w:rFonts w:ascii="Times New Roman" w:eastAsia="Calibri" w:hAnsi="Times New Roman" w:cs="Times New Roman"/>
                <w:sz w:val="24"/>
                <w:szCs w:val="24"/>
              </w:rPr>
            </w:pPr>
            <w:r w:rsidRPr="00E37061">
              <w:rPr>
                <w:rFonts w:ascii="Times New Roman" w:eastAsia="Calibri" w:hAnsi="Times New Roman" w:cs="Times New Roman"/>
                <w:sz w:val="24"/>
                <w:szCs w:val="24"/>
              </w:rPr>
              <w:t>5,8</w:t>
            </w:r>
          </w:p>
        </w:tc>
      </w:tr>
      <w:tr w:rsidR="00E37061" w:rsidRPr="00F27C85" w:rsidTr="004B5DF2">
        <w:trPr>
          <w:trHeight w:val="520"/>
        </w:trPr>
        <w:tc>
          <w:tcPr>
            <w:tcW w:w="2835" w:type="dxa"/>
          </w:tcPr>
          <w:p w:rsidR="00F27C85" w:rsidRPr="00F27C85" w:rsidRDefault="00F27C85" w:rsidP="00F27C85">
            <w:pPr>
              <w:rPr>
                <w:rFonts w:ascii="Times New Roman" w:eastAsia="Calibri" w:hAnsi="Times New Roman" w:cs="Times New Roman"/>
                <w:sz w:val="24"/>
                <w:szCs w:val="24"/>
              </w:rPr>
            </w:pPr>
            <w:r w:rsidRPr="00F27C85">
              <w:rPr>
                <w:rFonts w:ascii="Times New Roman" w:eastAsia="Calibri" w:hAnsi="Times New Roman" w:cs="Times New Roman"/>
                <w:sz w:val="24"/>
                <w:szCs w:val="24"/>
              </w:rPr>
              <w:t xml:space="preserve">Чистый денежный поток </w:t>
            </w:r>
          </w:p>
        </w:tc>
        <w:tc>
          <w:tcPr>
            <w:tcW w:w="1701" w:type="dxa"/>
          </w:tcPr>
          <w:p w:rsidR="00F27C85" w:rsidRPr="00F27C85" w:rsidRDefault="00F27C85" w:rsidP="00E37061">
            <w:pPr>
              <w:jc w:val="center"/>
              <w:rPr>
                <w:rFonts w:ascii="Times New Roman" w:eastAsia="Calibri" w:hAnsi="Times New Roman" w:cs="Times New Roman"/>
                <w:sz w:val="24"/>
                <w:szCs w:val="24"/>
              </w:rPr>
            </w:pPr>
            <w:r w:rsidRPr="00F27C85">
              <w:rPr>
                <w:rFonts w:ascii="Times New Roman" w:eastAsia="Calibri" w:hAnsi="Times New Roman" w:cs="Times New Roman"/>
                <w:sz w:val="24"/>
                <w:szCs w:val="24"/>
              </w:rPr>
              <w:t>-898</w:t>
            </w:r>
          </w:p>
        </w:tc>
        <w:tc>
          <w:tcPr>
            <w:tcW w:w="1701" w:type="dxa"/>
          </w:tcPr>
          <w:p w:rsidR="00F27C85" w:rsidRPr="00F27C85" w:rsidRDefault="00F27C85" w:rsidP="00E37061">
            <w:pPr>
              <w:jc w:val="center"/>
              <w:rPr>
                <w:rFonts w:ascii="Times New Roman" w:eastAsia="Calibri" w:hAnsi="Times New Roman" w:cs="Times New Roman"/>
                <w:sz w:val="24"/>
                <w:szCs w:val="24"/>
              </w:rPr>
            </w:pPr>
            <w:r w:rsidRPr="00F27C85">
              <w:rPr>
                <w:rFonts w:ascii="Times New Roman" w:eastAsia="Calibri" w:hAnsi="Times New Roman" w:cs="Times New Roman"/>
                <w:sz w:val="24"/>
                <w:szCs w:val="24"/>
              </w:rPr>
              <w:t>-299</w:t>
            </w:r>
          </w:p>
        </w:tc>
        <w:tc>
          <w:tcPr>
            <w:tcW w:w="1701" w:type="dxa"/>
          </w:tcPr>
          <w:p w:rsidR="00F27C85" w:rsidRPr="00F27C85" w:rsidRDefault="00F27C85" w:rsidP="00E37061">
            <w:pPr>
              <w:jc w:val="center"/>
              <w:rPr>
                <w:rFonts w:ascii="Times New Roman" w:eastAsia="Calibri" w:hAnsi="Times New Roman" w:cs="Times New Roman"/>
                <w:sz w:val="24"/>
                <w:szCs w:val="24"/>
              </w:rPr>
            </w:pPr>
            <w:r w:rsidRPr="00F27C85">
              <w:rPr>
                <w:rFonts w:ascii="Times New Roman" w:eastAsia="Calibri" w:hAnsi="Times New Roman" w:cs="Times New Roman"/>
                <w:sz w:val="24"/>
                <w:szCs w:val="24"/>
              </w:rPr>
              <w:t>-266</w:t>
            </w:r>
          </w:p>
        </w:tc>
        <w:tc>
          <w:tcPr>
            <w:tcW w:w="1742" w:type="dxa"/>
          </w:tcPr>
          <w:p w:rsidR="00F27C85" w:rsidRPr="00F27C85" w:rsidRDefault="00F27C85" w:rsidP="00E37061">
            <w:pPr>
              <w:jc w:val="center"/>
              <w:rPr>
                <w:rFonts w:ascii="Times New Roman" w:eastAsia="Calibri" w:hAnsi="Times New Roman" w:cs="Times New Roman"/>
                <w:sz w:val="24"/>
                <w:szCs w:val="24"/>
              </w:rPr>
            </w:pPr>
            <w:r w:rsidRPr="00F27C85">
              <w:rPr>
                <w:rFonts w:ascii="Times New Roman" w:eastAsia="Calibri" w:hAnsi="Times New Roman" w:cs="Times New Roman"/>
                <w:sz w:val="24"/>
                <w:szCs w:val="24"/>
              </w:rPr>
              <w:t>29,6</w:t>
            </w:r>
          </w:p>
        </w:tc>
      </w:tr>
    </w:tbl>
    <w:p w:rsidR="00F27C85" w:rsidRPr="00E37061" w:rsidRDefault="00F27C85" w:rsidP="004B5DF2">
      <w:pPr>
        <w:pStyle w:val="Style14"/>
        <w:spacing w:line="360" w:lineRule="exact"/>
        <w:ind w:left="284" w:firstLine="0"/>
        <w:contextualSpacing/>
        <w:jc w:val="both"/>
      </w:pPr>
      <w:r w:rsidRPr="00E37061">
        <w:rPr>
          <w:rFonts w:eastAsia="Calibri"/>
          <w:lang w:eastAsia="en-US"/>
        </w:rPr>
        <w:t>Примечание – Расчеты автора на основе данных формы №4. Отчет о движении денежных средств</w:t>
      </w:r>
    </w:p>
    <w:p w:rsidR="00E37061" w:rsidRDefault="00E37061" w:rsidP="00E80900">
      <w:pPr>
        <w:pStyle w:val="Style14"/>
        <w:spacing w:line="360" w:lineRule="exact"/>
        <w:ind w:left="357" w:firstLine="567"/>
        <w:contextualSpacing/>
        <w:jc w:val="both"/>
        <w:rPr>
          <w:sz w:val="28"/>
          <w:szCs w:val="28"/>
        </w:rPr>
      </w:pPr>
    </w:p>
    <w:p w:rsidR="00E80900" w:rsidRDefault="002B6945" w:rsidP="00E80900">
      <w:pPr>
        <w:pStyle w:val="Style14"/>
        <w:spacing w:line="360" w:lineRule="exact"/>
        <w:ind w:left="357" w:firstLine="567"/>
        <w:contextualSpacing/>
        <w:jc w:val="both"/>
        <w:rPr>
          <w:sz w:val="28"/>
          <w:szCs w:val="28"/>
        </w:rPr>
      </w:pPr>
      <w:r>
        <w:rPr>
          <w:sz w:val="28"/>
          <w:szCs w:val="28"/>
        </w:rPr>
        <w:t>По данным таблицы 3.4</w:t>
      </w:r>
      <w:r w:rsidR="00645AC6" w:rsidRPr="00645AC6">
        <w:rPr>
          <w:sz w:val="28"/>
          <w:szCs w:val="28"/>
        </w:rPr>
        <w:t xml:space="preserve"> </w:t>
      </w:r>
      <w:r w:rsidR="00E553E6">
        <w:rPr>
          <w:sz w:val="28"/>
          <w:szCs w:val="28"/>
        </w:rPr>
        <w:t>можно сделать вывод, что в 2018 году по сравнению с 2016 притока</w:t>
      </w:r>
      <w:r w:rsidR="00645AC6" w:rsidRPr="00645AC6">
        <w:rPr>
          <w:sz w:val="28"/>
          <w:szCs w:val="28"/>
        </w:rPr>
        <w:t xml:space="preserve"> денежных средств </w:t>
      </w:r>
      <w:r w:rsidR="00E553E6">
        <w:rPr>
          <w:sz w:val="28"/>
          <w:szCs w:val="28"/>
        </w:rPr>
        <w:t xml:space="preserve">по финансовой деятельности </w:t>
      </w:r>
      <w:r w:rsidR="00645AC6" w:rsidRPr="00645AC6">
        <w:rPr>
          <w:sz w:val="28"/>
          <w:szCs w:val="28"/>
        </w:rPr>
        <w:t>не было. Отток</w:t>
      </w:r>
      <w:r w:rsidR="00E553E6">
        <w:rPr>
          <w:sz w:val="28"/>
          <w:szCs w:val="28"/>
        </w:rPr>
        <w:t xml:space="preserve"> денежных средств снизился на 70,4 </w:t>
      </w:r>
      <w:r w:rsidR="00645AC6" w:rsidRPr="00645AC6">
        <w:rPr>
          <w:sz w:val="28"/>
          <w:szCs w:val="28"/>
        </w:rPr>
        <w:t xml:space="preserve">%, при этом на погашение кредитов </w:t>
      </w:r>
      <w:r w:rsidR="00B60DCC">
        <w:rPr>
          <w:sz w:val="28"/>
          <w:szCs w:val="28"/>
        </w:rPr>
        <w:t xml:space="preserve">и наймов расход уменьшился на 52,3 </w:t>
      </w:r>
      <w:r w:rsidR="00645AC6" w:rsidRPr="00645AC6">
        <w:rPr>
          <w:sz w:val="28"/>
          <w:szCs w:val="28"/>
        </w:rPr>
        <w:t>%, на вы</w:t>
      </w:r>
      <w:r w:rsidR="00B60DCC">
        <w:rPr>
          <w:sz w:val="28"/>
          <w:szCs w:val="28"/>
        </w:rPr>
        <w:t xml:space="preserve">плату процентов уменьшился на 82,7 </w:t>
      </w:r>
      <w:r w:rsidR="00645AC6" w:rsidRPr="00645AC6">
        <w:rPr>
          <w:sz w:val="28"/>
          <w:szCs w:val="28"/>
        </w:rPr>
        <w:t xml:space="preserve">%, на лизинговые платежи </w:t>
      </w:r>
      <w:r w:rsidR="00B60DCC">
        <w:rPr>
          <w:sz w:val="28"/>
          <w:szCs w:val="28"/>
        </w:rPr>
        <w:t>снизились на 94,2 %. Результат движения денежных средств по финансовой деятельности на протяжении 2016-2018 годов отрицательный, однако в 2018 году по сравнению с 2016 убыток сократился на 1164 тыс.руб.</w:t>
      </w:r>
    </w:p>
    <w:p w:rsidR="002B6945" w:rsidRDefault="002B6945" w:rsidP="00E80900">
      <w:pPr>
        <w:pStyle w:val="Style14"/>
        <w:spacing w:line="360" w:lineRule="exact"/>
        <w:ind w:left="357" w:firstLine="567"/>
        <w:contextualSpacing/>
        <w:jc w:val="both"/>
        <w:rPr>
          <w:sz w:val="28"/>
          <w:szCs w:val="28"/>
        </w:rPr>
      </w:pPr>
    </w:p>
    <w:p w:rsidR="002B6945" w:rsidRPr="002B6945" w:rsidRDefault="002B6945" w:rsidP="002B6945">
      <w:pPr>
        <w:pStyle w:val="Style14"/>
        <w:spacing w:line="360" w:lineRule="exact"/>
        <w:ind w:left="357" w:firstLine="567"/>
        <w:contextualSpacing/>
        <w:jc w:val="both"/>
        <w:rPr>
          <w:sz w:val="28"/>
          <w:szCs w:val="28"/>
        </w:rPr>
      </w:pPr>
      <w:r>
        <w:rPr>
          <w:sz w:val="28"/>
          <w:szCs w:val="28"/>
        </w:rPr>
        <w:t>Таблица 3.5. –</w:t>
      </w:r>
      <w:r w:rsidRPr="002B6945">
        <w:rPr>
          <w:rFonts w:ascii="Calibri" w:eastAsia="Calibri" w:hAnsi="Calibri"/>
        </w:rPr>
        <w:t xml:space="preserve"> </w:t>
      </w:r>
      <w:r w:rsidRPr="002B6945">
        <w:rPr>
          <w:rFonts w:eastAsia="Calibri"/>
          <w:sz w:val="28"/>
          <w:szCs w:val="28"/>
        </w:rPr>
        <w:t>Динамика потоков денежных средств по инвестиционной деятельности, тыс. руб.</w:t>
      </w:r>
    </w:p>
    <w:tbl>
      <w:tblPr>
        <w:tblStyle w:val="130"/>
        <w:tblW w:w="9650" w:type="dxa"/>
        <w:tblInd w:w="279" w:type="dxa"/>
        <w:tblLook w:val="04A0" w:firstRow="1" w:lastRow="0" w:firstColumn="1" w:lastColumn="0" w:noHBand="0" w:noVBand="1"/>
      </w:tblPr>
      <w:tblGrid>
        <w:gridCol w:w="1984"/>
        <w:gridCol w:w="1985"/>
        <w:gridCol w:w="1984"/>
        <w:gridCol w:w="1843"/>
        <w:gridCol w:w="1854"/>
      </w:tblGrid>
      <w:tr w:rsidR="002B6945" w:rsidRPr="002B6945" w:rsidTr="004B5DF2">
        <w:trPr>
          <w:trHeight w:val="280"/>
        </w:trPr>
        <w:tc>
          <w:tcPr>
            <w:tcW w:w="1984" w:type="dxa"/>
          </w:tcPr>
          <w:p w:rsidR="002B6945" w:rsidRPr="002B6945" w:rsidRDefault="002B6945" w:rsidP="002B6945">
            <w:pPr>
              <w:rPr>
                <w:rFonts w:ascii="Times New Roman" w:eastAsia="Calibri" w:hAnsi="Times New Roman" w:cs="Times New Roman"/>
                <w:sz w:val="24"/>
                <w:szCs w:val="24"/>
                <w:lang w:val="ru-RU"/>
              </w:rPr>
            </w:pPr>
            <w:r w:rsidRPr="002B6945">
              <w:rPr>
                <w:rFonts w:ascii="Times New Roman" w:eastAsia="Calibri" w:hAnsi="Times New Roman" w:cs="Times New Roman"/>
                <w:sz w:val="24"/>
                <w:szCs w:val="24"/>
                <w:lang w:val="ru-RU"/>
              </w:rPr>
              <w:t>Показатель</w:t>
            </w:r>
          </w:p>
        </w:tc>
        <w:tc>
          <w:tcPr>
            <w:tcW w:w="1985" w:type="dxa"/>
          </w:tcPr>
          <w:p w:rsidR="002B6945" w:rsidRPr="002B6945" w:rsidRDefault="002B6945" w:rsidP="002B6945">
            <w:pPr>
              <w:jc w:val="center"/>
              <w:rPr>
                <w:rFonts w:ascii="Times New Roman" w:eastAsia="Calibri" w:hAnsi="Times New Roman" w:cs="Times New Roman"/>
                <w:sz w:val="24"/>
                <w:szCs w:val="24"/>
                <w:lang w:val="ru-RU"/>
              </w:rPr>
            </w:pPr>
            <w:r w:rsidRPr="002B6945">
              <w:rPr>
                <w:rFonts w:ascii="Times New Roman" w:eastAsia="Calibri" w:hAnsi="Times New Roman" w:cs="Times New Roman"/>
                <w:sz w:val="24"/>
                <w:szCs w:val="24"/>
                <w:lang w:val="ru-RU"/>
              </w:rPr>
              <w:t>2016 г.</w:t>
            </w:r>
          </w:p>
        </w:tc>
        <w:tc>
          <w:tcPr>
            <w:tcW w:w="1984" w:type="dxa"/>
          </w:tcPr>
          <w:p w:rsidR="002B6945" w:rsidRPr="002B6945" w:rsidRDefault="002B6945" w:rsidP="002B6945">
            <w:pPr>
              <w:jc w:val="center"/>
              <w:rPr>
                <w:rFonts w:ascii="Times New Roman" w:eastAsia="Calibri" w:hAnsi="Times New Roman" w:cs="Times New Roman"/>
                <w:sz w:val="24"/>
                <w:szCs w:val="24"/>
                <w:lang w:val="ru-RU"/>
              </w:rPr>
            </w:pPr>
            <w:r w:rsidRPr="002B6945">
              <w:rPr>
                <w:rFonts w:ascii="Times New Roman" w:eastAsia="Calibri" w:hAnsi="Times New Roman" w:cs="Times New Roman"/>
                <w:sz w:val="24"/>
                <w:szCs w:val="24"/>
                <w:lang w:val="ru-RU"/>
              </w:rPr>
              <w:t>2017 г.</w:t>
            </w:r>
          </w:p>
        </w:tc>
        <w:tc>
          <w:tcPr>
            <w:tcW w:w="1843" w:type="dxa"/>
          </w:tcPr>
          <w:p w:rsidR="002B6945" w:rsidRPr="002B6945" w:rsidRDefault="002B6945" w:rsidP="002B6945">
            <w:pPr>
              <w:jc w:val="center"/>
              <w:rPr>
                <w:rFonts w:ascii="Times New Roman" w:eastAsia="Calibri" w:hAnsi="Times New Roman" w:cs="Times New Roman"/>
                <w:sz w:val="24"/>
                <w:szCs w:val="24"/>
                <w:lang w:val="ru-RU"/>
              </w:rPr>
            </w:pPr>
            <w:r w:rsidRPr="002B6945">
              <w:rPr>
                <w:rFonts w:ascii="Times New Roman" w:eastAsia="Calibri" w:hAnsi="Times New Roman" w:cs="Times New Roman"/>
                <w:sz w:val="24"/>
                <w:szCs w:val="24"/>
                <w:lang w:val="ru-RU"/>
              </w:rPr>
              <w:t>2018 г.</w:t>
            </w:r>
          </w:p>
        </w:tc>
        <w:tc>
          <w:tcPr>
            <w:tcW w:w="1854" w:type="dxa"/>
          </w:tcPr>
          <w:p w:rsidR="002B6945" w:rsidRPr="002B6945" w:rsidRDefault="002B6945" w:rsidP="002B6945">
            <w:pPr>
              <w:jc w:val="center"/>
              <w:rPr>
                <w:rFonts w:ascii="Times New Roman" w:eastAsia="Calibri" w:hAnsi="Times New Roman" w:cs="Times New Roman"/>
                <w:sz w:val="24"/>
                <w:szCs w:val="24"/>
                <w:lang w:val="ru-RU"/>
              </w:rPr>
            </w:pPr>
            <w:r w:rsidRPr="002B6945">
              <w:rPr>
                <w:rFonts w:ascii="Times New Roman" w:eastAsia="Calibri" w:hAnsi="Times New Roman" w:cs="Times New Roman"/>
                <w:sz w:val="24"/>
                <w:szCs w:val="24"/>
                <w:lang w:val="ru-RU"/>
              </w:rPr>
              <w:t>Темп роста, %</w:t>
            </w:r>
          </w:p>
        </w:tc>
      </w:tr>
      <w:tr w:rsidR="002B6945" w:rsidRPr="002B6945" w:rsidTr="004B5DF2">
        <w:trPr>
          <w:trHeight w:val="545"/>
        </w:trPr>
        <w:tc>
          <w:tcPr>
            <w:tcW w:w="1984" w:type="dxa"/>
          </w:tcPr>
          <w:p w:rsidR="002B6945" w:rsidRPr="002B6945" w:rsidRDefault="002B6945" w:rsidP="002B6945">
            <w:pPr>
              <w:rPr>
                <w:rFonts w:ascii="Times New Roman" w:eastAsia="Calibri" w:hAnsi="Times New Roman" w:cs="Times New Roman"/>
                <w:sz w:val="24"/>
                <w:szCs w:val="24"/>
                <w:lang w:val="ru-RU"/>
              </w:rPr>
            </w:pPr>
            <w:r w:rsidRPr="002B6945">
              <w:rPr>
                <w:rFonts w:ascii="Times New Roman" w:eastAsia="Calibri" w:hAnsi="Times New Roman" w:cs="Times New Roman"/>
                <w:sz w:val="24"/>
                <w:szCs w:val="24"/>
                <w:lang w:val="ru-RU"/>
              </w:rPr>
              <w:t>Положительный денежный поток</w:t>
            </w:r>
          </w:p>
        </w:tc>
        <w:tc>
          <w:tcPr>
            <w:tcW w:w="1985" w:type="dxa"/>
          </w:tcPr>
          <w:p w:rsidR="002B6945" w:rsidRPr="002B6945" w:rsidRDefault="002B6945" w:rsidP="004B5DF2">
            <w:pPr>
              <w:jc w:val="center"/>
              <w:rPr>
                <w:rFonts w:ascii="Times New Roman" w:eastAsia="Calibri" w:hAnsi="Times New Roman" w:cs="Times New Roman"/>
                <w:sz w:val="24"/>
                <w:szCs w:val="24"/>
                <w:lang w:val="ru-RU"/>
              </w:rPr>
            </w:pPr>
            <w:r w:rsidRPr="002B6945">
              <w:rPr>
                <w:rFonts w:ascii="Times New Roman" w:eastAsia="Calibri" w:hAnsi="Times New Roman" w:cs="Times New Roman"/>
                <w:sz w:val="24"/>
                <w:szCs w:val="24"/>
                <w:lang w:val="ru-RU"/>
              </w:rPr>
              <w:t>0</w:t>
            </w:r>
          </w:p>
        </w:tc>
        <w:tc>
          <w:tcPr>
            <w:tcW w:w="1984" w:type="dxa"/>
          </w:tcPr>
          <w:p w:rsidR="002B6945" w:rsidRPr="002B6945" w:rsidRDefault="002B6945" w:rsidP="004B5DF2">
            <w:pPr>
              <w:jc w:val="center"/>
              <w:rPr>
                <w:rFonts w:ascii="Times New Roman" w:eastAsia="Calibri" w:hAnsi="Times New Roman" w:cs="Times New Roman"/>
                <w:sz w:val="24"/>
                <w:szCs w:val="24"/>
                <w:lang w:val="ru-RU"/>
              </w:rPr>
            </w:pPr>
            <w:r w:rsidRPr="002B6945">
              <w:rPr>
                <w:rFonts w:ascii="Times New Roman" w:eastAsia="Calibri" w:hAnsi="Times New Roman" w:cs="Times New Roman"/>
                <w:sz w:val="24"/>
                <w:szCs w:val="24"/>
                <w:lang w:val="ru-RU"/>
              </w:rPr>
              <w:t>0</w:t>
            </w:r>
          </w:p>
        </w:tc>
        <w:tc>
          <w:tcPr>
            <w:tcW w:w="1843" w:type="dxa"/>
          </w:tcPr>
          <w:p w:rsidR="002B6945" w:rsidRPr="002B6945" w:rsidRDefault="002B6945" w:rsidP="004B5DF2">
            <w:pPr>
              <w:jc w:val="center"/>
              <w:rPr>
                <w:rFonts w:ascii="Times New Roman" w:eastAsia="Calibri" w:hAnsi="Times New Roman" w:cs="Times New Roman"/>
                <w:sz w:val="24"/>
                <w:szCs w:val="24"/>
                <w:lang w:val="ru-RU"/>
              </w:rPr>
            </w:pPr>
            <w:r w:rsidRPr="002B6945">
              <w:rPr>
                <w:rFonts w:ascii="Times New Roman" w:eastAsia="Calibri" w:hAnsi="Times New Roman" w:cs="Times New Roman"/>
                <w:sz w:val="24"/>
                <w:szCs w:val="24"/>
                <w:lang w:val="ru-RU"/>
              </w:rPr>
              <w:t>0</w:t>
            </w:r>
          </w:p>
        </w:tc>
        <w:tc>
          <w:tcPr>
            <w:tcW w:w="1854" w:type="dxa"/>
          </w:tcPr>
          <w:p w:rsidR="002B6945" w:rsidRPr="002B6945" w:rsidRDefault="002B6945" w:rsidP="004B5DF2">
            <w:pPr>
              <w:jc w:val="center"/>
              <w:rPr>
                <w:rFonts w:ascii="Times New Roman" w:eastAsia="Calibri" w:hAnsi="Times New Roman" w:cs="Times New Roman"/>
                <w:sz w:val="24"/>
                <w:szCs w:val="24"/>
                <w:lang w:val="ru-RU"/>
              </w:rPr>
            </w:pPr>
            <w:r w:rsidRPr="002B6945">
              <w:rPr>
                <w:rFonts w:ascii="Times New Roman" w:eastAsia="Calibri" w:hAnsi="Times New Roman" w:cs="Times New Roman"/>
                <w:sz w:val="24"/>
                <w:szCs w:val="24"/>
                <w:lang w:val="ru-RU"/>
              </w:rPr>
              <w:t>0,0</w:t>
            </w:r>
          </w:p>
        </w:tc>
      </w:tr>
      <w:tr w:rsidR="002B6945" w:rsidRPr="002B6945" w:rsidTr="004B5DF2">
        <w:trPr>
          <w:trHeight w:val="561"/>
        </w:trPr>
        <w:tc>
          <w:tcPr>
            <w:tcW w:w="1984" w:type="dxa"/>
          </w:tcPr>
          <w:p w:rsidR="002B6945" w:rsidRPr="002B6945" w:rsidRDefault="002B6945" w:rsidP="002B6945">
            <w:pPr>
              <w:rPr>
                <w:rFonts w:ascii="Times New Roman" w:eastAsia="Calibri" w:hAnsi="Times New Roman" w:cs="Times New Roman"/>
                <w:sz w:val="24"/>
                <w:szCs w:val="24"/>
                <w:lang w:val="ru-RU"/>
              </w:rPr>
            </w:pPr>
            <w:r w:rsidRPr="002B6945">
              <w:rPr>
                <w:rFonts w:ascii="Times New Roman" w:eastAsia="Calibri" w:hAnsi="Times New Roman" w:cs="Times New Roman"/>
                <w:sz w:val="24"/>
                <w:szCs w:val="24"/>
                <w:lang w:val="ru-RU"/>
              </w:rPr>
              <w:t>Отрицательный денежный поток</w:t>
            </w:r>
          </w:p>
        </w:tc>
        <w:tc>
          <w:tcPr>
            <w:tcW w:w="1985" w:type="dxa"/>
          </w:tcPr>
          <w:p w:rsidR="002B6945" w:rsidRPr="002B6945" w:rsidRDefault="002B6945" w:rsidP="004B5DF2">
            <w:pPr>
              <w:jc w:val="center"/>
              <w:rPr>
                <w:rFonts w:ascii="Times New Roman" w:eastAsia="Calibri" w:hAnsi="Times New Roman" w:cs="Times New Roman"/>
                <w:sz w:val="24"/>
                <w:szCs w:val="24"/>
              </w:rPr>
            </w:pPr>
            <w:r w:rsidRPr="002B6945">
              <w:rPr>
                <w:rFonts w:ascii="Times New Roman" w:eastAsia="Calibri" w:hAnsi="Times New Roman" w:cs="Times New Roman"/>
                <w:sz w:val="24"/>
                <w:szCs w:val="24"/>
              </w:rPr>
              <w:t>56</w:t>
            </w:r>
          </w:p>
        </w:tc>
        <w:tc>
          <w:tcPr>
            <w:tcW w:w="1984" w:type="dxa"/>
          </w:tcPr>
          <w:p w:rsidR="002B6945" w:rsidRPr="002B6945" w:rsidRDefault="002B6945" w:rsidP="004B5DF2">
            <w:pPr>
              <w:jc w:val="center"/>
              <w:rPr>
                <w:rFonts w:ascii="Times New Roman" w:eastAsia="Calibri" w:hAnsi="Times New Roman" w:cs="Times New Roman"/>
                <w:sz w:val="24"/>
                <w:szCs w:val="24"/>
              </w:rPr>
            </w:pPr>
            <w:r w:rsidRPr="002B6945">
              <w:rPr>
                <w:rFonts w:ascii="Times New Roman" w:eastAsia="Calibri" w:hAnsi="Times New Roman" w:cs="Times New Roman"/>
                <w:sz w:val="24"/>
                <w:szCs w:val="24"/>
              </w:rPr>
              <w:t>0</w:t>
            </w:r>
          </w:p>
        </w:tc>
        <w:tc>
          <w:tcPr>
            <w:tcW w:w="1843" w:type="dxa"/>
          </w:tcPr>
          <w:p w:rsidR="002B6945" w:rsidRPr="002B6945" w:rsidRDefault="002B6945" w:rsidP="004B5DF2">
            <w:pPr>
              <w:jc w:val="center"/>
              <w:rPr>
                <w:rFonts w:ascii="Times New Roman" w:eastAsia="Calibri" w:hAnsi="Times New Roman" w:cs="Times New Roman"/>
                <w:sz w:val="24"/>
                <w:szCs w:val="24"/>
              </w:rPr>
            </w:pPr>
            <w:r w:rsidRPr="002B6945">
              <w:rPr>
                <w:rFonts w:ascii="Times New Roman" w:eastAsia="Calibri" w:hAnsi="Times New Roman" w:cs="Times New Roman"/>
                <w:sz w:val="24"/>
                <w:szCs w:val="24"/>
              </w:rPr>
              <w:t>0</w:t>
            </w:r>
          </w:p>
        </w:tc>
        <w:tc>
          <w:tcPr>
            <w:tcW w:w="1854" w:type="dxa"/>
          </w:tcPr>
          <w:p w:rsidR="002B6945" w:rsidRPr="002B6945" w:rsidRDefault="002B6945" w:rsidP="004B5DF2">
            <w:pPr>
              <w:jc w:val="center"/>
              <w:rPr>
                <w:rFonts w:ascii="Times New Roman" w:eastAsia="Calibri" w:hAnsi="Times New Roman" w:cs="Times New Roman"/>
                <w:sz w:val="24"/>
                <w:szCs w:val="24"/>
              </w:rPr>
            </w:pPr>
            <w:r w:rsidRPr="002B6945">
              <w:rPr>
                <w:rFonts w:ascii="Times New Roman" w:eastAsia="Calibri" w:hAnsi="Times New Roman" w:cs="Times New Roman"/>
                <w:sz w:val="24"/>
                <w:szCs w:val="24"/>
              </w:rPr>
              <w:t>0,0</w:t>
            </w:r>
          </w:p>
        </w:tc>
      </w:tr>
      <w:tr w:rsidR="002B6945" w:rsidRPr="002B6945" w:rsidTr="004B5DF2">
        <w:trPr>
          <w:trHeight w:val="545"/>
        </w:trPr>
        <w:tc>
          <w:tcPr>
            <w:tcW w:w="1984" w:type="dxa"/>
          </w:tcPr>
          <w:p w:rsidR="002B6945" w:rsidRPr="002B6945" w:rsidRDefault="002B6945" w:rsidP="002B6945">
            <w:pPr>
              <w:rPr>
                <w:rFonts w:ascii="Times New Roman" w:eastAsia="Calibri" w:hAnsi="Times New Roman" w:cs="Times New Roman"/>
                <w:sz w:val="24"/>
                <w:szCs w:val="24"/>
              </w:rPr>
            </w:pPr>
            <w:r w:rsidRPr="002B6945">
              <w:rPr>
                <w:rFonts w:ascii="Times New Roman" w:eastAsia="Calibri" w:hAnsi="Times New Roman" w:cs="Times New Roman"/>
                <w:sz w:val="24"/>
                <w:szCs w:val="24"/>
              </w:rPr>
              <w:t xml:space="preserve">Чистый денежный поток </w:t>
            </w:r>
          </w:p>
        </w:tc>
        <w:tc>
          <w:tcPr>
            <w:tcW w:w="1985" w:type="dxa"/>
          </w:tcPr>
          <w:p w:rsidR="002B6945" w:rsidRPr="002B6945" w:rsidRDefault="002B6945" w:rsidP="004B5DF2">
            <w:pPr>
              <w:jc w:val="center"/>
              <w:rPr>
                <w:rFonts w:ascii="Times New Roman" w:eastAsia="Calibri" w:hAnsi="Times New Roman" w:cs="Times New Roman"/>
                <w:sz w:val="24"/>
                <w:szCs w:val="24"/>
              </w:rPr>
            </w:pPr>
            <w:r w:rsidRPr="002B6945">
              <w:rPr>
                <w:rFonts w:ascii="Times New Roman" w:eastAsia="Calibri" w:hAnsi="Times New Roman" w:cs="Times New Roman"/>
                <w:sz w:val="24"/>
                <w:szCs w:val="24"/>
              </w:rPr>
              <w:t>-56</w:t>
            </w:r>
          </w:p>
        </w:tc>
        <w:tc>
          <w:tcPr>
            <w:tcW w:w="1984" w:type="dxa"/>
          </w:tcPr>
          <w:p w:rsidR="002B6945" w:rsidRPr="002B6945" w:rsidRDefault="002B6945" w:rsidP="004B5DF2">
            <w:pPr>
              <w:jc w:val="center"/>
              <w:rPr>
                <w:rFonts w:ascii="Times New Roman" w:eastAsia="Calibri" w:hAnsi="Times New Roman" w:cs="Times New Roman"/>
                <w:sz w:val="24"/>
                <w:szCs w:val="24"/>
              </w:rPr>
            </w:pPr>
            <w:r w:rsidRPr="002B6945">
              <w:rPr>
                <w:rFonts w:ascii="Times New Roman" w:eastAsia="Calibri" w:hAnsi="Times New Roman" w:cs="Times New Roman"/>
                <w:sz w:val="24"/>
                <w:szCs w:val="24"/>
              </w:rPr>
              <w:t>0</w:t>
            </w:r>
          </w:p>
        </w:tc>
        <w:tc>
          <w:tcPr>
            <w:tcW w:w="1843" w:type="dxa"/>
          </w:tcPr>
          <w:p w:rsidR="002B6945" w:rsidRPr="002B6945" w:rsidRDefault="002B6945" w:rsidP="004B5DF2">
            <w:pPr>
              <w:jc w:val="center"/>
              <w:rPr>
                <w:rFonts w:ascii="Times New Roman" w:eastAsia="Calibri" w:hAnsi="Times New Roman" w:cs="Times New Roman"/>
                <w:sz w:val="24"/>
                <w:szCs w:val="24"/>
              </w:rPr>
            </w:pPr>
            <w:r w:rsidRPr="002B6945">
              <w:rPr>
                <w:rFonts w:ascii="Times New Roman" w:eastAsia="Calibri" w:hAnsi="Times New Roman" w:cs="Times New Roman"/>
                <w:sz w:val="24"/>
                <w:szCs w:val="24"/>
              </w:rPr>
              <w:t>0</w:t>
            </w:r>
          </w:p>
        </w:tc>
        <w:tc>
          <w:tcPr>
            <w:tcW w:w="1854" w:type="dxa"/>
          </w:tcPr>
          <w:p w:rsidR="002B6945" w:rsidRPr="002B6945" w:rsidRDefault="002B6945" w:rsidP="004B5DF2">
            <w:pPr>
              <w:jc w:val="center"/>
              <w:rPr>
                <w:rFonts w:ascii="Times New Roman" w:eastAsia="Calibri" w:hAnsi="Times New Roman" w:cs="Times New Roman"/>
                <w:sz w:val="24"/>
                <w:szCs w:val="24"/>
              </w:rPr>
            </w:pPr>
            <w:r w:rsidRPr="002B6945">
              <w:rPr>
                <w:rFonts w:ascii="Times New Roman" w:eastAsia="Calibri" w:hAnsi="Times New Roman" w:cs="Times New Roman"/>
                <w:sz w:val="24"/>
                <w:szCs w:val="24"/>
              </w:rPr>
              <w:t>0,0</w:t>
            </w:r>
          </w:p>
        </w:tc>
      </w:tr>
    </w:tbl>
    <w:p w:rsidR="002B6945" w:rsidRPr="002B6945" w:rsidRDefault="002B6945" w:rsidP="004B5DF2">
      <w:pPr>
        <w:spacing w:after="160" w:line="259" w:lineRule="auto"/>
        <w:ind w:left="284"/>
        <w:rPr>
          <w:rFonts w:ascii="Times New Roman" w:eastAsia="Calibri" w:hAnsi="Times New Roman" w:cs="Times New Roman"/>
          <w:sz w:val="24"/>
          <w:szCs w:val="24"/>
        </w:rPr>
      </w:pPr>
      <w:r w:rsidRPr="002B6945">
        <w:rPr>
          <w:rFonts w:ascii="Times New Roman" w:eastAsia="Calibri" w:hAnsi="Times New Roman" w:cs="Times New Roman"/>
          <w:sz w:val="24"/>
          <w:szCs w:val="24"/>
        </w:rPr>
        <w:t>Примечание – Расчеты автора на основе данных формы №4. Отчет о движении денежных средств.</w:t>
      </w:r>
    </w:p>
    <w:p w:rsidR="001B3B7E" w:rsidRDefault="004B5DF2" w:rsidP="001B3B7E">
      <w:pPr>
        <w:pStyle w:val="Style14"/>
        <w:spacing w:line="360" w:lineRule="exact"/>
        <w:ind w:left="357" w:firstLine="567"/>
        <w:contextualSpacing/>
        <w:jc w:val="both"/>
        <w:rPr>
          <w:sz w:val="28"/>
          <w:szCs w:val="28"/>
        </w:rPr>
      </w:pPr>
      <w:r>
        <w:rPr>
          <w:sz w:val="28"/>
          <w:szCs w:val="28"/>
        </w:rPr>
        <w:t>По данным таблицы 3.5 можно сказать, что инвестиционная деятельность с 2017 года не ведется, и в 2016 году был расход денежных средств по инвестиционной деятельности по покупке основных средств на сумму 56 тыс.руб.</w:t>
      </w:r>
    </w:p>
    <w:p w:rsidR="001B3B7E" w:rsidRDefault="001B3B7E" w:rsidP="001B3B7E">
      <w:pPr>
        <w:pStyle w:val="Style14"/>
        <w:spacing w:line="360" w:lineRule="exact"/>
        <w:ind w:left="357" w:firstLine="567"/>
        <w:contextualSpacing/>
        <w:jc w:val="both"/>
        <w:rPr>
          <w:sz w:val="28"/>
          <w:szCs w:val="28"/>
        </w:rPr>
      </w:pPr>
      <w:r>
        <w:rPr>
          <w:sz w:val="28"/>
          <w:szCs w:val="28"/>
        </w:rPr>
        <w:t>Далее мы более подробно разберем поток и отток денежных средств КСУП «Красная Армия» по основной, инвестиционной и финансовой деятельности за 2016-2018 г. и в целом по организации.</w:t>
      </w:r>
    </w:p>
    <w:p w:rsidR="001B3B7E" w:rsidRDefault="001B3B7E" w:rsidP="001B3B7E">
      <w:pPr>
        <w:pStyle w:val="Style14"/>
        <w:spacing w:line="360" w:lineRule="exact"/>
        <w:ind w:left="357" w:firstLine="567"/>
        <w:contextualSpacing/>
        <w:jc w:val="both"/>
        <w:rPr>
          <w:sz w:val="28"/>
          <w:szCs w:val="28"/>
        </w:rPr>
      </w:pPr>
    </w:p>
    <w:p w:rsidR="001B3B7E" w:rsidRPr="001B3B7E" w:rsidRDefault="00D62BF0" w:rsidP="001B3B7E">
      <w:pPr>
        <w:pStyle w:val="Style14"/>
        <w:spacing w:line="360" w:lineRule="exact"/>
        <w:ind w:left="357" w:firstLine="567"/>
        <w:contextualSpacing/>
        <w:jc w:val="both"/>
        <w:rPr>
          <w:sz w:val="28"/>
          <w:szCs w:val="28"/>
        </w:rPr>
      </w:pPr>
      <w:r>
        <w:rPr>
          <w:rFonts w:eastAsia="Calibri"/>
          <w:sz w:val="28"/>
          <w:szCs w:val="28"/>
        </w:rPr>
        <w:t>Таблица 3.6</w:t>
      </w:r>
      <w:r w:rsidR="001B3B7E" w:rsidRPr="008B6440">
        <w:rPr>
          <w:rFonts w:eastAsia="Calibri"/>
          <w:sz w:val="28"/>
          <w:szCs w:val="28"/>
        </w:rPr>
        <w:t>. – Динамика потоков денежных средств в целом по организации, тыс. руб.</w:t>
      </w:r>
    </w:p>
    <w:tbl>
      <w:tblPr>
        <w:tblStyle w:val="23"/>
        <w:tblW w:w="0" w:type="auto"/>
        <w:tblInd w:w="279" w:type="dxa"/>
        <w:tblLook w:val="04A0" w:firstRow="1" w:lastRow="0" w:firstColumn="1" w:lastColumn="0" w:noHBand="0" w:noVBand="1"/>
      </w:tblPr>
      <w:tblGrid>
        <w:gridCol w:w="2045"/>
        <w:gridCol w:w="1895"/>
        <w:gridCol w:w="1896"/>
        <w:gridCol w:w="1896"/>
        <w:gridCol w:w="1900"/>
      </w:tblGrid>
      <w:tr w:rsidR="001B3B7E" w:rsidRPr="00325A08" w:rsidTr="001B3B7E">
        <w:tc>
          <w:tcPr>
            <w:tcW w:w="2045" w:type="dxa"/>
          </w:tcPr>
          <w:p w:rsidR="001B3B7E" w:rsidRPr="00325A08" w:rsidRDefault="001B3B7E" w:rsidP="004E74EB">
            <w:pPr>
              <w:rPr>
                <w:rFonts w:ascii="Times New Roman" w:eastAsia="Calibri" w:hAnsi="Times New Roman" w:cs="Times New Roman"/>
                <w:sz w:val="24"/>
                <w:szCs w:val="24"/>
              </w:rPr>
            </w:pPr>
            <w:r w:rsidRPr="00325A08">
              <w:rPr>
                <w:rFonts w:ascii="Times New Roman" w:eastAsia="Calibri" w:hAnsi="Times New Roman" w:cs="Times New Roman"/>
                <w:sz w:val="24"/>
                <w:szCs w:val="24"/>
              </w:rPr>
              <w:t>Показатель</w:t>
            </w:r>
          </w:p>
        </w:tc>
        <w:tc>
          <w:tcPr>
            <w:tcW w:w="1895" w:type="dxa"/>
          </w:tcPr>
          <w:p w:rsidR="001B3B7E" w:rsidRPr="00325A08" w:rsidRDefault="001B3B7E" w:rsidP="004E74EB">
            <w:pPr>
              <w:jc w:val="center"/>
              <w:rPr>
                <w:rFonts w:ascii="Times New Roman" w:eastAsia="Calibri" w:hAnsi="Times New Roman" w:cs="Times New Roman"/>
                <w:sz w:val="24"/>
                <w:szCs w:val="24"/>
              </w:rPr>
            </w:pPr>
            <w:r w:rsidRPr="00325A08">
              <w:rPr>
                <w:rFonts w:ascii="Times New Roman" w:eastAsia="Calibri" w:hAnsi="Times New Roman" w:cs="Times New Roman"/>
                <w:sz w:val="24"/>
                <w:szCs w:val="24"/>
              </w:rPr>
              <w:t>2016 г.</w:t>
            </w:r>
          </w:p>
        </w:tc>
        <w:tc>
          <w:tcPr>
            <w:tcW w:w="1896" w:type="dxa"/>
          </w:tcPr>
          <w:p w:rsidR="001B3B7E" w:rsidRPr="00325A08" w:rsidRDefault="001B3B7E" w:rsidP="004E74EB">
            <w:pPr>
              <w:jc w:val="center"/>
              <w:rPr>
                <w:rFonts w:ascii="Times New Roman" w:eastAsia="Calibri" w:hAnsi="Times New Roman" w:cs="Times New Roman"/>
                <w:sz w:val="24"/>
                <w:szCs w:val="24"/>
              </w:rPr>
            </w:pPr>
            <w:r w:rsidRPr="00325A08">
              <w:rPr>
                <w:rFonts w:ascii="Times New Roman" w:eastAsia="Calibri" w:hAnsi="Times New Roman" w:cs="Times New Roman"/>
                <w:sz w:val="24"/>
                <w:szCs w:val="24"/>
              </w:rPr>
              <w:t>2017 г.</w:t>
            </w:r>
          </w:p>
        </w:tc>
        <w:tc>
          <w:tcPr>
            <w:tcW w:w="1896" w:type="dxa"/>
          </w:tcPr>
          <w:p w:rsidR="001B3B7E" w:rsidRPr="00325A08" w:rsidRDefault="001B3B7E" w:rsidP="004E74EB">
            <w:pPr>
              <w:jc w:val="center"/>
              <w:rPr>
                <w:rFonts w:ascii="Times New Roman" w:eastAsia="Calibri" w:hAnsi="Times New Roman" w:cs="Times New Roman"/>
                <w:sz w:val="24"/>
                <w:szCs w:val="24"/>
              </w:rPr>
            </w:pPr>
            <w:r w:rsidRPr="00325A08">
              <w:rPr>
                <w:rFonts w:ascii="Times New Roman" w:eastAsia="Calibri" w:hAnsi="Times New Roman" w:cs="Times New Roman"/>
                <w:sz w:val="24"/>
                <w:szCs w:val="24"/>
              </w:rPr>
              <w:t>2018 г.</w:t>
            </w:r>
          </w:p>
        </w:tc>
        <w:tc>
          <w:tcPr>
            <w:tcW w:w="1900" w:type="dxa"/>
          </w:tcPr>
          <w:p w:rsidR="001B3B7E" w:rsidRPr="00325A08" w:rsidRDefault="001B3B7E" w:rsidP="004E74EB">
            <w:pPr>
              <w:jc w:val="center"/>
              <w:rPr>
                <w:rFonts w:ascii="Times New Roman" w:eastAsia="Calibri" w:hAnsi="Times New Roman" w:cs="Times New Roman"/>
                <w:sz w:val="24"/>
                <w:szCs w:val="24"/>
              </w:rPr>
            </w:pPr>
            <w:r w:rsidRPr="00325A08">
              <w:rPr>
                <w:rFonts w:ascii="Times New Roman" w:eastAsia="Calibri" w:hAnsi="Times New Roman" w:cs="Times New Roman"/>
                <w:sz w:val="24"/>
                <w:szCs w:val="24"/>
              </w:rPr>
              <w:t>Темп роста, %</w:t>
            </w:r>
          </w:p>
        </w:tc>
      </w:tr>
      <w:tr w:rsidR="001B3B7E" w:rsidRPr="00325A08" w:rsidTr="001B3B7E">
        <w:tc>
          <w:tcPr>
            <w:tcW w:w="2045" w:type="dxa"/>
          </w:tcPr>
          <w:p w:rsidR="001B3B7E" w:rsidRPr="00325A08" w:rsidRDefault="001B3B7E" w:rsidP="004E74EB">
            <w:pPr>
              <w:rPr>
                <w:rFonts w:ascii="Times New Roman" w:eastAsia="Calibri" w:hAnsi="Times New Roman" w:cs="Times New Roman"/>
                <w:sz w:val="24"/>
                <w:szCs w:val="24"/>
              </w:rPr>
            </w:pPr>
            <w:r w:rsidRPr="00325A08">
              <w:rPr>
                <w:rFonts w:ascii="Times New Roman" w:eastAsia="Calibri" w:hAnsi="Times New Roman" w:cs="Times New Roman"/>
                <w:sz w:val="24"/>
                <w:szCs w:val="24"/>
              </w:rPr>
              <w:t>Положительный денежный поток</w:t>
            </w:r>
          </w:p>
        </w:tc>
        <w:tc>
          <w:tcPr>
            <w:tcW w:w="1895" w:type="dxa"/>
          </w:tcPr>
          <w:p w:rsidR="001B3B7E" w:rsidRPr="00325A08" w:rsidRDefault="001B3B7E" w:rsidP="004E74EB">
            <w:pPr>
              <w:rPr>
                <w:rFonts w:ascii="Times New Roman" w:eastAsia="Calibri" w:hAnsi="Times New Roman" w:cs="Times New Roman"/>
                <w:sz w:val="24"/>
                <w:szCs w:val="24"/>
              </w:rPr>
            </w:pPr>
            <w:r w:rsidRPr="00325A08">
              <w:rPr>
                <w:rFonts w:ascii="Times New Roman" w:eastAsia="Calibri" w:hAnsi="Times New Roman" w:cs="Times New Roman"/>
                <w:sz w:val="24"/>
                <w:szCs w:val="24"/>
              </w:rPr>
              <w:t>4059</w:t>
            </w:r>
          </w:p>
        </w:tc>
        <w:tc>
          <w:tcPr>
            <w:tcW w:w="1896" w:type="dxa"/>
          </w:tcPr>
          <w:p w:rsidR="001B3B7E" w:rsidRPr="00325A08" w:rsidRDefault="001B3B7E" w:rsidP="004E74EB">
            <w:pPr>
              <w:rPr>
                <w:rFonts w:ascii="Times New Roman" w:eastAsia="Calibri" w:hAnsi="Times New Roman" w:cs="Times New Roman"/>
                <w:sz w:val="24"/>
                <w:szCs w:val="24"/>
              </w:rPr>
            </w:pPr>
            <w:r w:rsidRPr="00325A08">
              <w:rPr>
                <w:rFonts w:ascii="Times New Roman" w:eastAsia="Calibri" w:hAnsi="Times New Roman" w:cs="Times New Roman"/>
                <w:sz w:val="24"/>
                <w:szCs w:val="24"/>
              </w:rPr>
              <w:t>5994</w:t>
            </w:r>
          </w:p>
        </w:tc>
        <w:tc>
          <w:tcPr>
            <w:tcW w:w="1896" w:type="dxa"/>
          </w:tcPr>
          <w:p w:rsidR="001B3B7E" w:rsidRPr="00325A08" w:rsidRDefault="001B3B7E" w:rsidP="004E74EB">
            <w:pPr>
              <w:rPr>
                <w:rFonts w:ascii="Times New Roman" w:eastAsia="Calibri" w:hAnsi="Times New Roman" w:cs="Times New Roman"/>
                <w:sz w:val="24"/>
                <w:szCs w:val="24"/>
              </w:rPr>
            </w:pPr>
            <w:r w:rsidRPr="00325A08">
              <w:rPr>
                <w:rFonts w:ascii="Times New Roman" w:eastAsia="Calibri" w:hAnsi="Times New Roman" w:cs="Times New Roman"/>
                <w:sz w:val="24"/>
                <w:szCs w:val="24"/>
              </w:rPr>
              <w:t>5443</w:t>
            </w:r>
          </w:p>
        </w:tc>
        <w:tc>
          <w:tcPr>
            <w:tcW w:w="1900" w:type="dxa"/>
          </w:tcPr>
          <w:p w:rsidR="001B3B7E" w:rsidRPr="00325A08" w:rsidRDefault="001B3B7E" w:rsidP="004E74EB">
            <w:pPr>
              <w:rPr>
                <w:rFonts w:ascii="Times New Roman" w:eastAsia="Calibri" w:hAnsi="Times New Roman" w:cs="Times New Roman"/>
                <w:sz w:val="24"/>
                <w:szCs w:val="24"/>
              </w:rPr>
            </w:pPr>
            <w:r w:rsidRPr="00325A08">
              <w:rPr>
                <w:rFonts w:ascii="Times New Roman" w:eastAsia="Calibri" w:hAnsi="Times New Roman" w:cs="Times New Roman"/>
                <w:sz w:val="24"/>
                <w:szCs w:val="24"/>
              </w:rPr>
              <w:t>134,1</w:t>
            </w:r>
          </w:p>
        </w:tc>
      </w:tr>
      <w:tr w:rsidR="001B3B7E" w:rsidRPr="00325A08" w:rsidTr="001B3B7E">
        <w:tc>
          <w:tcPr>
            <w:tcW w:w="2045" w:type="dxa"/>
          </w:tcPr>
          <w:p w:rsidR="001B3B7E" w:rsidRPr="00325A08" w:rsidRDefault="001B3B7E" w:rsidP="004E74EB">
            <w:pPr>
              <w:rPr>
                <w:rFonts w:ascii="Times New Roman" w:eastAsia="Calibri" w:hAnsi="Times New Roman" w:cs="Times New Roman"/>
                <w:sz w:val="24"/>
                <w:szCs w:val="24"/>
              </w:rPr>
            </w:pPr>
            <w:r w:rsidRPr="00325A08">
              <w:rPr>
                <w:rFonts w:ascii="Times New Roman" w:eastAsia="Calibri" w:hAnsi="Times New Roman" w:cs="Times New Roman"/>
                <w:sz w:val="24"/>
                <w:szCs w:val="24"/>
              </w:rPr>
              <w:t>Отрицательный денежный поток</w:t>
            </w:r>
          </w:p>
        </w:tc>
        <w:tc>
          <w:tcPr>
            <w:tcW w:w="1895" w:type="dxa"/>
          </w:tcPr>
          <w:p w:rsidR="001B3B7E" w:rsidRPr="00325A08" w:rsidRDefault="001B3B7E" w:rsidP="004E74EB">
            <w:pPr>
              <w:rPr>
                <w:rFonts w:ascii="Times New Roman" w:eastAsia="Calibri" w:hAnsi="Times New Roman" w:cs="Times New Roman"/>
                <w:sz w:val="24"/>
                <w:szCs w:val="24"/>
              </w:rPr>
            </w:pPr>
            <w:r w:rsidRPr="00325A08">
              <w:rPr>
                <w:rFonts w:ascii="Times New Roman" w:eastAsia="Calibri" w:hAnsi="Times New Roman" w:cs="Times New Roman"/>
                <w:sz w:val="24"/>
                <w:szCs w:val="24"/>
              </w:rPr>
              <w:t>4068</w:t>
            </w:r>
          </w:p>
        </w:tc>
        <w:tc>
          <w:tcPr>
            <w:tcW w:w="1896" w:type="dxa"/>
          </w:tcPr>
          <w:p w:rsidR="001B3B7E" w:rsidRPr="00325A08" w:rsidRDefault="001B3B7E" w:rsidP="004E74EB">
            <w:pPr>
              <w:rPr>
                <w:rFonts w:ascii="Times New Roman" w:eastAsia="Calibri" w:hAnsi="Times New Roman" w:cs="Times New Roman"/>
                <w:sz w:val="24"/>
                <w:szCs w:val="24"/>
              </w:rPr>
            </w:pPr>
            <w:r w:rsidRPr="00325A08">
              <w:rPr>
                <w:rFonts w:ascii="Times New Roman" w:eastAsia="Calibri" w:hAnsi="Times New Roman" w:cs="Times New Roman"/>
                <w:sz w:val="24"/>
                <w:szCs w:val="24"/>
              </w:rPr>
              <w:t>5977</w:t>
            </w:r>
          </w:p>
        </w:tc>
        <w:tc>
          <w:tcPr>
            <w:tcW w:w="1896" w:type="dxa"/>
          </w:tcPr>
          <w:p w:rsidR="001B3B7E" w:rsidRPr="00325A08" w:rsidRDefault="001B3B7E" w:rsidP="004E74EB">
            <w:pPr>
              <w:rPr>
                <w:rFonts w:ascii="Times New Roman" w:eastAsia="Calibri" w:hAnsi="Times New Roman" w:cs="Times New Roman"/>
                <w:sz w:val="24"/>
                <w:szCs w:val="24"/>
              </w:rPr>
            </w:pPr>
            <w:r w:rsidRPr="00325A08">
              <w:rPr>
                <w:rFonts w:ascii="Times New Roman" w:eastAsia="Calibri" w:hAnsi="Times New Roman" w:cs="Times New Roman"/>
                <w:sz w:val="24"/>
                <w:szCs w:val="24"/>
              </w:rPr>
              <w:t>5433</w:t>
            </w:r>
          </w:p>
        </w:tc>
        <w:tc>
          <w:tcPr>
            <w:tcW w:w="1900" w:type="dxa"/>
          </w:tcPr>
          <w:p w:rsidR="001B3B7E" w:rsidRPr="00325A08" w:rsidRDefault="001B3B7E" w:rsidP="004E74EB">
            <w:pPr>
              <w:rPr>
                <w:rFonts w:ascii="Times New Roman" w:eastAsia="Calibri" w:hAnsi="Times New Roman" w:cs="Times New Roman"/>
                <w:sz w:val="24"/>
                <w:szCs w:val="24"/>
              </w:rPr>
            </w:pPr>
            <w:r w:rsidRPr="00325A08">
              <w:rPr>
                <w:rFonts w:ascii="Times New Roman" w:eastAsia="Calibri" w:hAnsi="Times New Roman" w:cs="Times New Roman"/>
                <w:sz w:val="24"/>
                <w:szCs w:val="24"/>
              </w:rPr>
              <w:t>133,6</w:t>
            </w:r>
          </w:p>
        </w:tc>
      </w:tr>
      <w:tr w:rsidR="001B3B7E" w:rsidRPr="00325A08" w:rsidTr="001B3B7E">
        <w:tc>
          <w:tcPr>
            <w:tcW w:w="2045" w:type="dxa"/>
          </w:tcPr>
          <w:p w:rsidR="001B3B7E" w:rsidRPr="00325A08" w:rsidRDefault="001B3B7E" w:rsidP="004E74EB">
            <w:pPr>
              <w:rPr>
                <w:rFonts w:ascii="Times New Roman" w:eastAsia="Calibri" w:hAnsi="Times New Roman" w:cs="Times New Roman"/>
                <w:sz w:val="24"/>
                <w:szCs w:val="24"/>
              </w:rPr>
            </w:pPr>
            <w:r w:rsidRPr="00325A08">
              <w:rPr>
                <w:rFonts w:ascii="Times New Roman" w:eastAsia="Calibri" w:hAnsi="Times New Roman" w:cs="Times New Roman"/>
                <w:sz w:val="24"/>
                <w:szCs w:val="24"/>
              </w:rPr>
              <w:t xml:space="preserve">Чистый денежный поток </w:t>
            </w:r>
          </w:p>
        </w:tc>
        <w:tc>
          <w:tcPr>
            <w:tcW w:w="1895" w:type="dxa"/>
          </w:tcPr>
          <w:p w:rsidR="001B3B7E" w:rsidRPr="00325A08" w:rsidRDefault="001B3B7E" w:rsidP="004E74EB">
            <w:pPr>
              <w:rPr>
                <w:rFonts w:ascii="Times New Roman" w:eastAsia="Calibri" w:hAnsi="Times New Roman" w:cs="Times New Roman"/>
                <w:sz w:val="24"/>
                <w:szCs w:val="24"/>
              </w:rPr>
            </w:pPr>
            <w:r w:rsidRPr="00325A08">
              <w:rPr>
                <w:rFonts w:ascii="Times New Roman" w:eastAsia="Calibri" w:hAnsi="Times New Roman" w:cs="Times New Roman"/>
                <w:sz w:val="24"/>
                <w:szCs w:val="24"/>
              </w:rPr>
              <w:t>-9</w:t>
            </w:r>
          </w:p>
        </w:tc>
        <w:tc>
          <w:tcPr>
            <w:tcW w:w="1896" w:type="dxa"/>
          </w:tcPr>
          <w:p w:rsidR="001B3B7E" w:rsidRPr="00325A08" w:rsidRDefault="001B3B7E" w:rsidP="004E74EB">
            <w:pPr>
              <w:rPr>
                <w:rFonts w:ascii="Times New Roman" w:eastAsia="Calibri" w:hAnsi="Times New Roman" w:cs="Times New Roman"/>
                <w:sz w:val="24"/>
                <w:szCs w:val="24"/>
              </w:rPr>
            </w:pPr>
            <w:r w:rsidRPr="00325A08">
              <w:rPr>
                <w:rFonts w:ascii="Times New Roman" w:eastAsia="Calibri" w:hAnsi="Times New Roman" w:cs="Times New Roman"/>
                <w:sz w:val="24"/>
                <w:szCs w:val="24"/>
              </w:rPr>
              <w:t>17</w:t>
            </w:r>
          </w:p>
        </w:tc>
        <w:tc>
          <w:tcPr>
            <w:tcW w:w="1896" w:type="dxa"/>
          </w:tcPr>
          <w:p w:rsidR="001B3B7E" w:rsidRPr="00325A08" w:rsidRDefault="001B3B7E" w:rsidP="004E74EB">
            <w:pPr>
              <w:rPr>
                <w:rFonts w:ascii="Times New Roman" w:eastAsia="Calibri" w:hAnsi="Times New Roman" w:cs="Times New Roman"/>
                <w:sz w:val="24"/>
                <w:szCs w:val="24"/>
              </w:rPr>
            </w:pPr>
            <w:r w:rsidRPr="00325A08">
              <w:rPr>
                <w:rFonts w:ascii="Times New Roman" w:eastAsia="Calibri" w:hAnsi="Times New Roman" w:cs="Times New Roman"/>
                <w:sz w:val="24"/>
                <w:szCs w:val="24"/>
              </w:rPr>
              <w:t>10</w:t>
            </w:r>
          </w:p>
        </w:tc>
        <w:tc>
          <w:tcPr>
            <w:tcW w:w="1900" w:type="dxa"/>
          </w:tcPr>
          <w:p w:rsidR="001B3B7E" w:rsidRPr="00325A08" w:rsidRDefault="001B3B7E" w:rsidP="004E74EB">
            <w:pPr>
              <w:rPr>
                <w:rFonts w:ascii="Times New Roman" w:eastAsia="Calibri" w:hAnsi="Times New Roman" w:cs="Times New Roman"/>
                <w:sz w:val="24"/>
                <w:szCs w:val="24"/>
              </w:rPr>
            </w:pPr>
            <w:r w:rsidRPr="00325A08">
              <w:rPr>
                <w:rFonts w:ascii="Times New Roman" w:eastAsia="Calibri" w:hAnsi="Times New Roman" w:cs="Times New Roman"/>
                <w:sz w:val="24"/>
                <w:szCs w:val="24"/>
              </w:rPr>
              <w:t>1,1</w:t>
            </w:r>
          </w:p>
        </w:tc>
      </w:tr>
    </w:tbl>
    <w:p w:rsidR="001B3B7E" w:rsidRDefault="001B3B7E" w:rsidP="001B3B7E">
      <w:pPr>
        <w:spacing w:after="160" w:line="259" w:lineRule="auto"/>
        <w:ind w:left="284"/>
        <w:rPr>
          <w:rFonts w:ascii="Times New Roman" w:eastAsia="Calibri" w:hAnsi="Times New Roman" w:cs="Times New Roman"/>
          <w:sz w:val="24"/>
          <w:szCs w:val="24"/>
        </w:rPr>
      </w:pPr>
      <w:r w:rsidRPr="00325A08">
        <w:rPr>
          <w:rFonts w:ascii="Times New Roman" w:eastAsia="Calibri" w:hAnsi="Times New Roman" w:cs="Times New Roman"/>
          <w:sz w:val="24"/>
          <w:szCs w:val="24"/>
        </w:rPr>
        <w:t>Примечание – Расчеты автора на основе данных формы №4. Отч</w:t>
      </w:r>
      <w:r>
        <w:rPr>
          <w:rFonts w:ascii="Times New Roman" w:eastAsia="Calibri" w:hAnsi="Times New Roman" w:cs="Times New Roman"/>
          <w:sz w:val="24"/>
          <w:szCs w:val="24"/>
        </w:rPr>
        <w:t>ет о движении денежных средств.</w:t>
      </w:r>
    </w:p>
    <w:p w:rsidR="001B3B7E" w:rsidRDefault="001B3B7E" w:rsidP="001B3B7E">
      <w:pPr>
        <w:spacing w:after="0" w:line="360" w:lineRule="exact"/>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По данным таблицы 3.4. можно сделать вывод, что в цел</w:t>
      </w:r>
      <w:r w:rsidR="00587C3B">
        <w:rPr>
          <w:rFonts w:ascii="Times New Roman" w:eastAsia="Calibri" w:hAnsi="Times New Roman" w:cs="Times New Roman"/>
          <w:sz w:val="28"/>
          <w:szCs w:val="28"/>
        </w:rPr>
        <w:t>ом в КСУП «Красная Армия» положительный</w:t>
      </w:r>
      <w:r>
        <w:rPr>
          <w:rFonts w:ascii="Times New Roman" w:eastAsia="Calibri" w:hAnsi="Times New Roman" w:cs="Times New Roman"/>
          <w:sz w:val="28"/>
          <w:szCs w:val="28"/>
        </w:rPr>
        <w:t xml:space="preserve"> денежный поток в 2018 году по сравнению с 2016 </w:t>
      </w:r>
      <w:r>
        <w:rPr>
          <w:rFonts w:ascii="Times New Roman" w:eastAsia="Calibri" w:hAnsi="Times New Roman" w:cs="Times New Roman"/>
          <w:sz w:val="28"/>
          <w:szCs w:val="28"/>
        </w:rPr>
        <w:lastRenderedPageBreak/>
        <w:t>увеличился на 34,1 %, что является положительной тенденцией. Отрицательный денежный поток в 2018 году по сравнению с 2016 увеличился на 33,6%. Темп роста отрицательного денежного потока ниже чем темп роста положительного денежного потока на 0.5 %, от чего темп роста чистого денежного потока увеличился на 1,1%, что является положительным явлением.</w:t>
      </w:r>
    </w:p>
    <w:p w:rsidR="001B3B7E" w:rsidRDefault="001B3B7E" w:rsidP="001B3B7E">
      <w:pPr>
        <w:spacing w:after="0" w:line="360" w:lineRule="exact"/>
        <w:ind w:firstLine="567"/>
        <w:jc w:val="both"/>
        <w:rPr>
          <w:rFonts w:ascii="Times New Roman" w:eastAsia="Calibri" w:hAnsi="Times New Roman" w:cs="Times New Roman"/>
          <w:sz w:val="28"/>
          <w:szCs w:val="28"/>
        </w:rPr>
      </w:pPr>
      <w:r>
        <w:rPr>
          <w:rFonts w:ascii="Times New Roman" w:eastAsia="Calibri" w:hAnsi="Times New Roman" w:cs="Times New Roman"/>
          <w:noProof/>
          <w:sz w:val="28"/>
          <w:szCs w:val="28"/>
          <w:lang w:val="en-US"/>
        </w:rPr>
        <w:drawing>
          <wp:anchor distT="0" distB="0" distL="114300" distR="114300" simplePos="0" relativeHeight="251668480" behindDoc="0" locked="0" layoutInCell="1" allowOverlap="1" wp14:anchorId="68F42B7F" wp14:editId="7A359B0C">
            <wp:simplePos x="0" y="0"/>
            <wp:positionH relativeFrom="margin">
              <wp:align>right</wp:align>
            </wp:positionH>
            <wp:positionV relativeFrom="paragraph">
              <wp:posOffset>513715</wp:posOffset>
            </wp:positionV>
            <wp:extent cx="6303645" cy="2314575"/>
            <wp:effectExtent l="0" t="0" r="1905" b="9525"/>
            <wp:wrapTopAndBottom/>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03645" cy="2314575"/>
                    </a:xfrm>
                    <a:prstGeom prst="rect">
                      <a:avLst/>
                    </a:prstGeom>
                    <a:noFill/>
                  </pic:spPr>
                </pic:pic>
              </a:graphicData>
            </a:graphic>
            <wp14:sizeRelH relativeFrom="margin">
              <wp14:pctWidth>0</wp14:pctWidth>
            </wp14:sizeRelH>
            <wp14:sizeRelV relativeFrom="margin">
              <wp14:pctHeight>0</wp14:pctHeight>
            </wp14:sizeRelV>
          </wp:anchor>
        </w:drawing>
      </w:r>
      <w:r w:rsidRPr="00B72265">
        <w:rPr>
          <w:rFonts w:ascii="Times New Roman" w:eastAsia="Calibri" w:hAnsi="Times New Roman" w:cs="Times New Roman"/>
          <w:sz w:val="28"/>
          <w:szCs w:val="28"/>
        </w:rPr>
        <w:t>Для большей нагля</w:t>
      </w:r>
      <w:r w:rsidR="00F87365">
        <w:rPr>
          <w:rFonts w:ascii="Times New Roman" w:eastAsia="Calibri" w:hAnsi="Times New Roman" w:cs="Times New Roman"/>
          <w:sz w:val="28"/>
          <w:szCs w:val="28"/>
        </w:rPr>
        <w:t>дности динамику денежных потоков</w:t>
      </w:r>
      <w:r w:rsidRPr="00B72265">
        <w:t xml:space="preserve"> </w:t>
      </w:r>
      <w:r w:rsidRPr="00B72265">
        <w:rPr>
          <w:rFonts w:ascii="Times New Roman" w:eastAsia="Calibri" w:hAnsi="Times New Roman" w:cs="Times New Roman"/>
          <w:sz w:val="28"/>
          <w:szCs w:val="28"/>
        </w:rPr>
        <w:t>в целом по организации отразим в виде диаграммы на рисунке 3.</w:t>
      </w:r>
      <w:r>
        <w:rPr>
          <w:rFonts w:ascii="Times New Roman" w:eastAsia="Calibri" w:hAnsi="Times New Roman" w:cs="Times New Roman"/>
          <w:sz w:val="28"/>
          <w:szCs w:val="28"/>
        </w:rPr>
        <w:t>2.</w:t>
      </w:r>
    </w:p>
    <w:p w:rsidR="001B3B7E" w:rsidRPr="00971AE1" w:rsidRDefault="001B3B7E" w:rsidP="001B3B7E">
      <w:pPr>
        <w:pStyle w:val="a8"/>
        <w:spacing w:before="0" w:beforeAutospacing="0" w:after="0" w:afterAutospacing="0" w:line="360" w:lineRule="exact"/>
        <w:ind w:firstLine="607"/>
        <w:jc w:val="both"/>
        <w:rPr>
          <w:b/>
        </w:rPr>
      </w:pPr>
      <w:r w:rsidRPr="00971AE1">
        <w:rPr>
          <w:b/>
        </w:rPr>
        <w:t>Рисунок 3</w:t>
      </w:r>
      <w:r>
        <w:rPr>
          <w:b/>
        </w:rPr>
        <w:t>.2</w:t>
      </w:r>
      <w:r w:rsidRPr="00971AE1">
        <w:rPr>
          <w:b/>
        </w:rPr>
        <w:t xml:space="preserve">. – Динамика денежных </w:t>
      </w:r>
      <w:r w:rsidR="00787D30">
        <w:rPr>
          <w:b/>
        </w:rPr>
        <w:t xml:space="preserve">потоков </w:t>
      </w:r>
      <w:r w:rsidR="003926FC" w:rsidRPr="003926FC">
        <w:rPr>
          <w:b/>
        </w:rPr>
        <w:t>в целом по организации</w:t>
      </w:r>
    </w:p>
    <w:p w:rsidR="001B3B7E" w:rsidRPr="00971AE1" w:rsidRDefault="001B3B7E" w:rsidP="001B3B7E">
      <w:pPr>
        <w:pStyle w:val="a8"/>
        <w:spacing w:before="0" w:beforeAutospacing="0" w:after="0" w:afterAutospacing="0" w:line="360" w:lineRule="exact"/>
        <w:ind w:firstLine="607"/>
        <w:jc w:val="both"/>
      </w:pPr>
      <w:r w:rsidRPr="00971AE1">
        <w:t xml:space="preserve"> Примечание – Составлен автором на основании данных т</w:t>
      </w:r>
      <w:r>
        <w:t>аблицы 3.4</w:t>
      </w:r>
      <w:r w:rsidRPr="00971AE1">
        <w:t>.</w:t>
      </w:r>
    </w:p>
    <w:p w:rsidR="001B3B7E" w:rsidRDefault="001B3B7E" w:rsidP="001B3B7E">
      <w:pPr>
        <w:pStyle w:val="Style14"/>
        <w:spacing w:line="360" w:lineRule="exact"/>
        <w:ind w:left="357" w:firstLine="567"/>
        <w:contextualSpacing/>
        <w:jc w:val="both"/>
        <w:rPr>
          <w:rFonts w:eastAsia="Times New Roman"/>
          <w:sz w:val="28"/>
          <w:szCs w:val="28"/>
        </w:rPr>
      </w:pPr>
    </w:p>
    <w:p w:rsidR="00D62BF0" w:rsidRDefault="00D62BF0" w:rsidP="00D62BF0">
      <w:pPr>
        <w:spacing w:after="0" w:line="360" w:lineRule="exact"/>
        <w:rPr>
          <w:rFonts w:ascii="Times New Roman" w:hAnsi="Times New Roman" w:cs="Times New Roman"/>
          <w:b/>
          <w:sz w:val="32"/>
          <w:szCs w:val="32"/>
        </w:rPr>
      </w:pPr>
    </w:p>
    <w:p w:rsidR="0002600E" w:rsidRPr="00910093" w:rsidRDefault="00327034" w:rsidP="00327034">
      <w:pPr>
        <w:spacing w:after="0" w:line="360" w:lineRule="exact"/>
        <w:ind w:firstLine="709"/>
        <w:jc w:val="center"/>
        <w:rPr>
          <w:rFonts w:ascii="Times New Roman" w:hAnsi="Times New Roman" w:cs="Times New Roman"/>
          <w:b/>
          <w:sz w:val="32"/>
          <w:szCs w:val="32"/>
        </w:rPr>
      </w:pPr>
      <w:r>
        <w:rPr>
          <w:rFonts w:ascii="Times New Roman" w:hAnsi="Times New Roman" w:cs="Times New Roman"/>
          <w:b/>
          <w:sz w:val="32"/>
          <w:szCs w:val="32"/>
        </w:rPr>
        <w:t xml:space="preserve">3.2 </w:t>
      </w:r>
      <w:r w:rsidRPr="00327034">
        <w:rPr>
          <w:rFonts w:ascii="Times New Roman" w:hAnsi="Times New Roman" w:cs="Times New Roman"/>
          <w:b/>
          <w:sz w:val="32"/>
          <w:szCs w:val="32"/>
        </w:rPr>
        <w:t>Анализ факторов изменения интенсивности и эффективности денежных потоков</w:t>
      </w:r>
    </w:p>
    <w:p w:rsidR="0002600E" w:rsidRPr="00910093" w:rsidRDefault="0002600E" w:rsidP="0002600E">
      <w:pPr>
        <w:pStyle w:val="a8"/>
        <w:spacing w:before="0" w:beforeAutospacing="0" w:after="0" w:afterAutospacing="0" w:line="360" w:lineRule="exact"/>
        <w:ind w:firstLine="709"/>
        <w:jc w:val="both"/>
        <w:rPr>
          <w:sz w:val="28"/>
          <w:szCs w:val="28"/>
        </w:rPr>
      </w:pPr>
    </w:p>
    <w:p w:rsidR="0002600E" w:rsidRPr="00910093" w:rsidRDefault="0002600E" w:rsidP="0002600E">
      <w:pPr>
        <w:pStyle w:val="a8"/>
        <w:spacing w:before="0" w:beforeAutospacing="0" w:after="0" w:afterAutospacing="0" w:line="360" w:lineRule="exact"/>
        <w:ind w:firstLine="709"/>
        <w:jc w:val="both"/>
        <w:rPr>
          <w:sz w:val="28"/>
          <w:szCs w:val="28"/>
        </w:rPr>
      </w:pPr>
    </w:p>
    <w:p w:rsidR="0002600E" w:rsidRPr="00910093" w:rsidRDefault="0002600E" w:rsidP="0002600E">
      <w:pPr>
        <w:pStyle w:val="a8"/>
        <w:spacing w:before="0" w:beforeAutospacing="0" w:after="0" w:afterAutospacing="0" w:line="360" w:lineRule="exact"/>
        <w:ind w:firstLine="709"/>
        <w:jc w:val="both"/>
        <w:rPr>
          <w:sz w:val="28"/>
          <w:szCs w:val="28"/>
        </w:rPr>
      </w:pPr>
    </w:p>
    <w:p w:rsidR="008B6440" w:rsidRDefault="00D91BC3" w:rsidP="00E80900">
      <w:pPr>
        <w:spacing w:after="0" w:line="360" w:lineRule="exact"/>
        <w:ind w:firstLine="567"/>
        <w:contextualSpacing/>
        <w:jc w:val="both"/>
        <w:rPr>
          <w:rFonts w:ascii="Times New Roman" w:hAnsi="Times New Roman" w:cs="Times New Roman"/>
          <w:sz w:val="28"/>
          <w:szCs w:val="28"/>
        </w:rPr>
      </w:pPr>
      <w:r w:rsidRPr="00D91BC3">
        <w:rPr>
          <w:rFonts w:ascii="Times New Roman" w:hAnsi="Times New Roman" w:cs="Times New Roman"/>
          <w:sz w:val="28"/>
          <w:szCs w:val="28"/>
        </w:rPr>
        <w:t>Коэффициенты – это инструменты анализа, которые дают возможность выяснить симптомы основных условий. Правильно интерпретированные коэффициенты могут указать на области, требующие дальнейшего изучения и исследования. Анализ коэффициентов может выявить условия и тренды, которые нельзя обнаружить, рассматривая индивидуальные компоненты коэффициента</w:t>
      </w:r>
      <w:r>
        <w:rPr>
          <w:rFonts w:ascii="Times New Roman" w:hAnsi="Times New Roman" w:cs="Times New Roman"/>
          <w:sz w:val="28"/>
          <w:szCs w:val="28"/>
        </w:rPr>
        <w:t xml:space="preserve"> </w:t>
      </w:r>
      <w:r w:rsidRPr="00D91BC3">
        <w:rPr>
          <w:rFonts w:ascii="Times New Roman" w:hAnsi="Times New Roman" w:cs="Times New Roman"/>
          <w:sz w:val="28"/>
          <w:szCs w:val="28"/>
        </w:rPr>
        <w:t>[</w:t>
      </w:r>
      <w:r>
        <w:rPr>
          <w:rFonts w:ascii="Times New Roman" w:hAnsi="Times New Roman" w:cs="Times New Roman"/>
          <w:sz w:val="28"/>
          <w:szCs w:val="28"/>
        </w:rPr>
        <w:t>12, с 457</w:t>
      </w:r>
      <w:r w:rsidRPr="00D91BC3">
        <w:rPr>
          <w:rFonts w:ascii="Times New Roman" w:hAnsi="Times New Roman" w:cs="Times New Roman"/>
          <w:sz w:val="28"/>
          <w:szCs w:val="28"/>
        </w:rPr>
        <w:t>]</w:t>
      </w:r>
      <w:r w:rsidR="00FB1B62">
        <w:rPr>
          <w:rFonts w:ascii="Times New Roman" w:hAnsi="Times New Roman" w:cs="Times New Roman"/>
          <w:sz w:val="28"/>
          <w:szCs w:val="28"/>
        </w:rPr>
        <w:t>.</w:t>
      </w:r>
    </w:p>
    <w:p w:rsidR="008B6440" w:rsidRDefault="00FB1B62" w:rsidP="00E80900">
      <w:pPr>
        <w:spacing w:after="0" w:line="360" w:lineRule="exact"/>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Коэффициентный анализ денежных потоков является неотъемлемой частью анализа денежных потоков, так как он лучше всего подходит для качественного анализа факторов изменения интенсивности и эффективности денежных потоков, и изучение динамики разных коэффициентов позволяет установить положительные и отрицательные тенденции изменения качества денежными потоков организации, а так же разработать мероприятия по внесению необходимых </w:t>
      </w:r>
      <w:r>
        <w:rPr>
          <w:rFonts w:ascii="Times New Roman" w:hAnsi="Times New Roman" w:cs="Times New Roman"/>
          <w:sz w:val="28"/>
          <w:szCs w:val="28"/>
        </w:rPr>
        <w:lastRenderedPageBreak/>
        <w:t>корректив, направленных на оптимизацию управленческих решений в проц</w:t>
      </w:r>
      <w:r w:rsidR="007F5E96">
        <w:rPr>
          <w:rFonts w:ascii="Times New Roman" w:hAnsi="Times New Roman" w:cs="Times New Roman"/>
          <w:sz w:val="28"/>
          <w:szCs w:val="28"/>
        </w:rPr>
        <w:t>ессе хозяйственной деятельности</w:t>
      </w:r>
      <w:r w:rsidR="00B41686" w:rsidRPr="00B41686">
        <w:rPr>
          <w:rFonts w:ascii="Times New Roman" w:hAnsi="Times New Roman" w:cs="Times New Roman"/>
          <w:sz w:val="28"/>
          <w:szCs w:val="28"/>
        </w:rPr>
        <w:t>[12, с 457]</w:t>
      </w:r>
      <w:r w:rsidR="007F5E96">
        <w:rPr>
          <w:rFonts w:ascii="Times New Roman" w:hAnsi="Times New Roman" w:cs="Times New Roman"/>
          <w:sz w:val="28"/>
          <w:szCs w:val="28"/>
        </w:rPr>
        <w:t>.</w:t>
      </w:r>
    </w:p>
    <w:p w:rsidR="007F5E96" w:rsidRDefault="007F5E96" w:rsidP="00E80900">
      <w:pPr>
        <w:spacing w:after="0" w:line="360" w:lineRule="exact"/>
        <w:ind w:firstLine="567"/>
        <w:contextualSpacing/>
        <w:jc w:val="both"/>
        <w:rPr>
          <w:rFonts w:ascii="Times New Roman" w:hAnsi="Times New Roman" w:cs="Times New Roman"/>
          <w:sz w:val="28"/>
          <w:szCs w:val="28"/>
        </w:rPr>
      </w:pPr>
      <w:r>
        <w:rPr>
          <w:rFonts w:ascii="Times New Roman" w:hAnsi="Times New Roman" w:cs="Times New Roman"/>
          <w:sz w:val="28"/>
          <w:szCs w:val="28"/>
        </w:rPr>
        <w:t>Для проведения коэффициентного анализа денежных потоков необходимо проанализировать исходную информацию для расчета коэффициентов. Так как коэффициенты рассчитываются за базисный и отчетный года, то анализ будем проводить на основе данных за 2017-2018 год.</w:t>
      </w:r>
      <w:r w:rsidRPr="007F5E96">
        <w:rPr>
          <w:rFonts w:ascii="Times New Roman" w:hAnsi="Times New Roman" w:cs="Times New Roman"/>
          <w:sz w:val="28"/>
          <w:szCs w:val="28"/>
        </w:rPr>
        <w:t xml:space="preserve"> Показатели оценки денежного потока организации</w:t>
      </w:r>
      <w:r>
        <w:rPr>
          <w:rFonts w:ascii="Times New Roman" w:hAnsi="Times New Roman" w:cs="Times New Roman"/>
          <w:sz w:val="28"/>
          <w:szCs w:val="28"/>
        </w:rPr>
        <w:t xml:space="preserve"> представлены в таблице 3.4.</w:t>
      </w:r>
    </w:p>
    <w:p w:rsidR="007F5E96" w:rsidRDefault="007F5E96" w:rsidP="007F5E96">
      <w:pPr>
        <w:spacing w:after="0" w:line="360" w:lineRule="exact"/>
        <w:ind w:firstLine="567"/>
        <w:contextualSpacing/>
        <w:jc w:val="both"/>
        <w:rPr>
          <w:rFonts w:ascii="Times New Roman" w:hAnsi="Times New Roman" w:cs="Times New Roman"/>
          <w:sz w:val="28"/>
          <w:szCs w:val="28"/>
        </w:rPr>
      </w:pPr>
    </w:p>
    <w:p w:rsidR="007F5E96" w:rsidRDefault="00D62BF0" w:rsidP="007F5E96">
      <w:pPr>
        <w:spacing w:after="0" w:line="360" w:lineRule="exact"/>
        <w:ind w:firstLine="567"/>
        <w:contextualSpacing/>
        <w:jc w:val="both"/>
        <w:rPr>
          <w:rFonts w:ascii="Times New Roman" w:hAnsi="Times New Roman" w:cs="Times New Roman"/>
          <w:sz w:val="28"/>
          <w:szCs w:val="28"/>
        </w:rPr>
      </w:pPr>
      <w:r>
        <w:rPr>
          <w:rFonts w:ascii="Times New Roman" w:hAnsi="Times New Roman" w:cs="Times New Roman"/>
          <w:sz w:val="28"/>
          <w:szCs w:val="28"/>
        </w:rPr>
        <w:t>Таблица 3.7.</w:t>
      </w:r>
      <w:r w:rsidR="007F5E96" w:rsidRPr="007F5E96">
        <w:rPr>
          <w:rFonts w:ascii="Times New Roman" w:hAnsi="Times New Roman" w:cs="Times New Roman"/>
          <w:sz w:val="28"/>
          <w:szCs w:val="28"/>
        </w:rPr>
        <w:t xml:space="preserve"> </w:t>
      </w:r>
      <w:r w:rsidR="007F5E96">
        <w:rPr>
          <w:rFonts w:ascii="Times New Roman" w:hAnsi="Times New Roman" w:cs="Times New Roman"/>
          <w:sz w:val="28"/>
          <w:szCs w:val="28"/>
        </w:rPr>
        <w:t>–</w:t>
      </w:r>
      <w:r w:rsidR="007F5E96" w:rsidRPr="007F5E96">
        <w:rPr>
          <w:rFonts w:ascii="Times New Roman" w:hAnsi="Times New Roman" w:cs="Times New Roman"/>
          <w:sz w:val="28"/>
          <w:szCs w:val="28"/>
        </w:rPr>
        <w:t xml:space="preserve"> </w:t>
      </w:r>
      <w:r w:rsidR="007F5E96">
        <w:rPr>
          <w:rFonts w:ascii="Times New Roman" w:hAnsi="Times New Roman" w:cs="Times New Roman"/>
          <w:sz w:val="28"/>
          <w:szCs w:val="28"/>
        </w:rPr>
        <w:t xml:space="preserve">Исходные данные </w:t>
      </w:r>
      <w:r w:rsidR="007F5E96" w:rsidRPr="007F5E96">
        <w:rPr>
          <w:rFonts w:ascii="Times New Roman" w:hAnsi="Times New Roman" w:cs="Times New Roman"/>
          <w:sz w:val="28"/>
          <w:szCs w:val="28"/>
        </w:rPr>
        <w:t>для расчета показателей эффективности денежного поток</w:t>
      </w:r>
      <w:r w:rsidR="009B3497">
        <w:rPr>
          <w:rFonts w:ascii="Times New Roman" w:hAnsi="Times New Roman" w:cs="Times New Roman"/>
          <w:sz w:val="28"/>
          <w:szCs w:val="28"/>
        </w:rPr>
        <w:t>а и их динамика, тыс руб.</w:t>
      </w:r>
    </w:p>
    <w:tbl>
      <w:tblPr>
        <w:tblStyle w:val="31"/>
        <w:tblW w:w="10020" w:type="dxa"/>
        <w:tblLook w:val="04A0" w:firstRow="1" w:lastRow="0" w:firstColumn="1" w:lastColumn="0" w:noHBand="0" w:noVBand="1"/>
      </w:tblPr>
      <w:tblGrid>
        <w:gridCol w:w="3151"/>
        <w:gridCol w:w="1503"/>
        <w:gridCol w:w="1124"/>
        <w:gridCol w:w="1134"/>
        <w:gridCol w:w="1560"/>
        <w:gridCol w:w="1548"/>
      </w:tblGrid>
      <w:tr w:rsidR="007F5E96" w:rsidRPr="007F5E96" w:rsidTr="007F5E96">
        <w:trPr>
          <w:trHeight w:val="660"/>
        </w:trPr>
        <w:tc>
          <w:tcPr>
            <w:tcW w:w="3151" w:type="dxa"/>
            <w:hideMark/>
          </w:tcPr>
          <w:p w:rsidR="007F5E96" w:rsidRPr="007F5E96" w:rsidRDefault="007F5E96" w:rsidP="007F5E96">
            <w:pPr>
              <w:jc w:val="center"/>
              <w:rPr>
                <w:rFonts w:ascii="Times New Roman" w:eastAsia="Calibri" w:hAnsi="Times New Roman" w:cs="Times New Roman"/>
                <w:sz w:val="24"/>
                <w:szCs w:val="24"/>
              </w:rPr>
            </w:pPr>
            <w:r w:rsidRPr="007F5E96">
              <w:rPr>
                <w:rFonts w:ascii="Times New Roman" w:eastAsia="Calibri" w:hAnsi="Times New Roman" w:cs="Times New Roman"/>
                <w:sz w:val="24"/>
                <w:szCs w:val="24"/>
              </w:rPr>
              <w:t>Показатели</w:t>
            </w:r>
          </w:p>
        </w:tc>
        <w:tc>
          <w:tcPr>
            <w:tcW w:w="1503" w:type="dxa"/>
            <w:hideMark/>
          </w:tcPr>
          <w:p w:rsidR="007F5E96" w:rsidRPr="007F5E96" w:rsidRDefault="007F5E96" w:rsidP="007F5E96">
            <w:pPr>
              <w:jc w:val="center"/>
              <w:rPr>
                <w:rFonts w:ascii="Times New Roman" w:eastAsia="Calibri" w:hAnsi="Times New Roman" w:cs="Times New Roman"/>
                <w:sz w:val="24"/>
                <w:szCs w:val="24"/>
              </w:rPr>
            </w:pPr>
            <w:r w:rsidRPr="007F5E96">
              <w:rPr>
                <w:rFonts w:ascii="Times New Roman" w:eastAsia="Calibri" w:hAnsi="Times New Roman" w:cs="Times New Roman"/>
                <w:sz w:val="24"/>
                <w:szCs w:val="24"/>
              </w:rPr>
              <w:t>Условные обозначения</w:t>
            </w:r>
          </w:p>
        </w:tc>
        <w:tc>
          <w:tcPr>
            <w:tcW w:w="1124" w:type="dxa"/>
            <w:hideMark/>
          </w:tcPr>
          <w:p w:rsidR="007F5E96" w:rsidRPr="007F5E96" w:rsidRDefault="007F5E96" w:rsidP="007F5E96">
            <w:pPr>
              <w:jc w:val="center"/>
              <w:rPr>
                <w:rFonts w:ascii="Times New Roman" w:eastAsia="Calibri" w:hAnsi="Times New Roman" w:cs="Times New Roman"/>
                <w:sz w:val="24"/>
                <w:szCs w:val="24"/>
              </w:rPr>
            </w:pPr>
            <w:r>
              <w:rPr>
                <w:rFonts w:ascii="Times New Roman" w:eastAsia="Calibri" w:hAnsi="Times New Roman" w:cs="Times New Roman"/>
                <w:sz w:val="24"/>
                <w:szCs w:val="24"/>
              </w:rPr>
              <w:t>2017 (0)</w:t>
            </w:r>
          </w:p>
        </w:tc>
        <w:tc>
          <w:tcPr>
            <w:tcW w:w="1134" w:type="dxa"/>
            <w:hideMark/>
          </w:tcPr>
          <w:p w:rsidR="007F5E96" w:rsidRPr="007F5E96" w:rsidRDefault="007F5E96" w:rsidP="007F5E96">
            <w:pPr>
              <w:jc w:val="center"/>
              <w:rPr>
                <w:rFonts w:ascii="Times New Roman" w:eastAsia="Calibri" w:hAnsi="Times New Roman" w:cs="Times New Roman"/>
                <w:sz w:val="24"/>
                <w:szCs w:val="24"/>
              </w:rPr>
            </w:pPr>
            <w:r>
              <w:rPr>
                <w:rFonts w:ascii="Times New Roman" w:eastAsia="Calibri" w:hAnsi="Times New Roman" w:cs="Times New Roman"/>
                <w:sz w:val="24"/>
                <w:szCs w:val="24"/>
              </w:rPr>
              <w:t>2018(1)</w:t>
            </w:r>
          </w:p>
        </w:tc>
        <w:tc>
          <w:tcPr>
            <w:tcW w:w="1560" w:type="dxa"/>
            <w:hideMark/>
          </w:tcPr>
          <w:p w:rsidR="007F5E96" w:rsidRPr="007F5E96" w:rsidRDefault="007F5E96" w:rsidP="007F5E96">
            <w:pPr>
              <w:jc w:val="center"/>
              <w:rPr>
                <w:rFonts w:ascii="Times New Roman" w:eastAsia="Calibri" w:hAnsi="Times New Roman" w:cs="Times New Roman"/>
                <w:sz w:val="24"/>
                <w:szCs w:val="24"/>
              </w:rPr>
            </w:pPr>
            <w:r>
              <w:rPr>
                <w:rFonts w:ascii="Times New Roman" w:eastAsia="Calibri" w:hAnsi="Times New Roman" w:cs="Times New Roman"/>
                <w:sz w:val="24"/>
                <w:szCs w:val="24"/>
              </w:rPr>
              <w:t>Изменение абсолют</w:t>
            </w:r>
            <w:r w:rsidRPr="007F5E96">
              <w:rPr>
                <w:rFonts w:ascii="Times New Roman" w:eastAsia="Calibri" w:hAnsi="Times New Roman" w:cs="Times New Roman"/>
                <w:sz w:val="24"/>
                <w:szCs w:val="24"/>
              </w:rPr>
              <w:t xml:space="preserve">ное       </w:t>
            </w:r>
          </w:p>
        </w:tc>
        <w:tc>
          <w:tcPr>
            <w:tcW w:w="1548" w:type="dxa"/>
            <w:hideMark/>
          </w:tcPr>
          <w:p w:rsidR="007F5E96" w:rsidRPr="007F5E96" w:rsidRDefault="007F5E96" w:rsidP="007F5E96">
            <w:pPr>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Темп роста, %  </w:t>
            </w:r>
          </w:p>
        </w:tc>
      </w:tr>
      <w:tr w:rsidR="007F5E96" w:rsidRPr="007F5E96" w:rsidTr="007F5E96">
        <w:trPr>
          <w:trHeight w:val="630"/>
        </w:trPr>
        <w:tc>
          <w:tcPr>
            <w:tcW w:w="3151" w:type="dxa"/>
            <w:hideMark/>
          </w:tcPr>
          <w:p w:rsidR="007F5E96" w:rsidRPr="00E347BC" w:rsidRDefault="007F5E96" w:rsidP="007F5E96">
            <w:pPr>
              <w:rPr>
                <w:rFonts w:ascii="Times New Roman" w:eastAsia="Calibri" w:hAnsi="Times New Roman" w:cs="Times New Roman"/>
                <w:sz w:val="24"/>
                <w:szCs w:val="24"/>
                <w:lang w:val="ru-RU"/>
              </w:rPr>
            </w:pPr>
            <w:r w:rsidRPr="00E347BC">
              <w:rPr>
                <w:rFonts w:ascii="Times New Roman" w:eastAsia="Calibri" w:hAnsi="Times New Roman" w:cs="Times New Roman"/>
                <w:sz w:val="24"/>
                <w:szCs w:val="24"/>
                <w:lang w:val="ru-RU"/>
              </w:rPr>
              <w:t>1. Остаток денежных средств на начало периода</w:t>
            </w:r>
          </w:p>
        </w:tc>
        <w:tc>
          <w:tcPr>
            <w:tcW w:w="1503" w:type="dxa"/>
            <w:hideMark/>
          </w:tcPr>
          <w:p w:rsidR="007F5E96" w:rsidRPr="007F5E96" w:rsidRDefault="007F5E96" w:rsidP="007F5E96">
            <w:pPr>
              <w:jc w:val="center"/>
              <w:rPr>
                <w:rFonts w:ascii="Times New Roman" w:eastAsia="Calibri" w:hAnsi="Times New Roman" w:cs="Times New Roman"/>
                <w:sz w:val="24"/>
                <w:szCs w:val="24"/>
              </w:rPr>
            </w:pPr>
            <w:r w:rsidRPr="007F5E96">
              <w:rPr>
                <w:rFonts w:ascii="Times New Roman" w:eastAsia="Calibri" w:hAnsi="Times New Roman" w:cs="Times New Roman"/>
                <w:sz w:val="24"/>
                <w:szCs w:val="24"/>
              </w:rPr>
              <w:t>О</w:t>
            </w:r>
            <w:r w:rsidRPr="007F5E96">
              <w:rPr>
                <w:rFonts w:ascii="Times New Roman" w:eastAsia="Calibri" w:hAnsi="Times New Roman" w:cs="Times New Roman"/>
                <w:sz w:val="24"/>
                <w:szCs w:val="24"/>
                <w:vertAlign w:val="subscript"/>
              </w:rPr>
              <w:t>нач</w:t>
            </w:r>
          </w:p>
        </w:tc>
        <w:tc>
          <w:tcPr>
            <w:tcW w:w="1124" w:type="dxa"/>
            <w:hideMark/>
          </w:tcPr>
          <w:p w:rsidR="007F5E96" w:rsidRPr="007F5E96" w:rsidRDefault="006571DB" w:rsidP="007F5E96">
            <w:pPr>
              <w:jc w:val="center"/>
              <w:rPr>
                <w:rFonts w:ascii="Times New Roman" w:eastAsia="Calibri" w:hAnsi="Times New Roman" w:cs="Times New Roman"/>
                <w:sz w:val="24"/>
                <w:szCs w:val="24"/>
              </w:rPr>
            </w:pPr>
            <w:r>
              <w:rPr>
                <w:rFonts w:ascii="Times New Roman" w:eastAsia="Calibri" w:hAnsi="Times New Roman" w:cs="Times New Roman"/>
                <w:sz w:val="24"/>
                <w:szCs w:val="24"/>
              </w:rPr>
              <w:t>24</w:t>
            </w:r>
          </w:p>
        </w:tc>
        <w:tc>
          <w:tcPr>
            <w:tcW w:w="1134" w:type="dxa"/>
            <w:hideMark/>
          </w:tcPr>
          <w:p w:rsidR="007F5E96" w:rsidRPr="007F5E96" w:rsidRDefault="006571DB" w:rsidP="007F5E96">
            <w:pPr>
              <w:jc w:val="center"/>
              <w:rPr>
                <w:rFonts w:ascii="Times New Roman" w:eastAsia="Calibri" w:hAnsi="Times New Roman" w:cs="Times New Roman"/>
                <w:sz w:val="24"/>
                <w:szCs w:val="24"/>
              </w:rPr>
            </w:pPr>
            <w:r>
              <w:rPr>
                <w:rFonts w:ascii="Times New Roman" w:eastAsia="Calibri" w:hAnsi="Times New Roman" w:cs="Times New Roman"/>
                <w:sz w:val="24"/>
                <w:szCs w:val="24"/>
              </w:rPr>
              <w:t>41</w:t>
            </w:r>
          </w:p>
        </w:tc>
        <w:tc>
          <w:tcPr>
            <w:tcW w:w="1560" w:type="dxa"/>
            <w:hideMark/>
          </w:tcPr>
          <w:p w:rsidR="007F5E96" w:rsidRPr="007F5E96" w:rsidRDefault="006571DB" w:rsidP="007F5E96">
            <w:pPr>
              <w:jc w:val="center"/>
              <w:rPr>
                <w:rFonts w:ascii="Times New Roman" w:eastAsia="Calibri" w:hAnsi="Times New Roman" w:cs="Times New Roman"/>
                <w:sz w:val="24"/>
                <w:szCs w:val="24"/>
              </w:rPr>
            </w:pPr>
            <w:r>
              <w:rPr>
                <w:rFonts w:ascii="Times New Roman" w:eastAsia="Calibri" w:hAnsi="Times New Roman" w:cs="Times New Roman"/>
                <w:sz w:val="24"/>
                <w:szCs w:val="24"/>
              </w:rPr>
              <w:t>17</w:t>
            </w:r>
          </w:p>
        </w:tc>
        <w:tc>
          <w:tcPr>
            <w:tcW w:w="1548" w:type="dxa"/>
            <w:hideMark/>
          </w:tcPr>
          <w:p w:rsidR="007F5E96" w:rsidRPr="007F5E96" w:rsidRDefault="007F5E96" w:rsidP="007F5E96">
            <w:pPr>
              <w:jc w:val="center"/>
              <w:rPr>
                <w:rFonts w:ascii="Times New Roman" w:eastAsia="Calibri" w:hAnsi="Times New Roman" w:cs="Times New Roman"/>
                <w:sz w:val="24"/>
                <w:szCs w:val="24"/>
              </w:rPr>
            </w:pPr>
            <w:r w:rsidRPr="007F5E96">
              <w:rPr>
                <w:rFonts w:ascii="Times New Roman" w:eastAsia="Calibri" w:hAnsi="Times New Roman" w:cs="Times New Roman"/>
                <w:sz w:val="24"/>
                <w:szCs w:val="24"/>
              </w:rPr>
              <w:t>170,83</w:t>
            </w:r>
          </w:p>
        </w:tc>
      </w:tr>
      <w:tr w:rsidR="007F5E96" w:rsidRPr="007F5E96" w:rsidTr="007F5E96">
        <w:trPr>
          <w:trHeight w:val="630"/>
        </w:trPr>
        <w:tc>
          <w:tcPr>
            <w:tcW w:w="3151" w:type="dxa"/>
            <w:hideMark/>
          </w:tcPr>
          <w:p w:rsidR="007F5E96" w:rsidRPr="00E347BC" w:rsidRDefault="007F5E96" w:rsidP="007F5E96">
            <w:pPr>
              <w:rPr>
                <w:rFonts w:ascii="Times New Roman" w:eastAsia="Calibri" w:hAnsi="Times New Roman" w:cs="Times New Roman"/>
                <w:sz w:val="24"/>
                <w:szCs w:val="24"/>
                <w:lang w:val="ru-RU"/>
              </w:rPr>
            </w:pPr>
            <w:r w:rsidRPr="00E347BC">
              <w:rPr>
                <w:rFonts w:ascii="Times New Roman" w:eastAsia="Calibri" w:hAnsi="Times New Roman" w:cs="Times New Roman"/>
                <w:sz w:val="24"/>
                <w:szCs w:val="24"/>
                <w:lang w:val="ru-RU"/>
              </w:rPr>
              <w:t>2. Остаток денежных средств на конец периода</w:t>
            </w:r>
          </w:p>
        </w:tc>
        <w:tc>
          <w:tcPr>
            <w:tcW w:w="1503" w:type="dxa"/>
            <w:hideMark/>
          </w:tcPr>
          <w:p w:rsidR="007F5E96" w:rsidRPr="007F5E96" w:rsidRDefault="007F5E96" w:rsidP="007F5E96">
            <w:pPr>
              <w:jc w:val="center"/>
              <w:rPr>
                <w:rFonts w:ascii="Times New Roman" w:eastAsia="Calibri" w:hAnsi="Times New Roman" w:cs="Times New Roman"/>
                <w:sz w:val="24"/>
                <w:szCs w:val="24"/>
              </w:rPr>
            </w:pPr>
            <w:r w:rsidRPr="007F5E96">
              <w:rPr>
                <w:rFonts w:ascii="Times New Roman" w:eastAsia="Calibri" w:hAnsi="Times New Roman" w:cs="Times New Roman"/>
                <w:sz w:val="24"/>
                <w:szCs w:val="24"/>
              </w:rPr>
              <w:t>О</w:t>
            </w:r>
            <w:r w:rsidRPr="007F5E96">
              <w:rPr>
                <w:rFonts w:ascii="Times New Roman" w:eastAsia="Calibri" w:hAnsi="Times New Roman" w:cs="Times New Roman"/>
                <w:sz w:val="24"/>
                <w:szCs w:val="24"/>
                <w:vertAlign w:val="subscript"/>
              </w:rPr>
              <w:t>кон</w:t>
            </w:r>
          </w:p>
        </w:tc>
        <w:tc>
          <w:tcPr>
            <w:tcW w:w="1124" w:type="dxa"/>
            <w:hideMark/>
          </w:tcPr>
          <w:p w:rsidR="007F5E96" w:rsidRPr="007F5E96" w:rsidRDefault="006571DB" w:rsidP="007F5E96">
            <w:pPr>
              <w:jc w:val="center"/>
              <w:rPr>
                <w:rFonts w:ascii="Times New Roman" w:eastAsia="Calibri" w:hAnsi="Times New Roman" w:cs="Times New Roman"/>
                <w:sz w:val="24"/>
                <w:szCs w:val="24"/>
              </w:rPr>
            </w:pPr>
            <w:r>
              <w:rPr>
                <w:rFonts w:ascii="Times New Roman" w:eastAsia="Calibri" w:hAnsi="Times New Roman" w:cs="Times New Roman"/>
                <w:sz w:val="24"/>
                <w:szCs w:val="24"/>
              </w:rPr>
              <w:t>41</w:t>
            </w:r>
          </w:p>
        </w:tc>
        <w:tc>
          <w:tcPr>
            <w:tcW w:w="1134" w:type="dxa"/>
            <w:hideMark/>
          </w:tcPr>
          <w:p w:rsidR="007F5E96" w:rsidRPr="007F5E96" w:rsidRDefault="006571DB" w:rsidP="007F5E96">
            <w:pPr>
              <w:jc w:val="center"/>
              <w:rPr>
                <w:rFonts w:ascii="Times New Roman" w:eastAsia="Calibri" w:hAnsi="Times New Roman" w:cs="Times New Roman"/>
                <w:sz w:val="24"/>
                <w:szCs w:val="24"/>
              </w:rPr>
            </w:pPr>
            <w:r>
              <w:rPr>
                <w:rFonts w:ascii="Times New Roman" w:eastAsia="Calibri" w:hAnsi="Times New Roman" w:cs="Times New Roman"/>
                <w:sz w:val="24"/>
                <w:szCs w:val="24"/>
              </w:rPr>
              <w:t>51</w:t>
            </w:r>
          </w:p>
        </w:tc>
        <w:tc>
          <w:tcPr>
            <w:tcW w:w="1560" w:type="dxa"/>
            <w:hideMark/>
          </w:tcPr>
          <w:p w:rsidR="007F5E96" w:rsidRPr="007F5E96" w:rsidRDefault="006571DB" w:rsidP="007F5E96">
            <w:pPr>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1548" w:type="dxa"/>
            <w:hideMark/>
          </w:tcPr>
          <w:p w:rsidR="007F5E96" w:rsidRPr="007F5E96" w:rsidRDefault="007F5E96" w:rsidP="007F5E96">
            <w:pPr>
              <w:jc w:val="center"/>
              <w:rPr>
                <w:rFonts w:ascii="Times New Roman" w:eastAsia="Calibri" w:hAnsi="Times New Roman" w:cs="Times New Roman"/>
                <w:sz w:val="24"/>
                <w:szCs w:val="24"/>
              </w:rPr>
            </w:pPr>
            <w:r w:rsidRPr="007F5E96">
              <w:rPr>
                <w:rFonts w:ascii="Times New Roman" w:eastAsia="Calibri" w:hAnsi="Times New Roman" w:cs="Times New Roman"/>
                <w:sz w:val="24"/>
                <w:szCs w:val="24"/>
              </w:rPr>
              <w:t>124,39</w:t>
            </w:r>
          </w:p>
        </w:tc>
      </w:tr>
      <w:tr w:rsidR="007F5E96" w:rsidRPr="007F5E96" w:rsidTr="007F5E96">
        <w:trPr>
          <w:trHeight w:val="630"/>
        </w:trPr>
        <w:tc>
          <w:tcPr>
            <w:tcW w:w="3151" w:type="dxa"/>
            <w:hideMark/>
          </w:tcPr>
          <w:p w:rsidR="007F5E96" w:rsidRPr="00E347BC" w:rsidRDefault="007F5E96" w:rsidP="007F5E96">
            <w:pPr>
              <w:rPr>
                <w:rFonts w:ascii="Times New Roman" w:eastAsia="Calibri" w:hAnsi="Times New Roman" w:cs="Times New Roman"/>
                <w:sz w:val="24"/>
                <w:szCs w:val="24"/>
                <w:lang w:val="ru-RU"/>
              </w:rPr>
            </w:pPr>
            <w:r w:rsidRPr="00E347BC">
              <w:rPr>
                <w:rFonts w:ascii="Times New Roman" w:eastAsia="Calibri" w:hAnsi="Times New Roman" w:cs="Times New Roman"/>
                <w:sz w:val="24"/>
                <w:szCs w:val="24"/>
                <w:lang w:val="ru-RU"/>
              </w:rPr>
              <w:t>3. Поступление денежных средств за период, в т.ч.:</w:t>
            </w:r>
          </w:p>
        </w:tc>
        <w:tc>
          <w:tcPr>
            <w:tcW w:w="1503" w:type="dxa"/>
            <w:hideMark/>
          </w:tcPr>
          <w:p w:rsidR="007F5E96" w:rsidRPr="007F5E96" w:rsidRDefault="007F5E96" w:rsidP="007F5E96">
            <w:pPr>
              <w:jc w:val="center"/>
              <w:rPr>
                <w:rFonts w:ascii="Times New Roman" w:eastAsia="Calibri" w:hAnsi="Times New Roman" w:cs="Times New Roman"/>
                <w:sz w:val="24"/>
                <w:szCs w:val="24"/>
              </w:rPr>
            </w:pPr>
            <w:r w:rsidRPr="007F5E96">
              <w:rPr>
                <w:rFonts w:ascii="Times New Roman" w:eastAsia="Calibri" w:hAnsi="Times New Roman" w:cs="Times New Roman"/>
                <w:sz w:val="24"/>
                <w:szCs w:val="24"/>
              </w:rPr>
              <w:t>П</w:t>
            </w:r>
          </w:p>
        </w:tc>
        <w:tc>
          <w:tcPr>
            <w:tcW w:w="1124" w:type="dxa"/>
            <w:hideMark/>
          </w:tcPr>
          <w:p w:rsidR="007F5E96" w:rsidRPr="007F5E96" w:rsidRDefault="006571DB" w:rsidP="007F5E96">
            <w:pPr>
              <w:jc w:val="center"/>
              <w:rPr>
                <w:rFonts w:ascii="Times New Roman" w:eastAsia="Calibri" w:hAnsi="Times New Roman" w:cs="Times New Roman"/>
                <w:sz w:val="24"/>
                <w:szCs w:val="24"/>
              </w:rPr>
            </w:pPr>
            <w:r>
              <w:rPr>
                <w:rFonts w:ascii="Times New Roman" w:eastAsia="Calibri" w:hAnsi="Times New Roman" w:cs="Times New Roman"/>
                <w:sz w:val="24"/>
                <w:szCs w:val="24"/>
              </w:rPr>
              <w:t>5 994</w:t>
            </w:r>
          </w:p>
        </w:tc>
        <w:tc>
          <w:tcPr>
            <w:tcW w:w="1134" w:type="dxa"/>
            <w:hideMark/>
          </w:tcPr>
          <w:p w:rsidR="007F5E96" w:rsidRPr="007F5E96" w:rsidRDefault="006571DB" w:rsidP="007F5E96">
            <w:pPr>
              <w:jc w:val="center"/>
              <w:rPr>
                <w:rFonts w:ascii="Times New Roman" w:eastAsia="Calibri" w:hAnsi="Times New Roman" w:cs="Times New Roman"/>
                <w:sz w:val="24"/>
                <w:szCs w:val="24"/>
              </w:rPr>
            </w:pPr>
            <w:r>
              <w:rPr>
                <w:rFonts w:ascii="Times New Roman" w:eastAsia="Calibri" w:hAnsi="Times New Roman" w:cs="Times New Roman"/>
                <w:sz w:val="24"/>
                <w:szCs w:val="24"/>
              </w:rPr>
              <w:t>5 443</w:t>
            </w:r>
          </w:p>
        </w:tc>
        <w:tc>
          <w:tcPr>
            <w:tcW w:w="1560" w:type="dxa"/>
            <w:hideMark/>
          </w:tcPr>
          <w:p w:rsidR="007F5E96" w:rsidRPr="007F5E96" w:rsidRDefault="006571DB" w:rsidP="007F5E96">
            <w:pPr>
              <w:jc w:val="center"/>
              <w:rPr>
                <w:rFonts w:ascii="Times New Roman" w:eastAsia="Calibri" w:hAnsi="Times New Roman" w:cs="Times New Roman"/>
                <w:sz w:val="24"/>
                <w:szCs w:val="24"/>
              </w:rPr>
            </w:pPr>
            <w:r>
              <w:rPr>
                <w:rFonts w:ascii="Times New Roman" w:eastAsia="Calibri" w:hAnsi="Times New Roman" w:cs="Times New Roman"/>
                <w:sz w:val="24"/>
                <w:szCs w:val="24"/>
              </w:rPr>
              <w:t>-551</w:t>
            </w:r>
          </w:p>
        </w:tc>
        <w:tc>
          <w:tcPr>
            <w:tcW w:w="1548" w:type="dxa"/>
            <w:hideMark/>
          </w:tcPr>
          <w:p w:rsidR="007F5E96" w:rsidRPr="007F5E96" w:rsidRDefault="007F5E96" w:rsidP="007F5E96">
            <w:pPr>
              <w:jc w:val="center"/>
              <w:rPr>
                <w:rFonts w:ascii="Times New Roman" w:eastAsia="Calibri" w:hAnsi="Times New Roman" w:cs="Times New Roman"/>
                <w:sz w:val="24"/>
                <w:szCs w:val="24"/>
              </w:rPr>
            </w:pPr>
            <w:r w:rsidRPr="007F5E96">
              <w:rPr>
                <w:rFonts w:ascii="Times New Roman" w:eastAsia="Calibri" w:hAnsi="Times New Roman" w:cs="Times New Roman"/>
                <w:sz w:val="24"/>
                <w:szCs w:val="24"/>
              </w:rPr>
              <w:t>90,81</w:t>
            </w:r>
          </w:p>
        </w:tc>
      </w:tr>
      <w:tr w:rsidR="007F5E96" w:rsidRPr="007F5E96" w:rsidTr="007F5E96">
        <w:trPr>
          <w:trHeight w:val="375"/>
        </w:trPr>
        <w:tc>
          <w:tcPr>
            <w:tcW w:w="3151" w:type="dxa"/>
            <w:hideMark/>
          </w:tcPr>
          <w:p w:rsidR="007F5E96" w:rsidRPr="007F5E96" w:rsidRDefault="007F5E96" w:rsidP="007F5E96">
            <w:pPr>
              <w:rPr>
                <w:rFonts w:ascii="Times New Roman" w:eastAsia="Calibri" w:hAnsi="Times New Roman" w:cs="Times New Roman"/>
                <w:sz w:val="24"/>
                <w:szCs w:val="24"/>
              </w:rPr>
            </w:pPr>
            <w:r w:rsidRPr="007F5E96">
              <w:rPr>
                <w:rFonts w:ascii="Times New Roman" w:eastAsia="Calibri" w:hAnsi="Times New Roman" w:cs="Times New Roman"/>
                <w:sz w:val="24"/>
                <w:szCs w:val="24"/>
              </w:rPr>
              <w:t>3.1. По основной деятельности</w:t>
            </w:r>
          </w:p>
        </w:tc>
        <w:tc>
          <w:tcPr>
            <w:tcW w:w="1503" w:type="dxa"/>
            <w:hideMark/>
          </w:tcPr>
          <w:p w:rsidR="007F5E96" w:rsidRPr="007F5E96" w:rsidRDefault="007F5E96" w:rsidP="007F5E96">
            <w:pPr>
              <w:jc w:val="center"/>
              <w:rPr>
                <w:rFonts w:ascii="Times New Roman" w:eastAsia="Calibri" w:hAnsi="Times New Roman" w:cs="Times New Roman"/>
                <w:sz w:val="24"/>
                <w:szCs w:val="24"/>
              </w:rPr>
            </w:pPr>
            <w:r w:rsidRPr="007F5E96">
              <w:rPr>
                <w:rFonts w:ascii="Times New Roman" w:eastAsia="Calibri" w:hAnsi="Times New Roman" w:cs="Times New Roman"/>
                <w:sz w:val="24"/>
                <w:szCs w:val="24"/>
              </w:rPr>
              <w:t>П</w:t>
            </w:r>
            <w:r w:rsidRPr="007F5E96">
              <w:rPr>
                <w:rFonts w:ascii="Times New Roman" w:eastAsia="Calibri" w:hAnsi="Times New Roman" w:cs="Times New Roman"/>
                <w:sz w:val="24"/>
                <w:szCs w:val="24"/>
                <w:vertAlign w:val="subscript"/>
              </w:rPr>
              <w:t>осн</w:t>
            </w:r>
          </w:p>
        </w:tc>
        <w:tc>
          <w:tcPr>
            <w:tcW w:w="1124" w:type="dxa"/>
            <w:hideMark/>
          </w:tcPr>
          <w:p w:rsidR="007F5E96" w:rsidRPr="007F5E96" w:rsidRDefault="006571DB" w:rsidP="007F5E96">
            <w:pPr>
              <w:jc w:val="center"/>
              <w:rPr>
                <w:rFonts w:ascii="Times New Roman" w:eastAsia="Calibri" w:hAnsi="Times New Roman" w:cs="Times New Roman"/>
                <w:sz w:val="24"/>
                <w:szCs w:val="24"/>
              </w:rPr>
            </w:pPr>
            <w:r>
              <w:rPr>
                <w:rFonts w:ascii="Times New Roman" w:eastAsia="Calibri" w:hAnsi="Times New Roman" w:cs="Times New Roman"/>
                <w:sz w:val="24"/>
                <w:szCs w:val="24"/>
              </w:rPr>
              <w:t>5 994</w:t>
            </w:r>
          </w:p>
        </w:tc>
        <w:tc>
          <w:tcPr>
            <w:tcW w:w="1134" w:type="dxa"/>
            <w:hideMark/>
          </w:tcPr>
          <w:p w:rsidR="007F5E96" w:rsidRPr="007F5E96" w:rsidRDefault="006571DB" w:rsidP="007F5E96">
            <w:pPr>
              <w:jc w:val="center"/>
              <w:rPr>
                <w:rFonts w:ascii="Times New Roman" w:eastAsia="Calibri" w:hAnsi="Times New Roman" w:cs="Times New Roman"/>
                <w:sz w:val="24"/>
                <w:szCs w:val="24"/>
              </w:rPr>
            </w:pPr>
            <w:r>
              <w:rPr>
                <w:rFonts w:ascii="Times New Roman" w:eastAsia="Calibri" w:hAnsi="Times New Roman" w:cs="Times New Roman"/>
                <w:sz w:val="24"/>
                <w:szCs w:val="24"/>
              </w:rPr>
              <w:t>5 443</w:t>
            </w:r>
          </w:p>
        </w:tc>
        <w:tc>
          <w:tcPr>
            <w:tcW w:w="1560" w:type="dxa"/>
            <w:hideMark/>
          </w:tcPr>
          <w:p w:rsidR="007F5E96" w:rsidRPr="007F5E96" w:rsidRDefault="006571DB" w:rsidP="007F5E96">
            <w:pPr>
              <w:jc w:val="center"/>
              <w:rPr>
                <w:rFonts w:ascii="Times New Roman" w:eastAsia="Calibri" w:hAnsi="Times New Roman" w:cs="Times New Roman"/>
                <w:sz w:val="24"/>
                <w:szCs w:val="24"/>
              </w:rPr>
            </w:pPr>
            <w:r>
              <w:rPr>
                <w:rFonts w:ascii="Times New Roman" w:eastAsia="Calibri" w:hAnsi="Times New Roman" w:cs="Times New Roman"/>
                <w:sz w:val="24"/>
                <w:szCs w:val="24"/>
              </w:rPr>
              <w:t>-551</w:t>
            </w:r>
          </w:p>
        </w:tc>
        <w:tc>
          <w:tcPr>
            <w:tcW w:w="1548" w:type="dxa"/>
            <w:hideMark/>
          </w:tcPr>
          <w:p w:rsidR="007F5E96" w:rsidRPr="007F5E96" w:rsidRDefault="007F5E96" w:rsidP="007F5E96">
            <w:pPr>
              <w:jc w:val="center"/>
              <w:rPr>
                <w:rFonts w:ascii="Times New Roman" w:eastAsia="Calibri" w:hAnsi="Times New Roman" w:cs="Times New Roman"/>
                <w:sz w:val="24"/>
                <w:szCs w:val="24"/>
              </w:rPr>
            </w:pPr>
            <w:r w:rsidRPr="007F5E96">
              <w:rPr>
                <w:rFonts w:ascii="Times New Roman" w:eastAsia="Calibri" w:hAnsi="Times New Roman" w:cs="Times New Roman"/>
                <w:sz w:val="24"/>
                <w:szCs w:val="24"/>
              </w:rPr>
              <w:t>90,81</w:t>
            </w:r>
          </w:p>
        </w:tc>
      </w:tr>
      <w:tr w:rsidR="007F5E96" w:rsidRPr="007F5E96" w:rsidTr="007F5E96">
        <w:trPr>
          <w:trHeight w:val="375"/>
        </w:trPr>
        <w:tc>
          <w:tcPr>
            <w:tcW w:w="3151" w:type="dxa"/>
            <w:hideMark/>
          </w:tcPr>
          <w:p w:rsidR="007F5E96" w:rsidRPr="007F5E96" w:rsidRDefault="007F5E96" w:rsidP="007F5E96">
            <w:pPr>
              <w:rPr>
                <w:rFonts w:ascii="Times New Roman" w:eastAsia="Calibri" w:hAnsi="Times New Roman" w:cs="Times New Roman"/>
                <w:sz w:val="24"/>
                <w:szCs w:val="24"/>
              </w:rPr>
            </w:pPr>
            <w:r w:rsidRPr="007F5E96">
              <w:rPr>
                <w:rFonts w:ascii="Times New Roman" w:eastAsia="Calibri" w:hAnsi="Times New Roman" w:cs="Times New Roman"/>
                <w:sz w:val="24"/>
                <w:szCs w:val="24"/>
              </w:rPr>
              <w:t>3.2. По финансированию</w:t>
            </w:r>
          </w:p>
        </w:tc>
        <w:tc>
          <w:tcPr>
            <w:tcW w:w="1503" w:type="dxa"/>
            <w:hideMark/>
          </w:tcPr>
          <w:p w:rsidR="007F5E96" w:rsidRPr="007F5E96" w:rsidRDefault="007F5E96" w:rsidP="007F5E96">
            <w:pPr>
              <w:jc w:val="center"/>
              <w:rPr>
                <w:rFonts w:ascii="Times New Roman" w:eastAsia="Calibri" w:hAnsi="Times New Roman" w:cs="Times New Roman"/>
                <w:sz w:val="24"/>
                <w:szCs w:val="24"/>
              </w:rPr>
            </w:pPr>
            <w:r w:rsidRPr="007F5E96">
              <w:rPr>
                <w:rFonts w:ascii="Times New Roman" w:eastAsia="Calibri" w:hAnsi="Times New Roman" w:cs="Times New Roman"/>
                <w:sz w:val="24"/>
                <w:szCs w:val="24"/>
              </w:rPr>
              <w:t>П</w:t>
            </w:r>
            <w:r w:rsidRPr="007F5E96">
              <w:rPr>
                <w:rFonts w:ascii="Times New Roman" w:eastAsia="Calibri" w:hAnsi="Times New Roman" w:cs="Times New Roman"/>
                <w:sz w:val="24"/>
                <w:szCs w:val="24"/>
                <w:vertAlign w:val="subscript"/>
              </w:rPr>
              <w:t>фин</w:t>
            </w:r>
          </w:p>
        </w:tc>
        <w:tc>
          <w:tcPr>
            <w:tcW w:w="1124" w:type="dxa"/>
            <w:hideMark/>
          </w:tcPr>
          <w:p w:rsidR="007F5E96" w:rsidRPr="007F5E96" w:rsidRDefault="006571DB" w:rsidP="007F5E96">
            <w:pPr>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1134" w:type="dxa"/>
            <w:hideMark/>
          </w:tcPr>
          <w:p w:rsidR="007F5E96" w:rsidRPr="007F5E96" w:rsidRDefault="006571DB" w:rsidP="007F5E96">
            <w:pPr>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1560" w:type="dxa"/>
            <w:hideMark/>
          </w:tcPr>
          <w:p w:rsidR="007F5E96" w:rsidRPr="007F5E96" w:rsidRDefault="006571DB" w:rsidP="007F5E96">
            <w:pPr>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1548" w:type="dxa"/>
            <w:hideMark/>
          </w:tcPr>
          <w:p w:rsidR="007F5E96" w:rsidRPr="007F5E96" w:rsidRDefault="007F5E96" w:rsidP="007F5E96">
            <w:pPr>
              <w:jc w:val="center"/>
              <w:rPr>
                <w:rFonts w:ascii="Times New Roman" w:eastAsia="Calibri" w:hAnsi="Times New Roman" w:cs="Times New Roman"/>
                <w:sz w:val="24"/>
                <w:szCs w:val="24"/>
              </w:rPr>
            </w:pPr>
            <w:r w:rsidRPr="007F5E96">
              <w:rPr>
                <w:rFonts w:ascii="Times New Roman" w:eastAsia="Calibri" w:hAnsi="Times New Roman" w:cs="Times New Roman"/>
                <w:sz w:val="24"/>
                <w:szCs w:val="24"/>
              </w:rPr>
              <w:t>0,00</w:t>
            </w:r>
          </w:p>
        </w:tc>
      </w:tr>
      <w:tr w:rsidR="007F5E96" w:rsidRPr="007F5E96" w:rsidTr="007F5E96">
        <w:trPr>
          <w:trHeight w:val="630"/>
        </w:trPr>
        <w:tc>
          <w:tcPr>
            <w:tcW w:w="3151" w:type="dxa"/>
            <w:hideMark/>
          </w:tcPr>
          <w:p w:rsidR="007F5E96" w:rsidRPr="00E347BC" w:rsidRDefault="007F5E96" w:rsidP="007F5E96">
            <w:pPr>
              <w:rPr>
                <w:rFonts w:ascii="Times New Roman" w:eastAsia="Calibri" w:hAnsi="Times New Roman" w:cs="Times New Roman"/>
                <w:sz w:val="24"/>
                <w:szCs w:val="24"/>
                <w:lang w:val="ru-RU"/>
              </w:rPr>
            </w:pPr>
            <w:r w:rsidRPr="00E347BC">
              <w:rPr>
                <w:rFonts w:ascii="Times New Roman" w:eastAsia="Calibri" w:hAnsi="Times New Roman" w:cs="Times New Roman"/>
                <w:sz w:val="24"/>
                <w:szCs w:val="24"/>
                <w:lang w:val="ru-RU"/>
              </w:rPr>
              <w:t>4. Выбытие денежных средств за период, в т.ч.:</w:t>
            </w:r>
          </w:p>
        </w:tc>
        <w:tc>
          <w:tcPr>
            <w:tcW w:w="1503" w:type="dxa"/>
            <w:hideMark/>
          </w:tcPr>
          <w:p w:rsidR="007F5E96" w:rsidRPr="007F5E96" w:rsidRDefault="007F5E96" w:rsidP="007F5E96">
            <w:pPr>
              <w:jc w:val="center"/>
              <w:rPr>
                <w:rFonts w:ascii="Times New Roman" w:eastAsia="Calibri" w:hAnsi="Times New Roman" w:cs="Times New Roman"/>
                <w:sz w:val="24"/>
                <w:szCs w:val="24"/>
              </w:rPr>
            </w:pPr>
            <w:r w:rsidRPr="007F5E96">
              <w:rPr>
                <w:rFonts w:ascii="Times New Roman" w:eastAsia="Calibri" w:hAnsi="Times New Roman" w:cs="Times New Roman"/>
                <w:sz w:val="24"/>
                <w:szCs w:val="24"/>
              </w:rPr>
              <w:t>В</w:t>
            </w:r>
          </w:p>
        </w:tc>
        <w:tc>
          <w:tcPr>
            <w:tcW w:w="1124" w:type="dxa"/>
            <w:hideMark/>
          </w:tcPr>
          <w:p w:rsidR="007F5E96" w:rsidRPr="007F5E96" w:rsidRDefault="006571DB" w:rsidP="007F5E96">
            <w:pPr>
              <w:jc w:val="center"/>
              <w:rPr>
                <w:rFonts w:ascii="Times New Roman" w:eastAsia="Calibri" w:hAnsi="Times New Roman" w:cs="Times New Roman"/>
                <w:sz w:val="24"/>
                <w:szCs w:val="24"/>
              </w:rPr>
            </w:pPr>
            <w:r>
              <w:rPr>
                <w:rFonts w:ascii="Times New Roman" w:eastAsia="Calibri" w:hAnsi="Times New Roman" w:cs="Times New Roman"/>
                <w:sz w:val="24"/>
                <w:szCs w:val="24"/>
              </w:rPr>
              <w:t>5 977</w:t>
            </w:r>
          </w:p>
        </w:tc>
        <w:tc>
          <w:tcPr>
            <w:tcW w:w="1134" w:type="dxa"/>
            <w:hideMark/>
          </w:tcPr>
          <w:p w:rsidR="007F5E96" w:rsidRPr="007F5E96" w:rsidRDefault="006571DB" w:rsidP="007F5E96">
            <w:pPr>
              <w:jc w:val="center"/>
              <w:rPr>
                <w:rFonts w:ascii="Times New Roman" w:eastAsia="Calibri" w:hAnsi="Times New Roman" w:cs="Times New Roman"/>
                <w:sz w:val="24"/>
                <w:szCs w:val="24"/>
              </w:rPr>
            </w:pPr>
            <w:r>
              <w:rPr>
                <w:rFonts w:ascii="Times New Roman" w:eastAsia="Calibri" w:hAnsi="Times New Roman" w:cs="Times New Roman"/>
                <w:sz w:val="24"/>
                <w:szCs w:val="24"/>
              </w:rPr>
              <w:t>5 433</w:t>
            </w:r>
          </w:p>
        </w:tc>
        <w:tc>
          <w:tcPr>
            <w:tcW w:w="1560" w:type="dxa"/>
            <w:hideMark/>
          </w:tcPr>
          <w:p w:rsidR="007F5E96" w:rsidRPr="007F5E96" w:rsidRDefault="006571DB" w:rsidP="007F5E96">
            <w:pPr>
              <w:jc w:val="center"/>
              <w:rPr>
                <w:rFonts w:ascii="Times New Roman" w:eastAsia="Calibri" w:hAnsi="Times New Roman" w:cs="Times New Roman"/>
                <w:sz w:val="24"/>
                <w:szCs w:val="24"/>
              </w:rPr>
            </w:pPr>
            <w:r>
              <w:rPr>
                <w:rFonts w:ascii="Times New Roman" w:eastAsia="Calibri" w:hAnsi="Times New Roman" w:cs="Times New Roman"/>
                <w:sz w:val="24"/>
                <w:szCs w:val="24"/>
              </w:rPr>
              <w:t>-544</w:t>
            </w:r>
          </w:p>
        </w:tc>
        <w:tc>
          <w:tcPr>
            <w:tcW w:w="1548" w:type="dxa"/>
            <w:hideMark/>
          </w:tcPr>
          <w:p w:rsidR="007F5E96" w:rsidRPr="007F5E96" w:rsidRDefault="007F5E96" w:rsidP="007F5E96">
            <w:pPr>
              <w:jc w:val="center"/>
              <w:rPr>
                <w:rFonts w:ascii="Times New Roman" w:eastAsia="Calibri" w:hAnsi="Times New Roman" w:cs="Times New Roman"/>
                <w:sz w:val="24"/>
                <w:szCs w:val="24"/>
              </w:rPr>
            </w:pPr>
            <w:r w:rsidRPr="007F5E96">
              <w:rPr>
                <w:rFonts w:ascii="Times New Roman" w:eastAsia="Calibri" w:hAnsi="Times New Roman" w:cs="Times New Roman"/>
                <w:sz w:val="24"/>
                <w:szCs w:val="24"/>
              </w:rPr>
              <w:t>90,90</w:t>
            </w:r>
          </w:p>
        </w:tc>
      </w:tr>
      <w:tr w:rsidR="007F5E96" w:rsidRPr="007F5E96" w:rsidTr="007F5E96">
        <w:trPr>
          <w:trHeight w:val="375"/>
        </w:trPr>
        <w:tc>
          <w:tcPr>
            <w:tcW w:w="3151" w:type="dxa"/>
            <w:hideMark/>
          </w:tcPr>
          <w:p w:rsidR="007F5E96" w:rsidRPr="007F5E96" w:rsidRDefault="007F5E96" w:rsidP="007F5E96">
            <w:pPr>
              <w:rPr>
                <w:rFonts w:ascii="Times New Roman" w:eastAsia="Calibri" w:hAnsi="Times New Roman" w:cs="Times New Roman"/>
                <w:sz w:val="24"/>
                <w:szCs w:val="24"/>
              </w:rPr>
            </w:pPr>
            <w:r w:rsidRPr="007F5E96">
              <w:rPr>
                <w:rFonts w:ascii="Times New Roman" w:eastAsia="Calibri" w:hAnsi="Times New Roman" w:cs="Times New Roman"/>
                <w:sz w:val="24"/>
                <w:szCs w:val="24"/>
              </w:rPr>
              <w:t>4.1. По основной деятельности</w:t>
            </w:r>
          </w:p>
        </w:tc>
        <w:tc>
          <w:tcPr>
            <w:tcW w:w="1503" w:type="dxa"/>
            <w:hideMark/>
          </w:tcPr>
          <w:p w:rsidR="007F5E96" w:rsidRPr="007F5E96" w:rsidRDefault="007F5E96" w:rsidP="007F5E96">
            <w:pPr>
              <w:jc w:val="center"/>
              <w:rPr>
                <w:rFonts w:ascii="Times New Roman" w:eastAsia="Calibri" w:hAnsi="Times New Roman" w:cs="Times New Roman"/>
                <w:sz w:val="24"/>
                <w:szCs w:val="24"/>
              </w:rPr>
            </w:pPr>
            <w:r w:rsidRPr="007F5E96">
              <w:rPr>
                <w:rFonts w:ascii="Times New Roman" w:eastAsia="Calibri" w:hAnsi="Times New Roman" w:cs="Times New Roman"/>
                <w:sz w:val="24"/>
                <w:szCs w:val="24"/>
              </w:rPr>
              <w:t>В</w:t>
            </w:r>
            <w:r w:rsidRPr="007F5E96">
              <w:rPr>
                <w:rFonts w:ascii="Times New Roman" w:eastAsia="Calibri" w:hAnsi="Times New Roman" w:cs="Times New Roman"/>
                <w:sz w:val="24"/>
                <w:szCs w:val="24"/>
                <w:vertAlign w:val="subscript"/>
              </w:rPr>
              <w:t>осн</w:t>
            </w:r>
          </w:p>
        </w:tc>
        <w:tc>
          <w:tcPr>
            <w:tcW w:w="1124" w:type="dxa"/>
            <w:hideMark/>
          </w:tcPr>
          <w:p w:rsidR="007F5E96" w:rsidRPr="007F5E96" w:rsidRDefault="006571DB" w:rsidP="007F5E96">
            <w:pPr>
              <w:jc w:val="center"/>
              <w:rPr>
                <w:rFonts w:ascii="Times New Roman" w:eastAsia="Calibri" w:hAnsi="Times New Roman" w:cs="Times New Roman"/>
                <w:sz w:val="24"/>
                <w:szCs w:val="24"/>
              </w:rPr>
            </w:pPr>
            <w:r>
              <w:rPr>
                <w:rFonts w:ascii="Times New Roman" w:eastAsia="Calibri" w:hAnsi="Times New Roman" w:cs="Times New Roman"/>
                <w:sz w:val="24"/>
                <w:szCs w:val="24"/>
              </w:rPr>
              <w:t>5 678</w:t>
            </w:r>
          </w:p>
        </w:tc>
        <w:tc>
          <w:tcPr>
            <w:tcW w:w="1134" w:type="dxa"/>
            <w:hideMark/>
          </w:tcPr>
          <w:p w:rsidR="007F5E96" w:rsidRPr="007F5E96" w:rsidRDefault="006571DB" w:rsidP="007F5E96">
            <w:pPr>
              <w:jc w:val="center"/>
              <w:rPr>
                <w:rFonts w:ascii="Times New Roman" w:eastAsia="Calibri" w:hAnsi="Times New Roman" w:cs="Times New Roman"/>
                <w:sz w:val="24"/>
                <w:szCs w:val="24"/>
              </w:rPr>
            </w:pPr>
            <w:r>
              <w:rPr>
                <w:rFonts w:ascii="Times New Roman" w:eastAsia="Calibri" w:hAnsi="Times New Roman" w:cs="Times New Roman"/>
                <w:sz w:val="24"/>
                <w:szCs w:val="24"/>
              </w:rPr>
              <w:t>5 167</w:t>
            </w:r>
          </w:p>
        </w:tc>
        <w:tc>
          <w:tcPr>
            <w:tcW w:w="1560" w:type="dxa"/>
            <w:hideMark/>
          </w:tcPr>
          <w:p w:rsidR="007F5E96" w:rsidRPr="007F5E96" w:rsidRDefault="006571DB" w:rsidP="007F5E96">
            <w:pPr>
              <w:jc w:val="center"/>
              <w:rPr>
                <w:rFonts w:ascii="Times New Roman" w:eastAsia="Calibri" w:hAnsi="Times New Roman" w:cs="Times New Roman"/>
                <w:sz w:val="24"/>
                <w:szCs w:val="24"/>
              </w:rPr>
            </w:pPr>
            <w:r>
              <w:rPr>
                <w:rFonts w:ascii="Times New Roman" w:eastAsia="Calibri" w:hAnsi="Times New Roman" w:cs="Times New Roman"/>
                <w:sz w:val="24"/>
                <w:szCs w:val="24"/>
              </w:rPr>
              <w:t>-511</w:t>
            </w:r>
          </w:p>
        </w:tc>
        <w:tc>
          <w:tcPr>
            <w:tcW w:w="1548" w:type="dxa"/>
            <w:hideMark/>
          </w:tcPr>
          <w:p w:rsidR="007F5E96" w:rsidRPr="007F5E96" w:rsidRDefault="007F5E96" w:rsidP="007F5E96">
            <w:pPr>
              <w:jc w:val="center"/>
              <w:rPr>
                <w:rFonts w:ascii="Times New Roman" w:eastAsia="Calibri" w:hAnsi="Times New Roman" w:cs="Times New Roman"/>
                <w:sz w:val="24"/>
                <w:szCs w:val="24"/>
              </w:rPr>
            </w:pPr>
            <w:r w:rsidRPr="007F5E96">
              <w:rPr>
                <w:rFonts w:ascii="Times New Roman" w:eastAsia="Calibri" w:hAnsi="Times New Roman" w:cs="Times New Roman"/>
                <w:sz w:val="24"/>
                <w:szCs w:val="24"/>
              </w:rPr>
              <w:t>91,00</w:t>
            </w:r>
          </w:p>
        </w:tc>
      </w:tr>
      <w:tr w:rsidR="007F5E96" w:rsidRPr="007F5E96" w:rsidTr="007F5E96">
        <w:trPr>
          <w:trHeight w:val="375"/>
        </w:trPr>
        <w:tc>
          <w:tcPr>
            <w:tcW w:w="3151" w:type="dxa"/>
            <w:hideMark/>
          </w:tcPr>
          <w:p w:rsidR="007F5E96" w:rsidRPr="007F5E96" w:rsidRDefault="007F5E96" w:rsidP="007F5E96">
            <w:pPr>
              <w:rPr>
                <w:rFonts w:ascii="Times New Roman" w:eastAsia="Calibri" w:hAnsi="Times New Roman" w:cs="Times New Roman"/>
                <w:sz w:val="24"/>
                <w:szCs w:val="24"/>
              </w:rPr>
            </w:pPr>
            <w:r w:rsidRPr="007F5E96">
              <w:rPr>
                <w:rFonts w:ascii="Times New Roman" w:eastAsia="Calibri" w:hAnsi="Times New Roman" w:cs="Times New Roman"/>
                <w:sz w:val="24"/>
                <w:szCs w:val="24"/>
              </w:rPr>
              <w:t>4.2. По финансированию</w:t>
            </w:r>
          </w:p>
        </w:tc>
        <w:tc>
          <w:tcPr>
            <w:tcW w:w="1503" w:type="dxa"/>
            <w:hideMark/>
          </w:tcPr>
          <w:p w:rsidR="007F5E96" w:rsidRPr="007F5E96" w:rsidRDefault="007F5E96" w:rsidP="007F5E96">
            <w:pPr>
              <w:jc w:val="center"/>
              <w:rPr>
                <w:rFonts w:ascii="Times New Roman" w:eastAsia="Calibri" w:hAnsi="Times New Roman" w:cs="Times New Roman"/>
                <w:sz w:val="24"/>
                <w:szCs w:val="24"/>
              </w:rPr>
            </w:pPr>
            <w:r w:rsidRPr="007F5E96">
              <w:rPr>
                <w:rFonts w:ascii="Times New Roman" w:eastAsia="Calibri" w:hAnsi="Times New Roman" w:cs="Times New Roman"/>
                <w:sz w:val="24"/>
                <w:szCs w:val="24"/>
              </w:rPr>
              <w:t>В</w:t>
            </w:r>
            <w:r w:rsidRPr="007F5E96">
              <w:rPr>
                <w:rFonts w:ascii="Times New Roman" w:eastAsia="Calibri" w:hAnsi="Times New Roman" w:cs="Times New Roman"/>
                <w:sz w:val="24"/>
                <w:szCs w:val="24"/>
                <w:vertAlign w:val="subscript"/>
              </w:rPr>
              <w:t>фин</w:t>
            </w:r>
          </w:p>
        </w:tc>
        <w:tc>
          <w:tcPr>
            <w:tcW w:w="1124" w:type="dxa"/>
            <w:hideMark/>
          </w:tcPr>
          <w:p w:rsidR="007F5E96" w:rsidRPr="007F5E96" w:rsidRDefault="006571DB" w:rsidP="007F5E96">
            <w:pPr>
              <w:jc w:val="center"/>
              <w:rPr>
                <w:rFonts w:ascii="Times New Roman" w:eastAsia="Calibri" w:hAnsi="Times New Roman" w:cs="Times New Roman"/>
                <w:sz w:val="24"/>
                <w:szCs w:val="24"/>
              </w:rPr>
            </w:pPr>
            <w:r>
              <w:rPr>
                <w:rFonts w:ascii="Times New Roman" w:eastAsia="Calibri" w:hAnsi="Times New Roman" w:cs="Times New Roman"/>
                <w:sz w:val="24"/>
                <w:szCs w:val="24"/>
              </w:rPr>
              <w:t>299</w:t>
            </w:r>
          </w:p>
        </w:tc>
        <w:tc>
          <w:tcPr>
            <w:tcW w:w="1134" w:type="dxa"/>
            <w:hideMark/>
          </w:tcPr>
          <w:p w:rsidR="007F5E96" w:rsidRPr="007F5E96" w:rsidRDefault="006571DB" w:rsidP="007F5E96">
            <w:pPr>
              <w:jc w:val="center"/>
              <w:rPr>
                <w:rFonts w:ascii="Times New Roman" w:eastAsia="Calibri" w:hAnsi="Times New Roman" w:cs="Times New Roman"/>
                <w:sz w:val="24"/>
                <w:szCs w:val="24"/>
              </w:rPr>
            </w:pPr>
            <w:r>
              <w:rPr>
                <w:rFonts w:ascii="Times New Roman" w:eastAsia="Calibri" w:hAnsi="Times New Roman" w:cs="Times New Roman"/>
                <w:sz w:val="24"/>
                <w:szCs w:val="24"/>
              </w:rPr>
              <w:t>266</w:t>
            </w:r>
          </w:p>
        </w:tc>
        <w:tc>
          <w:tcPr>
            <w:tcW w:w="1560" w:type="dxa"/>
            <w:hideMark/>
          </w:tcPr>
          <w:p w:rsidR="007F5E96" w:rsidRPr="007F5E96" w:rsidRDefault="006571DB" w:rsidP="007F5E96">
            <w:pPr>
              <w:jc w:val="center"/>
              <w:rPr>
                <w:rFonts w:ascii="Times New Roman" w:eastAsia="Calibri" w:hAnsi="Times New Roman" w:cs="Times New Roman"/>
                <w:sz w:val="24"/>
                <w:szCs w:val="24"/>
              </w:rPr>
            </w:pPr>
            <w:r>
              <w:rPr>
                <w:rFonts w:ascii="Times New Roman" w:eastAsia="Calibri" w:hAnsi="Times New Roman" w:cs="Times New Roman"/>
                <w:sz w:val="24"/>
                <w:szCs w:val="24"/>
              </w:rPr>
              <w:t>-33</w:t>
            </w:r>
          </w:p>
        </w:tc>
        <w:tc>
          <w:tcPr>
            <w:tcW w:w="1548" w:type="dxa"/>
            <w:hideMark/>
          </w:tcPr>
          <w:p w:rsidR="007F5E96" w:rsidRPr="007F5E96" w:rsidRDefault="007F5E96" w:rsidP="007F5E96">
            <w:pPr>
              <w:jc w:val="center"/>
              <w:rPr>
                <w:rFonts w:ascii="Times New Roman" w:eastAsia="Calibri" w:hAnsi="Times New Roman" w:cs="Times New Roman"/>
                <w:sz w:val="24"/>
                <w:szCs w:val="24"/>
              </w:rPr>
            </w:pPr>
            <w:r w:rsidRPr="007F5E96">
              <w:rPr>
                <w:rFonts w:ascii="Times New Roman" w:eastAsia="Calibri" w:hAnsi="Times New Roman" w:cs="Times New Roman"/>
                <w:sz w:val="24"/>
                <w:szCs w:val="24"/>
              </w:rPr>
              <w:t>88,96</w:t>
            </w:r>
          </w:p>
        </w:tc>
      </w:tr>
      <w:tr w:rsidR="007F5E96" w:rsidRPr="007F5E96" w:rsidTr="007F5E96">
        <w:trPr>
          <w:trHeight w:val="315"/>
        </w:trPr>
        <w:tc>
          <w:tcPr>
            <w:tcW w:w="3151" w:type="dxa"/>
            <w:hideMark/>
          </w:tcPr>
          <w:p w:rsidR="007F5E96" w:rsidRPr="007F5E96" w:rsidRDefault="007F5E96" w:rsidP="007F5E96">
            <w:pPr>
              <w:rPr>
                <w:rFonts w:ascii="Times New Roman" w:eastAsia="Calibri" w:hAnsi="Times New Roman" w:cs="Times New Roman"/>
                <w:sz w:val="24"/>
                <w:szCs w:val="24"/>
              </w:rPr>
            </w:pPr>
            <w:r w:rsidRPr="007F5E96">
              <w:rPr>
                <w:rFonts w:ascii="Times New Roman" w:eastAsia="Calibri" w:hAnsi="Times New Roman" w:cs="Times New Roman"/>
                <w:sz w:val="24"/>
                <w:szCs w:val="24"/>
              </w:rPr>
              <w:t>5. Количество дней в периоде</w:t>
            </w:r>
          </w:p>
        </w:tc>
        <w:tc>
          <w:tcPr>
            <w:tcW w:w="1503" w:type="dxa"/>
            <w:hideMark/>
          </w:tcPr>
          <w:p w:rsidR="007F5E96" w:rsidRPr="007F5E96" w:rsidRDefault="007F5E96" w:rsidP="007F5E96">
            <w:pPr>
              <w:jc w:val="center"/>
              <w:rPr>
                <w:rFonts w:ascii="Times New Roman" w:eastAsia="Calibri" w:hAnsi="Times New Roman" w:cs="Times New Roman"/>
                <w:sz w:val="24"/>
                <w:szCs w:val="24"/>
              </w:rPr>
            </w:pPr>
            <w:r w:rsidRPr="007F5E96">
              <w:rPr>
                <w:rFonts w:ascii="Times New Roman" w:eastAsia="Calibri" w:hAnsi="Times New Roman" w:cs="Times New Roman"/>
                <w:sz w:val="24"/>
                <w:szCs w:val="24"/>
              </w:rPr>
              <w:t>Д</w:t>
            </w:r>
          </w:p>
        </w:tc>
        <w:tc>
          <w:tcPr>
            <w:tcW w:w="1124" w:type="dxa"/>
            <w:hideMark/>
          </w:tcPr>
          <w:p w:rsidR="007F5E96" w:rsidRPr="007F5E96" w:rsidRDefault="007F5E96" w:rsidP="007F5E96">
            <w:pPr>
              <w:jc w:val="center"/>
              <w:rPr>
                <w:rFonts w:ascii="Times New Roman" w:eastAsia="Calibri" w:hAnsi="Times New Roman" w:cs="Times New Roman"/>
                <w:sz w:val="24"/>
                <w:szCs w:val="24"/>
              </w:rPr>
            </w:pPr>
            <w:r w:rsidRPr="007F5E96">
              <w:rPr>
                <w:rFonts w:ascii="Times New Roman" w:eastAsia="Calibri" w:hAnsi="Times New Roman" w:cs="Times New Roman"/>
                <w:sz w:val="24"/>
                <w:szCs w:val="24"/>
              </w:rPr>
              <w:t>360</w:t>
            </w:r>
          </w:p>
        </w:tc>
        <w:tc>
          <w:tcPr>
            <w:tcW w:w="1134" w:type="dxa"/>
            <w:hideMark/>
          </w:tcPr>
          <w:p w:rsidR="007F5E96" w:rsidRPr="007F5E96" w:rsidRDefault="007F5E96" w:rsidP="007F5E96">
            <w:pPr>
              <w:jc w:val="center"/>
              <w:rPr>
                <w:rFonts w:ascii="Times New Roman" w:eastAsia="Calibri" w:hAnsi="Times New Roman" w:cs="Times New Roman"/>
                <w:sz w:val="24"/>
                <w:szCs w:val="24"/>
              </w:rPr>
            </w:pPr>
            <w:r w:rsidRPr="007F5E96">
              <w:rPr>
                <w:rFonts w:ascii="Times New Roman" w:eastAsia="Calibri" w:hAnsi="Times New Roman" w:cs="Times New Roman"/>
                <w:sz w:val="24"/>
                <w:szCs w:val="24"/>
              </w:rPr>
              <w:t>360</w:t>
            </w:r>
          </w:p>
        </w:tc>
        <w:tc>
          <w:tcPr>
            <w:tcW w:w="1560" w:type="dxa"/>
            <w:hideMark/>
          </w:tcPr>
          <w:p w:rsidR="007F5E96" w:rsidRPr="007F5E96" w:rsidRDefault="006571DB" w:rsidP="007F5E96">
            <w:pPr>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1548" w:type="dxa"/>
            <w:hideMark/>
          </w:tcPr>
          <w:p w:rsidR="007F5E96" w:rsidRPr="007F5E96" w:rsidRDefault="007F5E96" w:rsidP="007F5E96">
            <w:pPr>
              <w:jc w:val="center"/>
              <w:rPr>
                <w:rFonts w:ascii="Times New Roman" w:eastAsia="Calibri" w:hAnsi="Times New Roman" w:cs="Times New Roman"/>
                <w:sz w:val="24"/>
                <w:szCs w:val="24"/>
              </w:rPr>
            </w:pPr>
            <w:r w:rsidRPr="007F5E96">
              <w:rPr>
                <w:rFonts w:ascii="Times New Roman" w:eastAsia="Calibri" w:hAnsi="Times New Roman" w:cs="Times New Roman"/>
                <w:sz w:val="24"/>
                <w:szCs w:val="24"/>
              </w:rPr>
              <w:t>100,00</w:t>
            </w:r>
          </w:p>
        </w:tc>
      </w:tr>
      <w:tr w:rsidR="007F5E96" w:rsidRPr="007F5E96" w:rsidTr="007F5E96">
        <w:trPr>
          <w:trHeight w:val="315"/>
        </w:trPr>
        <w:tc>
          <w:tcPr>
            <w:tcW w:w="3151" w:type="dxa"/>
            <w:hideMark/>
          </w:tcPr>
          <w:p w:rsidR="007F5E96" w:rsidRPr="007F5E96" w:rsidRDefault="007F5E96" w:rsidP="007F5E96">
            <w:pPr>
              <w:rPr>
                <w:rFonts w:ascii="Times New Roman" w:eastAsia="Calibri" w:hAnsi="Times New Roman" w:cs="Times New Roman"/>
                <w:sz w:val="24"/>
                <w:szCs w:val="24"/>
              </w:rPr>
            </w:pPr>
            <w:r w:rsidRPr="007F5E96">
              <w:rPr>
                <w:rFonts w:ascii="Times New Roman" w:eastAsia="Calibri" w:hAnsi="Times New Roman" w:cs="Times New Roman"/>
                <w:sz w:val="24"/>
                <w:szCs w:val="24"/>
              </w:rPr>
              <w:t>6. Чистая прибыль</w:t>
            </w:r>
          </w:p>
        </w:tc>
        <w:tc>
          <w:tcPr>
            <w:tcW w:w="1503" w:type="dxa"/>
            <w:hideMark/>
          </w:tcPr>
          <w:p w:rsidR="007F5E96" w:rsidRPr="007F5E96" w:rsidRDefault="007F5E96" w:rsidP="007F5E96">
            <w:pPr>
              <w:jc w:val="center"/>
              <w:rPr>
                <w:rFonts w:ascii="Times New Roman" w:eastAsia="Calibri" w:hAnsi="Times New Roman" w:cs="Times New Roman"/>
                <w:sz w:val="24"/>
                <w:szCs w:val="24"/>
              </w:rPr>
            </w:pPr>
            <w:r w:rsidRPr="007F5E96">
              <w:rPr>
                <w:rFonts w:ascii="Times New Roman" w:eastAsia="Calibri" w:hAnsi="Times New Roman" w:cs="Times New Roman"/>
                <w:sz w:val="24"/>
                <w:szCs w:val="24"/>
              </w:rPr>
              <w:t>ЧП</w:t>
            </w:r>
          </w:p>
        </w:tc>
        <w:tc>
          <w:tcPr>
            <w:tcW w:w="1124" w:type="dxa"/>
            <w:hideMark/>
          </w:tcPr>
          <w:p w:rsidR="007F5E96" w:rsidRPr="007F5E96" w:rsidRDefault="006571DB" w:rsidP="007F5E96">
            <w:pPr>
              <w:jc w:val="center"/>
              <w:rPr>
                <w:rFonts w:ascii="Times New Roman" w:eastAsia="Calibri" w:hAnsi="Times New Roman" w:cs="Times New Roman"/>
                <w:sz w:val="24"/>
                <w:szCs w:val="24"/>
              </w:rPr>
            </w:pPr>
            <w:r>
              <w:rPr>
                <w:rFonts w:ascii="Times New Roman" w:eastAsia="Calibri" w:hAnsi="Times New Roman" w:cs="Times New Roman"/>
                <w:sz w:val="24"/>
                <w:szCs w:val="24"/>
              </w:rPr>
              <w:t>1 166</w:t>
            </w:r>
          </w:p>
        </w:tc>
        <w:tc>
          <w:tcPr>
            <w:tcW w:w="1134" w:type="dxa"/>
            <w:hideMark/>
          </w:tcPr>
          <w:p w:rsidR="007F5E96" w:rsidRPr="007F5E96" w:rsidRDefault="006571DB" w:rsidP="007F5E96">
            <w:pPr>
              <w:jc w:val="center"/>
              <w:rPr>
                <w:rFonts w:ascii="Times New Roman" w:eastAsia="Calibri" w:hAnsi="Times New Roman" w:cs="Times New Roman"/>
                <w:sz w:val="24"/>
                <w:szCs w:val="24"/>
              </w:rPr>
            </w:pPr>
            <w:r>
              <w:rPr>
                <w:rFonts w:ascii="Times New Roman" w:eastAsia="Calibri" w:hAnsi="Times New Roman" w:cs="Times New Roman"/>
                <w:sz w:val="24"/>
                <w:szCs w:val="24"/>
              </w:rPr>
              <w:t>652</w:t>
            </w:r>
          </w:p>
        </w:tc>
        <w:tc>
          <w:tcPr>
            <w:tcW w:w="1560" w:type="dxa"/>
            <w:hideMark/>
          </w:tcPr>
          <w:p w:rsidR="007F5E96" w:rsidRPr="007F5E96" w:rsidRDefault="006571DB" w:rsidP="007F5E96">
            <w:pPr>
              <w:jc w:val="center"/>
              <w:rPr>
                <w:rFonts w:ascii="Times New Roman" w:eastAsia="Calibri" w:hAnsi="Times New Roman" w:cs="Times New Roman"/>
                <w:sz w:val="24"/>
                <w:szCs w:val="24"/>
              </w:rPr>
            </w:pPr>
            <w:r>
              <w:rPr>
                <w:rFonts w:ascii="Times New Roman" w:eastAsia="Calibri" w:hAnsi="Times New Roman" w:cs="Times New Roman"/>
                <w:sz w:val="24"/>
                <w:szCs w:val="24"/>
              </w:rPr>
              <w:t>-514</w:t>
            </w:r>
          </w:p>
        </w:tc>
        <w:tc>
          <w:tcPr>
            <w:tcW w:w="1548" w:type="dxa"/>
            <w:hideMark/>
          </w:tcPr>
          <w:p w:rsidR="007F5E96" w:rsidRPr="007F5E96" w:rsidRDefault="007F5E96" w:rsidP="007F5E96">
            <w:pPr>
              <w:jc w:val="center"/>
              <w:rPr>
                <w:rFonts w:ascii="Times New Roman" w:eastAsia="Calibri" w:hAnsi="Times New Roman" w:cs="Times New Roman"/>
                <w:sz w:val="24"/>
                <w:szCs w:val="24"/>
              </w:rPr>
            </w:pPr>
            <w:r w:rsidRPr="007F5E96">
              <w:rPr>
                <w:rFonts w:ascii="Times New Roman" w:eastAsia="Calibri" w:hAnsi="Times New Roman" w:cs="Times New Roman"/>
                <w:sz w:val="24"/>
                <w:szCs w:val="24"/>
              </w:rPr>
              <w:t>55,92</w:t>
            </w:r>
          </w:p>
        </w:tc>
      </w:tr>
      <w:tr w:rsidR="007F5E96" w:rsidRPr="007F5E96" w:rsidTr="007F5E96">
        <w:trPr>
          <w:trHeight w:val="315"/>
        </w:trPr>
        <w:tc>
          <w:tcPr>
            <w:tcW w:w="3151" w:type="dxa"/>
            <w:hideMark/>
          </w:tcPr>
          <w:p w:rsidR="007F5E96" w:rsidRPr="007F5E96" w:rsidRDefault="007F5E96" w:rsidP="007F5E96">
            <w:pPr>
              <w:rPr>
                <w:rFonts w:ascii="Times New Roman" w:eastAsia="Calibri" w:hAnsi="Times New Roman" w:cs="Times New Roman"/>
                <w:sz w:val="24"/>
                <w:szCs w:val="24"/>
              </w:rPr>
            </w:pPr>
            <w:r w:rsidRPr="007F5E96">
              <w:rPr>
                <w:rFonts w:ascii="Times New Roman" w:eastAsia="Calibri" w:hAnsi="Times New Roman" w:cs="Times New Roman"/>
                <w:sz w:val="24"/>
                <w:szCs w:val="24"/>
              </w:rPr>
              <w:t>7. Чистый денежный поток</w:t>
            </w:r>
          </w:p>
        </w:tc>
        <w:tc>
          <w:tcPr>
            <w:tcW w:w="1503" w:type="dxa"/>
            <w:hideMark/>
          </w:tcPr>
          <w:p w:rsidR="007F5E96" w:rsidRPr="007F5E96" w:rsidRDefault="007F5E96" w:rsidP="007F5E96">
            <w:pPr>
              <w:jc w:val="center"/>
              <w:rPr>
                <w:rFonts w:ascii="Times New Roman" w:eastAsia="Calibri" w:hAnsi="Times New Roman" w:cs="Times New Roman"/>
                <w:sz w:val="24"/>
                <w:szCs w:val="24"/>
              </w:rPr>
            </w:pPr>
            <w:r w:rsidRPr="007F5E96">
              <w:rPr>
                <w:rFonts w:ascii="Times New Roman" w:eastAsia="Calibri" w:hAnsi="Times New Roman" w:cs="Times New Roman"/>
                <w:sz w:val="24"/>
                <w:szCs w:val="24"/>
              </w:rPr>
              <w:t>ЧДП</w:t>
            </w:r>
          </w:p>
        </w:tc>
        <w:tc>
          <w:tcPr>
            <w:tcW w:w="1124" w:type="dxa"/>
            <w:hideMark/>
          </w:tcPr>
          <w:p w:rsidR="007F5E96" w:rsidRPr="007F5E96" w:rsidRDefault="006571DB" w:rsidP="007F5E96">
            <w:pPr>
              <w:jc w:val="center"/>
              <w:rPr>
                <w:rFonts w:ascii="Times New Roman" w:eastAsia="Calibri" w:hAnsi="Times New Roman" w:cs="Times New Roman"/>
                <w:sz w:val="24"/>
                <w:szCs w:val="24"/>
              </w:rPr>
            </w:pPr>
            <w:r>
              <w:rPr>
                <w:rFonts w:ascii="Times New Roman" w:eastAsia="Calibri" w:hAnsi="Times New Roman" w:cs="Times New Roman"/>
                <w:sz w:val="24"/>
                <w:szCs w:val="24"/>
              </w:rPr>
              <w:t>17</w:t>
            </w:r>
          </w:p>
        </w:tc>
        <w:tc>
          <w:tcPr>
            <w:tcW w:w="1134" w:type="dxa"/>
            <w:hideMark/>
          </w:tcPr>
          <w:p w:rsidR="007F5E96" w:rsidRPr="007F5E96" w:rsidRDefault="006571DB" w:rsidP="007F5E96">
            <w:pPr>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1560" w:type="dxa"/>
            <w:hideMark/>
          </w:tcPr>
          <w:p w:rsidR="007F5E96" w:rsidRPr="007F5E96" w:rsidRDefault="006571DB" w:rsidP="007F5E96">
            <w:pPr>
              <w:jc w:val="center"/>
              <w:rPr>
                <w:rFonts w:ascii="Times New Roman" w:eastAsia="Calibri" w:hAnsi="Times New Roman" w:cs="Times New Roman"/>
                <w:sz w:val="24"/>
                <w:szCs w:val="24"/>
              </w:rPr>
            </w:pPr>
            <w:r>
              <w:rPr>
                <w:rFonts w:ascii="Times New Roman" w:eastAsia="Calibri" w:hAnsi="Times New Roman" w:cs="Times New Roman"/>
                <w:sz w:val="24"/>
                <w:szCs w:val="24"/>
              </w:rPr>
              <w:t>-7</w:t>
            </w:r>
          </w:p>
        </w:tc>
        <w:tc>
          <w:tcPr>
            <w:tcW w:w="1548" w:type="dxa"/>
            <w:hideMark/>
          </w:tcPr>
          <w:p w:rsidR="007F5E96" w:rsidRPr="007F5E96" w:rsidRDefault="007F5E96" w:rsidP="007F5E96">
            <w:pPr>
              <w:jc w:val="center"/>
              <w:rPr>
                <w:rFonts w:ascii="Times New Roman" w:eastAsia="Calibri" w:hAnsi="Times New Roman" w:cs="Times New Roman"/>
                <w:sz w:val="24"/>
                <w:szCs w:val="24"/>
              </w:rPr>
            </w:pPr>
            <w:r w:rsidRPr="007F5E96">
              <w:rPr>
                <w:rFonts w:ascii="Times New Roman" w:eastAsia="Calibri" w:hAnsi="Times New Roman" w:cs="Times New Roman"/>
                <w:sz w:val="24"/>
                <w:szCs w:val="24"/>
              </w:rPr>
              <w:t>58,82</w:t>
            </w:r>
          </w:p>
        </w:tc>
      </w:tr>
      <w:tr w:rsidR="007F5E96" w:rsidRPr="007F5E96" w:rsidTr="001F7257">
        <w:trPr>
          <w:trHeight w:val="164"/>
        </w:trPr>
        <w:tc>
          <w:tcPr>
            <w:tcW w:w="3151" w:type="dxa"/>
            <w:hideMark/>
          </w:tcPr>
          <w:p w:rsidR="007F5E96" w:rsidRPr="007F5E96" w:rsidRDefault="007F5E96" w:rsidP="001437BF">
            <w:pPr>
              <w:rPr>
                <w:rFonts w:ascii="Times New Roman" w:eastAsia="Calibri" w:hAnsi="Times New Roman" w:cs="Times New Roman"/>
                <w:sz w:val="24"/>
                <w:szCs w:val="24"/>
              </w:rPr>
            </w:pPr>
            <w:r w:rsidRPr="007F5E96">
              <w:rPr>
                <w:rFonts w:ascii="Times New Roman" w:eastAsia="Calibri" w:hAnsi="Times New Roman" w:cs="Times New Roman"/>
                <w:sz w:val="24"/>
                <w:szCs w:val="24"/>
              </w:rPr>
              <w:t xml:space="preserve">8. </w:t>
            </w:r>
            <w:r w:rsidR="001437BF">
              <w:rPr>
                <w:rFonts w:ascii="Times New Roman" w:eastAsia="Calibri" w:hAnsi="Times New Roman" w:cs="Times New Roman"/>
                <w:sz w:val="24"/>
                <w:szCs w:val="24"/>
              </w:rPr>
              <w:t>Среднегодовая стоимость</w:t>
            </w:r>
            <w:r w:rsidR="001437BF">
              <w:rPr>
                <w:rFonts w:ascii="Times New Roman" w:eastAsia="Calibri" w:hAnsi="Times New Roman" w:cs="Times New Roman"/>
                <w:sz w:val="24"/>
                <w:szCs w:val="24"/>
              </w:rPr>
              <w:br/>
              <w:t>активов</w:t>
            </w:r>
          </w:p>
        </w:tc>
        <w:tc>
          <w:tcPr>
            <w:tcW w:w="1503" w:type="dxa"/>
            <w:hideMark/>
          </w:tcPr>
          <w:p w:rsidR="007F5E96" w:rsidRPr="007F5E96" w:rsidRDefault="007F5E96" w:rsidP="007F5E96">
            <w:pPr>
              <w:jc w:val="center"/>
              <w:rPr>
                <w:rFonts w:ascii="Times New Roman" w:eastAsia="Calibri" w:hAnsi="Times New Roman" w:cs="Times New Roman"/>
                <w:sz w:val="24"/>
                <w:szCs w:val="24"/>
              </w:rPr>
            </w:pPr>
            <w:r w:rsidRPr="007F5E96">
              <w:rPr>
                <w:rFonts w:ascii="Times New Roman" w:eastAsia="Calibri" w:hAnsi="Times New Roman" w:cs="Times New Roman"/>
                <w:sz w:val="24"/>
                <w:szCs w:val="24"/>
              </w:rPr>
              <w:t>А</w:t>
            </w:r>
          </w:p>
        </w:tc>
        <w:tc>
          <w:tcPr>
            <w:tcW w:w="1124" w:type="dxa"/>
            <w:hideMark/>
          </w:tcPr>
          <w:p w:rsidR="007F5E96" w:rsidRPr="007F5E96" w:rsidRDefault="006571DB" w:rsidP="007F5E96">
            <w:pPr>
              <w:jc w:val="center"/>
              <w:rPr>
                <w:rFonts w:ascii="Times New Roman" w:eastAsia="Calibri" w:hAnsi="Times New Roman" w:cs="Times New Roman"/>
                <w:sz w:val="24"/>
                <w:szCs w:val="24"/>
              </w:rPr>
            </w:pPr>
            <w:r>
              <w:rPr>
                <w:rFonts w:ascii="Times New Roman" w:eastAsia="Calibri" w:hAnsi="Times New Roman" w:cs="Times New Roman"/>
                <w:sz w:val="24"/>
                <w:szCs w:val="24"/>
              </w:rPr>
              <w:t>23 640</w:t>
            </w:r>
          </w:p>
        </w:tc>
        <w:tc>
          <w:tcPr>
            <w:tcW w:w="1134" w:type="dxa"/>
            <w:hideMark/>
          </w:tcPr>
          <w:p w:rsidR="007F5E96" w:rsidRPr="007F5E96" w:rsidRDefault="006571DB" w:rsidP="007F5E96">
            <w:pPr>
              <w:jc w:val="center"/>
              <w:rPr>
                <w:rFonts w:ascii="Times New Roman" w:eastAsia="Calibri" w:hAnsi="Times New Roman" w:cs="Times New Roman"/>
                <w:sz w:val="24"/>
                <w:szCs w:val="24"/>
              </w:rPr>
            </w:pPr>
            <w:r>
              <w:rPr>
                <w:rFonts w:ascii="Times New Roman" w:eastAsia="Calibri" w:hAnsi="Times New Roman" w:cs="Times New Roman"/>
                <w:sz w:val="24"/>
                <w:szCs w:val="24"/>
              </w:rPr>
              <w:t>24 644</w:t>
            </w:r>
          </w:p>
        </w:tc>
        <w:tc>
          <w:tcPr>
            <w:tcW w:w="1560" w:type="dxa"/>
            <w:hideMark/>
          </w:tcPr>
          <w:p w:rsidR="007F5E96" w:rsidRPr="007F5E96" w:rsidRDefault="006571DB" w:rsidP="007F5E96">
            <w:pPr>
              <w:jc w:val="center"/>
              <w:rPr>
                <w:rFonts w:ascii="Times New Roman" w:eastAsia="Calibri" w:hAnsi="Times New Roman" w:cs="Times New Roman"/>
                <w:sz w:val="24"/>
                <w:szCs w:val="24"/>
              </w:rPr>
            </w:pPr>
            <w:r>
              <w:rPr>
                <w:rFonts w:ascii="Times New Roman" w:eastAsia="Calibri" w:hAnsi="Times New Roman" w:cs="Times New Roman"/>
                <w:sz w:val="24"/>
                <w:szCs w:val="24"/>
              </w:rPr>
              <w:t>1 004</w:t>
            </w:r>
          </w:p>
        </w:tc>
        <w:tc>
          <w:tcPr>
            <w:tcW w:w="1548" w:type="dxa"/>
            <w:hideMark/>
          </w:tcPr>
          <w:p w:rsidR="007F5E96" w:rsidRPr="007F5E96" w:rsidRDefault="007F5E96" w:rsidP="007F5E96">
            <w:pPr>
              <w:jc w:val="center"/>
              <w:rPr>
                <w:rFonts w:ascii="Times New Roman" w:eastAsia="Calibri" w:hAnsi="Times New Roman" w:cs="Times New Roman"/>
                <w:sz w:val="24"/>
                <w:szCs w:val="24"/>
              </w:rPr>
            </w:pPr>
            <w:r w:rsidRPr="007F5E96">
              <w:rPr>
                <w:rFonts w:ascii="Times New Roman" w:eastAsia="Calibri" w:hAnsi="Times New Roman" w:cs="Times New Roman"/>
                <w:sz w:val="24"/>
                <w:szCs w:val="24"/>
              </w:rPr>
              <w:t>104,25</w:t>
            </w:r>
          </w:p>
        </w:tc>
      </w:tr>
      <w:tr w:rsidR="00DB3C1C" w:rsidRPr="007F5E96" w:rsidTr="001437BF">
        <w:trPr>
          <w:trHeight w:val="425"/>
        </w:trPr>
        <w:tc>
          <w:tcPr>
            <w:tcW w:w="3151" w:type="dxa"/>
          </w:tcPr>
          <w:p w:rsidR="00DB3C1C" w:rsidRPr="001F7257" w:rsidRDefault="00DB3C1C" w:rsidP="00DB3C1C">
            <w:pPr>
              <w:rPr>
                <w:rFonts w:ascii="Times New Roman" w:eastAsia="Calibri" w:hAnsi="Times New Roman" w:cs="Times New Roman"/>
                <w:sz w:val="24"/>
                <w:szCs w:val="24"/>
              </w:rPr>
            </w:pPr>
            <w:r>
              <w:rPr>
                <w:rFonts w:ascii="Times New Roman" w:eastAsia="Calibri" w:hAnsi="Times New Roman" w:cs="Times New Roman"/>
                <w:sz w:val="24"/>
                <w:szCs w:val="24"/>
              </w:rPr>
              <w:t>8.1. Стоимость краткосрочных активов</w:t>
            </w:r>
          </w:p>
        </w:tc>
        <w:tc>
          <w:tcPr>
            <w:tcW w:w="1503" w:type="dxa"/>
          </w:tcPr>
          <w:p w:rsidR="00DB3C1C" w:rsidRPr="001F7257" w:rsidRDefault="00DB3C1C" w:rsidP="00DB3C1C">
            <w:pPr>
              <w:jc w:val="center"/>
              <w:rPr>
                <w:rFonts w:ascii="Times New Roman" w:eastAsia="Calibri" w:hAnsi="Times New Roman" w:cs="Times New Roman"/>
                <w:sz w:val="24"/>
                <w:szCs w:val="24"/>
              </w:rPr>
            </w:pPr>
            <w:r>
              <w:rPr>
                <w:rFonts w:ascii="Times New Roman" w:eastAsia="Calibri" w:hAnsi="Times New Roman" w:cs="Times New Roman"/>
                <w:sz w:val="24"/>
                <w:szCs w:val="24"/>
              </w:rPr>
              <w:t>КА</w:t>
            </w:r>
          </w:p>
        </w:tc>
        <w:tc>
          <w:tcPr>
            <w:tcW w:w="1124" w:type="dxa"/>
          </w:tcPr>
          <w:p w:rsidR="00DB3C1C" w:rsidRDefault="00DB3C1C" w:rsidP="00DB3C1C">
            <w:pPr>
              <w:jc w:val="center"/>
              <w:rPr>
                <w:rFonts w:ascii="Times New Roman" w:hAnsi="Times New Roman" w:cs="Times New Roman"/>
                <w:sz w:val="24"/>
                <w:szCs w:val="24"/>
              </w:rPr>
            </w:pPr>
            <w:r>
              <w:rPr>
                <w:rFonts w:ascii="Times New Roman" w:hAnsi="Times New Roman" w:cs="Times New Roman"/>
                <w:sz w:val="24"/>
                <w:szCs w:val="24"/>
              </w:rPr>
              <w:t>6 836</w:t>
            </w:r>
          </w:p>
          <w:p w:rsidR="00DB3C1C" w:rsidRPr="00DB3C1C" w:rsidRDefault="00DB3C1C" w:rsidP="00DB3C1C">
            <w:pPr>
              <w:jc w:val="center"/>
              <w:rPr>
                <w:rFonts w:ascii="Times New Roman" w:hAnsi="Times New Roman" w:cs="Times New Roman"/>
                <w:sz w:val="24"/>
                <w:szCs w:val="24"/>
              </w:rPr>
            </w:pPr>
          </w:p>
        </w:tc>
        <w:tc>
          <w:tcPr>
            <w:tcW w:w="1134" w:type="dxa"/>
          </w:tcPr>
          <w:p w:rsidR="00DB3C1C" w:rsidRPr="00DB3C1C" w:rsidRDefault="00DB3C1C" w:rsidP="00DB3C1C">
            <w:pPr>
              <w:jc w:val="center"/>
              <w:rPr>
                <w:rFonts w:ascii="Times New Roman" w:hAnsi="Times New Roman" w:cs="Times New Roman"/>
                <w:sz w:val="24"/>
                <w:szCs w:val="24"/>
              </w:rPr>
            </w:pPr>
            <w:r>
              <w:rPr>
                <w:rFonts w:ascii="Times New Roman" w:hAnsi="Times New Roman" w:cs="Times New Roman"/>
                <w:sz w:val="24"/>
                <w:szCs w:val="24"/>
              </w:rPr>
              <w:t>9 035</w:t>
            </w:r>
          </w:p>
        </w:tc>
        <w:tc>
          <w:tcPr>
            <w:tcW w:w="1560" w:type="dxa"/>
          </w:tcPr>
          <w:p w:rsidR="00DB3C1C" w:rsidRPr="00DB3C1C" w:rsidRDefault="00DB3C1C" w:rsidP="00DB3C1C">
            <w:pPr>
              <w:jc w:val="center"/>
              <w:rPr>
                <w:rFonts w:ascii="Times New Roman" w:hAnsi="Times New Roman" w:cs="Times New Roman"/>
                <w:sz w:val="24"/>
                <w:szCs w:val="24"/>
              </w:rPr>
            </w:pPr>
            <w:r>
              <w:rPr>
                <w:rFonts w:ascii="Times New Roman" w:hAnsi="Times New Roman" w:cs="Times New Roman"/>
                <w:sz w:val="24"/>
                <w:szCs w:val="24"/>
              </w:rPr>
              <w:t>2 199</w:t>
            </w:r>
          </w:p>
        </w:tc>
        <w:tc>
          <w:tcPr>
            <w:tcW w:w="1548" w:type="dxa"/>
          </w:tcPr>
          <w:p w:rsidR="00DB3C1C" w:rsidRPr="00DB3C1C" w:rsidRDefault="00DB3C1C" w:rsidP="00DB3C1C">
            <w:pPr>
              <w:jc w:val="center"/>
              <w:rPr>
                <w:rFonts w:ascii="Times New Roman" w:hAnsi="Times New Roman" w:cs="Times New Roman"/>
                <w:sz w:val="24"/>
                <w:szCs w:val="24"/>
              </w:rPr>
            </w:pPr>
            <w:r w:rsidRPr="00DB3C1C">
              <w:rPr>
                <w:rFonts w:ascii="Times New Roman" w:hAnsi="Times New Roman" w:cs="Times New Roman"/>
                <w:sz w:val="24"/>
                <w:szCs w:val="24"/>
              </w:rPr>
              <w:t>132,17</w:t>
            </w:r>
          </w:p>
        </w:tc>
      </w:tr>
      <w:tr w:rsidR="001F7257" w:rsidRPr="007F5E96" w:rsidTr="001437BF">
        <w:trPr>
          <w:trHeight w:val="425"/>
        </w:trPr>
        <w:tc>
          <w:tcPr>
            <w:tcW w:w="3151" w:type="dxa"/>
          </w:tcPr>
          <w:p w:rsidR="001F7257" w:rsidRPr="001F7257" w:rsidRDefault="001F7257" w:rsidP="001F7257">
            <w:pPr>
              <w:rPr>
                <w:rFonts w:ascii="Times New Roman" w:eastAsia="Calibri" w:hAnsi="Times New Roman" w:cs="Times New Roman"/>
                <w:sz w:val="24"/>
                <w:szCs w:val="24"/>
              </w:rPr>
            </w:pPr>
            <w:r w:rsidRPr="001F7257">
              <w:rPr>
                <w:rFonts w:ascii="Times New Roman" w:eastAsia="Calibri" w:hAnsi="Times New Roman" w:cs="Times New Roman"/>
                <w:sz w:val="24"/>
                <w:szCs w:val="24"/>
              </w:rPr>
              <w:t xml:space="preserve">8.1. </w:t>
            </w:r>
            <w:r>
              <w:rPr>
                <w:rFonts w:ascii="Times New Roman" w:eastAsia="Calibri" w:hAnsi="Times New Roman" w:cs="Times New Roman"/>
                <w:sz w:val="24"/>
                <w:szCs w:val="24"/>
              </w:rPr>
              <w:t>С</w:t>
            </w:r>
            <w:r w:rsidRPr="001F7257">
              <w:rPr>
                <w:rFonts w:ascii="Times New Roman" w:eastAsia="Calibri" w:hAnsi="Times New Roman" w:cs="Times New Roman"/>
                <w:sz w:val="24"/>
                <w:szCs w:val="24"/>
              </w:rPr>
              <w:t xml:space="preserve">тоимость </w:t>
            </w:r>
            <w:r>
              <w:rPr>
                <w:rFonts w:ascii="Times New Roman" w:eastAsia="Calibri" w:hAnsi="Times New Roman" w:cs="Times New Roman"/>
                <w:sz w:val="24"/>
                <w:szCs w:val="24"/>
              </w:rPr>
              <w:t>долгосрочны</w:t>
            </w:r>
            <w:r w:rsidRPr="001F7257">
              <w:rPr>
                <w:rFonts w:ascii="Times New Roman" w:eastAsia="Calibri" w:hAnsi="Times New Roman" w:cs="Times New Roman"/>
                <w:sz w:val="24"/>
                <w:szCs w:val="24"/>
              </w:rPr>
              <w:t>х активов</w:t>
            </w:r>
          </w:p>
        </w:tc>
        <w:tc>
          <w:tcPr>
            <w:tcW w:w="1503" w:type="dxa"/>
          </w:tcPr>
          <w:p w:rsidR="001F7257" w:rsidRPr="001F7257" w:rsidRDefault="001F7257" w:rsidP="001F7257">
            <w:pPr>
              <w:jc w:val="center"/>
              <w:rPr>
                <w:rFonts w:ascii="Times New Roman" w:eastAsia="Calibri" w:hAnsi="Times New Roman" w:cs="Times New Roman"/>
                <w:sz w:val="24"/>
                <w:szCs w:val="24"/>
              </w:rPr>
            </w:pPr>
            <w:r>
              <w:rPr>
                <w:rFonts w:ascii="Times New Roman" w:eastAsia="Calibri" w:hAnsi="Times New Roman" w:cs="Times New Roman"/>
                <w:sz w:val="24"/>
                <w:szCs w:val="24"/>
              </w:rPr>
              <w:t>ДА</w:t>
            </w:r>
          </w:p>
        </w:tc>
        <w:tc>
          <w:tcPr>
            <w:tcW w:w="1124" w:type="dxa"/>
          </w:tcPr>
          <w:p w:rsidR="001F7257" w:rsidRPr="00DB3C1C" w:rsidRDefault="001F7257" w:rsidP="00DB3C1C">
            <w:pPr>
              <w:jc w:val="center"/>
              <w:rPr>
                <w:rFonts w:ascii="Times New Roman" w:hAnsi="Times New Roman" w:cs="Times New Roman"/>
                <w:sz w:val="24"/>
                <w:szCs w:val="24"/>
              </w:rPr>
            </w:pPr>
            <w:r w:rsidRPr="00DB3C1C">
              <w:rPr>
                <w:rFonts w:ascii="Times New Roman" w:hAnsi="Times New Roman" w:cs="Times New Roman"/>
                <w:sz w:val="24"/>
                <w:szCs w:val="24"/>
              </w:rPr>
              <w:t>16 905</w:t>
            </w:r>
          </w:p>
        </w:tc>
        <w:tc>
          <w:tcPr>
            <w:tcW w:w="1134" w:type="dxa"/>
          </w:tcPr>
          <w:p w:rsidR="001F7257" w:rsidRPr="00DB3C1C" w:rsidRDefault="001F7257" w:rsidP="00DB3C1C">
            <w:pPr>
              <w:jc w:val="center"/>
              <w:rPr>
                <w:rFonts w:ascii="Times New Roman" w:hAnsi="Times New Roman" w:cs="Times New Roman"/>
                <w:sz w:val="24"/>
                <w:szCs w:val="24"/>
              </w:rPr>
            </w:pPr>
            <w:r w:rsidRPr="00DB3C1C">
              <w:rPr>
                <w:rFonts w:ascii="Times New Roman" w:hAnsi="Times New Roman" w:cs="Times New Roman"/>
                <w:sz w:val="24"/>
                <w:szCs w:val="24"/>
              </w:rPr>
              <w:t>16 511</w:t>
            </w:r>
          </w:p>
        </w:tc>
        <w:tc>
          <w:tcPr>
            <w:tcW w:w="1560" w:type="dxa"/>
          </w:tcPr>
          <w:p w:rsidR="001F7257" w:rsidRPr="00DB3C1C" w:rsidRDefault="001F7257" w:rsidP="00DB3C1C">
            <w:pPr>
              <w:jc w:val="center"/>
              <w:rPr>
                <w:rFonts w:ascii="Times New Roman" w:hAnsi="Times New Roman" w:cs="Times New Roman"/>
                <w:sz w:val="24"/>
                <w:szCs w:val="24"/>
              </w:rPr>
            </w:pPr>
            <w:r w:rsidRPr="00DB3C1C">
              <w:rPr>
                <w:rFonts w:ascii="Times New Roman" w:hAnsi="Times New Roman" w:cs="Times New Roman"/>
                <w:sz w:val="24"/>
                <w:szCs w:val="24"/>
              </w:rPr>
              <w:t>-394</w:t>
            </w:r>
          </w:p>
        </w:tc>
        <w:tc>
          <w:tcPr>
            <w:tcW w:w="1548" w:type="dxa"/>
          </w:tcPr>
          <w:p w:rsidR="001F7257" w:rsidRPr="00DB3C1C" w:rsidRDefault="001F7257" w:rsidP="00DB3C1C">
            <w:pPr>
              <w:jc w:val="center"/>
              <w:rPr>
                <w:rFonts w:ascii="Times New Roman" w:hAnsi="Times New Roman" w:cs="Times New Roman"/>
                <w:sz w:val="24"/>
                <w:szCs w:val="24"/>
              </w:rPr>
            </w:pPr>
            <w:r w:rsidRPr="00DB3C1C">
              <w:rPr>
                <w:rFonts w:ascii="Times New Roman" w:hAnsi="Times New Roman" w:cs="Times New Roman"/>
                <w:sz w:val="24"/>
                <w:szCs w:val="24"/>
              </w:rPr>
              <w:t>97,67</w:t>
            </w:r>
          </w:p>
        </w:tc>
      </w:tr>
      <w:tr w:rsidR="00DB3C1C" w:rsidRPr="007F5E96" w:rsidTr="001437BF">
        <w:trPr>
          <w:trHeight w:val="425"/>
        </w:trPr>
        <w:tc>
          <w:tcPr>
            <w:tcW w:w="3151" w:type="dxa"/>
          </w:tcPr>
          <w:p w:rsidR="00DB3C1C" w:rsidRPr="00E347BC" w:rsidRDefault="00DB3C1C" w:rsidP="00DB3C1C">
            <w:pPr>
              <w:rPr>
                <w:rFonts w:ascii="Times New Roman" w:eastAsia="Calibri" w:hAnsi="Times New Roman" w:cs="Times New Roman"/>
                <w:sz w:val="24"/>
                <w:szCs w:val="24"/>
                <w:lang w:val="ru-RU"/>
              </w:rPr>
            </w:pPr>
            <w:r w:rsidRPr="00E347BC">
              <w:rPr>
                <w:rFonts w:ascii="Times New Roman" w:eastAsia="Calibri" w:hAnsi="Times New Roman" w:cs="Times New Roman"/>
                <w:sz w:val="24"/>
                <w:szCs w:val="24"/>
                <w:lang w:val="ru-RU"/>
              </w:rPr>
              <w:t>9.Выручка от реализации продукции, работ, услуг</w:t>
            </w:r>
          </w:p>
        </w:tc>
        <w:tc>
          <w:tcPr>
            <w:tcW w:w="1503" w:type="dxa"/>
          </w:tcPr>
          <w:p w:rsidR="00DB3C1C" w:rsidRPr="001F7257" w:rsidRDefault="00DB3C1C" w:rsidP="00DB3C1C">
            <w:pPr>
              <w:jc w:val="center"/>
              <w:rPr>
                <w:rFonts w:ascii="Times New Roman" w:eastAsia="Calibri" w:hAnsi="Times New Roman" w:cs="Times New Roman"/>
                <w:sz w:val="24"/>
                <w:szCs w:val="24"/>
              </w:rPr>
            </w:pPr>
            <w:r>
              <w:rPr>
                <w:rFonts w:ascii="Times New Roman" w:eastAsia="Calibri" w:hAnsi="Times New Roman" w:cs="Times New Roman"/>
                <w:sz w:val="24"/>
                <w:szCs w:val="24"/>
              </w:rPr>
              <w:t>ВР</w:t>
            </w:r>
          </w:p>
        </w:tc>
        <w:tc>
          <w:tcPr>
            <w:tcW w:w="1124" w:type="dxa"/>
          </w:tcPr>
          <w:p w:rsidR="00DB3C1C" w:rsidRPr="00DB3C1C" w:rsidRDefault="00DB3C1C" w:rsidP="00DB3C1C">
            <w:pPr>
              <w:jc w:val="center"/>
              <w:rPr>
                <w:rFonts w:ascii="Times New Roman" w:hAnsi="Times New Roman" w:cs="Times New Roman"/>
                <w:sz w:val="24"/>
                <w:szCs w:val="24"/>
              </w:rPr>
            </w:pPr>
            <w:r>
              <w:rPr>
                <w:rFonts w:ascii="Times New Roman" w:hAnsi="Times New Roman" w:cs="Times New Roman"/>
                <w:sz w:val="24"/>
                <w:szCs w:val="24"/>
              </w:rPr>
              <w:t>8 196</w:t>
            </w:r>
          </w:p>
        </w:tc>
        <w:tc>
          <w:tcPr>
            <w:tcW w:w="1134" w:type="dxa"/>
          </w:tcPr>
          <w:p w:rsidR="00DB3C1C" w:rsidRPr="00DB3C1C" w:rsidRDefault="00DB3C1C" w:rsidP="00DB3C1C">
            <w:pPr>
              <w:jc w:val="center"/>
              <w:rPr>
                <w:rFonts w:ascii="Times New Roman" w:hAnsi="Times New Roman" w:cs="Times New Roman"/>
                <w:sz w:val="24"/>
                <w:szCs w:val="24"/>
              </w:rPr>
            </w:pPr>
            <w:r>
              <w:rPr>
                <w:rFonts w:ascii="Times New Roman" w:hAnsi="Times New Roman" w:cs="Times New Roman"/>
                <w:sz w:val="24"/>
                <w:szCs w:val="24"/>
              </w:rPr>
              <w:t>9 214</w:t>
            </w:r>
          </w:p>
        </w:tc>
        <w:tc>
          <w:tcPr>
            <w:tcW w:w="1560" w:type="dxa"/>
          </w:tcPr>
          <w:p w:rsidR="00DB3C1C" w:rsidRPr="00DB3C1C" w:rsidRDefault="00DB3C1C" w:rsidP="00DB3C1C">
            <w:pPr>
              <w:jc w:val="center"/>
              <w:rPr>
                <w:rFonts w:ascii="Times New Roman" w:hAnsi="Times New Roman" w:cs="Times New Roman"/>
                <w:sz w:val="24"/>
                <w:szCs w:val="24"/>
              </w:rPr>
            </w:pPr>
            <w:r>
              <w:rPr>
                <w:rFonts w:ascii="Times New Roman" w:hAnsi="Times New Roman" w:cs="Times New Roman"/>
                <w:sz w:val="24"/>
                <w:szCs w:val="24"/>
              </w:rPr>
              <w:t>1 018</w:t>
            </w:r>
          </w:p>
        </w:tc>
        <w:tc>
          <w:tcPr>
            <w:tcW w:w="1548" w:type="dxa"/>
          </w:tcPr>
          <w:p w:rsidR="00DB3C1C" w:rsidRPr="00DB3C1C" w:rsidRDefault="00DB3C1C" w:rsidP="00DB3C1C">
            <w:pPr>
              <w:jc w:val="center"/>
              <w:rPr>
                <w:rFonts w:ascii="Times New Roman" w:hAnsi="Times New Roman" w:cs="Times New Roman"/>
                <w:sz w:val="24"/>
                <w:szCs w:val="24"/>
              </w:rPr>
            </w:pPr>
            <w:r w:rsidRPr="00DB3C1C">
              <w:rPr>
                <w:rFonts w:ascii="Times New Roman" w:hAnsi="Times New Roman" w:cs="Times New Roman"/>
                <w:sz w:val="24"/>
                <w:szCs w:val="24"/>
              </w:rPr>
              <w:t>112,42</w:t>
            </w:r>
          </w:p>
        </w:tc>
      </w:tr>
      <w:tr w:rsidR="007F5E96" w:rsidRPr="007F5E96" w:rsidTr="007F5E96">
        <w:trPr>
          <w:trHeight w:val="630"/>
        </w:trPr>
        <w:tc>
          <w:tcPr>
            <w:tcW w:w="3151" w:type="dxa"/>
            <w:hideMark/>
          </w:tcPr>
          <w:p w:rsidR="007F5E96" w:rsidRPr="001F7257" w:rsidRDefault="00DB3C1C" w:rsidP="007F5E96">
            <w:pPr>
              <w:rPr>
                <w:rFonts w:ascii="Times New Roman" w:eastAsia="Calibri" w:hAnsi="Times New Roman" w:cs="Times New Roman"/>
                <w:sz w:val="24"/>
                <w:szCs w:val="24"/>
              </w:rPr>
            </w:pPr>
            <w:r>
              <w:rPr>
                <w:rFonts w:ascii="Times New Roman" w:eastAsia="Calibri" w:hAnsi="Times New Roman" w:cs="Times New Roman"/>
                <w:sz w:val="24"/>
                <w:szCs w:val="24"/>
              </w:rPr>
              <w:t>10</w:t>
            </w:r>
            <w:r w:rsidR="007F5E96" w:rsidRPr="001F7257">
              <w:rPr>
                <w:rFonts w:ascii="Times New Roman" w:eastAsia="Calibri" w:hAnsi="Times New Roman" w:cs="Times New Roman"/>
                <w:sz w:val="24"/>
                <w:szCs w:val="24"/>
              </w:rPr>
              <w:t>. Среднегодовая стоимость собственного капитала</w:t>
            </w:r>
          </w:p>
        </w:tc>
        <w:tc>
          <w:tcPr>
            <w:tcW w:w="1503" w:type="dxa"/>
            <w:hideMark/>
          </w:tcPr>
          <w:p w:rsidR="007F5E96" w:rsidRPr="001F7257" w:rsidRDefault="007F5E96" w:rsidP="007F5E96">
            <w:pPr>
              <w:jc w:val="center"/>
              <w:rPr>
                <w:rFonts w:ascii="Times New Roman" w:eastAsia="Calibri" w:hAnsi="Times New Roman" w:cs="Times New Roman"/>
                <w:sz w:val="24"/>
                <w:szCs w:val="24"/>
              </w:rPr>
            </w:pPr>
            <w:r w:rsidRPr="001F7257">
              <w:rPr>
                <w:rFonts w:ascii="Times New Roman" w:eastAsia="Calibri" w:hAnsi="Times New Roman" w:cs="Times New Roman"/>
                <w:sz w:val="24"/>
                <w:szCs w:val="24"/>
              </w:rPr>
              <w:t>СИ</w:t>
            </w:r>
          </w:p>
        </w:tc>
        <w:tc>
          <w:tcPr>
            <w:tcW w:w="1124" w:type="dxa"/>
            <w:hideMark/>
          </w:tcPr>
          <w:p w:rsidR="007F5E96" w:rsidRPr="001F7257" w:rsidRDefault="006571DB" w:rsidP="007F5E96">
            <w:pPr>
              <w:jc w:val="center"/>
              <w:rPr>
                <w:rFonts w:ascii="Times New Roman" w:eastAsia="Calibri" w:hAnsi="Times New Roman" w:cs="Times New Roman"/>
                <w:sz w:val="24"/>
                <w:szCs w:val="24"/>
              </w:rPr>
            </w:pPr>
            <w:r w:rsidRPr="001F7257">
              <w:rPr>
                <w:rFonts w:ascii="Times New Roman" w:eastAsia="Calibri" w:hAnsi="Times New Roman" w:cs="Times New Roman"/>
                <w:sz w:val="24"/>
                <w:szCs w:val="24"/>
              </w:rPr>
              <w:t>18 412</w:t>
            </w:r>
          </w:p>
        </w:tc>
        <w:tc>
          <w:tcPr>
            <w:tcW w:w="1134" w:type="dxa"/>
            <w:hideMark/>
          </w:tcPr>
          <w:p w:rsidR="007F5E96" w:rsidRPr="001F7257" w:rsidRDefault="006571DB" w:rsidP="007F5E96">
            <w:pPr>
              <w:jc w:val="center"/>
              <w:rPr>
                <w:rFonts w:ascii="Times New Roman" w:eastAsia="Calibri" w:hAnsi="Times New Roman" w:cs="Times New Roman"/>
                <w:sz w:val="24"/>
                <w:szCs w:val="24"/>
              </w:rPr>
            </w:pPr>
            <w:r w:rsidRPr="001F7257">
              <w:rPr>
                <w:rFonts w:ascii="Times New Roman" w:eastAsia="Calibri" w:hAnsi="Times New Roman" w:cs="Times New Roman"/>
                <w:sz w:val="24"/>
                <w:szCs w:val="24"/>
              </w:rPr>
              <w:t>19 321</w:t>
            </w:r>
          </w:p>
        </w:tc>
        <w:tc>
          <w:tcPr>
            <w:tcW w:w="1560" w:type="dxa"/>
            <w:hideMark/>
          </w:tcPr>
          <w:p w:rsidR="007F5E96" w:rsidRPr="001F7257" w:rsidRDefault="006571DB" w:rsidP="007F5E96">
            <w:pPr>
              <w:jc w:val="center"/>
              <w:rPr>
                <w:rFonts w:ascii="Times New Roman" w:eastAsia="Calibri" w:hAnsi="Times New Roman" w:cs="Times New Roman"/>
                <w:sz w:val="24"/>
                <w:szCs w:val="24"/>
              </w:rPr>
            </w:pPr>
            <w:r w:rsidRPr="001F7257">
              <w:rPr>
                <w:rFonts w:ascii="Times New Roman" w:eastAsia="Calibri" w:hAnsi="Times New Roman" w:cs="Times New Roman"/>
                <w:sz w:val="24"/>
                <w:szCs w:val="24"/>
              </w:rPr>
              <w:t>909</w:t>
            </w:r>
          </w:p>
        </w:tc>
        <w:tc>
          <w:tcPr>
            <w:tcW w:w="1548" w:type="dxa"/>
            <w:hideMark/>
          </w:tcPr>
          <w:p w:rsidR="007F5E96" w:rsidRPr="001F7257" w:rsidRDefault="007F5E96" w:rsidP="007F5E96">
            <w:pPr>
              <w:jc w:val="center"/>
              <w:rPr>
                <w:rFonts w:ascii="Times New Roman" w:eastAsia="Calibri" w:hAnsi="Times New Roman" w:cs="Times New Roman"/>
                <w:sz w:val="24"/>
                <w:szCs w:val="24"/>
              </w:rPr>
            </w:pPr>
            <w:r w:rsidRPr="001F7257">
              <w:rPr>
                <w:rFonts w:ascii="Times New Roman" w:eastAsia="Calibri" w:hAnsi="Times New Roman" w:cs="Times New Roman"/>
                <w:sz w:val="24"/>
                <w:szCs w:val="24"/>
              </w:rPr>
              <w:t>104,94</w:t>
            </w:r>
          </w:p>
        </w:tc>
      </w:tr>
      <w:tr w:rsidR="007F5E96" w:rsidRPr="007F5E96" w:rsidTr="007F5E96">
        <w:trPr>
          <w:trHeight w:val="630"/>
        </w:trPr>
        <w:tc>
          <w:tcPr>
            <w:tcW w:w="3151" w:type="dxa"/>
            <w:hideMark/>
          </w:tcPr>
          <w:p w:rsidR="007F5E96" w:rsidRPr="007F5E96" w:rsidRDefault="00DB3C1C" w:rsidP="007F5E96">
            <w:pPr>
              <w:rPr>
                <w:rFonts w:ascii="Times New Roman" w:eastAsia="Calibri" w:hAnsi="Times New Roman" w:cs="Times New Roman"/>
                <w:sz w:val="24"/>
                <w:szCs w:val="24"/>
              </w:rPr>
            </w:pPr>
            <w:r>
              <w:rPr>
                <w:rFonts w:ascii="Times New Roman" w:eastAsia="Calibri" w:hAnsi="Times New Roman" w:cs="Times New Roman"/>
                <w:sz w:val="24"/>
                <w:szCs w:val="24"/>
              </w:rPr>
              <w:t>11</w:t>
            </w:r>
            <w:r w:rsidR="007F5E96" w:rsidRPr="001F7257">
              <w:rPr>
                <w:rFonts w:ascii="Times New Roman" w:eastAsia="Calibri" w:hAnsi="Times New Roman" w:cs="Times New Roman"/>
                <w:sz w:val="24"/>
                <w:szCs w:val="24"/>
              </w:rPr>
              <w:t xml:space="preserve">. Остатки краткосрочных </w:t>
            </w:r>
            <w:r w:rsidR="007F5E96" w:rsidRPr="007F5E96">
              <w:rPr>
                <w:rFonts w:ascii="Times New Roman" w:eastAsia="Calibri" w:hAnsi="Times New Roman" w:cs="Times New Roman"/>
                <w:sz w:val="24"/>
                <w:szCs w:val="24"/>
              </w:rPr>
              <w:t>обязательств</w:t>
            </w:r>
          </w:p>
        </w:tc>
        <w:tc>
          <w:tcPr>
            <w:tcW w:w="1503" w:type="dxa"/>
            <w:hideMark/>
          </w:tcPr>
          <w:p w:rsidR="007F5E96" w:rsidRPr="007F5E96" w:rsidRDefault="007F5E96" w:rsidP="007F5E96">
            <w:pPr>
              <w:jc w:val="center"/>
              <w:rPr>
                <w:rFonts w:ascii="Times New Roman" w:eastAsia="Calibri" w:hAnsi="Times New Roman" w:cs="Times New Roman"/>
                <w:sz w:val="24"/>
                <w:szCs w:val="24"/>
              </w:rPr>
            </w:pPr>
            <w:r w:rsidRPr="007F5E96">
              <w:rPr>
                <w:rFonts w:ascii="Times New Roman" w:eastAsia="Calibri" w:hAnsi="Times New Roman" w:cs="Times New Roman"/>
                <w:sz w:val="24"/>
                <w:szCs w:val="24"/>
              </w:rPr>
              <w:t>К</w:t>
            </w:r>
            <w:r w:rsidRPr="007F5E96">
              <w:rPr>
                <w:rFonts w:ascii="Times New Roman" w:eastAsia="Calibri" w:hAnsi="Times New Roman" w:cs="Times New Roman"/>
                <w:sz w:val="24"/>
                <w:szCs w:val="24"/>
                <w:vertAlign w:val="subscript"/>
              </w:rPr>
              <w:t>рО</w:t>
            </w:r>
          </w:p>
        </w:tc>
        <w:tc>
          <w:tcPr>
            <w:tcW w:w="1124" w:type="dxa"/>
            <w:hideMark/>
          </w:tcPr>
          <w:p w:rsidR="007F5E96" w:rsidRPr="007F5E96" w:rsidRDefault="00B41686" w:rsidP="007F5E96">
            <w:pPr>
              <w:jc w:val="center"/>
              <w:rPr>
                <w:rFonts w:ascii="Times New Roman" w:eastAsia="Calibri" w:hAnsi="Times New Roman" w:cs="Times New Roman"/>
                <w:sz w:val="24"/>
                <w:szCs w:val="24"/>
              </w:rPr>
            </w:pPr>
            <w:r>
              <w:rPr>
                <w:rFonts w:ascii="Times New Roman" w:eastAsia="Calibri" w:hAnsi="Times New Roman" w:cs="Times New Roman"/>
                <w:sz w:val="24"/>
                <w:szCs w:val="24"/>
              </w:rPr>
              <w:t>2 397</w:t>
            </w:r>
          </w:p>
        </w:tc>
        <w:tc>
          <w:tcPr>
            <w:tcW w:w="1134" w:type="dxa"/>
            <w:hideMark/>
          </w:tcPr>
          <w:p w:rsidR="007F5E96" w:rsidRPr="007F5E96" w:rsidRDefault="00B41686" w:rsidP="007F5E96">
            <w:pPr>
              <w:jc w:val="center"/>
              <w:rPr>
                <w:rFonts w:ascii="Times New Roman" w:eastAsia="Calibri" w:hAnsi="Times New Roman" w:cs="Times New Roman"/>
                <w:sz w:val="24"/>
                <w:szCs w:val="24"/>
              </w:rPr>
            </w:pPr>
            <w:r>
              <w:rPr>
                <w:rFonts w:ascii="Times New Roman" w:eastAsia="Calibri" w:hAnsi="Times New Roman" w:cs="Times New Roman"/>
                <w:sz w:val="24"/>
                <w:szCs w:val="24"/>
              </w:rPr>
              <w:t>2 898</w:t>
            </w:r>
          </w:p>
        </w:tc>
        <w:tc>
          <w:tcPr>
            <w:tcW w:w="1560" w:type="dxa"/>
            <w:hideMark/>
          </w:tcPr>
          <w:p w:rsidR="007F5E96" w:rsidRPr="007F5E96" w:rsidRDefault="006571DB" w:rsidP="007F5E96">
            <w:pPr>
              <w:jc w:val="center"/>
              <w:rPr>
                <w:rFonts w:ascii="Times New Roman" w:eastAsia="Calibri" w:hAnsi="Times New Roman" w:cs="Times New Roman"/>
                <w:sz w:val="24"/>
                <w:szCs w:val="24"/>
              </w:rPr>
            </w:pPr>
            <w:r>
              <w:rPr>
                <w:rFonts w:ascii="Times New Roman" w:eastAsia="Calibri" w:hAnsi="Times New Roman" w:cs="Times New Roman"/>
                <w:sz w:val="24"/>
                <w:szCs w:val="24"/>
              </w:rPr>
              <w:t>501</w:t>
            </w:r>
          </w:p>
        </w:tc>
        <w:tc>
          <w:tcPr>
            <w:tcW w:w="1548" w:type="dxa"/>
            <w:hideMark/>
          </w:tcPr>
          <w:p w:rsidR="007F5E96" w:rsidRPr="007F5E96" w:rsidRDefault="007F5E96" w:rsidP="007F5E96">
            <w:pPr>
              <w:jc w:val="center"/>
              <w:rPr>
                <w:rFonts w:ascii="Times New Roman" w:eastAsia="Calibri" w:hAnsi="Times New Roman" w:cs="Times New Roman"/>
                <w:sz w:val="24"/>
                <w:szCs w:val="24"/>
              </w:rPr>
            </w:pPr>
            <w:r w:rsidRPr="007F5E96">
              <w:rPr>
                <w:rFonts w:ascii="Times New Roman" w:eastAsia="Calibri" w:hAnsi="Times New Roman" w:cs="Times New Roman"/>
                <w:sz w:val="24"/>
                <w:szCs w:val="24"/>
              </w:rPr>
              <w:t>120,90</w:t>
            </w:r>
          </w:p>
        </w:tc>
      </w:tr>
    </w:tbl>
    <w:p w:rsidR="007F5E96" w:rsidRDefault="007F5E96" w:rsidP="007F5E96">
      <w:pPr>
        <w:spacing w:after="0" w:line="360" w:lineRule="exact"/>
        <w:contextualSpacing/>
        <w:jc w:val="both"/>
        <w:rPr>
          <w:rFonts w:ascii="Times New Roman" w:hAnsi="Times New Roman" w:cs="Times New Roman"/>
          <w:sz w:val="24"/>
          <w:szCs w:val="24"/>
        </w:rPr>
      </w:pPr>
      <w:r w:rsidRPr="007F5E96">
        <w:rPr>
          <w:rFonts w:ascii="Times New Roman" w:hAnsi="Times New Roman" w:cs="Times New Roman"/>
          <w:sz w:val="24"/>
          <w:szCs w:val="24"/>
        </w:rPr>
        <w:t>Примечание – Р</w:t>
      </w:r>
      <w:r>
        <w:rPr>
          <w:rFonts w:ascii="Times New Roman" w:hAnsi="Times New Roman" w:cs="Times New Roman"/>
          <w:sz w:val="24"/>
          <w:szCs w:val="24"/>
        </w:rPr>
        <w:t>асчеты на основе данных о</w:t>
      </w:r>
      <w:r w:rsidRPr="007F5E96">
        <w:rPr>
          <w:rFonts w:ascii="Times New Roman" w:hAnsi="Times New Roman" w:cs="Times New Roman"/>
          <w:sz w:val="24"/>
          <w:szCs w:val="24"/>
        </w:rPr>
        <w:t>тчет</w:t>
      </w:r>
      <w:r>
        <w:rPr>
          <w:rFonts w:ascii="Times New Roman" w:hAnsi="Times New Roman" w:cs="Times New Roman"/>
          <w:sz w:val="24"/>
          <w:szCs w:val="24"/>
        </w:rPr>
        <w:t>а</w:t>
      </w:r>
      <w:r w:rsidRPr="007F5E96">
        <w:rPr>
          <w:rFonts w:ascii="Times New Roman" w:hAnsi="Times New Roman" w:cs="Times New Roman"/>
          <w:sz w:val="24"/>
          <w:szCs w:val="24"/>
        </w:rPr>
        <w:t xml:space="preserve"> о движении денежных средств,</w:t>
      </w:r>
      <w:r>
        <w:rPr>
          <w:rFonts w:ascii="Times New Roman" w:hAnsi="Times New Roman" w:cs="Times New Roman"/>
          <w:sz w:val="24"/>
          <w:szCs w:val="24"/>
        </w:rPr>
        <w:t xml:space="preserve"> бухгалтерского баланса, отчета о прибылях и убытках </w:t>
      </w:r>
      <w:r w:rsidRPr="007F5E96">
        <w:rPr>
          <w:rFonts w:ascii="Times New Roman" w:hAnsi="Times New Roman" w:cs="Times New Roman"/>
          <w:sz w:val="24"/>
          <w:szCs w:val="24"/>
        </w:rPr>
        <w:t>за 2016 -2018 г.</w:t>
      </w:r>
    </w:p>
    <w:p w:rsidR="007F5E96" w:rsidRDefault="00D62BF0" w:rsidP="00E80900">
      <w:pPr>
        <w:spacing w:after="0" w:line="360" w:lineRule="exact"/>
        <w:ind w:firstLine="567"/>
        <w:contextualSpacing/>
        <w:jc w:val="both"/>
        <w:rPr>
          <w:rFonts w:ascii="Times New Roman" w:hAnsi="Times New Roman" w:cs="Times New Roman"/>
          <w:sz w:val="28"/>
          <w:szCs w:val="28"/>
        </w:rPr>
      </w:pPr>
      <w:r>
        <w:rPr>
          <w:rFonts w:ascii="Times New Roman" w:hAnsi="Times New Roman" w:cs="Times New Roman"/>
          <w:sz w:val="28"/>
          <w:szCs w:val="28"/>
        </w:rPr>
        <w:lastRenderedPageBreak/>
        <w:t>По данным таблицы 3.7</w:t>
      </w:r>
      <w:r w:rsidR="007F5E96">
        <w:rPr>
          <w:rFonts w:ascii="Times New Roman" w:hAnsi="Times New Roman" w:cs="Times New Roman"/>
          <w:sz w:val="28"/>
          <w:szCs w:val="28"/>
        </w:rPr>
        <w:t>. можно заметить, что остаток средств на начало периода в 2018 году по сравнению с 2017 увеличился на 17 тыс.руб., остаток денежных средств на конец периода увеличился на 24,39 %. Поступление денежных средств уменьшилось на 9,19 %, выбытие же уменьшилось на 9,1%. Чистая прибыль уменьшилась на 44,08 %, чистый денежный поток уменьшился на 41,18 %. Среднегодовая стоимость активов увеличились на 4,25 %,</w:t>
      </w:r>
      <w:r w:rsidR="00DB3C1C">
        <w:rPr>
          <w:rFonts w:ascii="Times New Roman" w:hAnsi="Times New Roman" w:cs="Times New Roman"/>
          <w:sz w:val="28"/>
          <w:szCs w:val="28"/>
        </w:rPr>
        <w:t xml:space="preserve"> стоимость краткосрочных активов увеличилась на 32,17 %, стоимость долгосрочных активов снизилась на 2,33%, собственного капитала увеличилась</w:t>
      </w:r>
      <w:r w:rsidR="007F5E96">
        <w:rPr>
          <w:rFonts w:ascii="Times New Roman" w:hAnsi="Times New Roman" w:cs="Times New Roman"/>
          <w:sz w:val="28"/>
          <w:szCs w:val="28"/>
        </w:rPr>
        <w:t xml:space="preserve"> на 4,94 %, остатки кратко</w:t>
      </w:r>
      <w:r w:rsidR="00DB3C1C">
        <w:rPr>
          <w:rFonts w:ascii="Times New Roman" w:hAnsi="Times New Roman" w:cs="Times New Roman"/>
          <w:sz w:val="28"/>
          <w:szCs w:val="28"/>
        </w:rPr>
        <w:t>срочных обязательств – на 20,9% и выручки на 12,42 %.</w:t>
      </w:r>
    </w:p>
    <w:p w:rsidR="007F5E96" w:rsidRDefault="007F5E96" w:rsidP="00E80900">
      <w:pPr>
        <w:spacing w:after="0" w:line="360" w:lineRule="exact"/>
        <w:ind w:firstLine="567"/>
        <w:contextualSpacing/>
        <w:jc w:val="both"/>
        <w:rPr>
          <w:rFonts w:ascii="Times New Roman" w:hAnsi="Times New Roman" w:cs="Times New Roman"/>
          <w:sz w:val="28"/>
          <w:szCs w:val="28"/>
        </w:rPr>
      </w:pPr>
      <w:r>
        <w:rPr>
          <w:rFonts w:ascii="Times New Roman" w:hAnsi="Times New Roman" w:cs="Times New Roman"/>
          <w:sz w:val="28"/>
          <w:szCs w:val="28"/>
        </w:rPr>
        <w:t>Далее приступим к анализу эффективности денежных потоков КСУП «Красная Армия» на основ</w:t>
      </w:r>
      <w:r w:rsidR="0065571C">
        <w:rPr>
          <w:rFonts w:ascii="Times New Roman" w:hAnsi="Times New Roman" w:cs="Times New Roman"/>
          <w:sz w:val="28"/>
          <w:szCs w:val="28"/>
        </w:rPr>
        <w:t>е групп коэффициентов, характеризующих отдельные стороны денежного притока и оттока.</w:t>
      </w:r>
    </w:p>
    <w:p w:rsidR="007F5E96" w:rsidRDefault="007F5E96" w:rsidP="007F5E96">
      <w:pPr>
        <w:spacing w:after="0" w:line="360" w:lineRule="exact"/>
        <w:ind w:firstLine="607"/>
        <w:contextualSpacing/>
        <w:jc w:val="both"/>
        <w:rPr>
          <w:rFonts w:ascii="Times New Roman" w:hAnsi="Times New Roman" w:cs="Times New Roman"/>
          <w:sz w:val="28"/>
          <w:szCs w:val="28"/>
        </w:rPr>
      </w:pPr>
    </w:p>
    <w:p w:rsidR="007F5E96" w:rsidRDefault="00D62BF0" w:rsidP="007F5E96">
      <w:pPr>
        <w:spacing w:after="0" w:line="360" w:lineRule="exact"/>
        <w:ind w:firstLine="607"/>
        <w:contextualSpacing/>
        <w:jc w:val="both"/>
        <w:rPr>
          <w:rFonts w:ascii="Times New Roman" w:hAnsi="Times New Roman" w:cs="Times New Roman"/>
          <w:sz w:val="28"/>
          <w:szCs w:val="28"/>
        </w:rPr>
      </w:pPr>
      <w:r>
        <w:rPr>
          <w:rFonts w:ascii="Times New Roman" w:hAnsi="Times New Roman" w:cs="Times New Roman"/>
          <w:sz w:val="28"/>
          <w:szCs w:val="28"/>
        </w:rPr>
        <w:t>Таблица 3.8</w:t>
      </w:r>
      <w:r w:rsidR="007F5E96">
        <w:rPr>
          <w:rFonts w:ascii="Times New Roman" w:hAnsi="Times New Roman" w:cs="Times New Roman"/>
          <w:sz w:val="28"/>
          <w:szCs w:val="28"/>
        </w:rPr>
        <w:t>. – Показатели динамики денежных потоков</w:t>
      </w:r>
    </w:p>
    <w:tbl>
      <w:tblPr>
        <w:tblStyle w:val="4"/>
        <w:tblW w:w="10020" w:type="dxa"/>
        <w:tblLook w:val="04A0" w:firstRow="1" w:lastRow="0" w:firstColumn="1" w:lastColumn="0" w:noHBand="0" w:noVBand="1"/>
      </w:tblPr>
      <w:tblGrid>
        <w:gridCol w:w="3640"/>
        <w:gridCol w:w="3980"/>
        <w:gridCol w:w="2400"/>
      </w:tblGrid>
      <w:tr w:rsidR="007F5E96" w:rsidRPr="007F5E96" w:rsidTr="001437BF">
        <w:trPr>
          <w:trHeight w:val="630"/>
        </w:trPr>
        <w:tc>
          <w:tcPr>
            <w:tcW w:w="3640" w:type="dxa"/>
          </w:tcPr>
          <w:p w:rsidR="007F5E96" w:rsidRPr="007F5E96" w:rsidRDefault="007F5E96" w:rsidP="007F5E96">
            <w:pPr>
              <w:jc w:val="center"/>
              <w:rPr>
                <w:rFonts w:ascii="Times New Roman" w:eastAsia="Calibri" w:hAnsi="Times New Roman" w:cs="Times New Roman"/>
                <w:sz w:val="24"/>
                <w:szCs w:val="24"/>
              </w:rPr>
            </w:pPr>
            <w:r>
              <w:rPr>
                <w:rFonts w:ascii="Times New Roman" w:eastAsia="Calibri" w:hAnsi="Times New Roman" w:cs="Times New Roman"/>
                <w:sz w:val="24"/>
                <w:szCs w:val="24"/>
              </w:rPr>
              <w:t>Показатели</w:t>
            </w:r>
          </w:p>
        </w:tc>
        <w:tc>
          <w:tcPr>
            <w:tcW w:w="3980" w:type="dxa"/>
          </w:tcPr>
          <w:p w:rsidR="007F5E96" w:rsidRPr="007F5E96" w:rsidRDefault="007F5E96" w:rsidP="007F5E96">
            <w:pPr>
              <w:jc w:val="center"/>
              <w:rPr>
                <w:rFonts w:ascii="Times New Roman" w:eastAsia="Calibri" w:hAnsi="Times New Roman" w:cs="Times New Roman"/>
                <w:sz w:val="24"/>
                <w:szCs w:val="24"/>
              </w:rPr>
            </w:pPr>
            <w:r>
              <w:rPr>
                <w:rFonts w:ascii="Times New Roman" w:eastAsia="Calibri" w:hAnsi="Times New Roman" w:cs="Times New Roman"/>
                <w:sz w:val="24"/>
                <w:szCs w:val="24"/>
              </w:rPr>
              <w:t>Методика расчета</w:t>
            </w:r>
          </w:p>
        </w:tc>
        <w:tc>
          <w:tcPr>
            <w:tcW w:w="2400" w:type="dxa"/>
          </w:tcPr>
          <w:p w:rsidR="007F5E96" w:rsidRPr="007F5E96" w:rsidRDefault="007F5E96" w:rsidP="007F5E96">
            <w:pPr>
              <w:jc w:val="center"/>
              <w:rPr>
                <w:rFonts w:ascii="Times New Roman" w:eastAsia="Calibri" w:hAnsi="Times New Roman" w:cs="Times New Roman"/>
                <w:sz w:val="24"/>
                <w:szCs w:val="24"/>
              </w:rPr>
            </w:pPr>
            <w:r>
              <w:rPr>
                <w:rFonts w:ascii="Times New Roman" w:eastAsia="Calibri" w:hAnsi="Times New Roman" w:cs="Times New Roman"/>
                <w:sz w:val="24"/>
                <w:szCs w:val="24"/>
              </w:rPr>
              <w:t>Значение показателя</w:t>
            </w:r>
          </w:p>
        </w:tc>
      </w:tr>
      <w:tr w:rsidR="007F5E96" w:rsidRPr="007F5E96" w:rsidTr="001437BF">
        <w:trPr>
          <w:trHeight w:val="630"/>
        </w:trPr>
        <w:tc>
          <w:tcPr>
            <w:tcW w:w="3640" w:type="dxa"/>
            <w:hideMark/>
          </w:tcPr>
          <w:p w:rsidR="007F5E96" w:rsidRPr="007F5E96" w:rsidRDefault="007F5E96" w:rsidP="007F5E96">
            <w:pPr>
              <w:rPr>
                <w:rFonts w:ascii="Times New Roman" w:eastAsia="Calibri" w:hAnsi="Times New Roman" w:cs="Times New Roman"/>
                <w:sz w:val="24"/>
                <w:szCs w:val="24"/>
              </w:rPr>
            </w:pPr>
            <w:r w:rsidRPr="007F5E96">
              <w:rPr>
                <w:rFonts w:ascii="Times New Roman" w:eastAsia="Calibri" w:hAnsi="Times New Roman" w:cs="Times New Roman"/>
                <w:sz w:val="24"/>
                <w:szCs w:val="24"/>
              </w:rPr>
              <w:t xml:space="preserve"> Коэффициент прироста денежного притока</w:t>
            </w:r>
          </w:p>
        </w:tc>
        <w:tc>
          <w:tcPr>
            <w:tcW w:w="3980" w:type="dxa"/>
            <w:hideMark/>
          </w:tcPr>
          <w:p w:rsidR="007F5E96" w:rsidRPr="007F5E96" w:rsidRDefault="007F5E96" w:rsidP="007F5E96">
            <w:pPr>
              <w:rPr>
                <w:rFonts w:ascii="Times New Roman" w:eastAsia="Calibri" w:hAnsi="Times New Roman" w:cs="Times New Roman"/>
                <w:sz w:val="24"/>
                <w:szCs w:val="24"/>
              </w:rPr>
            </w:pPr>
            <w:r w:rsidRPr="007F5E96">
              <w:rPr>
                <w:rFonts w:ascii="Times New Roman" w:eastAsia="Calibri" w:hAnsi="Times New Roman" w:cs="Times New Roman"/>
                <w:sz w:val="24"/>
                <w:szCs w:val="24"/>
              </w:rPr>
              <w:t>(П</w:t>
            </w:r>
            <w:r w:rsidRPr="007F5E96">
              <w:rPr>
                <w:rFonts w:ascii="Times New Roman" w:eastAsia="Calibri" w:hAnsi="Times New Roman" w:cs="Times New Roman"/>
                <w:sz w:val="24"/>
                <w:szCs w:val="24"/>
                <w:vertAlign w:val="subscript"/>
              </w:rPr>
              <w:t>1</w:t>
            </w:r>
            <w:r w:rsidRPr="007F5E96">
              <w:rPr>
                <w:rFonts w:ascii="Times New Roman" w:eastAsia="Calibri" w:hAnsi="Times New Roman" w:cs="Times New Roman"/>
                <w:sz w:val="24"/>
                <w:szCs w:val="24"/>
              </w:rPr>
              <w:t xml:space="preserve"> - П</w:t>
            </w:r>
            <w:r w:rsidRPr="007F5E96">
              <w:rPr>
                <w:rFonts w:ascii="Times New Roman" w:eastAsia="Calibri" w:hAnsi="Times New Roman" w:cs="Times New Roman"/>
                <w:sz w:val="24"/>
                <w:szCs w:val="24"/>
                <w:vertAlign w:val="subscript"/>
              </w:rPr>
              <w:t>0</w:t>
            </w:r>
            <w:r w:rsidRPr="007F5E96">
              <w:rPr>
                <w:rFonts w:ascii="Times New Roman" w:eastAsia="Calibri" w:hAnsi="Times New Roman" w:cs="Times New Roman"/>
                <w:sz w:val="24"/>
                <w:szCs w:val="24"/>
              </w:rPr>
              <w:t>) / П</w:t>
            </w:r>
            <w:r w:rsidRPr="007F5E96">
              <w:rPr>
                <w:rFonts w:ascii="Times New Roman" w:eastAsia="Calibri" w:hAnsi="Times New Roman" w:cs="Times New Roman"/>
                <w:sz w:val="24"/>
                <w:szCs w:val="24"/>
                <w:vertAlign w:val="subscript"/>
              </w:rPr>
              <w:t>0</w:t>
            </w:r>
          </w:p>
        </w:tc>
        <w:tc>
          <w:tcPr>
            <w:tcW w:w="2400" w:type="dxa"/>
            <w:hideMark/>
          </w:tcPr>
          <w:p w:rsidR="007F5E96" w:rsidRPr="007F5E96" w:rsidRDefault="007F5E96" w:rsidP="007F5E96">
            <w:pPr>
              <w:rPr>
                <w:rFonts w:ascii="Times New Roman" w:eastAsia="Calibri" w:hAnsi="Times New Roman" w:cs="Times New Roman"/>
                <w:sz w:val="24"/>
                <w:szCs w:val="24"/>
              </w:rPr>
            </w:pPr>
            <w:r w:rsidRPr="007F5E96">
              <w:rPr>
                <w:rFonts w:ascii="Times New Roman" w:eastAsia="Calibri" w:hAnsi="Times New Roman" w:cs="Times New Roman"/>
                <w:sz w:val="24"/>
                <w:szCs w:val="24"/>
              </w:rPr>
              <w:t>-0,092</w:t>
            </w:r>
          </w:p>
        </w:tc>
      </w:tr>
      <w:tr w:rsidR="007F5E96" w:rsidRPr="007F5E96" w:rsidTr="001437BF">
        <w:trPr>
          <w:trHeight w:val="945"/>
        </w:trPr>
        <w:tc>
          <w:tcPr>
            <w:tcW w:w="3640" w:type="dxa"/>
            <w:hideMark/>
          </w:tcPr>
          <w:p w:rsidR="007F5E96" w:rsidRPr="00E347BC" w:rsidRDefault="007F5E96" w:rsidP="007F5E96">
            <w:pPr>
              <w:rPr>
                <w:rFonts w:ascii="Times New Roman" w:eastAsia="Calibri" w:hAnsi="Times New Roman" w:cs="Times New Roman"/>
                <w:sz w:val="24"/>
                <w:szCs w:val="24"/>
                <w:lang w:val="ru-RU"/>
              </w:rPr>
            </w:pPr>
            <w:r w:rsidRPr="00E347BC">
              <w:rPr>
                <w:rFonts w:ascii="Times New Roman" w:eastAsia="Calibri" w:hAnsi="Times New Roman" w:cs="Times New Roman"/>
                <w:sz w:val="24"/>
                <w:szCs w:val="24"/>
                <w:lang w:val="ru-RU"/>
              </w:rPr>
              <w:t>Коэффициент прироста денежного притока по основной деятельности</w:t>
            </w:r>
          </w:p>
        </w:tc>
        <w:tc>
          <w:tcPr>
            <w:tcW w:w="3980" w:type="dxa"/>
            <w:hideMark/>
          </w:tcPr>
          <w:p w:rsidR="007F5E96" w:rsidRPr="007F5E96" w:rsidRDefault="007F5E96" w:rsidP="007F5E96">
            <w:pPr>
              <w:rPr>
                <w:rFonts w:ascii="Times New Roman" w:eastAsia="Calibri" w:hAnsi="Times New Roman" w:cs="Times New Roman"/>
                <w:sz w:val="24"/>
                <w:szCs w:val="24"/>
              </w:rPr>
            </w:pPr>
            <w:r w:rsidRPr="007F5E96">
              <w:rPr>
                <w:rFonts w:ascii="Times New Roman" w:eastAsia="Calibri" w:hAnsi="Times New Roman" w:cs="Times New Roman"/>
                <w:sz w:val="24"/>
                <w:szCs w:val="24"/>
              </w:rPr>
              <w:t>(П</w:t>
            </w:r>
            <w:r w:rsidRPr="007F5E96">
              <w:rPr>
                <w:rFonts w:ascii="Times New Roman" w:eastAsia="Calibri" w:hAnsi="Times New Roman" w:cs="Times New Roman"/>
                <w:sz w:val="24"/>
                <w:szCs w:val="24"/>
                <w:vertAlign w:val="subscript"/>
              </w:rPr>
              <w:t>осн1</w:t>
            </w:r>
            <w:r w:rsidRPr="007F5E96">
              <w:rPr>
                <w:rFonts w:ascii="Times New Roman" w:eastAsia="Calibri" w:hAnsi="Times New Roman" w:cs="Times New Roman"/>
                <w:sz w:val="24"/>
                <w:szCs w:val="24"/>
              </w:rPr>
              <w:t xml:space="preserve"> - П</w:t>
            </w:r>
            <w:r w:rsidRPr="007F5E96">
              <w:rPr>
                <w:rFonts w:ascii="Times New Roman" w:eastAsia="Calibri" w:hAnsi="Times New Roman" w:cs="Times New Roman"/>
                <w:sz w:val="24"/>
                <w:szCs w:val="24"/>
                <w:vertAlign w:val="subscript"/>
              </w:rPr>
              <w:t>осн0</w:t>
            </w:r>
            <w:r w:rsidRPr="007F5E96">
              <w:rPr>
                <w:rFonts w:ascii="Times New Roman" w:eastAsia="Calibri" w:hAnsi="Times New Roman" w:cs="Times New Roman"/>
                <w:sz w:val="24"/>
                <w:szCs w:val="24"/>
              </w:rPr>
              <w:t>) / П</w:t>
            </w:r>
            <w:r w:rsidRPr="007F5E96">
              <w:rPr>
                <w:rFonts w:ascii="Times New Roman" w:eastAsia="Calibri" w:hAnsi="Times New Roman" w:cs="Times New Roman"/>
                <w:sz w:val="24"/>
                <w:szCs w:val="24"/>
                <w:vertAlign w:val="subscript"/>
              </w:rPr>
              <w:t>осн0</w:t>
            </w:r>
          </w:p>
        </w:tc>
        <w:tc>
          <w:tcPr>
            <w:tcW w:w="2400" w:type="dxa"/>
            <w:hideMark/>
          </w:tcPr>
          <w:p w:rsidR="007F5E96" w:rsidRPr="007F5E96" w:rsidRDefault="007F5E96" w:rsidP="007F5E96">
            <w:pPr>
              <w:rPr>
                <w:rFonts w:ascii="Times New Roman" w:eastAsia="Calibri" w:hAnsi="Times New Roman" w:cs="Times New Roman"/>
                <w:sz w:val="24"/>
                <w:szCs w:val="24"/>
              </w:rPr>
            </w:pPr>
            <w:r w:rsidRPr="007F5E96">
              <w:rPr>
                <w:rFonts w:ascii="Times New Roman" w:eastAsia="Calibri" w:hAnsi="Times New Roman" w:cs="Times New Roman"/>
                <w:sz w:val="24"/>
                <w:szCs w:val="24"/>
              </w:rPr>
              <w:t>-0,092</w:t>
            </w:r>
          </w:p>
        </w:tc>
      </w:tr>
      <w:tr w:rsidR="007F5E96" w:rsidRPr="007F5E96" w:rsidTr="001437BF">
        <w:trPr>
          <w:trHeight w:val="630"/>
        </w:trPr>
        <w:tc>
          <w:tcPr>
            <w:tcW w:w="3640" w:type="dxa"/>
            <w:hideMark/>
          </w:tcPr>
          <w:p w:rsidR="007F5E96" w:rsidRPr="007F5E96" w:rsidRDefault="007F5E96" w:rsidP="007F5E96">
            <w:pPr>
              <w:rPr>
                <w:rFonts w:ascii="Times New Roman" w:eastAsia="Calibri" w:hAnsi="Times New Roman" w:cs="Times New Roman"/>
                <w:sz w:val="24"/>
                <w:szCs w:val="24"/>
              </w:rPr>
            </w:pPr>
            <w:r w:rsidRPr="007F5E96">
              <w:rPr>
                <w:rFonts w:ascii="Times New Roman" w:eastAsia="Calibri" w:hAnsi="Times New Roman" w:cs="Times New Roman"/>
                <w:sz w:val="24"/>
                <w:szCs w:val="24"/>
              </w:rPr>
              <w:t>Коэффициент прироста денежного оттока</w:t>
            </w:r>
          </w:p>
        </w:tc>
        <w:tc>
          <w:tcPr>
            <w:tcW w:w="3980" w:type="dxa"/>
            <w:hideMark/>
          </w:tcPr>
          <w:p w:rsidR="007F5E96" w:rsidRPr="007F5E96" w:rsidRDefault="007F5E96" w:rsidP="007F5E96">
            <w:pPr>
              <w:rPr>
                <w:rFonts w:ascii="Times New Roman" w:eastAsia="Calibri" w:hAnsi="Times New Roman" w:cs="Times New Roman"/>
                <w:sz w:val="24"/>
                <w:szCs w:val="24"/>
              </w:rPr>
            </w:pPr>
            <w:r w:rsidRPr="007F5E96">
              <w:rPr>
                <w:rFonts w:ascii="Times New Roman" w:eastAsia="Calibri" w:hAnsi="Times New Roman" w:cs="Times New Roman"/>
                <w:sz w:val="24"/>
                <w:szCs w:val="24"/>
              </w:rPr>
              <w:t>(В</w:t>
            </w:r>
            <w:r w:rsidRPr="007F5E96">
              <w:rPr>
                <w:rFonts w:ascii="Times New Roman" w:eastAsia="Calibri" w:hAnsi="Times New Roman" w:cs="Times New Roman"/>
                <w:sz w:val="24"/>
                <w:szCs w:val="24"/>
                <w:vertAlign w:val="subscript"/>
              </w:rPr>
              <w:t>1</w:t>
            </w:r>
            <w:r w:rsidRPr="007F5E96">
              <w:rPr>
                <w:rFonts w:ascii="Times New Roman" w:eastAsia="Calibri" w:hAnsi="Times New Roman" w:cs="Times New Roman"/>
                <w:sz w:val="24"/>
                <w:szCs w:val="24"/>
              </w:rPr>
              <w:t xml:space="preserve"> - В</w:t>
            </w:r>
            <w:r w:rsidRPr="007F5E96">
              <w:rPr>
                <w:rFonts w:ascii="Times New Roman" w:eastAsia="Calibri" w:hAnsi="Times New Roman" w:cs="Times New Roman"/>
                <w:sz w:val="24"/>
                <w:szCs w:val="24"/>
                <w:vertAlign w:val="subscript"/>
              </w:rPr>
              <w:t>0</w:t>
            </w:r>
            <w:r w:rsidRPr="007F5E96">
              <w:rPr>
                <w:rFonts w:ascii="Times New Roman" w:eastAsia="Calibri" w:hAnsi="Times New Roman" w:cs="Times New Roman"/>
                <w:sz w:val="24"/>
                <w:szCs w:val="24"/>
              </w:rPr>
              <w:t>) / В</w:t>
            </w:r>
            <w:r w:rsidRPr="007F5E96">
              <w:rPr>
                <w:rFonts w:ascii="Times New Roman" w:eastAsia="Calibri" w:hAnsi="Times New Roman" w:cs="Times New Roman"/>
                <w:sz w:val="24"/>
                <w:szCs w:val="24"/>
                <w:vertAlign w:val="subscript"/>
              </w:rPr>
              <w:t>0</w:t>
            </w:r>
          </w:p>
        </w:tc>
        <w:tc>
          <w:tcPr>
            <w:tcW w:w="2400" w:type="dxa"/>
            <w:hideMark/>
          </w:tcPr>
          <w:p w:rsidR="007F5E96" w:rsidRPr="007F5E96" w:rsidRDefault="007F5E96" w:rsidP="007F5E96">
            <w:pPr>
              <w:rPr>
                <w:rFonts w:ascii="Times New Roman" w:eastAsia="Calibri" w:hAnsi="Times New Roman" w:cs="Times New Roman"/>
                <w:sz w:val="24"/>
                <w:szCs w:val="24"/>
              </w:rPr>
            </w:pPr>
            <w:r w:rsidRPr="007F5E96">
              <w:rPr>
                <w:rFonts w:ascii="Times New Roman" w:eastAsia="Calibri" w:hAnsi="Times New Roman" w:cs="Times New Roman"/>
                <w:sz w:val="24"/>
                <w:szCs w:val="24"/>
              </w:rPr>
              <w:t>-0,091</w:t>
            </w:r>
          </w:p>
        </w:tc>
      </w:tr>
      <w:tr w:rsidR="007F5E96" w:rsidRPr="007F5E96" w:rsidTr="001437BF">
        <w:trPr>
          <w:trHeight w:val="945"/>
        </w:trPr>
        <w:tc>
          <w:tcPr>
            <w:tcW w:w="3640" w:type="dxa"/>
            <w:hideMark/>
          </w:tcPr>
          <w:p w:rsidR="007F5E96" w:rsidRPr="00E347BC" w:rsidRDefault="007F5E96" w:rsidP="007F5E96">
            <w:pPr>
              <w:rPr>
                <w:rFonts w:ascii="Times New Roman" w:eastAsia="Calibri" w:hAnsi="Times New Roman" w:cs="Times New Roman"/>
                <w:sz w:val="24"/>
                <w:szCs w:val="24"/>
                <w:lang w:val="ru-RU"/>
              </w:rPr>
            </w:pPr>
            <w:r w:rsidRPr="00E347BC">
              <w:rPr>
                <w:rFonts w:ascii="Times New Roman" w:eastAsia="Calibri" w:hAnsi="Times New Roman" w:cs="Times New Roman"/>
                <w:sz w:val="24"/>
                <w:szCs w:val="24"/>
                <w:lang w:val="ru-RU"/>
              </w:rPr>
              <w:t xml:space="preserve"> Коэффициент прироста денежного оттока по основной деятельности</w:t>
            </w:r>
          </w:p>
        </w:tc>
        <w:tc>
          <w:tcPr>
            <w:tcW w:w="3980" w:type="dxa"/>
            <w:hideMark/>
          </w:tcPr>
          <w:p w:rsidR="007F5E96" w:rsidRPr="007F5E96" w:rsidRDefault="007F5E96" w:rsidP="007F5E96">
            <w:pPr>
              <w:rPr>
                <w:rFonts w:ascii="Times New Roman" w:eastAsia="Calibri" w:hAnsi="Times New Roman" w:cs="Times New Roman"/>
                <w:sz w:val="24"/>
                <w:szCs w:val="24"/>
              </w:rPr>
            </w:pPr>
            <w:r w:rsidRPr="007F5E96">
              <w:rPr>
                <w:rFonts w:ascii="Times New Roman" w:eastAsia="Calibri" w:hAnsi="Times New Roman" w:cs="Times New Roman"/>
                <w:sz w:val="24"/>
                <w:szCs w:val="24"/>
              </w:rPr>
              <w:t>(В</w:t>
            </w:r>
            <w:r w:rsidRPr="007F5E96">
              <w:rPr>
                <w:rFonts w:ascii="Times New Roman" w:eastAsia="Calibri" w:hAnsi="Times New Roman" w:cs="Times New Roman"/>
                <w:sz w:val="24"/>
                <w:szCs w:val="24"/>
                <w:vertAlign w:val="subscript"/>
              </w:rPr>
              <w:t>осн1</w:t>
            </w:r>
            <w:r w:rsidRPr="007F5E96">
              <w:rPr>
                <w:rFonts w:ascii="Times New Roman" w:eastAsia="Calibri" w:hAnsi="Times New Roman" w:cs="Times New Roman"/>
                <w:sz w:val="24"/>
                <w:szCs w:val="24"/>
              </w:rPr>
              <w:t xml:space="preserve"> - В</w:t>
            </w:r>
            <w:r w:rsidRPr="007F5E96">
              <w:rPr>
                <w:rFonts w:ascii="Times New Roman" w:eastAsia="Calibri" w:hAnsi="Times New Roman" w:cs="Times New Roman"/>
                <w:sz w:val="24"/>
                <w:szCs w:val="24"/>
                <w:vertAlign w:val="subscript"/>
              </w:rPr>
              <w:t>осн0</w:t>
            </w:r>
            <w:r w:rsidRPr="007F5E96">
              <w:rPr>
                <w:rFonts w:ascii="Times New Roman" w:eastAsia="Calibri" w:hAnsi="Times New Roman" w:cs="Times New Roman"/>
                <w:sz w:val="24"/>
                <w:szCs w:val="24"/>
              </w:rPr>
              <w:t>) / В</w:t>
            </w:r>
            <w:r w:rsidRPr="007F5E96">
              <w:rPr>
                <w:rFonts w:ascii="Times New Roman" w:eastAsia="Calibri" w:hAnsi="Times New Roman" w:cs="Times New Roman"/>
                <w:sz w:val="24"/>
                <w:szCs w:val="24"/>
                <w:vertAlign w:val="subscript"/>
              </w:rPr>
              <w:t>осн0</w:t>
            </w:r>
          </w:p>
        </w:tc>
        <w:tc>
          <w:tcPr>
            <w:tcW w:w="2400" w:type="dxa"/>
            <w:hideMark/>
          </w:tcPr>
          <w:p w:rsidR="007F5E96" w:rsidRPr="007F5E96" w:rsidRDefault="007F5E96" w:rsidP="007F5E96">
            <w:pPr>
              <w:rPr>
                <w:rFonts w:ascii="Times New Roman" w:eastAsia="Calibri" w:hAnsi="Times New Roman" w:cs="Times New Roman"/>
                <w:sz w:val="24"/>
                <w:szCs w:val="24"/>
              </w:rPr>
            </w:pPr>
            <w:r w:rsidRPr="007F5E96">
              <w:rPr>
                <w:rFonts w:ascii="Times New Roman" w:eastAsia="Calibri" w:hAnsi="Times New Roman" w:cs="Times New Roman"/>
                <w:sz w:val="24"/>
                <w:szCs w:val="24"/>
              </w:rPr>
              <w:t>-0,090</w:t>
            </w:r>
          </w:p>
        </w:tc>
      </w:tr>
      <w:tr w:rsidR="007F5E96" w:rsidRPr="007F5E96" w:rsidTr="001437BF">
        <w:trPr>
          <w:trHeight w:val="630"/>
        </w:trPr>
        <w:tc>
          <w:tcPr>
            <w:tcW w:w="3640" w:type="dxa"/>
            <w:hideMark/>
          </w:tcPr>
          <w:p w:rsidR="007F5E96" w:rsidRPr="00E347BC" w:rsidRDefault="007F5E96" w:rsidP="007F5E96">
            <w:pPr>
              <w:rPr>
                <w:rFonts w:ascii="Times New Roman" w:eastAsia="Calibri" w:hAnsi="Times New Roman" w:cs="Times New Roman"/>
                <w:sz w:val="24"/>
                <w:szCs w:val="24"/>
                <w:lang w:val="ru-RU"/>
              </w:rPr>
            </w:pPr>
            <w:r w:rsidRPr="00E347BC">
              <w:rPr>
                <w:rFonts w:ascii="Times New Roman" w:eastAsia="Calibri" w:hAnsi="Times New Roman" w:cs="Times New Roman"/>
                <w:sz w:val="24"/>
                <w:szCs w:val="24"/>
                <w:lang w:val="ru-RU"/>
              </w:rPr>
              <w:t xml:space="preserve"> Коэффициент прироста чистого денежного потока</w:t>
            </w:r>
          </w:p>
        </w:tc>
        <w:tc>
          <w:tcPr>
            <w:tcW w:w="3980" w:type="dxa"/>
            <w:hideMark/>
          </w:tcPr>
          <w:p w:rsidR="007F5E96" w:rsidRPr="007F5E96" w:rsidRDefault="007F5E96" w:rsidP="007F5E96">
            <w:pPr>
              <w:rPr>
                <w:rFonts w:ascii="Times New Roman" w:eastAsia="Calibri" w:hAnsi="Times New Roman" w:cs="Times New Roman"/>
                <w:sz w:val="24"/>
                <w:szCs w:val="24"/>
              </w:rPr>
            </w:pPr>
            <w:r w:rsidRPr="007F5E96">
              <w:rPr>
                <w:rFonts w:ascii="Times New Roman" w:eastAsia="Calibri" w:hAnsi="Times New Roman" w:cs="Times New Roman"/>
                <w:sz w:val="24"/>
                <w:szCs w:val="24"/>
              </w:rPr>
              <w:t>(ЧДП</w:t>
            </w:r>
            <w:r w:rsidRPr="007F5E96">
              <w:rPr>
                <w:rFonts w:ascii="Times New Roman" w:eastAsia="Calibri" w:hAnsi="Times New Roman" w:cs="Times New Roman"/>
                <w:sz w:val="24"/>
                <w:szCs w:val="24"/>
                <w:vertAlign w:val="subscript"/>
              </w:rPr>
              <w:t>1</w:t>
            </w:r>
            <w:r w:rsidRPr="007F5E96">
              <w:rPr>
                <w:rFonts w:ascii="Times New Roman" w:eastAsia="Calibri" w:hAnsi="Times New Roman" w:cs="Times New Roman"/>
                <w:sz w:val="24"/>
                <w:szCs w:val="24"/>
              </w:rPr>
              <w:t xml:space="preserve"> - ЧДП</w:t>
            </w:r>
            <w:r w:rsidRPr="007F5E96">
              <w:rPr>
                <w:rFonts w:ascii="Times New Roman" w:eastAsia="Calibri" w:hAnsi="Times New Roman" w:cs="Times New Roman"/>
                <w:sz w:val="24"/>
                <w:szCs w:val="24"/>
                <w:vertAlign w:val="subscript"/>
              </w:rPr>
              <w:t>0</w:t>
            </w:r>
            <w:r w:rsidRPr="007F5E96">
              <w:rPr>
                <w:rFonts w:ascii="Times New Roman" w:eastAsia="Calibri" w:hAnsi="Times New Roman" w:cs="Times New Roman"/>
                <w:sz w:val="24"/>
                <w:szCs w:val="24"/>
              </w:rPr>
              <w:t>) / ЧДП</w:t>
            </w:r>
            <w:r w:rsidRPr="007F5E96">
              <w:rPr>
                <w:rFonts w:ascii="Times New Roman" w:eastAsia="Calibri" w:hAnsi="Times New Roman" w:cs="Times New Roman"/>
                <w:sz w:val="24"/>
                <w:szCs w:val="24"/>
                <w:vertAlign w:val="subscript"/>
              </w:rPr>
              <w:t>0</w:t>
            </w:r>
          </w:p>
        </w:tc>
        <w:tc>
          <w:tcPr>
            <w:tcW w:w="2400" w:type="dxa"/>
            <w:hideMark/>
          </w:tcPr>
          <w:p w:rsidR="007F5E96" w:rsidRPr="007F5E96" w:rsidRDefault="007F5E96" w:rsidP="007F5E96">
            <w:pPr>
              <w:rPr>
                <w:rFonts w:ascii="Times New Roman" w:eastAsia="Calibri" w:hAnsi="Times New Roman" w:cs="Times New Roman"/>
                <w:sz w:val="24"/>
                <w:szCs w:val="24"/>
              </w:rPr>
            </w:pPr>
            <w:r w:rsidRPr="007F5E96">
              <w:rPr>
                <w:rFonts w:ascii="Times New Roman" w:eastAsia="Calibri" w:hAnsi="Times New Roman" w:cs="Times New Roman"/>
                <w:sz w:val="24"/>
                <w:szCs w:val="24"/>
              </w:rPr>
              <w:t>-0,412</w:t>
            </w:r>
          </w:p>
        </w:tc>
      </w:tr>
    </w:tbl>
    <w:p w:rsidR="007F5E96" w:rsidRDefault="007F5E96" w:rsidP="007F5E96">
      <w:pPr>
        <w:spacing w:after="0" w:line="360" w:lineRule="exact"/>
        <w:contextualSpacing/>
        <w:jc w:val="both"/>
        <w:rPr>
          <w:rFonts w:ascii="Times New Roman" w:hAnsi="Times New Roman" w:cs="Times New Roman"/>
          <w:sz w:val="28"/>
          <w:szCs w:val="28"/>
        </w:rPr>
      </w:pPr>
    </w:p>
    <w:p w:rsidR="007F5E96" w:rsidRDefault="00D62BF0" w:rsidP="00E80900">
      <w:pPr>
        <w:spacing w:after="0" w:line="360" w:lineRule="exact"/>
        <w:ind w:firstLine="567"/>
        <w:contextualSpacing/>
        <w:jc w:val="both"/>
        <w:rPr>
          <w:rFonts w:ascii="Times New Roman" w:hAnsi="Times New Roman" w:cs="Times New Roman"/>
          <w:sz w:val="28"/>
          <w:szCs w:val="28"/>
        </w:rPr>
      </w:pPr>
      <w:r>
        <w:rPr>
          <w:rFonts w:ascii="Times New Roman" w:hAnsi="Times New Roman" w:cs="Times New Roman"/>
          <w:sz w:val="28"/>
          <w:szCs w:val="28"/>
        </w:rPr>
        <w:t>По данным таблицы 3.8</w:t>
      </w:r>
      <w:r w:rsidR="00B41686">
        <w:rPr>
          <w:rFonts w:ascii="Times New Roman" w:hAnsi="Times New Roman" w:cs="Times New Roman"/>
          <w:sz w:val="28"/>
          <w:szCs w:val="28"/>
        </w:rPr>
        <w:t>. можно сделать вывод, что чистый денежный поток в 2018 году по сравнению с 2017 снизился, из-за чего коэффициент прироста денежного потока по основной деятельности снизился на 9,2 %. Так же сократился показатель прироста оттока денежных средств на 9,1 %. В целом, Коэффициент прироста чистого денежного потока сократился на 4,12</w:t>
      </w:r>
      <w:r w:rsidR="0065571C">
        <w:rPr>
          <w:rFonts w:ascii="Times New Roman" w:hAnsi="Times New Roman" w:cs="Times New Roman"/>
          <w:sz w:val="28"/>
          <w:szCs w:val="28"/>
        </w:rPr>
        <w:t xml:space="preserve"> </w:t>
      </w:r>
      <w:r w:rsidR="00B41686">
        <w:rPr>
          <w:rFonts w:ascii="Times New Roman" w:hAnsi="Times New Roman" w:cs="Times New Roman"/>
          <w:sz w:val="28"/>
          <w:szCs w:val="28"/>
        </w:rPr>
        <w:t>%</w:t>
      </w:r>
      <w:r w:rsidR="0065571C">
        <w:rPr>
          <w:rFonts w:ascii="Times New Roman" w:hAnsi="Times New Roman" w:cs="Times New Roman"/>
          <w:sz w:val="28"/>
          <w:szCs w:val="28"/>
        </w:rPr>
        <w:t>.</w:t>
      </w:r>
      <w:r w:rsidR="00B41686">
        <w:rPr>
          <w:rFonts w:ascii="Times New Roman" w:hAnsi="Times New Roman" w:cs="Times New Roman"/>
          <w:sz w:val="28"/>
          <w:szCs w:val="28"/>
        </w:rPr>
        <w:t xml:space="preserve"> </w:t>
      </w:r>
    </w:p>
    <w:p w:rsidR="007F5E96" w:rsidRDefault="007F5E96" w:rsidP="007F5E96">
      <w:pPr>
        <w:spacing w:after="0" w:line="360" w:lineRule="exact"/>
        <w:ind w:firstLine="607"/>
        <w:contextualSpacing/>
        <w:jc w:val="both"/>
        <w:rPr>
          <w:rFonts w:ascii="Times New Roman" w:hAnsi="Times New Roman" w:cs="Times New Roman"/>
          <w:sz w:val="28"/>
          <w:szCs w:val="28"/>
        </w:rPr>
      </w:pPr>
    </w:p>
    <w:p w:rsidR="007F5E96" w:rsidRDefault="00D62BF0" w:rsidP="007F5E96">
      <w:pPr>
        <w:spacing w:after="0" w:line="360" w:lineRule="exact"/>
        <w:ind w:firstLine="607"/>
        <w:contextualSpacing/>
        <w:jc w:val="both"/>
        <w:rPr>
          <w:rFonts w:ascii="Times New Roman" w:hAnsi="Times New Roman" w:cs="Times New Roman"/>
          <w:sz w:val="28"/>
          <w:szCs w:val="28"/>
        </w:rPr>
      </w:pPr>
      <w:r>
        <w:rPr>
          <w:rFonts w:ascii="Times New Roman" w:hAnsi="Times New Roman" w:cs="Times New Roman"/>
          <w:sz w:val="28"/>
          <w:szCs w:val="28"/>
        </w:rPr>
        <w:t>Таблица 3.9</w:t>
      </w:r>
      <w:r w:rsidR="007F5E96">
        <w:rPr>
          <w:rFonts w:ascii="Times New Roman" w:hAnsi="Times New Roman" w:cs="Times New Roman"/>
          <w:sz w:val="28"/>
          <w:szCs w:val="28"/>
        </w:rPr>
        <w:t xml:space="preserve">. – </w:t>
      </w:r>
      <w:r w:rsidR="007F5E96" w:rsidRPr="007F5E96">
        <w:rPr>
          <w:rFonts w:ascii="Times New Roman" w:hAnsi="Times New Roman" w:cs="Times New Roman"/>
          <w:sz w:val="28"/>
          <w:szCs w:val="28"/>
        </w:rPr>
        <w:t>Показатели качества денежных потоков</w:t>
      </w:r>
    </w:p>
    <w:tbl>
      <w:tblPr>
        <w:tblStyle w:val="50"/>
        <w:tblW w:w="10020" w:type="dxa"/>
        <w:tblLook w:val="04A0" w:firstRow="1" w:lastRow="0" w:firstColumn="1" w:lastColumn="0" w:noHBand="0" w:noVBand="1"/>
      </w:tblPr>
      <w:tblGrid>
        <w:gridCol w:w="3517"/>
        <w:gridCol w:w="1408"/>
        <w:gridCol w:w="1261"/>
        <w:gridCol w:w="1261"/>
        <w:gridCol w:w="1431"/>
        <w:gridCol w:w="1142"/>
      </w:tblGrid>
      <w:tr w:rsidR="007F5E96" w:rsidRPr="007F5E96" w:rsidTr="001437BF">
        <w:trPr>
          <w:trHeight w:val="630"/>
        </w:trPr>
        <w:tc>
          <w:tcPr>
            <w:tcW w:w="3640" w:type="dxa"/>
          </w:tcPr>
          <w:p w:rsidR="007F5E96" w:rsidRPr="007F5E96" w:rsidRDefault="007F5E96" w:rsidP="0044270F">
            <w:pPr>
              <w:jc w:val="center"/>
              <w:rPr>
                <w:rFonts w:ascii="Times New Roman" w:eastAsia="Calibri" w:hAnsi="Times New Roman" w:cs="Times New Roman"/>
                <w:sz w:val="24"/>
                <w:szCs w:val="24"/>
              </w:rPr>
            </w:pPr>
            <w:r>
              <w:rPr>
                <w:rFonts w:ascii="Times New Roman" w:eastAsia="Calibri" w:hAnsi="Times New Roman" w:cs="Times New Roman"/>
                <w:sz w:val="24"/>
                <w:szCs w:val="24"/>
              </w:rPr>
              <w:t>Показатели</w:t>
            </w:r>
          </w:p>
        </w:tc>
        <w:tc>
          <w:tcPr>
            <w:tcW w:w="1420" w:type="dxa"/>
          </w:tcPr>
          <w:p w:rsidR="007F5E96" w:rsidRPr="007F5E96" w:rsidRDefault="007F5E96" w:rsidP="0044270F">
            <w:pPr>
              <w:jc w:val="center"/>
              <w:rPr>
                <w:rFonts w:ascii="Times New Roman" w:eastAsia="Calibri" w:hAnsi="Times New Roman" w:cs="Times New Roman"/>
                <w:sz w:val="24"/>
                <w:szCs w:val="24"/>
              </w:rPr>
            </w:pPr>
            <w:r>
              <w:rPr>
                <w:rFonts w:ascii="Times New Roman" w:eastAsia="Calibri" w:hAnsi="Times New Roman" w:cs="Times New Roman"/>
                <w:sz w:val="24"/>
                <w:szCs w:val="24"/>
              </w:rPr>
              <w:t>Методика расчета</w:t>
            </w:r>
          </w:p>
        </w:tc>
        <w:tc>
          <w:tcPr>
            <w:tcW w:w="1280" w:type="dxa"/>
          </w:tcPr>
          <w:p w:rsidR="007F5E96" w:rsidRPr="007F5E96" w:rsidRDefault="007F5E96" w:rsidP="0044270F">
            <w:pPr>
              <w:jc w:val="center"/>
              <w:rPr>
                <w:rFonts w:ascii="Times New Roman" w:eastAsia="Calibri" w:hAnsi="Times New Roman" w:cs="Times New Roman"/>
                <w:sz w:val="24"/>
                <w:szCs w:val="24"/>
              </w:rPr>
            </w:pPr>
            <w:r>
              <w:rPr>
                <w:rFonts w:ascii="Times New Roman" w:eastAsia="Calibri" w:hAnsi="Times New Roman" w:cs="Times New Roman"/>
                <w:sz w:val="24"/>
                <w:szCs w:val="24"/>
              </w:rPr>
              <w:t>2017(0)</w:t>
            </w:r>
          </w:p>
        </w:tc>
        <w:tc>
          <w:tcPr>
            <w:tcW w:w="1280" w:type="dxa"/>
          </w:tcPr>
          <w:p w:rsidR="007F5E96" w:rsidRPr="007F5E96" w:rsidRDefault="007F5E96" w:rsidP="0044270F">
            <w:pPr>
              <w:jc w:val="center"/>
              <w:rPr>
                <w:rFonts w:ascii="Times New Roman" w:eastAsia="Calibri" w:hAnsi="Times New Roman" w:cs="Times New Roman"/>
                <w:sz w:val="24"/>
                <w:szCs w:val="24"/>
              </w:rPr>
            </w:pPr>
            <w:r>
              <w:rPr>
                <w:rFonts w:ascii="Times New Roman" w:eastAsia="Calibri" w:hAnsi="Times New Roman" w:cs="Times New Roman"/>
                <w:sz w:val="24"/>
                <w:szCs w:val="24"/>
              </w:rPr>
              <w:t>2018(1)</w:t>
            </w:r>
          </w:p>
        </w:tc>
        <w:tc>
          <w:tcPr>
            <w:tcW w:w="1240" w:type="dxa"/>
          </w:tcPr>
          <w:p w:rsidR="007F5E96" w:rsidRPr="007F5E96" w:rsidRDefault="007F5E96" w:rsidP="0044270F">
            <w:pPr>
              <w:jc w:val="center"/>
              <w:rPr>
                <w:rFonts w:ascii="Times New Roman" w:eastAsia="Calibri" w:hAnsi="Times New Roman" w:cs="Times New Roman"/>
                <w:sz w:val="24"/>
                <w:szCs w:val="24"/>
              </w:rPr>
            </w:pPr>
            <w:r>
              <w:rPr>
                <w:rFonts w:ascii="Times New Roman" w:eastAsia="Calibri" w:hAnsi="Times New Roman" w:cs="Times New Roman"/>
                <w:sz w:val="24"/>
                <w:szCs w:val="24"/>
              </w:rPr>
              <w:t>Изменение абсолютное</w:t>
            </w:r>
          </w:p>
        </w:tc>
        <w:tc>
          <w:tcPr>
            <w:tcW w:w="1160" w:type="dxa"/>
          </w:tcPr>
          <w:p w:rsidR="007F5E96" w:rsidRPr="007F5E96" w:rsidRDefault="007F5E96" w:rsidP="0044270F">
            <w:pPr>
              <w:jc w:val="center"/>
              <w:rPr>
                <w:rFonts w:ascii="Times New Roman" w:eastAsia="Calibri" w:hAnsi="Times New Roman" w:cs="Times New Roman"/>
                <w:sz w:val="24"/>
                <w:szCs w:val="24"/>
              </w:rPr>
            </w:pPr>
            <w:r w:rsidRPr="00B41686">
              <w:rPr>
                <w:rFonts w:ascii="Times New Roman" w:eastAsia="Calibri" w:hAnsi="Times New Roman" w:cs="Times New Roman"/>
                <w:sz w:val="24"/>
                <w:szCs w:val="24"/>
              </w:rPr>
              <w:t>Те</w:t>
            </w:r>
            <w:r w:rsidRPr="007F5E96">
              <w:rPr>
                <w:rFonts w:ascii="Times New Roman" w:eastAsia="Calibri" w:hAnsi="Times New Roman" w:cs="Times New Roman"/>
                <w:sz w:val="24"/>
                <w:szCs w:val="24"/>
              </w:rPr>
              <w:t>мп роста, %</w:t>
            </w:r>
          </w:p>
        </w:tc>
      </w:tr>
      <w:tr w:rsidR="007F5E96" w:rsidRPr="007F5E96" w:rsidTr="001437BF">
        <w:trPr>
          <w:trHeight w:val="630"/>
        </w:trPr>
        <w:tc>
          <w:tcPr>
            <w:tcW w:w="3640" w:type="dxa"/>
            <w:hideMark/>
          </w:tcPr>
          <w:p w:rsidR="007F5E96" w:rsidRPr="00E347BC" w:rsidRDefault="007F5E96" w:rsidP="007F5E96">
            <w:pPr>
              <w:rPr>
                <w:rFonts w:ascii="Times New Roman" w:eastAsia="Calibri" w:hAnsi="Times New Roman" w:cs="Times New Roman"/>
                <w:sz w:val="24"/>
                <w:szCs w:val="24"/>
                <w:lang w:val="ru-RU"/>
              </w:rPr>
            </w:pPr>
            <w:r w:rsidRPr="00E347BC">
              <w:rPr>
                <w:rFonts w:ascii="Times New Roman" w:eastAsia="Calibri" w:hAnsi="Times New Roman" w:cs="Times New Roman"/>
                <w:sz w:val="24"/>
                <w:szCs w:val="24"/>
                <w:lang w:val="ru-RU"/>
              </w:rPr>
              <w:t xml:space="preserve"> Уровень денежного притока (по основной деятельности)</w:t>
            </w:r>
          </w:p>
        </w:tc>
        <w:tc>
          <w:tcPr>
            <w:tcW w:w="1420" w:type="dxa"/>
            <w:hideMark/>
          </w:tcPr>
          <w:p w:rsidR="007F5E96" w:rsidRPr="007F5E96" w:rsidRDefault="007F5E96" w:rsidP="007F5E96">
            <w:pPr>
              <w:rPr>
                <w:rFonts w:ascii="Times New Roman" w:eastAsia="Calibri" w:hAnsi="Times New Roman" w:cs="Times New Roman"/>
                <w:sz w:val="24"/>
                <w:szCs w:val="24"/>
              </w:rPr>
            </w:pPr>
            <w:r w:rsidRPr="007F5E96">
              <w:rPr>
                <w:rFonts w:ascii="Times New Roman" w:eastAsia="Calibri" w:hAnsi="Times New Roman" w:cs="Times New Roman"/>
                <w:sz w:val="24"/>
                <w:szCs w:val="24"/>
              </w:rPr>
              <w:t>П</w:t>
            </w:r>
            <w:r w:rsidRPr="007F5E96">
              <w:rPr>
                <w:rFonts w:ascii="Times New Roman" w:eastAsia="Calibri" w:hAnsi="Times New Roman" w:cs="Times New Roman"/>
                <w:sz w:val="24"/>
                <w:szCs w:val="24"/>
                <w:vertAlign w:val="subscript"/>
              </w:rPr>
              <w:t>осн</w:t>
            </w:r>
            <w:r w:rsidRPr="007F5E96">
              <w:rPr>
                <w:rFonts w:ascii="Times New Roman" w:eastAsia="Calibri" w:hAnsi="Times New Roman" w:cs="Times New Roman"/>
                <w:sz w:val="24"/>
                <w:szCs w:val="24"/>
              </w:rPr>
              <w:t xml:space="preserve"> / П</w:t>
            </w:r>
          </w:p>
        </w:tc>
        <w:tc>
          <w:tcPr>
            <w:tcW w:w="1280" w:type="dxa"/>
            <w:hideMark/>
          </w:tcPr>
          <w:p w:rsidR="007F5E96" w:rsidRPr="007F5E96" w:rsidRDefault="007F5E96" w:rsidP="007F5E96">
            <w:pPr>
              <w:rPr>
                <w:rFonts w:ascii="Times New Roman" w:eastAsia="Calibri" w:hAnsi="Times New Roman" w:cs="Times New Roman"/>
                <w:sz w:val="24"/>
                <w:szCs w:val="24"/>
              </w:rPr>
            </w:pPr>
            <w:r w:rsidRPr="007F5E96">
              <w:rPr>
                <w:rFonts w:ascii="Times New Roman" w:eastAsia="Calibri" w:hAnsi="Times New Roman" w:cs="Times New Roman"/>
                <w:sz w:val="24"/>
                <w:szCs w:val="24"/>
              </w:rPr>
              <w:t>1,000</w:t>
            </w:r>
          </w:p>
        </w:tc>
        <w:tc>
          <w:tcPr>
            <w:tcW w:w="1280" w:type="dxa"/>
            <w:hideMark/>
          </w:tcPr>
          <w:p w:rsidR="007F5E96" w:rsidRPr="007F5E96" w:rsidRDefault="007F5E96" w:rsidP="007F5E96">
            <w:pPr>
              <w:rPr>
                <w:rFonts w:ascii="Times New Roman" w:eastAsia="Calibri" w:hAnsi="Times New Roman" w:cs="Times New Roman"/>
                <w:sz w:val="24"/>
                <w:szCs w:val="24"/>
              </w:rPr>
            </w:pPr>
            <w:r w:rsidRPr="007F5E96">
              <w:rPr>
                <w:rFonts w:ascii="Times New Roman" w:eastAsia="Calibri" w:hAnsi="Times New Roman" w:cs="Times New Roman"/>
                <w:sz w:val="24"/>
                <w:szCs w:val="24"/>
              </w:rPr>
              <w:t>1,000</w:t>
            </w:r>
          </w:p>
        </w:tc>
        <w:tc>
          <w:tcPr>
            <w:tcW w:w="1240" w:type="dxa"/>
            <w:hideMark/>
          </w:tcPr>
          <w:p w:rsidR="007F5E96" w:rsidRPr="007F5E96" w:rsidRDefault="007F5E96" w:rsidP="007F5E96">
            <w:pPr>
              <w:rPr>
                <w:rFonts w:ascii="Times New Roman" w:eastAsia="Calibri" w:hAnsi="Times New Roman" w:cs="Times New Roman"/>
                <w:sz w:val="24"/>
                <w:szCs w:val="24"/>
              </w:rPr>
            </w:pPr>
            <w:r w:rsidRPr="007F5E96">
              <w:rPr>
                <w:rFonts w:ascii="Times New Roman" w:eastAsia="Calibri" w:hAnsi="Times New Roman" w:cs="Times New Roman"/>
                <w:sz w:val="24"/>
                <w:szCs w:val="24"/>
              </w:rPr>
              <w:t>0,000</w:t>
            </w:r>
          </w:p>
        </w:tc>
        <w:tc>
          <w:tcPr>
            <w:tcW w:w="1160" w:type="dxa"/>
            <w:hideMark/>
          </w:tcPr>
          <w:p w:rsidR="007F5E96" w:rsidRPr="007F5E96" w:rsidRDefault="007F5E96" w:rsidP="007F5E96">
            <w:pPr>
              <w:rPr>
                <w:rFonts w:ascii="Times New Roman" w:eastAsia="Calibri" w:hAnsi="Times New Roman" w:cs="Times New Roman"/>
                <w:sz w:val="24"/>
                <w:szCs w:val="24"/>
              </w:rPr>
            </w:pPr>
            <w:r w:rsidRPr="007F5E96">
              <w:rPr>
                <w:rFonts w:ascii="Times New Roman" w:eastAsia="Calibri" w:hAnsi="Times New Roman" w:cs="Times New Roman"/>
                <w:sz w:val="24"/>
                <w:szCs w:val="24"/>
              </w:rPr>
              <w:t>100,00</w:t>
            </w:r>
          </w:p>
        </w:tc>
      </w:tr>
      <w:tr w:rsidR="007F5E96" w:rsidRPr="007F5E96" w:rsidTr="001437BF">
        <w:trPr>
          <w:trHeight w:val="630"/>
        </w:trPr>
        <w:tc>
          <w:tcPr>
            <w:tcW w:w="3640" w:type="dxa"/>
            <w:hideMark/>
          </w:tcPr>
          <w:p w:rsidR="007F5E96" w:rsidRPr="00E347BC" w:rsidRDefault="007F5E96" w:rsidP="007F5E96">
            <w:pPr>
              <w:rPr>
                <w:rFonts w:ascii="Times New Roman" w:eastAsia="Calibri" w:hAnsi="Times New Roman" w:cs="Times New Roman"/>
                <w:sz w:val="24"/>
                <w:szCs w:val="24"/>
                <w:lang w:val="ru-RU"/>
              </w:rPr>
            </w:pPr>
            <w:r w:rsidRPr="00E347BC">
              <w:rPr>
                <w:rFonts w:ascii="Times New Roman" w:eastAsia="Calibri" w:hAnsi="Times New Roman" w:cs="Times New Roman"/>
                <w:sz w:val="24"/>
                <w:szCs w:val="24"/>
                <w:lang w:val="ru-RU"/>
              </w:rPr>
              <w:t xml:space="preserve">Уровень денежного оттока </w:t>
            </w:r>
            <w:r w:rsidRPr="00E347BC">
              <w:rPr>
                <w:rFonts w:ascii="Times New Roman" w:eastAsia="Calibri" w:hAnsi="Times New Roman" w:cs="Times New Roman"/>
                <w:sz w:val="24"/>
                <w:szCs w:val="24"/>
                <w:lang w:val="ru-RU"/>
              </w:rPr>
              <w:br/>
              <w:t>(по основной деятельности)</w:t>
            </w:r>
          </w:p>
        </w:tc>
        <w:tc>
          <w:tcPr>
            <w:tcW w:w="1420" w:type="dxa"/>
            <w:hideMark/>
          </w:tcPr>
          <w:p w:rsidR="007F5E96" w:rsidRPr="007F5E96" w:rsidRDefault="007F5E96" w:rsidP="007F5E96">
            <w:pPr>
              <w:rPr>
                <w:rFonts w:ascii="Times New Roman" w:eastAsia="Calibri" w:hAnsi="Times New Roman" w:cs="Times New Roman"/>
                <w:sz w:val="24"/>
                <w:szCs w:val="24"/>
              </w:rPr>
            </w:pPr>
            <w:r w:rsidRPr="007F5E96">
              <w:rPr>
                <w:rFonts w:ascii="Times New Roman" w:eastAsia="Calibri" w:hAnsi="Times New Roman" w:cs="Times New Roman"/>
                <w:sz w:val="24"/>
                <w:szCs w:val="24"/>
              </w:rPr>
              <w:t>В</w:t>
            </w:r>
            <w:r w:rsidRPr="007F5E96">
              <w:rPr>
                <w:rFonts w:ascii="Times New Roman" w:eastAsia="Calibri" w:hAnsi="Times New Roman" w:cs="Times New Roman"/>
                <w:sz w:val="24"/>
                <w:szCs w:val="24"/>
                <w:vertAlign w:val="subscript"/>
              </w:rPr>
              <w:t>осн</w:t>
            </w:r>
            <w:r w:rsidRPr="007F5E96">
              <w:rPr>
                <w:rFonts w:ascii="Times New Roman" w:eastAsia="Calibri" w:hAnsi="Times New Roman" w:cs="Times New Roman"/>
                <w:sz w:val="24"/>
                <w:szCs w:val="24"/>
              </w:rPr>
              <w:t xml:space="preserve"> / В</w:t>
            </w:r>
          </w:p>
        </w:tc>
        <w:tc>
          <w:tcPr>
            <w:tcW w:w="1280" w:type="dxa"/>
            <w:hideMark/>
          </w:tcPr>
          <w:p w:rsidR="007F5E96" w:rsidRPr="007F5E96" w:rsidRDefault="007F5E96" w:rsidP="007F5E96">
            <w:pPr>
              <w:rPr>
                <w:rFonts w:ascii="Times New Roman" w:eastAsia="Calibri" w:hAnsi="Times New Roman" w:cs="Times New Roman"/>
                <w:sz w:val="24"/>
                <w:szCs w:val="24"/>
              </w:rPr>
            </w:pPr>
            <w:r w:rsidRPr="007F5E96">
              <w:rPr>
                <w:rFonts w:ascii="Times New Roman" w:eastAsia="Calibri" w:hAnsi="Times New Roman" w:cs="Times New Roman"/>
                <w:sz w:val="24"/>
                <w:szCs w:val="24"/>
              </w:rPr>
              <w:t>0,950</w:t>
            </w:r>
          </w:p>
        </w:tc>
        <w:tc>
          <w:tcPr>
            <w:tcW w:w="1280" w:type="dxa"/>
            <w:hideMark/>
          </w:tcPr>
          <w:p w:rsidR="007F5E96" w:rsidRPr="007F5E96" w:rsidRDefault="007F5E96" w:rsidP="007F5E96">
            <w:pPr>
              <w:rPr>
                <w:rFonts w:ascii="Times New Roman" w:eastAsia="Calibri" w:hAnsi="Times New Roman" w:cs="Times New Roman"/>
                <w:sz w:val="24"/>
                <w:szCs w:val="24"/>
              </w:rPr>
            </w:pPr>
            <w:r w:rsidRPr="007F5E96">
              <w:rPr>
                <w:rFonts w:ascii="Times New Roman" w:eastAsia="Calibri" w:hAnsi="Times New Roman" w:cs="Times New Roman"/>
                <w:sz w:val="24"/>
                <w:szCs w:val="24"/>
              </w:rPr>
              <w:t>0,951</w:t>
            </w:r>
          </w:p>
        </w:tc>
        <w:tc>
          <w:tcPr>
            <w:tcW w:w="1240" w:type="dxa"/>
            <w:hideMark/>
          </w:tcPr>
          <w:p w:rsidR="007F5E96" w:rsidRPr="007F5E96" w:rsidRDefault="007F5E96" w:rsidP="007F5E96">
            <w:pPr>
              <w:rPr>
                <w:rFonts w:ascii="Times New Roman" w:eastAsia="Calibri" w:hAnsi="Times New Roman" w:cs="Times New Roman"/>
                <w:sz w:val="24"/>
                <w:szCs w:val="24"/>
              </w:rPr>
            </w:pPr>
            <w:r w:rsidRPr="007F5E96">
              <w:rPr>
                <w:rFonts w:ascii="Times New Roman" w:eastAsia="Calibri" w:hAnsi="Times New Roman" w:cs="Times New Roman"/>
                <w:sz w:val="24"/>
                <w:szCs w:val="24"/>
              </w:rPr>
              <w:t>0,001</w:t>
            </w:r>
          </w:p>
        </w:tc>
        <w:tc>
          <w:tcPr>
            <w:tcW w:w="1160" w:type="dxa"/>
            <w:hideMark/>
          </w:tcPr>
          <w:p w:rsidR="007F5E96" w:rsidRPr="007F5E96" w:rsidRDefault="007F5E96" w:rsidP="007F5E96">
            <w:pPr>
              <w:rPr>
                <w:rFonts w:ascii="Times New Roman" w:eastAsia="Calibri" w:hAnsi="Times New Roman" w:cs="Times New Roman"/>
                <w:sz w:val="24"/>
                <w:szCs w:val="24"/>
              </w:rPr>
            </w:pPr>
            <w:r w:rsidRPr="007F5E96">
              <w:rPr>
                <w:rFonts w:ascii="Times New Roman" w:eastAsia="Calibri" w:hAnsi="Times New Roman" w:cs="Times New Roman"/>
                <w:sz w:val="24"/>
                <w:szCs w:val="24"/>
              </w:rPr>
              <w:t>100,11</w:t>
            </w:r>
          </w:p>
        </w:tc>
      </w:tr>
    </w:tbl>
    <w:p w:rsidR="007F5E96" w:rsidRDefault="007F5E96" w:rsidP="007F5E96">
      <w:pPr>
        <w:spacing w:after="0" w:line="360" w:lineRule="exact"/>
        <w:contextualSpacing/>
        <w:jc w:val="both"/>
        <w:rPr>
          <w:rFonts w:ascii="Times New Roman" w:hAnsi="Times New Roman" w:cs="Times New Roman"/>
          <w:sz w:val="24"/>
          <w:szCs w:val="24"/>
        </w:rPr>
      </w:pPr>
    </w:p>
    <w:p w:rsidR="0065571C" w:rsidRDefault="00D62BF0" w:rsidP="00E80900">
      <w:pPr>
        <w:spacing w:after="0" w:line="360" w:lineRule="exact"/>
        <w:ind w:firstLine="567"/>
        <w:contextualSpacing/>
        <w:jc w:val="both"/>
        <w:rPr>
          <w:rFonts w:ascii="Times New Roman" w:hAnsi="Times New Roman" w:cs="Times New Roman"/>
          <w:sz w:val="28"/>
          <w:szCs w:val="28"/>
        </w:rPr>
      </w:pPr>
      <w:r>
        <w:rPr>
          <w:rFonts w:ascii="Times New Roman" w:hAnsi="Times New Roman" w:cs="Times New Roman"/>
          <w:sz w:val="28"/>
          <w:szCs w:val="28"/>
        </w:rPr>
        <w:t>По данным таблицы 3.9</w:t>
      </w:r>
      <w:r w:rsidR="0065571C">
        <w:rPr>
          <w:rFonts w:ascii="Times New Roman" w:hAnsi="Times New Roman" w:cs="Times New Roman"/>
          <w:sz w:val="28"/>
          <w:szCs w:val="28"/>
        </w:rPr>
        <w:t xml:space="preserve"> можно сделать вывод, что уровень притока в организацию стабилен, т.е приток происходит только по основной деятельности. Уровень денежного оттока по основной деятельности увеличился на 0,11%, а, следовательно, по финансовой сократился.</w:t>
      </w:r>
    </w:p>
    <w:p w:rsidR="007F5E96" w:rsidRDefault="00D62BF0" w:rsidP="007F5E96">
      <w:pPr>
        <w:spacing w:after="0" w:line="360" w:lineRule="exact"/>
        <w:ind w:firstLine="607"/>
        <w:contextualSpacing/>
        <w:jc w:val="both"/>
        <w:rPr>
          <w:rFonts w:ascii="Times New Roman" w:hAnsi="Times New Roman" w:cs="Times New Roman"/>
          <w:sz w:val="28"/>
          <w:szCs w:val="28"/>
        </w:rPr>
      </w:pPr>
      <w:r>
        <w:rPr>
          <w:rFonts w:ascii="Times New Roman" w:hAnsi="Times New Roman" w:cs="Times New Roman"/>
          <w:sz w:val="28"/>
          <w:szCs w:val="28"/>
        </w:rPr>
        <w:t>Таблица 3.10.</w:t>
      </w:r>
      <w:r w:rsidR="007F5E96">
        <w:rPr>
          <w:rFonts w:ascii="Times New Roman" w:hAnsi="Times New Roman" w:cs="Times New Roman"/>
          <w:sz w:val="28"/>
          <w:szCs w:val="28"/>
        </w:rPr>
        <w:t xml:space="preserve"> – Показатели сбалансированности денежных потоков</w:t>
      </w:r>
    </w:p>
    <w:tbl>
      <w:tblPr>
        <w:tblStyle w:val="6"/>
        <w:tblW w:w="10020" w:type="dxa"/>
        <w:tblLook w:val="04A0" w:firstRow="1" w:lastRow="0" w:firstColumn="1" w:lastColumn="0" w:noHBand="0" w:noVBand="1"/>
      </w:tblPr>
      <w:tblGrid>
        <w:gridCol w:w="3517"/>
        <w:gridCol w:w="1408"/>
        <w:gridCol w:w="1261"/>
        <w:gridCol w:w="1261"/>
        <w:gridCol w:w="1431"/>
        <w:gridCol w:w="1142"/>
      </w:tblGrid>
      <w:tr w:rsidR="0044270F" w:rsidRPr="0044270F" w:rsidTr="001437BF">
        <w:trPr>
          <w:trHeight w:val="630"/>
        </w:trPr>
        <w:tc>
          <w:tcPr>
            <w:tcW w:w="3640" w:type="dxa"/>
          </w:tcPr>
          <w:p w:rsidR="0044270F" w:rsidRPr="00D62BF0" w:rsidRDefault="0044270F" w:rsidP="0044270F">
            <w:pPr>
              <w:jc w:val="center"/>
              <w:rPr>
                <w:rFonts w:ascii="Times New Roman" w:hAnsi="Times New Roman" w:cs="Times New Roman"/>
                <w:sz w:val="24"/>
                <w:szCs w:val="24"/>
                <w:lang w:val="ru-RU"/>
              </w:rPr>
            </w:pPr>
            <w:r w:rsidRPr="00D62BF0">
              <w:rPr>
                <w:rFonts w:ascii="Times New Roman" w:hAnsi="Times New Roman" w:cs="Times New Roman"/>
                <w:sz w:val="24"/>
                <w:szCs w:val="24"/>
                <w:lang w:val="ru-RU"/>
              </w:rPr>
              <w:t>Показатели</w:t>
            </w:r>
          </w:p>
        </w:tc>
        <w:tc>
          <w:tcPr>
            <w:tcW w:w="1420" w:type="dxa"/>
          </w:tcPr>
          <w:p w:rsidR="0044270F" w:rsidRPr="00D62BF0" w:rsidRDefault="0044270F" w:rsidP="0044270F">
            <w:pPr>
              <w:jc w:val="center"/>
              <w:rPr>
                <w:rFonts w:ascii="Times New Roman" w:hAnsi="Times New Roman" w:cs="Times New Roman"/>
                <w:sz w:val="24"/>
                <w:szCs w:val="24"/>
                <w:lang w:val="ru-RU"/>
              </w:rPr>
            </w:pPr>
            <w:r w:rsidRPr="00D62BF0">
              <w:rPr>
                <w:rFonts w:ascii="Times New Roman" w:hAnsi="Times New Roman" w:cs="Times New Roman"/>
                <w:sz w:val="24"/>
                <w:szCs w:val="24"/>
                <w:lang w:val="ru-RU"/>
              </w:rPr>
              <w:t>Методика расчета</w:t>
            </w:r>
          </w:p>
        </w:tc>
        <w:tc>
          <w:tcPr>
            <w:tcW w:w="1280" w:type="dxa"/>
          </w:tcPr>
          <w:p w:rsidR="0044270F" w:rsidRPr="00D62BF0" w:rsidRDefault="0044270F" w:rsidP="0044270F">
            <w:pPr>
              <w:jc w:val="center"/>
              <w:rPr>
                <w:rFonts w:ascii="Times New Roman" w:hAnsi="Times New Roman" w:cs="Times New Roman"/>
                <w:sz w:val="24"/>
                <w:szCs w:val="24"/>
                <w:lang w:val="ru-RU"/>
              </w:rPr>
            </w:pPr>
            <w:r w:rsidRPr="00D62BF0">
              <w:rPr>
                <w:rFonts w:ascii="Times New Roman" w:hAnsi="Times New Roman" w:cs="Times New Roman"/>
                <w:sz w:val="24"/>
                <w:szCs w:val="24"/>
                <w:lang w:val="ru-RU"/>
              </w:rPr>
              <w:t>2017(0)</w:t>
            </w:r>
          </w:p>
        </w:tc>
        <w:tc>
          <w:tcPr>
            <w:tcW w:w="1280" w:type="dxa"/>
          </w:tcPr>
          <w:p w:rsidR="0044270F" w:rsidRPr="0044270F" w:rsidRDefault="0044270F" w:rsidP="0044270F">
            <w:pPr>
              <w:jc w:val="center"/>
              <w:rPr>
                <w:rFonts w:ascii="Times New Roman" w:hAnsi="Times New Roman" w:cs="Times New Roman"/>
                <w:sz w:val="24"/>
                <w:szCs w:val="24"/>
              </w:rPr>
            </w:pPr>
            <w:r w:rsidRPr="00D62BF0">
              <w:rPr>
                <w:rFonts w:ascii="Times New Roman" w:hAnsi="Times New Roman" w:cs="Times New Roman"/>
                <w:sz w:val="24"/>
                <w:szCs w:val="24"/>
                <w:lang w:val="ru-RU"/>
              </w:rPr>
              <w:t>2018</w:t>
            </w:r>
            <w:r w:rsidRPr="0044270F">
              <w:rPr>
                <w:rFonts w:ascii="Times New Roman" w:hAnsi="Times New Roman" w:cs="Times New Roman"/>
                <w:sz w:val="24"/>
                <w:szCs w:val="24"/>
              </w:rPr>
              <w:t>(1)</w:t>
            </w:r>
          </w:p>
        </w:tc>
        <w:tc>
          <w:tcPr>
            <w:tcW w:w="1240" w:type="dxa"/>
          </w:tcPr>
          <w:p w:rsidR="0044270F" w:rsidRPr="0044270F" w:rsidRDefault="0044270F" w:rsidP="0044270F">
            <w:pPr>
              <w:jc w:val="center"/>
              <w:rPr>
                <w:rFonts w:ascii="Times New Roman" w:hAnsi="Times New Roman" w:cs="Times New Roman"/>
                <w:sz w:val="24"/>
                <w:szCs w:val="24"/>
              </w:rPr>
            </w:pPr>
            <w:r w:rsidRPr="0044270F">
              <w:rPr>
                <w:rFonts w:ascii="Times New Roman" w:hAnsi="Times New Roman" w:cs="Times New Roman"/>
                <w:sz w:val="24"/>
                <w:szCs w:val="24"/>
              </w:rPr>
              <w:t>Изменение абсолютное</w:t>
            </w:r>
          </w:p>
        </w:tc>
        <w:tc>
          <w:tcPr>
            <w:tcW w:w="1160" w:type="dxa"/>
          </w:tcPr>
          <w:p w:rsidR="0044270F" w:rsidRPr="0044270F" w:rsidRDefault="0044270F" w:rsidP="0044270F">
            <w:pPr>
              <w:jc w:val="center"/>
              <w:rPr>
                <w:rFonts w:ascii="Times New Roman" w:hAnsi="Times New Roman" w:cs="Times New Roman"/>
                <w:sz w:val="24"/>
                <w:szCs w:val="24"/>
              </w:rPr>
            </w:pPr>
            <w:r w:rsidRPr="0044270F">
              <w:rPr>
                <w:rFonts w:ascii="Times New Roman" w:hAnsi="Times New Roman" w:cs="Times New Roman"/>
                <w:sz w:val="24"/>
                <w:szCs w:val="24"/>
              </w:rPr>
              <w:t>Темп роста, %</w:t>
            </w:r>
          </w:p>
        </w:tc>
      </w:tr>
      <w:tr w:rsidR="007F5E96" w:rsidRPr="007F5E96" w:rsidTr="001437BF">
        <w:trPr>
          <w:trHeight w:val="630"/>
        </w:trPr>
        <w:tc>
          <w:tcPr>
            <w:tcW w:w="3640" w:type="dxa"/>
            <w:hideMark/>
          </w:tcPr>
          <w:p w:rsidR="007F5E96" w:rsidRPr="0065571C" w:rsidRDefault="007F5E96" w:rsidP="007F5E96">
            <w:pPr>
              <w:rPr>
                <w:rFonts w:ascii="Times New Roman" w:eastAsia="Calibri" w:hAnsi="Times New Roman" w:cs="Times New Roman"/>
                <w:sz w:val="24"/>
                <w:szCs w:val="24"/>
              </w:rPr>
            </w:pPr>
            <w:r w:rsidRPr="0065571C">
              <w:rPr>
                <w:rFonts w:ascii="Times New Roman" w:eastAsia="Calibri" w:hAnsi="Times New Roman" w:cs="Times New Roman"/>
                <w:sz w:val="24"/>
                <w:szCs w:val="24"/>
              </w:rPr>
              <w:t xml:space="preserve"> Коэффициент прилива денежного потока</w:t>
            </w:r>
          </w:p>
        </w:tc>
        <w:tc>
          <w:tcPr>
            <w:tcW w:w="1420" w:type="dxa"/>
            <w:hideMark/>
          </w:tcPr>
          <w:p w:rsidR="007F5E96" w:rsidRPr="0065571C" w:rsidRDefault="007F5E96" w:rsidP="007F5E96">
            <w:pPr>
              <w:rPr>
                <w:rFonts w:ascii="Times New Roman" w:eastAsia="Calibri" w:hAnsi="Times New Roman" w:cs="Times New Roman"/>
                <w:sz w:val="24"/>
                <w:szCs w:val="24"/>
              </w:rPr>
            </w:pPr>
            <w:r w:rsidRPr="0065571C">
              <w:rPr>
                <w:rFonts w:ascii="Times New Roman" w:eastAsia="Calibri" w:hAnsi="Times New Roman" w:cs="Times New Roman"/>
                <w:sz w:val="24"/>
                <w:szCs w:val="24"/>
              </w:rPr>
              <w:t>ЧДП / О</w:t>
            </w:r>
            <w:r w:rsidRPr="0065571C">
              <w:rPr>
                <w:rFonts w:ascii="Times New Roman" w:eastAsia="Calibri" w:hAnsi="Times New Roman" w:cs="Times New Roman"/>
                <w:sz w:val="24"/>
                <w:szCs w:val="24"/>
                <w:vertAlign w:val="subscript"/>
              </w:rPr>
              <w:t>кон</w:t>
            </w:r>
          </w:p>
        </w:tc>
        <w:tc>
          <w:tcPr>
            <w:tcW w:w="1280" w:type="dxa"/>
            <w:hideMark/>
          </w:tcPr>
          <w:p w:rsidR="007F5E96" w:rsidRPr="0065571C" w:rsidRDefault="007F5E96" w:rsidP="007F5E96">
            <w:pPr>
              <w:rPr>
                <w:rFonts w:ascii="Times New Roman" w:eastAsia="Calibri" w:hAnsi="Times New Roman" w:cs="Times New Roman"/>
                <w:sz w:val="24"/>
                <w:szCs w:val="24"/>
              </w:rPr>
            </w:pPr>
            <w:r w:rsidRPr="0065571C">
              <w:rPr>
                <w:rFonts w:ascii="Times New Roman" w:eastAsia="Calibri" w:hAnsi="Times New Roman" w:cs="Times New Roman"/>
                <w:sz w:val="24"/>
                <w:szCs w:val="24"/>
              </w:rPr>
              <w:t>0,415</w:t>
            </w:r>
          </w:p>
        </w:tc>
        <w:tc>
          <w:tcPr>
            <w:tcW w:w="1280" w:type="dxa"/>
            <w:hideMark/>
          </w:tcPr>
          <w:p w:rsidR="007F5E96" w:rsidRPr="007F5E96" w:rsidRDefault="007F5E96" w:rsidP="007F5E96">
            <w:pPr>
              <w:rPr>
                <w:rFonts w:ascii="Times New Roman" w:eastAsia="Calibri" w:hAnsi="Times New Roman" w:cs="Times New Roman"/>
                <w:sz w:val="24"/>
                <w:szCs w:val="24"/>
              </w:rPr>
            </w:pPr>
            <w:r w:rsidRPr="007F5E96">
              <w:rPr>
                <w:rFonts w:ascii="Times New Roman" w:eastAsia="Calibri" w:hAnsi="Times New Roman" w:cs="Times New Roman"/>
                <w:sz w:val="24"/>
                <w:szCs w:val="24"/>
              </w:rPr>
              <w:t>0,196</w:t>
            </w:r>
          </w:p>
        </w:tc>
        <w:tc>
          <w:tcPr>
            <w:tcW w:w="1240" w:type="dxa"/>
            <w:hideMark/>
          </w:tcPr>
          <w:p w:rsidR="007F5E96" w:rsidRPr="007F5E96" w:rsidRDefault="007F5E96" w:rsidP="007F5E96">
            <w:pPr>
              <w:rPr>
                <w:rFonts w:ascii="Times New Roman" w:eastAsia="Calibri" w:hAnsi="Times New Roman" w:cs="Times New Roman"/>
                <w:sz w:val="24"/>
                <w:szCs w:val="24"/>
              </w:rPr>
            </w:pPr>
            <w:r w:rsidRPr="007F5E96">
              <w:rPr>
                <w:rFonts w:ascii="Times New Roman" w:eastAsia="Calibri" w:hAnsi="Times New Roman" w:cs="Times New Roman"/>
                <w:sz w:val="24"/>
                <w:szCs w:val="24"/>
              </w:rPr>
              <w:t>-0,219</w:t>
            </w:r>
          </w:p>
        </w:tc>
        <w:tc>
          <w:tcPr>
            <w:tcW w:w="1160" w:type="dxa"/>
            <w:hideMark/>
          </w:tcPr>
          <w:p w:rsidR="007F5E96" w:rsidRPr="007F5E96" w:rsidRDefault="007F5E96" w:rsidP="007F5E96">
            <w:pPr>
              <w:rPr>
                <w:rFonts w:ascii="Times New Roman" w:eastAsia="Calibri" w:hAnsi="Times New Roman" w:cs="Times New Roman"/>
                <w:sz w:val="24"/>
                <w:szCs w:val="24"/>
              </w:rPr>
            </w:pPr>
            <w:r w:rsidRPr="007F5E96">
              <w:rPr>
                <w:rFonts w:ascii="Times New Roman" w:eastAsia="Calibri" w:hAnsi="Times New Roman" w:cs="Times New Roman"/>
                <w:sz w:val="24"/>
                <w:szCs w:val="24"/>
              </w:rPr>
              <w:t>47,29</w:t>
            </w:r>
          </w:p>
        </w:tc>
      </w:tr>
      <w:tr w:rsidR="007F5E96" w:rsidRPr="007F5E96" w:rsidTr="001437BF">
        <w:trPr>
          <w:trHeight w:val="630"/>
        </w:trPr>
        <w:tc>
          <w:tcPr>
            <w:tcW w:w="3640" w:type="dxa"/>
            <w:hideMark/>
          </w:tcPr>
          <w:p w:rsidR="007F5E96" w:rsidRPr="007F5E96" w:rsidRDefault="007F5E96" w:rsidP="007F5E96">
            <w:pPr>
              <w:rPr>
                <w:rFonts w:ascii="Times New Roman" w:eastAsia="Calibri" w:hAnsi="Times New Roman" w:cs="Times New Roman"/>
                <w:sz w:val="24"/>
                <w:szCs w:val="24"/>
              </w:rPr>
            </w:pPr>
            <w:r w:rsidRPr="007F5E96">
              <w:rPr>
                <w:rFonts w:ascii="Times New Roman" w:eastAsia="Calibri" w:hAnsi="Times New Roman" w:cs="Times New Roman"/>
                <w:sz w:val="24"/>
                <w:szCs w:val="24"/>
              </w:rPr>
              <w:t xml:space="preserve"> Коэффициент оседания денежного потока</w:t>
            </w:r>
          </w:p>
        </w:tc>
        <w:tc>
          <w:tcPr>
            <w:tcW w:w="1420" w:type="dxa"/>
            <w:hideMark/>
          </w:tcPr>
          <w:p w:rsidR="007F5E96" w:rsidRPr="007F5E96" w:rsidRDefault="007F5E96" w:rsidP="007F5E96">
            <w:pPr>
              <w:rPr>
                <w:rFonts w:ascii="Times New Roman" w:eastAsia="Calibri" w:hAnsi="Times New Roman" w:cs="Times New Roman"/>
                <w:sz w:val="24"/>
                <w:szCs w:val="24"/>
              </w:rPr>
            </w:pPr>
            <w:r w:rsidRPr="007F5E96">
              <w:rPr>
                <w:rFonts w:ascii="Times New Roman" w:eastAsia="Calibri" w:hAnsi="Times New Roman" w:cs="Times New Roman"/>
                <w:sz w:val="24"/>
                <w:szCs w:val="24"/>
              </w:rPr>
              <w:t>ЧДП / П</w:t>
            </w:r>
          </w:p>
        </w:tc>
        <w:tc>
          <w:tcPr>
            <w:tcW w:w="1280" w:type="dxa"/>
            <w:hideMark/>
          </w:tcPr>
          <w:p w:rsidR="007F5E96" w:rsidRPr="007F5E96" w:rsidRDefault="007F5E96" w:rsidP="007F5E96">
            <w:pPr>
              <w:rPr>
                <w:rFonts w:ascii="Times New Roman" w:eastAsia="Calibri" w:hAnsi="Times New Roman" w:cs="Times New Roman"/>
                <w:sz w:val="24"/>
                <w:szCs w:val="24"/>
              </w:rPr>
            </w:pPr>
            <w:r w:rsidRPr="007F5E96">
              <w:rPr>
                <w:rFonts w:ascii="Times New Roman" w:eastAsia="Calibri" w:hAnsi="Times New Roman" w:cs="Times New Roman"/>
                <w:sz w:val="24"/>
                <w:szCs w:val="24"/>
              </w:rPr>
              <w:t>0,003</w:t>
            </w:r>
          </w:p>
        </w:tc>
        <w:tc>
          <w:tcPr>
            <w:tcW w:w="1280" w:type="dxa"/>
            <w:hideMark/>
          </w:tcPr>
          <w:p w:rsidR="007F5E96" w:rsidRPr="007F5E96" w:rsidRDefault="007F5E96" w:rsidP="007F5E96">
            <w:pPr>
              <w:rPr>
                <w:rFonts w:ascii="Times New Roman" w:eastAsia="Calibri" w:hAnsi="Times New Roman" w:cs="Times New Roman"/>
                <w:sz w:val="24"/>
                <w:szCs w:val="24"/>
              </w:rPr>
            </w:pPr>
            <w:r w:rsidRPr="007F5E96">
              <w:rPr>
                <w:rFonts w:ascii="Times New Roman" w:eastAsia="Calibri" w:hAnsi="Times New Roman" w:cs="Times New Roman"/>
                <w:sz w:val="24"/>
                <w:szCs w:val="24"/>
              </w:rPr>
              <w:t>0,002</w:t>
            </w:r>
          </w:p>
        </w:tc>
        <w:tc>
          <w:tcPr>
            <w:tcW w:w="1240" w:type="dxa"/>
            <w:hideMark/>
          </w:tcPr>
          <w:p w:rsidR="007F5E96" w:rsidRPr="007F5E96" w:rsidRDefault="007F5E96" w:rsidP="007F5E96">
            <w:pPr>
              <w:rPr>
                <w:rFonts w:ascii="Times New Roman" w:eastAsia="Calibri" w:hAnsi="Times New Roman" w:cs="Times New Roman"/>
                <w:sz w:val="24"/>
                <w:szCs w:val="24"/>
              </w:rPr>
            </w:pPr>
            <w:r w:rsidRPr="007F5E96">
              <w:rPr>
                <w:rFonts w:ascii="Times New Roman" w:eastAsia="Calibri" w:hAnsi="Times New Roman" w:cs="Times New Roman"/>
                <w:sz w:val="24"/>
                <w:szCs w:val="24"/>
              </w:rPr>
              <w:t>-0,001</w:t>
            </w:r>
          </w:p>
        </w:tc>
        <w:tc>
          <w:tcPr>
            <w:tcW w:w="1160" w:type="dxa"/>
            <w:hideMark/>
          </w:tcPr>
          <w:p w:rsidR="007F5E96" w:rsidRPr="007F5E96" w:rsidRDefault="007F5E96" w:rsidP="007F5E96">
            <w:pPr>
              <w:rPr>
                <w:rFonts w:ascii="Times New Roman" w:eastAsia="Calibri" w:hAnsi="Times New Roman" w:cs="Times New Roman"/>
                <w:sz w:val="24"/>
                <w:szCs w:val="24"/>
              </w:rPr>
            </w:pPr>
            <w:r w:rsidRPr="007F5E96">
              <w:rPr>
                <w:rFonts w:ascii="Times New Roman" w:eastAsia="Calibri" w:hAnsi="Times New Roman" w:cs="Times New Roman"/>
                <w:sz w:val="24"/>
                <w:szCs w:val="24"/>
              </w:rPr>
              <w:t>64,78</w:t>
            </w:r>
          </w:p>
        </w:tc>
      </w:tr>
      <w:tr w:rsidR="007F5E96" w:rsidRPr="007F5E96" w:rsidTr="001437BF">
        <w:trPr>
          <w:trHeight w:val="630"/>
        </w:trPr>
        <w:tc>
          <w:tcPr>
            <w:tcW w:w="3640" w:type="dxa"/>
            <w:hideMark/>
          </w:tcPr>
          <w:p w:rsidR="007F5E96" w:rsidRPr="007F5E96" w:rsidRDefault="007F5E96" w:rsidP="007F5E96">
            <w:pPr>
              <w:rPr>
                <w:rFonts w:ascii="Times New Roman" w:eastAsia="Calibri" w:hAnsi="Times New Roman" w:cs="Times New Roman"/>
                <w:sz w:val="24"/>
                <w:szCs w:val="24"/>
              </w:rPr>
            </w:pPr>
            <w:r w:rsidRPr="007F5E96">
              <w:rPr>
                <w:rFonts w:ascii="Times New Roman" w:eastAsia="Calibri" w:hAnsi="Times New Roman" w:cs="Times New Roman"/>
                <w:sz w:val="24"/>
                <w:szCs w:val="24"/>
              </w:rPr>
              <w:t xml:space="preserve"> Коэффициент достаточности денежных средств</w:t>
            </w:r>
          </w:p>
        </w:tc>
        <w:tc>
          <w:tcPr>
            <w:tcW w:w="1420" w:type="dxa"/>
            <w:hideMark/>
          </w:tcPr>
          <w:p w:rsidR="007F5E96" w:rsidRPr="007F5E96" w:rsidRDefault="007F5E96" w:rsidP="007F5E96">
            <w:pPr>
              <w:rPr>
                <w:rFonts w:ascii="Times New Roman" w:eastAsia="Calibri" w:hAnsi="Times New Roman" w:cs="Times New Roman"/>
                <w:sz w:val="24"/>
                <w:szCs w:val="24"/>
              </w:rPr>
            </w:pPr>
            <w:r w:rsidRPr="007F5E96">
              <w:rPr>
                <w:rFonts w:ascii="Times New Roman" w:eastAsia="Calibri" w:hAnsi="Times New Roman" w:cs="Times New Roman"/>
                <w:sz w:val="24"/>
                <w:szCs w:val="24"/>
              </w:rPr>
              <w:t>П / В</w:t>
            </w:r>
          </w:p>
        </w:tc>
        <w:tc>
          <w:tcPr>
            <w:tcW w:w="1280" w:type="dxa"/>
            <w:hideMark/>
          </w:tcPr>
          <w:p w:rsidR="007F5E96" w:rsidRPr="007F5E96" w:rsidRDefault="007F5E96" w:rsidP="007F5E96">
            <w:pPr>
              <w:rPr>
                <w:rFonts w:ascii="Times New Roman" w:eastAsia="Calibri" w:hAnsi="Times New Roman" w:cs="Times New Roman"/>
                <w:sz w:val="24"/>
                <w:szCs w:val="24"/>
              </w:rPr>
            </w:pPr>
            <w:r w:rsidRPr="007F5E96">
              <w:rPr>
                <w:rFonts w:ascii="Times New Roman" w:eastAsia="Calibri" w:hAnsi="Times New Roman" w:cs="Times New Roman"/>
                <w:sz w:val="24"/>
                <w:szCs w:val="24"/>
              </w:rPr>
              <w:t>1,003</w:t>
            </w:r>
          </w:p>
        </w:tc>
        <w:tc>
          <w:tcPr>
            <w:tcW w:w="1280" w:type="dxa"/>
            <w:hideMark/>
          </w:tcPr>
          <w:p w:rsidR="007F5E96" w:rsidRPr="007F5E96" w:rsidRDefault="007F5E96" w:rsidP="007F5E96">
            <w:pPr>
              <w:rPr>
                <w:rFonts w:ascii="Times New Roman" w:eastAsia="Calibri" w:hAnsi="Times New Roman" w:cs="Times New Roman"/>
                <w:sz w:val="24"/>
                <w:szCs w:val="24"/>
              </w:rPr>
            </w:pPr>
            <w:r w:rsidRPr="007F5E96">
              <w:rPr>
                <w:rFonts w:ascii="Times New Roman" w:eastAsia="Calibri" w:hAnsi="Times New Roman" w:cs="Times New Roman"/>
                <w:sz w:val="24"/>
                <w:szCs w:val="24"/>
              </w:rPr>
              <w:t>1,002</w:t>
            </w:r>
          </w:p>
        </w:tc>
        <w:tc>
          <w:tcPr>
            <w:tcW w:w="1240" w:type="dxa"/>
            <w:hideMark/>
          </w:tcPr>
          <w:p w:rsidR="007F5E96" w:rsidRPr="007F5E96" w:rsidRDefault="007F5E96" w:rsidP="007F5E96">
            <w:pPr>
              <w:rPr>
                <w:rFonts w:ascii="Times New Roman" w:eastAsia="Calibri" w:hAnsi="Times New Roman" w:cs="Times New Roman"/>
                <w:sz w:val="24"/>
                <w:szCs w:val="24"/>
              </w:rPr>
            </w:pPr>
            <w:r w:rsidRPr="007F5E96">
              <w:rPr>
                <w:rFonts w:ascii="Times New Roman" w:eastAsia="Calibri" w:hAnsi="Times New Roman" w:cs="Times New Roman"/>
                <w:sz w:val="24"/>
                <w:szCs w:val="24"/>
              </w:rPr>
              <w:t>-0,001</w:t>
            </w:r>
          </w:p>
        </w:tc>
        <w:tc>
          <w:tcPr>
            <w:tcW w:w="1160" w:type="dxa"/>
            <w:hideMark/>
          </w:tcPr>
          <w:p w:rsidR="007F5E96" w:rsidRPr="007F5E96" w:rsidRDefault="007F5E96" w:rsidP="007F5E96">
            <w:pPr>
              <w:rPr>
                <w:rFonts w:ascii="Times New Roman" w:eastAsia="Calibri" w:hAnsi="Times New Roman" w:cs="Times New Roman"/>
                <w:sz w:val="24"/>
                <w:szCs w:val="24"/>
              </w:rPr>
            </w:pPr>
            <w:r w:rsidRPr="007F5E96">
              <w:rPr>
                <w:rFonts w:ascii="Times New Roman" w:eastAsia="Calibri" w:hAnsi="Times New Roman" w:cs="Times New Roman"/>
                <w:sz w:val="24"/>
                <w:szCs w:val="24"/>
              </w:rPr>
              <w:t>99,90</w:t>
            </w:r>
          </w:p>
        </w:tc>
      </w:tr>
      <w:tr w:rsidR="007F5E96" w:rsidRPr="007F5E96" w:rsidTr="001437BF">
        <w:trPr>
          <w:trHeight w:val="600"/>
        </w:trPr>
        <w:tc>
          <w:tcPr>
            <w:tcW w:w="3640" w:type="dxa"/>
            <w:hideMark/>
          </w:tcPr>
          <w:p w:rsidR="007F5E96" w:rsidRPr="00E347BC" w:rsidRDefault="007F5E96" w:rsidP="007F5E96">
            <w:pPr>
              <w:rPr>
                <w:rFonts w:ascii="Times New Roman" w:eastAsia="Calibri" w:hAnsi="Times New Roman" w:cs="Times New Roman"/>
                <w:sz w:val="24"/>
                <w:szCs w:val="24"/>
                <w:lang w:val="ru-RU"/>
              </w:rPr>
            </w:pPr>
            <w:r w:rsidRPr="00E347BC">
              <w:rPr>
                <w:rFonts w:ascii="Times New Roman" w:eastAsia="Calibri" w:hAnsi="Times New Roman" w:cs="Times New Roman"/>
                <w:sz w:val="24"/>
                <w:szCs w:val="24"/>
                <w:lang w:val="ru-RU"/>
              </w:rPr>
              <w:t xml:space="preserve"> Коэффициент покрытия оттока денежных средств</w:t>
            </w:r>
          </w:p>
        </w:tc>
        <w:tc>
          <w:tcPr>
            <w:tcW w:w="1420" w:type="dxa"/>
            <w:hideMark/>
          </w:tcPr>
          <w:p w:rsidR="007F5E96" w:rsidRPr="007F5E96" w:rsidRDefault="007F5E96" w:rsidP="007F5E96">
            <w:pPr>
              <w:rPr>
                <w:rFonts w:ascii="Times New Roman" w:eastAsia="Calibri" w:hAnsi="Times New Roman" w:cs="Times New Roman"/>
                <w:sz w:val="24"/>
                <w:szCs w:val="24"/>
              </w:rPr>
            </w:pPr>
            <w:r w:rsidRPr="007F5E96">
              <w:rPr>
                <w:rFonts w:ascii="Times New Roman" w:eastAsia="Calibri" w:hAnsi="Times New Roman" w:cs="Times New Roman"/>
                <w:sz w:val="24"/>
                <w:szCs w:val="24"/>
              </w:rPr>
              <w:t>(О</w:t>
            </w:r>
            <w:r w:rsidRPr="007F5E96">
              <w:rPr>
                <w:rFonts w:ascii="Times New Roman" w:eastAsia="Calibri" w:hAnsi="Times New Roman" w:cs="Times New Roman"/>
                <w:sz w:val="24"/>
                <w:szCs w:val="24"/>
                <w:vertAlign w:val="subscript"/>
              </w:rPr>
              <w:t>нач</w:t>
            </w:r>
            <w:r w:rsidRPr="007F5E96">
              <w:rPr>
                <w:rFonts w:ascii="Times New Roman" w:eastAsia="Calibri" w:hAnsi="Times New Roman" w:cs="Times New Roman"/>
                <w:sz w:val="24"/>
                <w:szCs w:val="24"/>
              </w:rPr>
              <w:t xml:space="preserve"> + П) / В</w:t>
            </w:r>
          </w:p>
        </w:tc>
        <w:tc>
          <w:tcPr>
            <w:tcW w:w="1280" w:type="dxa"/>
            <w:hideMark/>
          </w:tcPr>
          <w:p w:rsidR="007F5E96" w:rsidRPr="007F5E96" w:rsidRDefault="007F5E96" w:rsidP="007F5E96">
            <w:pPr>
              <w:rPr>
                <w:rFonts w:ascii="Times New Roman" w:eastAsia="Calibri" w:hAnsi="Times New Roman" w:cs="Times New Roman"/>
                <w:sz w:val="24"/>
                <w:szCs w:val="24"/>
              </w:rPr>
            </w:pPr>
            <w:r w:rsidRPr="007F5E96">
              <w:rPr>
                <w:rFonts w:ascii="Times New Roman" w:eastAsia="Calibri" w:hAnsi="Times New Roman" w:cs="Times New Roman"/>
                <w:sz w:val="24"/>
                <w:szCs w:val="24"/>
              </w:rPr>
              <w:t>1,007</w:t>
            </w:r>
          </w:p>
        </w:tc>
        <w:tc>
          <w:tcPr>
            <w:tcW w:w="1280" w:type="dxa"/>
            <w:hideMark/>
          </w:tcPr>
          <w:p w:rsidR="007F5E96" w:rsidRPr="007F5E96" w:rsidRDefault="007F5E96" w:rsidP="007F5E96">
            <w:pPr>
              <w:rPr>
                <w:rFonts w:ascii="Times New Roman" w:eastAsia="Calibri" w:hAnsi="Times New Roman" w:cs="Times New Roman"/>
                <w:sz w:val="24"/>
                <w:szCs w:val="24"/>
              </w:rPr>
            </w:pPr>
            <w:r w:rsidRPr="007F5E96">
              <w:rPr>
                <w:rFonts w:ascii="Times New Roman" w:eastAsia="Calibri" w:hAnsi="Times New Roman" w:cs="Times New Roman"/>
                <w:sz w:val="24"/>
                <w:szCs w:val="24"/>
              </w:rPr>
              <w:t>1,009</w:t>
            </w:r>
          </w:p>
        </w:tc>
        <w:tc>
          <w:tcPr>
            <w:tcW w:w="1240" w:type="dxa"/>
            <w:hideMark/>
          </w:tcPr>
          <w:p w:rsidR="007F5E96" w:rsidRPr="007F5E96" w:rsidRDefault="007F5E96" w:rsidP="007F5E96">
            <w:pPr>
              <w:rPr>
                <w:rFonts w:ascii="Times New Roman" w:eastAsia="Calibri" w:hAnsi="Times New Roman" w:cs="Times New Roman"/>
                <w:sz w:val="24"/>
                <w:szCs w:val="24"/>
              </w:rPr>
            </w:pPr>
            <w:r w:rsidRPr="007F5E96">
              <w:rPr>
                <w:rFonts w:ascii="Times New Roman" w:eastAsia="Calibri" w:hAnsi="Times New Roman" w:cs="Times New Roman"/>
                <w:sz w:val="24"/>
                <w:szCs w:val="24"/>
              </w:rPr>
              <w:t>0,003</w:t>
            </w:r>
          </w:p>
        </w:tc>
        <w:tc>
          <w:tcPr>
            <w:tcW w:w="1160" w:type="dxa"/>
            <w:hideMark/>
          </w:tcPr>
          <w:p w:rsidR="007F5E96" w:rsidRPr="007F5E96" w:rsidRDefault="007F5E96" w:rsidP="007F5E96">
            <w:pPr>
              <w:rPr>
                <w:rFonts w:ascii="Times New Roman" w:eastAsia="Calibri" w:hAnsi="Times New Roman" w:cs="Times New Roman"/>
                <w:sz w:val="24"/>
                <w:szCs w:val="24"/>
              </w:rPr>
            </w:pPr>
            <w:r w:rsidRPr="007F5E96">
              <w:rPr>
                <w:rFonts w:ascii="Times New Roman" w:eastAsia="Calibri" w:hAnsi="Times New Roman" w:cs="Times New Roman"/>
                <w:sz w:val="24"/>
                <w:szCs w:val="24"/>
              </w:rPr>
              <w:t>100,25</w:t>
            </w:r>
          </w:p>
        </w:tc>
      </w:tr>
      <w:tr w:rsidR="007F5E96" w:rsidRPr="007F5E96" w:rsidTr="001437BF">
        <w:trPr>
          <w:trHeight w:val="630"/>
        </w:trPr>
        <w:tc>
          <w:tcPr>
            <w:tcW w:w="3640" w:type="dxa"/>
            <w:hideMark/>
          </w:tcPr>
          <w:p w:rsidR="007F5E96" w:rsidRPr="007F5E96" w:rsidRDefault="007F5E96" w:rsidP="007F5E96">
            <w:pPr>
              <w:rPr>
                <w:rFonts w:ascii="Times New Roman" w:eastAsia="Calibri" w:hAnsi="Times New Roman" w:cs="Times New Roman"/>
                <w:sz w:val="24"/>
                <w:szCs w:val="24"/>
              </w:rPr>
            </w:pPr>
            <w:r w:rsidRPr="007F5E96">
              <w:rPr>
                <w:rFonts w:ascii="Times New Roman" w:eastAsia="Calibri" w:hAnsi="Times New Roman" w:cs="Times New Roman"/>
                <w:sz w:val="24"/>
                <w:szCs w:val="24"/>
              </w:rPr>
              <w:t xml:space="preserve"> Коэффициент абсолютной ликвидности</w:t>
            </w:r>
          </w:p>
        </w:tc>
        <w:tc>
          <w:tcPr>
            <w:tcW w:w="1420" w:type="dxa"/>
            <w:hideMark/>
          </w:tcPr>
          <w:p w:rsidR="007F5E96" w:rsidRPr="007F5E96" w:rsidRDefault="007F5E96" w:rsidP="007F5E96">
            <w:pPr>
              <w:rPr>
                <w:rFonts w:ascii="Times New Roman" w:eastAsia="Calibri" w:hAnsi="Times New Roman" w:cs="Times New Roman"/>
                <w:sz w:val="24"/>
                <w:szCs w:val="24"/>
              </w:rPr>
            </w:pPr>
            <w:r w:rsidRPr="007F5E96">
              <w:rPr>
                <w:rFonts w:ascii="Times New Roman" w:eastAsia="Calibri" w:hAnsi="Times New Roman" w:cs="Times New Roman"/>
                <w:sz w:val="24"/>
                <w:szCs w:val="24"/>
              </w:rPr>
              <w:t>О</w:t>
            </w:r>
            <w:r w:rsidRPr="007F5E96">
              <w:rPr>
                <w:rFonts w:ascii="Times New Roman" w:eastAsia="Calibri" w:hAnsi="Times New Roman" w:cs="Times New Roman"/>
                <w:sz w:val="24"/>
                <w:szCs w:val="24"/>
                <w:vertAlign w:val="subscript"/>
              </w:rPr>
              <w:t>кон</w:t>
            </w:r>
            <w:r w:rsidRPr="007F5E96">
              <w:rPr>
                <w:rFonts w:ascii="Times New Roman" w:eastAsia="Calibri" w:hAnsi="Times New Roman" w:cs="Times New Roman"/>
                <w:sz w:val="24"/>
                <w:szCs w:val="24"/>
              </w:rPr>
              <w:t xml:space="preserve"> / КрО</w:t>
            </w:r>
          </w:p>
        </w:tc>
        <w:tc>
          <w:tcPr>
            <w:tcW w:w="1280" w:type="dxa"/>
            <w:hideMark/>
          </w:tcPr>
          <w:p w:rsidR="007F5E96" w:rsidRPr="007F5E96" w:rsidRDefault="007F5E96" w:rsidP="007F5E96">
            <w:pPr>
              <w:rPr>
                <w:rFonts w:ascii="Times New Roman" w:eastAsia="Calibri" w:hAnsi="Times New Roman" w:cs="Times New Roman"/>
                <w:sz w:val="24"/>
                <w:szCs w:val="24"/>
              </w:rPr>
            </w:pPr>
            <w:r w:rsidRPr="007F5E96">
              <w:rPr>
                <w:rFonts w:ascii="Times New Roman" w:eastAsia="Calibri" w:hAnsi="Times New Roman" w:cs="Times New Roman"/>
                <w:sz w:val="24"/>
                <w:szCs w:val="24"/>
              </w:rPr>
              <w:t>0,017</w:t>
            </w:r>
          </w:p>
        </w:tc>
        <w:tc>
          <w:tcPr>
            <w:tcW w:w="1280" w:type="dxa"/>
            <w:hideMark/>
          </w:tcPr>
          <w:p w:rsidR="007F5E96" w:rsidRPr="007F5E96" w:rsidRDefault="007F5E96" w:rsidP="007F5E96">
            <w:pPr>
              <w:rPr>
                <w:rFonts w:ascii="Times New Roman" w:eastAsia="Calibri" w:hAnsi="Times New Roman" w:cs="Times New Roman"/>
                <w:sz w:val="24"/>
                <w:szCs w:val="24"/>
              </w:rPr>
            </w:pPr>
            <w:r w:rsidRPr="007F5E96">
              <w:rPr>
                <w:rFonts w:ascii="Times New Roman" w:eastAsia="Calibri" w:hAnsi="Times New Roman" w:cs="Times New Roman"/>
                <w:sz w:val="24"/>
                <w:szCs w:val="24"/>
              </w:rPr>
              <w:t>0,018</w:t>
            </w:r>
          </w:p>
        </w:tc>
        <w:tc>
          <w:tcPr>
            <w:tcW w:w="1240" w:type="dxa"/>
            <w:hideMark/>
          </w:tcPr>
          <w:p w:rsidR="007F5E96" w:rsidRPr="007F5E96" w:rsidRDefault="00CF521C" w:rsidP="007F5E96">
            <w:pPr>
              <w:rPr>
                <w:rFonts w:ascii="Times New Roman" w:eastAsia="Calibri" w:hAnsi="Times New Roman" w:cs="Times New Roman"/>
                <w:sz w:val="24"/>
                <w:szCs w:val="24"/>
              </w:rPr>
            </w:pPr>
            <w:r>
              <w:rPr>
                <w:rFonts w:ascii="Times New Roman" w:eastAsia="Calibri" w:hAnsi="Times New Roman" w:cs="Times New Roman"/>
                <w:sz w:val="24"/>
                <w:szCs w:val="24"/>
              </w:rPr>
              <w:t>0,001</w:t>
            </w:r>
          </w:p>
        </w:tc>
        <w:tc>
          <w:tcPr>
            <w:tcW w:w="1160" w:type="dxa"/>
            <w:hideMark/>
          </w:tcPr>
          <w:p w:rsidR="007F5E96" w:rsidRPr="007F5E96" w:rsidRDefault="007F5E96" w:rsidP="007F5E96">
            <w:pPr>
              <w:rPr>
                <w:rFonts w:ascii="Times New Roman" w:eastAsia="Calibri" w:hAnsi="Times New Roman" w:cs="Times New Roman"/>
                <w:sz w:val="24"/>
                <w:szCs w:val="24"/>
              </w:rPr>
            </w:pPr>
            <w:r w:rsidRPr="007F5E96">
              <w:rPr>
                <w:rFonts w:ascii="Times New Roman" w:eastAsia="Calibri" w:hAnsi="Times New Roman" w:cs="Times New Roman"/>
                <w:sz w:val="24"/>
                <w:szCs w:val="24"/>
              </w:rPr>
              <w:t>102,89</w:t>
            </w:r>
          </w:p>
        </w:tc>
      </w:tr>
    </w:tbl>
    <w:p w:rsidR="007F5E96" w:rsidRDefault="007F5E96" w:rsidP="007F5E96">
      <w:pPr>
        <w:spacing w:after="0" w:line="360" w:lineRule="exact"/>
        <w:ind w:firstLine="607"/>
        <w:contextualSpacing/>
        <w:jc w:val="both"/>
        <w:rPr>
          <w:rFonts w:ascii="Times New Roman" w:hAnsi="Times New Roman" w:cs="Times New Roman"/>
          <w:sz w:val="28"/>
          <w:szCs w:val="28"/>
        </w:rPr>
      </w:pPr>
    </w:p>
    <w:p w:rsidR="007F5E96" w:rsidRDefault="00D62BF0" w:rsidP="00E80900">
      <w:pPr>
        <w:spacing w:after="0" w:line="360" w:lineRule="exact"/>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По данным таблицы 3.10 </w:t>
      </w:r>
      <w:r w:rsidR="0065571C">
        <w:rPr>
          <w:rFonts w:ascii="Times New Roman" w:hAnsi="Times New Roman" w:cs="Times New Roman"/>
          <w:sz w:val="28"/>
          <w:szCs w:val="28"/>
        </w:rPr>
        <w:t xml:space="preserve">можно заметить, что коэффициент прилива денежного потока снизился на 52,71 %, коэффициент оседания денежного потока снизился на 35,22 %.  Коэффициент достаточности денежных средств больше 1, что является положительным моментом, однако данный показатель снизился на 0,1 %. Коэффициент покрытия оттока денежных средств увеличился на 0,25 %, коэффициент абсолютной ликвидности увеличился на </w:t>
      </w:r>
      <w:r w:rsidR="00CF521C">
        <w:rPr>
          <w:rFonts w:ascii="Times New Roman" w:hAnsi="Times New Roman" w:cs="Times New Roman"/>
          <w:sz w:val="28"/>
          <w:szCs w:val="28"/>
        </w:rPr>
        <w:t>2,89 %.</w:t>
      </w:r>
    </w:p>
    <w:p w:rsidR="00CF521C" w:rsidRDefault="00CF521C" w:rsidP="0065571C">
      <w:pPr>
        <w:spacing w:after="0" w:line="360" w:lineRule="exact"/>
        <w:ind w:firstLine="607"/>
        <w:contextualSpacing/>
        <w:jc w:val="both"/>
        <w:rPr>
          <w:rFonts w:ascii="Times New Roman" w:hAnsi="Times New Roman" w:cs="Times New Roman"/>
          <w:sz w:val="28"/>
          <w:szCs w:val="28"/>
        </w:rPr>
      </w:pPr>
    </w:p>
    <w:p w:rsidR="007F5E96" w:rsidRDefault="00D62BF0" w:rsidP="007F5E96">
      <w:pPr>
        <w:spacing w:after="0" w:line="360" w:lineRule="exact"/>
        <w:ind w:firstLine="607"/>
        <w:contextualSpacing/>
        <w:jc w:val="both"/>
        <w:rPr>
          <w:rFonts w:ascii="Times New Roman" w:hAnsi="Times New Roman" w:cs="Times New Roman"/>
          <w:sz w:val="28"/>
          <w:szCs w:val="28"/>
        </w:rPr>
      </w:pPr>
      <w:r>
        <w:rPr>
          <w:rFonts w:ascii="Times New Roman" w:hAnsi="Times New Roman" w:cs="Times New Roman"/>
          <w:sz w:val="28"/>
          <w:szCs w:val="28"/>
        </w:rPr>
        <w:t>Таблица 3.11.</w:t>
      </w:r>
      <w:r w:rsidR="007F5E96">
        <w:rPr>
          <w:rFonts w:ascii="Times New Roman" w:hAnsi="Times New Roman" w:cs="Times New Roman"/>
          <w:sz w:val="28"/>
          <w:szCs w:val="28"/>
        </w:rPr>
        <w:t xml:space="preserve"> – </w:t>
      </w:r>
      <w:r w:rsidR="007F5E96" w:rsidRPr="007F5E96">
        <w:rPr>
          <w:rFonts w:ascii="Times New Roman" w:hAnsi="Times New Roman" w:cs="Times New Roman"/>
          <w:sz w:val="28"/>
          <w:szCs w:val="28"/>
        </w:rPr>
        <w:t>Показатели рентабельности, рассчитанны</w:t>
      </w:r>
      <w:r w:rsidR="009F1645">
        <w:rPr>
          <w:rFonts w:ascii="Times New Roman" w:hAnsi="Times New Roman" w:cs="Times New Roman"/>
          <w:sz w:val="28"/>
          <w:szCs w:val="28"/>
        </w:rPr>
        <w:t xml:space="preserve">е на основе денежного потока, </w:t>
      </w:r>
      <w:r w:rsidR="007F5E96" w:rsidRPr="007F5E96">
        <w:rPr>
          <w:rFonts w:ascii="Times New Roman" w:hAnsi="Times New Roman" w:cs="Times New Roman"/>
          <w:sz w:val="28"/>
          <w:szCs w:val="28"/>
        </w:rPr>
        <w:t>%</w:t>
      </w:r>
      <w:r w:rsidR="007F5E96">
        <w:rPr>
          <w:rFonts w:ascii="Times New Roman" w:hAnsi="Times New Roman" w:cs="Times New Roman"/>
          <w:sz w:val="28"/>
          <w:szCs w:val="28"/>
        </w:rPr>
        <w:t>.</w:t>
      </w:r>
    </w:p>
    <w:tbl>
      <w:tblPr>
        <w:tblStyle w:val="7"/>
        <w:tblW w:w="10020" w:type="dxa"/>
        <w:tblLook w:val="04A0" w:firstRow="1" w:lastRow="0" w:firstColumn="1" w:lastColumn="0" w:noHBand="0" w:noVBand="1"/>
      </w:tblPr>
      <w:tblGrid>
        <w:gridCol w:w="3522"/>
        <w:gridCol w:w="1408"/>
        <w:gridCol w:w="1260"/>
        <w:gridCol w:w="1260"/>
        <w:gridCol w:w="1431"/>
        <w:gridCol w:w="1139"/>
      </w:tblGrid>
      <w:tr w:rsidR="0044270F" w:rsidRPr="007F5E96" w:rsidTr="001437BF">
        <w:trPr>
          <w:trHeight w:val="315"/>
        </w:trPr>
        <w:tc>
          <w:tcPr>
            <w:tcW w:w="3640" w:type="dxa"/>
          </w:tcPr>
          <w:p w:rsidR="0044270F" w:rsidRPr="0044270F" w:rsidRDefault="0044270F" w:rsidP="0044270F">
            <w:pPr>
              <w:jc w:val="center"/>
              <w:rPr>
                <w:rFonts w:ascii="Times New Roman" w:hAnsi="Times New Roman" w:cs="Times New Roman"/>
                <w:sz w:val="24"/>
                <w:szCs w:val="24"/>
              </w:rPr>
            </w:pPr>
            <w:r w:rsidRPr="0044270F">
              <w:rPr>
                <w:rFonts w:ascii="Times New Roman" w:hAnsi="Times New Roman" w:cs="Times New Roman"/>
                <w:sz w:val="24"/>
                <w:szCs w:val="24"/>
              </w:rPr>
              <w:t>Показатели</w:t>
            </w:r>
          </w:p>
        </w:tc>
        <w:tc>
          <w:tcPr>
            <w:tcW w:w="1420" w:type="dxa"/>
          </w:tcPr>
          <w:p w:rsidR="0044270F" w:rsidRPr="0044270F" w:rsidRDefault="0044270F" w:rsidP="0044270F">
            <w:pPr>
              <w:jc w:val="center"/>
              <w:rPr>
                <w:rFonts w:ascii="Times New Roman" w:hAnsi="Times New Roman" w:cs="Times New Roman"/>
                <w:sz w:val="24"/>
                <w:szCs w:val="24"/>
              </w:rPr>
            </w:pPr>
            <w:r w:rsidRPr="0044270F">
              <w:rPr>
                <w:rFonts w:ascii="Times New Roman" w:hAnsi="Times New Roman" w:cs="Times New Roman"/>
                <w:sz w:val="24"/>
                <w:szCs w:val="24"/>
              </w:rPr>
              <w:t>Методика расчета</w:t>
            </w:r>
          </w:p>
        </w:tc>
        <w:tc>
          <w:tcPr>
            <w:tcW w:w="1280" w:type="dxa"/>
          </w:tcPr>
          <w:p w:rsidR="0044270F" w:rsidRPr="0044270F" w:rsidRDefault="0044270F" w:rsidP="0044270F">
            <w:pPr>
              <w:jc w:val="center"/>
              <w:rPr>
                <w:rFonts w:ascii="Times New Roman" w:hAnsi="Times New Roman" w:cs="Times New Roman"/>
                <w:sz w:val="24"/>
                <w:szCs w:val="24"/>
              </w:rPr>
            </w:pPr>
            <w:r w:rsidRPr="0044270F">
              <w:rPr>
                <w:rFonts w:ascii="Times New Roman" w:hAnsi="Times New Roman" w:cs="Times New Roman"/>
                <w:sz w:val="24"/>
                <w:szCs w:val="24"/>
              </w:rPr>
              <w:t>2017(0)</w:t>
            </w:r>
          </w:p>
        </w:tc>
        <w:tc>
          <w:tcPr>
            <w:tcW w:w="1280" w:type="dxa"/>
          </w:tcPr>
          <w:p w:rsidR="0044270F" w:rsidRPr="0044270F" w:rsidRDefault="0044270F" w:rsidP="0044270F">
            <w:pPr>
              <w:jc w:val="center"/>
              <w:rPr>
                <w:rFonts w:ascii="Times New Roman" w:hAnsi="Times New Roman" w:cs="Times New Roman"/>
                <w:sz w:val="24"/>
                <w:szCs w:val="24"/>
              </w:rPr>
            </w:pPr>
            <w:r w:rsidRPr="0044270F">
              <w:rPr>
                <w:rFonts w:ascii="Times New Roman" w:hAnsi="Times New Roman" w:cs="Times New Roman"/>
                <w:sz w:val="24"/>
                <w:szCs w:val="24"/>
              </w:rPr>
              <w:t>2018(1)</w:t>
            </w:r>
          </w:p>
        </w:tc>
        <w:tc>
          <w:tcPr>
            <w:tcW w:w="1240" w:type="dxa"/>
          </w:tcPr>
          <w:p w:rsidR="0044270F" w:rsidRPr="0044270F" w:rsidRDefault="0044270F" w:rsidP="0044270F">
            <w:pPr>
              <w:jc w:val="center"/>
              <w:rPr>
                <w:rFonts w:ascii="Times New Roman" w:hAnsi="Times New Roman" w:cs="Times New Roman"/>
                <w:sz w:val="24"/>
                <w:szCs w:val="24"/>
              </w:rPr>
            </w:pPr>
            <w:r w:rsidRPr="0044270F">
              <w:rPr>
                <w:rFonts w:ascii="Times New Roman" w:hAnsi="Times New Roman" w:cs="Times New Roman"/>
                <w:sz w:val="24"/>
                <w:szCs w:val="24"/>
              </w:rPr>
              <w:t>Изменение абсолютное</w:t>
            </w:r>
          </w:p>
        </w:tc>
        <w:tc>
          <w:tcPr>
            <w:tcW w:w="1160" w:type="dxa"/>
          </w:tcPr>
          <w:p w:rsidR="0044270F" w:rsidRPr="0044270F" w:rsidRDefault="0044270F" w:rsidP="0044270F">
            <w:pPr>
              <w:jc w:val="center"/>
              <w:rPr>
                <w:rFonts w:ascii="Times New Roman" w:hAnsi="Times New Roman" w:cs="Times New Roman"/>
                <w:sz w:val="24"/>
                <w:szCs w:val="24"/>
              </w:rPr>
            </w:pPr>
            <w:r w:rsidRPr="0044270F">
              <w:rPr>
                <w:rFonts w:ascii="Times New Roman" w:hAnsi="Times New Roman" w:cs="Times New Roman"/>
                <w:sz w:val="24"/>
                <w:szCs w:val="24"/>
              </w:rPr>
              <w:t>Темп роста, %</w:t>
            </w:r>
          </w:p>
        </w:tc>
      </w:tr>
      <w:tr w:rsidR="007F5E96" w:rsidRPr="007F5E96" w:rsidTr="001437BF">
        <w:trPr>
          <w:trHeight w:val="315"/>
        </w:trPr>
        <w:tc>
          <w:tcPr>
            <w:tcW w:w="3640" w:type="dxa"/>
            <w:hideMark/>
          </w:tcPr>
          <w:p w:rsidR="007F5E96" w:rsidRPr="0065571C" w:rsidRDefault="007F5E96" w:rsidP="007F5E96">
            <w:pPr>
              <w:rPr>
                <w:rFonts w:ascii="Times New Roman" w:eastAsia="Calibri" w:hAnsi="Times New Roman" w:cs="Times New Roman"/>
                <w:sz w:val="24"/>
                <w:szCs w:val="24"/>
              </w:rPr>
            </w:pPr>
            <w:r w:rsidRPr="0065571C">
              <w:rPr>
                <w:rFonts w:ascii="Times New Roman" w:eastAsia="Calibri" w:hAnsi="Times New Roman" w:cs="Times New Roman"/>
                <w:sz w:val="24"/>
                <w:szCs w:val="24"/>
              </w:rPr>
              <w:t>Рентабельность активов</w:t>
            </w:r>
          </w:p>
        </w:tc>
        <w:tc>
          <w:tcPr>
            <w:tcW w:w="1420" w:type="dxa"/>
            <w:hideMark/>
          </w:tcPr>
          <w:p w:rsidR="007F5E96" w:rsidRPr="0065571C" w:rsidRDefault="007F5E96" w:rsidP="007F5E96">
            <w:pPr>
              <w:rPr>
                <w:rFonts w:ascii="Times New Roman" w:eastAsia="Calibri" w:hAnsi="Times New Roman" w:cs="Times New Roman"/>
                <w:sz w:val="24"/>
                <w:szCs w:val="24"/>
              </w:rPr>
            </w:pPr>
            <w:r w:rsidRPr="0065571C">
              <w:rPr>
                <w:rFonts w:ascii="Times New Roman" w:eastAsia="Calibri" w:hAnsi="Times New Roman" w:cs="Times New Roman"/>
                <w:sz w:val="24"/>
                <w:szCs w:val="24"/>
              </w:rPr>
              <w:t>ЧДП / А</w:t>
            </w:r>
          </w:p>
        </w:tc>
        <w:tc>
          <w:tcPr>
            <w:tcW w:w="1280" w:type="dxa"/>
            <w:hideMark/>
          </w:tcPr>
          <w:p w:rsidR="007F5E96" w:rsidRPr="0065571C" w:rsidRDefault="007F5E96" w:rsidP="007F5E96">
            <w:pPr>
              <w:rPr>
                <w:rFonts w:ascii="Times New Roman" w:eastAsia="Calibri" w:hAnsi="Times New Roman" w:cs="Times New Roman"/>
                <w:sz w:val="24"/>
                <w:szCs w:val="24"/>
              </w:rPr>
            </w:pPr>
            <w:r w:rsidRPr="0065571C">
              <w:rPr>
                <w:rFonts w:ascii="Times New Roman" w:eastAsia="Calibri" w:hAnsi="Times New Roman" w:cs="Times New Roman"/>
                <w:sz w:val="24"/>
                <w:szCs w:val="24"/>
              </w:rPr>
              <w:t>7</w:t>
            </w:r>
            <w:r w:rsidR="00D62BF0">
              <w:rPr>
                <w:rFonts w:ascii="Times New Roman" w:eastAsia="Calibri" w:hAnsi="Times New Roman" w:cs="Times New Roman"/>
                <w:sz w:val="24"/>
                <w:szCs w:val="24"/>
                <w:lang w:val="ru-RU"/>
              </w:rPr>
              <w:t>,</w:t>
            </w:r>
            <w:r w:rsidRPr="0065571C">
              <w:rPr>
                <w:rFonts w:ascii="Times New Roman" w:eastAsia="Calibri" w:hAnsi="Times New Roman" w:cs="Times New Roman"/>
                <w:sz w:val="24"/>
                <w:szCs w:val="24"/>
              </w:rPr>
              <w:t>2</w:t>
            </w:r>
          </w:p>
        </w:tc>
        <w:tc>
          <w:tcPr>
            <w:tcW w:w="1280" w:type="dxa"/>
            <w:hideMark/>
          </w:tcPr>
          <w:p w:rsidR="007F5E96" w:rsidRPr="007F5E96" w:rsidRDefault="007F5E96" w:rsidP="007F5E96">
            <w:pPr>
              <w:rPr>
                <w:rFonts w:ascii="Times New Roman" w:eastAsia="Calibri" w:hAnsi="Times New Roman" w:cs="Times New Roman"/>
                <w:sz w:val="24"/>
                <w:szCs w:val="24"/>
              </w:rPr>
            </w:pPr>
            <w:r w:rsidRPr="007F5E96">
              <w:rPr>
                <w:rFonts w:ascii="Times New Roman" w:eastAsia="Calibri" w:hAnsi="Times New Roman" w:cs="Times New Roman"/>
                <w:sz w:val="24"/>
                <w:szCs w:val="24"/>
              </w:rPr>
              <w:t>4</w:t>
            </w:r>
            <w:r w:rsidR="00D62BF0">
              <w:rPr>
                <w:rFonts w:ascii="Times New Roman" w:eastAsia="Calibri" w:hAnsi="Times New Roman" w:cs="Times New Roman"/>
                <w:sz w:val="24"/>
                <w:szCs w:val="24"/>
                <w:lang w:val="ru-RU"/>
              </w:rPr>
              <w:t>,</w:t>
            </w:r>
            <w:r w:rsidRPr="007F5E96">
              <w:rPr>
                <w:rFonts w:ascii="Times New Roman" w:eastAsia="Calibri" w:hAnsi="Times New Roman" w:cs="Times New Roman"/>
                <w:sz w:val="24"/>
                <w:szCs w:val="24"/>
              </w:rPr>
              <w:t>1</w:t>
            </w:r>
          </w:p>
        </w:tc>
        <w:tc>
          <w:tcPr>
            <w:tcW w:w="1240" w:type="dxa"/>
            <w:hideMark/>
          </w:tcPr>
          <w:p w:rsidR="007F5E96" w:rsidRPr="007F5E96" w:rsidRDefault="00D62BF0" w:rsidP="007F5E96">
            <w:pPr>
              <w:rPr>
                <w:rFonts w:ascii="Times New Roman" w:eastAsia="Calibri" w:hAnsi="Times New Roman" w:cs="Times New Roman"/>
                <w:sz w:val="24"/>
                <w:szCs w:val="24"/>
              </w:rPr>
            </w:pPr>
            <w:r>
              <w:rPr>
                <w:rFonts w:ascii="Times New Roman" w:eastAsia="Calibri" w:hAnsi="Times New Roman" w:cs="Times New Roman"/>
                <w:sz w:val="24"/>
                <w:szCs w:val="24"/>
              </w:rPr>
              <w:t>-</w:t>
            </w:r>
            <w:r w:rsidR="007F5E96" w:rsidRPr="007F5E96">
              <w:rPr>
                <w:rFonts w:ascii="Times New Roman" w:eastAsia="Calibri" w:hAnsi="Times New Roman" w:cs="Times New Roman"/>
                <w:sz w:val="24"/>
                <w:szCs w:val="24"/>
              </w:rPr>
              <w:t>3</w:t>
            </w:r>
            <w:r>
              <w:rPr>
                <w:rFonts w:ascii="Times New Roman" w:eastAsia="Calibri" w:hAnsi="Times New Roman" w:cs="Times New Roman"/>
                <w:sz w:val="24"/>
                <w:szCs w:val="24"/>
                <w:lang w:val="ru-RU"/>
              </w:rPr>
              <w:t>,</w:t>
            </w:r>
            <w:r w:rsidR="007F5E96" w:rsidRPr="007F5E96">
              <w:rPr>
                <w:rFonts w:ascii="Times New Roman" w:eastAsia="Calibri" w:hAnsi="Times New Roman" w:cs="Times New Roman"/>
                <w:sz w:val="24"/>
                <w:szCs w:val="24"/>
              </w:rPr>
              <w:t>1</w:t>
            </w:r>
          </w:p>
        </w:tc>
        <w:tc>
          <w:tcPr>
            <w:tcW w:w="1160" w:type="dxa"/>
            <w:hideMark/>
          </w:tcPr>
          <w:p w:rsidR="007F5E96" w:rsidRPr="007F5E96" w:rsidRDefault="007F5E96" w:rsidP="007F5E96">
            <w:pPr>
              <w:rPr>
                <w:rFonts w:ascii="Times New Roman" w:eastAsia="Calibri" w:hAnsi="Times New Roman" w:cs="Times New Roman"/>
                <w:sz w:val="24"/>
                <w:szCs w:val="24"/>
              </w:rPr>
            </w:pPr>
            <w:r w:rsidRPr="007F5E96">
              <w:rPr>
                <w:rFonts w:ascii="Times New Roman" w:eastAsia="Calibri" w:hAnsi="Times New Roman" w:cs="Times New Roman"/>
                <w:sz w:val="24"/>
                <w:szCs w:val="24"/>
              </w:rPr>
              <w:t>56,43</w:t>
            </w:r>
          </w:p>
        </w:tc>
      </w:tr>
      <w:tr w:rsidR="007F5E96" w:rsidRPr="007F5E96" w:rsidTr="001437BF">
        <w:trPr>
          <w:trHeight w:val="630"/>
        </w:trPr>
        <w:tc>
          <w:tcPr>
            <w:tcW w:w="3640" w:type="dxa"/>
            <w:hideMark/>
          </w:tcPr>
          <w:p w:rsidR="007F5E96" w:rsidRPr="007F5E96" w:rsidRDefault="007F5E96" w:rsidP="007F5E96">
            <w:pPr>
              <w:rPr>
                <w:rFonts w:ascii="Times New Roman" w:eastAsia="Calibri" w:hAnsi="Times New Roman" w:cs="Times New Roman"/>
                <w:sz w:val="24"/>
                <w:szCs w:val="24"/>
              </w:rPr>
            </w:pPr>
            <w:r w:rsidRPr="007F5E96">
              <w:rPr>
                <w:rFonts w:ascii="Times New Roman" w:eastAsia="Calibri" w:hAnsi="Times New Roman" w:cs="Times New Roman"/>
                <w:sz w:val="24"/>
                <w:szCs w:val="24"/>
              </w:rPr>
              <w:t>Рентабельность собственного капитала</w:t>
            </w:r>
          </w:p>
        </w:tc>
        <w:tc>
          <w:tcPr>
            <w:tcW w:w="1420" w:type="dxa"/>
            <w:hideMark/>
          </w:tcPr>
          <w:p w:rsidR="007F5E96" w:rsidRPr="007F5E96" w:rsidRDefault="007F5E96" w:rsidP="007F5E96">
            <w:pPr>
              <w:rPr>
                <w:rFonts w:ascii="Times New Roman" w:eastAsia="Calibri" w:hAnsi="Times New Roman" w:cs="Times New Roman"/>
                <w:sz w:val="24"/>
                <w:szCs w:val="24"/>
              </w:rPr>
            </w:pPr>
            <w:r w:rsidRPr="007F5E96">
              <w:rPr>
                <w:rFonts w:ascii="Times New Roman" w:eastAsia="Calibri" w:hAnsi="Times New Roman" w:cs="Times New Roman"/>
                <w:sz w:val="24"/>
                <w:szCs w:val="24"/>
              </w:rPr>
              <w:t>ЧДП / СИ</w:t>
            </w:r>
          </w:p>
        </w:tc>
        <w:tc>
          <w:tcPr>
            <w:tcW w:w="1280" w:type="dxa"/>
            <w:hideMark/>
          </w:tcPr>
          <w:p w:rsidR="007F5E96" w:rsidRPr="007F5E96" w:rsidRDefault="007F5E96" w:rsidP="007F5E96">
            <w:pPr>
              <w:rPr>
                <w:rFonts w:ascii="Times New Roman" w:eastAsia="Calibri" w:hAnsi="Times New Roman" w:cs="Times New Roman"/>
                <w:sz w:val="24"/>
                <w:szCs w:val="24"/>
              </w:rPr>
            </w:pPr>
            <w:r w:rsidRPr="007F5E96">
              <w:rPr>
                <w:rFonts w:ascii="Times New Roman" w:eastAsia="Calibri" w:hAnsi="Times New Roman" w:cs="Times New Roman"/>
                <w:sz w:val="24"/>
                <w:szCs w:val="24"/>
              </w:rPr>
              <w:t>9</w:t>
            </w:r>
            <w:r w:rsidR="00D62BF0">
              <w:rPr>
                <w:rFonts w:ascii="Times New Roman" w:eastAsia="Calibri" w:hAnsi="Times New Roman" w:cs="Times New Roman"/>
                <w:sz w:val="24"/>
                <w:szCs w:val="24"/>
                <w:lang w:val="ru-RU"/>
              </w:rPr>
              <w:t>,</w:t>
            </w:r>
            <w:r w:rsidRPr="007F5E96">
              <w:rPr>
                <w:rFonts w:ascii="Times New Roman" w:eastAsia="Calibri" w:hAnsi="Times New Roman" w:cs="Times New Roman"/>
                <w:sz w:val="24"/>
                <w:szCs w:val="24"/>
              </w:rPr>
              <w:t>2</w:t>
            </w:r>
          </w:p>
        </w:tc>
        <w:tc>
          <w:tcPr>
            <w:tcW w:w="1280" w:type="dxa"/>
            <w:hideMark/>
          </w:tcPr>
          <w:p w:rsidR="007F5E96" w:rsidRPr="007F5E96" w:rsidRDefault="007F5E96" w:rsidP="007F5E96">
            <w:pPr>
              <w:rPr>
                <w:rFonts w:ascii="Times New Roman" w:eastAsia="Calibri" w:hAnsi="Times New Roman" w:cs="Times New Roman"/>
                <w:sz w:val="24"/>
                <w:szCs w:val="24"/>
              </w:rPr>
            </w:pPr>
            <w:r w:rsidRPr="007F5E96">
              <w:rPr>
                <w:rFonts w:ascii="Times New Roman" w:eastAsia="Calibri" w:hAnsi="Times New Roman" w:cs="Times New Roman"/>
                <w:sz w:val="24"/>
                <w:szCs w:val="24"/>
              </w:rPr>
              <w:t>5</w:t>
            </w:r>
            <w:r w:rsidR="00D62BF0">
              <w:rPr>
                <w:rFonts w:ascii="Times New Roman" w:eastAsia="Calibri" w:hAnsi="Times New Roman" w:cs="Times New Roman"/>
                <w:sz w:val="24"/>
                <w:szCs w:val="24"/>
                <w:lang w:val="ru-RU"/>
              </w:rPr>
              <w:t>,</w:t>
            </w:r>
            <w:r w:rsidRPr="007F5E96">
              <w:rPr>
                <w:rFonts w:ascii="Times New Roman" w:eastAsia="Calibri" w:hAnsi="Times New Roman" w:cs="Times New Roman"/>
                <w:sz w:val="24"/>
                <w:szCs w:val="24"/>
              </w:rPr>
              <w:t>2</w:t>
            </w:r>
          </w:p>
        </w:tc>
        <w:tc>
          <w:tcPr>
            <w:tcW w:w="1240" w:type="dxa"/>
            <w:hideMark/>
          </w:tcPr>
          <w:p w:rsidR="007F5E96" w:rsidRPr="007F5E96" w:rsidRDefault="00D62BF0" w:rsidP="007F5E96">
            <w:pPr>
              <w:rPr>
                <w:rFonts w:ascii="Times New Roman" w:eastAsia="Calibri" w:hAnsi="Times New Roman" w:cs="Times New Roman"/>
                <w:sz w:val="24"/>
                <w:szCs w:val="24"/>
              </w:rPr>
            </w:pPr>
            <w:r>
              <w:rPr>
                <w:rFonts w:ascii="Times New Roman" w:eastAsia="Calibri" w:hAnsi="Times New Roman" w:cs="Times New Roman"/>
                <w:sz w:val="24"/>
                <w:szCs w:val="24"/>
              </w:rPr>
              <w:t>-</w:t>
            </w:r>
            <w:r w:rsidR="007F5E96" w:rsidRPr="007F5E96">
              <w:rPr>
                <w:rFonts w:ascii="Times New Roman" w:eastAsia="Calibri" w:hAnsi="Times New Roman" w:cs="Times New Roman"/>
                <w:sz w:val="24"/>
                <w:szCs w:val="24"/>
              </w:rPr>
              <w:t>4</w:t>
            </w:r>
            <w:r>
              <w:rPr>
                <w:rFonts w:ascii="Times New Roman" w:eastAsia="Calibri" w:hAnsi="Times New Roman" w:cs="Times New Roman"/>
                <w:sz w:val="24"/>
                <w:szCs w:val="24"/>
                <w:lang w:val="ru-RU"/>
              </w:rPr>
              <w:t>,</w:t>
            </w:r>
            <w:r w:rsidR="007F5E96" w:rsidRPr="007F5E96">
              <w:rPr>
                <w:rFonts w:ascii="Times New Roman" w:eastAsia="Calibri" w:hAnsi="Times New Roman" w:cs="Times New Roman"/>
                <w:sz w:val="24"/>
                <w:szCs w:val="24"/>
              </w:rPr>
              <w:t>1</w:t>
            </w:r>
          </w:p>
        </w:tc>
        <w:tc>
          <w:tcPr>
            <w:tcW w:w="1160" w:type="dxa"/>
            <w:hideMark/>
          </w:tcPr>
          <w:p w:rsidR="007F5E96" w:rsidRPr="007F5E96" w:rsidRDefault="007F5E96" w:rsidP="007F5E96">
            <w:pPr>
              <w:rPr>
                <w:rFonts w:ascii="Times New Roman" w:eastAsia="Calibri" w:hAnsi="Times New Roman" w:cs="Times New Roman"/>
                <w:sz w:val="24"/>
                <w:szCs w:val="24"/>
              </w:rPr>
            </w:pPr>
            <w:r w:rsidRPr="007F5E96">
              <w:rPr>
                <w:rFonts w:ascii="Times New Roman" w:eastAsia="Calibri" w:hAnsi="Times New Roman" w:cs="Times New Roman"/>
                <w:sz w:val="24"/>
                <w:szCs w:val="24"/>
              </w:rPr>
              <w:t>56,06</w:t>
            </w:r>
          </w:p>
        </w:tc>
      </w:tr>
      <w:tr w:rsidR="001F7257" w:rsidRPr="007F5E96" w:rsidTr="001437BF">
        <w:trPr>
          <w:trHeight w:val="630"/>
        </w:trPr>
        <w:tc>
          <w:tcPr>
            <w:tcW w:w="3640" w:type="dxa"/>
          </w:tcPr>
          <w:p w:rsidR="001F7257" w:rsidRPr="001F7257" w:rsidRDefault="001F7257" w:rsidP="001F7257">
            <w:pPr>
              <w:rPr>
                <w:rFonts w:ascii="Times New Roman" w:eastAsia="Calibri" w:hAnsi="Times New Roman" w:cs="Times New Roman"/>
                <w:sz w:val="24"/>
                <w:szCs w:val="24"/>
              </w:rPr>
            </w:pPr>
            <w:r>
              <w:rPr>
                <w:rFonts w:ascii="Times New Roman" w:eastAsia="Calibri" w:hAnsi="Times New Roman" w:cs="Times New Roman"/>
                <w:sz w:val="24"/>
                <w:szCs w:val="24"/>
              </w:rPr>
              <w:t>Рентабельность долгосрочных активов</w:t>
            </w:r>
          </w:p>
        </w:tc>
        <w:tc>
          <w:tcPr>
            <w:tcW w:w="1420" w:type="dxa"/>
          </w:tcPr>
          <w:p w:rsidR="001F7257" w:rsidRPr="007F5E96" w:rsidRDefault="001F7257" w:rsidP="001F7257">
            <w:pPr>
              <w:rPr>
                <w:rFonts w:ascii="Times New Roman" w:eastAsia="Calibri" w:hAnsi="Times New Roman" w:cs="Times New Roman"/>
                <w:sz w:val="24"/>
                <w:szCs w:val="24"/>
              </w:rPr>
            </w:pPr>
            <w:r w:rsidRPr="001F7257">
              <w:rPr>
                <w:rFonts w:ascii="Times New Roman" w:eastAsia="Calibri" w:hAnsi="Times New Roman" w:cs="Times New Roman"/>
                <w:sz w:val="24"/>
                <w:szCs w:val="24"/>
              </w:rPr>
              <w:t xml:space="preserve">ЧДП / </w:t>
            </w:r>
            <w:r>
              <w:rPr>
                <w:rFonts w:ascii="Times New Roman" w:eastAsia="Calibri" w:hAnsi="Times New Roman" w:cs="Times New Roman"/>
                <w:sz w:val="24"/>
                <w:szCs w:val="24"/>
              </w:rPr>
              <w:t>Д</w:t>
            </w:r>
            <w:r w:rsidRPr="001F7257">
              <w:rPr>
                <w:rFonts w:ascii="Times New Roman" w:eastAsia="Calibri" w:hAnsi="Times New Roman" w:cs="Times New Roman"/>
                <w:sz w:val="24"/>
                <w:szCs w:val="24"/>
              </w:rPr>
              <w:t>А</w:t>
            </w:r>
          </w:p>
        </w:tc>
        <w:tc>
          <w:tcPr>
            <w:tcW w:w="1280" w:type="dxa"/>
          </w:tcPr>
          <w:p w:rsidR="001F7257" w:rsidRPr="0044270F" w:rsidRDefault="001F7257" w:rsidP="001F7257">
            <w:pPr>
              <w:rPr>
                <w:rFonts w:ascii="Times New Roman" w:hAnsi="Times New Roman" w:cs="Times New Roman"/>
                <w:sz w:val="24"/>
                <w:szCs w:val="24"/>
              </w:rPr>
            </w:pPr>
            <w:r w:rsidRPr="0044270F">
              <w:rPr>
                <w:rFonts w:ascii="Times New Roman" w:hAnsi="Times New Roman" w:cs="Times New Roman"/>
                <w:sz w:val="24"/>
                <w:szCs w:val="24"/>
              </w:rPr>
              <w:t>10</w:t>
            </w:r>
            <w:r w:rsidR="00D62BF0">
              <w:rPr>
                <w:rFonts w:ascii="Times New Roman" w:hAnsi="Times New Roman" w:cs="Times New Roman"/>
                <w:sz w:val="24"/>
                <w:szCs w:val="24"/>
                <w:lang w:val="ru-RU"/>
              </w:rPr>
              <w:t>,</w:t>
            </w:r>
            <w:r w:rsidRPr="0044270F">
              <w:rPr>
                <w:rFonts w:ascii="Times New Roman" w:hAnsi="Times New Roman" w:cs="Times New Roman"/>
                <w:sz w:val="24"/>
                <w:szCs w:val="24"/>
              </w:rPr>
              <w:t>1</w:t>
            </w:r>
          </w:p>
        </w:tc>
        <w:tc>
          <w:tcPr>
            <w:tcW w:w="1280" w:type="dxa"/>
          </w:tcPr>
          <w:p w:rsidR="001F7257" w:rsidRPr="0044270F" w:rsidRDefault="001F7257" w:rsidP="001F7257">
            <w:pPr>
              <w:rPr>
                <w:rFonts w:ascii="Times New Roman" w:hAnsi="Times New Roman" w:cs="Times New Roman"/>
                <w:sz w:val="24"/>
                <w:szCs w:val="24"/>
              </w:rPr>
            </w:pPr>
            <w:r w:rsidRPr="0044270F">
              <w:rPr>
                <w:rFonts w:ascii="Times New Roman" w:hAnsi="Times New Roman" w:cs="Times New Roman"/>
                <w:sz w:val="24"/>
                <w:szCs w:val="24"/>
              </w:rPr>
              <w:t>6</w:t>
            </w:r>
            <w:r w:rsidR="00D62BF0">
              <w:rPr>
                <w:rFonts w:ascii="Times New Roman" w:hAnsi="Times New Roman" w:cs="Times New Roman"/>
                <w:sz w:val="24"/>
                <w:szCs w:val="24"/>
                <w:lang w:val="ru-RU"/>
              </w:rPr>
              <w:t>,</w:t>
            </w:r>
            <w:r w:rsidRPr="0044270F">
              <w:rPr>
                <w:rFonts w:ascii="Times New Roman" w:hAnsi="Times New Roman" w:cs="Times New Roman"/>
                <w:sz w:val="24"/>
                <w:szCs w:val="24"/>
              </w:rPr>
              <w:t>1</w:t>
            </w:r>
          </w:p>
        </w:tc>
        <w:tc>
          <w:tcPr>
            <w:tcW w:w="1240" w:type="dxa"/>
          </w:tcPr>
          <w:p w:rsidR="001F7257" w:rsidRPr="0044270F" w:rsidRDefault="00D62BF0" w:rsidP="001F7257">
            <w:pPr>
              <w:rPr>
                <w:rFonts w:ascii="Times New Roman" w:hAnsi="Times New Roman" w:cs="Times New Roman"/>
                <w:sz w:val="24"/>
                <w:szCs w:val="24"/>
              </w:rPr>
            </w:pPr>
            <w:r>
              <w:rPr>
                <w:rFonts w:ascii="Times New Roman" w:hAnsi="Times New Roman" w:cs="Times New Roman"/>
                <w:sz w:val="24"/>
                <w:szCs w:val="24"/>
              </w:rPr>
              <w:t>-</w:t>
            </w:r>
            <w:r w:rsidR="001F7257" w:rsidRPr="0044270F">
              <w:rPr>
                <w:rFonts w:ascii="Times New Roman" w:hAnsi="Times New Roman" w:cs="Times New Roman"/>
                <w:sz w:val="24"/>
                <w:szCs w:val="24"/>
              </w:rPr>
              <w:t>4</w:t>
            </w:r>
            <w:r>
              <w:rPr>
                <w:rFonts w:ascii="Times New Roman" w:hAnsi="Times New Roman" w:cs="Times New Roman"/>
                <w:sz w:val="24"/>
                <w:szCs w:val="24"/>
                <w:lang w:val="ru-RU"/>
              </w:rPr>
              <w:t>,</w:t>
            </w:r>
            <w:r w:rsidR="001F7257" w:rsidRPr="0044270F">
              <w:rPr>
                <w:rFonts w:ascii="Times New Roman" w:hAnsi="Times New Roman" w:cs="Times New Roman"/>
                <w:sz w:val="24"/>
                <w:szCs w:val="24"/>
              </w:rPr>
              <w:t>0</w:t>
            </w:r>
          </w:p>
        </w:tc>
        <w:tc>
          <w:tcPr>
            <w:tcW w:w="1160" w:type="dxa"/>
          </w:tcPr>
          <w:p w:rsidR="001F7257" w:rsidRPr="0044270F" w:rsidRDefault="001F7257" w:rsidP="001F7257">
            <w:pPr>
              <w:rPr>
                <w:rFonts w:ascii="Times New Roman" w:hAnsi="Times New Roman" w:cs="Times New Roman"/>
                <w:sz w:val="24"/>
                <w:szCs w:val="24"/>
              </w:rPr>
            </w:pPr>
            <w:r w:rsidRPr="0044270F">
              <w:rPr>
                <w:rFonts w:ascii="Times New Roman" w:hAnsi="Times New Roman" w:cs="Times New Roman"/>
                <w:sz w:val="24"/>
                <w:szCs w:val="24"/>
              </w:rPr>
              <w:t>60,23</w:t>
            </w:r>
          </w:p>
        </w:tc>
      </w:tr>
      <w:tr w:rsidR="00DB3C1C" w:rsidRPr="007F5E96" w:rsidTr="001437BF">
        <w:trPr>
          <w:trHeight w:val="630"/>
        </w:trPr>
        <w:tc>
          <w:tcPr>
            <w:tcW w:w="3640" w:type="dxa"/>
          </w:tcPr>
          <w:p w:rsidR="00DB3C1C" w:rsidRPr="00DB3C1C" w:rsidRDefault="00DB3C1C" w:rsidP="00DB3C1C">
            <w:pPr>
              <w:rPr>
                <w:rFonts w:ascii="Times New Roman" w:eastAsia="Calibri" w:hAnsi="Times New Roman" w:cs="Times New Roman"/>
                <w:sz w:val="24"/>
                <w:szCs w:val="24"/>
              </w:rPr>
            </w:pPr>
            <w:r>
              <w:rPr>
                <w:rFonts w:ascii="Times New Roman" w:eastAsia="Calibri" w:hAnsi="Times New Roman" w:cs="Times New Roman"/>
                <w:sz w:val="24"/>
                <w:szCs w:val="24"/>
              </w:rPr>
              <w:t xml:space="preserve">Рентабельность </w:t>
            </w:r>
            <w:r w:rsidR="0044270F">
              <w:rPr>
                <w:rFonts w:ascii="Times New Roman" w:eastAsia="Calibri" w:hAnsi="Times New Roman" w:cs="Times New Roman"/>
                <w:sz w:val="24"/>
                <w:szCs w:val="24"/>
              </w:rPr>
              <w:t>краткосрочных активов</w:t>
            </w:r>
          </w:p>
        </w:tc>
        <w:tc>
          <w:tcPr>
            <w:tcW w:w="1420" w:type="dxa"/>
          </w:tcPr>
          <w:p w:rsidR="00DB3C1C" w:rsidRPr="0044270F" w:rsidRDefault="0044270F" w:rsidP="00DB3C1C">
            <w:pPr>
              <w:rPr>
                <w:rFonts w:ascii="Times New Roman" w:eastAsia="Calibri" w:hAnsi="Times New Roman" w:cs="Times New Roman"/>
                <w:sz w:val="24"/>
                <w:szCs w:val="24"/>
              </w:rPr>
            </w:pPr>
            <w:r>
              <w:rPr>
                <w:rFonts w:ascii="Times New Roman" w:eastAsia="Calibri" w:hAnsi="Times New Roman" w:cs="Times New Roman"/>
                <w:sz w:val="24"/>
                <w:szCs w:val="24"/>
              </w:rPr>
              <w:t>ЧДП / КА</w:t>
            </w:r>
          </w:p>
        </w:tc>
        <w:tc>
          <w:tcPr>
            <w:tcW w:w="1280" w:type="dxa"/>
          </w:tcPr>
          <w:p w:rsidR="00DB3C1C" w:rsidRPr="0044270F" w:rsidRDefault="00DB3C1C" w:rsidP="00DB3C1C">
            <w:pPr>
              <w:rPr>
                <w:rFonts w:ascii="Times New Roman" w:hAnsi="Times New Roman" w:cs="Times New Roman"/>
                <w:sz w:val="24"/>
                <w:szCs w:val="24"/>
              </w:rPr>
            </w:pPr>
            <w:r w:rsidRPr="0044270F">
              <w:rPr>
                <w:rFonts w:ascii="Times New Roman" w:hAnsi="Times New Roman" w:cs="Times New Roman"/>
                <w:sz w:val="24"/>
                <w:szCs w:val="24"/>
              </w:rPr>
              <w:t>24</w:t>
            </w:r>
            <w:r w:rsidR="00D62BF0">
              <w:rPr>
                <w:rFonts w:ascii="Times New Roman" w:hAnsi="Times New Roman" w:cs="Times New Roman"/>
                <w:sz w:val="24"/>
                <w:szCs w:val="24"/>
                <w:lang w:val="ru-RU"/>
              </w:rPr>
              <w:t>,</w:t>
            </w:r>
            <w:r w:rsidRPr="0044270F">
              <w:rPr>
                <w:rFonts w:ascii="Times New Roman" w:hAnsi="Times New Roman" w:cs="Times New Roman"/>
                <w:sz w:val="24"/>
                <w:szCs w:val="24"/>
              </w:rPr>
              <w:t>9</w:t>
            </w:r>
          </w:p>
        </w:tc>
        <w:tc>
          <w:tcPr>
            <w:tcW w:w="1280" w:type="dxa"/>
          </w:tcPr>
          <w:p w:rsidR="00DB3C1C" w:rsidRPr="0044270F" w:rsidRDefault="00DB3C1C" w:rsidP="00DB3C1C">
            <w:pPr>
              <w:rPr>
                <w:rFonts w:ascii="Times New Roman" w:hAnsi="Times New Roman" w:cs="Times New Roman"/>
                <w:sz w:val="24"/>
                <w:szCs w:val="24"/>
              </w:rPr>
            </w:pPr>
            <w:r w:rsidRPr="0044270F">
              <w:rPr>
                <w:rFonts w:ascii="Times New Roman" w:hAnsi="Times New Roman" w:cs="Times New Roman"/>
                <w:sz w:val="24"/>
                <w:szCs w:val="24"/>
              </w:rPr>
              <w:t>11</w:t>
            </w:r>
            <w:r w:rsidR="00D62BF0">
              <w:rPr>
                <w:rFonts w:ascii="Times New Roman" w:hAnsi="Times New Roman" w:cs="Times New Roman"/>
                <w:sz w:val="24"/>
                <w:szCs w:val="24"/>
                <w:lang w:val="ru-RU"/>
              </w:rPr>
              <w:t>,</w:t>
            </w:r>
            <w:r w:rsidRPr="0044270F">
              <w:rPr>
                <w:rFonts w:ascii="Times New Roman" w:hAnsi="Times New Roman" w:cs="Times New Roman"/>
                <w:sz w:val="24"/>
                <w:szCs w:val="24"/>
              </w:rPr>
              <w:t>1</w:t>
            </w:r>
          </w:p>
        </w:tc>
        <w:tc>
          <w:tcPr>
            <w:tcW w:w="1240" w:type="dxa"/>
          </w:tcPr>
          <w:p w:rsidR="00DB3C1C" w:rsidRPr="0044270F" w:rsidRDefault="00D62BF0" w:rsidP="00DB3C1C">
            <w:pPr>
              <w:rPr>
                <w:rFonts w:ascii="Times New Roman" w:hAnsi="Times New Roman" w:cs="Times New Roman"/>
                <w:sz w:val="24"/>
                <w:szCs w:val="24"/>
              </w:rPr>
            </w:pPr>
            <w:r>
              <w:rPr>
                <w:rFonts w:ascii="Times New Roman" w:hAnsi="Times New Roman" w:cs="Times New Roman"/>
                <w:sz w:val="24"/>
                <w:szCs w:val="24"/>
              </w:rPr>
              <w:t>-</w:t>
            </w:r>
            <w:r w:rsidR="00DB3C1C" w:rsidRPr="0044270F">
              <w:rPr>
                <w:rFonts w:ascii="Times New Roman" w:hAnsi="Times New Roman" w:cs="Times New Roman"/>
                <w:sz w:val="24"/>
                <w:szCs w:val="24"/>
              </w:rPr>
              <w:t>13</w:t>
            </w:r>
            <w:r>
              <w:rPr>
                <w:rFonts w:ascii="Times New Roman" w:hAnsi="Times New Roman" w:cs="Times New Roman"/>
                <w:sz w:val="24"/>
                <w:szCs w:val="24"/>
                <w:lang w:val="ru-RU"/>
              </w:rPr>
              <w:t>,</w:t>
            </w:r>
            <w:r w:rsidR="00DB3C1C" w:rsidRPr="0044270F">
              <w:rPr>
                <w:rFonts w:ascii="Times New Roman" w:hAnsi="Times New Roman" w:cs="Times New Roman"/>
                <w:sz w:val="24"/>
                <w:szCs w:val="24"/>
              </w:rPr>
              <w:t>8</w:t>
            </w:r>
          </w:p>
        </w:tc>
        <w:tc>
          <w:tcPr>
            <w:tcW w:w="1160" w:type="dxa"/>
          </w:tcPr>
          <w:p w:rsidR="00DB3C1C" w:rsidRPr="0044270F" w:rsidRDefault="00DB3C1C" w:rsidP="00DB3C1C">
            <w:pPr>
              <w:rPr>
                <w:rFonts w:ascii="Times New Roman" w:hAnsi="Times New Roman" w:cs="Times New Roman"/>
                <w:sz w:val="24"/>
                <w:szCs w:val="24"/>
              </w:rPr>
            </w:pPr>
            <w:r w:rsidRPr="0044270F">
              <w:rPr>
                <w:rFonts w:ascii="Times New Roman" w:hAnsi="Times New Roman" w:cs="Times New Roman"/>
                <w:sz w:val="24"/>
                <w:szCs w:val="24"/>
              </w:rPr>
              <w:t>44,51</w:t>
            </w:r>
          </w:p>
        </w:tc>
      </w:tr>
      <w:tr w:rsidR="00DB3C1C" w:rsidRPr="007F5E96" w:rsidTr="001437BF">
        <w:trPr>
          <w:trHeight w:val="630"/>
        </w:trPr>
        <w:tc>
          <w:tcPr>
            <w:tcW w:w="3640" w:type="dxa"/>
          </w:tcPr>
          <w:p w:rsidR="00DB3C1C" w:rsidRPr="00DB3C1C" w:rsidRDefault="00DB3C1C" w:rsidP="00DB3C1C">
            <w:pPr>
              <w:rPr>
                <w:rFonts w:ascii="Times New Roman" w:eastAsia="Calibri" w:hAnsi="Times New Roman" w:cs="Times New Roman"/>
                <w:sz w:val="24"/>
                <w:szCs w:val="24"/>
              </w:rPr>
            </w:pPr>
            <w:r>
              <w:rPr>
                <w:rFonts w:ascii="Times New Roman" w:eastAsia="Calibri" w:hAnsi="Times New Roman" w:cs="Times New Roman"/>
                <w:sz w:val="24"/>
                <w:szCs w:val="24"/>
              </w:rPr>
              <w:t>Рентабельность продаж</w:t>
            </w:r>
          </w:p>
        </w:tc>
        <w:tc>
          <w:tcPr>
            <w:tcW w:w="1420" w:type="dxa"/>
          </w:tcPr>
          <w:p w:rsidR="00DB3C1C" w:rsidRPr="0044270F" w:rsidRDefault="0044270F" w:rsidP="00DB3C1C">
            <w:pPr>
              <w:rPr>
                <w:rFonts w:ascii="Times New Roman" w:eastAsia="Calibri" w:hAnsi="Times New Roman" w:cs="Times New Roman"/>
                <w:sz w:val="24"/>
                <w:szCs w:val="24"/>
              </w:rPr>
            </w:pPr>
            <w:r>
              <w:rPr>
                <w:rFonts w:ascii="Times New Roman" w:eastAsia="Calibri" w:hAnsi="Times New Roman" w:cs="Times New Roman"/>
                <w:sz w:val="24"/>
                <w:szCs w:val="24"/>
              </w:rPr>
              <w:t>ЧДП / ВР</w:t>
            </w:r>
          </w:p>
        </w:tc>
        <w:tc>
          <w:tcPr>
            <w:tcW w:w="1280" w:type="dxa"/>
          </w:tcPr>
          <w:p w:rsidR="00DB3C1C" w:rsidRPr="0044270F" w:rsidRDefault="00DB3C1C" w:rsidP="00DB3C1C">
            <w:pPr>
              <w:rPr>
                <w:rFonts w:ascii="Times New Roman" w:hAnsi="Times New Roman" w:cs="Times New Roman"/>
                <w:sz w:val="24"/>
                <w:szCs w:val="24"/>
              </w:rPr>
            </w:pPr>
            <w:r w:rsidRPr="0044270F">
              <w:rPr>
                <w:rFonts w:ascii="Times New Roman" w:hAnsi="Times New Roman" w:cs="Times New Roman"/>
                <w:sz w:val="24"/>
                <w:szCs w:val="24"/>
              </w:rPr>
              <w:t>20</w:t>
            </w:r>
            <w:r w:rsidR="00D62BF0">
              <w:rPr>
                <w:rFonts w:ascii="Times New Roman" w:hAnsi="Times New Roman" w:cs="Times New Roman"/>
                <w:sz w:val="24"/>
                <w:szCs w:val="24"/>
                <w:lang w:val="ru-RU"/>
              </w:rPr>
              <w:t>,</w:t>
            </w:r>
            <w:r w:rsidRPr="0044270F">
              <w:rPr>
                <w:rFonts w:ascii="Times New Roman" w:hAnsi="Times New Roman" w:cs="Times New Roman"/>
                <w:sz w:val="24"/>
                <w:szCs w:val="24"/>
              </w:rPr>
              <w:t>7</w:t>
            </w:r>
          </w:p>
        </w:tc>
        <w:tc>
          <w:tcPr>
            <w:tcW w:w="1280" w:type="dxa"/>
          </w:tcPr>
          <w:p w:rsidR="00DB3C1C" w:rsidRPr="0044270F" w:rsidRDefault="00DB3C1C" w:rsidP="00DB3C1C">
            <w:pPr>
              <w:rPr>
                <w:rFonts w:ascii="Times New Roman" w:hAnsi="Times New Roman" w:cs="Times New Roman"/>
                <w:sz w:val="24"/>
                <w:szCs w:val="24"/>
              </w:rPr>
            </w:pPr>
            <w:r w:rsidRPr="0044270F">
              <w:rPr>
                <w:rFonts w:ascii="Times New Roman" w:hAnsi="Times New Roman" w:cs="Times New Roman"/>
                <w:sz w:val="24"/>
                <w:szCs w:val="24"/>
              </w:rPr>
              <w:t>10</w:t>
            </w:r>
            <w:r w:rsidR="00D62BF0">
              <w:rPr>
                <w:rFonts w:ascii="Times New Roman" w:hAnsi="Times New Roman" w:cs="Times New Roman"/>
                <w:sz w:val="24"/>
                <w:szCs w:val="24"/>
                <w:lang w:val="ru-RU"/>
              </w:rPr>
              <w:t>,</w:t>
            </w:r>
            <w:r w:rsidRPr="0044270F">
              <w:rPr>
                <w:rFonts w:ascii="Times New Roman" w:hAnsi="Times New Roman" w:cs="Times New Roman"/>
                <w:sz w:val="24"/>
                <w:szCs w:val="24"/>
              </w:rPr>
              <w:t>9</w:t>
            </w:r>
          </w:p>
        </w:tc>
        <w:tc>
          <w:tcPr>
            <w:tcW w:w="1240" w:type="dxa"/>
          </w:tcPr>
          <w:p w:rsidR="00DB3C1C" w:rsidRPr="0044270F" w:rsidRDefault="00D62BF0" w:rsidP="00DB3C1C">
            <w:pPr>
              <w:rPr>
                <w:rFonts w:ascii="Times New Roman" w:hAnsi="Times New Roman" w:cs="Times New Roman"/>
                <w:sz w:val="24"/>
                <w:szCs w:val="24"/>
              </w:rPr>
            </w:pPr>
            <w:r>
              <w:rPr>
                <w:rFonts w:ascii="Times New Roman" w:hAnsi="Times New Roman" w:cs="Times New Roman"/>
                <w:sz w:val="24"/>
                <w:szCs w:val="24"/>
              </w:rPr>
              <w:t>-</w:t>
            </w:r>
            <w:r w:rsidR="00DB3C1C" w:rsidRPr="0044270F">
              <w:rPr>
                <w:rFonts w:ascii="Times New Roman" w:hAnsi="Times New Roman" w:cs="Times New Roman"/>
                <w:sz w:val="24"/>
                <w:szCs w:val="24"/>
              </w:rPr>
              <w:t>9</w:t>
            </w:r>
            <w:r>
              <w:rPr>
                <w:rFonts w:ascii="Times New Roman" w:hAnsi="Times New Roman" w:cs="Times New Roman"/>
                <w:sz w:val="24"/>
                <w:szCs w:val="24"/>
                <w:lang w:val="ru-RU"/>
              </w:rPr>
              <w:t>,</w:t>
            </w:r>
            <w:r w:rsidR="00DB3C1C" w:rsidRPr="0044270F">
              <w:rPr>
                <w:rFonts w:ascii="Times New Roman" w:hAnsi="Times New Roman" w:cs="Times New Roman"/>
                <w:sz w:val="24"/>
                <w:szCs w:val="24"/>
              </w:rPr>
              <w:t>9</w:t>
            </w:r>
          </w:p>
        </w:tc>
        <w:tc>
          <w:tcPr>
            <w:tcW w:w="1160" w:type="dxa"/>
          </w:tcPr>
          <w:p w:rsidR="00DB3C1C" w:rsidRPr="0044270F" w:rsidRDefault="00DB3C1C" w:rsidP="00DB3C1C">
            <w:pPr>
              <w:rPr>
                <w:rFonts w:ascii="Times New Roman" w:hAnsi="Times New Roman" w:cs="Times New Roman"/>
                <w:sz w:val="24"/>
                <w:szCs w:val="24"/>
              </w:rPr>
            </w:pPr>
            <w:r w:rsidRPr="0044270F">
              <w:rPr>
                <w:rFonts w:ascii="Times New Roman" w:hAnsi="Times New Roman" w:cs="Times New Roman"/>
                <w:sz w:val="24"/>
                <w:szCs w:val="24"/>
              </w:rPr>
              <w:t>52,32</w:t>
            </w:r>
          </w:p>
        </w:tc>
      </w:tr>
    </w:tbl>
    <w:p w:rsidR="007F5E96" w:rsidRDefault="007F5E96" w:rsidP="007F5E96">
      <w:pPr>
        <w:spacing w:after="0" w:line="360" w:lineRule="exact"/>
        <w:ind w:firstLine="607"/>
        <w:contextualSpacing/>
        <w:jc w:val="both"/>
        <w:rPr>
          <w:rFonts w:ascii="Times New Roman" w:hAnsi="Times New Roman" w:cs="Times New Roman"/>
          <w:sz w:val="28"/>
          <w:szCs w:val="28"/>
        </w:rPr>
      </w:pPr>
    </w:p>
    <w:p w:rsidR="007F5E96" w:rsidRDefault="00D62BF0" w:rsidP="00E80900">
      <w:pPr>
        <w:spacing w:after="0" w:line="360" w:lineRule="exact"/>
        <w:ind w:firstLine="567"/>
        <w:contextualSpacing/>
        <w:jc w:val="both"/>
        <w:rPr>
          <w:rFonts w:ascii="Times New Roman" w:hAnsi="Times New Roman" w:cs="Times New Roman"/>
          <w:sz w:val="28"/>
          <w:szCs w:val="28"/>
        </w:rPr>
      </w:pPr>
      <w:r>
        <w:rPr>
          <w:rFonts w:ascii="Times New Roman" w:hAnsi="Times New Roman" w:cs="Times New Roman"/>
          <w:sz w:val="28"/>
          <w:szCs w:val="28"/>
        </w:rPr>
        <w:t>По данным таблицы 3.11</w:t>
      </w:r>
      <w:r w:rsidR="00CF521C">
        <w:rPr>
          <w:rFonts w:ascii="Times New Roman" w:hAnsi="Times New Roman" w:cs="Times New Roman"/>
          <w:sz w:val="28"/>
          <w:szCs w:val="28"/>
        </w:rPr>
        <w:t xml:space="preserve"> можно сделать вывод, что рентабельност</w:t>
      </w:r>
      <w:r w:rsidR="0044270F">
        <w:rPr>
          <w:rFonts w:ascii="Times New Roman" w:hAnsi="Times New Roman" w:cs="Times New Roman"/>
          <w:sz w:val="28"/>
          <w:szCs w:val="28"/>
        </w:rPr>
        <w:t xml:space="preserve">ь активов снизилась на 43,57%, </w:t>
      </w:r>
      <w:r w:rsidR="00CF521C">
        <w:rPr>
          <w:rFonts w:ascii="Times New Roman" w:hAnsi="Times New Roman" w:cs="Times New Roman"/>
          <w:sz w:val="28"/>
          <w:szCs w:val="28"/>
        </w:rPr>
        <w:t>рентабельность собственного капитала снизилась на 43,94 %</w:t>
      </w:r>
      <w:r w:rsidR="0044270F">
        <w:rPr>
          <w:rFonts w:ascii="Times New Roman" w:hAnsi="Times New Roman" w:cs="Times New Roman"/>
          <w:sz w:val="28"/>
          <w:szCs w:val="28"/>
        </w:rPr>
        <w:t xml:space="preserve">, </w:t>
      </w:r>
      <w:r w:rsidR="0044270F">
        <w:rPr>
          <w:rFonts w:ascii="Times New Roman" w:hAnsi="Times New Roman" w:cs="Times New Roman"/>
          <w:sz w:val="28"/>
          <w:szCs w:val="28"/>
        </w:rPr>
        <w:lastRenderedPageBreak/>
        <w:t>рентабельность долгосрочных активов снизилась на 39,77 %, рентабельность краткосрочных активов снизилась на 55,49 %, рентабельность продаж снизилась на 47,68 %</w:t>
      </w:r>
      <w:r w:rsidR="00CF521C">
        <w:rPr>
          <w:rFonts w:ascii="Times New Roman" w:hAnsi="Times New Roman" w:cs="Times New Roman"/>
          <w:sz w:val="28"/>
          <w:szCs w:val="28"/>
        </w:rPr>
        <w:t>. Это связано со снижением показателя чистого денежного потока.</w:t>
      </w:r>
    </w:p>
    <w:p w:rsidR="00ED0598" w:rsidRDefault="00ED0598" w:rsidP="00ED0598">
      <w:pPr>
        <w:spacing w:after="0" w:line="360" w:lineRule="exact"/>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Показатели эффективности денежных средств являются наиболее важными показателями при анализе денежных потоков организации. Показатели эффективности </w:t>
      </w:r>
      <w:r w:rsidR="00121BC4">
        <w:rPr>
          <w:rFonts w:ascii="Times New Roman" w:hAnsi="Times New Roman" w:cs="Times New Roman"/>
          <w:sz w:val="28"/>
          <w:szCs w:val="28"/>
        </w:rPr>
        <w:t>денежных потоков могут изменятся в зависимости от целей деятельности предприятия.</w:t>
      </w:r>
    </w:p>
    <w:p w:rsidR="007F5E96" w:rsidRDefault="00CF521C" w:rsidP="00ED0598">
      <w:pPr>
        <w:spacing w:after="0" w:line="360" w:lineRule="exact"/>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Далее перейдем к показателям </w:t>
      </w:r>
      <w:r w:rsidR="007F5E96" w:rsidRPr="007F5E96">
        <w:rPr>
          <w:rFonts w:ascii="Times New Roman" w:hAnsi="Times New Roman" w:cs="Times New Roman"/>
          <w:sz w:val="28"/>
          <w:szCs w:val="28"/>
        </w:rPr>
        <w:t xml:space="preserve">эффективности использования денежных </w:t>
      </w:r>
      <w:r w:rsidR="0044270F" w:rsidRPr="007F5E96">
        <w:rPr>
          <w:rFonts w:ascii="Times New Roman" w:hAnsi="Times New Roman" w:cs="Times New Roman"/>
          <w:sz w:val="28"/>
          <w:szCs w:val="28"/>
        </w:rPr>
        <w:t>средств</w:t>
      </w:r>
      <w:r w:rsidR="0044270F" w:rsidRPr="00CF521C">
        <w:t xml:space="preserve"> </w:t>
      </w:r>
      <w:r w:rsidR="00E80900">
        <w:rPr>
          <w:rFonts w:ascii="Times New Roman" w:hAnsi="Times New Roman" w:cs="Times New Roman"/>
          <w:sz w:val="28"/>
          <w:szCs w:val="28"/>
        </w:rPr>
        <w:t>КСУП</w:t>
      </w:r>
      <w:r w:rsidRPr="00CF521C">
        <w:rPr>
          <w:rFonts w:ascii="Times New Roman" w:hAnsi="Times New Roman" w:cs="Times New Roman"/>
          <w:sz w:val="28"/>
          <w:szCs w:val="28"/>
        </w:rPr>
        <w:t xml:space="preserve"> «Красная Армия»</w:t>
      </w:r>
      <w:r>
        <w:rPr>
          <w:rFonts w:ascii="Times New Roman" w:hAnsi="Times New Roman" w:cs="Times New Roman"/>
          <w:sz w:val="28"/>
          <w:szCs w:val="28"/>
        </w:rPr>
        <w:t>.</w:t>
      </w:r>
    </w:p>
    <w:p w:rsidR="00ED0598" w:rsidRDefault="00ED0598" w:rsidP="00ED0598">
      <w:pPr>
        <w:spacing w:after="0" w:line="360" w:lineRule="exact"/>
        <w:ind w:firstLine="567"/>
        <w:contextualSpacing/>
        <w:jc w:val="both"/>
        <w:rPr>
          <w:rFonts w:ascii="Times New Roman" w:hAnsi="Times New Roman" w:cs="Times New Roman"/>
          <w:sz w:val="28"/>
          <w:szCs w:val="28"/>
        </w:rPr>
      </w:pPr>
    </w:p>
    <w:p w:rsidR="007F5E96" w:rsidRDefault="00ED0598" w:rsidP="007F5E96">
      <w:pPr>
        <w:spacing w:after="0" w:line="360" w:lineRule="exact"/>
        <w:ind w:firstLine="607"/>
        <w:contextualSpacing/>
        <w:jc w:val="both"/>
        <w:rPr>
          <w:rFonts w:ascii="Times New Roman" w:hAnsi="Times New Roman" w:cs="Times New Roman"/>
          <w:sz w:val="28"/>
          <w:szCs w:val="28"/>
        </w:rPr>
      </w:pPr>
      <w:r>
        <w:rPr>
          <w:rFonts w:ascii="Times New Roman" w:hAnsi="Times New Roman" w:cs="Times New Roman"/>
          <w:sz w:val="28"/>
          <w:szCs w:val="28"/>
        </w:rPr>
        <w:t>Таблица 3.12</w:t>
      </w:r>
      <w:r w:rsidR="007F5E96">
        <w:rPr>
          <w:rFonts w:ascii="Times New Roman" w:hAnsi="Times New Roman" w:cs="Times New Roman"/>
          <w:sz w:val="28"/>
          <w:szCs w:val="28"/>
        </w:rPr>
        <w:t xml:space="preserve"> – Показатели рентабельности денежных средств, в %</w:t>
      </w:r>
    </w:p>
    <w:tbl>
      <w:tblPr>
        <w:tblStyle w:val="9"/>
        <w:tblW w:w="10020" w:type="dxa"/>
        <w:tblLook w:val="04A0" w:firstRow="1" w:lastRow="0" w:firstColumn="1" w:lastColumn="0" w:noHBand="0" w:noVBand="1"/>
      </w:tblPr>
      <w:tblGrid>
        <w:gridCol w:w="3179"/>
        <w:gridCol w:w="1407"/>
        <w:gridCol w:w="1260"/>
        <w:gridCol w:w="1260"/>
        <w:gridCol w:w="1431"/>
        <w:gridCol w:w="1483"/>
      </w:tblGrid>
      <w:tr w:rsidR="00710D30" w:rsidRPr="007F5E96" w:rsidTr="00CF521C">
        <w:trPr>
          <w:trHeight w:val="630"/>
        </w:trPr>
        <w:tc>
          <w:tcPr>
            <w:tcW w:w="3256" w:type="dxa"/>
          </w:tcPr>
          <w:p w:rsidR="00710D30" w:rsidRPr="00ED0598" w:rsidRDefault="00710D30" w:rsidP="00710D30">
            <w:pPr>
              <w:jc w:val="center"/>
              <w:rPr>
                <w:rFonts w:ascii="Times New Roman" w:hAnsi="Times New Roman" w:cs="Times New Roman"/>
                <w:sz w:val="24"/>
                <w:szCs w:val="24"/>
                <w:lang w:val="ru-RU"/>
              </w:rPr>
            </w:pPr>
            <w:r w:rsidRPr="00ED0598">
              <w:rPr>
                <w:rFonts w:ascii="Times New Roman" w:hAnsi="Times New Roman" w:cs="Times New Roman"/>
                <w:sz w:val="24"/>
                <w:szCs w:val="24"/>
                <w:lang w:val="ru-RU"/>
              </w:rPr>
              <w:t>Показатели</w:t>
            </w:r>
          </w:p>
        </w:tc>
        <w:tc>
          <w:tcPr>
            <w:tcW w:w="1417" w:type="dxa"/>
          </w:tcPr>
          <w:p w:rsidR="00710D30" w:rsidRPr="00ED0598" w:rsidRDefault="00710D30" w:rsidP="00710D30">
            <w:pPr>
              <w:jc w:val="center"/>
              <w:rPr>
                <w:rFonts w:ascii="Times New Roman" w:hAnsi="Times New Roman" w:cs="Times New Roman"/>
                <w:sz w:val="24"/>
                <w:szCs w:val="24"/>
                <w:lang w:val="ru-RU"/>
              </w:rPr>
            </w:pPr>
            <w:r w:rsidRPr="00ED0598">
              <w:rPr>
                <w:rFonts w:ascii="Times New Roman" w:hAnsi="Times New Roman" w:cs="Times New Roman"/>
                <w:sz w:val="24"/>
                <w:szCs w:val="24"/>
                <w:lang w:val="ru-RU"/>
              </w:rPr>
              <w:t>Методика расчета</w:t>
            </w:r>
          </w:p>
        </w:tc>
        <w:tc>
          <w:tcPr>
            <w:tcW w:w="1276" w:type="dxa"/>
          </w:tcPr>
          <w:p w:rsidR="00710D30" w:rsidRPr="00ED0598" w:rsidRDefault="00710D30" w:rsidP="00710D30">
            <w:pPr>
              <w:jc w:val="center"/>
              <w:rPr>
                <w:rFonts w:ascii="Times New Roman" w:hAnsi="Times New Roman" w:cs="Times New Roman"/>
                <w:sz w:val="24"/>
                <w:szCs w:val="24"/>
                <w:lang w:val="ru-RU"/>
              </w:rPr>
            </w:pPr>
            <w:r w:rsidRPr="00ED0598">
              <w:rPr>
                <w:rFonts w:ascii="Times New Roman" w:hAnsi="Times New Roman" w:cs="Times New Roman"/>
                <w:sz w:val="24"/>
                <w:szCs w:val="24"/>
                <w:lang w:val="ru-RU"/>
              </w:rPr>
              <w:t>2017(0)</w:t>
            </w:r>
          </w:p>
        </w:tc>
        <w:tc>
          <w:tcPr>
            <w:tcW w:w="1276" w:type="dxa"/>
          </w:tcPr>
          <w:p w:rsidR="00710D30" w:rsidRPr="00ED0598" w:rsidRDefault="00710D30" w:rsidP="00710D30">
            <w:pPr>
              <w:jc w:val="center"/>
              <w:rPr>
                <w:rFonts w:ascii="Times New Roman" w:hAnsi="Times New Roman" w:cs="Times New Roman"/>
                <w:sz w:val="24"/>
                <w:szCs w:val="24"/>
                <w:lang w:val="ru-RU"/>
              </w:rPr>
            </w:pPr>
            <w:r w:rsidRPr="00ED0598">
              <w:rPr>
                <w:rFonts w:ascii="Times New Roman" w:hAnsi="Times New Roman" w:cs="Times New Roman"/>
                <w:sz w:val="24"/>
                <w:szCs w:val="24"/>
                <w:lang w:val="ru-RU"/>
              </w:rPr>
              <w:t>2018(1)</w:t>
            </w:r>
          </w:p>
        </w:tc>
        <w:tc>
          <w:tcPr>
            <w:tcW w:w="1275" w:type="dxa"/>
          </w:tcPr>
          <w:p w:rsidR="00710D30" w:rsidRPr="00710D30" w:rsidRDefault="00710D30" w:rsidP="00710D30">
            <w:pPr>
              <w:jc w:val="center"/>
              <w:rPr>
                <w:rFonts w:ascii="Times New Roman" w:hAnsi="Times New Roman" w:cs="Times New Roman"/>
                <w:sz w:val="24"/>
                <w:szCs w:val="24"/>
              </w:rPr>
            </w:pPr>
            <w:r w:rsidRPr="00710D30">
              <w:rPr>
                <w:rFonts w:ascii="Times New Roman" w:hAnsi="Times New Roman" w:cs="Times New Roman"/>
                <w:sz w:val="24"/>
                <w:szCs w:val="24"/>
              </w:rPr>
              <w:t>Изменение абсолютное</w:t>
            </w:r>
          </w:p>
        </w:tc>
        <w:tc>
          <w:tcPr>
            <w:tcW w:w="1520" w:type="dxa"/>
          </w:tcPr>
          <w:p w:rsidR="00710D30" w:rsidRPr="00710D30" w:rsidRDefault="00710D30" w:rsidP="00710D30">
            <w:pPr>
              <w:jc w:val="center"/>
              <w:rPr>
                <w:rFonts w:ascii="Times New Roman" w:hAnsi="Times New Roman" w:cs="Times New Roman"/>
                <w:sz w:val="24"/>
                <w:szCs w:val="24"/>
              </w:rPr>
            </w:pPr>
            <w:r w:rsidRPr="00710D30">
              <w:rPr>
                <w:rFonts w:ascii="Times New Roman" w:hAnsi="Times New Roman" w:cs="Times New Roman"/>
                <w:sz w:val="24"/>
                <w:szCs w:val="24"/>
              </w:rPr>
              <w:t>Темп роста, %</w:t>
            </w:r>
          </w:p>
        </w:tc>
      </w:tr>
      <w:tr w:rsidR="007F5E96" w:rsidRPr="007F5E96" w:rsidTr="00CF521C">
        <w:trPr>
          <w:trHeight w:val="630"/>
        </w:trPr>
        <w:tc>
          <w:tcPr>
            <w:tcW w:w="3256" w:type="dxa"/>
            <w:hideMark/>
          </w:tcPr>
          <w:p w:rsidR="007F5E96" w:rsidRPr="007F5E96" w:rsidRDefault="007F5E96" w:rsidP="007F5E96">
            <w:pPr>
              <w:rPr>
                <w:rFonts w:ascii="Times New Roman" w:eastAsia="Calibri" w:hAnsi="Times New Roman" w:cs="Times New Roman"/>
                <w:sz w:val="24"/>
                <w:szCs w:val="24"/>
              </w:rPr>
            </w:pPr>
            <w:r w:rsidRPr="007F5E96">
              <w:rPr>
                <w:rFonts w:ascii="Times New Roman" w:eastAsia="Calibri" w:hAnsi="Times New Roman" w:cs="Times New Roman"/>
                <w:sz w:val="24"/>
                <w:szCs w:val="24"/>
              </w:rPr>
              <w:t>Рентабельность остатка денежных средств</w:t>
            </w:r>
          </w:p>
        </w:tc>
        <w:tc>
          <w:tcPr>
            <w:tcW w:w="1417" w:type="dxa"/>
            <w:hideMark/>
          </w:tcPr>
          <w:p w:rsidR="007F5E96" w:rsidRPr="007F5E96" w:rsidRDefault="007F5E96" w:rsidP="007F5E96">
            <w:pPr>
              <w:rPr>
                <w:rFonts w:ascii="Times New Roman" w:eastAsia="Calibri" w:hAnsi="Times New Roman" w:cs="Times New Roman"/>
                <w:sz w:val="24"/>
                <w:szCs w:val="24"/>
              </w:rPr>
            </w:pPr>
            <w:r w:rsidRPr="007F5E96">
              <w:rPr>
                <w:rFonts w:ascii="Times New Roman" w:eastAsia="Calibri" w:hAnsi="Times New Roman" w:cs="Times New Roman"/>
                <w:sz w:val="24"/>
                <w:szCs w:val="24"/>
              </w:rPr>
              <w:t>ЧП / О</w:t>
            </w:r>
            <w:r w:rsidRPr="007F5E96">
              <w:rPr>
                <w:rFonts w:ascii="Times New Roman" w:eastAsia="Calibri" w:hAnsi="Times New Roman" w:cs="Times New Roman"/>
                <w:sz w:val="24"/>
                <w:szCs w:val="24"/>
                <w:vertAlign w:val="subscript"/>
              </w:rPr>
              <w:t>кон</w:t>
            </w:r>
          </w:p>
        </w:tc>
        <w:tc>
          <w:tcPr>
            <w:tcW w:w="1276" w:type="dxa"/>
            <w:hideMark/>
          </w:tcPr>
          <w:p w:rsidR="007F5E96" w:rsidRPr="007F5E96" w:rsidRDefault="009F1645" w:rsidP="009F1645">
            <w:pPr>
              <w:jc w:val="center"/>
              <w:rPr>
                <w:rFonts w:ascii="Times New Roman" w:eastAsia="Calibri" w:hAnsi="Times New Roman" w:cs="Times New Roman"/>
                <w:sz w:val="24"/>
                <w:szCs w:val="24"/>
              </w:rPr>
            </w:pPr>
            <w:r>
              <w:rPr>
                <w:rFonts w:ascii="Times New Roman" w:eastAsia="Calibri" w:hAnsi="Times New Roman" w:cs="Times New Roman"/>
                <w:sz w:val="24"/>
                <w:szCs w:val="24"/>
              </w:rPr>
              <w:t>2 844</w:t>
            </w:r>
          </w:p>
        </w:tc>
        <w:tc>
          <w:tcPr>
            <w:tcW w:w="1276" w:type="dxa"/>
            <w:hideMark/>
          </w:tcPr>
          <w:p w:rsidR="007F5E96" w:rsidRPr="007F5E96" w:rsidRDefault="009F1645" w:rsidP="009F1645">
            <w:pPr>
              <w:jc w:val="center"/>
              <w:rPr>
                <w:rFonts w:ascii="Times New Roman" w:eastAsia="Calibri" w:hAnsi="Times New Roman" w:cs="Times New Roman"/>
                <w:sz w:val="24"/>
                <w:szCs w:val="24"/>
              </w:rPr>
            </w:pPr>
            <w:r>
              <w:rPr>
                <w:rFonts w:ascii="Times New Roman" w:eastAsia="Calibri" w:hAnsi="Times New Roman" w:cs="Times New Roman"/>
                <w:sz w:val="24"/>
                <w:szCs w:val="24"/>
              </w:rPr>
              <w:t>1 278</w:t>
            </w:r>
          </w:p>
        </w:tc>
        <w:tc>
          <w:tcPr>
            <w:tcW w:w="1275" w:type="dxa"/>
            <w:hideMark/>
          </w:tcPr>
          <w:p w:rsidR="007F5E96" w:rsidRPr="007F5E96" w:rsidRDefault="009F1645" w:rsidP="009F1645">
            <w:pPr>
              <w:jc w:val="center"/>
              <w:rPr>
                <w:rFonts w:ascii="Times New Roman" w:eastAsia="Calibri" w:hAnsi="Times New Roman" w:cs="Times New Roman"/>
                <w:sz w:val="24"/>
                <w:szCs w:val="24"/>
              </w:rPr>
            </w:pPr>
            <w:r>
              <w:rPr>
                <w:rFonts w:ascii="Times New Roman" w:eastAsia="Calibri" w:hAnsi="Times New Roman" w:cs="Times New Roman"/>
                <w:sz w:val="24"/>
                <w:szCs w:val="24"/>
              </w:rPr>
              <w:t>-1 566</w:t>
            </w:r>
          </w:p>
        </w:tc>
        <w:tc>
          <w:tcPr>
            <w:tcW w:w="1520" w:type="dxa"/>
            <w:hideMark/>
          </w:tcPr>
          <w:p w:rsidR="007F5E96" w:rsidRPr="007F5E96" w:rsidRDefault="007F5E96" w:rsidP="009F1645">
            <w:pPr>
              <w:jc w:val="center"/>
              <w:rPr>
                <w:rFonts w:ascii="Times New Roman" w:eastAsia="Calibri" w:hAnsi="Times New Roman" w:cs="Times New Roman"/>
                <w:sz w:val="24"/>
                <w:szCs w:val="24"/>
              </w:rPr>
            </w:pPr>
            <w:r w:rsidRPr="007F5E96">
              <w:rPr>
                <w:rFonts w:ascii="Times New Roman" w:eastAsia="Calibri" w:hAnsi="Times New Roman" w:cs="Times New Roman"/>
                <w:sz w:val="24"/>
                <w:szCs w:val="24"/>
              </w:rPr>
              <w:t>44,95</w:t>
            </w:r>
          </w:p>
        </w:tc>
      </w:tr>
      <w:tr w:rsidR="007F5E96" w:rsidRPr="007F5E96" w:rsidTr="00CF521C">
        <w:trPr>
          <w:trHeight w:val="630"/>
        </w:trPr>
        <w:tc>
          <w:tcPr>
            <w:tcW w:w="3256" w:type="dxa"/>
            <w:hideMark/>
          </w:tcPr>
          <w:p w:rsidR="007F5E96" w:rsidRPr="007F5E96" w:rsidRDefault="007F5E96" w:rsidP="007F5E96">
            <w:pPr>
              <w:rPr>
                <w:rFonts w:ascii="Times New Roman" w:eastAsia="Calibri" w:hAnsi="Times New Roman" w:cs="Times New Roman"/>
                <w:sz w:val="24"/>
                <w:szCs w:val="24"/>
              </w:rPr>
            </w:pPr>
            <w:r w:rsidRPr="007F5E96">
              <w:rPr>
                <w:rFonts w:ascii="Times New Roman" w:eastAsia="Calibri" w:hAnsi="Times New Roman" w:cs="Times New Roman"/>
                <w:sz w:val="24"/>
                <w:szCs w:val="24"/>
              </w:rPr>
              <w:t>Рентабельность притока денежных средств</w:t>
            </w:r>
          </w:p>
        </w:tc>
        <w:tc>
          <w:tcPr>
            <w:tcW w:w="1417" w:type="dxa"/>
            <w:hideMark/>
          </w:tcPr>
          <w:p w:rsidR="007F5E96" w:rsidRPr="007F5E96" w:rsidRDefault="007F5E96" w:rsidP="007F5E96">
            <w:pPr>
              <w:rPr>
                <w:rFonts w:ascii="Times New Roman" w:eastAsia="Calibri" w:hAnsi="Times New Roman" w:cs="Times New Roman"/>
                <w:sz w:val="24"/>
                <w:szCs w:val="24"/>
              </w:rPr>
            </w:pPr>
            <w:r w:rsidRPr="007F5E96">
              <w:rPr>
                <w:rFonts w:ascii="Times New Roman" w:eastAsia="Calibri" w:hAnsi="Times New Roman" w:cs="Times New Roman"/>
                <w:sz w:val="24"/>
                <w:szCs w:val="24"/>
              </w:rPr>
              <w:t>ЧП / П</w:t>
            </w:r>
          </w:p>
        </w:tc>
        <w:tc>
          <w:tcPr>
            <w:tcW w:w="1276" w:type="dxa"/>
            <w:hideMark/>
          </w:tcPr>
          <w:p w:rsidR="007F5E96" w:rsidRPr="007F5E96" w:rsidRDefault="009F1645" w:rsidP="009F1645">
            <w:pPr>
              <w:jc w:val="center"/>
              <w:rPr>
                <w:rFonts w:ascii="Times New Roman" w:eastAsia="Calibri" w:hAnsi="Times New Roman" w:cs="Times New Roman"/>
                <w:sz w:val="24"/>
                <w:szCs w:val="24"/>
              </w:rPr>
            </w:pPr>
            <w:r>
              <w:rPr>
                <w:rFonts w:ascii="Times New Roman" w:eastAsia="Calibri" w:hAnsi="Times New Roman" w:cs="Times New Roman"/>
                <w:sz w:val="24"/>
                <w:szCs w:val="24"/>
              </w:rPr>
              <w:t>19</w:t>
            </w:r>
          </w:p>
        </w:tc>
        <w:tc>
          <w:tcPr>
            <w:tcW w:w="1276" w:type="dxa"/>
            <w:hideMark/>
          </w:tcPr>
          <w:p w:rsidR="007F5E96" w:rsidRPr="007F5E96" w:rsidRDefault="009F1645" w:rsidP="009F1645">
            <w:pPr>
              <w:jc w:val="center"/>
              <w:rPr>
                <w:rFonts w:ascii="Times New Roman" w:eastAsia="Calibri" w:hAnsi="Times New Roman" w:cs="Times New Roman"/>
                <w:sz w:val="24"/>
                <w:szCs w:val="24"/>
              </w:rPr>
            </w:pPr>
            <w:r>
              <w:rPr>
                <w:rFonts w:ascii="Times New Roman" w:eastAsia="Calibri" w:hAnsi="Times New Roman" w:cs="Times New Roman"/>
                <w:sz w:val="24"/>
                <w:szCs w:val="24"/>
              </w:rPr>
              <w:t>12</w:t>
            </w:r>
          </w:p>
        </w:tc>
        <w:tc>
          <w:tcPr>
            <w:tcW w:w="1275" w:type="dxa"/>
            <w:hideMark/>
          </w:tcPr>
          <w:p w:rsidR="007F5E96" w:rsidRPr="007F5E96" w:rsidRDefault="009F1645" w:rsidP="009F1645">
            <w:pPr>
              <w:jc w:val="center"/>
              <w:rPr>
                <w:rFonts w:ascii="Times New Roman" w:eastAsia="Calibri" w:hAnsi="Times New Roman" w:cs="Times New Roman"/>
                <w:sz w:val="24"/>
                <w:szCs w:val="24"/>
              </w:rPr>
            </w:pPr>
            <w:r>
              <w:rPr>
                <w:rFonts w:ascii="Times New Roman" w:eastAsia="Calibri" w:hAnsi="Times New Roman" w:cs="Times New Roman"/>
                <w:sz w:val="24"/>
                <w:szCs w:val="24"/>
              </w:rPr>
              <w:t>-7</w:t>
            </w:r>
          </w:p>
        </w:tc>
        <w:tc>
          <w:tcPr>
            <w:tcW w:w="1520" w:type="dxa"/>
            <w:hideMark/>
          </w:tcPr>
          <w:p w:rsidR="007F5E96" w:rsidRPr="007F5E96" w:rsidRDefault="007F5E96" w:rsidP="009F1645">
            <w:pPr>
              <w:jc w:val="center"/>
              <w:rPr>
                <w:rFonts w:ascii="Times New Roman" w:eastAsia="Calibri" w:hAnsi="Times New Roman" w:cs="Times New Roman"/>
                <w:sz w:val="24"/>
                <w:szCs w:val="24"/>
              </w:rPr>
            </w:pPr>
            <w:r w:rsidRPr="007F5E96">
              <w:rPr>
                <w:rFonts w:ascii="Times New Roman" w:eastAsia="Calibri" w:hAnsi="Times New Roman" w:cs="Times New Roman"/>
                <w:sz w:val="24"/>
                <w:szCs w:val="24"/>
              </w:rPr>
              <w:t>61,58</w:t>
            </w:r>
          </w:p>
        </w:tc>
      </w:tr>
      <w:tr w:rsidR="007F5E96" w:rsidRPr="007F5E96" w:rsidTr="00CF521C">
        <w:trPr>
          <w:trHeight w:val="630"/>
        </w:trPr>
        <w:tc>
          <w:tcPr>
            <w:tcW w:w="3256" w:type="dxa"/>
            <w:hideMark/>
          </w:tcPr>
          <w:p w:rsidR="007F5E96" w:rsidRPr="007F5E96" w:rsidRDefault="007F5E96" w:rsidP="007F5E96">
            <w:pPr>
              <w:rPr>
                <w:rFonts w:ascii="Times New Roman" w:eastAsia="Calibri" w:hAnsi="Times New Roman" w:cs="Times New Roman"/>
                <w:sz w:val="24"/>
                <w:szCs w:val="24"/>
              </w:rPr>
            </w:pPr>
            <w:r w:rsidRPr="007F5E96">
              <w:rPr>
                <w:rFonts w:ascii="Times New Roman" w:eastAsia="Calibri" w:hAnsi="Times New Roman" w:cs="Times New Roman"/>
                <w:sz w:val="24"/>
                <w:szCs w:val="24"/>
              </w:rPr>
              <w:t>Рентабельность оттока денежных средств</w:t>
            </w:r>
          </w:p>
        </w:tc>
        <w:tc>
          <w:tcPr>
            <w:tcW w:w="1417" w:type="dxa"/>
            <w:hideMark/>
          </w:tcPr>
          <w:p w:rsidR="007F5E96" w:rsidRPr="007F5E96" w:rsidRDefault="007F5E96" w:rsidP="007F5E96">
            <w:pPr>
              <w:rPr>
                <w:rFonts w:ascii="Times New Roman" w:eastAsia="Calibri" w:hAnsi="Times New Roman" w:cs="Times New Roman"/>
                <w:sz w:val="24"/>
                <w:szCs w:val="24"/>
              </w:rPr>
            </w:pPr>
            <w:r w:rsidRPr="007F5E96">
              <w:rPr>
                <w:rFonts w:ascii="Times New Roman" w:eastAsia="Calibri" w:hAnsi="Times New Roman" w:cs="Times New Roman"/>
                <w:sz w:val="24"/>
                <w:szCs w:val="24"/>
              </w:rPr>
              <w:t>ЧП / В</w:t>
            </w:r>
          </w:p>
        </w:tc>
        <w:tc>
          <w:tcPr>
            <w:tcW w:w="1276" w:type="dxa"/>
            <w:hideMark/>
          </w:tcPr>
          <w:p w:rsidR="007F5E96" w:rsidRPr="007F5E96" w:rsidRDefault="009F1645" w:rsidP="009F1645">
            <w:pPr>
              <w:jc w:val="center"/>
              <w:rPr>
                <w:rFonts w:ascii="Times New Roman" w:eastAsia="Calibri" w:hAnsi="Times New Roman" w:cs="Times New Roman"/>
                <w:sz w:val="24"/>
                <w:szCs w:val="24"/>
              </w:rPr>
            </w:pPr>
            <w:r>
              <w:rPr>
                <w:rFonts w:ascii="Times New Roman" w:eastAsia="Calibri" w:hAnsi="Times New Roman" w:cs="Times New Roman"/>
                <w:sz w:val="24"/>
                <w:szCs w:val="24"/>
              </w:rPr>
              <w:t>20</w:t>
            </w:r>
          </w:p>
        </w:tc>
        <w:tc>
          <w:tcPr>
            <w:tcW w:w="1276" w:type="dxa"/>
            <w:hideMark/>
          </w:tcPr>
          <w:p w:rsidR="007F5E96" w:rsidRPr="007F5E96" w:rsidRDefault="009F1645" w:rsidP="009F1645">
            <w:pPr>
              <w:jc w:val="center"/>
              <w:rPr>
                <w:rFonts w:ascii="Times New Roman" w:eastAsia="Calibri" w:hAnsi="Times New Roman" w:cs="Times New Roman"/>
                <w:sz w:val="24"/>
                <w:szCs w:val="24"/>
              </w:rPr>
            </w:pPr>
            <w:r>
              <w:rPr>
                <w:rFonts w:ascii="Times New Roman" w:eastAsia="Calibri" w:hAnsi="Times New Roman" w:cs="Times New Roman"/>
                <w:sz w:val="24"/>
                <w:szCs w:val="24"/>
              </w:rPr>
              <w:t>12</w:t>
            </w:r>
          </w:p>
        </w:tc>
        <w:tc>
          <w:tcPr>
            <w:tcW w:w="1275" w:type="dxa"/>
            <w:hideMark/>
          </w:tcPr>
          <w:p w:rsidR="007F5E96" w:rsidRPr="007F5E96" w:rsidRDefault="009F1645" w:rsidP="009F1645">
            <w:pPr>
              <w:jc w:val="center"/>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1520" w:type="dxa"/>
            <w:hideMark/>
          </w:tcPr>
          <w:p w:rsidR="007F5E96" w:rsidRPr="007F5E96" w:rsidRDefault="007F5E96" w:rsidP="009F1645">
            <w:pPr>
              <w:jc w:val="center"/>
              <w:rPr>
                <w:rFonts w:ascii="Times New Roman" w:eastAsia="Calibri" w:hAnsi="Times New Roman" w:cs="Times New Roman"/>
                <w:sz w:val="24"/>
                <w:szCs w:val="24"/>
              </w:rPr>
            </w:pPr>
            <w:r w:rsidRPr="007F5E96">
              <w:rPr>
                <w:rFonts w:ascii="Times New Roman" w:eastAsia="Calibri" w:hAnsi="Times New Roman" w:cs="Times New Roman"/>
                <w:sz w:val="24"/>
                <w:szCs w:val="24"/>
              </w:rPr>
              <w:t>61,52</w:t>
            </w:r>
          </w:p>
        </w:tc>
      </w:tr>
    </w:tbl>
    <w:p w:rsidR="007F5E96" w:rsidRDefault="007F5E96" w:rsidP="007F5E96">
      <w:pPr>
        <w:spacing w:after="0" w:line="360" w:lineRule="exact"/>
        <w:ind w:firstLine="607"/>
        <w:contextualSpacing/>
        <w:jc w:val="both"/>
        <w:rPr>
          <w:rFonts w:ascii="Times New Roman" w:hAnsi="Times New Roman" w:cs="Times New Roman"/>
          <w:sz w:val="28"/>
          <w:szCs w:val="28"/>
        </w:rPr>
      </w:pPr>
    </w:p>
    <w:p w:rsidR="006E2454" w:rsidRDefault="00ED0598" w:rsidP="00E80900">
      <w:pPr>
        <w:spacing w:after="0" w:line="360" w:lineRule="exact"/>
        <w:ind w:firstLine="567"/>
        <w:contextualSpacing/>
        <w:jc w:val="both"/>
        <w:rPr>
          <w:rFonts w:ascii="Times New Roman" w:hAnsi="Times New Roman" w:cs="Times New Roman"/>
          <w:sz w:val="28"/>
          <w:szCs w:val="28"/>
        </w:rPr>
      </w:pPr>
      <w:r>
        <w:rPr>
          <w:rFonts w:ascii="Times New Roman" w:hAnsi="Times New Roman" w:cs="Times New Roman"/>
          <w:sz w:val="28"/>
          <w:szCs w:val="28"/>
        </w:rPr>
        <w:t>По данным таблицы 3.12</w:t>
      </w:r>
      <w:r w:rsidR="007F5E96">
        <w:rPr>
          <w:rFonts w:ascii="Times New Roman" w:hAnsi="Times New Roman" w:cs="Times New Roman"/>
          <w:sz w:val="28"/>
          <w:szCs w:val="28"/>
        </w:rPr>
        <w:t xml:space="preserve"> </w:t>
      </w:r>
      <w:r w:rsidR="00CF521C">
        <w:rPr>
          <w:rFonts w:ascii="Times New Roman" w:hAnsi="Times New Roman" w:cs="Times New Roman"/>
          <w:sz w:val="28"/>
          <w:szCs w:val="28"/>
        </w:rPr>
        <w:t>можно сделать вывод, что рентабельность остатка денежных средств снизилась на 55,05 %, рентабельность притока денежных средств снизилась на 38,42 %, рентабельность оттока денежных средств снизилась на 38,48 %</w:t>
      </w:r>
    </w:p>
    <w:p w:rsidR="00ED0598" w:rsidRPr="00B67345" w:rsidRDefault="00ED0598" w:rsidP="00ED0598">
      <w:pPr>
        <w:spacing w:after="0" w:line="360" w:lineRule="exact"/>
        <w:ind w:firstLine="567"/>
        <w:jc w:val="both"/>
        <w:rPr>
          <w:rFonts w:ascii="Times New Roman" w:hAnsi="Times New Roman" w:cs="Times New Roman"/>
          <w:sz w:val="28"/>
          <w:szCs w:val="28"/>
        </w:rPr>
      </w:pPr>
      <w:r>
        <w:rPr>
          <w:rFonts w:ascii="Times New Roman" w:hAnsi="Times New Roman" w:cs="Times New Roman"/>
          <w:sz w:val="28"/>
          <w:szCs w:val="28"/>
        </w:rPr>
        <w:t>Так же, д</w:t>
      </w:r>
      <w:r w:rsidRPr="00B67345">
        <w:rPr>
          <w:rFonts w:ascii="Times New Roman" w:hAnsi="Times New Roman" w:cs="Times New Roman"/>
          <w:sz w:val="28"/>
          <w:szCs w:val="28"/>
        </w:rPr>
        <w:t xml:space="preserve">ля анализа эффективности денежных потоков </w:t>
      </w:r>
      <w:r>
        <w:rPr>
          <w:rFonts w:ascii="Times New Roman" w:hAnsi="Times New Roman" w:cs="Times New Roman"/>
          <w:sz w:val="28"/>
          <w:szCs w:val="28"/>
        </w:rPr>
        <w:t xml:space="preserve">используем </w:t>
      </w:r>
      <w:r w:rsidRPr="00B67345">
        <w:rPr>
          <w:rFonts w:ascii="Times New Roman" w:hAnsi="Times New Roman" w:cs="Times New Roman"/>
          <w:sz w:val="28"/>
          <w:szCs w:val="28"/>
        </w:rPr>
        <w:t>коэффициенты эффективности денежного потока, предложенные Г.В.Савицкой</w:t>
      </w:r>
      <w:r>
        <w:rPr>
          <w:rFonts w:ascii="Times New Roman" w:hAnsi="Times New Roman" w:cs="Times New Roman"/>
          <w:sz w:val="28"/>
          <w:szCs w:val="28"/>
        </w:rPr>
        <w:t xml:space="preserve"> </w:t>
      </w:r>
      <w:r w:rsidRPr="00FC56F0">
        <w:rPr>
          <w:rFonts w:ascii="Times New Roman" w:hAnsi="Times New Roman" w:cs="Times New Roman"/>
          <w:sz w:val="28"/>
          <w:szCs w:val="28"/>
        </w:rPr>
        <w:t>[</w:t>
      </w:r>
      <w:r>
        <w:rPr>
          <w:rFonts w:ascii="Times New Roman" w:hAnsi="Times New Roman" w:cs="Times New Roman"/>
          <w:sz w:val="28"/>
          <w:szCs w:val="28"/>
        </w:rPr>
        <w:t>27, с. 354</w:t>
      </w:r>
      <w:r w:rsidRPr="00FC56F0">
        <w:rPr>
          <w:rFonts w:ascii="Times New Roman" w:hAnsi="Times New Roman" w:cs="Times New Roman"/>
          <w:sz w:val="28"/>
          <w:szCs w:val="28"/>
        </w:rPr>
        <w:t>]</w:t>
      </w:r>
      <w:r w:rsidRPr="00B67345">
        <w:rPr>
          <w:rFonts w:ascii="Times New Roman" w:hAnsi="Times New Roman" w:cs="Times New Roman"/>
          <w:sz w:val="28"/>
          <w:szCs w:val="28"/>
        </w:rPr>
        <w:t>.</w:t>
      </w:r>
    </w:p>
    <w:p w:rsidR="00ED0598" w:rsidRDefault="00ED0598" w:rsidP="00ED0598">
      <w:pPr>
        <w:spacing w:after="0" w:line="360" w:lineRule="exact"/>
        <w:ind w:firstLine="567"/>
        <w:jc w:val="both"/>
        <w:rPr>
          <w:rFonts w:ascii="Times New Roman" w:hAnsi="Times New Roman" w:cs="Times New Roman"/>
          <w:sz w:val="28"/>
          <w:szCs w:val="28"/>
        </w:rPr>
      </w:pPr>
      <w:r w:rsidRPr="00B67345">
        <w:rPr>
          <w:rFonts w:ascii="Times New Roman" w:hAnsi="Times New Roman" w:cs="Times New Roman"/>
          <w:sz w:val="28"/>
          <w:szCs w:val="28"/>
        </w:rPr>
        <w:t xml:space="preserve">Для оценки эффективности денежного потока предприятия рассчитывается и анализируется коэффициент эффективности денежного потока (Эдп), как отношение чистой прибыли (ЧП) и амортизации (Ам) к отрицательному денежному потоку (ОДП): </w:t>
      </w:r>
    </w:p>
    <w:p w:rsidR="00ED0598" w:rsidRPr="00B67345" w:rsidRDefault="00ED0598" w:rsidP="00ED0598">
      <w:pPr>
        <w:spacing w:after="0" w:line="360" w:lineRule="exact"/>
        <w:ind w:firstLine="567"/>
        <w:jc w:val="both"/>
        <w:rPr>
          <w:rFonts w:ascii="Times New Roman" w:hAnsi="Times New Roman" w:cs="Times New Roman"/>
          <w:sz w:val="28"/>
          <w:szCs w:val="28"/>
        </w:rPr>
      </w:pPr>
    </w:p>
    <w:p w:rsidR="00ED0598" w:rsidRPr="00B67345" w:rsidRDefault="00ED0598" w:rsidP="00ED0598">
      <w:pPr>
        <w:spacing w:after="0" w:line="360" w:lineRule="exact"/>
        <w:ind w:firstLine="567"/>
        <w:jc w:val="both"/>
        <w:rPr>
          <w:rFonts w:ascii="Times New Roman" w:hAnsi="Times New Roman" w:cs="Times New Roman"/>
          <w:sz w:val="28"/>
          <w:szCs w:val="28"/>
        </w:rPr>
      </w:pPr>
      <w:r w:rsidRPr="00B67345">
        <w:rPr>
          <w:rFonts w:ascii="Times New Roman" w:hAnsi="Times New Roman" w:cs="Times New Roman"/>
          <w:sz w:val="28"/>
          <w:szCs w:val="28"/>
        </w:rPr>
        <w:t xml:space="preserve">    </w:t>
      </w:r>
      <w:r>
        <w:rPr>
          <w:rFonts w:ascii="Times New Roman" w:hAnsi="Times New Roman" w:cs="Times New Roman"/>
          <w:sz w:val="28"/>
          <w:szCs w:val="28"/>
        </w:rPr>
        <w:t xml:space="preserve">               Эдп=(ЧП+Ам)/ОДП</w:t>
      </w:r>
      <w:r w:rsidRPr="00B67345">
        <w:rPr>
          <w:rFonts w:ascii="Times New Roman" w:hAnsi="Times New Roman" w:cs="Times New Roman"/>
          <w:sz w:val="28"/>
          <w:szCs w:val="28"/>
        </w:rPr>
        <w:t xml:space="preserve">                                                                            (</w:t>
      </w:r>
      <w:r>
        <w:rPr>
          <w:rFonts w:ascii="Times New Roman" w:hAnsi="Times New Roman" w:cs="Times New Roman"/>
          <w:sz w:val="28"/>
          <w:szCs w:val="28"/>
        </w:rPr>
        <w:t>3.</w:t>
      </w:r>
      <w:r w:rsidRPr="00B67345">
        <w:rPr>
          <w:rFonts w:ascii="Times New Roman" w:hAnsi="Times New Roman" w:cs="Times New Roman"/>
          <w:sz w:val="28"/>
          <w:szCs w:val="28"/>
        </w:rPr>
        <w:t>1)</w:t>
      </w:r>
    </w:p>
    <w:p w:rsidR="00ED0598" w:rsidRDefault="00ED0598" w:rsidP="00ED0598">
      <w:pPr>
        <w:spacing w:after="0" w:line="360" w:lineRule="exact"/>
        <w:ind w:firstLine="567"/>
        <w:jc w:val="both"/>
        <w:rPr>
          <w:rFonts w:ascii="Times New Roman" w:hAnsi="Times New Roman" w:cs="Times New Roman"/>
          <w:sz w:val="28"/>
          <w:szCs w:val="28"/>
        </w:rPr>
      </w:pPr>
    </w:p>
    <w:p w:rsidR="00ED0598" w:rsidRDefault="00ED0598" w:rsidP="00ED0598">
      <w:pPr>
        <w:spacing w:after="0" w:line="360" w:lineRule="exact"/>
        <w:ind w:firstLine="567"/>
        <w:jc w:val="both"/>
        <w:rPr>
          <w:rFonts w:ascii="Times New Roman" w:hAnsi="Times New Roman" w:cs="Times New Roman"/>
          <w:sz w:val="28"/>
          <w:szCs w:val="28"/>
        </w:rPr>
      </w:pPr>
      <w:r w:rsidRPr="00B67345">
        <w:rPr>
          <w:rFonts w:ascii="Times New Roman" w:hAnsi="Times New Roman" w:cs="Times New Roman"/>
          <w:sz w:val="28"/>
          <w:szCs w:val="28"/>
        </w:rPr>
        <w:t>Или как отношение чистой прибыли и амортизации к среднегодовой сумме активов предприятия (Акт):</w:t>
      </w:r>
    </w:p>
    <w:p w:rsidR="00ED0598" w:rsidRPr="00B67345" w:rsidRDefault="00ED0598" w:rsidP="00ED0598">
      <w:pPr>
        <w:spacing w:after="0" w:line="360" w:lineRule="exact"/>
        <w:ind w:firstLine="567"/>
        <w:jc w:val="both"/>
        <w:rPr>
          <w:rFonts w:ascii="Times New Roman" w:hAnsi="Times New Roman" w:cs="Times New Roman"/>
          <w:sz w:val="28"/>
          <w:szCs w:val="28"/>
        </w:rPr>
      </w:pPr>
    </w:p>
    <w:p w:rsidR="00ED0598" w:rsidRPr="00B67345" w:rsidRDefault="00ED0598" w:rsidP="00ED0598">
      <w:pPr>
        <w:spacing w:after="0" w:line="360" w:lineRule="exact"/>
        <w:ind w:firstLine="567"/>
        <w:jc w:val="both"/>
        <w:rPr>
          <w:rFonts w:ascii="Times New Roman" w:hAnsi="Times New Roman" w:cs="Times New Roman"/>
          <w:sz w:val="28"/>
          <w:szCs w:val="28"/>
        </w:rPr>
      </w:pPr>
      <w:r w:rsidRPr="00B67345">
        <w:rPr>
          <w:rFonts w:ascii="Times New Roman" w:hAnsi="Times New Roman" w:cs="Times New Roman"/>
          <w:sz w:val="28"/>
          <w:szCs w:val="28"/>
        </w:rPr>
        <w:t xml:space="preserve">                   </w:t>
      </w:r>
      <w:r>
        <w:rPr>
          <w:rFonts w:ascii="Times New Roman" w:hAnsi="Times New Roman" w:cs="Times New Roman"/>
          <w:sz w:val="28"/>
          <w:szCs w:val="28"/>
        </w:rPr>
        <w:t>Эдп=(ЧП+Ам)/Акт</w:t>
      </w:r>
      <w:r w:rsidRPr="00B6734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67345">
        <w:rPr>
          <w:rFonts w:ascii="Times New Roman" w:hAnsi="Times New Roman" w:cs="Times New Roman"/>
          <w:sz w:val="28"/>
          <w:szCs w:val="28"/>
        </w:rPr>
        <w:t xml:space="preserve">                              (</w:t>
      </w:r>
      <w:r>
        <w:rPr>
          <w:rFonts w:ascii="Times New Roman" w:hAnsi="Times New Roman" w:cs="Times New Roman"/>
          <w:sz w:val="28"/>
          <w:szCs w:val="28"/>
        </w:rPr>
        <w:t>3.</w:t>
      </w:r>
      <w:r w:rsidRPr="00B67345">
        <w:rPr>
          <w:rFonts w:ascii="Times New Roman" w:hAnsi="Times New Roman" w:cs="Times New Roman"/>
          <w:sz w:val="28"/>
          <w:szCs w:val="28"/>
        </w:rPr>
        <w:t>2)</w:t>
      </w:r>
    </w:p>
    <w:p w:rsidR="00ED0598" w:rsidRDefault="00ED0598" w:rsidP="00ED0598">
      <w:pPr>
        <w:spacing w:after="0" w:line="360" w:lineRule="exact"/>
        <w:ind w:firstLine="567"/>
        <w:jc w:val="both"/>
        <w:rPr>
          <w:rFonts w:ascii="Times New Roman" w:hAnsi="Times New Roman" w:cs="Times New Roman"/>
          <w:sz w:val="28"/>
          <w:szCs w:val="28"/>
        </w:rPr>
      </w:pPr>
    </w:p>
    <w:p w:rsidR="00ED0598" w:rsidRDefault="00ED0598" w:rsidP="00ED0598">
      <w:pPr>
        <w:spacing w:after="0" w:line="360" w:lineRule="exact"/>
        <w:ind w:firstLine="567"/>
        <w:jc w:val="both"/>
        <w:rPr>
          <w:rFonts w:ascii="Times New Roman" w:hAnsi="Times New Roman" w:cs="Times New Roman"/>
          <w:sz w:val="28"/>
          <w:szCs w:val="28"/>
        </w:rPr>
      </w:pPr>
      <w:r w:rsidRPr="00B67345">
        <w:rPr>
          <w:rFonts w:ascii="Times New Roman" w:hAnsi="Times New Roman" w:cs="Times New Roman"/>
          <w:sz w:val="28"/>
          <w:szCs w:val="28"/>
        </w:rPr>
        <w:t xml:space="preserve">Далее проведем факторный анализ по </w:t>
      </w:r>
      <w:r>
        <w:rPr>
          <w:rFonts w:ascii="Times New Roman" w:hAnsi="Times New Roman" w:cs="Times New Roman"/>
          <w:sz w:val="28"/>
          <w:szCs w:val="28"/>
        </w:rPr>
        <w:t>двум предложенным коэффициентам.</w:t>
      </w:r>
    </w:p>
    <w:p w:rsidR="00ED0598" w:rsidRDefault="00ED0598" w:rsidP="00ED0598">
      <w:pPr>
        <w:spacing w:after="0" w:line="360" w:lineRule="exact"/>
        <w:jc w:val="both"/>
        <w:rPr>
          <w:rFonts w:ascii="Times New Roman" w:hAnsi="Times New Roman" w:cs="Times New Roman"/>
          <w:sz w:val="28"/>
          <w:szCs w:val="28"/>
        </w:rPr>
      </w:pPr>
    </w:p>
    <w:p w:rsidR="00ED0598" w:rsidRDefault="00ED0598" w:rsidP="00ED0598">
      <w:pPr>
        <w:spacing w:after="0" w:line="360" w:lineRule="exact"/>
        <w:ind w:firstLine="567"/>
        <w:jc w:val="both"/>
        <w:rPr>
          <w:rFonts w:ascii="Times New Roman" w:hAnsi="Times New Roman" w:cs="Times New Roman"/>
          <w:sz w:val="28"/>
          <w:szCs w:val="28"/>
        </w:rPr>
      </w:pPr>
      <w:r w:rsidRPr="00431E39">
        <w:rPr>
          <w:rFonts w:ascii="Times New Roman" w:hAnsi="Times New Roman" w:cs="Times New Roman"/>
          <w:sz w:val="28"/>
          <w:szCs w:val="28"/>
        </w:rPr>
        <w:lastRenderedPageBreak/>
        <w:t xml:space="preserve">Таблица </w:t>
      </w:r>
      <w:r>
        <w:rPr>
          <w:rFonts w:ascii="Times New Roman" w:hAnsi="Times New Roman" w:cs="Times New Roman"/>
          <w:sz w:val="28"/>
          <w:szCs w:val="28"/>
        </w:rPr>
        <w:t>3.</w:t>
      </w:r>
      <w:r w:rsidRPr="00431E39">
        <w:rPr>
          <w:rFonts w:ascii="Times New Roman" w:hAnsi="Times New Roman" w:cs="Times New Roman"/>
          <w:sz w:val="28"/>
          <w:szCs w:val="28"/>
        </w:rPr>
        <w:t>1</w:t>
      </w:r>
      <w:r>
        <w:rPr>
          <w:rFonts w:ascii="Times New Roman" w:hAnsi="Times New Roman" w:cs="Times New Roman"/>
          <w:sz w:val="28"/>
          <w:szCs w:val="28"/>
        </w:rPr>
        <w:t>3</w:t>
      </w:r>
      <w:r w:rsidRPr="00431E39">
        <w:rPr>
          <w:rFonts w:ascii="Times New Roman" w:hAnsi="Times New Roman" w:cs="Times New Roman"/>
          <w:sz w:val="28"/>
          <w:szCs w:val="28"/>
        </w:rPr>
        <w:t>. – факторный анализ коэффициента эффективнос</w:t>
      </w:r>
      <w:r>
        <w:rPr>
          <w:rFonts w:ascii="Times New Roman" w:hAnsi="Times New Roman" w:cs="Times New Roman"/>
          <w:sz w:val="28"/>
          <w:szCs w:val="28"/>
        </w:rPr>
        <w:t>ти денежного потока по формуле 3.1</w:t>
      </w:r>
      <w:r w:rsidRPr="00431E39">
        <w:rPr>
          <w:rFonts w:ascii="Times New Roman" w:hAnsi="Times New Roman" w:cs="Times New Roman"/>
          <w:sz w:val="28"/>
          <w:szCs w:val="28"/>
        </w:rPr>
        <w:t>.</w:t>
      </w:r>
    </w:p>
    <w:tbl>
      <w:tblPr>
        <w:tblStyle w:val="100"/>
        <w:tblW w:w="0" w:type="auto"/>
        <w:tblLook w:val="04A0" w:firstRow="1" w:lastRow="0" w:firstColumn="1" w:lastColumn="0" w:noHBand="0" w:noVBand="1"/>
      </w:tblPr>
      <w:tblGrid>
        <w:gridCol w:w="698"/>
        <w:gridCol w:w="698"/>
        <w:gridCol w:w="697"/>
        <w:gridCol w:w="817"/>
        <w:gridCol w:w="697"/>
        <w:gridCol w:w="697"/>
        <w:gridCol w:w="697"/>
        <w:gridCol w:w="734"/>
        <w:gridCol w:w="734"/>
        <w:gridCol w:w="696"/>
        <w:gridCol w:w="652"/>
        <w:gridCol w:w="731"/>
        <w:gridCol w:w="636"/>
        <w:gridCol w:w="727"/>
      </w:tblGrid>
      <w:tr w:rsidR="00ED0598" w:rsidRPr="00B67345" w:rsidTr="004E74EB">
        <w:trPr>
          <w:trHeight w:val="777"/>
        </w:trPr>
        <w:tc>
          <w:tcPr>
            <w:tcW w:w="1396" w:type="dxa"/>
            <w:gridSpan w:val="2"/>
          </w:tcPr>
          <w:p w:rsidR="00ED0598" w:rsidRPr="00B67345" w:rsidRDefault="009F1645" w:rsidP="004E74EB">
            <w:pPr>
              <w:spacing w:before="240" w:after="2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Чистая прибыль</w:t>
            </w:r>
            <w:r w:rsidR="00ED0598" w:rsidRPr="00B67345">
              <w:rPr>
                <w:rFonts w:ascii="Times New Roman" w:eastAsia="Times New Roman" w:hAnsi="Times New Roman" w:cs="Times New Roman"/>
                <w:sz w:val="24"/>
                <w:szCs w:val="24"/>
              </w:rPr>
              <w:t>, тыс.руб.</w:t>
            </w:r>
          </w:p>
        </w:tc>
        <w:tc>
          <w:tcPr>
            <w:tcW w:w="1514" w:type="dxa"/>
            <w:gridSpan w:val="2"/>
          </w:tcPr>
          <w:p w:rsidR="00ED0598" w:rsidRPr="00B67345" w:rsidRDefault="00ED0598" w:rsidP="004E74EB">
            <w:pPr>
              <w:spacing w:before="240" w:after="240"/>
              <w:jc w:val="center"/>
              <w:rPr>
                <w:rFonts w:ascii="Times New Roman" w:eastAsia="Times New Roman" w:hAnsi="Times New Roman" w:cs="Times New Roman"/>
                <w:sz w:val="24"/>
                <w:szCs w:val="24"/>
              </w:rPr>
            </w:pPr>
            <w:r w:rsidRPr="00B67345">
              <w:rPr>
                <w:rFonts w:ascii="Times New Roman" w:eastAsia="Times New Roman" w:hAnsi="Times New Roman" w:cs="Times New Roman"/>
                <w:sz w:val="24"/>
                <w:szCs w:val="24"/>
              </w:rPr>
              <w:t>Ам</w:t>
            </w:r>
            <w:r w:rsidR="009F1645">
              <w:rPr>
                <w:rFonts w:ascii="Times New Roman" w:eastAsia="Times New Roman" w:hAnsi="Times New Roman" w:cs="Times New Roman"/>
                <w:sz w:val="24"/>
                <w:szCs w:val="24"/>
              </w:rPr>
              <w:t>ортиза-ция</w:t>
            </w:r>
            <w:r w:rsidRPr="00B67345">
              <w:rPr>
                <w:rFonts w:ascii="Times New Roman" w:eastAsia="Times New Roman" w:hAnsi="Times New Roman" w:cs="Times New Roman"/>
                <w:sz w:val="24"/>
                <w:szCs w:val="24"/>
              </w:rPr>
              <w:t>, тыс.руб</w:t>
            </w:r>
          </w:p>
        </w:tc>
        <w:tc>
          <w:tcPr>
            <w:tcW w:w="1394" w:type="dxa"/>
            <w:gridSpan w:val="2"/>
          </w:tcPr>
          <w:p w:rsidR="00ED0598" w:rsidRPr="00B67345" w:rsidRDefault="009F1645" w:rsidP="004E74EB">
            <w:pPr>
              <w:spacing w:before="240" w:after="2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Отрица-тельный денежный поток, тыс.руб.</w:t>
            </w:r>
          </w:p>
        </w:tc>
        <w:tc>
          <w:tcPr>
            <w:tcW w:w="2861" w:type="dxa"/>
            <w:gridSpan w:val="4"/>
          </w:tcPr>
          <w:p w:rsidR="00ED0598" w:rsidRPr="00B67345" w:rsidRDefault="009F1645" w:rsidP="004E74EB">
            <w:pPr>
              <w:spacing w:before="240" w:after="240"/>
              <w:jc w:val="center"/>
              <w:rPr>
                <w:rFonts w:ascii="Times New Roman" w:eastAsia="Times New Roman" w:hAnsi="Times New Roman" w:cs="Times New Roman"/>
                <w:sz w:val="24"/>
                <w:szCs w:val="24"/>
                <w:vertAlign w:val="subscript"/>
              </w:rPr>
            </w:pPr>
            <w:r>
              <w:rPr>
                <w:rFonts w:ascii="Times New Roman" w:eastAsia="Times New Roman" w:hAnsi="Times New Roman" w:cs="Times New Roman"/>
                <w:sz w:val="24"/>
                <w:szCs w:val="24"/>
              </w:rPr>
              <w:t>Коэффициент эффективности денежного потока</w:t>
            </w:r>
          </w:p>
        </w:tc>
        <w:tc>
          <w:tcPr>
            <w:tcW w:w="2746" w:type="dxa"/>
            <w:gridSpan w:val="4"/>
          </w:tcPr>
          <w:p w:rsidR="00ED0598" w:rsidRPr="00B67345" w:rsidRDefault="009F1645" w:rsidP="004E74EB">
            <w:pPr>
              <w:spacing w:before="240" w:after="2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Отклонение (+/-) коэффициента эффективности денежного потока</w:t>
            </w:r>
          </w:p>
        </w:tc>
      </w:tr>
      <w:tr w:rsidR="00ED0598" w:rsidRPr="00B67345" w:rsidTr="004E74EB">
        <w:trPr>
          <w:trHeight w:val="425"/>
        </w:trPr>
        <w:tc>
          <w:tcPr>
            <w:tcW w:w="698" w:type="dxa"/>
            <w:vMerge w:val="restart"/>
          </w:tcPr>
          <w:p w:rsidR="00ED0598" w:rsidRPr="00B67345" w:rsidRDefault="00ED0598" w:rsidP="004E74EB">
            <w:pPr>
              <w:jc w:val="center"/>
              <w:rPr>
                <w:rFonts w:ascii="Times New Roman" w:eastAsia="Times New Roman" w:hAnsi="Times New Roman" w:cs="Times New Roman"/>
                <w:sz w:val="24"/>
                <w:szCs w:val="24"/>
              </w:rPr>
            </w:pPr>
            <w:r w:rsidRPr="00B67345">
              <w:rPr>
                <w:rFonts w:ascii="Times New Roman" w:eastAsia="Times New Roman" w:hAnsi="Times New Roman" w:cs="Times New Roman"/>
                <w:sz w:val="24"/>
                <w:szCs w:val="24"/>
              </w:rPr>
              <w:t>2017</w:t>
            </w:r>
          </w:p>
        </w:tc>
        <w:tc>
          <w:tcPr>
            <w:tcW w:w="698" w:type="dxa"/>
            <w:vMerge w:val="restart"/>
          </w:tcPr>
          <w:p w:rsidR="00ED0598" w:rsidRPr="00B67345" w:rsidRDefault="00ED0598" w:rsidP="004E74EB">
            <w:pPr>
              <w:jc w:val="center"/>
              <w:rPr>
                <w:rFonts w:ascii="Times New Roman" w:eastAsia="Times New Roman" w:hAnsi="Times New Roman" w:cs="Times New Roman"/>
                <w:sz w:val="24"/>
                <w:szCs w:val="24"/>
              </w:rPr>
            </w:pPr>
            <w:r w:rsidRPr="00B67345">
              <w:rPr>
                <w:rFonts w:ascii="Times New Roman" w:eastAsia="Times New Roman" w:hAnsi="Times New Roman" w:cs="Times New Roman"/>
                <w:sz w:val="24"/>
                <w:szCs w:val="24"/>
              </w:rPr>
              <w:t>2018</w:t>
            </w:r>
          </w:p>
        </w:tc>
        <w:tc>
          <w:tcPr>
            <w:tcW w:w="697" w:type="dxa"/>
            <w:vMerge w:val="restart"/>
          </w:tcPr>
          <w:p w:rsidR="00ED0598" w:rsidRPr="00B67345" w:rsidRDefault="00ED0598" w:rsidP="004E74EB">
            <w:pPr>
              <w:jc w:val="center"/>
              <w:rPr>
                <w:rFonts w:ascii="Times New Roman" w:eastAsia="Times New Roman" w:hAnsi="Times New Roman" w:cs="Times New Roman"/>
                <w:sz w:val="24"/>
                <w:szCs w:val="24"/>
              </w:rPr>
            </w:pPr>
            <w:r w:rsidRPr="00B67345">
              <w:rPr>
                <w:rFonts w:ascii="Times New Roman" w:eastAsia="Times New Roman" w:hAnsi="Times New Roman" w:cs="Times New Roman"/>
                <w:sz w:val="24"/>
                <w:szCs w:val="24"/>
              </w:rPr>
              <w:t>2017</w:t>
            </w:r>
          </w:p>
        </w:tc>
        <w:tc>
          <w:tcPr>
            <w:tcW w:w="817" w:type="dxa"/>
            <w:vMerge w:val="restart"/>
          </w:tcPr>
          <w:p w:rsidR="00ED0598" w:rsidRPr="00B67345" w:rsidRDefault="00ED0598" w:rsidP="004E74EB">
            <w:pPr>
              <w:jc w:val="center"/>
              <w:rPr>
                <w:rFonts w:ascii="Times New Roman" w:eastAsia="Times New Roman" w:hAnsi="Times New Roman" w:cs="Times New Roman"/>
                <w:sz w:val="24"/>
                <w:szCs w:val="24"/>
              </w:rPr>
            </w:pPr>
            <w:r w:rsidRPr="00B67345">
              <w:rPr>
                <w:rFonts w:ascii="Times New Roman" w:eastAsia="Times New Roman" w:hAnsi="Times New Roman" w:cs="Times New Roman"/>
                <w:sz w:val="24"/>
                <w:szCs w:val="24"/>
              </w:rPr>
              <w:t>2018</w:t>
            </w:r>
          </w:p>
        </w:tc>
        <w:tc>
          <w:tcPr>
            <w:tcW w:w="697" w:type="dxa"/>
            <w:vMerge w:val="restart"/>
          </w:tcPr>
          <w:p w:rsidR="00ED0598" w:rsidRPr="00B67345" w:rsidRDefault="00ED0598" w:rsidP="004E74EB">
            <w:pPr>
              <w:jc w:val="center"/>
              <w:rPr>
                <w:rFonts w:ascii="Times New Roman" w:eastAsia="Times New Roman" w:hAnsi="Times New Roman" w:cs="Times New Roman"/>
                <w:sz w:val="24"/>
                <w:szCs w:val="24"/>
              </w:rPr>
            </w:pPr>
            <w:r w:rsidRPr="00B67345">
              <w:rPr>
                <w:rFonts w:ascii="Times New Roman" w:eastAsia="Times New Roman" w:hAnsi="Times New Roman" w:cs="Times New Roman"/>
                <w:sz w:val="24"/>
                <w:szCs w:val="24"/>
              </w:rPr>
              <w:t>2017</w:t>
            </w:r>
          </w:p>
        </w:tc>
        <w:tc>
          <w:tcPr>
            <w:tcW w:w="697" w:type="dxa"/>
            <w:vMerge w:val="restart"/>
          </w:tcPr>
          <w:p w:rsidR="00ED0598" w:rsidRPr="00B67345" w:rsidRDefault="00ED0598" w:rsidP="004E74EB">
            <w:pPr>
              <w:jc w:val="center"/>
              <w:rPr>
                <w:rFonts w:ascii="Times New Roman" w:eastAsia="Times New Roman" w:hAnsi="Times New Roman" w:cs="Times New Roman"/>
                <w:sz w:val="24"/>
                <w:szCs w:val="24"/>
              </w:rPr>
            </w:pPr>
            <w:r w:rsidRPr="00B67345">
              <w:rPr>
                <w:rFonts w:ascii="Times New Roman" w:eastAsia="Times New Roman" w:hAnsi="Times New Roman" w:cs="Times New Roman"/>
                <w:sz w:val="24"/>
                <w:szCs w:val="24"/>
              </w:rPr>
              <w:t>2018</w:t>
            </w:r>
          </w:p>
        </w:tc>
        <w:tc>
          <w:tcPr>
            <w:tcW w:w="697" w:type="dxa"/>
            <w:vMerge w:val="restart"/>
          </w:tcPr>
          <w:p w:rsidR="00ED0598" w:rsidRPr="00B67345" w:rsidRDefault="00ED0598" w:rsidP="004E74EB">
            <w:pPr>
              <w:jc w:val="center"/>
              <w:rPr>
                <w:rFonts w:ascii="Times New Roman" w:eastAsia="Times New Roman" w:hAnsi="Times New Roman" w:cs="Times New Roman"/>
                <w:sz w:val="24"/>
                <w:szCs w:val="24"/>
              </w:rPr>
            </w:pPr>
            <w:r w:rsidRPr="00B67345">
              <w:rPr>
                <w:rFonts w:ascii="Times New Roman" w:eastAsia="Times New Roman" w:hAnsi="Times New Roman" w:cs="Times New Roman"/>
                <w:sz w:val="24"/>
                <w:szCs w:val="24"/>
              </w:rPr>
              <w:t>2017</w:t>
            </w:r>
          </w:p>
        </w:tc>
        <w:tc>
          <w:tcPr>
            <w:tcW w:w="734" w:type="dxa"/>
            <w:vMerge w:val="restart"/>
          </w:tcPr>
          <w:p w:rsidR="00ED0598" w:rsidRPr="00B67345" w:rsidRDefault="00ED0598" w:rsidP="004E74EB">
            <w:pPr>
              <w:jc w:val="center"/>
              <w:rPr>
                <w:rFonts w:ascii="Times New Roman" w:eastAsia="Times New Roman" w:hAnsi="Times New Roman" w:cs="Times New Roman"/>
                <w:sz w:val="24"/>
                <w:szCs w:val="24"/>
              </w:rPr>
            </w:pPr>
            <w:r w:rsidRPr="00B67345">
              <w:rPr>
                <w:rFonts w:ascii="Times New Roman" w:eastAsia="Times New Roman" w:hAnsi="Times New Roman" w:cs="Times New Roman"/>
                <w:sz w:val="24"/>
                <w:szCs w:val="24"/>
              </w:rPr>
              <w:t>Усл1</w:t>
            </w:r>
          </w:p>
        </w:tc>
        <w:tc>
          <w:tcPr>
            <w:tcW w:w="734" w:type="dxa"/>
            <w:vMerge w:val="restart"/>
          </w:tcPr>
          <w:p w:rsidR="00ED0598" w:rsidRPr="00B67345" w:rsidRDefault="00ED0598" w:rsidP="004E74EB">
            <w:pPr>
              <w:jc w:val="center"/>
              <w:rPr>
                <w:rFonts w:ascii="Times New Roman" w:eastAsia="Times New Roman" w:hAnsi="Times New Roman" w:cs="Times New Roman"/>
                <w:sz w:val="24"/>
                <w:szCs w:val="24"/>
              </w:rPr>
            </w:pPr>
            <w:r w:rsidRPr="00B67345">
              <w:rPr>
                <w:rFonts w:ascii="Times New Roman" w:eastAsia="Times New Roman" w:hAnsi="Times New Roman" w:cs="Times New Roman"/>
                <w:sz w:val="24"/>
                <w:szCs w:val="24"/>
              </w:rPr>
              <w:t>Усл2</w:t>
            </w:r>
          </w:p>
        </w:tc>
        <w:tc>
          <w:tcPr>
            <w:tcW w:w="696" w:type="dxa"/>
            <w:vMerge w:val="restart"/>
          </w:tcPr>
          <w:p w:rsidR="00ED0598" w:rsidRPr="00B67345" w:rsidRDefault="00ED0598" w:rsidP="004E74EB">
            <w:pPr>
              <w:rPr>
                <w:rFonts w:ascii="Times New Roman" w:eastAsia="Times New Roman" w:hAnsi="Times New Roman" w:cs="Times New Roman"/>
                <w:sz w:val="24"/>
                <w:szCs w:val="24"/>
              </w:rPr>
            </w:pPr>
            <w:r w:rsidRPr="00B67345">
              <w:rPr>
                <w:rFonts w:ascii="Times New Roman" w:eastAsia="Times New Roman" w:hAnsi="Times New Roman" w:cs="Times New Roman"/>
                <w:sz w:val="24"/>
                <w:szCs w:val="24"/>
              </w:rPr>
              <w:t>2018</w:t>
            </w:r>
          </w:p>
        </w:tc>
        <w:tc>
          <w:tcPr>
            <w:tcW w:w="652" w:type="dxa"/>
            <w:vMerge w:val="restart"/>
          </w:tcPr>
          <w:p w:rsidR="00ED0598" w:rsidRPr="00B67345" w:rsidRDefault="00ED0598" w:rsidP="004E74EB">
            <w:pPr>
              <w:rPr>
                <w:rFonts w:ascii="Times New Roman" w:eastAsia="Times New Roman" w:hAnsi="Times New Roman" w:cs="Times New Roman"/>
                <w:sz w:val="24"/>
                <w:szCs w:val="24"/>
              </w:rPr>
            </w:pPr>
            <w:r>
              <w:rPr>
                <w:rFonts w:ascii="Times New Roman" w:eastAsia="Times New Roman" w:hAnsi="Times New Roman" w:cs="Times New Roman"/>
                <w:sz w:val="24"/>
                <w:szCs w:val="24"/>
              </w:rPr>
              <w:t>об-щ</w:t>
            </w:r>
            <w:r w:rsidRPr="00431E39">
              <w:rPr>
                <w:rFonts w:ascii="Times New Roman" w:eastAsia="Times New Roman" w:hAnsi="Times New Roman" w:cs="Times New Roman"/>
                <w:sz w:val="24"/>
                <w:szCs w:val="24"/>
              </w:rPr>
              <w:t>ее</w:t>
            </w:r>
          </w:p>
        </w:tc>
        <w:tc>
          <w:tcPr>
            <w:tcW w:w="2094" w:type="dxa"/>
            <w:gridSpan w:val="3"/>
          </w:tcPr>
          <w:p w:rsidR="00ED0598" w:rsidRPr="00431E39" w:rsidRDefault="00ED0598" w:rsidP="004E74EB">
            <w:pPr>
              <w:jc w:val="center"/>
              <w:rPr>
                <w:rFonts w:ascii="Times New Roman" w:eastAsia="Times New Roman" w:hAnsi="Times New Roman" w:cs="Times New Roman"/>
                <w:sz w:val="24"/>
                <w:szCs w:val="24"/>
              </w:rPr>
            </w:pPr>
            <w:r w:rsidRPr="00431E39">
              <w:rPr>
                <w:rFonts w:ascii="Times New Roman" w:eastAsia="Times New Roman" w:hAnsi="Times New Roman" w:cs="Times New Roman"/>
                <w:sz w:val="24"/>
                <w:szCs w:val="24"/>
              </w:rPr>
              <w:t>В т.ч за счет</w:t>
            </w:r>
          </w:p>
        </w:tc>
      </w:tr>
      <w:tr w:rsidR="00ED0598" w:rsidRPr="00B67345" w:rsidTr="004E74EB">
        <w:trPr>
          <w:trHeight w:val="425"/>
        </w:trPr>
        <w:tc>
          <w:tcPr>
            <w:tcW w:w="698" w:type="dxa"/>
            <w:vMerge/>
          </w:tcPr>
          <w:p w:rsidR="00ED0598" w:rsidRPr="00B67345" w:rsidRDefault="00ED0598" w:rsidP="004E74EB">
            <w:pPr>
              <w:jc w:val="center"/>
              <w:rPr>
                <w:rFonts w:ascii="Times New Roman" w:eastAsia="Times New Roman" w:hAnsi="Times New Roman" w:cs="Times New Roman"/>
                <w:sz w:val="24"/>
                <w:szCs w:val="24"/>
              </w:rPr>
            </w:pPr>
          </w:p>
        </w:tc>
        <w:tc>
          <w:tcPr>
            <w:tcW w:w="698" w:type="dxa"/>
            <w:vMerge/>
          </w:tcPr>
          <w:p w:rsidR="00ED0598" w:rsidRPr="00B67345" w:rsidRDefault="00ED0598" w:rsidP="004E74EB">
            <w:pPr>
              <w:jc w:val="center"/>
              <w:rPr>
                <w:rFonts w:ascii="Times New Roman" w:eastAsia="Times New Roman" w:hAnsi="Times New Roman" w:cs="Times New Roman"/>
                <w:sz w:val="24"/>
                <w:szCs w:val="24"/>
              </w:rPr>
            </w:pPr>
          </w:p>
        </w:tc>
        <w:tc>
          <w:tcPr>
            <w:tcW w:w="697" w:type="dxa"/>
            <w:vMerge/>
          </w:tcPr>
          <w:p w:rsidR="00ED0598" w:rsidRPr="00B67345" w:rsidRDefault="00ED0598" w:rsidP="004E74EB">
            <w:pPr>
              <w:jc w:val="center"/>
              <w:rPr>
                <w:rFonts w:ascii="Times New Roman" w:eastAsia="Times New Roman" w:hAnsi="Times New Roman" w:cs="Times New Roman"/>
                <w:sz w:val="24"/>
                <w:szCs w:val="24"/>
              </w:rPr>
            </w:pPr>
          </w:p>
        </w:tc>
        <w:tc>
          <w:tcPr>
            <w:tcW w:w="817" w:type="dxa"/>
            <w:vMerge/>
          </w:tcPr>
          <w:p w:rsidR="00ED0598" w:rsidRPr="00B67345" w:rsidRDefault="00ED0598" w:rsidP="004E74EB">
            <w:pPr>
              <w:jc w:val="center"/>
              <w:rPr>
                <w:rFonts w:ascii="Times New Roman" w:eastAsia="Times New Roman" w:hAnsi="Times New Roman" w:cs="Times New Roman"/>
                <w:sz w:val="24"/>
                <w:szCs w:val="24"/>
              </w:rPr>
            </w:pPr>
          </w:p>
        </w:tc>
        <w:tc>
          <w:tcPr>
            <w:tcW w:w="697" w:type="dxa"/>
            <w:vMerge/>
          </w:tcPr>
          <w:p w:rsidR="00ED0598" w:rsidRPr="00B67345" w:rsidRDefault="00ED0598" w:rsidP="004E74EB">
            <w:pPr>
              <w:jc w:val="center"/>
              <w:rPr>
                <w:rFonts w:ascii="Times New Roman" w:eastAsia="Times New Roman" w:hAnsi="Times New Roman" w:cs="Times New Roman"/>
                <w:sz w:val="24"/>
                <w:szCs w:val="24"/>
              </w:rPr>
            </w:pPr>
          </w:p>
        </w:tc>
        <w:tc>
          <w:tcPr>
            <w:tcW w:w="697" w:type="dxa"/>
            <w:vMerge/>
          </w:tcPr>
          <w:p w:rsidR="00ED0598" w:rsidRPr="00B67345" w:rsidRDefault="00ED0598" w:rsidP="004E74EB">
            <w:pPr>
              <w:jc w:val="center"/>
              <w:rPr>
                <w:rFonts w:ascii="Times New Roman" w:eastAsia="Times New Roman" w:hAnsi="Times New Roman" w:cs="Times New Roman"/>
                <w:sz w:val="24"/>
                <w:szCs w:val="24"/>
              </w:rPr>
            </w:pPr>
          </w:p>
        </w:tc>
        <w:tc>
          <w:tcPr>
            <w:tcW w:w="697" w:type="dxa"/>
            <w:vMerge/>
          </w:tcPr>
          <w:p w:rsidR="00ED0598" w:rsidRPr="00B67345" w:rsidRDefault="00ED0598" w:rsidP="004E74EB">
            <w:pPr>
              <w:jc w:val="center"/>
              <w:rPr>
                <w:rFonts w:ascii="Times New Roman" w:eastAsia="Times New Roman" w:hAnsi="Times New Roman" w:cs="Times New Roman"/>
                <w:sz w:val="24"/>
                <w:szCs w:val="24"/>
              </w:rPr>
            </w:pPr>
          </w:p>
        </w:tc>
        <w:tc>
          <w:tcPr>
            <w:tcW w:w="734" w:type="dxa"/>
            <w:vMerge/>
          </w:tcPr>
          <w:p w:rsidR="00ED0598" w:rsidRPr="00B67345" w:rsidRDefault="00ED0598" w:rsidP="004E74EB">
            <w:pPr>
              <w:jc w:val="center"/>
              <w:rPr>
                <w:rFonts w:ascii="Times New Roman" w:eastAsia="Times New Roman" w:hAnsi="Times New Roman" w:cs="Times New Roman"/>
                <w:sz w:val="24"/>
                <w:szCs w:val="24"/>
              </w:rPr>
            </w:pPr>
          </w:p>
        </w:tc>
        <w:tc>
          <w:tcPr>
            <w:tcW w:w="734" w:type="dxa"/>
            <w:vMerge/>
          </w:tcPr>
          <w:p w:rsidR="00ED0598" w:rsidRPr="00B67345" w:rsidRDefault="00ED0598" w:rsidP="004E74EB">
            <w:pPr>
              <w:jc w:val="center"/>
              <w:rPr>
                <w:rFonts w:ascii="Times New Roman" w:eastAsia="Times New Roman" w:hAnsi="Times New Roman" w:cs="Times New Roman"/>
                <w:sz w:val="24"/>
                <w:szCs w:val="24"/>
              </w:rPr>
            </w:pPr>
          </w:p>
        </w:tc>
        <w:tc>
          <w:tcPr>
            <w:tcW w:w="696" w:type="dxa"/>
            <w:vMerge/>
          </w:tcPr>
          <w:p w:rsidR="00ED0598" w:rsidRPr="00B67345" w:rsidRDefault="00ED0598" w:rsidP="004E74EB">
            <w:pPr>
              <w:jc w:val="center"/>
              <w:rPr>
                <w:rFonts w:ascii="Times New Roman" w:eastAsia="Times New Roman" w:hAnsi="Times New Roman" w:cs="Times New Roman"/>
                <w:sz w:val="24"/>
                <w:szCs w:val="24"/>
              </w:rPr>
            </w:pPr>
          </w:p>
        </w:tc>
        <w:tc>
          <w:tcPr>
            <w:tcW w:w="652" w:type="dxa"/>
            <w:vMerge/>
          </w:tcPr>
          <w:p w:rsidR="00ED0598" w:rsidRPr="00B67345" w:rsidRDefault="00ED0598" w:rsidP="004E74EB">
            <w:pPr>
              <w:jc w:val="center"/>
              <w:rPr>
                <w:rFonts w:ascii="Times New Roman" w:eastAsia="Times New Roman" w:hAnsi="Times New Roman" w:cs="Times New Roman"/>
                <w:sz w:val="24"/>
                <w:szCs w:val="24"/>
              </w:rPr>
            </w:pPr>
          </w:p>
        </w:tc>
        <w:tc>
          <w:tcPr>
            <w:tcW w:w="731" w:type="dxa"/>
          </w:tcPr>
          <w:p w:rsidR="00ED0598" w:rsidRPr="00431E39" w:rsidRDefault="00ED0598" w:rsidP="004E74EB">
            <w:pPr>
              <w:rPr>
                <w:rFonts w:ascii="Times New Roman" w:hAnsi="Times New Roman" w:cs="Times New Roman"/>
                <w:sz w:val="24"/>
                <w:szCs w:val="24"/>
              </w:rPr>
            </w:pPr>
            <w:r w:rsidRPr="00431E39">
              <w:rPr>
                <w:rFonts w:ascii="Times New Roman" w:hAnsi="Times New Roman" w:cs="Times New Roman"/>
                <w:sz w:val="24"/>
                <w:szCs w:val="24"/>
              </w:rPr>
              <w:t>ЧП</w:t>
            </w:r>
          </w:p>
        </w:tc>
        <w:tc>
          <w:tcPr>
            <w:tcW w:w="636" w:type="dxa"/>
          </w:tcPr>
          <w:p w:rsidR="00ED0598" w:rsidRPr="00431E39" w:rsidRDefault="00ED0598" w:rsidP="004E74EB">
            <w:pPr>
              <w:rPr>
                <w:rFonts w:ascii="Times New Roman" w:hAnsi="Times New Roman" w:cs="Times New Roman"/>
                <w:sz w:val="24"/>
                <w:szCs w:val="24"/>
              </w:rPr>
            </w:pPr>
            <w:r w:rsidRPr="00431E39">
              <w:rPr>
                <w:rFonts w:ascii="Times New Roman" w:hAnsi="Times New Roman" w:cs="Times New Roman"/>
                <w:sz w:val="24"/>
                <w:szCs w:val="24"/>
              </w:rPr>
              <w:t>Ам</w:t>
            </w:r>
          </w:p>
        </w:tc>
        <w:tc>
          <w:tcPr>
            <w:tcW w:w="727" w:type="dxa"/>
          </w:tcPr>
          <w:p w:rsidR="00ED0598" w:rsidRPr="00431E39" w:rsidRDefault="00ED0598" w:rsidP="004E74EB">
            <w:pPr>
              <w:rPr>
                <w:rFonts w:ascii="Times New Roman" w:hAnsi="Times New Roman" w:cs="Times New Roman"/>
                <w:sz w:val="24"/>
                <w:szCs w:val="24"/>
              </w:rPr>
            </w:pPr>
            <w:r w:rsidRPr="00431E39">
              <w:rPr>
                <w:rFonts w:ascii="Times New Roman" w:hAnsi="Times New Roman" w:cs="Times New Roman"/>
                <w:sz w:val="24"/>
                <w:szCs w:val="24"/>
              </w:rPr>
              <w:t>ОДП</w:t>
            </w:r>
          </w:p>
        </w:tc>
      </w:tr>
      <w:tr w:rsidR="00ED0598" w:rsidRPr="00B67345" w:rsidTr="004E74EB">
        <w:trPr>
          <w:trHeight w:val="351"/>
        </w:trPr>
        <w:tc>
          <w:tcPr>
            <w:tcW w:w="698" w:type="dxa"/>
          </w:tcPr>
          <w:p w:rsidR="00ED0598" w:rsidRPr="00B67345" w:rsidRDefault="00ED0598" w:rsidP="004E74EB">
            <w:pPr>
              <w:jc w:val="center"/>
              <w:rPr>
                <w:rFonts w:ascii="Times New Roman" w:eastAsia="Times New Roman" w:hAnsi="Times New Roman" w:cs="Times New Roman"/>
                <w:sz w:val="24"/>
                <w:szCs w:val="24"/>
              </w:rPr>
            </w:pPr>
            <w:r w:rsidRPr="00B67345">
              <w:rPr>
                <w:rFonts w:ascii="Times New Roman" w:eastAsia="Times New Roman" w:hAnsi="Times New Roman" w:cs="Times New Roman"/>
                <w:sz w:val="24"/>
                <w:szCs w:val="24"/>
              </w:rPr>
              <w:t>1166</w:t>
            </w:r>
          </w:p>
        </w:tc>
        <w:tc>
          <w:tcPr>
            <w:tcW w:w="698" w:type="dxa"/>
          </w:tcPr>
          <w:p w:rsidR="00ED0598" w:rsidRPr="00B67345" w:rsidRDefault="00ED0598" w:rsidP="004E74EB">
            <w:pPr>
              <w:jc w:val="center"/>
              <w:rPr>
                <w:rFonts w:ascii="Times New Roman" w:eastAsia="Times New Roman" w:hAnsi="Times New Roman" w:cs="Times New Roman"/>
                <w:sz w:val="24"/>
                <w:szCs w:val="24"/>
              </w:rPr>
            </w:pPr>
            <w:r w:rsidRPr="00B67345">
              <w:rPr>
                <w:rFonts w:ascii="Times New Roman" w:eastAsia="Times New Roman" w:hAnsi="Times New Roman" w:cs="Times New Roman"/>
                <w:sz w:val="24"/>
                <w:szCs w:val="24"/>
              </w:rPr>
              <w:t>652</w:t>
            </w:r>
          </w:p>
        </w:tc>
        <w:tc>
          <w:tcPr>
            <w:tcW w:w="697" w:type="dxa"/>
          </w:tcPr>
          <w:p w:rsidR="00ED0598" w:rsidRPr="00B67345" w:rsidRDefault="00ED0598" w:rsidP="004E74EB">
            <w:pPr>
              <w:jc w:val="center"/>
              <w:rPr>
                <w:rFonts w:ascii="Times New Roman" w:eastAsia="Times New Roman" w:hAnsi="Times New Roman" w:cs="Times New Roman"/>
                <w:sz w:val="24"/>
                <w:szCs w:val="24"/>
              </w:rPr>
            </w:pPr>
            <w:r w:rsidRPr="00B67345">
              <w:rPr>
                <w:rFonts w:ascii="Times New Roman" w:eastAsia="Times New Roman" w:hAnsi="Times New Roman" w:cs="Times New Roman"/>
                <w:sz w:val="24"/>
                <w:szCs w:val="24"/>
              </w:rPr>
              <w:t>9906</w:t>
            </w:r>
          </w:p>
        </w:tc>
        <w:tc>
          <w:tcPr>
            <w:tcW w:w="817" w:type="dxa"/>
          </w:tcPr>
          <w:p w:rsidR="00ED0598" w:rsidRPr="00B67345" w:rsidRDefault="00ED0598" w:rsidP="004E74EB">
            <w:pPr>
              <w:jc w:val="center"/>
              <w:rPr>
                <w:rFonts w:ascii="Times New Roman" w:eastAsia="Times New Roman" w:hAnsi="Times New Roman" w:cs="Times New Roman"/>
                <w:sz w:val="24"/>
                <w:szCs w:val="24"/>
              </w:rPr>
            </w:pPr>
            <w:r w:rsidRPr="00B67345">
              <w:rPr>
                <w:rFonts w:ascii="Times New Roman" w:eastAsia="Times New Roman" w:hAnsi="Times New Roman" w:cs="Times New Roman"/>
                <w:sz w:val="24"/>
                <w:szCs w:val="24"/>
              </w:rPr>
              <w:t>10478</w:t>
            </w:r>
          </w:p>
        </w:tc>
        <w:tc>
          <w:tcPr>
            <w:tcW w:w="697" w:type="dxa"/>
          </w:tcPr>
          <w:p w:rsidR="00ED0598" w:rsidRPr="00B67345" w:rsidRDefault="00ED0598" w:rsidP="004E74EB">
            <w:pPr>
              <w:jc w:val="center"/>
              <w:rPr>
                <w:rFonts w:ascii="Times New Roman" w:eastAsia="Times New Roman" w:hAnsi="Times New Roman" w:cs="Times New Roman"/>
                <w:sz w:val="24"/>
                <w:szCs w:val="24"/>
              </w:rPr>
            </w:pPr>
            <w:r w:rsidRPr="00B67345">
              <w:rPr>
                <w:rFonts w:ascii="Times New Roman" w:eastAsia="Times New Roman" w:hAnsi="Times New Roman" w:cs="Times New Roman"/>
                <w:sz w:val="24"/>
                <w:szCs w:val="24"/>
              </w:rPr>
              <w:t>5977</w:t>
            </w:r>
          </w:p>
        </w:tc>
        <w:tc>
          <w:tcPr>
            <w:tcW w:w="697" w:type="dxa"/>
          </w:tcPr>
          <w:p w:rsidR="00ED0598" w:rsidRPr="00B67345" w:rsidRDefault="00ED0598" w:rsidP="004E74EB">
            <w:pPr>
              <w:jc w:val="center"/>
              <w:rPr>
                <w:rFonts w:ascii="Times New Roman" w:eastAsia="Times New Roman" w:hAnsi="Times New Roman" w:cs="Times New Roman"/>
                <w:sz w:val="24"/>
                <w:szCs w:val="24"/>
              </w:rPr>
            </w:pPr>
            <w:r w:rsidRPr="00B67345">
              <w:rPr>
                <w:rFonts w:ascii="Times New Roman" w:eastAsia="Times New Roman" w:hAnsi="Times New Roman" w:cs="Times New Roman"/>
                <w:sz w:val="24"/>
                <w:szCs w:val="24"/>
              </w:rPr>
              <w:t>5433</w:t>
            </w:r>
          </w:p>
        </w:tc>
        <w:tc>
          <w:tcPr>
            <w:tcW w:w="697" w:type="dxa"/>
          </w:tcPr>
          <w:p w:rsidR="00ED0598" w:rsidRPr="00B67345" w:rsidRDefault="00ED0598" w:rsidP="004E74EB">
            <w:pPr>
              <w:jc w:val="center"/>
              <w:rPr>
                <w:rFonts w:ascii="Times New Roman" w:eastAsia="Times New Roman" w:hAnsi="Times New Roman" w:cs="Times New Roman"/>
                <w:sz w:val="24"/>
                <w:szCs w:val="24"/>
              </w:rPr>
            </w:pPr>
            <w:r w:rsidRPr="00B67345">
              <w:rPr>
                <w:rFonts w:ascii="Times New Roman" w:eastAsia="Times New Roman" w:hAnsi="Times New Roman" w:cs="Times New Roman"/>
                <w:sz w:val="24"/>
                <w:szCs w:val="24"/>
              </w:rPr>
              <w:t>1,85</w:t>
            </w:r>
          </w:p>
        </w:tc>
        <w:tc>
          <w:tcPr>
            <w:tcW w:w="734" w:type="dxa"/>
          </w:tcPr>
          <w:p w:rsidR="00ED0598" w:rsidRPr="00B67345" w:rsidRDefault="00ED0598" w:rsidP="004E74EB">
            <w:pPr>
              <w:jc w:val="center"/>
              <w:rPr>
                <w:rFonts w:ascii="Times New Roman" w:eastAsia="Times New Roman" w:hAnsi="Times New Roman" w:cs="Times New Roman"/>
                <w:sz w:val="24"/>
                <w:szCs w:val="24"/>
              </w:rPr>
            </w:pPr>
            <w:r w:rsidRPr="00B67345">
              <w:rPr>
                <w:rFonts w:ascii="Times New Roman" w:eastAsia="Times New Roman" w:hAnsi="Times New Roman" w:cs="Times New Roman"/>
                <w:sz w:val="24"/>
                <w:szCs w:val="24"/>
              </w:rPr>
              <w:t>1,77</w:t>
            </w:r>
          </w:p>
        </w:tc>
        <w:tc>
          <w:tcPr>
            <w:tcW w:w="734" w:type="dxa"/>
          </w:tcPr>
          <w:p w:rsidR="00ED0598" w:rsidRPr="00B67345" w:rsidRDefault="00ED0598" w:rsidP="004E74EB">
            <w:pPr>
              <w:jc w:val="center"/>
              <w:rPr>
                <w:rFonts w:ascii="Times New Roman" w:eastAsia="Times New Roman" w:hAnsi="Times New Roman" w:cs="Times New Roman"/>
                <w:sz w:val="24"/>
                <w:szCs w:val="24"/>
              </w:rPr>
            </w:pPr>
            <w:r w:rsidRPr="00B67345">
              <w:rPr>
                <w:rFonts w:ascii="Times New Roman" w:eastAsia="Times New Roman" w:hAnsi="Times New Roman" w:cs="Times New Roman"/>
                <w:sz w:val="24"/>
                <w:szCs w:val="24"/>
              </w:rPr>
              <w:t>1,86</w:t>
            </w:r>
          </w:p>
        </w:tc>
        <w:tc>
          <w:tcPr>
            <w:tcW w:w="696" w:type="dxa"/>
          </w:tcPr>
          <w:p w:rsidR="00ED0598" w:rsidRPr="00B67345" w:rsidRDefault="00ED0598" w:rsidP="004E74EB">
            <w:pPr>
              <w:jc w:val="center"/>
              <w:rPr>
                <w:rFonts w:ascii="Times New Roman" w:eastAsia="Times New Roman" w:hAnsi="Times New Roman" w:cs="Times New Roman"/>
                <w:sz w:val="24"/>
                <w:szCs w:val="24"/>
              </w:rPr>
            </w:pPr>
            <w:r w:rsidRPr="00B67345">
              <w:rPr>
                <w:rFonts w:ascii="Times New Roman" w:eastAsia="Times New Roman" w:hAnsi="Times New Roman" w:cs="Times New Roman"/>
                <w:sz w:val="24"/>
                <w:szCs w:val="24"/>
              </w:rPr>
              <w:t>2,05</w:t>
            </w:r>
          </w:p>
        </w:tc>
        <w:tc>
          <w:tcPr>
            <w:tcW w:w="652" w:type="dxa"/>
          </w:tcPr>
          <w:p w:rsidR="00ED0598" w:rsidRPr="00B67345" w:rsidRDefault="00ED0598" w:rsidP="004E74EB">
            <w:pPr>
              <w:rPr>
                <w:rFonts w:ascii="Times New Roman" w:hAnsi="Times New Roman" w:cs="Times New Roman"/>
                <w:sz w:val="24"/>
                <w:szCs w:val="24"/>
              </w:rPr>
            </w:pPr>
            <w:r w:rsidRPr="00B67345">
              <w:rPr>
                <w:rFonts w:ascii="Times New Roman" w:hAnsi="Times New Roman" w:cs="Times New Roman"/>
                <w:sz w:val="24"/>
                <w:szCs w:val="24"/>
              </w:rPr>
              <w:t>+2,0</w:t>
            </w:r>
          </w:p>
        </w:tc>
        <w:tc>
          <w:tcPr>
            <w:tcW w:w="731" w:type="dxa"/>
          </w:tcPr>
          <w:p w:rsidR="00ED0598" w:rsidRPr="00B67345" w:rsidRDefault="00ED0598" w:rsidP="004E74EB">
            <w:pPr>
              <w:rPr>
                <w:rFonts w:ascii="Times New Roman" w:hAnsi="Times New Roman" w:cs="Times New Roman"/>
                <w:sz w:val="24"/>
                <w:szCs w:val="24"/>
              </w:rPr>
            </w:pPr>
            <w:r>
              <w:rPr>
                <w:rFonts w:ascii="Times New Roman" w:hAnsi="Times New Roman" w:cs="Times New Roman"/>
                <w:sz w:val="24"/>
                <w:szCs w:val="24"/>
              </w:rPr>
              <w:t>-</w:t>
            </w:r>
            <w:r w:rsidRPr="00B67345">
              <w:rPr>
                <w:rFonts w:ascii="Times New Roman" w:hAnsi="Times New Roman" w:cs="Times New Roman"/>
                <w:sz w:val="24"/>
                <w:szCs w:val="24"/>
              </w:rPr>
              <w:t>0,08</w:t>
            </w:r>
          </w:p>
        </w:tc>
        <w:tc>
          <w:tcPr>
            <w:tcW w:w="636" w:type="dxa"/>
          </w:tcPr>
          <w:p w:rsidR="00ED0598" w:rsidRPr="00B67345" w:rsidRDefault="00ED0598" w:rsidP="004E74EB">
            <w:pPr>
              <w:rPr>
                <w:rFonts w:ascii="Times New Roman" w:hAnsi="Times New Roman" w:cs="Times New Roman"/>
                <w:sz w:val="24"/>
                <w:szCs w:val="24"/>
              </w:rPr>
            </w:pPr>
            <w:r w:rsidRPr="00B67345">
              <w:rPr>
                <w:rFonts w:ascii="Times New Roman" w:hAnsi="Times New Roman" w:cs="Times New Roman"/>
                <w:sz w:val="24"/>
                <w:szCs w:val="24"/>
              </w:rPr>
              <w:t>0,09</w:t>
            </w:r>
          </w:p>
        </w:tc>
        <w:tc>
          <w:tcPr>
            <w:tcW w:w="727" w:type="dxa"/>
          </w:tcPr>
          <w:p w:rsidR="00ED0598" w:rsidRPr="00B67345" w:rsidRDefault="00ED0598" w:rsidP="004E74EB">
            <w:pPr>
              <w:rPr>
                <w:rFonts w:ascii="Times New Roman" w:hAnsi="Times New Roman" w:cs="Times New Roman"/>
                <w:sz w:val="24"/>
                <w:szCs w:val="24"/>
              </w:rPr>
            </w:pPr>
            <w:r w:rsidRPr="00B67345">
              <w:rPr>
                <w:rFonts w:ascii="Times New Roman" w:hAnsi="Times New Roman" w:cs="Times New Roman"/>
                <w:sz w:val="24"/>
                <w:szCs w:val="24"/>
              </w:rPr>
              <w:t>0,19</w:t>
            </w:r>
          </w:p>
        </w:tc>
      </w:tr>
    </w:tbl>
    <w:p w:rsidR="00ED0598" w:rsidRDefault="00ED0598" w:rsidP="00ED0598">
      <w:pPr>
        <w:spacing w:after="0" w:line="360" w:lineRule="exact"/>
        <w:ind w:firstLine="567"/>
        <w:jc w:val="both"/>
        <w:rPr>
          <w:rFonts w:ascii="Times New Roman" w:hAnsi="Times New Roman" w:cs="Times New Roman"/>
          <w:sz w:val="28"/>
          <w:szCs w:val="28"/>
        </w:rPr>
      </w:pPr>
    </w:p>
    <w:p w:rsidR="00ED0598" w:rsidRDefault="00ED0598" w:rsidP="00ED0598">
      <w:pPr>
        <w:spacing w:after="0" w:line="360" w:lineRule="exact"/>
        <w:ind w:firstLine="567"/>
        <w:jc w:val="both"/>
        <w:rPr>
          <w:rFonts w:ascii="Times New Roman" w:hAnsi="Times New Roman" w:cs="Times New Roman"/>
          <w:sz w:val="28"/>
          <w:szCs w:val="28"/>
        </w:rPr>
      </w:pPr>
      <w:r>
        <w:rPr>
          <w:rFonts w:ascii="Times New Roman" w:hAnsi="Times New Roman" w:cs="Times New Roman"/>
          <w:sz w:val="28"/>
          <w:szCs w:val="28"/>
        </w:rPr>
        <w:t xml:space="preserve">     По данным таблицы 3.13</w:t>
      </w:r>
      <w:r w:rsidRPr="00431E39">
        <w:rPr>
          <w:rFonts w:ascii="Times New Roman" w:hAnsi="Times New Roman" w:cs="Times New Roman"/>
          <w:sz w:val="28"/>
          <w:szCs w:val="28"/>
        </w:rPr>
        <w:t xml:space="preserve"> можно заметить, что в 2018 году по сравнению с 2017 коэффициент эффективности денежного потока увеличился на 0,2, в т.ч. за счет амортизации и отрицательного денежного потока он возрос на 0,09 и 0</w:t>
      </w:r>
      <w:r w:rsidR="009F1645">
        <w:rPr>
          <w:rFonts w:ascii="Times New Roman" w:hAnsi="Times New Roman" w:cs="Times New Roman"/>
          <w:sz w:val="28"/>
          <w:szCs w:val="28"/>
        </w:rPr>
        <w:t>,19 соответственно, а за счет чистой прибыли</w:t>
      </w:r>
      <w:r w:rsidRPr="00431E39">
        <w:rPr>
          <w:rFonts w:ascii="Times New Roman" w:hAnsi="Times New Roman" w:cs="Times New Roman"/>
          <w:sz w:val="28"/>
          <w:szCs w:val="28"/>
        </w:rPr>
        <w:t xml:space="preserve"> снизился на 0,08. Таким образом, резерв увеличения показателя эффективности денежного потока за счет увеличения чистой прибыли на 514 тыс. руб. – 0,08.</w:t>
      </w:r>
    </w:p>
    <w:p w:rsidR="00ED0598" w:rsidRDefault="00ED0598" w:rsidP="00ED0598">
      <w:pPr>
        <w:spacing w:after="0" w:line="360" w:lineRule="exact"/>
        <w:ind w:firstLine="567"/>
        <w:jc w:val="both"/>
        <w:rPr>
          <w:rFonts w:ascii="Times New Roman" w:hAnsi="Times New Roman" w:cs="Times New Roman"/>
          <w:sz w:val="28"/>
          <w:szCs w:val="28"/>
        </w:rPr>
      </w:pPr>
    </w:p>
    <w:p w:rsidR="00ED0598" w:rsidRDefault="00ED0598" w:rsidP="00ED0598">
      <w:pPr>
        <w:spacing w:after="0" w:line="360" w:lineRule="exact"/>
        <w:ind w:firstLine="567"/>
        <w:jc w:val="both"/>
        <w:rPr>
          <w:rFonts w:ascii="Times New Roman" w:hAnsi="Times New Roman" w:cs="Times New Roman"/>
          <w:sz w:val="28"/>
          <w:szCs w:val="28"/>
        </w:rPr>
      </w:pPr>
      <w:r>
        <w:rPr>
          <w:rFonts w:ascii="Times New Roman" w:hAnsi="Times New Roman" w:cs="Times New Roman"/>
          <w:sz w:val="28"/>
          <w:szCs w:val="28"/>
        </w:rPr>
        <w:t>Таблица 3.13</w:t>
      </w:r>
      <w:r w:rsidRPr="00431E39">
        <w:rPr>
          <w:rFonts w:ascii="Times New Roman" w:hAnsi="Times New Roman" w:cs="Times New Roman"/>
          <w:sz w:val="28"/>
          <w:szCs w:val="28"/>
        </w:rPr>
        <w:t>. – факторный анализ коэффициента эффективнос</w:t>
      </w:r>
      <w:r>
        <w:rPr>
          <w:rFonts w:ascii="Times New Roman" w:hAnsi="Times New Roman" w:cs="Times New Roman"/>
          <w:sz w:val="28"/>
          <w:szCs w:val="28"/>
        </w:rPr>
        <w:t>ти денежного потока по формуле 3.2</w:t>
      </w:r>
      <w:r w:rsidRPr="00431E39">
        <w:rPr>
          <w:rFonts w:ascii="Times New Roman" w:hAnsi="Times New Roman" w:cs="Times New Roman"/>
          <w:sz w:val="28"/>
          <w:szCs w:val="28"/>
        </w:rPr>
        <w:t>.</w:t>
      </w:r>
    </w:p>
    <w:tbl>
      <w:tblPr>
        <w:tblStyle w:val="100"/>
        <w:tblW w:w="9993" w:type="dxa"/>
        <w:tblLook w:val="04A0" w:firstRow="1" w:lastRow="0" w:firstColumn="1" w:lastColumn="0" w:noHBand="0" w:noVBand="1"/>
      </w:tblPr>
      <w:tblGrid>
        <w:gridCol w:w="696"/>
        <w:gridCol w:w="696"/>
        <w:gridCol w:w="696"/>
        <w:gridCol w:w="766"/>
        <w:gridCol w:w="937"/>
        <w:gridCol w:w="937"/>
        <w:gridCol w:w="696"/>
        <w:gridCol w:w="733"/>
        <w:gridCol w:w="733"/>
        <w:gridCol w:w="696"/>
        <w:gridCol w:w="614"/>
        <w:gridCol w:w="601"/>
        <w:gridCol w:w="601"/>
        <w:gridCol w:w="618"/>
      </w:tblGrid>
      <w:tr w:rsidR="00ED0598" w:rsidRPr="00B67345" w:rsidTr="004E74EB">
        <w:trPr>
          <w:trHeight w:val="700"/>
        </w:trPr>
        <w:tc>
          <w:tcPr>
            <w:tcW w:w="1405" w:type="dxa"/>
            <w:gridSpan w:val="2"/>
          </w:tcPr>
          <w:p w:rsidR="00ED0598" w:rsidRPr="00B67345" w:rsidRDefault="009F1645" w:rsidP="004E74EB">
            <w:pPr>
              <w:spacing w:before="240" w:after="2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Чистая прибыль</w:t>
            </w:r>
            <w:r w:rsidR="00ED0598" w:rsidRPr="00B67345">
              <w:rPr>
                <w:rFonts w:ascii="Times New Roman" w:eastAsia="Times New Roman" w:hAnsi="Times New Roman" w:cs="Times New Roman"/>
                <w:sz w:val="24"/>
                <w:szCs w:val="24"/>
              </w:rPr>
              <w:t>, тыс.руб.</w:t>
            </w:r>
          </w:p>
        </w:tc>
        <w:tc>
          <w:tcPr>
            <w:tcW w:w="1507" w:type="dxa"/>
            <w:gridSpan w:val="2"/>
          </w:tcPr>
          <w:p w:rsidR="00ED0598" w:rsidRPr="00B67345" w:rsidRDefault="00ED0598" w:rsidP="004E74EB">
            <w:pPr>
              <w:spacing w:before="240" w:after="240"/>
              <w:jc w:val="center"/>
              <w:rPr>
                <w:rFonts w:ascii="Times New Roman" w:eastAsia="Times New Roman" w:hAnsi="Times New Roman" w:cs="Times New Roman"/>
                <w:sz w:val="24"/>
                <w:szCs w:val="24"/>
              </w:rPr>
            </w:pPr>
            <w:r w:rsidRPr="00B67345">
              <w:rPr>
                <w:rFonts w:ascii="Times New Roman" w:eastAsia="Times New Roman" w:hAnsi="Times New Roman" w:cs="Times New Roman"/>
                <w:sz w:val="24"/>
                <w:szCs w:val="24"/>
              </w:rPr>
              <w:t>Ам</w:t>
            </w:r>
            <w:r w:rsidR="009F1645">
              <w:rPr>
                <w:rFonts w:ascii="Times New Roman" w:eastAsia="Times New Roman" w:hAnsi="Times New Roman" w:cs="Times New Roman"/>
                <w:sz w:val="24"/>
                <w:szCs w:val="24"/>
              </w:rPr>
              <w:t>ортиза-ция</w:t>
            </w:r>
            <w:r w:rsidRPr="00B67345">
              <w:rPr>
                <w:rFonts w:ascii="Times New Roman" w:eastAsia="Times New Roman" w:hAnsi="Times New Roman" w:cs="Times New Roman"/>
                <w:sz w:val="24"/>
                <w:szCs w:val="24"/>
              </w:rPr>
              <w:t>, тыс.руб</w:t>
            </w:r>
          </w:p>
        </w:tc>
        <w:tc>
          <w:tcPr>
            <w:tcW w:w="1561" w:type="dxa"/>
            <w:gridSpan w:val="2"/>
          </w:tcPr>
          <w:p w:rsidR="00ED0598" w:rsidRPr="00B67345" w:rsidRDefault="009F1645" w:rsidP="009F1645">
            <w:pPr>
              <w:spacing w:before="240" w:after="2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Среднегодовая стоимость активов,тыс.руб</w:t>
            </w:r>
          </w:p>
        </w:tc>
        <w:tc>
          <w:tcPr>
            <w:tcW w:w="2885" w:type="dxa"/>
            <w:gridSpan w:val="4"/>
          </w:tcPr>
          <w:p w:rsidR="00ED0598" w:rsidRPr="009F1645" w:rsidRDefault="009F1645" w:rsidP="004E74EB">
            <w:pPr>
              <w:spacing w:before="240" w:after="240"/>
              <w:jc w:val="center"/>
              <w:rPr>
                <w:rFonts w:ascii="Times New Roman" w:eastAsia="Times New Roman" w:hAnsi="Times New Roman" w:cs="Times New Roman"/>
                <w:sz w:val="24"/>
                <w:szCs w:val="24"/>
              </w:rPr>
            </w:pPr>
            <w:r w:rsidRPr="009F1645">
              <w:rPr>
                <w:rFonts w:ascii="Times New Roman" w:eastAsia="Times New Roman" w:hAnsi="Times New Roman" w:cs="Times New Roman"/>
                <w:sz w:val="24"/>
                <w:szCs w:val="24"/>
              </w:rPr>
              <w:t>Коэффициент эффективности денежного потока</w:t>
            </w:r>
          </w:p>
        </w:tc>
        <w:tc>
          <w:tcPr>
            <w:tcW w:w="2635" w:type="dxa"/>
            <w:gridSpan w:val="4"/>
          </w:tcPr>
          <w:p w:rsidR="00ED0598" w:rsidRPr="00B67345" w:rsidRDefault="009F1645" w:rsidP="00513717">
            <w:pPr>
              <w:spacing w:before="240" w:after="2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Отклонение (+/)к</w:t>
            </w:r>
            <w:r w:rsidRPr="009F1645">
              <w:rPr>
                <w:rFonts w:ascii="Times New Roman" w:eastAsia="Times New Roman" w:hAnsi="Times New Roman" w:cs="Times New Roman"/>
                <w:sz w:val="24"/>
                <w:szCs w:val="24"/>
              </w:rPr>
              <w:t>оэффициент эффективности денежного потока</w:t>
            </w:r>
          </w:p>
        </w:tc>
      </w:tr>
      <w:tr w:rsidR="00ED0598" w:rsidRPr="00B67345" w:rsidTr="004E74EB">
        <w:trPr>
          <w:trHeight w:val="382"/>
        </w:trPr>
        <w:tc>
          <w:tcPr>
            <w:tcW w:w="702" w:type="dxa"/>
            <w:vMerge w:val="restart"/>
          </w:tcPr>
          <w:p w:rsidR="00ED0598" w:rsidRPr="00B67345" w:rsidRDefault="00ED0598" w:rsidP="004E74EB">
            <w:pPr>
              <w:jc w:val="center"/>
              <w:rPr>
                <w:rFonts w:ascii="Times New Roman" w:eastAsia="Times New Roman" w:hAnsi="Times New Roman" w:cs="Times New Roman"/>
                <w:sz w:val="24"/>
                <w:szCs w:val="24"/>
              </w:rPr>
            </w:pPr>
            <w:r w:rsidRPr="00B67345">
              <w:rPr>
                <w:rFonts w:ascii="Times New Roman" w:eastAsia="Times New Roman" w:hAnsi="Times New Roman" w:cs="Times New Roman"/>
                <w:sz w:val="24"/>
                <w:szCs w:val="24"/>
              </w:rPr>
              <w:t>2017</w:t>
            </w:r>
          </w:p>
        </w:tc>
        <w:tc>
          <w:tcPr>
            <w:tcW w:w="702" w:type="dxa"/>
            <w:vMerge w:val="restart"/>
          </w:tcPr>
          <w:p w:rsidR="00ED0598" w:rsidRPr="00B67345" w:rsidRDefault="00ED0598" w:rsidP="004E74EB">
            <w:pPr>
              <w:jc w:val="center"/>
              <w:rPr>
                <w:rFonts w:ascii="Times New Roman" w:eastAsia="Times New Roman" w:hAnsi="Times New Roman" w:cs="Times New Roman"/>
                <w:sz w:val="24"/>
                <w:szCs w:val="24"/>
              </w:rPr>
            </w:pPr>
            <w:r w:rsidRPr="00B67345">
              <w:rPr>
                <w:rFonts w:ascii="Times New Roman" w:eastAsia="Times New Roman" w:hAnsi="Times New Roman" w:cs="Times New Roman"/>
                <w:sz w:val="24"/>
                <w:szCs w:val="24"/>
              </w:rPr>
              <w:t>2018</w:t>
            </w:r>
          </w:p>
        </w:tc>
        <w:tc>
          <w:tcPr>
            <w:tcW w:w="702" w:type="dxa"/>
            <w:vMerge w:val="restart"/>
          </w:tcPr>
          <w:p w:rsidR="00ED0598" w:rsidRPr="00B67345" w:rsidRDefault="00ED0598" w:rsidP="004E74EB">
            <w:pPr>
              <w:jc w:val="center"/>
              <w:rPr>
                <w:rFonts w:ascii="Times New Roman" w:eastAsia="Times New Roman" w:hAnsi="Times New Roman" w:cs="Times New Roman"/>
                <w:sz w:val="24"/>
                <w:szCs w:val="24"/>
              </w:rPr>
            </w:pPr>
            <w:r w:rsidRPr="00B67345">
              <w:rPr>
                <w:rFonts w:ascii="Times New Roman" w:eastAsia="Times New Roman" w:hAnsi="Times New Roman" w:cs="Times New Roman"/>
                <w:sz w:val="24"/>
                <w:szCs w:val="24"/>
              </w:rPr>
              <w:t>2017</w:t>
            </w:r>
          </w:p>
        </w:tc>
        <w:tc>
          <w:tcPr>
            <w:tcW w:w="804" w:type="dxa"/>
            <w:vMerge w:val="restart"/>
          </w:tcPr>
          <w:p w:rsidR="00ED0598" w:rsidRPr="00B67345" w:rsidRDefault="00ED0598" w:rsidP="004E74EB">
            <w:pPr>
              <w:jc w:val="center"/>
              <w:rPr>
                <w:rFonts w:ascii="Times New Roman" w:eastAsia="Times New Roman" w:hAnsi="Times New Roman" w:cs="Times New Roman"/>
                <w:sz w:val="24"/>
                <w:szCs w:val="24"/>
              </w:rPr>
            </w:pPr>
            <w:r w:rsidRPr="00B67345">
              <w:rPr>
                <w:rFonts w:ascii="Times New Roman" w:eastAsia="Times New Roman" w:hAnsi="Times New Roman" w:cs="Times New Roman"/>
                <w:sz w:val="24"/>
                <w:szCs w:val="24"/>
              </w:rPr>
              <w:t>2018</w:t>
            </w:r>
          </w:p>
        </w:tc>
        <w:tc>
          <w:tcPr>
            <w:tcW w:w="780" w:type="dxa"/>
            <w:vMerge w:val="restart"/>
          </w:tcPr>
          <w:p w:rsidR="00ED0598" w:rsidRPr="00B67345" w:rsidRDefault="00ED0598" w:rsidP="004E74EB">
            <w:pPr>
              <w:jc w:val="center"/>
              <w:rPr>
                <w:rFonts w:ascii="Times New Roman" w:eastAsia="Times New Roman" w:hAnsi="Times New Roman" w:cs="Times New Roman"/>
                <w:sz w:val="24"/>
                <w:szCs w:val="24"/>
              </w:rPr>
            </w:pPr>
            <w:r w:rsidRPr="00B67345">
              <w:rPr>
                <w:rFonts w:ascii="Times New Roman" w:eastAsia="Times New Roman" w:hAnsi="Times New Roman" w:cs="Times New Roman"/>
                <w:sz w:val="24"/>
                <w:szCs w:val="24"/>
              </w:rPr>
              <w:t>2017</w:t>
            </w:r>
          </w:p>
        </w:tc>
        <w:tc>
          <w:tcPr>
            <w:tcW w:w="780" w:type="dxa"/>
            <w:vMerge w:val="restart"/>
          </w:tcPr>
          <w:p w:rsidR="00ED0598" w:rsidRPr="00B67345" w:rsidRDefault="00ED0598" w:rsidP="004E74EB">
            <w:pPr>
              <w:jc w:val="center"/>
              <w:rPr>
                <w:rFonts w:ascii="Times New Roman" w:eastAsia="Times New Roman" w:hAnsi="Times New Roman" w:cs="Times New Roman"/>
                <w:sz w:val="24"/>
                <w:szCs w:val="24"/>
              </w:rPr>
            </w:pPr>
            <w:r w:rsidRPr="00B67345">
              <w:rPr>
                <w:rFonts w:ascii="Times New Roman" w:eastAsia="Times New Roman" w:hAnsi="Times New Roman" w:cs="Times New Roman"/>
                <w:sz w:val="24"/>
                <w:szCs w:val="24"/>
              </w:rPr>
              <w:t>2018</w:t>
            </w:r>
          </w:p>
        </w:tc>
        <w:tc>
          <w:tcPr>
            <w:tcW w:w="702" w:type="dxa"/>
            <w:vMerge w:val="restart"/>
          </w:tcPr>
          <w:p w:rsidR="00ED0598" w:rsidRPr="00B67345" w:rsidRDefault="00ED0598" w:rsidP="004E74EB">
            <w:pPr>
              <w:jc w:val="center"/>
              <w:rPr>
                <w:rFonts w:ascii="Times New Roman" w:eastAsia="Times New Roman" w:hAnsi="Times New Roman" w:cs="Times New Roman"/>
                <w:sz w:val="24"/>
                <w:szCs w:val="24"/>
              </w:rPr>
            </w:pPr>
            <w:r w:rsidRPr="00B67345">
              <w:rPr>
                <w:rFonts w:ascii="Times New Roman" w:eastAsia="Times New Roman" w:hAnsi="Times New Roman" w:cs="Times New Roman"/>
                <w:sz w:val="24"/>
                <w:szCs w:val="24"/>
              </w:rPr>
              <w:t>2017</w:t>
            </w:r>
          </w:p>
        </w:tc>
        <w:tc>
          <w:tcPr>
            <w:tcW w:w="740" w:type="dxa"/>
            <w:vMerge w:val="restart"/>
          </w:tcPr>
          <w:p w:rsidR="00ED0598" w:rsidRPr="00B67345" w:rsidRDefault="00ED0598" w:rsidP="004E74EB">
            <w:pPr>
              <w:jc w:val="center"/>
              <w:rPr>
                <w:rFonts w:ascii="Times New Roman" w:eastAsia="Times New Roman" w:hAnsi="Times New Roman" w:cs="Times New Roman"/>
                <w:sz w:val="24"/>
                <w:szCs w:val="24"/>
              </w:rPr>
            </w:pPr>
            <w:r w:rsidRPr="00B67345">
              <w:rPr>
                <w:rFonts w:ascii="Times New Roman" w:eastAsia="Times New Roman" w:hAnsi="Times New Roman" w:cs="Times New Roman"/>
                <w:sz w:val="24"/>
                <w:szCs w:val="24"/>
              </w:rPr>
              <w:t>Усл1</w:t>
            </w:r>
          </w:p>
        </w:tc>
        <w:tc>
          <w:tcPr>
            <w:tcW w:w="740" w:type="dxa"/>
            <w:vMerge w:val="restart"/>
          </w:tcPr>
          <w:p w:rsidR="00ED0598" w:rsidRPr="00B67345" w:rsidRDefault="00ED0598" w:rsidP="004E74EB">
            <w:pPr>
              <w:jc w:val="center"/>
              <w:rPr>
                <w:rFonts w:ascii="Times New Roman" w:eastAsia="Times New Roman" w:hAnsi="Times New Roman" w:cs="Times New Roman"/>
                <w:sz w:val="24"/>
                <w:szCs w:val="24"/>
              </w:rPr>
            </w:pPr>
            <w:r w:rsidRPr="00B67345">
              <w:rPr>
                <w:rFonts w:ascii="Times New Roman" w:eastAsia="Times New Roman" w:hAnsi="Times New Roman" w:cs="Times New Roman"/>
                <w:sz w:val="24"/>
                <w:szCs w:val="24"/>
              </w:rPr>
              <w:t>Усл2</w:t>
            </w:r>
          </w:p>
        </w:tc>
        <w:tc>
          <w:tcPr>
            <w:tcW w:w="701" w:type="dxa"/>
            <w:vMerge w:val="restart"/>
          </w:tcPr>
          <w:p w:rsidR="00ED0598" w:rsidRPr="00B67345" w:rsidRDefault="00ED0598" w:rsidP="004E74EB">
            <w:pPr>
              <w:rPr>
                <w:rFonts w:ascii="Times New Roman" w:eastAsia="Times New Roman" w:hAnsi="Times New Roman" w:cs="Times New Roman"/>
                <w:sz w:val="24"/>
                <w:szCs w:val="24"/>
              </w:rPr>
            </w:pPr>
            <w:r w:rsidRPr="00B67345">
              <w:rPr>
                <w:rFonts w:ascii="Times New Roman" w:eastAsia="Times New Roman" w:hAnsi="Times New Roman" w:cs="Times New Roman"/>
                <w:sz w:val="24"/>
                <w:szCs w:val="24"/>
              </w:rPr>
              <w:t>2018</w:t>
            </w:r>
          </w:p>
        </w:tc>
        <w:tc>
          <w:tcPr>
            <w:tcW w:w="640" w:type="dxa"/>
            <w:vMerge w:val="restart"/>
          </w:tcPr>
          <w:p w:rsidR="00ED0598" w:rsidRDefault="00ED0598" w:rsidP="004E74EB">
            <w:pPr>
              <w:rPr>
                <w:rFonts w:ascii="Times New Roman" w:eastAsia="Times New Roman" w:hAnsi="Times New Roman" w:cs="Times New Roman"/>
                <w:sz w:val="24"/>
                <w:szCs w:val="24"/>
              </w:rPr>
            </w:pPr>
          </w:p>
          <w:p w:rsidR="00ED0598" w:rsidRPr="00B67345" w:rsidRDefault="00ED0598" w:rsidP="004E74EB">
            <w:pPr>
              <w:rPr>
                <w:rFonts w:ascii="Times New Roman" w:eastAsia="Times New Roman" w:hAnsi="Times New Roman" w:cs="Times New Roman"/>
                <w:sz w:val="24"/>
                <w:szCs w:val="24"/>
              </w:rPr>
            </w:pPr>
            <w:r>
              <w:rPr>
                <w:rFonts w:ascii="Times New Roman" w:eastAsia="Times New Roman" w:hAnsi="Times New Roman" w:cs="Times New Roman"/>
                <w:sz w:val="24"/>
                <w:szCs w:val="24"/>
              </w:rPr>
              <w:t>об-щ</w:t>
            </w:r>
            <w:r w:rsidRPr="00431E39">
              <w:rPr>
                <w:rFonts w:ascii="Times New Roman" w:eastAsia="Times New Roman" w:hAnsi="Times New Roman" w:cs="Times New Roman"/>
                <w:sz w:val="24"/>
                <w:szCs w:val="24"/>
              </w:rPr>
              <w:t>ее</w:t>
            </w:r>
          </w:p>
        </w:tc>
        <w:tc>
          <w:tcPr>
            <w:tcW w:w="1994" w:type="dxa"/>
            <w:gridSpan w:val="3"/>
          </w:tcPr>
          <w:p w:rsidR="00ED0598" w:rsidRPr="00431E39" w:rsidRDefault="00ED0598" w:rsidP="004E74EB">
            <w:pPr>
              <w:jc w:val="center"/>
              <w:rPr>
                <w:rFonts w:ascii="Times New Roman" w:eastAsia="Times New Roman" w:hAnsi="Times New Roman" w:cs="Times New Roman"/>
                <w:sz w:val="24"/>
                <w:szCs w:val="24"/>
              </w:rPr>
            </w:pPr>
            <w:r w:rsidRPr="00431E39">
              <w:rPr>
                <w:rFonts w:ascii="Times New Roman" w:eastAsia="Times New Roman" w:hAnsi="Times New Roman" w:cs="Times New Roman"/>
                <w:sz w:val="24"/>
                <w:szCs w:val="24"/>
              </w:rPr>
              <w:t>В т.ч за счет</w:t>
            </w:r>
          </w:p>
        </w:tc>
      </w:tr>
      <w:tr w:rsidR="00ED0598" w:rsidRPr="00B67345" w:rsidTr="004E74EB">
        <w:trPr>
          <w:trHeight w:val="128"/>
        </w:trPr>
        <w:tc>
          <w:tcPr>
            <w:tcW w:w="702" w:type="dxa"/>
            <w:vMerge/>
          </w:tcPr>
          <w:p w:rsidR="00ED0598" w:rsidRPr="00B67345" w:rsidRDefault="00ED0598" w:rsidP="004E74EB">
            <w:pPr>
              <w:jc w:val="center"/>
              <w:rPr>
                <w:rFonts w:ascii="Times New Roman" w:eastAsia="Times New Roman" w:hAnsi="Times New Roman" w:cs="Times New Roman"/>
                <w:sz w:val="24"/>
                <w:szCs w:val="24"/>
              </w:rPr>
            </w:pPr>
          </w:p>
        </w:tc>
        <w:tc>
          <w:tcPr>
            <w:tcW w:w="702" w:type="dxa"/>
            <w:vMerge/>
          </w:tcPr>
          <w:p w:rsidR="00ED0598" w:rsidRPr="00B67345" w:rsidRDefault="00ED0598" w:rsidP="004E74EB">
            <w:pPr>
              <w:jc w:val="center"/>
              <w:rPr>
                <w:rFonts w:ascii="Times New Roman" w:eastAsia="Times New Roman" w:hAnsi="Times New Roman" w:cs="Times New Roman"/>
                <w:sz w:val="24"/>
                <w:szCs w:val="24"/>
              </w:rPr>
            </w:pPr>
          </w:p>
        </w:tc>
        <w:tc>
          <w:tcPr>
            <w:tcW w:w="702" w:type="dxa"/>
            <w:vMerge/>
          </w:tcPr>
          <w:p w:rsidR="00ED0598" w:rsidRPr="00B67345" w:rsidRDefault="00ED0598" w:rsidP="004E74EB">
            <w:pPr>
              <w:jc w:val="center"/>
              <w:rPr>
                <w:rFonts w:ascii="Times New Roman" w:eastAsia="Times New Roman" w:hAnsi="Times New Roman" w:cs="Times New Roman"/>
                <w:sz w:val="24"/>
                <w:szCs w:val="24"/>
              </w:rPr>
            </w:pPr>
          </w:p>
        </w:tc>
        <w:tc>
          <w:tcPr>
            <w:tcW w:w="804" w:type="dxa"/>
            <w:vMerge/>
          </w:tcPr>
          <w:p w:rsidR="00ED0598" w:rsidRPr="00B67345" w:rsidRDefault="00ED0598" w:rsidP="004E74EB">
            <w:pPr>
              <w:jc w:val="center"/>
              <w:rPr>
                <w:rFonts w:ascii="Times New Roman" w:eastAsia="Times New Roman" w:hAnsi="Times New Roman" w:cs="Times New Roman"/>
                <w:sz w:val="24"/>
                <w:szCs w:val="24"/>
              </w:rPr>
            </w:pPr>
          </w:p>
        </w:tc>
        <w:tc>
          <w:tcPr>
            <w:tcW w:w="780" w:type="dxa"/>
            <w:vMerge/>
          </w:tcPr>
          <w:p w:rsidR="00ED0598" w:rsidRPr="00B67345" w:rsidRDefault="00ED0598" w:rsidP="004E74EB">
            <w:pPr>
              <w:jc w:val="center"/>
              <w:rPr>
                <w:rFonts w:ascii="Times New Roman" w:eastAsia="Times New Roman" w:hAnsi="Times New Roman" w:cs="Times New Roman"/>
                <w:sz w:val="24"/>
                <w:szCs w:val="24"/>
              </w:rPr>
            </w:pPr>
          </w:p>
        </w:tc>
        <w:tc>
          <w:tcPr>
            <w:tcW w:w="780" w:type="dxa"/>
            <w:vMerge/>
          </w:tcPr>
          <w:p w:rsidR="00ED0598" w:rsidRPr="00B67345" w:rsidRDefault="00ED0598" w:rsidP="004E74EB">
            <w:pPr>
              <w:jc w:val="center"/>
              <w:rPr>
                <w:rFonts w:ascii="Times New Roman" w:eastAsia="Times New Roman" w:hAnsi="Times New Roman" w:cs="Times New Roman"/>
                <w:sz w:val="24"/>
                <w:szCs w:val="24"/>
              </w:rPr>
            </w:pPr>
          </w:p>
        </w:tc>
        <w:tc>
          <w:tcPr>
            <w:tcW w:w="702" w:type="dxa"/>
            <w:vMerge/>
          </w:tcPr>
          <w:p w:rsidR="00ED0598" w:rsidRPr="00B67345" w:rsidRDefault="00ED0598" w:rsidP="004E74EB">
            <w:pPr>
              <w:jc w:val="center"/>
              <w:rPr>
                <w:rFonts w:ascii="Times New Roman" w:eastAsia="Times New Roman" w:hAnsi="Times New Roman" w:cs="Times New Roman"/>
                <w:sz w:val="24"/>
                <w:szCs w:val="24"/>
              </w:rPr>
            </w:pPr>
          </w:p>
        </w:tc>
        <w:tc>
          <w:tcPr>
            <w:tcW w:w="740" w:type="dxa"/>
            <w:vMerge/>
          </w:tcPr>
          <w:p w:rsidR="00ED0598" w:rsidRPr="00B67345" w:rsidRDefault="00ED0598" w:rsidP="004E74EB">
            <w:pPr>
              <w:jc w:val="center"/>
              <w:rPr>
                <w:rFonts w:ascii="Times New Roman" w:eastAsia="Times New Roman" w:hAnsi="Times New Roman" w:cs="Times New Roman"/>
                <w:sz w:val="24"/>
                <w:szCs w:val="24"/>
              </w:rPr>
            </w:pPr>
          </w:p>
        </w:tc>
        <w:tc>
          <w:tcPr>
            <w:tcW w:w="740" w:type="dxa"/>
            <w:vMerge/>
          </w:tcPr>
          <w:p w:rsidR="00ED0598" w:rsidRPr="00B67345" w:rsidRDefault="00ED0598" w:rsidP="004E74EB">
            <w:pPr>
              <w:jc w:val="center"/>
              <w:rPr>
                <w:rFonts w:ascii="Times New Roman" w:eastAsia="Times New Roman" w:hAnsi="Times New Roman" w:cs="Times New Roman"/>
                <w:sz w:val="24"/>
                <w:szCs w:val="24"/>
              </w:rPr>
            </w:pPr>
          </w:p>
        </w:tc>
        <w:tc>
          <w:tcPr>
            <w:tcW w:w="701" w:type="dxa"/>
            <w:vMerge/>
          </w:tcPr>
          <w:p w:rsidR="00ED0598" w:rsidRPr="00B67345" w:rsidRDefault="00ED0598" w:rsidP="004E74EB">
            <w:pPr>
              <w:jc w:val="center"/>
              <w:rPr>
                <w:rFonts w:ascii="Times New Roman" w:eastAsia="Times New Roman" w:hAnsi="Times New Roman" w:cs="Times New Roman"/>
                <w:sz w:val="24"/>
                <w:szCs w:val="24"/>
              </w:rPr>
            </w:pPr>
          </w:p>
        </w:tc>
        <w:tc>
          <w:tcPr>
            <w:tcW w:w="640" w:type="dxa"/>
            <w:vMerge/>
          </w:tcPr>
          <w:p w:rsidR="00ED0598" w:rsidRPr="00B67345" w:rsidRDefault="00ED0598" w:rsidP="004E74EB">
            <w:pPr>
              <w:jc w:val="center"/>
              <w:rPr>
                <w:rFonts w:ascii="Times New Roman" w:eastAsia="Times New Roman" w:hAnsi="Times New Roman" w:cs="Times New Roman"/>
                <w:sz w:val="24"/>
                <w:szCs w:val="24"/>
              </w:rPr>
            </w:pPr>
          </w:p>
        </w:tc>
        <w:tc>
          <w:tcPr>
            <w:tcW w:w="681" w:type="dxa"/>
          </w:tcPr>
          <w:p w:rsidR="00ED0598" w:rsidRDefault="00ED0598" w:rsidP="004E74EB">
            <w:pPr>
              <w:rPr>
                <w:rFonts w:ascii="Times New Roman" w:hAnsi="Times New Roman" w:cs="Times New Roman"/>
                <w:sz w:val="24"/>
                <w:szCs w:val="24"/>
              </w:rPr>
            </w:pPr>
          </w:p>
          <w:p w:rsidR="00ED0598" w:rsidRPr="00431E39" w:rsidRDefault="00ED0598" w:rsidP="004E74EB">
            <w:pPr>
              <w:rPr>
                <w:rFonts w:ascii="Times New Roman" w:hAnsi="Times New Roman" w:cs="Times New Roman"/>
                <w:sz w:val="24"/>
                <w:szCs w:val="24"/>
              </w:rPr>
            </w:pPr>
            <w:r w:rsidRPr="00431E39">
              <w:rPr>
                <w:rFonts w:ascii="Times New Roman" w:hAnsi="Times New Roman" w:cs="Times New Roman"/>
                <w:sz w:val="24"/>
                <w:szCs w:val="24"/>
              </w:rPr>
              <w:t>ЧП</w:t>
            </w:r>
          </w:p>
        </w:tc>
        <w:tc>
          <w:tcPr>
            <w:tcW w:w="628" w:type="dxa"/>
          </w:tcPr>
          <w:p w:rsidR="00ED0598" w:rsidRDefault="00ED0598" w:rsidP="004E74EB">
            <w:pPr>
              <w:rPr>
                <w:rFonts w:ascii="Times New Roman" w:hAnsi="Times New Roman" w:cs="Times New Roman"/>
                <w:sz w:val="24"/>
                <w:szCs w:val="24"/>
              </w:rPr>
            </w:pPr>
          </w:p>
          <w:p w:rsidR="00ED0598" w:rsidRPr="00431E39" w:rsidRDefault="00ED0598" w:rsidP="004E74EB">
            <w:pPr>
              <w:rPr>
                <w:rFonts w:ascii="Times New Roman" w:hAnsi="Times New Roman" w:cs="Times New Roman"/>
                <w:sz w:val="24"/>
                <w:szCs w:val="24"/>
              </w:rPr>
            </w:pPr>
            <w:r w:rsidRPr="00431E39">
              <w:rPr>
                <w:rFonts w:ascii="Times New Roman" w:hAnsi="Times New Roman" w:cs="Times New Roman"/>
                <w:sz w:val="24"/>
                <w:szCs w:val="24"/>
              </w:rPr>
              <w:t>Ам</w:t>
            </w:r>
          </w:p>
        </w:tc>
        <w:tc>
          <w:tcPr>
            <w:tcW w:w="684" w:type="dxa"/>
          </w:tcPr>
          <w:p w:rsidR="00ED0598" w:rsidRPr="00431E39" w:rsidRDefault="00ED0598" w:rsidP="004E74EB">
            <w:pPr>
              <w:rPr>
                <w:rFonts w:ascii="Times New Roman" w:hAnsi="Times New Roman" w:cs="Times New Roman"/>
                <w:sz w:val="24"/>
                <w:szCs w:val="24"/>
              </w:rPr>
            </w:pPr>
            <w:r w:rsidRPr="00431E39">
              <w:rPr>
                <w:rFonts w:ascii="Times New Roman" w:hAnsi="Times New Roman" w:cs="Times New Roman"/>
                <w:sz w:val="24"/>
                <w:szCs w:val="24"/>
              </w:rPr>
              <w:t xml:space="preserve">  </w:t>
            </w:r>
            <m:oMath>
              <m:acc>
                <m:accPr>
                  <m:chr m:val="̅"/>
                  <m:ctrlPr>
                    <w:rPr>
                      <w:rFonts w:ascii="Cambria Math" w:hAnsi="Cambria Math" w:cs="Times New Roman"/>
                      <w:i/>
                      <w:sz w:val="24"/>
                      <w:szCs w:val="24"/>
                    </w:rPr>
                  </m:ctrlPr>
                </m:accPr>
                <m:e>
                  <m:r>
                    <w:rPr>
                      <w:rFonts w:ascii="Cambria Math" w:hAnsi="Cambria Math" w:cs="Times New Roman"/>
                      <w:sz w:val="24"/>
                      <w:szCs w:val="24"/>
                    </w:rPr>
                    <m:t>Акт</m:t>
                  </m:r>
                </m:e>
              </m:acc>
            </m:oMath>
          </w:p>
        </w:tc>
      </w:tr>
      <w:tr w:rsidR="00ED0598" w:rsidRPr="00B67345" w:rsidTr="004E74EB">
        <w:trPr>
          <w:trHeight w:val="316"/>
        </w:trPr>
        <w:tc>
          <w:tcPr>
            <w:tcW w:w="702" w:type="dxa"/>
          </w:tcPr>
          <w:p w:rsidR="00ED0598" w:rsidRPr="00CF376F" w:rsidRDefault="00ED0598" w:rsidP="004E74EB">
            <w:pPr>
              <w:rPr>
                <w:rFonts w:ascii="Times New Roman" w:hAnsi="Times New Roman" w:cs="Times New Roman"/>
              </w:rPr>
            </w:pPr>
            <w:r w:rsidRPr="00CF376F">
              <w:rPr>
                <w:rFonts w:ascii="Times New Roman" w:hAnsi="Times New Roman" w:cs="Times New Roman"/>
              </w:rPr>
              <w:t>1166</w:t>
            </w:r>
          </w:p>
        </w:tc>
        <w:tc>
          <w:tcPr>
            <w:tcW w:w="702" w:type="dxa"/>
          </w:tcPr>
          <w:p w:rsidR="00ED0598" w:rsidRPr="00CF376F" w:rsidRDefault="00ED0598" w:rsidP="004E74EB">
            <w:pPr>
              <w:rPr>
                <w:rFonts w:ascii="Times New Roman" w:hAnsi="Times New Roman" w:cs="Times New Roman"/>
              </w:rPr>
            </w:pPr>
            <w:r w:rsidRPr="00CF376F">
              <w:rPr>
                <w:rFonts w:ascii="Times New Roman" w:hAnsi="Times New Roman" w:cs="Times New Roman"/>
              </w:rPr>
              <w:t>652</w:t>
            </w:r>
          </w:p>
        </w:tc>
        <w:tc>
          <w:tcPr>
            <w:tcW w:w="702" w:type="dxa"/>
          </w:tcPr>
          <w:p w:rsidR="00ED0598" w:rsidRPr="00CF376F" w:rsidRDefault="00ED0598" w:rsidP="004E74EB">
            <w:pPr>
              <w:rPr>
                <w:rFonts w:ascii="Times New Roman" w:hAnsi="Times New Roman" w:cs="Times New Roman"/>
              </w:rPr>
            </w:pPr>
            <w:r w:rsidRPr="00CF376F">
              <w:rPr>
                <w:rFonts w:ascii="Times New Roman" w:hAnsi="Times New Roman" w:cs="Times New Roman"/>
              </w:rPr>
              <w:t>9906</w:t>
            </w:r>
          </w:p>
        </w:tc>
        <w:tc>
          <w:tcPr>
            <w:tcW w:w="804" w:type="dxa"/>
          </w:tcPr>
          <w:p w:rsidR="00ED0598" w:rsidRPr="00CF376F" w:rsidRDefault="00ED0598" w:rsidP="004E74EB">
            <w:pPr>
              <w:rPr>
                <w:rFonts w:ascii="Times New Roman" w:hAnsi="Times New Roman" w:cs="Times New Roman"/>
              </w:rPr>
            </w:pPr>
            <w:r w:rsidRPr="00CF376F">
              <w:rPr>
                <w:rFonts w:ascii="Times New Roman" w:hAnsi="Times New Roman" w:cs="Times New Roman"/>
              </w:rPr>
              <w:t>10478</w:t>
            </w:r>
          </w:p>
        </w:tc>
        <w:tc>
          <w:tcPr>
            <w:tcW w:w="780" w:type="dxa"/>
          </w:tcPr>
          <w:p w:rsidR="00ED0598" w:rsidRPr="00CF376F" w:rsidRDefault="00ED0598" w:rsidP="004E74EB">
            <w:pPr>
              <w:rPr>
                <w:rFonts w:ascii="Times New Roman" w:hAnsi="Times New Roman" w:cs="Times New Roman"/>
              </w:rPr>
            </w:pPr>
            <w:r w:rsidRPr="00CF376F">
              <w:rPr>
                <w:rFonts w:ascii="Times New Roman" w:hAnsi="Times New Roman" w:cs="Times New Roman"/>
              </w:rPr>
              <w:t>23640</w:t>
            </w:r>
          </w:p>
        </w:tc>
        <w:tc>
          <w:tcPr>
            <w:tcW w:w="780" w:type="dxa"/>
          </w:tcPr>
          <w:p w:rsidR="00ED0598" w:rsidRPr="00CF376F" w:rsidRDefault="00ED0598" w:rsidP="004E74EB">
            <w:pPr>
              <w:rPr>
                <w:rFonts w:ascii="Times New Roman" w:hAnsi="Times New Roman" w:cs="Times New Roman"/>
              </w:rPr>
            </w:pPr>
            <w:r w:rsidRPr="00CF376F">
              <w:rPr>
                <w:rFonts w:ascii="Times New Roman" w:hAnsi="Times New Roman" w:cs="Times New Roman"/>
              </w:rPr>
              <w:t>24644</w:t>
            </w:r>
          </w:p>
        </w:tc>
        <w:tc>
          <w:tcPr>
            <w:tcW w:w="702" w:type="dxa"/>
          </w:tcPr>
          <w:p w:rsidR="00ED0598" w:rsidRPr="00CF376F" w:rsidRDefault="00ED0598" w:rsidP="004E74EB">
            <w:pPr>
              <w:rPr>
                <w:rFonts w:ascii="Times New Roman" w:hAnsi="Times New Roman" w:cs="Times New Roman"/>
              </w:rPr>
            </w:pPr>
            <w:r w:rsidRPr="00CF376F">
              <w:rPr>
                <w:rFonts w:ascii="Times New Roman" w:hAnsi="Times New Roman" w:cs="Times New Roman"/>
              </w:rPr>
              <w:t>0,47</w:t>
            </w:r>
          </w:p>
        </w:tc>
        <w:tc>
          <w:tcPr>
            <w:tcW w:w="740" w:type="dxa"/>
          </w:tcPr>
          <w:p w:rsidR="00ED0598" w:rsidRPr="00CF376F" w:rsidRDefault="00ED0598" w:rsidP="004E74EB">
            <w:pPr>
              <w:rPr>
                <w:rFonts w:ascii="Times New Roman" w:hAnsi="Times New Roman" w:cs="Times New Roman"/>
              </w:rPr>
            </w:pPr>
            <w:r w:rsidRPr="00CF376F">
              <w:rPr>
                <w:rFonts w:ascii="Times New Roman" w:hAnsi="Times New Roman" w:cs="Times New Roman"/>
              </w:rPr>
              <w:t>0,45</w:t>
            </w:r>
          </w:p>
        </w:tc>
        <w:tc>
          <w:tcPr>
            <w:tcW w:w="740" w:type="dxa"/>
          </w:tcPr>
          <w:p w:rsidR="00ED0598" w:rsidRPr="00CF376F" w:rsidRDefault="00ED0598" w:rsidP="004E74EB">
            <w:pPr>
              <w:rPr>
                <w:rFonts w:ascii="Times New Roman" w:hAnsi="Times New Roman" w:cs="Times New Roman"/>
              </w:rPr>
            </w:pPr>
            <w:r w:rsidRPr="00CF376F">
              <w:rPr>
                <w:rFonts w:ascii="Times New Roman" w:hAnsi="Times New Roman" w:cs="Times New Roman"/>
              </w:rPr>
              <w:t>0,47</w:t>
            </w:r>
          </w:p>
        </w:tc>
        <w:tc>
          <w:tcPr>
            <w:tcW w:w="701" w:type="dxa"/>
          </w:tcPr>
          <w:p w:rsidR="00ED0598" w:rsidRPr="00CF376F" w:rsidRDefault="00ED0598" w:rsidP="004E74EB">
            <w:pPr>
              <w:rPr>
                <w:rFonts w:ascii="Times New Roman" w:hAnsi="Times New Roman" w:cs="Times New Roman"/>
              </w:rPr>
            </w:pPr>
            <w:r w:rsidRPr="00CF376F">
              <w:rPr>
                <w:rFonts w:ascii="Times New Roman" w:hAnsi="Times New Roman" w:cs="Times New Roman"/>
              </w:rPr>
              <w:t>0,45</w:t>
            </w:r>
          </w:p>
        </w:tc>
        <w:tc>
          <w:tcPr>
            <w:tcW w:w="640" w:type="dxa"/>
          </w:tcPr>
          <w:p w:rsidR="00ED0598" w:rsidRPr="00CF376F" w:rsidRDefault="00ED0598" w:rsidP="004E74EB">
            <w:pPr>
              <w:rPr>
                <w:rFonts w:ascii="Times New Roman" w:hAnsi="Times New Roman" w:cs="Times New Roman"/>
              </w:rPr>
            </w:pPr>
            <w:r>
              <w:rPr>
                <w:rFonts w:ascii="Times New Roman" w:hAnsi="Times New Roman" w:cs="Times New Roman"/>
              </w:rPr>
              <w:t>-</w:t>
            </w:r>
            <w:r w:rsidRPr="00CF376F">
              <w:rPr>
                <w:rFonts w:ascii="Times New Roman" w:hAnsi="Times New Roman" w:cs="Times New Roman"/>
              </w:rPr>
              <w:t>0,02</w:t>
            </w:r>
          </w:p>
        </w:tc>
        <w:tc>
          <w:tcPr>
            <w:tcW w:w="681" w:type="dxa"/>
          </w:tcPr>
          <w:p w:rsidR="00ED0598" w:rsidRPr="00CF376F" w:rsidRDefault="00ED0598" w:rsidP="004E74EB">
            <w:pPr>
              <w:rPr>
                <w:rFonts w:ascii="Times New Roman" w:hAnsi="Times New Roman" w:cs="Times New Roman"/>
              </w:rPr>
            </w:pPr>
            <w:r w:rsidRPr="00CF376F">
              <w:rPr>
                <w:rFonts w:ascii="Times New Roman" w:hAnsi="Times New Roman" w:cs="Times New Roman"/>
              </w:rPr>
              <w:t>-0,02</w:t>
            </w:r>
          </w:p>
        </w:tc>
        <w:tc>
          <w:tcPr>
            <w:tcW w:w="628" w:type="dxa"/>
          </w:tcPr>
          <w:p w:rsidR="00ED0598" w:rsidRPr="00CF376F" w:rsidRDefault="00ED0598" w:rsidP="004E74EB">
            <w:pPr>
              <w:rPr>
                <w:rFonts w:ascii="Times New Roman" w:hAnsi="Times New Roman" w:cs="Times New Roman"/>
              </w:rPr>
            </w:pPr>
            <w:r w:rsidRPr="00CF376F">
              <w:rPr>
                <w:rFonts w:ascii="Times New Roman" w:hAnsi="Times New Roman" w:cs="Times New Roman"/>
              </w:rPr>
              <w:t>0,02</w:t>
            </w:r>
          </w:p>
        </w:tc>
        <w:tc>
          <w:tcPr>
            <w:tcW w:w="684" w:type="dxa"/>
          </w:tcPr>
          <w:p w:rsidR="00ED0598" w:rsidRPr="00CF376F" w:rsidRDefault="00ED0598" w:rsidP="004E74EB">
            <w:pPr>
              <w:rPr>
                <w:rFonts w:ascii="Times New Roman" w:hAnsi="Times New Roman" w:cs="Times New Roman"/>
              </w:rPr>
            </w:pPr>
            <w:r w:rsidRPr="00CF376F">
              <w:rPr>
                <w:rFonts w:ascii="Times New Roman" w:hAnsi="Times New Roman" w:cs="Times New Roman"/>
              </w:rPr>
              <w:t>-0,02</w:t>
            </w:r>
          </w:p>
        </w:tc>
      </w:tr>
    </w:tbl>
    <w:p w:rsidR="00ED0598" w:rsidRDefault="00ED0598" w:rsidP="00ED0598">
      <w:pPr>
        <w:spacing w:after="0" w:line="360" w:lineRule="exact"/>
        <w:ind w:firstLine="567"/>
        <w:jc w:val="both"/>
        <w:rPr>
          <w:rFonts w:ascii="Times New Roman" w:hAnsi="Times New Roman" w:cs="Times New Roman"/>
          <w:sz w:val="28"/>
          <w:szCs w:val="28"/>
        </w:rPr>
      </w:pPr>
    </w:p>
    <w:p w:rsidR="00ED0598" w:rsidRPr="00CF376F" w:rsidRDefault="00ED0598" w:rsidP="00ED0598">
      <w:pPr>
        <w:spacing w:after="0" w:line="360" w:lineRule="exact"/>
        <w:ind w:firstLine="567"/>
        <w:jc w:val="both"/>
        <w:rPr>
          <w:rFonts w:ascii="Times New Roman" w:hAnsi="Times New Roman" w:cs="Times New Roman"/>
          <w:sz w:val="28"/>
          <w:szCs w:val="28"/>
        </w:rPr>
      </w:pPr>
      <w:r>
        <w:rPr>
          <w:rFonts w:ascii="Times New Roman" w:hAnsi="Times New Roman" w:cs="Times New Roman"/>
          <w:sz w:val="28"/>
          <w:szCs w:val="28"/>
        </w:rPr>
        <w:t xml:space="preserve">      По данным таблицы 3.13.</w:t>
      </w:r>
      <w:r w:rsidRPr="00CF376F">
        <w:rPr>
          <w:rFonts w:ascii="Times New Roman" w:hAnsi="Times New Roman" w:cs="Times New Roman"/>
          <w:sz w:val="28"/>
          <w:szCs w:val="28"/>
        </w:rPr>
        <w:t xml:space="preserve"> видно, что в 2018 году по сравнению с 2017 коэффициент эффективности денежного потока снизился на 0,02, в.ч. за счет чистой прибыли и средней стоимости активов снизился на 0,02 и 0,02 соответственно за счет амортизации увеличился на 0,02. Таким образом, резерв увеличения показателя эффективности денежного потока за счет увеличения чистой прибыли на 514 тыс. руб. – 0,02, а за счет средней стоимости активов на 349 тыс. руб. – 0,02.</w:t>
      </w:r>
    </w:p>
    <w:p w:rsidR="00ED0598" w:rsidRDefault="00ED0598" w:rsidP="00ED0598">
      <w:pPr>
        <w:spacing w:after="0" w:line="360" w:lineRule="exact"/>
        <w:ind w:firstLine="567"/>
        <w:jc w:val="both"/>
        <w:rPr>
          <w:rFonts w:ascii="Times New Roman" w:hAnsi="Times New Roman" w:cs="Times New Roman"/>
          <w:sz w:val="28"/>
          <w:szCs w:val="28"/>
        </w:rPr>
      </w:pPr>
      <w:r>
        <w:rPr>
          <w:rFonts w:ascii="Times New Roman" w:hAnsi="Times New Roman" w:cs="Times New Roman"/>
          <w:sz w:val="28"/>
          <w:szCs w:val="28"/>
        </w:rPr>
        <w:t>По формуле 3.1</w:t>
      </w:r>
      <w:r w:rsidRPr="00CF376F">
        <w:rPr>
          <w:rFonts w:ascii="Times New Roman" w:hAnsi="Times New Roman" w:cs="Times New Roman"/>
          <w:sz w:val="28"/>
          <w:szCs w:val="28"/>
        </w:rPr>
        <w:t xml:space="preserve"> можно заметить, что для улучшения показателя эффективности денежного потока необходимо увеличить сумму чистой прибыли, </w:t>
      </w:r>
      <w:r w:rsidRPr="00CF376F">
        <w:rPr>
          <w:rFonts w:ascii="Times New Roman" w:hAnsi="Times New Roman" w:cs="Times New Roman"/>
          <w:sz w:val="28"/>
          <w:szCs w:val="28"/>
        </w:rPr>
        <w:lastRenderedPageBreak/>
        <w:t>а формул</w:t>
      </w:r>
      <w:r>
        <w:rPr>
          <w:rFonts w:ascii="Times New Roman" w:hAnsi="Times New Roman" w:cs="Times New Roman"/>
          <w:sz w:val="28"/>
          <w:szCs w:val="28"/>
        </w:rPr>
        <w:t>а</w:t>
      </w:r>
      <w:r w:rsidRPr="00CF376F">
        <w:rPr>
          <w:rFonts w:ascii="Times New Roman" w:hAnsi="Times New Roman" w:cs="Times New Roman"/>
          <w:sz w:val="28"/>
          <w:szCs w:val="28"/>
        </w:rPr>
        <w:t xml:space="preserve"> </w:t>
      </w:r>
      <w:r>
        <w:rPr>
          <w:rFonts w:ascii="Times New Roman" w:hAnsi="Times New Roman" w:cs="Times New Roman"/>
          <w:sz w:val="28"/>
          <w:szCs w:val="28"/>
        </w:rPr>
        <w:t>3.</w:t>
      </w:r>
      <w:r w:rsidRPr="00CF376F">
        <w:rPr>
          <w:rFonts w:ascii="Times New Roman" w:hAnsi="Times New Roman" w:cs="Times New Roman"/>
          <w:sz w:val="28"/>
          <w:szCs w:val="28"/>
        </w:rPr>
        <w:t>2 говорит так же о необходимости увеличения суммы акт</w:t>
      </w:r>
      <w:r>
        <w:rPr>
          <w:rFonts w:ascii="Times New Roman" w:hAnsi="Times New Roman" w:cs="Times New Roman"/>
          <w:sz w:val="28"/>
          <w:szCs w:val="28"/>
        </w:rPr>
        <w:t>ивов в целом по организации.</w:t>
      </w:r>
    </w:p>
    <w:p w:rsidR="00ED0598" w:rsidRDefault="00ED0598" w:rsidP="00ED0598">
      <w:pPr>
        <w:spacing w:after="0" w:line="360" w:lineRule="exact"/>
        <w:ind w:firstLine="567"/>
        <w:jc w:val="both"/>
        <w:rPr>
          <w:rFonts w:ascii="Times New Roman" w:hAnsi="Times New Roman" w:cs="Times New Roman"/>
          <w:sz w:val="28"/>
          <w:szCs w:val="28"/>
        </w:rPr>
      </w:pPr>
      <w:r>
        <w:rPr>
          <w:rFonts w:ascii="Times New Roman" w:hAnsi="Times New Roman" w:cs="Times New Roman"/>
          <w:sz w:val="28"/>
          <w:szCs w:val="28"/>
        </w:rPr>
        <w:t xml:space="preserve">Далее с </w:t>
      </w:r>
      <w:r w:rsidRPr="00A52EE3">
        <w:rPr>
          <w:rFonts w:ascii="Times New Roman" w:hAnsi="Times New Roman" w:cs="Times New Roman"/>
          <w:sz w:val="28"/>
          <w:szCs w:val="28"/>
        </w:rPr>
        <w:t>помощью методов факторного анализа устанавливается как изменение факторов, влияющих на формирование чистого денежного потока и чистой прибыли влияют на эффективност</w:t>
      </w:r>
      <w:r>
        <w:rPr>
          <w:rFonts w:ascii="Times New Roman" w:hAnsi="Times New Roman" w:cs="Times New Roman"/>
          <w:sz w:val="28"/>
          <w:szCs w:val="28"/>
        </w:rPr>
        <w:t>ь функционирования предприятия.</w:t>
      </w:r>
    </w:p>
    <w:p w:rsidR="00ED0598" w:rsidRPr="00A52EE3" w:rsidRDefault="00ED0598" w:rsidP="00ED0598">
      <w:pPr>
        <w:spacing w:after="0" w:line="360" w:lineRule="exact"/>
        <w:ind w:firstLine="567"/>
        <w:jc w:val="both"/>
        <w:rPr>
          <w:rFonts w:ascii="Times New Roman" w:hAnsi="Times New Roman" w:cs="Times New Roman"/>
          <w:sz w:val="28"/>
          <w:szCs w:val="28"/>
        </w:rPr>
      </w:pPr>
      <w:r>
        <w:rPr>
          <w:rFonts w:ascii="Times New Roman" w:hAnsi="Times New Roman" w:cs="Times New Roman"/>
          <w:sz w:val="28"/>
          <w:szCs w:val="28"/>
        </w:rPr>
        <w:t>Р</w:t>
      </w:r>
      <w:r w:rsidRPr="00A52EE3">
        <w:rPr>
          <w:rFonts w:ascii="Times New Roman" w:hAnsi="Times New Roman" w:cs="Times New Roman"/>
          <w:sz w:val="28"/>
          <w:szCs w:val="28"/>
        </w:rPr>
        <w:t xml:space="preserve">ассмотрим взаимосвязь между чистой прибылью, полученной в результате деятельности предприятия, и чистым денежным потоком, возникшем в результате движения денежных потоков. Чистый денежный поток от всех видов деятельности </w:t>
      </w:r>
      <w:r>
        <w:rPr>
          <w:rFonts w:ascii="Times New Roman" w:hAnsi="Times New Roman" w:cs="Times New Roman"/>
          <w:sz w:val="28"/>
          <w:szCs w:val="28"/>
        </w:rPr>
        <w:t>(ЧДП) меньше чистой прибыли (ЧП</w:t>
      </w:r>
      <w:r w:rsidRPr="00A52EE3">
        <w:rPr>
          <w:rFonts w:ascii="Times New Roman" w:hAnsi="Times New Roman" w:cs="Times New Roman"/>
          <w:sz w:val="28"/>
          <w:szCs w:val="28"/>
        </w:rPr>
        <w:t>) на сумму корректировок активов и источников финансирования.</w:t>
      </w:r>
    </w:p>
    <w:p w:rsidR="00ED0598" w:rsidRDefault="00ED0598" w:rsidP="00ED0598">
      <w:pPr>
        <w:spacing w:after="0" w:line="360" w:lineRule="exact"/>
        <w:ind w:firstLine="567"/>
        <w:jc w:val="both"/>
        <w:rPr>
          <w:rFonts w:ascii="Times New Roman" w:hAnsi="Times New Roman" w:cs="Times New Roman"/>
          <w:sz w:val="28"/>
          <w:szCs w:val="28"/>
        </w:rPr>
      </w:pPr>
      <w:r w:rsidRPr="00A52EE3">
        <w:rPr>
          <w:rFonts w:ascii="Times New Roman" w:hAnsi="Times New Roman" w:cs="Times New Roman"/>
          <w:sz w:val="28"/>
          <w:szCs w:val="28"/>
        </w:rPr>
        <w:t>Проведем факторный анализ соотношения между чистым денежным потоком и чистой прибылью, используя модель вида:</w:t>
      </w:r>
    </w:p>
    <w:p w:rsidR="00ED0598" w:rsidRPr="00A52EE3" w:rsidRDefault="00ED0598" w:rsidP="00ED0598">
      <w:pPr>
        <w:spacing w:after="0" w:line="360" w:lineRule="exact"/>
        <w:ind w:firstLine="567"/>
        <w:jc w:val="both"/>
        <w:rPr>
          <w:rFonts w:ascii="Times New Roman" w:hAnsi="Times New Roman" w:cs="Times New Roman"/>
          <w:sz w:val="28"/>
          <w:szCs w:val="28"/>
        </w:rPr>
      </w:pPr>
    </w:p>
    <w:p w:rsidR="00ED0598" w:rsidRDefault="00ED0598" w:rsidP="00ED0598">
      <w:pPr>
        <w:spacing w:after="0" w:line="360" w:lineRule="exact"/>
        <w:ind w:firstLine="567"/>
        <w:jc w:val="center"/>
        <w:rPr>
          <w:rFonts w:ascii="Times New Roman" w:hAnsi="Times New Roman" w:cs="Times New Roman"/>
          <w:sz w:val="28"/>
          <w:szCs w:val="28"/>
        </w:rPr>
      </w:pPr>
      <w:r>
        <w:rPr>
          <w:rFonts w:ascii="Times New Roman" w:hAnsi="Times New Roman" w:cs="Times New Roman"/>
          <w:sz w:val="28"/>
          <w:szCs w:val="28"/>
        </w:rPr>
        <w:t xml:space="preserve">     </w:t>
      </w:r>
      <w:r w:rsidRPr="00A52EE3">
        <w:rPr>
          <w:rFonts w:ascii="Times New Roman" w:hAnsi="Times New Roman" w:cs="Times New Roman"/>
          <w:sz w:val="28"/>
          <w:szCs w:val="28"/>
        </w:rPr>
        <w:t>ЧДП</w:t>
      </w:r>
      <w:r>
        <w:rPr>
          <w:rFonts w:ascii="Times New Roman" w:hAnsi="Times New Roman" w:cs="Times New Roman"/>
          <w:sz w:val="28"/>
          <w:szCs w:val="28"/>
        </w:rPr>
        <w:t xml:space="preserve"> : ЧП = (ЧДП : ЧДП</w:t>
      </w:r>
      <w:r>
        <w:rPr>
          <w:rFonts w:ascii="Times New Roman" w:hAnsi="Times New Roman" w:cs="Times New Roman"/>
          <w:sz w:val="28"/>
          <w:szCs w:val="28"/>
          <w:vertAlign w:val="subscript"/>
        </w:rPr>
        <w:t>тек</w:t>
      </w:r>
      <w:r w:rsidRPr="00A52EE3">
        <w:rPr>
          <w:rFonts w:ascii="Times New Roman" w:hAnsi="Times New Roman" w:cs="Times New Roman"/>
          <w:sz w:val="28"/>
          <w:szCs w:val="28"/>
        </w:rPr>
        <w:t xml:space="preserve">) </w:t>
      </w:r>
      <w:r w:rsidRPr="00A52EE3">
        <w:rPr>
          <w:rFonts w:ascii="Times New Roman" w:hAnsi="Times New Roman" w:cs="Times New Roman"/>
          <w:sz w:val="28"/>
          <w:szCs w:val="28"/>
          <w:lang w:val="en-US"/>
        </w:rPr>
        <w:t>x</w:t>
      </w:r>
      <w:r>
        <w:rPr>
          <w:rFonts w:ascii="Times New Roman" w:hAnsi="Times New Roman" w:cs="Times New Roman"/>
          <w:sz w:val="28"/>
          <w:szCs w:val="28"/>
        </w:rPr>
        <w:t xml:space="preserve"> (ЧДП</w:t>
      </w:r>
      <w:r>
        <w:rPr>
          <w:rFonts w:ascii="Times New Roman" w:hAnsi="Times New Roman" w:cs="Times New Roman"/>
          <w:sz w:val="28"/>
          <w:szCs w:val="28"/>
          <w:vertAlign w:val="subscript"/>
        </w:rPr>
        <w:t>тек</w:t>
      </w:r>
      <w:r>
        <w:rPr>
          <w:rFonts w:ascii="Times New Roman" w:hAnsi="Times New Roman" w:cs="Times New Roman"/>
          <w:sz w:val="28"/>
          <w:szCs w:val="28"/>
        </w:rPr>
        <w:t xml:space="preserve"> : ЧП)                                    (3.3)</w:t>
      </w:r>
    </w:p>
    <w:p w:rsidR="00ED0598" w:rsidRDefault="00ED0598" w:rsidP="00ED0598">
      <w:pPr>
        <w:spacing w:after="0" w:line="360" w:lineRule="exact"/>
        <w:ind w:firstLine="567"/>
        <w:jc w:val="both"/>
        <w:rPr>
          <w:rFonts w:ascii="Times New Roman" w:hAnsi="Times New Roman" w:cs="Times New Roman"/>
          <w:sz w:val="28"/>
          <w:szCs w:val="28"/>
        </w:rPr>
      </w:pPr>
    </w:p>
    <w:p w:rsidR="00ED0598" w:rsidRDefault="00ED0598" w:rsidP="00ED0598">
      <w:pPr>
        <w:spacing w:after="0" w:line="360" w:lineRule="exact"/>
        <w:ind w:firstLine="567"/>
        <w:jc w:val="both"/>
        <w:rPr>
          <w:rFonts w:ascii="Times New Roman" w:hAnsi="Times New Roman" w:cs="Times New Roman"/>
          <w:sz w:val="28"/>
          <w:szCs w:val="28"/>
        </w:rPr>
      </w:pPr>
      <w:r>
        <w:rPr>
          <w:rFonts w:ascii="Times New Roman" w:hAnsi="Times New Roman" w:cs="Times New Roman"/>
          <w:sz w:val="28"/>
          <w:szCs w:val="28"/>
        </w:rPr>
        <w:t>Данную модель запишем уравнением вида:</w:t>
      </w:r>
    </w:p>
    <w:p w:rsidR="00ED0598" w:rsidRDefault="00ED0598" w:rsidP="00ED0598">
      <w:pPr>
        <w:spacing w:after="0" w:line="360" w:lineRule="exact"/>
        <w:ind w:firstLine="567"/>
        <w:jc w:val="both"/>
        <w:rPr>
          <w:rFonts w:ascii="Times New Roman" w:hAnsi="Times New Roman" w:cs="Times New Roman"/>
          <w:sz w:val="28"/>
          <w:szCs w:val="28"/>
        </w:rPr>
      </w:pPr>
    </w:p>
    <w:p w:rsidR="00ED0598" w:rsidRPr="00A52EE3" w:rsidRDefault="00ED0598" w:rsidP="00ED0598">
      <w:pPr>
        <w:spacing w:after="0" w:line="360" w:lineRule="exact"/>
        <w:ind w:firstLine="567"/>
        <w:jc w:val="center"/>
        <w:rPr>
          <w:rFonts w:ascii="Times New Roman" w:hAnsi="Times New Roman" w:cs="Times New Roman"/>
          <w:sz w:val="28"/>
          <w:szCs w:val="28"/>
        </w:rPr>
      </w:pPr>
      <w:r>
        <w:rPr>
          <w:rFonts w:ascii="Times New Roman" w:hAnsi="Times New Roman" w:cs="Times New Roman"/>
          <w:sz w:val="28"/>
          <w:szCs w:val="28"/>
        </w:rPr>
        <w:t>У = Х</w:t>
      </w:r>
      <w:r>
        <w:rPr>
          <w:rFonts w:ascii="Times New Roman" w:hAnsi="Times New Roman" w:cs="Times New Roman"/>
          <w:sz w:val="28"/>
          <w:szCs w:val="28"/>
          <w:vertAlign w:val="subscript"/>
        </w:rPr>
        <w:t>1</w:t>
      </w:r>
      <w:r w:rsidRPr="00A52EE3">
        <w:rPr>
          <w:rFonts w:ascii="Times New Roman" w:hAnsi="Times New Roman" w:cs="Times New Roman"/>
          <w:sz w:val="28"/>
          <w:szCs w:val="28"/>
        </w:rPr>
        <w:t xml:space="preserve"> </w:t>
      </w:r>
      <w:r>
        <w:rPr>
          <w:rFonts w:ascii="Times New Roman" w:hAnsi="Times New Roman" w:cs="Times New Roman"/>
          <w:sz w:val="28"/>
          <w:szCs w:val="28"/>
        </w:rPr>
        <w:t>* Х</w:t>
      </w:r>
      <w:r>
        <w:rPr>
          <w:rFonts w:ascii="Times New Roman" w:hAnsi="Times New Roman" w:cs="Times New Roman"/>
          <w:sz w:val="28"/>
          <w:szCs w:val="28"/>
          <w:vertAlign w:val="subscript"/>
        </w:rPr>
        <w:t>2</w:t>
      </w:r>
      <w:r w:rsidRPr="00A52EE3">
        <w:rPr>
          <w:rFonts w:ascii="Times New Roman" w:hAnsi="Times New Roman" w:cs="Times New Roman"/>
          <w:sz w:val="28"/>
          <w:szCs w:val="28"/>
        </w:rPr>
        <w:t>,</w:t>
      </w:r>
    </w:p>
    <w:p w:rsidR="00ED0598" w:rsidRDefault="00ED0598" w:rsidP="00ED0598">
      <w:pPr>
        <w:spacing w:after="0" w:line="360" w:lineRule="exact"/>
        <w:ind w:firstLine="567"/>
        <w:jc w:val="both"/>
        <w:rPr>
          <w:rFonts w:ascii="Times New Roman" w:hAnsi="Times New Roman" w:cs="Times New Roman"/>
          <w:sz w:val="28"/>
          <w:szCs w:val="28"/>
        </w:rPr>
      </w:pPr>
    </w:p>
    <w:p w:rsidR="00ED0598" w:rsidRPr="00A52EE3" w:rsidRDefault="00ED0598" w:rsidP="00ED0598">
      <w:pPr>
        <w:spacing w:after="0" w:line="360" w:lineRule="exact"/>
        <w:ind w:firstLine="567"/>
        <w:jc w:val="both"/>
        <w:rPr>
          <w:rFonts w:ascii="Times New Roman" w:hAnsi="Times New Roman" w:cs="Times New Roman"/>
          <w:sz w:val="28"/>
          <w:szCs w:val="28"/>
        </w:rPr>
      </w:pPr>
      <w:r>
        <w:rPr>
          <w:rFonts w:ascii="Times New Roman" w:hAnsi="Times New Roman" w:cs="Times New Roman"/>
          <w:sz w:val="28"/>
          <w:szCs w:val="28"/>
        </w:rPr>
        <w:t>г</w:t>
      </w:r>
      <w:r w:rsidRPr="00A52EE3">
        <w:rPr>
          <w:rFonts w:ascii="Times New Roman" w:hAnsi="Times New Roman" w:cs="Times New Roman"/>
          <w:sz w:val="28"/>
          <w:szCs w:val="28"/>
        </w:rPr>
        <w:t>де</w:t>
      </w:r>
      <w:r>
        <w:rPr>
          <w:rFonts w:ascii="Times New Roman" w:hAnsi="Times New Roman" w:cs="Times New Roman"/>
          <w:sz w:val="28"/>
          <w:szCs w:val="28"/>
        </w:rPr>
        <w:t xml:space="preserve"> </w:t>
      </w:r>
      <w:r w:rsidRPr="00A52EE3">
        <w:rPr>
          <w:rFonts w:ascii="Times New Roman" w:hAnsi="Times New Roman" w:cs="Times New Roman"/>
          <w:sz w:val="28"/>
          <w:szCs w:val="28"/>
        </w:rPr>
        <w:t>У - результативный фактор - доля чистого денежного потока с учетом всех видов деятельности в чистой прибыли;</w:t>
      </w:r>
    </w:p>
    <w:p w:rsidR="00ED0598" w:rsidRPr="00A52EE3" w:rsidRDefault="00ED0598" w:rsidP="00ED0598">
      <w:pPr>
        <w:spacing w:after="0" w:line="360" w:lineRule="exact"/>
        <w:ind w:firstLine="567"/>
        <w:jc w:val="both"/>
        <w:rPr>
          <w:rFonts w:ascii="Times New Roman" w:hAnsi="Times New Roman" w:cs="Times New Roman"/>
          <w:sz w:val="28"/>
          <w:szCs w:val="28"/>
        </w:rPr>
      </w:pPr>
      <w:r>
        <w:rPr>
          <w:rFonts w:ascii="Times New Roman" w:hAnsi="Times New Roman" w:cs="Times New Roman"/>
          <w:sz w:val="28"/>
          <w:szCs w:val="28"/>
        </w:rPr>
        <w:t xml:space="preserve">      Х</w:t>
      </w:r>
      <w:r>
        <w:rPr>
          <w:rFonts w:ascii="Times New Roman" w:hAnsi="Times New Roman" w:cs="Times New Roman"/>
          <w:sz w:val="28"/>
          <w:szCs w:val="28"/>
          <w:vertAlign w:val="subscript"/>
        </w:rPr>
        <w:t>1</w:t>
      </w:r>
      <w:r w:rsidRPr="00A52EE3">
        <w:rPr>
          <w:rFonts w:ascii="Times New Roman" w:hAnsi="Times New Roman" w:cs="Times New Roman"/>
          <w:sz w:val="28"/>
          <w:szCs w:val="28"/>
        </w:rPr>
        <w:t xml:space="preserve"> - воздействующий фактор, характеризующий соотношение совокупного чистого денежного потока и чистого потока, полученного по текущей деятельности;</w:t>
      </w:r>
    </w:p>
    <w:p w:rsidR="00ED0598" w:rsidRPr="00A52EE3" w:rsidRDefault="00ED0598" w:rsidP="00ED0598">
      <w:pPr>
        <w:spacing w:after="0" w:line="360" w:lineRule="exact"/>
        <w:ind w:firstLine="567"/>
        <w:jc w:val="both"/>
        <w:rPr>
          <w:rFonts w:ascii="Times New Roman" w:hAnsi="Times New Roman" w:cs="Times New Roman"/>
          <w:sz w:val="28"/>
          <w:szCs w:val="28"/>
        </w:rPr>
      </w:pPr>
      <w:r>
        <w:rPr>
          <w:rFonts w:ascii="Times New Roman" w:hAnsi="Times New Roman" w:cs="Times New Roman"/>
          <w:sz w:val="28"/>
          <w:szCs w:val="28"/>
        </w:rPr>
        <w:t xml:space="preserve">      Х</w:t>
      </w:r>
      <w:r>
        <w:rPr>
          <w:rFonts w:ascii="Times New Roman" w:hAnsi="Times New Roman" w:cs="Times New Roman"/>
          <w:sz w:val="28"/>
          <w:szCs w:val="28"/>
          <w:vertAlign w:val="subscript"/>
        </w:rPr>
        <w:t>2</w:t>
      </w:r>
      <w:r w:rsidRPr="00A52EE3">
        <w:rPr>
          <w:rFonts w:ascii="Times New Roman" w:hAnsi="Times New Roman" w:cs="Times New Roman"/>
          <w:sz w:val="28"/>
          <w:szCs w:val="28"/>
        </w:rPr>
        <w:t xml:space="preserve"> - воздействующий фактор, характеризующий соотношение чистого денежного потока по текущей деятельности и чистой прибыли.</w:t>
      </w:r>
    </w:p>
    <w:p w:rsidR="00ED0598" w:rsidRDefault="00ED0598" w:rsidP="00ED0598">
      <w:pPr>
        <w:spacing w:after="0" w:line="360" w:lineRule="exact"/>
        <w:ind w:firstLine="567"/>
        <w:jc w:val="both"/>
        <w:rPr>
          <w:rFonts w:ascii="Times New Roman" w:hAnsi="Times New Roman" w:cs="Times New Roman"/>
          <w:sz w:val="28"/>
          <w:szCs w:val="28"/>
        </w:rPr>
      </w:pPr>
      <w:r w:rsidRPr="00A52EE3">
        <w:rPr>
          <w:rFonts w:ascii="Times New Roman" w:hAnsi="Times New Roman" w:cs="Times New Roman"/>
          <w:sz w:val="28"/>
          <w:szCs w:val="28"/>
        </w:rPr>
        <w:t>Для проведения факторного анализа составим расчетную таблицу</w:t>
      </w:r>
      <w:r>
        <w:rPr>
          <w:rFonts w:ascii="Times New Roman" w:hAnsi="Times New Roman" w:cs="Times New Roman"/>
          <w:sz w:val="28"/>
          <w:szCs w:val="28"/>
        </w:rPr>
        <w:t xml:space="preserve"> 3.14</w:t>
      </w:r>
      <w:r w:rsidRPr="00A52EE3">
        <w:rPr>
          <w:rFonts w:ascii="Times New Roman" w:hAnsi="Times New Roman" w:cs="Times New Roman"/>
          <w:sz w:val="28"/>
          <w:szCs w:val="28"/>
        </w:rPr>
        <w:t>.</w:t>
      </w:r>
    </w:p>
    <w:p w:rsidR="00ED0598" w:rsidRPr="00A52EE3" w:rsidRDefault="00ED0598" w:rsidP="00ED0598">
      <w:pPr>
        <w:spacing w:after="0" w:line="360" w:lineRule="exact"/>
        <w:ind w:firstLine="567"/>
        <w:jc w:val="both"/>
        <w:rPr>
          <w:rFonts w:ascii="Times New Roman" w:hAnsi="Times New Roman" w:cs="Times New Roman"/>
          <w:sz w:val="28"/>
          <w:szCs w:val="28"/>
        </w:rPr>
      </w:pPr>
    </w:p>
    <w:p w:rsidR="00ED0598" w:rsidRDefault="00ED0598" w:rsidP="00ED0598">
      <w:pPr>
        <w:spacing w:after="0" w:line="360" w:lineRule="exact"/>
        <w:ind w:firstLine="567"/>
        <w:jc w:val="both"/>
        <w:rPr>
          <w:rFonts w:ascii="Times New Roman" w:hAnsi="Times New Roman" w:cs="Times New Roman"/>
          <w:sz w:val="28"/>
          <w:szCs w:val="28"/>
        </w:rPr>
      </w:pPr>
      <w:r>
        <w:rPr>
          <w:rFonts w:ascii="Times New Roman" w:hAnsi="Times New Roman" w:cs="Times New Roman"/>
          <w:sz w:val="28"/>
          <w:szCs w:val="28"/>
        </w:rPr>
        <w:t>Таблица 3.14. –</w:t>
      </w:r>
      <w:r w:rsidRPr="006A28FF">
        <w:rPr>
          <w:rFonts w:ascii="Times New Roman" w:hAnsi="Times New Roman" w:cs="Times New Roman"/>
          <w:sz w:val="28"/>
          <w:szCs w:val="28"/>
        </w:rPr>
        <w:t xml:space="preserve"> Динамика факторов, воздействующих на результативный фактор У</w:t>
      </w:r>
    </w:p>
    <w:tbl>
      <w:tblPr>
        <w:tblStyle w:val="af2"/>
        <w:tblW w:w="0" w:type="auto"/>
        <w:tblLook w:val="04A0" w:firstRow="1" w:lastRow="0" w:firstColumn="1" w:lastColumn="0" w:noHBand="0" w:noVBand="1"/>
      </w:tblPr>
      <w:tblGrid>
        <w:gridCol w:w="2084"/>
        <w:gridCol w:w="1597"/>
        <w:gridCol w:w="1322"/>
        <w:gridCol w:w="1660"/>
        <w:gridCol w:w="1696"/>
        <w:gridCol w:w="1552"/>
      </w:tblGrid>
      <w:tr w:rsidR="00ED0598" w:rsidTr="004E74EB">
        <w:tc>
          <w:tcPr>
            <w:tcW w:w="2084" w:type="dxa"/>
          </w:tcPr>
          <w:p w:rsidR="00ED0598" w:rsidRPr="006A28FF" w:rsidRDefault="00ED0598" w:rsidP="004E74EB">
            <w:pPr>
              <w:jc w:val="center"/>
              <w:rPr>
                <w:rFonts w:ascii="Times New Roman" w:hAnsi="Times New Roman" w:cs="Times New Roman"/>
                <w:sz w:val="24"/>
                <w:szCs w:val="24"/>
              </w:rPr>
            </w:pPr>
            <w:r w:rsidRPr="006A28FF">
              <w:rPr>
                <w:rFonts w:ascii="Times New Roman" w:hAnsi="Times New Roman" w:cs="Times New Roman"/>
                <w:sz w:val="24"/>
                <w:szCs w:val="24"/>
              </w:rPr>
              <w:t>Фактор</w:t>
            </w:r>
          </w:p>
        </w:tc>
        <w:tc>
          <w:tcPr>
            <w:tcW w:w="1597" w:type="dxa"/>
          </w:tcPr>
          <w:p w:rsidR="00ED0598" w:rsidRPr="006A28FF" w:rsidRDefault="00ED0598" w:rsidP="004E74EB">
            <w:pPr>
              <w:spacing w:line="360" w:lineRule="exact"/>
              <w:jc w:val="center"/>
              <w:rPr>
                <w:rFonts w:ascii="Times New Roman" w:hAnsi="Times New Roman" w:cs="Times New Roman"/>
                <w:sz w:val="24"/>
                <w:szCs w:val="24"/>
              </w:rPr>
            </w:pPr>
            <w:r w:rsidRPr="006A28FF">
              <w:rPr>
                <w:rFonts w:ascii="Times New Roman" w:hAnsi="Times New Roman" w:cs="Times New Roman"/>
                <w:sz w:val="24"/>
                <w:szCs w:val="24"/>
              </w:rPr>
              <w:t>Формула расчета</w:t>
            </w:r>
          </w:p>
        </w:tc>
        <w:tc>
          <w:tcPr>
            <w:tcW w:w="1322" w:type="dxa"/>
          </w:tcPr>
          <w:p w:rsidR="00ED0598" w:rsidRPr="006A28FF" w:rsidRDefault="00ED0598" w:rsidP="004E74EB">
            <w:pPr>
              <w:spacing w:line="360" w:lineRule="exact"/>
              <w:jc w:val="center"/>
              <w:rPr>
                <w:rFonts w:ascii="Times New Roman" w:hAnsi="Times New Roman" w:cs="Times New Roman"/>
                <w:sz w:val="24"/>
                <w:szCs w:val="24"/>
              </w:rPr>
            </w:pPr>
            <w:r w:rsidRPr="006A28FF">
              <w:rPr>
                <w:rFonts w:ascii="Times New Roman" w:hAnsi="Times New Roman" w:cs="Times New Roman"/>
                <w:sz w:val="24"/>
                <w:szCs w:val="24"/>
              </w:rPr>
              <w:t>2017 (0)</w:t>
            </w:r>
          </w:p>
        </w:tc>
        <w:tc>
          <w:tcPr>
            <w:tcW w:w="1660" w:type="dxa"/>
          </w:tcPr>
          <w:p w:rsidR="00ED0598" w:rsidRPr="006A28FF" w:rsidRDefault="00ED0598" w:rsidP="004E74EB">
            <w:pPr>
              <w:spacing w:line="360" w:lineRule="exact"/>
              <w:jc w:val="center"/>
              <w:rPr>
                <w:rFonts w:ascii="Times New Roman" w:hAnsi="Times New Roman" w:cs="Times New Roman"/>
                <w:sz w:val="24"/>
                <w:szCs w:val="24"/>
              </w:rPr>
            </w:pPr>
            <w:r w:rsidRPr="006A28FF">
              <w:rPr>
                <w:rFonts w:ascii="Times New Roman" w:hAnsi="Times New Roman" w:cs="Times New Roman"/>
                <w:sz w:val="24"/>
                <w:szCs w:val="24"/>
              </w:rPr>
              <w:t>2018(1)</w:t>
            </w:r>
          </w:p>
        </w:tc>
        <w:tc>
          <w:tcPr>
            <w:tcW w:w="1696" w:type="dxa"/>
          </w:tcPr>
          <w:p w:rsidR="00ED0598" w:rsidRPr="006A28FF" w:rsidRDefault="00ED0598" w:rsidP="004E74EB">
            <w:pPr>
              <w:spacing w:line="360" w:lineRule="exact"/>
              <w:jc w:val="center"/>
              <w:rPr>
                <w:rFonts w:ascii="Times New Roman" w:hAnsi="Times New Roman" w:cs="Times New Roman"/>
                <w:sz w:val="24"/>
                <w:szCs w:val="24"/>
              </w:rPr>
            </w:pPr>
            <w:r>
              <w:rPr>
                <w:rFonts w:ascii="Times New Roman" w:hAnsi="Times New Roman" w:cs="Times New Roman"/>
                <w:sz w:val="24"/>
                <w:szCs w:val="24"/>
              </w:rPr>
              <w:t>Абсолютное изменение</w:t>
            </w:r>
          </w:p>
        </w:tc>
        <w:tc>
          <w:tcPr>
            <w:tcW w:w="1552" w:type="dxa"/>
          </w:tcPr>
          <w:p w:rsidR="00ED0598" w:rsidRDefault="00ED0598" w:rsidP="004E74EB">
            <w:pPr>
              <w:spacing w:line="360" w:lineRule="exact"/>
              <w:jc w:val="center"/>
              <w:rPr>
                <w:rFonts w:ascii="Times New Roman" w:hAnsi="Times New Roman" w:cs="Times New Roman"/>
                <w:sz w:val="24"/>
                <w:szCs w:val="24"/>
              </w:rPr>
            </w:pPr>
            <w:r>
              <w:rPr>
                <w:rFonts w:ascii="Times New Roman" w:hAnsi="Times New Roman" w:cs="Times New Roman"/>
                <w:sz w:val="24"/>
                <w:szCs w:val="24"/>
              </w:rPr>
              <w:t>Темп прироста, %</w:t>
            </w:r>
          </w:p>
        </w:tc>
      </w:tr>
      <w:tr w:rsidR="00ED0598" w:rsidTr="004E74EB">
        <w:tc>
          <w:tcPr>
            <w:tcW w:w="2084" w:type="dxa"/>
          </w:tcPr>
          <w:p w:rsidR="00ED0598" w:rsidRPr="006A28FF" w:rsidRDefault="00ED0598" w:rsidP="004E74EB">
            <w:pPr>
              <w:jc w:val="center"/>
              <w:rPr>
                <w:rFonts w:ascii="Times New Roman" w:hAnsi="Times New Roman" w:cs="Times New Roman"/>
                <w:sz w:val="24"/>
                <w:szCs w:val="24"/>
              </w:rPr>
            </w:pPr>
            <w:r>
              <w:rPr>
                <w:rFonts w:ascii="Times New Roman" w:hAnsi="Times New Roman" w:cs="Times New Roman"/>
                <w:sz w:val="24"/>
                <w:szCs w:val="24"/>
              </w:rPr>
              <w:t>У</w:t>
            </w:r>
          </w:p>
        </w:tc>
        <w:tc>
          <w:tcPr>
            <w:tcW w:w="1597" w:type="dxa"/>
          </w:tcPr>
          <w:p w:rsidR="00ED0598" w:rsidRPr="006A28FF" w:rsidRDefault="00ED0598" w:rsidP="004E74EB">
            <w:pPr>
              <w:spacing w:line="360" w:lineRule="exact"/>
              <w:jc w:val="both"/>
              <w:rPr>
                <w:rFonts w:ascii="Times New Roman" w:hAnsi="Times New Roman" w:cs="Times New Roman"/>
                <w:sz w:val="24"/>
                <w:szCs w:val="24"/>
              </w:rPr>
            </w:pPr>
            <w:r>
              <w:rPr>
                <w:rFonts w:ascii="Times New Roman" w:hAnsi="Times New Roman" w:cs="Times New Roman"/>
                <w:sz w:val="24"/>
                <w:szCs w:val="24"/>
              </w:rPr>
              <w:t>ЧДП : ЧП</w:t>
            </w:r>
          </w:p>
        </w:tc>
        <w:tc>
          <w:tcPr>
            <w:tcW w:w="1322" w:type="dxa"/>
          </w:tcPr>
          <w:p w:rsidR="00ED0598" w:rsidRPr="006A28FF" w:rsidRDefault="00ED0598" w:rsidP="004E74EB">
            <w:pPr>
              <w:rPr>
                <w:rFonts w:ascii="Times New Roman" w:hAnsi="Times New Roman" w:cs="Times New Roman"/>
                <w:sz w:val="24"/>
                <w:szCs w:val="24"/>
              </w:rPr>
            </w:pPr>
            <w:r w:rsidRPr="006A28FF">
              <w:rPr>
                <w:rFonts w:ascii="Times New Roman" w:hAnsi="Times New Roman" w:cs="Times New Roman"/>
                <w:sz w:val="24"/>
                <w:szCs w:val="24"/>
              </w:rPr>
              <w:t xml:space="preserve"> 0,015 </w:t>
            </w:r>
          </w:p>
        </w:tc>
        <w:tc>
          <w:tcPr>
            <w:tcW w:w="1660" w:type="dxa"/>
          </w:tcPr>
          <w:p w:rsidR="00ED0598" w:rsidRPr="006A28FF" w:rsidRDefault="00ED0598" w:rsidP="004E74EB">
            <w:pPr>
              <w:rPr>
                <w:rFonts w:ascii="Times New Roman" w:hAnsi="Times New Roman" w:cs="Times New Roman"/>
                <w:sz w:val="24"/>
                <w:szCs w:val="24"/>
              </w:rPr>
            </w:pPr>
            <w:r w:rsidRPr="006A28FF">
              <w:rPr>
                <w:rFonts w:ascii="Times New Roman" w:hAnsi="Times New Roman" w:cs="Times New Roman"/>
                <w:sz w:val="24"/>
                <w:szCs w:val="24"/>
              </w:rPr>
              <w:t xml:space="preserve"> 0,015 </w:t>
            </w:r>
          </w:p>
        </w:tc>
        <w:tc>
          <w:tcPr>
            <w:tcW w:w="1696" w:type="dxa"/>
          </w:tcPr>
          <w:p w:rsidR="00ED0598" w:rsidRPr="006A28FF" w:rsidRDefault="00ED0598" w:rsidP="004E74EB">
            <w:pPr>
              <w:rPr>
                <w:rFonts w:ascii="Times New Roman" w:hAnsi="Times New Roman" w:cs="Times New Roman"/>
                <w:sz w:val="24"/>
                <w:szCs w:val="24"/>
              </w:rPr>
            </w:pPr>
            <w:r w:rsidRPr="006A28FF">
              <w:rPr>
                <w:rFonts w:ascii="Times New Roman" w:hAnsi="Times New Roman" w:cs="Times New Roman"/>
                <w:sz w:val="24"/>
                <w:szCs w:val="24"/>
              </w:rPr>
              <w:t xml:space="preserve"> 0,001 </w:t>
            </w:r>
          </w:p>
        </w:tc>
        <w:tc>
          <w:tcPr>
            <w:tcW w:w="1552" w:type="dxa"/>
          </w:tcPr>
          <w:p w:rsidR="00ED0598" w:rsidRPr="006A28FF" w:rsidRDefault="00ED0598" w:rsidP="004E74EB">
            <w:pPr>
              <w:rPr>
                <w:rFonts w:ascii="Times New Roman" w:hAnsi="Times New Roman" w:cs="Times New Roman"/>
                <w:sz w:val="24"/>
                <w:szCs w:val="24"/>
              </w:rPr>
            </w:pPr>
            <w:r w:rsidRPr="006A28FF">
              <w:rPr>
                <w:rFonts w:ascii="Times New Roman" w:hAnsi="Times New Roman" w:cs="Times New Roman"/>
                <w:sz w:val="24"/>
                <w:szCs w:val="24"/>
              </w:rPr>
              <w:t>0,052</w:t>
            </w:r>
          </w:p>
        </w:tc>
      </w:tr>
      <w:tr w:rsidR="00ED0598" w:rsidTr="004E74EB">
        <w:tc>
          <w:tcPr>
            <w:tcW w:w="2084" w:type="dxa"/>
          </w:tcPr>
          <w:p w:rsidR="00ED0598" w:rsidRPr="005F10FE" w:rsidRDefault="00ED0598" w:rsidP="004E74EB">
            <w:pPr>
              <w:jc w:val="center"/>
              <w:rPr>
                <w:rFonts w:ascii="Times New Roman" w:hAnsi="Times New Roman" w:cs="Times New Roman"/>
                <w:sz w:val="24"/>
                <w:szCs w:val="24"/>
                <w:vertAlign w:val="subscript"/>
              </w:rPr>
            </w:pPr>
            <w:r>
              <w:rPr>
                <w:rFonts w:ascii="Times New Roman" w:hAnsi="Times New Roman" w:cs="Times New Roman"/>
                <w:sz w:val="24"/>
                <w:szCs w:val="24"/>
              </w:rPr>
              <w:t>Х</w:t>
            </w:r>
            <w:r>
              <w:rPr>
                <w:rFonts w:ascii="Times New Roman" w:hAnsi="Times New Roman" w:cs="Times New Roman"/>
                <w:sz w:val="24"/>
                <w:szCs w:val="24"/>
                <w:vertAlign w:val="subscript"/>
              </w:rPr>
              <w:t>1</w:t>
            </w:r>
          </w:p>
        </w:tc>
        <w:tc>
          <w:tcPr>
            <w:tcW w:w="1597" w:type="dxa"/>
          </w:tcPr>
          <w:p w:rsidR="00ED0598" w:rsidRPr="006A28FF" w:rsidRDefault="00ED0598" w:rsidP="004E74EB">
            <w:pPr>
              <w:spacing w:line="360" w:lineRule="exact"/>
              <w:jc w:val="both"/>
              <w:rPr>
                <w:rFonts w:ascii="Times New Roman" w:hAnsi="Times New Roman" w:cs="Times New Roman"/>
                <w:sz w:val="24"/>
                <w:szCs w:val="24"/>
              </w:rPr>
            </w:pPr>
            <w:r>
              <w:rPr>
                <w:rFonts w:ascii="Times New Roman" w:hAnsi="Times New Roman" w:cs="Times New Roman"/>
                <w:sz w:val="24"/>
                <w:szCs w:val="24"/>
              </w:rPr>
              <w:t>ЧДП : ЧДПтд</w:t>
            </w:r>
          </w:p>
        </w:tc>
        <w:tc>
          <w:tcPr>
            <w:tcW w:w="1322" w:type="dxa"/>
          </w:tcPr>
          <w:p w:rsidR="00ED0598" w:rsidRPr="006A28FF" w:rsidRDefault="00ED0598" w:rsidP="004E74EB">
            <w:pPr>
              <w:rPr>
                <w:rFonts w:ascii="Times New Roman" w:hAnsi="Times New Roman" w:cs="Times New Roman"/>
                <w:sz w:val="24"/>
                <w:szCs w:val="24"/>
              </w:rPr>
            </w:pPr>
            <w:r w:rsidRPr="006A28FF">
              <w:rPr>
                <w:rFonts w:ascii="Times New Roman" w:hAnsi="Times New Roman" w:cs="Times New Roman"/>
                <w:sz w:val="24"/>
                <w:szCs w:val="24"/>
              </w:rPr>
              <w:t xml:space="preserve"> 0,054 </w:t>
            </w:r>
          </w:p>
        </w:tc>
        <w:tc>
          <w:tcPr>
            <w:tcW w:w="1660" w:type="dxa"/>
          </w:tcPr>
          <w:p w:rsidR="00ED0598" w:rsidRPr="006A28FF" w:rsidRDefault="00ED0598" w:rsidP="004E74EB">
            <w:pPr>
              <w:rPr>
                <w:rFonts w:ascii="Times New Roman" w:hAnsi="Times New Roman" w:cs="Times New Roman"/>
                <w:sz w:val="24"/>
                <w:szCs w:val="24"/>
              </w:rPr>
            </w:pPr>
            <w:r w:rsidRPr="006A28FF">
              <w:rPr>
                <w:rFonts w:ascii="Times New Roman" w:hAnsi="Times New Roman" w:cs="Times New Roman"/>
                <w:sz w:val="24"/>
                <w:szCs w:val="24"/>
              </w:rPr>
              <w:t xml:space="preserve"> 0,036 </w:t>
            </w:r>
          </w:p>
        </w:tc>
        <w:tc>
          <w:tcPr>
            <w:tcW w:w="1696" w:type="dxa"/>
          </w:tcPr>
          <w:p w:rsidR="00ED0598" w:rsidRPr="006A28FF" w:rsidRDefault="00ED0598" w:rsidP="004E74EB">
            <w:pPr>
              <w:rPr>
                <w:rFonts w:ascii="Times New Roman" w:hAnsi="Times New Roman" w:cs="Times New Roman"/>
                <w:sz w:val="24"/>
                <w:szCs w:val="24"/>
              </w:rPr>
            </w:pPr>
            <w:r w:rsidRPr="006A28FF">
              <w:rPr>
                <w:rFonts w:ascii="Times New Roman" w:hAnsi="Times New Roman" w:cs="Times New Roman"/>
                <w:sz w:val="24"/>
                <w:szCs w:val="24"/>
              </w:rPr>
              <w:t xml:space="preserve">-0,018 </w:t>
            </w:r>
          </w:p>
        </w:tc>
        <w:tc>
          <w:tcPr>
            <w:tcW w:w="1552" w:type="dxa"/>
          </w:tcPr>
          <w:p w:rsidR="00ED0598" w:rsidRPr="006A28FF" w:rsidRDefault="00ED0598" w:rsidP="004E74EB">
            <w:pPr>
              <w:rPr>
                <w:rFonts w:ascii="Times New Roman" w:hAnsi="Times New Roman" w:cs="Times New Roman"/>
                <w:sz w:val="24"/>
                <w:szCs w:val="24"/>
              </w:rPr>
            </w:pPr>
            <w:r w:rsidRPr="006A28FF">
              <w:rPr>
                <w:rFonts w:ascii="Times New Roman" w:hAnsi="Times New Roman" w:cs="Times New Roman"/>
                <w:sz w:val="24"/>
                <w:szCs w:val="24"/>
              </w:rPr>
              <w:t>-0,327</w:t>
            </w:r>
          </w:p>
        </w:tc>
      </w:tr>
      <w:tr w:rsidR="00ED0598" w:rsidTr="004E74EB">
        <w:tc>
          <w:tcPr>
            <w:tcW w:w="2084" w:type="dxa"/>
          </w:tcPr>
          <w:p w:rsidR="00ED0598" w:rsidRPr="005F10FE" w:rsidRDefault="00ED0598" w:rsidP="004E74EB">
            <w:pPr>
              <w:jc w:val="center"/>
              <w:rPr>
                <w:rFonts w:ascii="Times New Roman" w:hAnsi="Times New Roman" w:cs="Times New Roman"/>
                <w:sz w:val="24"/>
                <w:szCs w:val="24"/>
                <w:vertAlign w:val="subscript"/>
              </w:rPr>
            </w:pPr>
            <w:r>
              <w:rPr>
                <w:rFonts w:ascii="Times New Roman" w:hAnsi="Times New Roman" w:cs="Times New Roman"/>
                <w:sz w:val="24"/>
                <w:szCs w:val="24"/>
              </w:rPr>
              <w:t>Х</w:t>
            </w:r>
            <w:r>
              <w:rPr>
                <w:rFonts w:ascii="Times New Roman" w:hAnsi="Times New Roman" w:cs="Times New Roman"/>
                <w:sz w:val="24"/>
                <w:szCs w:val="24"/>
                <w:vertAlign w:val="subscript"/>
              </w:rPr>
              <w:t>2</w:t>
            </w:r>
          </w:p>
        </w:tc>
        <w:tc>
          <w:tcPr>
            <w:tcW w:w="1597" w:type="dxa"/>
          </w:tcPr>
          <w:p w:rsidR="00ED0598" w:rsidRPr="006A28FF" w:rsidRDefault="00ED0598" w:rsidP="004E74EB">
            <w:pPr>
              <w:spacing w:line="360" w:lineRule="exact"/>
              <w:jc w:val="both"/>
              <w:rPr>
                <w:rFonts w:ascii="Times New Roman" w:hAnsi="Times New Roman" w:cs="Times New Roman"/>
                <w:sz w:val="24"/>
                <w:szCs w:val="24"/>
              </w:rPr>
            </w:pPr>
            <w:r>
              <w:rPr>
                <w:rFonts w:ascii="Times New Roman" w:hAnsi="Times New Roman" w:cs="Times New Roman"/>
                <w:sz w:val="24"/>
                <w:szCs w:val="24"/>
              </w:rPr>
              <w:t>ЧДПтд : ЧП</w:t>
            </w:r>
          </w:p>
        </w:tc>
        <w:tc>
          <w:tcPr>
            <w:tcW w:w="1322" w:type="dxa"/>
          </w:tcPr>
          <w:p w:rsidR="00ED0598" w:rsidRPr="006A28FF" w:rsidRDefault="00ED0598" w:rsidP="004E74EB">
            <w:pPr>
              <w:rPr>
                <w:rFonts w:ascii="Times New Roman" w:hAnsi="Times New Roman" w:cs="Times New Roman"/>
                <w:sz w:val="24"/>
                <w:szCs w:val="24"/>
              </w:rPr>
            </w:pPr>
            <w:r w:rsidRPr="006A28FF">
              <w:rPr>
                <w:rFonts w:ascii="Times New Roman" w:hAnsi="Times New Roman" w:cs="Times New Roman"/>
                <w:sz w:val="24"/>
                <w:szCs w:val="24"/>
              </w:rPr>
              <w:t xml:space="preserve"> 0,271 </w:t>
            </w:r>
          </w:p>
        </w:tc>
        <w:tc>
          <w:tcPr>
            <w:tcW w:w="1660" w:type="dxa"/>
          </w:tcPr>
          <w:p w:rsidR="00ED0598" w:rsidRPr="006A28FF" w:rsidRDefault="00ED0598" w:rsidP="004E74EB">
            <w:pPr>
              <w:rPr>
                <w:rFonts w:ascii="Times New Roman" w:hAnsi="Times New Roman" w:cs="Times New Roman"/>
                <w:sz w:val="24"/>
                <w:szCs w:val="24"/>
              </w:rPr>
            </w:pPr>
            <w:r w:rsidRPr="006A28FF">
              <w:rPr>
                <w:rFonts w:ascii="Times New Roman" w:hAnsi="Times New Roman" w:cs="Times New Roman"/>
                <w:sz w:val="24"/>
                <w:szCs w:val="24"/>
              </w:rPr>
              <w:t xml:space="preserve"> 0,423 </w:t>
            </w:r>
          </w:p>
        </w:tc>
        <w:tc>
          <w:tcPr>
            <w:tcW w:w="1696" w:type="dxa"/>
          </w:tcPr>
          <w:p w:rsidR="00ED0598" w:rsidRPr="006A28FF" w:rsidRDefault="00ED0598" w:rsidP="004E74EB">
            <w:pPr>
              <w:rPr>
                <w:rFonts w:ascii="Times New Roman" w:hAnsi="Times New Roman" w:cs="Times New Roman"/>
                <w:sz w:val="24"/>
                <w:szCs w:val="24"/>
              </w:rPr>
            </w:pPr>
            <w:r w:rsidRPr="006A28FF">
              <w:rPr>
                <w:rFonts w:ascii="Times New Roman" w:hAnsi="Times New Roman" w:cs="Times New Roman"/>
                <w:sz w:val="24"/>
                <w:szCs w:val="24"/>
              </w:rPr>
              <w:t xml:space="preserve"> 0,152 </w:t>
            </w:r>
          </w:p>
        </w:tc>
        <w:tc>
          <w:tcPr>
            <w:tcW w:w="1552" w:type="dxa"/>
          </w:tcPr>
          <w:p w:rsidR="00ED0598" w:rsidRPr="006A28FF" w:rsidRDefault="00ED0598" w:rsidP="004E74EB">
            <w:pPr>
              <w:rPr>
                <w:rFonts w:ascii="Times New Roman" w:hAnsi="Times New Roman" w:cs="Times New Roman"/>
                <w:sz w:val="24"/>
                <w:szCs w:val="24"/>
              </w:rPr>
            </w:pPr>
            <w:r w:rsidRPr="006A28FF">
              <w:rPr>
                <w:rFonts w:ascii="Times New Roman" w:hAnsi="Times New Roman" w:cs="Times New Roman"/>
                <w:sz w:val="24"/>
                <w:szCs w:val="24"/>
              </w:rPr>
              <w:t>0,562</w:t>
            </w:r>
          </w:p>
        </w:tc>
      </w:tr>
      <w:tr w:rsidR="00ED0598" w:rsidTr="004E74EB">
        <w:tc>
          <w:tcPr>
            <w:tcW w:w="2084" w:type="dxa"/>
          </w:tcPr>
          <w:p w:rsidR="00ED0598" w:rsidRPr="006A28FF" w:rsidRDefault="00ED0598" w:rsidP="004E74EB">
            <w:pPr>
              <w:jc w:val="center"/>
              <w:rPr>
                <w:rFonts w:ascii="Times New Roman" w:hAnsi="Times New Roman" w:cs="Times New Roman"/>
                <w:sz w:val="24"/>
                <w:szCs w:val="24"/>
                <w:vertAlign w:val="subscript"/>
              </w:rPr>
            </w:pPr>
            <w:r w:rsidRPr="006A28FF">
              <w:rPr>
                <w:rFonts w:ascii="Times New Roman" w:hAnsi="Times New Roman" w:cs="Times New Roman"/>
                <w:sz w:val="24"/>
                <w:szCs w:val="24"/>
              </w:rPr>
              <w:t>Влияние фактора</w:t>
            </w:r>
            <w:r>
              <w:rPr>
                <w:rFonts w:ascii="Times New Roman" w:hAnsi="Times New Roman" w:cs="Times New Roman"/>
                <w:sz w:val="28"/>
                <w:szCs w:val="28"/>
              </w:rPr>
              <w:t xml:space="preserve"> Х</w:t>
            </w:r>
            <w:r>
              <w:rPr>
                <w:rFonts w:ascii="Times New Roman" w:hAnsi="Times New Roman" w:cs="Times New Roman"/>
                <w:sz w:val="28"/>
                <w:szCs w:val="28"/>
                <w:vertAlign w:val="subscript"/>
              </w:rPr>
              <w:t>1</w:t>
            </w:r>
            <w:r w:rsidRPr="006A28FF">
              <w:rPr>
                <w:rFonts w:ascii="Times New Roman" w:hAnsi="Times New Roman" w:cs="Times New Roman"/>
                <w:sz w:val="24"/>
                <w:szCs w:val="24"/>
              </w:rPr>
              <w:t xml:space="preserve"> : </w:t>
            </w:r>
            <w:r>
              <w:rPr>
                <w:rFonts w:ascii="Times New Roman" w:hAnsi="Times New Roman" w:cs="Times New Roman"/>
                <w:sz w:val="24"/>
                <w:szCs w:val="24"/>
              </w:rPr>
              <w:t>∆</w:t>
            </w:r>
            <w:r>
              <w:rPr>
                <w:rFonts w:ascii="Times New Roman" w:hAnsi="Times New Roman" w:cs="Times New Roman"/>
                <w:sz w:val="28"/>
                <w:szCs w:val="28"/>
              </w:rPr>
              <w:t xml:space="preserve"> У</w:t>
            </w:r>
            <w:r>
              <w:rPr>
                <w:rFonts w:ascii="Times New Roman" w:hAnsi="Times New Roman" w:cs="Times New Roman"/>
                <w:sz w:val="28"/>
                <w:szCs w:val="28"/>
                <w:vertAlign w:val="subscript"/>
              </w:rPr>
              <w:t>х1</w:t>
            </w:r>
          </w:p>
        </w:tc>
        <w:tc>
          <w:tcPr>
            <w:tcW w:w="7827" w:type="dxa"/>
            <w:gridSpan w:val="5"/>
          </w:tcPr>
          <w:p w:rsidR="00ED0598" w:rsidRPr="006A28FF" w:rsidRDefault="00ED0598" w:rsidP="004E74EB">
            <w:pPr>
              <w:jc w:val="center"/>
              <w:rPr>
                <w:rFonts w:ascii="Times New Roman" w:hAnsi="Times New Roman" w:cs="Times New Roman"/>
                <w:sz w:val="24"/>
                <w:szCs w:val="24"/>
              </w:rPr>
            </w:pPr>
            <w:r w:rsidRPr="006A28FF">
              <w:rPr>
                <w:rFonts w:ascii="Times New Roman" w:hAnsi="Times New Roman" w:cs="Times New Roman"/>
                <w:sz w:val="24"/>
                <w:szCs w:val="24"/>
              </w:rPr>
              <w:t>∆ У</w:t>
            </w:r>
            <w:r w:rsidRPr="006A28FF">
              <w:rPr>
                <w:rFonts w:ascii="Times New Roman" w:hAnsi="Times New Roman" w:cs="Times New Roman"/>
                <w:sz w:val="24"/>
                <w:szCs w:val="24"/>
                <w:vertAlign w:val="subscript"/>
              </w:rPr>
              <w:t>х1</w:t>
            </w:r>
            <w:r w:rsidRPr="006A28FF">
              <w:rPr>
                <w:rFonts w:ascii="Times New Roman" w:hAnsi="Times New Roman" w:cs="Times New Roman"/>
                <w:sz w:val="24"/>
                <w:szCs w:val="24"/>
              </w:rPr>
              <w:t xml:space="preserve"> = (-0,018) * 0,271 = -0,005</w:t>
            </w:r>
          </w:p>
        </w:tc>
      </w:tr>
      <w:tr w:rsidR="00ED0598" w:rsidTr="004E74EB">
        <w:trPr>
          <w:trHeight w:val="761"/>
        </w:trPr>
        <w:tc>
          <w:tcPr>
            <w:tcW w:w="2084" w:type="dxa"/>
          </w:tcPr>
          <w:p w:rsidR="00ED0598" w:rsidRPr="006A28FF" w:rsidRDefault="00ED0598" w:rsidP="004E74EB">
            <w:pPr>
              <w:jc w:val="center"/>
              <w:rPr>
                <w:rFonts w:ascii="Times New Roman" w:hAnsi="Times New Roman" w:cs="Times New Roman"/>
                <w:sz w:val="24"/>
                <w:szCs w:val="24"/>
              </w:rPr>
            </w:pPr>
            <w:r>
              <w:rPr>
                <w:rFonts w:ascii="Times New Roman" w:hAnsi="Times New Roman" w:cs="Times New Roman"/>
                <w:sz w:val="24"/>
                <w:szCs w:val="24"/>
              </w:rPr>
              <w:t>Влияние фактора</w:t>
            </w:r>
            <w:r>
              <w:rPr>
                <w:rFonts w:ascii="Times New Roman" w:hAnsi="Times New Roman" w:cs="Times New Roman"/>
                <w:sz w:val="28"/>
                <w:szCs w:val="28"/>
              </w:rPr>
              <w:t xml:space="preserve"> Х</w:t>
            </w:r>
            <w:r>
              <w:rPr>
                <w:rFonts w:ascii="Times New Roman" w:hAnsi="Times New Roman" w:cs="Times New Roman"/>
                <w:sz w:val="28"/>
                <w:szCs w:val="28"/>
                <w:vertAlign w:val="subscript"/>
              </w:rPr>
              <w:t>2</w:t>
            </w:r>
            <w:r>
              <w:rPr>
                <w:rFonts w:ascii="Times New Roman" w:hAnsi="Times New Roman" w:cs="Times New Roman"/>
                <w:sz w:val="24"/>
                <w:szCs w:val="24"/>
              </w:rPr>
              <w:t xml:space="preserve">  : ∆</w:t>
            </w:r>
            <w:r>
              <w:rPr>
                <w:rFonts w:ascii="Times New Roman" w:hAnsi="Times New Roman" w:cs="Times New Roman"/>
                <w:sz w:val="28"/>
                <w:szCs w:val="28"/>
              </w:rPr>
              <w:t xml:space="preserve"> У</w:t>
            </w:r>
            <w:r>
              <w:rPr>
                <w:rFonts w:ascii="Times New Roman" w:hAnsi="Times New Roman" w:cs="Times New Roman"/>
                <w:sz w:val="28"/>
                <w:szCs w:val="28"/>
                <w:vertAlign w:val="subscript"/>
              </w:rPr>
              <w:t>х2</w:t>
            </w:r>
          </w:p>
        </w:tc>
        <w:tc>
          <w:tcPr>
            <w:tcW w:w="7827" w:type="dxa"/>
            <w:gridSpan w:val="5"/>
          </w:tcPr>
          <w:p w:rsidR="00ED0598" w:rsidRDefault="00ED0598" w:rsidP="004E74EB">
            <w:pPr>
              <w:jc w:val="center"/>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8"/>
                <w:szCs w:val="28"/>
              </w:rPr>
              <w:t xml:space="preserve"> У</w:t>
            </w:r>
            <w:r>
              <w:rPr>
                <w:rFonts w:ascii="Times New Roman" w:hAnsi="Times New Roman" w:cs="Times New Roman"/>
                <w:sz w:val="28"/>
                <w:szCs w:val="28"/>
                <w:vertAlign w:val="subscript"/>
              </w:rPr>
              <w:t xml:space="preserve">х2 </w:t>
            </w:r>
            <w:r>
              <w:rPr>
                <w:rFonts w:ascii="Times New Roman" w:hAnsi="Times New Roman" w:cs="Times New Roman"/>
                <w:sz w:val="24"/>
                <w:szCs w:val="24"/>
              </w:rPr>
              <w:t xml:space="preserve">= 0,423 * 0,152 = </w:t>
            </w:r>
            <w:r w:rsidRPr="006A28FF">
              <w:rPr>
                <w:rFonts w:ascii="Times New Roman" w:hAnsi="Times New Roman" w:cs="Times New Roman"/>
                <w:sz w:val="24"/>
                <w:szCs w:val="24"/>
              </w:rPr>
              <w:t>0,006</w:t>
            </w:r>
          </w:p>
        </w:tc>
      </w:tr>
    </w:tbl>
    <w:p w:rsidR="00ED0598" w:rsidRDefault="00ED0598" w:rsidP="00ED0598">
      <w:pPr>
        <w:spacing w:after="0" w:line="360" w:lineRule="exact"/>
        <w:ind w:firstLine="567"/>
        <w:jc w:val="both"/>
        <w:rPr>
          <w:rFonts w:ascii="Times New Roman" w:hAnsi="Times New Roman" w:cs="Times New Roman"/>
          <w:sz w:val="28"/>
          <w:szCs w:val="28"/>
        </w:rPr>
      </w:pPr>
    </w:p>
    <w:p w:rsidR="00ED0598" w:rsidRDefault="00ED0598" w:rsidP="00ED0598">
      <w:pPr>
        <w:spacing w:after="0" w:line="360" w:lineRule="exact"/>
        <w:ind w:firstLine="567"/>
        <w:jc w:val="both"/>
        <w:rPr>
          <w:rFonts w:ascii="Times New Roman" w:hAnsi="Times New Roman" w:cs="Times New Roman"/>
          <w:sz w:val="28"/>
          <w:szCs w:val="28"/>
        </w:rPr>
      </w:pPr>
    </w:p>
    <w:p w:rsidR="00ED0598" w:rsidRPr="00A52EE3" w:rsidRDefault="00ED0598" w:rsidP="00ED0598">
      <w:pPr>
        <w:spacing w:after="0" w:line="360" w:lineRule="exact"/>
        <w:ind w:firstLine="567"/>
        <w:jc w:val="both"/>
        <w:rPr>
          <w:rFonts w:ascii="Times New Roman" w:hAnsi="Times New Roman" w:cs="Times New Roman"/>
          <w:sz w:val="28"/>
          <w:szCs w:val="28"/>
        </w:rPr>
      </w:pPr>
      <w:r w:rsidRPr="00A52EE3">
        <w:rPr>
          <w:rFonts w:ascii="Times New Roman" w:hAnsi="Times New Roman" w:cs="Times New Roman"/>
          <w:sz w:val="28"/>
          <w:szCs w:val="28"/>
        </w:rPr>
        <w:t>Рост рез</w:t>
      </w:r>
      <w:r>
        <w:rPr>
          <w:rFonts w:ascii="Times New Roman" w:hAnsi="Times New Roman" w:cs="Times New Roman"/>
          <w:sz w:val="28"/>
          <w:szCs w:val="28"/>
        </w:rPr>
        <w:t>ультативного фа</w:t>
      </w:r>
      <w:r w:rsidR="00121BC4">
        <w:rPr>
          <w:rFonts w:ascii="Times New Roman" w:hAnsi="Times New Roman" w:cs="Times New Roman"/>
          <w:sz w:val="28"/>
          <w:szCs w:val="28"/>
        </w:rPr>
        <w:t>ктора на 0,001 пункта, или на 0,</w:t>
      </w:r>
      <w:r>
        <w:rPr>
          <w:rFonts w:ascii="Times New Roman" w:hAnsi="Times New Roman" w:cs="Times New Roman"/>
          <w:sz w:val="28"/>
          <w:szCs w:val="28"/>
        </w:rPr>
        <w:t xml:space="preserve">052 </w:t>
      </w:r>
      <w:r w:rsidRPr="00A52EE3">
        <w:rPr>
          <w:rFonts w:ascii="Times New Roman" w:hAnsi="Times New Roman" w:cs="Times New Roman"/>
          <w:sz w:val="28"/>
          <w:szCs w:val="28"/>
        </w:rPr>
        <w:t xml:space="preserve">%, свидетельствует о увеличении денежных средств, необходимых для оперативного управления организацией. Увеличение наиболее ликвидных активов связано только с увеличением </w:t>
      </w:r>
      <w:r w:rsidRPr="006A28FF">
        <w:rPr>
          <w:rFonts w:ascii="Times New Roman" w:hAnsi="Times New Roman" w:cs="Times New Roman"/>
          <w:sz w:val="28"/>
          <w:szCs w:val="28"/>
        </w:rPr>
        <w:t>чистого денежного потока по текущей деятельности</w:t>
      </w:r>
      <w:r w:rsidRPr="00A52EE3">
        <w:rPr>
          <w:rFonts w:ascii="Times New Roman" w:hAnsi="Times New Roman" w:cs="Times New Roman"/>
          <w:sz w:val="28"/>
          <w:szCs w:val="28"/>
        </w:rPr>
        <w:t>, так как размер</w:t>
      </w:r>
      <w:r w:rsidRPr="006A28FF">
        <w:t xml:space="preserve"> </w:t>
      </w:r>
      <w:r w:rsidRPr="006A28FF">
        <w:rPr>
          <w:rFonts w:ascii="Times New Roman" w:hAnsi="Times New Roman" w:cs="Times New Roman"/>
          <w:sz w:val="28"/>
          <w:szCs w:val="28"/>
        </w:rPr>
        <w:t>чистых денежных потоков по инвестиционной и финансовой деятельности</w:t>
      </w:r>
      <w:r>
        <w:rPr>
          <w:rFonts w:ascii="Times New Roman" w:hAnsi="Times New Roman" w:cs="Times New Roman"/>
          <w:sz w:val="28"/>
          <w:szCs w:val="28"/>
        </w:rPr>
        <w:t xml:space="preserve"> приходящих</w:t>
      </w:r>
      <w:r w:rsidRPr="00A52EE3">
        <w:rPr>
          <w:rFonts w:ascii="Times New Roman" w:hAnsi="Times New Roman" w:cs="Times New Roman"/>
          <w:sz w:val="28"/>
          <w:szCs w:val="28"/>
        </w:rPr>
        <w:t xml:space="preserve">ся на рубль чистой </w:t>
      </w:r>
      <w:r>
        <w:rPr>
          <w:rFonts w:ascii="Times New Roman" w:hAnsi="Times New Roman" w:cs="Times New Roman"/>
          <w:sz w:val="28"/>
          <w:szCs w:val="28"/>
        </w:rPr>
        <w:t xml:space="preserve">прибыли уменьшился на 0,018 руб. или на 0,562 </w:t>
      </w:r>
      <w:r w:rsidRPr="00A52EE3">
        <w:rPr>
          <w:rFonts w:ascii="Times New Roman" w:hAnsi="Times New Roman" w:cs="Times New Roman"/>
          <w:sz w:val="28"/>
          <w:szCs w:val="28"/>
        </w:rPr>
        <w:t>%.</w:t>
      </w:r>
    </w:p>
    <w:p w:rsidR="00ED0598" w:rsidRPr="00CF521C" w:rsidRDefault="00ED0598" w:rsidP="00121BC4">
      <w:pPr>
        <w:spacing w:after="0" w:line="360" w:lineRule="exact"/>
        <w:ind w:firstLine="567"/>
        <w:jc w:val="both"/>
        <w:rPr>
          <w:rFonts w:ascii="Times New Roman" w:hAnsi="Times New Roman" w:cs="Times New Roman"/>
          <w:sz w:val="28"/>
          <w:szCs w:val="28"/>
        </w:rPr>
      </w:pPr>
      <w:r>
        <w:rPr>
          <w:rFonts w:ascii="Times New Roman" w:hAnsi="Times New Roman" w:cs="Times New Roman"/>
          <w:sz w:val="28"/>
          <w:szCs w:val="28"/>
        </w:rPr>
        <w:t xml:space="preserve">Таким образом, для повышения показателя эффективности денежного потока КСУП «Красная Армия» необходимо увеличить сумму положительного денежного потока по основной деятельности и суммы чистой прибыли. </w:t>
      </w:r>
    </w:p>
    <w:p w:rsidR="00E94FEB" w:rsidRDefault="007F5E96" w:rsidP="00E80900">
      <w:pPr>
        <w:spacing w:after="0" w:line="360" w:lineRule="exact"/>
        <w:ind w:firstLine="567"/>
        <w:jc w:val="both"/>
        <w:rPr>
          <w:rFonts w:ascii="Times New Roman" w:hAnsi="Times New Roman" w:cs="Times New Roman"/>
          <w:sz w:val="28"/>
          <w:szCs w:val="28"/>
        </w:rPr>
      </w:pPr>
      <w:r>
        <w:rPr>
          <w:rFonts w:ascii="Times New Roman" w:hAnsi="Times New Roman" w:cs="Times New Roman"/>
          <w:sz w:val="28"/>
          <w:szCs w:val="28"/>
        </w:rPr>
        <w:t>Данные</w:t>
      </w:r>
      <w:r w:rsidR="00121BC4">
        <w:rPr>
          <w:rFonts w:ascii="Times New Roman" w:hAnsi="Times New Roman" w:cs="Times New Roman"/>
          <w:sz w:val="28"/>
          <w:szCs w:val="28"/>
        </w:rPr>
        <w:t xml:space="preserve"> рассмотренных в данном разделе таблиц</w:t>
      </w:r>
      <w:r w:rsidR="00E16FB9">
        <w:rPr>
          <w:rFonts w:ascii="Times New Roman" w:hAnsi="Times New Roman" w:cs="Times New Roman"/>
          <w:sz w:val="28"/>
          <w:szCs w:val="28"/>
        </w:rPr>
        <w:t xml:space="preserve"> свидетельствуют, что </w:t>
      </w:r>
      <w:r w:rsidR="00E94FEB" w:rsidRPr="00E94FEB">
        <w:rPr>
          <w:rFonts w:ascii="Times New Roman" w:hAnsi="Times New Roman" w:cs="Times New Roman"/>
          <w:sz w:val="28"/>
          <w:szCs w:val="28"/>
        </w:rPr>
        <w:t>темпы роста наблюдались по следующим показателям:</w:t>
      </w:r>
    </w:p>
    <w:p w:rsidR="00CF521C" w:rsidRDefault="00E16FB9" w:rsidP="00CF521C">
      <w:pPr>
        <w:pStyle w:val="a3"/>
        <w:numPr>
          <w:ilvl w:val="0"/>
          <w:numId w:val="20"/>
        </w:numPr>
        <w:spacing w:after="0" w:line="360" w:lineRule="exact"/>
        <w:jc w:val="both"/>
        <w:rPr>
          <w:rFonts w:ascii="Times New Roman" w:hAnsi="Times New Roman" w:cs="Times New Roman"/>
          <w:sz w:val="28"/>
          <w:szCs w:val="28"/>
        </w:rPr>
      </w:pPr>
      <w:r>
        <w:rPr>
          <w:rFonts w:ascii="Times New Roman" w:hAnsi="Times New Roman" w:cs="Times New Roman"/>
          <w:sz w:val="28"/>
          <w:szCs w:val="28"/>
        </w:rPr>
        <w:t>Остатка денежных средств на начало периода (70,83 %);</w:t>
      </w:r>
    </w:p>
    <w:p w:rsidR="00E16FB9" w:rsidRDefault="00E16FB9" w:rsidP="00CF521C">
      <w:pPr>
        <w:pStyle w:val="a3"/>
        <w:numPr>
          <w:ilvl w:val="0"/>
          <w:numId w:val="20"/>
        </w:numPr>
        <w:spacing w:after="0" w:line="360" w:lineRule="exact"/>
        <w:jc w:val="both"/>
        <w:rPr>
          <w:rFonts w:ascii="Times New Roman" w:hAnsi="Times New Roman" w:cs="Times New Roman"/>
          <w:sz w:val="28"/>
          <w:szCs w:val="28"/>
        </w:rPr>
      </w:pPr>
      <w:r>
        <w:rPr>
          <w:rFonts w:ascii="Times New Roman" w:hAnsi="Times New Roman" w:cs="Times New Roman"/>
          <w:sz w:val="28"/>
          <w:szCs w:val="28"/>
        </w:rPr>
        <w:t>Остатка денежных средств на конец периода (24,39%);</w:t>
      </w:r>
    </w:p>
    <w:p w:rsidR="00E16FB9" w:rsidRDefault="00E16FB9" w:rsidP="00CF521C">
      <w:pPr>
        <w:pStyle w:val="a3"/>
        <w:numPr>
          <w:ilvl w:val="0"/>
          <w:numId w:val="20"/>
        </w:numPr>
        <w:spacing w:after="0" w:line="360" w:lineRule="exact"/>
        <w:jc w:val="both"/>
        <w:rPr>
          <w:rFonts w:ascii="Times New Roman" w:hAnsi="Times New Roman" w:cs="Times New Roman"/>
          <w:sz w:val="28"/>
          <w:szCs w:val="28"/>
        </w:rPr>
      </w:pPr>
      <w:r>
        <w:rPr>
          <w:rFonts w:ascii="Times New Roman" w:hAnsi="Times New Roman" w:cs="Times New Roman"/>
          <w:sz w:val="28"/>
          <w:szCs w:val="28"/>
        </w:rPr>
        <w:t>Среднегодовой стоимости активов (4,25 %);</w:t>
      </w:r>
    </w:p>
    <w:p w:rsidR="00E16FB9" w:rsidRDefault="00E16FB9" w:rsidP="00CF521C">
      <w:pPr>
        <w:pStyle w:val="a3"/>
        <w:numPr>
          <w:ilvl w:val="0"/>
          <w:numId w:val="20"/>
        </w:numPr>
        <w:spacing w:after="0" w:line="360" w:lineRule="exact"/>
        <w:jc w:val="both"/>
        <w:rPr>
          <w:rFonts w:ascii="Times New Roman" w:hAnsi="Times New Roman" w:cs="Times New Roman"/>
          <w:sz w:val="28"/>
          <w:szCs w:val="28"/>
        </w:rPr>
      </w:pPr>
      <w:r>
        <w:rPr>
          <w:rFonts w:ascii="Times New Roman" w:hAnsi="Times New Roman" w:cs="Times New Roman"/>
          <w:sz w:val="28"/>
          <w:szCs w:val="28"/>
        </w:rPr>
        <w:t>Среднегодовой стоимости собственного капитала (4,94 %);</w:t>
      </w:r>
    </w:p>
    <w:p w:rsidR="00E16FB9" w:rsidRDefault="00E16FB9" w:rsidP="00CF521C">
      <w:pPr>
        <w:pStyle w:val="a3"/>
        <w:numPr>
          <w:ilvl w:val="0"/>
          <w:numId w:val="20"/>
        </w:numPr>
        <w:spacing w:after="0" w:line="360" w:lineRule="exact"/>
        <w:jc w:val="both"/>
        <w:rPr>
          <w:rFonts w:ascii="Times New Roman" w:hAnsi="Times New Roman" w:cs="Times New Roman"/>
          <w:sz w:val="28"/>
          <w:szCs w:val="28"/>
        </w:rPr>
      </w:pPr>
      <w:r>
        <w:rPr>
          <w:rFonts w:ascii="Times New Roman" w:hAnsi="Times New Roman" w:cs="Times New Roman"/>
          <w:sz w:val="28"/>
          <w:szCs w:val="28"/>
        </w:rPr>
        <w:t>Остатки краткосрочных обязательств (20.90 %);</w:t>
      </w:r>
    </w:p>
    <w:p w:rsidR="00E16FB9" w:rsidRDefault="00E16FB9" w:rsidP="00CF521C">
      <w:pPr>
        <w:pStyle w:val="a3"/>
        <w:numPr>
          <w:ilvl w:val="0"/>
          <w:numId w:val="20"/>
        </w:numPr>
        <w:spacing w:after="0" w:line="360" w:lineRule="exact"/>
        <w:jc w:val="both"/>
        <w:rPr>
          <w:rFonts w:ascii="Times New Roman" w:hAnsi="Times New Roman" w:cs="Times New Roman"/>
          <w:sz w:val="28"/>
          <w:szCs w:val="28"/>
        </w:rPr>
      </w:pPr>
      <w:r>
        <w:rPr>
          <w:rFonts w:ascii="Times New Roman" w:hAnsi="Times New Roman" w:cs="Times New Roman"/>
          <w:sz w:val="28"/>
          <w:szCs w:val="28"/>
        </w:rPr>
        <w:t>Уровня денежного оттока (0,11%);</w:t>
      </w:r>
    </w:p>
    <w:p w:rsidR="00E16FB9" w:rsidRDefault="00E16FB9" w:rsidP="00E16FB9">
      <w:pPr>
        <w:pStyle w:val="a3"/>
        <w:numPr>
          <w:ilvl w:val="0"/>
          <w:numId w:val="20"/>
        </w:numPr>
        <w:spacing w:after="0" w:line="360" w:lineRule="exact"/>
        <w:jc w:val="both"/>
        <w:rPr>
          <w:rFonts w:ascii="Times New Roman" w:hAnsi="Times New Roman" w:cs="Times New Roman"/>
          <w:sz w:val="28"/>
          <w:szCs w:val="28"/>
        </w:rPr>
      </w:pPr>
      <w:r>
        <w:rPr>
          <w:rFonts w:ascii="Times New Roman" w:hAnsi="Times New Roman" w:cs="Times New Roman"/>
          <w:sz w:val="28"/>
          <w:szCs w:val="28"/>
        </w:rPr>
        <w:t>Коэффициента покрытия оттока денежных средств (0,25%);</w:t>
      </w:r>
    </w:p>
    <w:p w:rsidR="00E16FB9" w:rsidRDefault="00E16FB9" w:rsidP="00E16FB9">
      <w:pPr>
        <w:pStyle w:val="a3"/>
        <w:numPr>
          <w:ilvl w:val="0"/>
          <w:numId w:val="20"/>
        </w:numPr>
        <w:spacing w:after="0" w:line="360" w:lineRule="exact"/>
        <w:jc w:val="both"/>
        <w:rPr>
          <w:rFonts w:ascii="Times New Roman" w:hAnsi="Times New Roman" w:cs="Times New Roman"/>
          <w:sz w:val="28"/>
          <w:szCs w:val="28"/>
        </w:rPr>
      </w:pPr>
      <w:r>
        <w:rPr>
          <w:rFonts w:ascii="Times New Roman" w:hAnsi="Times New Roman" w:cs="Times New Roman"/>
          <w:sz w:val="28"/>
          <w:szCs w:val="28"/>
        </w:rPr>
        <w:t>Коэффициента абсолютной ликвидности (2,89 %);</w:t>
      </w:r>
    </w:p>
    <w:p w:rsidR="00E94FEB" w:rsidRPr="00E94FEB" w:rsidRDefault="00E94FEB" w:rsidP="00E80900">
      <w:pPr>
        <w:spacing w:after="0" w:line="360" w:lineRule="exact"/>
        <w:ind w:firstLine="567"/>
        <w:jc w:val="both"/>
        <w:rPr>
          <w:rFonts w:ascii="Times New Roman" w:hAnsi="Times New Roman" w:cs="Times New Roman"/>
          <w:sz w:val="28"/>
          <w:szCs w:val="28"/>
        </w:rPr>
      </w:pPr>
      <w:r w:rsidRPr="00E94FEB">
        <w:rPr>
          <w:rFonts w:ascii="Times New Roman" w:hAnsi="Times New Roman" w:cs="Times New Roman"/>
          <w:sz w:val="28"/>
          <w:szCs w:val="28"/>
        </w:rPr>
        <w:t>Повышение доходности денежных средств и одновременный рост абсолютной ликвидности организации достигается при выполнении следующего условия:</w:t>
      </w:r>
    </w:p>
    <w:p w:rsidR="00E94FEB" w:rsidRPr="00E94FEB" w:rsidRDefault="00E94FEB" w:rsidP="00E94FEB">
      <w:pPr>
        <w:spacing w:after="0" w:line="360" w:lineRule="exact"/>
        <w:ind w:firstLine="567"/>
        <w:jc w:val="both"/>
        <w:rPr>
          <w:rFonts w:ascii="Times New Roman" w:hAnsi="Times New Roman" w:cs="Times New Roman"/>
          <w:sz w:val="28"/>
          <w:szCs w:val="28"/>
        </w:rPr>
      </w:pPr>
      <w:r w:rsidRPr="00E94FEB">
        <w:rPr>
          <w:rFonts w:ascii="Times New Roman" w:hAnsi="Times New Roman" w:cs="Times New Roman"/>
          <w:sz w:val="28"/>
          <w:szCs w:val="28"/>
        </w:rPr>
        <w:t xml:space="preserve"> </w:t>
      </w:r>
      <w:r w:rsidR="00E16FB9">
        <w:rPr>
          <w:rFonts w:ascii="Times New Roman" w:hAnsi="Times New Roman" w:cs="Times New Roman"/>
          <w:sz w:val="28"/>
          <w:szCs w:val="28"/>
        </w:rPr>
        <w:t xml:space="preserve"> </w:t>
      </w:r>
    </w:p>
    <w:p w:rsidR="00E94FEB" w:rsidRPr="00E94FEB" w:rsidRDefault="00E16FB9" w:rsidP="00E16FB9">
      <w:pPr>
        <w:spacing w:after="0" w:line="360" w:lineRule="exact"/>
        <w:ind w:firstLine="567"/>
        <w:jc w:val="center"/>
        <w:rPr>
          <w:rFonts w:ascii="Times New Roman" w:hAnsi="Times New Roman" w:cs="Times New Roman"/>
          <w:sz w:val="28"/>
          <w:szCs w:val="28"/>
        </w:rPr>
      </w:pPr>
      <w:r>
        <w:rPr>
          <w:rFonts w:ascii="Times New Roman" w:hAnsi="Times New Roman" w:cs="Times New Roman"/>
          <w:sz w:val="28"/>
          <w:szCs w:val="28"/>
        </w:rPr>
        <w:t xml:space="preserve">                                      </w:t>
      </w:r>
      <w:r w:rsidR="00E94FEB" w:rsidRPr="00E94FEB">
        <w:rPr>
          <w:rFonts w:ascii="Times New Roman" w:hAnsi="Times New Roman" w:cs="Times New Roman"/>
          <w:sz w:val="28"/>
          <w:szCs w:val="28"/>
        </w:rPr>
        <w:t>Трчп ≥ Тродс ≥ Тркро,</w:t>
      </w:r>
      <w:r>
        <w:rPr>
          <w:rFonts w:ascii="Times New Roman" w:hAnsi="Times New Roman" w:cs="Times New Roman"/>
          <w:sz w:val="28"/>
          <w:szCs w:val="28"/>
        </w:rPr>
        <w:t xml:space="preserve">                                                 (3.1)</w:t>
      </w:r>
    </w:p>
    <w:p w:rsidR="00E94FEB" w:rsidRPr="00E94FEB" w:rsidRDefault="00E94FEB" w:rsidP="00E94FEB">
      <w:pPr>
        <w:spacing w:after="0" w:line="360" w:lineRule="exact"/>
        <w:ind w:firstLine="567"/>
        <w:jc w:val="both"/>
        <w:rPr>
          <w:rFonts w:ascii="Times New Roman" w:hAnsi="Times New Roman" w:cs="Times New Roman"/>
          <w:sz w:val="28"/>
          <w:szCs w:val="28"/>
        </w:rPr>
      </w:pPr>
      <w:r w:rsidRPr="00E94FEB">
        <w:rPr>
          <w:rFonts w:ascii="Times New Roman" w:hAnsi="Times New Roman" w:cs="Times New Roman"/>
          <w:sz w:val="28"/>
          <w:szCs w:val="28"/>
        </w:rPr>
        <w:t xml:space="preserve"> </w:t>
      </w:r>
    </w:p>
    <w:p w:rsidR="00E94FEB" w:rsidRPr="00E94FEB" w:rsidRDefault="00E94FEB" w:rsidP="00E94FEB">
      <w:pPr>
        <w:spacing w:after="0" w:line="360" w:lineRule="exact"/>
        <w:ind w:firstLine="567"/>
        <w:jc w:val="both"/>
        <w:rPr>
          <w:rFonts w:ascii="Times New Roman" w:hAnsi="Times New Roman" w:cs="Times New Roman"/>
          <w:sz w:val="28"/>
          <w:szCs w:val="28"/>
        </w:rPr>
      </w:pPr>
      <w:r w:rsidRPr="00E94FEB">
        <w:rPr>
          <w:rFonts w:ascii="Times New Roman" w:hAnsi="Times New Roman" w:cs="Times New Roman"/>
          <w:sz w:val="28"/>
          <w:szCs w:val="28"/>
        </w:rPr>
        <w:t>где Трчп - темпы роста чистой прибыли;</w:t>
      </w:r>
    </w:p>
    <w:p w:rsidR="00E94FEB" w:rsidRPr="00E94FEB" w:rsidRDefault="00E16FB9" w:rsidP="00E94FEB">
      <w:pPr>
        <w:spacing w:after="0" w:line="360" w:lineRule="exact"/>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94FEB" w:rsidRPr="00E94FEB">
        <w:rPr>
          <w:rFonts w:ascii="Times New Roman" w:hAnsi="Times New Roman" w:cs="Times New Roman"/>
          <w:sz w:val="28"/>
          <w:szCs w:val="28"/>
        </w:rPr>
        <w:t>Тродс - темпы роста остатка денежных средств;</w:t>
      </w:r>
    </w:p>
    <w:p w:rsidR="00E94FEB" w:rsidRPr="00E94FEB" w:rsidRDefault="00E16FB9" w:rsidP="00E94FEB">
      <w:pPr>
        <w:spacing w:after="0" w:line="360" w:lineRule="exact"/>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94FEB" w:rsidRPr="00E94FEB">
        <w:rPr>
          <w:rFonts w:ascii="Times New Roman" w:hAnsi="Times New Roman" w:cs="Times New Roman"/>
          <w:sz w:val="28"/>
          <w:szCs w:val="28"/>
        </w:rPr>
        <w:t>Тркро - темпы роста краткосрочных обязательств.</w:t>
      </w:r>
    </w:p>
    <w:p w:rsidR="00E94FEB" w:rsidRPr="00E94FEB" w:rsidRDefault="00E94FEB" w:rsidP="00E94FEB">
      <w:pPr>
        <w:spacing w:after="0" w:line="360" w:lineRule="exact"/>
        <w:ind w:firstLine="567"/>
        <w:jc w:val="both"/>
        <w:rPr>
          <w:rFonts w:ascii="Times New Roman" w:hAnsi="Times New Roman" w:cs="Times New Roman"/>
          <w:sz w:val="28"/>
          <w:szCs w:val="28"/>
        </w:rPr>
      </w:pPr>
      <w:r w:rsidRPr="00E94FEB">
        <w:rPr>
          <w:rFonts w:ascii="Times New Roman" w:hAnsi="Times New Roman" w:cs="Times New Roman"/>
          <w:sz w:val="28"/>
          <w:szCs w:val="28"/>
        </w:rPr>
        <w:t>Иначе говоря, темпы роста остатка денежных средств должны быть меньше или равны темпам роста чистой прибыли и больше или равны темпам роста краткосрочных обязательств.</w:t>
      </w:r>
    </w:p>
    <w:p w:rsidR="00E94FEB" w:rsidRPr="00E94FEB" w:rsidRDefault="00A969A2" w:rsidP="00E94FEB">
      <w:pPr>
        <w:spacing w:after="0" w:line="360" w:lineRule="exact"/>
        <w:ind w:firstLine="567"/>
        <w:jc w:val="both"/>
        <w:rPr>
          <w:rFonts w:ascii="Times New Roman" w:hAnsi="Times New Roman" w:cs="Times New Roman"/>
          <w:sz w:val="28"/>
          <w:szCs w:val="28"/>
        </w:rPr>
      </w:pPr>
      <w:r>
        <w:rPr>
          <w:rFonts w:ascii="Times New Roman" w:hAnsi="Times New Roman" w:cs="Times New Roman"/>
          <w:sz w:val="28"/>
          <w:szCs w:val="28"/>
        </w:rPr>
        <w:t xml:space="preserve">В нашей организации все части неравенства условиям </w:t>
      </w:r>
      <w:r w:rsidR="00E94FEB" w:rsidRPr="00E94FEB">
        <w:rPr>
          <w:rFonts w:ascii="Times New Roman" w:hAnsi="Times New Roman" w:cs="Times New Roman"/>
          <w:sz w:val="28"/>
          <w:szCs w:val="28"/>
        </w:rPr>
        <w:t>соответствует (</w:t>
      </w:r>
      <w:r w:rsidR="0044270F">
        <w:rPr>
          <w:rFonts w:ascii="Times New Roman" w:hAnsi="Times New Roman" w:cs="Times New Roman"/>
          <w:sz w:val="28"/>
          <w:szCs w:val="28"/>
        </w:rPr>
        <w:t>55,92&gt; 24,39&gt;</w:t>
      </w:r>
      <w:r w:rsidRPr="00A969A2">
        <w:rPr>
          <w:rFonts w:ascii="Times New Roman" w:hAnsi="Times New Roman" w:cs="Times New Roman"/>
          <w:sz w:val="28"/>
          <w:szCs w:val="28"/>
        </w:rPr>
        <w:t>20,90</w:t>
      </w:r>
      <w:r w:rsidR="00E94FEB" w:rsidRPr="00E94FEB">
        <w:rPr>
          <w:rFonts w:ascii="Times New Roman" w:hAnsi="Times New Roman" w:cs="Times New Roman"/>
          <w:sz w:val="28"/>
          <w:szCs w:val="28"/>
        </w:rPr>
        <w:t>).</w:t>
      </w:r>
    </w:p>
    <w:p w:rsidR="00E94FEB" w:rsidRDefault="00E94FEB" w:rsidP="00E80900">
      <w:pPr>
        <w:spacing w:after="0" w:line="360" w:lineRule="exact"/>
        <w:ind w:firstLine="567"/>
        <w:jc w:val="both"/>
        <w:rPr>
          <w:rFonts w:ascii="Times New Roman" w:hAnsi="Times New Roman" w:cs="Times New Roman"/>
          <w:sz w:val="28"/>
          <w:szCs w:val="28"/>
        </w:rPr>
      </w:pPr>
      <w:r w:rsidRPr="00E94FEB">
        <w:rPr>
          <w:rFonts w:ascii="Times New Roman" w:hAnsi="Times New Roman" w:cs="Times New Roman"/>
          <w:sz w:val="28"/>
          <w:szCs w:val="28"/>
        </w:rPr>
        <w:t xml:space="preserve">Снижение рентабельности израсходованных и поступивших денежных средств не всегда трактуется как отрицательная тенденция, поскольку финансовый результат определяется по принципу начисления, а движение денежных средств - по кассовому принципу. Так как между начислением и реальным исполнением существует временной период, то финансовый результат от хозяйственных операций отражается в отчетности за один период, а потоки денежных средств могут отражаться за другой период. Для устранения данного несоответствия </w:t>
      </w:r>
      <w:r w:rsidRPr="00E94FEB">
        <w:rPr>
          <w:rFonts w:ascii="Times New Roman" w:hAnsi="Times New Roman" w:cs="Times New Roman"/>
          <w:sz w:val="28"/>
          <w:szCs w:val="28"/>
        </w:rPr>
        <w:lastRenderedPageBreak/>
        <w:t>величину финансового результата целесообразно привести в сопоставимый вид, предварительно рассчитав долю чистой прибыли в выручке от реализации и умножив полученный результат на выручку от реализации в денежной форме.</w:t>
      </w:r>
    </w:p>
    <w:p w:rsidR="00710D30" w:rsidRPr="00E94FEB" w:rsidRDefault="00710D30" w:rsidP="00710D30">
      <w:pPr>
        <w:spacing w:after="0" w:line="360" w:lineRule="exact"/>
        <w:ind w:firstLine="567"/>
        <w:jc w:val="both"/>
        <w:rPr>
          <w:rFonts w:ascii="Times New Roman" w:hAnsi="Times New Roman" w:cs="Times New Roman"/>
          <w:sz w:val="28"/>
          <w:szCs w:val="28"/>
        </w:rPr>
      </w:pPr>
    </w:p>
    <w:tbl>
      <w:tblPr>
        <w:tblW w:w="9645" w:type="dxa"/>
        <w:tblLook w:val="04A0" w:firstRow="1" w:lastRow="0" w:firstColumn="1" w:lastColumn="0" w:noHBand="0" w:noVBand="1"/>
      </w:tblPr>
      <w:tblGrid>
        <w:gridCol w:w="9645"/>
      </w:tblGrid>
      <w:tr w:rsidR="00E94FEB" w:rsidRPr="00E94FEB" w:rsidTr="00DA5EFB">
        <w:tc>
          <w:tcPr>
            <w:tcW w:w="0" w:type="auto"/>
            <w:tcBorders>
              <w:top w:val="nil"/>
              <w:left w:val="nil"/>
              <w:bottom w:val="nil"/>
              <w:right w:val="nil"/>
            </w:tcBorders>
            <w:tcMar>
              <w:top w:w="0" w:type="dxa"/>
              <w:left w:w="0" w:type="dxa"/>
              <w:bottom w:w="0" w:type="dxa"/>
              <w:right w:w="0" w:type="dxa"/>
            </w:tcMar>
            <w:hideMark/>
          </w:tcPr>
          <w:p w:rsidR="00E94FEB" w:rsidRPr="00E94FEB" w:rsidRDefault="00E94FEB" w:rsidP="00E94FEB">
            <w:pPr>
              <w:spacing w:after="0" w:line="240" w:lineRule="auto"/>
              <w:rPr>
                <w:rFonts w:ascii="Times New Roman" w:eastAsia="Calibri" w:hAnsi="Times New Roman" w:cs="Times New Roman"/>
                <w:sz w:val="24"/>
                <w:szCs w:val="24"/>
              </w:rPr>
            </w:pPr>
            <w:r w:rsidRPr="00E94FEB">
              <w:rPr>
                <w:rFonts w:ascii="Times New Roman" w:eastAsia="Calibri" w:hAnsi="Times New Roman" w:cs="Times New Roman"/>
              </w:rPr>
              <w:t> </w:t>
            </w:r>
          </w:p>
        </w:tc>
      </w:tr>
      <w:tr w:rsidR="00E94FEB" w:rsidRPr="00E94FEB" w:rsidTr="00DA5EFB">
        <w:tc>
          <w:tcPr>
            <w:tcW w:w="0" w:type="auto"/>
            <w:tcBorders>
              <w:top w:val="nil"/>
              <w:left w:val="nil"/>
              <w:bottom w:val="nil"/>
              <w:right w:val="nil"/>
            </w:tcBorders>
            <w:tcMar>
              <w:top w:w="0" w:type="dxa"/>
              <w:left w:w="0" w:type="dxa"/>
              <w:bottom w:w="0" w:type="dxa"/>
              <w:right w:w="0" w:type="dxa"/>
            </w:tcMar>
            <w:hideMark/>
          </w:tcPr>
          <w:p w:rsidR="00E94FEB" w:rsidRPr="00E94FEB" w:rsidRDefault="00E94FEB" w:rsidP="00E94FEB">
            <w:pPr>
              <w:spacing w:after="0" w:line="240" w:lineRule="auto"/>
              <w:rPr>
                <w:rFonts w:ascii="Times New Roman" w:eastAsia="Calibri" w:hAnsi="Times New Roman" w:cs="Times New Roman"/>
                <w:sz w:val="24"/>
                <w:szCs w:val="24"/>
              </w:rPr>
            </w:pPr>
            <w:r w:rsidRPr="00E94FEB">
              <w:rPr>
                <w:rFonts w:ascii="Times New Roman" w:eastAsia="Calibri" w:hAnsi="Times New Roman" w:cs="Times New Roman"/>
              </w:rPr>
              <w:t> </w:t>
            </w:r>
          </w:p>
        </w:tc>
      </w:tr>
    </w:tbl>
    <w:p w:rsidR="0002600E" w:rsidRPr="00910093" w:rsidRDefault="0002600E" w:rsidP="00327034">
      <w:pPr>
        <w:spacing w:after="0" w:line="360" w:lineRule="exact"/>
        <w:ind w:firstLine="567"/>
        <w:jc w:val="center"/>
        <w:rPr>
          <w:rFonts w:ascii="Times New Roman" w:hAnsi="Times New Roman" w:cs="Times New Roman"/>
          <w:b/>
          <w:sz w:val="32"/>
          <w:szCs w:val="28"/>
        </w:rPr>
      </w:pPr>
      <w:r w:rsidRPr="00910093">
        <w:rPr>
          <w:rFonts w:ascii="Times New Roman" w:hAnsi="Times New Roman" w:cs="Times New Roman"/>
          <w:b/>
          <w:sz w:val="32"/>
          <w:szCs w:val="28"/>
        </w:rPr>
        <w:t xml:space="preserve">3.3 </w:t>
      </w:r>
      <w:r w:rsidR="00327034" w:rsidRPr="00327034">
        <w:rPr>
          <w:rFonts w:ascii="Times New Roman" w:hAnsi="Times New Roman" w:cs="Times New Roman"/>
          <w:b/>
          <w:sz w:val="32"/>
          <w:szCs w:val="28"/>
        </w:rPr>
        <w:t>Резервы повышения эффективности денежных потоков</w:t>
      </w:r>
    </w:p>
    <w:p w:rsidR="0002600E" w:rsidRDefault="0002600E" w:rsidP="0002600E">
      <w:pPr>
        <w:spacing w:after="0" w:line="360" w:lineRule="exact"/>
        <w:ind w:firstLine="567"/>
        <w:jc w:val="both"/>
        <w:rPr>
          <w:rFonts w:ascii="Times New Roman" w:hAnsi="Times New Roman" w:cs="Times New Roman"/>
          <w:b/>
          <w:sz w:val="32"/>
          <w:szCs w:val="28"/>
        </w:rPr>
      </w:pPr>
    </w:p>
    <w:p w:rsidR="00315E98" w:rsidRDefault="00315E98" w:rsidP="0002600E">
      <w:pPr>
        <w:spacing w:after="0" w:line="360" w:lineRule="exact"/>
        <w:ind w:firstLine="567"/>
        <w:jc w:val="both"/>
        <w:rPr>
          <w:rFonts w:ascii="Times New Roman" w:hAnsi="Times New Roman" w:cs="Times New Roman"/>
          <w:b/>
          <w:sz w:val="32"/>
          <w:szCs w:val="28"/>
        </w:rPr>
      </w:pPr>
    </w:p>
    <w:p w:rsidR="00315E98" w:rsidRDefault="00315E98" w:rsidP="0002600E">
      <w:pPr>
        <w:spacing w:after="0" w:line="360" w:lineRule="exact"/>
        <w:ind w:firstLine="567"/>
        <w:jc w:val="both"/>
        <w:rPr>
          <w:rFonts w:ascii="Times New Roman" w:hAnsi="Times New Roman" w:cs="Times New Roman"/>
          <w:b/>
          <w:sz w:val="32"/>
          <w:szCs w:val="28"/>
        </w:rPr>
      </w:pPr>
    </w:p>
    <w:p w:rsidR="00B67345" w:rsidRDefault="00315E98" w:rsidP="004679E2">
      <w:pPr>
        <w:spacing w:after="0" w:line="360" w:lineRule="exact"/>
        <w:ind w:firstLine="567"/>
        <w:jc w:val="both"/>
        <w:rPr>
          <w:rFonts w:ascii="Times New Roman" w:hAnsi="Times New Roman" w:cs="Times New Roman"/>
          <w:sz w:val="28"/>
          <w:szCs w:val="28"/>
        </w:rPr>
      </w:pPr>
      <w:r w:rsidRPr="00315E98">
        <w:rPr>
          <w:rFonts w:ascii="Times New Roman" w:hAnsi="Times New Roman" w:cs="Times New Roman"/>
          <w:sz w:val="28"/>
          <w:szCs w:val="28"/>
        </w:rPr>
        <w:t>На заключительном этапе анализа ден</w:t>
      </w:r>
      <w:r>
        <w:rPr>
          <w:rFonts w:ascii="Times New Roman" w:hAnsi="Times New Roman" w:cs="Times New Roman"/>
          <w:sz w:val="28"/>
          <w:szCs w:val="28"/>
        </w:rPr>
        <w:t>ежных потоков целесообразно изу</w:t>
      </w:r>
      <w:r w:rsidRPr="00315E98">
        <w:rPr>
          <w:rFonts w:ascii="Times New Roman" w:hAnsi="Times New Roman" w:cs="Times New Roman"/>
          <w:sz w:val="28"/>
          <w:szCs w:val="28"/>
        </w:rPr>
        <w:t xml:space="preserve">чить и обосновать резервы </w:t>
      </w:r>
      <w:r w:rsidR="002D6256" w:rsidRPr="00315E98">
        <w:rPr>
          <w:rFonts w:ascii="Times New Roman" w:hAnsi="Times New Roman" w:cs="Times New Roman"/>
          <w:sz w:val="28"/>
          <w:szCs w:val="28"/>
        </w:rPr>
        <w:t>повышения</w:t>
      </w:r>
      <w:r w:rsidR="002D6256">
        <w:rPr>
          <w:rFonts w:ascii="Times New Roman" w:hAnsi="Times New Roman" w:cs="Times New Roman"/>
          <w:sz w:val="28"/>
          <w:szCs w:val="28"/>
        </w:rPr>
        <w:t xml:space="preserve"> суммы чистой прибыли организации как фактора, определяющего рост </w:t>
      </w:r>
      <w:r w:rsidR="004679E2">
        <w:rPr>
          <w:rFonts w:ascii="Times New Roman" w:hAnsi="Times New Roman" w:cs="Times New Roman"/>
          <w:sz w:val="28"/>
          <w:szCs w:val="28"/>
        </w:rPr>
        <w:t>чистого денежного потока</w:t>
      </w:r>
      <w:r w:rsidR="002D6256">
        <w:rPr>
          <w:rFonts w:ascii="Times New Roman" w:hAnsi="Times New Roman" w:cs="Times New Roman"/>
          <w:sz w:val="28"/>
          <w:szCs w:val="28"/>
        </w:rPr>
        <w:t>.</w:t>
      </w:r>
    </w:p>
    <w:p w:rsidR="00B42C3C" w:rsidRDefault="00121BC4" w:rsidP="00B42C3C">
      <w:pPr>
        <w:spacing w:after="0" w:line="360" w:lineRule="exact"/>
        <w:ind w:firstLine="567"/>
        <w:jc w:val="both"/>
        <w:rPr>
          <w:rFonts w:ascii="Times New Roman" w:hAnsi="Times New Roman" w:cs="Times New Roman"/>
          <w:sz w:val="28"/>
          <w:szCs w:val="28"/>
        </w:rPr>
      </w:pPr>
      <w:r>
        <w:rPr>
          <w:rFonts w:ascii="Times New Roman" w:hAnsi="Times New Roman" w:cs="Times New Roman"/>
          <w:sz w:val="28"/>
          <w:szCs w:val="28"/>
        </w:rPr>
        <w:t>Увеличение положительного денежного потока в КСУП «Красная Армия» зависит от увеличения суммы чистой при</w:t>
      </w:r>
      <w:r w:rsidR="007D1AA6">
        <w:rPr>
          <w:rFonts w:ascii="Times New Roman" w:hAnsi="Times New Roman" w:cs="Times New Roman"/>
          <w:sz w:val="28"/>
          <w:szCs w:val="28"/>
        </w:rPr>
        <w:t>бы</w:t>
      </w:r>
      <w:r>
        <w:rPr>
          <w:rFonts w:ascii="Times New Roman" w:hAnsi="Times New Roman" w:cs="Times New Roman"/>
          <w:sz w:val="28"/>
          <w:szCs w:val="28"/>
        </w:rPr>
        <w:t xml:space="preserve">ли, которая формируется за счет выручки. </w:t>
      </w:r>
      <w:r w:rsidR="007D1AA6" w:rsidRPr="007D1AA6">
        <w:rPr>
          <w:rFonts w:ascii="Times New Roman" w:hAnsi="Times New Roman" w:cs="Times New Roman"/>
          <w:sz w:val="28"/>
          <w:szCs w:val="28"/>
        </w:rPr>
        <w:t xml:space="preserve">Значит, для увеличения </w:t>
      </w:r>
      <w:r w:rsidR="007D1AA6">
        <w:rPr>
          <w:rFonts w:ascii="Times New Roman" w:hAnsi="Times New Roman" w:cs="Times New Roman"/>
          <w:sz w:val="28"/>
          <w:szCs w:val="28"/>
        </w:rPr>
        <w:t xml:space="preserve">положительного денежного потока и прибыли </w:t>
      </w:r>
      <w:r w:rsidR="007D1AA6" w:rsidRPr="007D1AA6">
        <w:rPr>
          <w:rFonts w:ascii="Times New Roman" w:hAnsi="Times New Roman" w:cs="Times New Roman"/>
          <w:sz w:val="28"/>
          <w:szCs w:val="28"/>
        </w:rPr>
        <w:t xml:space="preserve">необходимо, с одной стороны, найти резервы увеличения объемов валовой продукции, а с другой — резервы сокращения </w:t>
      </w:r>
      <w:r w:rsidR="007D1AA6">
        <w:rPr>
          <w:rFonts w:ascii="Times New Roman" w:hAnsi="Times New Roman" w:cs="Times New Roman"/>
          <w:sz w:val="28"/>
          <w:szCs w:val="28"/>
        </w:rPr>
        <w:t xml:space="preserve">себестоимости за счет </w:t>
      </w:r>
      <w:r w:rsidR="007D1AA6" w:rsidRPr="007D1AA6">
        <w:rPr>
          <w:rFonts w:ascii="Times New Roman" w:hAnsi="Times New Roman" w:cs="Times New Roman"/>
          <w:sz w:val="28"/>
          <w:szCs w:val="28"/>
        </w:rPr>
        <w:t>более совершенной техники и технологии, механизации и автоматизации</w:t>
      </w:r>
      <w:r w:rsidR="007D1AA6">
        <w:rPr>
          <w:rFonts w:ascii="Times New Roman" w:hAnsi="Times New Roman" w:cs="Times New Roman"/>
          <w:sz w:val="28"/>
          <w:szCs w:val="28"/>
        </w:rPr>
        <w:t>.</w:t>
      </w:r>
    </w:p>
    <w:p w:rsidR="004679E2" w:rsidRDefault="004679E2" w:rsidP="00B42C3C">
      <w:pPr>
        <w:spacing w:after="0" w:line="360" w:lineRule="exact"/>
        <w:ind w:firstLine="567"/>
        <w:jc w:val="both"/>
        <w:rPr>
          <w:rFonts w:ascii="Times New Roman" w:hAnsi="Times New Roman" w:cs="Times New Roman"/>
          <w:sz w:val="28"/>
          <w:szCs w:val="28"/>
        </w:rPr>
      </w:pPr>
      <w:r>
        <w:rPr>
          <w:rFonts w:ascii="Times New Roman" w:hAnsi="Times New Roman" w:cs="Times New Roman"/>
          <w:sz w:val="28"/>
          <w:szCs w:val="28"/>
        </w:rPr>
        <w:t>Анализ результатов хозяйственной деятельности организации вызволяет оценить прибыльность, рентабельность каждой единицы вложенных денежных средств в производство продукции, тем самым совершенствуя механизм ее возделывания. Повышение производства наиболее рентабельной продукции позволяет увеличить доходность всего производственного процесса.</w:t>
      </w:r>
    </w:p>
    <w:p w:rsidR="00CD0415" w:rsidRDefault="00201F5D" w:rsidP="00B42C3C">
      <w:pPr>
        <w:spacing w:after="0" w:line="360" w:lineRule="exact"/>
        <w:ind w:firstLine="567"/>
        <w:jc w:val="both"/>
        <w:rPr>
          <w:rFonts w:ascii="Times New Roman" w:hAnsi="Times New Roman" w:cs="Times New Roman"/>
          <w:sz w:val="28"/>
          <w:szCs w:val="28"/>
        </w:rPr>
      </w:pPr>
      <w:r>
        <w:rPr>
          <w:rFonts w:ascii="Times New Roman" w:hAnsi="Times New Roman" w:cs="Times New Roman"/>
          <w:sz w:val="28"/>
          <w:szCs w:val="28"/>
        </w:rPr>
        <w:t xml:space="preserve">Главным средством и предметом производства в сельском хозяйстве является земля. Улучшение использования земли, повышение её продуктивности ведет за собой получение большого урожая высокого качества. На повышение продуктивности почв оказывает борьба с сорняками и вредителями сельскохозяйственных культур, известкование кислых и гипсование засоленных почв, регулирование водного режима, защита от водной и ветровой </w:t>
      </w:r>
      <w:r w:rsidR="003B06CA">
        <w:rPr>
          <w:rFonts w:ascii="Times New Roman" w:hAnsi="Times New Roman" w:cs="Times New Roman"/>
          <w:sz w:val="28"/>
          <w:szCs w:val="28"/>
        </w:rPr>
        <w:t>эрозии, борьба</w:t>
      </w:r>
      <w:r>
        <w:rPr>
          <w:rFonts w:ascii="Times New Roman" w:hAnsi="Times New Roman" w:cs="Times New Roman"/>
          <w:sz w:val="28"/>
          <w:szCs w:val="28"/>
        </w:rPr>
        <w:t xml:space="preserve"> с переуплотнением и др.</w:t>
      </w:r>
    </w:p>
    <w:p w:rsidR="00201F5D" w:rsidRDefault="00201F5D" w:rsidP="00B42C3C">
      <w:pPr>
        <w:spacing w:after="0" w:line="360" w:lineRule="exact"/>
        <w:ind w:firstLine="567"/>
        <w:jc w:val="both"/>
        <w:rPr>
          <w:rFonts w:ascii="Times New Roman" w:hAnsi="Times New Roman" w:cs="Times New Roman"/>
          <w:sz w:val="28"/>
          <w:szCs w:val="28"/>
        </w:rPr>
      </w:pPr>
      <w:r>
        <w:rPr>
          <w:rFonts w:ascii="Times New Roman" w:hAnsi="Times New Roman" w:cs="Times New Roman"/>
          <w:sz w:val="28"/>
          <w:szCs w:val="28"/>
        </w:rPr>
        <w:t xml:space="preserve">К наиболее продуктивным сельскохозяйственным угодьям относят пашню. </w:t>
      </w:r>
      <w:r w:rsidR="002D6256">
        <w:rPr>
          <w:rFonts w:ascii="Times New Roman" w:hAnsi="Times New Roman" w:cs="Times New Roman"/>
          <w:sz w:val="28"/>
          <w:szCs w:val="28"/>
        </w:rPr>
        <w:t xml:space="preserve">Рациональное </w:t>
      </w:r>
      <w:r>
        <w:rPr>
          <w:rFonts w:ascii="Times New Roman" w:hAnsi="Times New Roman" w:cs="Times New Roman"/>
          <w:sz w:val="28"/>
          <w:szCs w:val="28"/>
        </w:rPr>
        <w:t xml:space="preserve">использование </w:t>
      </w:r>
      <w:r w:rsidR="002D6256">
        <w:rPr>
          <w:rFonts w:ascii="Times New Roman" w:hAnsi="Times New Roman" w:cs="Times New Roman"/>
          <w:sz w:val="28"/>
          <w:szCs w:val="28"/>
        </w:rPr>
        <w:t xml:space="preserve">имеющихся в организации </w:t>
      </w:r>
      <w:r>
        <w:rPr>
          <w:rFonts w:ascii="Times New Roman" w:hAnsi="Times New Roman" w:cs="Times New Roman"/>
          <w:sz w:val="28"/>
          <w:szCs w:val="28"/>
        </w:rPr>
        <w:t xml:space="preserve">сельскохозяйственных земель приведет к повышению выхода продукции сельского </w:t>
      </w:r>
      <w:r w:rsidR="002D6256">
        <w:rPr>
          <w:rFonts w:ascii="Times New Roman" w:hAnsi="Times New Roman" w:cs="Times New Roman"/>
          <w:sz w:val="28"/>
          <w:szCs w:val="28"/>
        </w:rPr>
        <w:t>хозяйства. Проанализируем использование сельскохозяйственных земель</w:t>
      </w:r>
      <w:r w:rsidR="002D6256" w:rsidRPr="002D6256">
        <w:t xml:space="preserve"> </w:t>
      </w:r>
      <w:r w:rsidR="002D6256" w:rsidRPr="002D6256">
        <w:rPr>
          <w:rFonts w:ascii="Times New Roman" w:hAnsi="Times New Roman" w:cs="Times New Roman"/>
          <w:sz w:val="28"/>
          <w:szCs w:val="28"/>
        </w:rPr>
        <w:t>КСУП «Красная Армия»</w:t>
      </w:r>
      <w:r w:rsidR="002D6256">
        <w:rPr>
          <w:rFonts w:ascii="Times New Roman" w:hAnsi="Times New Roman" w:cs="Times New Roman"/>
          <w:sz w:val="28"/>
          <w:szCs w:val="28"/>
        </w:rPr>
        <w:t>.</w:t>
      </w:r>
    </w:p>
    <w:p w:rsidR="00634CD1" w:rsidRDefault="00634CD1" w:rsidP="003B06CA">
      <w:pPr>
        <w:spacing w:after="0" w:line="360" w:lineRule="exact"/>
        <w:ind w:firstLine="567"/>
        <w:jc w:val="both"/>
        <w:rPr>
          <w:rFonts w:ascii="Times New Roman" w:hAnsi="Times New Roman" w:cs="Times New Roman"/>
          <w:sz w:val="28"/>
          <w:szCs w:val="28"/>
        </w:rPr>
      </w:pPr>
      <w:r>
        <w:rPr>
          <w:rFonts w:ascii="Times New Roman" w:hAnsi="Times New Roman" w:cs="Times New Roman"/>
          <w:sz w:val="28"/>
          <w:szCs w:val="28"/>
        </w:rPr>
        <w:t xml:space="preserve">В </w:t>
      </w:r>
      <w:r w:rsidR="002D6256">
        <w:rPr>
          <w:rFonts w:ascii="Times New Roman" w:hAnsi="Times New Roman" w:cs="Times New Roman"/>
          <w:sz w:val="28"/>
          <w:szCs w:val="28"/>
        </w:rPr>
        <w:t xml:space="preserve">организации </w:t>
      </w:r>
      <w:r>
        <w:rPr>
          <w:rFonts w:ascii="Times New Roman" w:hAnsi="Times New Roman" w:cs="Times New Roman"/>
          <w:sz w:val="28"/>
          <w:szCs w:val="28"/>
        </w:rPr>
        <w:t>продукция семечковых насаждений не приходуется</w:t>
      </w:r>
      <w:r w:rsidR="00CC145B">
        <w:rPr>
          <w:rFonts w:ascii="Times New Roman" w:hAnsi="Times New Roman" w:cs="Times New Roman"/>
          <w:sz w:val="28"/>
          <w:szCs w:val="28"/>
        </w:rPr>
        <w:t xml:space="preserve">, следовательно, данные земли </w:t>
      </w:r>
      <w:r w:rsidR="003B06CA">
        <w:rPr>
          <w:rFonts w:ascii="Times New Roman" w:hAnsi="Times New Roman" w:cs="Times New Roman"/>
          <w:sz w:val="28"/>
          <w:szCs w:val="28"/>
        </w:rPr>
        <w:t>можно: сократить</w:t>
      </w:r>
      <w:r w:rsidR="00CC145B">
        <w:rPr>
          <w:rFonts w:ascii="Times New Roman" w:hAnsi="Times New Roman" w:cs="Times New Roman"/>
          <w:sz w:val="28"/>
          <w:szCs w:val="28"/>
        </w:rPr>
        <w:t>; улучшить состав насаждений, приходовать продукцию и реализовывать или использовать на внутрихозяйственные нужды.</w:t>
      </w:r>
    </w:p>
    <w:p w:rsidR="00201F5D" w:rsidRDefault="00201F5D" w:rsidP="00B42C3C">
      <w:pPr>
        <w:spacing w:after="0" w:line="360" w:lineRule="exact"/>
        <w:ind w:firstLine="567"/>
        <w:jc w:val="both"/>
        <w:rPr>
          <w:rFonts w:ascii="Times New Roman" w:hAnsi="Times New Roman" w:cs="Times New Roman"/>
          <w:sz w:val="28"/>
          <w:szCs w:val="28"/>
        </w:rPr>
      </w:pPr>
    </w:p>
    <w:p w:rsidR="00201F5D" w:rsidRDefault="00201F5D" w:rsidP="00B42C3C">
      <w:pPr>
        <w:spacing w:after="0" w:line="360" w:lineRule="exact"/>
        <w:ind w:firstLine="567"/>
        <w:jc w:val="both"/>
        <w:rPr>
          <w:rFonts w:ascii="Times New Roman" w:hAnsi="Times New Roman" w:cs="Times New Roman"/>
          <w:sz w:val="28"/>
          <w:szCs w:val="28"/>
        </w:rPr>
      </w:pPr>
      <w:r>
        <w:rPr>
          <w:rFonts w:ascii="Times New Roman" w:hAnsi="Times New Roman" w:cs="Times New Roman"/>
          <w:sz w:val="28"/>
          <w:szCs w:val="28"/>
        </w:rPr>
        <w:t>Таблица 3.16. – Расчет резерва увеличения пахотных земель за счет улучшения структуры сельскохозяйственных угодий.</w:t>
      </w:r>
    </w:p>
    <w:tbl>
      <w:tblPr>
        <w:tblW w:w="99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1"/>
        <w:gridCol w:w="851"/>
        <w:gridCol w:w="850"/>
        <w:gridCol w:w="851"/>
        <w:gridCol w:w="992"/>
        <w:gridCol w:w="1125"/>
        <w:gridCol w:w="1193"/>
      </w:tblGrid>
      <w:tr w:rsidR="00634CD1" w:rsidRPr="00D10F07" w:rsidTr="008D0D51">
        <w:trPr>
          <w:cantSplit/>
          <w:trHeight w:val="634"/>
        </w:trPr>
        <w:tc>
          <w:tcPr>
            <w:tcW w:w="4111" w:type="dxa"/>
            <w:vMerge w:val="restart"/>
            <w:tcBorders>
              <w:top w:val="single" w:sz="4" w:space="0" w:color="auto"/>
              <w:left w:val="single" w:sz="4" w:space="0" w:color="auto"/>
              <w:bottom w:val="single" w:sz="4" w:space="0" w:color="auto"/>
              <w:right w:val="single" w:sz="4" w:space="0" w:color="auto"/>
            </w:tcBorders>
          </w:tcPr>
          <w:p w:rsidR="00634CD1" w:rsidRPr="00D10F07" w:rsidRDefault="00634CD1" w:rsidP="00201F5D">
            <w:pPr>
              <w:spacing w:after="0" w:line="240" w:lineRule="atLeast"/>
              <w:contextualSpacing/>
              <w:jc w:val="center"/>
              <w:rPr>
                <w:rFonts w:ascii="Times New Roman" w:eastAsia="Calibri" w:hAnsi="Times New Roman" w:cs="Times New Roman"/>
                <w:sz w:val="24"/>
                <w:szCs w:val="24"/>
                <w:lang w:eastAsia="ru-RU"/>
              </w:rPr>
            </w:pPr>
          </w:p>
          <w:p w:rsidR="00634CD1" w:rsidRPr="00D10F07" w:rsidRDefault="00634CD1" w:rsidP="00201F5D">
            <w:pPr>
              <w:spacing w:after="0" w:line="240" w:lineRule="atLeast"/>
              <w:contextualSpacing/>
              <w:jc w:val="center"/>
              <w:rPr>
                <w:rFonts w:ascii="Times New Roman" w:eastAsia="Calibri" w:hAnsi="Times New Roman" w:cs="Times New Roman"/>
                <w:sz w:val="24"/>
                <w:szCs w:val="24"/>
                <w:lang w:eastAsia="ru-RU"/>
              </w:rPr>
            </w:pPr>
            <w:r w:rsidRPr="00D10F07">
              <w:rPr>
                <w:rFonts w:ascii="Times New Roman" w:eastAsia="Calibri" w:hAnsi="Times New Roman" w:cs="Times New Roman"/>
                <w:sz w:val="24"/>
                <w:szCs w:val="24"/>
                <w:lang w:eastAsia="ru-RU"/>
              </w:rPr>
              <w:t>Экспликация земель</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634CD1" w:rsidRPr="00D10F07" w:rsidRDefault="00634CD1" w:rsidP="00201F5D">
            <w:pPr>
              <w:spacing w:after="0" w:line="240" w:lineRule="atLeast"/>
              <w:contextualSpacing/>
              <w:jc w:val="center"/>
              <w:rPr>
                <w:rFonts w:ascii="Times New Roman" w:eastAsia="Calibri" w:hAnsi="Times New Roman" w:cs="Times New Roman"/>
                <w:sz w:val="24"/>
                <w:szCs w:val="24"/>
                <w:lang w:eastAsia="ru-RU"/>
              </w:rPr>
            </w:pPr>
          </w:p>
          <w:p w:rsidR="00634CD1" w:rsidRPr="00D10F07" w:rsidRDefault="00634CD1" w:rsidP="00201F5D">
            <w:pPr>
              <w:spacing w:after="0" w:line="240" w:lineRule="atLeast"/>
              <w:contextualSpacing/>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факт</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634CD1" w:rsidRPr="00D10F07" w:rsidRDefault="00634CD1" w:rsidP="00201F5D">
            <w:pPr>
              <w:spacing w:after="0" w:line="240" w:lineRule="atLeast"/>
              <w:contextualSpacing/>
              <w:jc w:val="center"/>
              <w:rPr>
                <w:rFonts w:ascii="Times New Roman" w:eastAsia="Calibri" w:hAnsi="Times New Roman" w:cs="Times New Roman"/>
                <w:sz w:val="24"/>
                <w:szCs w:val="24"/>
                <w:lang w:eastAsia="ru-RU"/>
              </w:rPr>
            </w:pPr>
          </w:p>
          <w:p w:rsidR="00634CD1" w:rsidRPr="00D10F07" w:rsidRDefault="00634CD1" w:rsidP="00201F5D">
            <w:pPr>
              <w:spacing w:after="0" w:line="240" w:lineRule="atLeast"/>
              <w:contextualSpacing/>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возм</w:t>
            </w:r>
          </w:p>
        </w:tc>
        <w:tc>
          <w:tcPr>
            <w:tcW w:w="2318" w:type="dxa"/>
            <w:gridSpan w:val="2"/>
            <w:tcBorders>
              <w:top w:val="single" w:sz="4" w:space="0" w:color="auto"/>
              <w:left w:val="single" w:sz="4" w:space="0" w:color="auto"/>
              <w:bottom w:val="single" w:sz="4" w:space="0" w:color="auto"/>
              <w:right w:val="single" w:sz="4" w:space="0" w:color="auto"/>
            </w:tcBorders>
            <w:vAlign w:val="center"/>
            <w:hideMark/>
          </w:tcPr>
          <w:p w:rsidR="00634CD1" w:rsidRPr="00D10F07" w:rsidRDefault="00634CD1" w:rsidP="00634CD1">
            <w:pPr>
              <w:spacing w:after="0" w:line="240" w:lineRule="atLeast"/>
              <w:contextualSpacing/>
              <w:jc w:val="center"/>
              <w:rPr>
                <w:rFonts w:ascii="Times New Roman" w:eastAsia="Calibri" w:hAnsi="Times New Roman" w:cs="Times New Roman"/>
                <w:sz w:val="24"/>
                <w:szCs w:val="24"/>
                <w:lang w:eastAsia="ru-RU"/>
              </w:rPr>
            </w:pPr>
            <w:r w:rsidRPr="00D10F07">
              <w:rPr>
                <w:rFonts w:ascii="Times New Roman" w:eastAsia="Calibri" w:hAnsi="Times New Roman" w:cs="Times New Roman"/>
                <w:sz w:val="24"/>
                <w:szCs w:val="24"/>
                <w:lang w:eastAsia="ru-RU"/>
              </w:rPr>
              <w:t xml:space="preserve">Отклонение </w:t>
            </w:r>
            <w:r>
              <w:rPr>
                <w:rFonts w:ascii="Times New Roman" w:eastAsia="Calibri" w:hAnsi="Times New Roman" w:cs="Times New Roman"/>
                <w:sz w:val="24"/>
                <w:szCs w:val="24"/>
                <w:lang w:eastAsia="ru-RU"/>
              </w:rPr>
              <w:t>+/-</w:t>
            </w:r>
          </w:p>
        </w:tc>
      </w:tr>
      <w:tr w:rsidR="00634CD1" w:rsidRPr="00D10F07" w:rsidTr="008D0D51">
        <w:trPr>
          <w:cantSplit/>
          <w:trHeight w:val="51"/>
        </w:trPr>
        <w:tc>
          <w:tcPr>
            <w:tcW w:w="4111" w:type="dxa"/>
            <w:vMerge/>
            <w:tcBorders>
              <w:top w:val="single" w:sz="4" w:space="0" w:color="auto"/>
              <w:left w:val="single" w:sz="4" w:space="0" w:color="auto"/>
              <w:bottom w:val="single" w:sz="4" w:space="0" w:color="auto"/>
              <w:right w:val="single" w:sz="4" w:space="0" w:color="auto"/>
            </w:tcBorders>
            <w:vAlign w:val="center"/>
            <w:hideMark/>
          </w:tcPr>
          <w:p w:rsidR="00634CD1" w:rsidRPr="00D10F07" w:rsidRDefault="00634CD1" w:rsidP="00201F5D">
            <w:pPr>
              <w:spacing w:after="0" w:line="240" w:lineRule="atLeast"/>
              <w:contextualSpacing/>
              <w:rPr>
                <w:rFonts w:ascii="Times New Roman" w:eastAsia="Calibri"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634CD1" w:rsidRPr="00D10F07" w:rsidRDefault="00634CD1" w:rsidP="00201F5D">
            <w:pPr>
              <w:spacing w:after="0" w:line="240" w:lineRule="atLeast"/>
              <w:contextualSpacing/>
              <w:jc w:val="center"/>
              <w:rPr>
                <w:rFonts w:ascii="Times New Roman" w:eastAsia="Calibri" w:hAnsi="Times New Roman" w:cs="Times New Roman"/>
                <w:sz w:val="24"/>
                <w:szCs w:val="24"/>
                <w:lang w:eastAsia="ru-RU"/>
              </w:rPr>
            </w:pPr>
            <w:r w:rsidRPr="00D10F07">
              <w:rPr>
                <w:rFonts w:ascii="Times New Roman" w:eastAsia="Calibri" w:hAnsi="Times New Roman" w:cs="Times New Roman"/>
                <w:sz w:val="24"/>
                <w:szCs w:val="24"/>
                <w:lang w:eastAsia="ru-RU"/>
              </w:rPr>
              <w:t>га</w:t>
            </w:r>
          </w:p>
        </w:tc>
        <w:tc>
          <w:tcPr>
            <w:tcW w:w="850" w:type="dxa"/>
            <w:tcBorders>
              <w:top w:val="single" w:sz="4" w:space="0" w:color="auto"/>
              <w:left w:val="single" w:sz="4" w:space="0" w:color="auto"/>
              <w:bottom w:val="single" w:sz="4" w:space="0" w:color="auto"/>
              <w:right w:val="single" w:sz="4" w:space="0" w:color="auto"/>
            </w:tcBorders>
            <w:vAlign w:val="center"/>
            <w:hideMark/>
          </w:tcPr>
          <w:p w:rsidR="00634CD1" w:rsidRPr="00D10F07" w:rsidRDefault="00634CD1" w:rsidP="00201F5D">
            <w:pPr>
              <w:spacing w:after="0" w:line="240" w:lineRule="atLeast"/>
              <w:contextualSpacing/>
              <w:jc w:val="center"/>
              <w:rPr>
                <w:rFonts w:ascii="Times New Roman" w:eastAsia="Calibri" w:hAnsi="Times New Roman" w:cs="Times New Roman"/>
                <w:sz w:val="24"/>
                <w:szCs w:val="24"/>
                <w:lang w:eastAsia="ru-RU"/>
              </w:rPr>
            </w:pPr>
            <w:r w:rsidRPr="00D10F07">
              <w:rPr>
                <w:rFonts w:ascii="Times New Roman" w:eastAsia="Calibri"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634CD1" w:rsidRPr="00D10F07" w:rsidRDefault="00634CD1" w:rsidP="00201F5D">
            <w:pPr>
              <w:spacing w:after="0" w:line="240" w:lineRule="atLeast"/>
              <w:contextualSpacing/>
              <w:jc w:val="center"/>
              <w:rPr>
                <w:rFonts w:ascii="Times New Roman" w:eastAsia="Calibri" w:hAnsi="Times New Roman" w:cs="Times New Roman"/>
                <w:sz w:val="24"/>
                <w:szCs w:val="24"/>
                <w:lang w:eastAsia="ru-RU"/>
              </w:rPr>
            </w:pPr>
            <w:r w:rsidRPr="00D10F07">
              <w:rPr>
                <w:rFonts w:ascii="Times New Roman" w:eastAsia="Calibri" w:hAnsi="Times New Roman" w:cs="Times New Roman"/>
                <w:sz w:val="24"/>
                <w:szCs w:val="24"/>
                <w:lang w:eastAsia="ru-RU"/>
              </w:rPr>
              <w:t>га</w:t>
            </w:r>
          </w:p>
        </w:tc>
        <w:tc>
          <w:tcPr>
            <w:tcW w:w="992" w:type="dxa"/>
            <w:tcBorders>
              <w:top w:val="single" w:sz="4" w:space="0" w:color="auto"/>
              <w:left w:val="single" w:sz="4" w:space="0" w:color="auto"/>
              <w:bottom w:val="single" w:sz="4" w:space="0" w:color="auto"/>
              <w:right w:val="single" w:sz="4" w:space="0" w:color="auto"/>
            </w:tcBorders>
            <w:vAlign w:val="center"/>
            <w:hideMark/>
          </w:tcPr>
          <w:p w:rsidR="00634CD1" w:rsidRPr="00D10F07" w:rsidRDefault="00634CD1" w:rsidP="00201F5D">
            <w:pPr>
              <w:spacing w:after="0" w:line="240" w:lineRule="atLeast"/>
              <w:contextualSpacing/>
              <w:jc w:val="center"/>
              <w:rPr>
                <w:rFonts w:ascii="Times New Roman" w:eastAsia="Calibri" w:hAnsi="Times New Roman" w:cs="Times New Roman"/>
                <w:sz w:val="24"/>
                <w:szCs w:val="24"/>
                <w:lang w:eastAsia="ru-RU"/>
              </w:rPr>
            </w:pPr>
            <w:r w:rsidRPr="00D10F07">
              <w:rPr>
                <w:rFonts w:ascii="Times New Roman" w:eastAsia="Calibri" w:hAnsi="Times New Roman" w:cs="Times New Roman"/>
                <w:sz w:val="24"/>
                <w:szCs w:val="24"/>
                <w:lang w:eastAsia="ru-RU"/>
              </w:rPr>
              <w:t>%</w:t>
            </w:r>
          </w:p>
        </w:tc>
        <w:tc>
          <w:tcPr>
            <w:tcW w:w="1125" w:type="dxa"/>
            <w:tcBorders>
              <w:top w:val="single" w:sz="4" w:space="0" w:color="auto"/>
              <w:left w:val="single" w:sz="4" w:space="0" w:color="auto"/>
              <w:right w:val="single" w:sz="4" w:space="0" w:color="auto"/>
            </w:tcBorders>
            <w:vAlign w:val="center"/>
            <w:hideMark/>
          </w:tcPr>
          <w:p w:rsidR="00634CD1" w:rsidRPr="00D10F07" w:rsidRDefault="00634CD1" w:rsidP="00201F5D">
            <w:pPr>
              <w:spacing w:after="0" w:line="240" w:lineRule="atLeast"/>
              <w:contextualSpacing/>
              <w:jc w:val="center"/>
              <w:rPr>
                <w:rFonts w:ascii="Times New Roman" w:eastAsia="Calibri" w:hAnsi="Times New Roman" w:cs="Times New Roman"/>
                <w:sz w:val="24"/>
                <w:szCs w:val="24"/>
                <w:lang w:eastAsia="ru-RU"/>
              </w:rPr>
            </w:pPr>
            <w:r w:rsidRPr="00D10F07">
              <w:rPr>
                <w:rFonts w:ascii="Times New Roman" w:eastAsia="Calibri" w:hAnsi="Times New Roman" w:cs="Times New Roman"/>
                <w:sz w:val="24"/>
                <w:szCs w:val="24"/>
                <w:lang w:eastAsia="ru-RU"/>
              </w:rPr>
              <w:t>га</w:t>
            </w:r>
          </w:p>
        </w:tc>
        <w:tc>
          <w:tcPr>
            <w:tcW w:w="1193" w:type="dxa"/>
            <w:tcBorders>
              <w:top w:val="single" w:sz="4" w:space="0" w:color="auto"/>
              <w:left w:val="single" w:sz="4" w:space="0" w:color="auto"/>
              <w:right w:val="single" w:sz="4" w:space="0" w:color="auto"/>
            </w:tcBorders>
            <w:vAlign w:val="center"/>
          </w:tcPr>
          <w:p w:rsidR="00634CD1" w:rsidRPr="00D10F07" w:rsidRDefault="00634CD1" w:rsidP="00201F5D">
            <w:pPr>
              <w:spacing w:after="0" w:line="240" w:lineRule="atLeast"/>
              <w:contextualSpacing/>
              <w:jc w:val="center"/>
              <w:rPr>
                <w:rFonts w:ascii="Times New Roman" w:eastAsia="Calibri" w:hAnsi="Times New Roman" w:cs="Times New Roman"/>
                <w:sz w:val="24"/>
                <w:szCs w:val="24"/>
                <w:lang w:eastAsia="ru-RU"/>
              </w:rPr>
            </w:pPr>
            <w:r w:rsidRPr="00D10F07">
              <w:rPr>
                <w:rFonts w:ascii="Times New Roman" w:eastAsia="Calibri" w:hAnsi="Times New Roman" w:cs="Times New Roman"/>
                <w:sz w:val="24"/>
                <w:szCs w:val="24"/>
                <w:lang w:eastAsia="ru-RU"/>
              </w:rPr>
              <w:t>%</w:t>
            </w:r>
          </w:p>
        </w:tc>
      </w:tr>
      <w:tr w:rsidR="00634CD1" w:rsidRPr="00D10F07" w:rsidTr="008D0D51">
        <w:trPr>
          <w:trHeight w:val="378"/>
        </w:trPr>
        <w:tc>
          <w:tcPr>
            <w:tcW w:w="4111" w:type="dxa"/>
            <w:tcBorders>
              <w:top w:val="single" w:sz="4" w:space="0" w:color="auto"/>
              <w:left w:val="single" w:sz="4" w:space="0" w:color="auto"/>
              <w:bottom w:val="single" w:sz="4" w:space="0" w:color="auto"/>
              <w:right w:val="single" w:sz="4" w:space="0" w:color="auto"/>
            </w:tcBorders>
            <w:hideMark/>
          </w:tcPr>
          <w:p w:rsidR="00634CD1" w:rsidRPr="00D10F07" w:rsidRDefault="00634CD1" w:rsidP="008D0D51">
            <w:pPr>
              <w:spacing w:after="0" w:line="240" w:lineRule="auto"/>
              <w:contextualSpacing/>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Сельскохозяйствен</w:t>
            </w:r>
            <w:r>
              <w:rPr>
                <w:rFonts w:ascii="Times New Roman" w:eastAsia="Calibri" w:hAnsi="Times New Roman" w:cs="Times New Roman"/>
                <w:sz w:val="24"/>
                <w:szCs w:val="24"/>
                <w:lang w:eastAsia="ru-RU"/>
              </w:rPr>
              <w:softHyphen/>
              <w:t>ные угодья, всего</w:t>
            </w:r>
          </w:p>
        </w:tc>
        <w:tc>
          <w:tcPr>
            <w:tcW w:w="851" w:type="dxa"/>
            <w:tcBorders>
              <w:top w:val="single" w:sz="4" w:space="0" w:color="auto"/>
              <w:left w:val="single" w:sz="4" w:space="0" w:color="auto"/>
              <w:bottom w:val="single" w:sz="4" w:space="0" w:color="auto"/>
              <w:right w:val="single" w:sz="4" w:space="0" w:color="auto"/>
            </w:tcBorders>
            <w:vAlign w:val="center"/>
          </w:tcPr>
          <w:p w:rsidR="00634CD1" w:rsidRPr="00D10F07" w:rsidRDefault="00634CD1" w:rsidP="008D0D51">
            <w:pPr>
              <w:spacing w:after="0" w:line="240" w:lineRule="auto"/>
              <w:contextualSpacing/>
              <w:jc w:val="center"/>
              <w:rPr>
                <w:rFonts w:ascii="Times New Roman" w:eastAsia="Calibri" w:hAnsi="Times New Roman" w:cs="Times New Roman"/>
                <w:sz w:val="24"/>
                <w:szCs w:val="24"/>
                <w:lang w:eastAsia="ru-RU"/>
              </w:rPr>
            </w:pPr>
            <w:r w:rsidRPr="00D10F07">
              <w:rPr>
                <w:rFonts w:ascii="Times New Roman" w:eastAsia="Calibri" w:hAnsi="Times New Roman" w:cs="Times New Roman"/>
                <w:sz w:val="24"/>
                <w:szCs w:val="24"/>
                <w:lang w:eastAsia="ru-RU"/>
              </w:rPr>
              <w:t>7898</w:t>
            </w:r>
          </w:p>
        </w:tc>
        <w:tc>
          <w:tcPr>
            <w:tcW w:w="850" w:type="dxa"/>
            <w:tcBorders>
              <w:top w:val="single" w:sz="4" w:space="0" w:color="auto"/>
              <w:left w:val="single" w:sz="4" w:space="0" w:color="auto"/>
              <w:bottom w:val="single" w:sz="4" w:space="0" w:color="auto"/>
              <w:right w:val="single" w:sz="4" w:space="0" w:color="auto"/>
            </w:tcBorders>
            <w:vAlign w:val="center"/>
          </w:tcPr>
          <w:p w:rsidR="00634CD1" w:rsidRPr="00D10F07" w:rsidRDefault="00634CD1" w:rsidP="008D0D51">
            <w:pPr>
              <w:spacing w:after="0" w:line="240" w:lineRule="auto"/>
              <w:contextualSpacing/>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100</w:t>
            </w:r>
          </w:p>
        </w:tc>
        <w:tc>
          <w:tcPr>
            <w:tcW w:w="851" w:type="dxa"/>
            <w:tcBorders>
              <w:top w:val="single" w:sz="4" w:space="0" w:color="auto"/>
              <w:left w:val="single" w:sz="4" w:space="0" w:color="auto"/>
              <w:bottom w:val="single" w:sz="4" w:space="0" w:color="auto"/>
              <w:right w:val="single" w:sz="4" w:space="0" w:color="auto"/>
            </w:tcBorders>
            <w:vAlign w:val="center"/>
          </w:tcPr>
          <w:p w:rsidR="00634CD1" w:rsidRPr="00D10F07" w:rsidRDefault="00634CD1" w:rsidP="008D0D51">
            <w:pPr>
              <w:spacing w:after="0" w:line="240" w:lineRule="auto"/>
              <w:contextualSpacing/>
              <w:jc w:val="center"/>
              <w:rPr>
                <w:rFonts w:ascii="Times New Roman" w:eastAsia="Calibri" w:hAnsi="Times New Roman" w:cs="Times New Roman"/>
                <w:sz w:val="24"/>
                <w:szCs w:val="24"/>
                <w:lang w:eastAsia="ru-RU"/>
              </w:rPr>
            </w:pPr>
            <w:r w:rsidRPr="00D10F07">
              <w:rPr>
                <w:rFonts w:ascii="Times New Roman" w:eastAsia="Calibri" w:hAnsi="Times New Roman" w:cs="Times New Roman"/>
                <w:sz w:val="24"/>
                <w:szCs w:val="24"/>
                <w:lang w:eastAsia="ru-RU"/>
              </w:rPr>
              <w:t>7898</w:t>
            </w:r>
          </w:p>
        </w:tc>
        <w:tc>
          <w:tcPr>
            <w:tcW w:w="992" w:type="dxa"/>
            <w:tcBorders>
              <w:top w:val="single" w:sz="4" w:space="0" w:color="auto"/>
              <w:left w:val="single" w:sz="4" w:space="0" w:color="auto"/>
              <w:bottom w:val="single" w:sz="4" w:space="0" w:color="auto"/>
              <w:right w:val="single" w:sz="4" w:space="0" w:color="auto"/>
            </w:tcBorders>
            <w:vAlign w:val="center"/>
          </w:tcPr>
          <w:p w:rsidR="00634CD1" w:rsidRPr="00D10F07" w:rsidRDefault="00634CD1" w:rsidP="008D0D51">
            <w:pPr>
              <w:spacing w:after="0" w:line="240" w:lineRule="auto"/>
              <w:contextualSpacing/>
              <w:jc w:val="center"/>
              <w:rPr>
                <w:rFonts w:ascii="Times New Roman" w:eastAsia="Calibri" w:hAnsi="Times New Roman" w:cs="Times New Roman"/>
                <w:sz w:val="24"/>
                <w:szCs w:val="24"/>
                <w:lang w:val="en-US" w:eastAsia="ru-RU"/>
              </w:rPr>
            </w:pPr>
            <w:r>
              <w:rPr>
                <w:rFonts w:ascii="Times New Roman" w:eastAsia="Calibri" w:hAnsi="Times New Roman" w:cs="Times New Roman"/>
                <w:sz w:val="24"/>
                <w:szCs w:val="24"/>
                <w:lang w:eastAsia="ru-RU"/>
              </w:rPr>
              <w:t>100</w:t>
            </w:r>
          </w:p>
        </w:tc>
        <w:tc>
          <w:tcPr>
            <w:tcW w:w="1125" w:type="dxa"/>
            <w:tcBorders>
              <w:left w:val="single" w:sz="4" w:space="0" w:color="auto"/>
              <w:right w:val="single" w:sz="4" w:space="0" w:color="auto"/>
            </w:tcBorders>
            <w:vAlign w:val="center"/>
          </w:tcPr>
          <w:p w:rsidR="00634CD1" w:rsidRPr="00D10F07" w:rsidRDefault="00634CD1" w:rsidP="008D0D51">
            <w:pPr>
              <w:spacing w:after="0" w:line="240" w:lineRule="auto"/>
              <w:contextualSpacing/>
              <w:jc w:val="center"/>
              <w:rPr>
                <w:rFonts w:ascii="Times New Roman" w:eastAsia="Calibri" w:hAnsi="Times New Roman" w:cs="Times New Roman"/>
                <w:sz w:val="24"/>
                <w:szCs w:val="24"/>
                <w:lang w:eastAsia="ru-RU"/>
              </w:rPr>
            </w:pPr>
            <w:r w:rsidRPr="00D10F07">
              <w:rPr>
                <w:rFonts w:ascii="Times New Roman" w:eastAsia="Calibri" w:hAnsi="Times New Roman" w:cs="Times New Roman"/>
                <w:sz w:val="24"/>
                <w:szCs w:val="24"/>
                <w:lang w:eastAsia="ru-RU"/>
              </w:rPr>
              <w:t>0</w:t>
            </w:r>
          </w:p>
        </w:tc>
        <w:tc>
          <w:tcPr>
            <w:tcW w:w="1193" w:type="dxa"/>
            <w:tcBorders>
              <w:left w:val="single" w:sz="4" w:space="0" w:color="auto"/>
              <w:right w:val="single" w:sz="4" w:space="0" w:color="auto"/>
            </w:tcBorders>
            <w:vAlign w:val="center"/>
          </w:tcPr>
          <w:p w:rsidR="00634CD1" w:rsidRPr="00D10F07" w:rsidRDefault="00634CD1" w:rsidP="008D0D51">
            <w:pPr>
              <w:spacing w:after="0" w:line="240" w:lineRule="auto"/>
              <w:contextualSpacing/>
              <w:jc w:val="center"/>
              <w:rPr>
                <w:rFonts w:ascii="Times New Roman" w:eastAsia="Calibri" w:hAnsi="Times New Roman" w:cs="Times New Roman"/>
                <w:sz w:val="24"/>
                <w:szCs w:val="24"/>
                <w:lang w:eastAsia="ru-RU"/>
              </w:rPr>
            </w:pPr>
            <w:r w:rsidRPr="00D10F07">
              <w:rPr>
                <w:rFonts w:ascii="Times New Roman" w:eastAsia="Calibri" w:hAnsi="Times New Roman" w:cs="Times New Roman"/>
                <w:sz w:val="24"/>
                <w:szCs w:val="24"/>
                <w:lang w:eastAsia="ru-RU"/>
              </w:rPr>
              <w:t>0</w:t>
            </w:r>
          </w:p>
        </w:tc>
      </w:tr>
      <w:tr w:rsidR="00634CD1" w:rsidRPr="00D10F07" w:rsidTr="00E1769C">
        <w:trPr>
          <w:trHeight w:val="1491"/>
        </w:trPr>
        <w:tc>
          <w:tcPr>
            <w:tcW w:w="4111" w:type="dxa"/>
            <w:tcBorders>
              <w:top w:val="single" w:sz="4" w:space="0" w:color="auto"/>
              <w:left w:val="single" w:sz="4" w:space="0" w:color="auto"/>
              <w:bottom w:val="single" w:sz="4" w:space="0" w:color="auto"/>
              <w:right w:val="single" w:sz="4" w:space="0" w:color="auto"/>
            </w:tcBorders>
            <w:hideMark/>
          </w:tcPr>
          <w:p w:rsidR="00634CD1" w:rsidRPr="00D10F07" w:rsidRDefault="00634CD1" w:rsidP="008D0D51">
            <w:pPr>
              <w:spacing w:after="0" w:line="240" w:lineRule="auto"/>
              <w:contextualSpacing/>
              <w:rPr>
                <w:rFonts w:ascii="Times New Roman" w:eastAsia="Calibri" w:hAnsi="Times New Roman" w:cs="Times New Roman"/>
                <w:sz w:val="24"/>
                <w:szCs w:val="24"/>
                <w:lang w:eastAsia="ru-RU"/>
              </w:rPr>
            </w:pPr>
            <w:r w:rsidRPr="00D10F07">
              <w:rPr>
                <w:rFonts w:ascii="Times New Roman" w:eastAsia="Calibri" w:hAnsi="Times New Roman" w:cs="Times New Roman"/>
                <w:sz w:val="24"/>
                <w:szCs w:val="24"/>
                <w:lang w:eastAsia="ru-RU"/>
              </w:rPr>
              <w:t>из них:</w:t>
            </w:r>
          </w:p>
          <w:p w:rsidR="00634CD1" w:rsidRPr="00D10F07" w:rsidRDefault="00634CD1" w:rsidP="008D0D51">
            <w:pPr>
              <w:tabs>
                <w:tab w:val="left" w:pos="0"/>
              </w:tabs>
              <w:spacing w:after="0" w:line="240" w:lineRule="auto"/>
              <w:contextualSpacing/>
              <w:rPr>
                <w:rFonts w:ascii="Times New Roman" w:eastAsia="Calibri" w:hAnsi="Times New Roman" w:cs="Times New Roman"/>
                <w:sz w:val="24"/>
                <w:szCs w:val="24"/>
                <w:lang w:eastAsia="ru-RU"/>
              </w:rPr>
            </w:pPr>
            <w:r w:rsidRPr="00D10F07">
              <w:rPr>
                <w:rFonts w:ascii="Times New Roman" w:eastAsia="Calibri" w:hAnsi="Times New Roman" w:cs="Times New Roman"/>
                <w:sz w:val="24"/>
                <w:szCs w:val="24"/>
                <w:lang w:eastAsia="ru-RU"/>
              </w:rPr>
              <w:t xml:space="preserve"> - пашни</w:t>
            </w:r>
          </w:p>
          <w:p w:rsidR="00634CD1" w:rsidRPr="00D10F07" w:rsidRDefault="00634CD1" w:rsidP="008D0D51">
            <w:pPr>
              <w:tabs>
                <w:tab w:val="left" w:pos="0"/>
              </w:tabs>
              <w:spacing w:after="0" w:line="240" w:lineRule="auto"/>
              <w:contextualSpacing/>
              <w:rPr>
                <w:rFonts w:ascii="Times New Roman" w:eastAsia="Calibri" w:hAnsi="Times New Roman" w:cs="Times New Roman"/>
                <w:sz w:val="24"/>
                <w:szCs w:val="24"/>
                <w:lang w:eastAsia="ru-RU"/>
              </w:rPr>
            </w:pPr>
            <w:r w:rsidRPr="00D10F07">
              <w:rPr>
                <w:rFonts w:ascii="Times New Roman" w:eastAsia="Calibri" w:hAnsi="Times New Roman" w:cs="Times New Roman"/>
                <w:sz w:val="24"/>
                <w:szCs w:val="24"/>
                <w:lang w:eastAsia="ru-RU"/>
              </w:rPr>
              <w:t xml:space="preserve"> - сенокосы и пастбища улучшенные</w:t>
            </w:r>
          </w:p>
          <w:p w:rsidR="00634CD1" w:rsidRPr="00D10F07" w:rsidRDefault="00634CD1" w:rsidP="008D0D51">
            <w:pPr>
              <w:tabs>
                <w:tab w:val="left" w:pos="0"/>
              </w:tabs>
              <w:spacing w:after="0" w:line="240" w:lineRule="auto"/>
              <w:contextualSpacing/>
              <w:rPr>
                <w:rFonts w:ascii="Times New Roman" w:eastAsia="Calibri" w:hAnsi="Times New Roman" w:cs="Times New Roman"/>
                <w:sz w:val="24"/>
                <w:szCs w:val="24"/>
                <w:lang w:eastAsia="ru-RU"/>
              </w:rPr>
            </w:pPr>
            <w:r w:rsidRPr="00D10F07">
              <w:rPr>
                <w:rFonts w:ascii="Times New Roman" w:eastAsia="Calibri" w:hAnsi="Times New Roman" w:cs="Times New Roman"/>
                <w:sz w:val="24"/>
                <w:szCs w:val="24"/>
                <w:lang w:eastAsia="ru-RU"/>
              </w:rPr>
              <w:t xml:space="preserve"> - сенокосы и пастбища естественные</w:t>
            </w:r>
          </w:p>
          <w:p w:rsidR="00634CD1" w:rsidRPr="00D10F07" w:rsidRDefault="00634CD1" w:rsidP="008D0D51">
            <w:pPr>
              <w:tabs>
                <w:tab w:val="left" w:pos="0"/>
              </w:tabs>
              <w:spacing w:after="0" w:line="240" w:lineRule="auto"/>
              <w:contextualSpacing/>
              <w:rPr>
                <w:rFonts w:ascii="Times New Roman" w:eastAsia="Calibri" w:hAnsi="Times New Roman" w:cs="Times New Roman"/>
                <w:sz w:val="24"/>
                <w:szCs w:val="24"/>
                <w:lang w:eastAsia="ru-RU"/>
              </w:rPr>
            </w:pPr>
            <w:r w:rsidRPr="00D10F07">
              <w:rPr>
                <w:rFonts w:ascii="Times New Roman" w:eastAsia="Calibri" w:hAnsi="Times New Roman" w:cs="Times New Roman"/>
                <w:sz w:val="24"/>
                <w:szCs w:val="24"/>
                <w:lang w:eastAsia="ru-RU"/>
              </w:rPr>
              <w:t>- семечковые насаждения</w:t>
            </w:r>
          </w:p>
          <w:p w:rsidR="00634CD1" w:rsidRPr="00D10F07" w:rsidRDefault="00634CD1" w:rsidP="008D0D51">
            <w:pPr>
              <w:tabs>
                <w:tab w:val="left" w:pos="0"/>
              </w:tabs>
              <w:spacing w:after="0" w:line="240" w:lineRule="auto"/>
              <w:contextualSpacing/>
              <w:rPr>
                <w:rFonts w:ascii="Times New Roman" w:eastAsia="Calibri"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634CD1" w:rsidRPr="00D10F07" w:rsidRDefault="008D0D51" w:rsidP="008D0D51">
            <w:pPr>
              <w:spacing w:before="120" w:after="120" w:line="240" w:lineRule="auto"/>
              <w:contextualSpacing/>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6279</w:t>
            </w:r>
          </w:p>
          <w:p w:rsidR="00634CD1" w:rsidRPr="00D10F07" w:rsidRDefault="008D0D51" w:rsidP="008D0D51">
            <w:pPr>
              <w:spacing w:before="120" w:after="120" w:line="240" w:lineRule="auto"/>
              <w:contextualSpacing/>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882</w:t>
            </w:r>
          </w:p>
          <w:p w:rsidR="00634CD1" w:rsidRPr="00D10F07" w:rsidRDefault="008D0D51" w:rsidP="008D0D51">
            <w:pPr>
              <w:spacing w:before="120" w:after="120" w:line="240" w:lineRule="auto"/>
              <w:contextualSpacing/>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698</w:t>
            </w:r>
          </w:p>
          <w:p w:rsidR="00634CD1" w:rsidRPr="00D10F07" w:rsidRDefault="00634CD1" w:rsidP="008D0D51">
            <w:pPr>
              <w:spacing w:before="120" w:after="120" w:line="240" w:lineRule="auto"/>
              <w:contextualSpacing/>
              <w:jc w:val="center"/>
              <w:rPr>
                <w:rFonts w:ascii="Times New Roman" w:eastAsia="Calibri" w:hAnsi="Times New Roman" w:cs="Times New Roman"/>
                <w:sz w:val="24"/>
                <w:szCs w:val="24"/>
                <w:lang w:eastAsia="ru-RU"/>
              </w:rPr>
            </w:pPr>
            <w:r w:rsidRPr="00D10F07">
              <w:rPr>
                <w:rFonts w:ascii="Times New Roman" w:eastAsia="Calibri" w:hAnsi="Times New Roman" w:cs="Times New Roman"/>
                <w:sz w:val="24"/>
                <w:szCs w:val="24"/>
                <w:lang w:eastAsia="ru-RU"/>
              </w:rPr>
              <w:t>39</w:t>
            </w:r>
          </w:p>
        </w:tc>
        <w:tc>
          <w:tcPr>
            <w:tcW w:w="850" w:type="dxa"/>
            <w:tcBorders>
              <w:top w:val="single" w:sz="4" w:space="0" w:color="auto"/>
              <w:left w:val="single" w:sz="4" w:space="0" w:color="auto"/>
              <w:bottom w:val="single" w:sz="4" w:space="0" w:color="auto"/>
              <w:right w:val="single" w:sz="4" w:space="0" w:color="auto"/>
            </w:tcBorders>
            <w:vAlign w:val="center"/>
          </w:tcPr>
          <w:p w:rsidR="00634CD1" w:rsidRPr="00D10F07" w:rsidRDefault="00634CD1" w:rsidP="008D0D51">
            <w:pPr>
              <w:spacing w:before="120" w:after="120" w:line="240" w:lineRule="auto"/>
              <w:contextualSpacing/>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79,5</w:t>
            </w:r>
          </w:p>
          <w:p w:rsidR="00634CD1" w:rsidRPr="00D10F07" w:rsidRDefault="00634CD1" w:rsidP="008D0D51">
            <w:pPr>
              <w:spacing w:before="120" w:after="120" w:line="240" w:lineRule="auto"/>
              <w:contextualSpacing/>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11,2</w:t>
            </w:r>
          </w:p>
          <w:p w:rsidR="00634CD1" w:rsidRPr="00D10F07" w:rsidRDefault="00634CD1" w:rsidP="008D0D51">
            <w:pPr>
              <w:spacing w:before="120" w:after="120" w:line="240" w:lineRule="auto"/>
              <w:contextualSpacing/>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8,8</w:t>
            </w:r>
          </w:p>
          <w:p w:rsidR="00634CD1" w:rsidRPr="00D10F07" w:rsidRDefault="00634CD1" w:rsidP="008D0D51">
            <w:pPr>
              <w:spacing w:before="120" w:after="120" w:line="240" w:lineRule="auto"/>
              <w:contextualSpacing/>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0,5</w:t>
            </w:r>
          </w:p>
        </w:tc>
        <w:tc>
          <w:tcPr>
            <w:tcW w:w="851" w:type="dxa"/>
            <w:tcBorders>
              <w:top w:val="single" w:sz="4" w:space="0" w:color="auto"/>
              <w:left w:val="single" w:sz="4" w:space="0" w:color="auto"/>
              <w:bottom w:val="single" w:sz="4" w:space="0" w:color="auto"/>
              <w:right w:val="single" w:sz="4" w:space="0" w:color="auto"/>
            </w:tcBorders>
            <w:vAlign w:val="center"/>
          </w:tcPr>
          <w:p w:rsidR="00634CD1" w:rsidRPr="00D10F07" w:rsidRDefault="00634CD1" w:rsidP="008D0D51">
            <w:pPr>
              <w:spacing w:before="120" w:after="120" w:line="240" w:lineRule="auto"/>
              <w:contextualSpacing/>
              <w:jc w:val="center"/>
              <w:rPr>
                <w:rFonts w:ascii="Times New Roman" w:eastAsia="Calibri" w:hAnsi="Times New Roman" w:cs="Times New Roman"/>
                <w:sz w:val="24"/>
                <w:szCs w:val="24"/>
                <w:lang w:eastAsia="ru-RU"/>
              </w:rPr>
            </w:pPr>
          </w:p>
          <w:p w:rsidR="00634CD1" w:rsidRPr="00D10F07" w:rsidRDefault="00634CD1" w:rsidP="008D0D51">
            <w:pPr>
              <w:spacing w:before="120" w:after="120" w:line="240" w:lineRule="auto"/>
              <w:contextualSpacing/>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6316</w:t>
            </w:r>
          </w:p>
          <w:p w:rsidR="00634CD1" w:rsidRPr="00D10F07" w:rsidRDefault="00634CD1" w:rsidP="008D0D51">
            <w:pPr>
              <w:spacing w:before="120" w:after="120" w:line="240" w:lineRule="auto"/>
              <w:contextualSpacing/>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902</w:t>
            </w:r>
          </w:p>
          <w:p w:rsidR="00634CD1" w:rsidRPr="008D0D51" w:rsidRDefault="00634CD1" w:rsidP="008D0D51">
            <w:pPr>
              <w:spacing w:before="120" w:after="120" w:line="240" w:lineRule="auto"/>
              <w:contextualSpacing/>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670</w:t>
            </w:r>
          </w:p>
          <w:p w:rsidR="00634CD1" w:rsidRPr="00D10F07" w:rsidRDefault="00634CD1" w:rsidP="008D0D51">
            <w:pPr>
              <w:spacing w:before="120" w:after="120" w:line="240" w:lineRule="auto"/>
              <w:contextualSpacing/>
              <w:jc w:val="center"/>
              <w:rPr>
                <w:rFonts w:ascii="Times New Roman" w:eastAsia="Calibri" w:hAnsi="Times New Roman" w:cs="Times New Roman"/>
                <w:sz w:val="24"/>
                <w:szCs w:val="24"/>
                <w:lang w:val="en-US" w:eastAsia="ru-RU"/>
              </w:rPr>
            </w:pPr>
            <w:r>
              <w:rPr>
                <w:rFonts w:ascii="Times New Roman" w:eastAsia="Calibri" w:hAnsi="Times New Roman" w:cs="Times New Roman"/>
                <w:sz w:val="24"/>
                <w:szCs w:val="24"/>
                <w:lang w:val="en-US" w:eastAsia="ru-RU"/>
              </w:rPr>
              <w:t>10</w:t>
            </w:r>
          </w:p>
          <w:p w:rsidR="00634CD1" w:rsidRPr="00D10F07" w:rsidRDefault="00634CD1" w:rsidP="008D0D51">
            <w:pPr>
              <w:spacing w:before="120" w:after="120" w:line="240" w:lineRule="auto"/>
              <w:contextualSpacing/>
              <w:jc w:val="center"/>
              <w:rPr>
                <w:rFonts w:ascii="Times New Roman" w:eastAsia="Calibri"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634CD1" w:rsidRPr="00D10F07" w:rsidRDefault="00634CD1" w:rsidP="008D0D51">
            <w:pPr>
              <w:spacing w:before="120" w:after="120" w:line="240" w:lineRule="auto"/>
              <w:contextualSpacing/>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80,0</w:t>
            </w:r>
          </w:p>
          <w:p w:rsidR="00634CD1" w:rsidRPr="00D10F07" w:rsidRDefault="00634CD1" w:rsidP="008D0D51">
            <w:pPr>
              <w:spacing w:before="120" w:after="120" w:line="240" w:lineRule="auto"/>
              <w:contextualSpacing/>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11,4</w:t>
            </w:r>
          </w:p>
          <w:p w:rsidR="00634CD1" w:rsidRPr="00D10F07" w:rsidRDefault="00634CD1" w:rsidP="008D0D51">
            <w:pPr>
              <w:spacing w:before="120" w:after="120" w:line="240" w:lineRule="auto"/>
              <w:contextualSpacing/>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8,5</w:t>
            </w:r>
          </w:p>
          <w:p w:rsidR="00634CD1" w:rsidRPr="00D10F07" w:rsidRDefault="00634CD1" w:rsidP="008D0D51">
            <w:pPr>
              <w:spacing w:before="120" w:after="120" w:line="240" w:lineRule="auto"/>
              <w:contextualSpacing/>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0,1</w:t>
            </w:r>
          </w:p>
        </w:tc>
        <w:tc>
          <w:tcPr>
            <w:tcW w:w="1125" w:type="dxa"/>
            <w:tcBorders>
              <w:left w:val="single" w:sz="4" w:space="0" w:color="auto"/>
              <w:bottom w:val="single" w:sz="4" w:space="0" w:color="auto"/>
              <w:right w:val="single" w:sz="4" w:space="0" w:color="auto"/>
            </w:tcBorders>
            <w:vAlign w:val="center"/>
          </w:tcPr>
          <w:p w:rsidR="00634CD1" w:rsidRPr="00D10F07" w:rsidRDefault="00634CD1" w:rsidP="008D0D51">
            <w:pPr>
              <w:spacing w:before="120" w:after="120" w:line="240" w:lineRule="auto"/>
              <w:contextualSpacing/>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+37</w:t>
            </w:r>
          </w:p>
          <w:p w:rsidR="00634CD1" w:rsidRPr="00D10F07" w:rsidRDefault="00634CD1" w:rsidP="008D0D51">
            <w:pPr>
              <w:spacing w:before="120" w:after="120" w:line="240" w:lineRule="auto"/>
              <w:contextualSpacing/>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w:t>
            </w:r>
          </w:p>
          <w:p w:rsidR="00634CD1" w:rsidRPr="00D10F07" w:rsidRDefault="00634CD1" w:rsidP="008D0D51">
            <w:pPr>
              <w:spacing w:before="120" w:after="120" w:line="240" w:lineRule="auto"/>
              <w:contextualSpacing/>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-28</w:t>
            </w:r>
          </w:p>
          <w:p w:rsidR="00634CD1" w:rsidRPr="00D10F07" w:rsidRDefault="00634CD1" w:rsidP="008D0D51">
            <w:pPr>
              <w:spacing w:before="120" w:after="120" w:line="240" w:lineRule="auto"/>
              <w:contextualSpacing/>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-29</w:t>
            </w:r>
          </w:p>
        </w:tc>
        <w:tc>
          <w:tcPr>
            <w:tcW w:w="1193" w:type="dxa"/>
            <w:tcBorders>
              <w:left w:val="single" w:sz="4" w:space="0" w:color="auto"/>
              <w:bottom w:val="single" w:sz="4" w:space="0" w:color="auto"/>
              <w:right w:val="single" w:sz="4" w:space="0" w:color="auto"/>
            </w:tcBorders>
            <w:vAlign w:val="center"/>
          </w:tcPr>
          <w:p w:rsidR="00634CD1" w:rsidRPr="00D10F07" w:rsidRDefault="00634CD1" w:rsidP="008D0D51">
            <w:pPr>
              <w:spacing w:before="120" w:after="120" w:line="240" w:lineRule="auto"/>
              <w:contextualSpacing/>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+ 0,5</w:t>
            </w:r>
          </w:p>
          <w:p w:rsidR="00634CD1" w:rsidRPr="00D10F07" w:rsidRDefault="00634CD1" w:rsidP="008D0D51">
            <w:pPr>
              <w:spacing w:before="120" w:after="120" w:line="240" w:lineRule="auto"/>
              <w:contextualSpacing/>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+0,2</w:t>
            </w:r>
          </w:p>
          <w:p w:rsidR="00634CD1" w:rsidRPr="00D10F07" w:rsidRDefault="00634CD1" w:rsidP="008D0D51">
            <w:pPr>
              <w:spacing w:before="120" w:after="120" w:line="240" w:lineRule="auto"/>
              <w:contextualSpacing/>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-0,3</w:t>
            </w:r>
          </w:p>
          <w:p w:rsidR="00634CD1" w:rsidRPr="00D10F07" w:rsidRDefault="00634CD1" w:rsidP="008D0D51">
            <w:pPr>
              <w:spacing w:before="120" w:after="120" w:line="240" w:lineRule="auto"/>
              <w:contextualSpacing/>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-0,4</w:t>
            </w:r>
          </w:p>
        </w:tc>
      </w:tr>
    </w:tbl>
    <w:p w:rsidR="00201F5D" w:rsidRDefault="00634CD1" w:rsidP="00634CD1">
      <w:pPr>
        <w:spacing w:after="0" w:line="360" w:lineRule="exact"/>
        <w:jc w:val="both"/>
        <w:rPr>
          <w:rFonts w:ascii="Times New Roman" w:eastAsia="Calibri" w:hAnsi="Times New Roman" w:cs="Times New Roman"/>
          <w:sz w:val="28"/>
          <w:szCs w:val="28"/>
          <w:lang w:eastAsia="ru-RU"/>
        </w:rPr>
      </w:pPr>
      <w:r w:rsidRPr="00B42C3C">
        <w:rPr>
          <w:rFonts w:ascii="Times New Roman" w:eastAsia="Calibri" w:hAnsi="Times New Roman" w:cs="Times New Roman"/>
          <w:sz w:val="28"/>
          <w:szCs w:val="28"/>
          <w:lang w:eastAsia="ru-RU"/>
        </w:rPr>
        <w:t>Примечание – Расчеты автора на основе годовой бухгалт</w:t>
      </w:r>
      <w:r>
        <w:rPr>
          <w:rFonts w:ascii="Times New Roman" w:eastAsia="Calibri" w:hAnsi="Times New Roman" w:cs="Times New Roman"/>
          <w:sz w:val="28"/>
          <w:szCs w:val="28"/>
          <w:lang w:eastAsia="ru-RU"/>
        </w:rPr>
        <w:t>ерской отчетности формы № 9-АПК</w:t>
      </w:r>
    </w:p>
    <w:p w:rsidR="00634CD1" w:rsidRDefault="00634CD1" w:rsidP="00634CD1">
      <w:pPr>
        <w:spacing w:after="0" w:line="360" w:lineRule="exact"/>
        <w:jc w:val="both"/>
        <w:rPr>
          <w:rFonts w:ascii="Times New Roman" w:eastAsia="Calibri" w:hAnsi="Times New Roman" w:cs="Times New Roman"/>
          <w:sz w:val="28"/>
          <w:szCs w:val="28"/>
          <w:lang w:eastAsia="ru-RU"/>
        </w:rPr>
      </w:pPr>
    </w:p>
    <w:p w:rsidR="00634CD1" w:rsidRDefault="00CC145B" w:rsidP="00587C3B">
      <w:pPr>
        <w:spacing w:after="0" w:line="340" w:lineRule="exact"/>
        <w:ind w:firstLine="709"/>
        <w:jc w:val="both"/>
        <w:rPr>
          <w:rFonts w:ascii="Times New Roman" w:hAnsi="Times New Roman" w:cs="Times New Roman"/>
          <w:sz w:val="28"/>
          <w:szCs w:val="28"/>
        </w:rPr>
      </w:pPr>
      <w:r>
        <w:rPr>
          <w:rFonts w:ascii="Times New Roman" w:hAnsi="Times New Roman" w:cs="Times New Roman"/>
          <w:sz w:val="28"/>
          <w:szCs w:val="28"/>
        </w:rPr>
        <w:t>Расчеты в таблице 3.16 показали, что возможен резерв увеличения пахотных земель за счет сокращения неиспользуемых в хозяйственном обороте семечковых насаждений, а также увеличение площади наиболее продуктивных сенокосов и пастбищ за счет сокращение естественных.</w:t>
      </w:r>
    </w:p>
    <w:p w:rsidR="00CC145B" w:rsidRDefault="00CC145B" w:rsidP="00587C3B">
      <w:pPr>
        <w:spacing w:after="0" w:line="34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Так же, </w:t>
      </w:r>
      <w:r w:rsidR="002D6256">
        <w:rPr>
          <w:rFonts w:ascii="Times New Roman" w:hAnsi="Times New Roman" w:cs="Times New Roman"/>
          <w:sz w:val="28"/>
          <w:szCs w:val="28"/>
        </w:rPr>
        <w:t xml:space="preserve">за счет </w:t>
      </w:r>
      <w:r>
        <w:rPr>
          <w:rFonts w:ascii="Times New Roman" w:hAnsi="Times New Roman" w:cs="Times New Roman"/>
          <w:sz w:val="28"/>
          <w:szCs w:val="28"/>
        </w:rPr>
        <w:t>увел</w:t>
      </w:r>
      <w:r w:rsidR="002D6256">
        <w:rPr>
          <w:rFonts w:ascii="Times New Roman" w:hAnsi="Times New Roman" w:cs="Times New Roman"/>
          <w:sz w:val="28"/>
          <w:szCs w:val="28"/>
        </w:rPr>
        <w:t>ичения</w:t>
      </w:r>
      <w:r>
        <w:rPr>
          <w:rFonts w:ascii="Times New Roman" w:hAnsi="Times New Roman" w:cs="Times New Roman"/>
          <w:sz w:val="28"/>
          <w:szCs w:val="28"/>
        </w:rPr>
        <w:t xml:space="preserve"> площади посева по одним культурам и </w:t>
      </w:r>
      <w:r w:rsidR="008F0642">
        <w:rPr>
          <w:rFonts w:ascii="Times New Roman" w:hAnsi="Times New Roman" w:cs="Times New Roman"/>
          <w:sz w:val="28"/>
          <w:szCs w:val="28"/>
        </w:rPr>
        <w:t>уменьшение</w:t>
      </w:r>
      <w:r>
        <w:rPr>
          <w:rFonts w:ascii="Times New Roman" w:hAnsi="Times New Roman" w:cs="Times New Roman"/>
          <w:sz w:val="28"/>
          <w:szCs w:val="28"/>
        </w:rPr>
        <w:t xml:space="preserve"> по другим можно увеличить посевы культур наиболее у</w:t>
      </w:r>
      <w:r w:rsidR="002D6256">
        <w:rPr>
          <w:rFonts w:ascii="Times New Roman" w:hAnsi="Times New Roman" w:cs="Times New Roman"/>
          <w:sz w:val="28"/>
          <w:szCs w:val="28"/>
        </w:rPr>
        <w:t>рожайных и рентабельных культур.</w:t>
      </w:r>
    </w:p>
    <w:p w:rsidR="00CC145B" w:rsidRDefault="00CC145B" w:rsidP="00634CD1">
      <w:pPr>
        <w:spacing w:after="0" w:line="360" w:lineRule="exact"/>
        <w:ind w:firstLine="709"/>
        <w:jc w:val="both"/>
        <w:rPr>
          <w:rFonts w:ascii="Times New Roman" w:hAnsi="Times New Roman" w:cs="Times New Roman"/>
          <w:sz w:val="28"/>
          <w:szCs w:val="28"/>
        </w:rPr>
      </w:pPr>
    </w:p>
    <w:p w:rsidR="00CD0415" w:rsidRDefault="00CC145B" w:rsidP="00D3662C">
      <w:pPr>
        <w:spacing w:after="0" w:line="360" w:lineRule="exact"/>
        <w:ind w:firstLine="709"/>
        <w:jc w:val="both"/>
        <w:rPr>
          <w:rFonts w:ascii="Times New Roman" w:eastAsia="Calibri" w:hAnsi="Times New Roman" w:cs="Times New Roman"/>
          <w:color w:val="000000"/>
          <w:sz w:val="28"/>
          <w:szCs w:val="28"/>
          <w:lang w:eastAsia="ru-RU"/>
        </w:rPr>
      </w:pPr>
      <w:r>
        <w:rPr>
          <w:rFonts w:ascii="Times New Roman" w:hAnsi="Times New Roman" w:cs="Times New Roman"/>
          <w:sz w:val="28"/>
          <w:szCs w:val="28"/>
        </w:rPr>
        <w:t>Таблица 3.17.</w:t>
      </w:r>
      <w:r w:rsidR="00D3662C">
        <w:rPr>
          <w:rFonts w:ascii="Times New Roman" w:hAnsi="Times New Roman" w:cs="Times New Roman"/>
          <w:sz w:val="28"/>
          <w:szCs w:val="28"/>
        </w:rPr>
        <w:t xml:space="preserve"> </w:t>
      </w:r>
      <w:r>
        <w:rPr>
          <w:rFonts w:ascii="Times New Roman" w:hAnsi="Times New Roman" w:cs="Times New Roman"/>
          <w:sz w:val="28"/>
          <w:szCs w:val="28"/>
        </w:rPr>
        <w:t>–</w:t>
      </w:r>
      <w:r w:rsidR="00D3662C">
        <w:rPr>
          <w:rFonts w:ascii="Times New Roman" w:hAnsi="Times New Roman" w:cs="Times New Roman"/>
          <w:sz w:val="28"/>
          <w:szCs w:val="28"/>
        </w:rPr>
        <w:t xml:space="preserve"> </w:t>
      </w:r>
      <w:r w:rsidR="00CD0415" w:rsidRPr="00B42C3C">
        <w:rPr>
          <w:rFonts w:ascii="Times New Roman" w:eastAsia="Calibri" w:hAnsi="Times New Roman" w:cs="Times New Roman"/>
          <w:color w:val="000000"/>
          <w:sz w:val="28"/>
          <w:szCs w:val="28"/>
          <w:lang w:eastAsia="ru-RU"/>
        </w:rPr>
        <w:t xml:space="preserve">Расчет резерва увеличения объема производства продукции растениеводства </w:t>
      </w:r>
      <w:r w:rsidR="00CD0415">
        <w:rPr>
          <w:rFonts w:ascii="Times New Roman" w:eastAsia="Calibri" w:hAnsi="Times New Roman" w:cs="Times New Roman"/>
          <w:color w:val="000000"/>
          <w:sz w:val="28"/>
          <w:szCs w:val="28"/>
          <w:lang w:eastAsia="ru-RU"/>
        </w:rPr>
        <w:t>за счет улучшения структуры посевов</w:t>
      </w:r>
    </w:p>
    <w:tbl>
      <w:tblPr>
        <w:tblStyle w:val="af2"/>
        <w:tblW w:w="0" w:type="auto"/>
        <w:tblLook w:val="04A0" w:firstRow="1" w:lastRow="0" w:firstColumn="1" w:lastColumn="0" w:noHBand="0" w:noVBand="1"/>
      </w:tblPr>
      <w:tblGrid>
        <w:gridCol w:w="1374"/>
        <w:gridCol w:w="810"/>
        <w:gridCol w:w="809"/>
        <w:gridCol w:w="876"/>
        <w:gridCol w:w="876"/>
        <w:gridCol w:w="1602"/>
        <w:gridCol w:w="1523"/>
        <w:gridCol w:w="1083"/>
        <w:gridCol w:w="958"/>
      </w:tblGrid>
      <w:tr w:rsidR="00D3662C" w:rsidTr="00310DB0">
        <w:trPr>
          <w:trHeight w:val="736"/>
        </w:trPr>
        <w:tc>
          <w:tcPr>
            <w:tcW w:w="1374" w:type="dxa"/>
            <w:vMerge w:val="restart"/>
          </w:tcPr>
          <w:p w:rsidR="00D3662C" w:rsidRPr="00B42C3C" w:rsidRDefault="00D3662C" w:rsidP="00201F5D">
            <w:pPr>
              <w:spacing w:line="360" w:lineRule="exact"/>
              <w:jc w:val="both"/>
              <w:rPr>
                <w:rFonts w:ascii="Times New Roman" w:hAnsi="Times New Roman" w:cs="Times New Roman"/>
                <w:sz w:val="24"/>
                <w:szCs w:val="24"/>
              </w:rPr>
            </w:pPr>
            <w:r>
              <w:rPr>
                <w:rFonts w:ascii="Times New Roman" w:hAnsi="Times New Roman" w:cs="Times New Roman"/>
                <w:sz w:val="24"/>
                <w:szCs w:val="24"/>
              </w:rPr>
              <w:t>Вид культуры</w:t>
            </w:r>
          </w:p>
        </w:tc>
        <w:tc>
          <w:tcPr>
            <w:tcW w:w="1619" w:type="dxa"/>
            <w:gridSpan w:val="2"/>
          </w:tcPr>
          <w:p w:rsidR="00D3662C" w:rsidRPr="00B42C3C" w:rsidRDefault="00D3662C" w:rsidP="00D3662C">
            <w:pPr>
              <w:spacing w:line="360" w:lineRule="exact"/>
              <w:jc w:val="center"/>
              <w:rPr>
                <w:rFonts w:ascii="Times New Roman" w:hAnsi="Times New Roman" w:cs="Times New Roman"/>
                <w:sz w:val="24"/>
                <w:szCs w:val="24"/>
              </w:rPr>
            </w:pPr>
            <w:r>
              <w:rPr>
                <w:rFonts w:ascii="Times New Roman" w:hAnsi="Times New Roman" w:cs="Times New Roman"/>
                <w:sz w:val="24"/>
                <w:szCs w:val="24"/>
              </w:rPr>
              <w:t xml:space="preserve">Посевная </w:t>
            </w:r>
            <w:r w:rsidRPr="00B42C3C">
              <w:rPr>
                <w:rFonts w:ascii="Times New Roman" w:hAnsi="Times New Roman" w:cs="Times New Roman"/>
                <w:sz w:val="24"/>
                <w:szCs w:val="24"/>
              </w:rPr>
              <w:t>площадь, га</w:t>
            </w:r>
          </w:p>
        </w:tc>
        <w:tc>
          <w:tcPr>
            <w:tcW w:w="1752" w:type="dxa"/>
            <w:gridSpan w:val="2"/>
          </w:tcPr>
          <w:p w:rsidR="00D3662C" w:rsidRPr="00B42C3C" w:rsidRDefault="00D3662C" w:rsidP="00D3662C">
            <w:pPr>
              <w:spacing w:line="360" w:lineRule="exact"/>
              <w:jc w:val="both"/>
              <w:rPr>
                <w:rFonts w:ascii="Times New Roman" w:hAnsi="Times New Roman" w:cs="Times New Roman"/>
                <w:sz w:val="24"/>
                <w:szCs w:val="24"/>
              </w:rPr>
            </w:pPr>
            <w:r>
              <w:rPr>
                <w:rFonts w:ascii="Times New Roman" w:hAnsi="Times New Roman" w:cs="Times New Roman"/>
                <w:sz w:val="24"/>
                <w:szCs w:val="24"/>
              </w:rPr>
              <w:t>Структура посевов,%</w:t>
            </w:r>
          </w:p>
        </w:tc>
        <w:tc>
          <w:tcPr>
            <w:tcW w:w="1602" w:type="dxa"/>
            <w:vMerge w:val="restart"/>
          </w:tcPr>
          <w:p w:rsidR="00D3662C" w:rsidRDefault="008F0642" w:rsidP="00201F5D">
            <w:pPr>
              <w:spacing w:line="360" w:lineRule="exact"/>
              <w:jc w:val="both"/>
              <w:rPr>
                <w:rFonts w:ascii="Times New Roman" w:hAnsi="Times New Roman" w:cs="Times New Roman"/>
                <w:sz w:val="24"/>
                <w:szCs w:val="24"/>
              </w:rPr>
            </w:pPr>
            <w:r>
              <w:rPr>
                <w:rFonts w:ascii="Times New Roman" w:hAnsi="Times New Roman" w:cs="Times New Roman"/>
                <w:sz w:val="24"/>
                <w:szCs w:val="24"/>
              </w:rPr>
              <w:t>Возможн</w:t>
            </w:r>
            <w:r w:rsidR="00D3662C">
              <w:rPr>
                <w:rFonts w:ascii="Times New Roman" w:hAnsi="Times New Roman" w:cs="Times New Roman"/>
                <w:sz w:val="24"/>
                <w:szCs w:val="24"/>
              </w:rPr>
              <w:t xml:space="preserve">ая </w:t>
            </w:r>
            <w:r>
              <w:rPr>
                <w:rFonts w:ascii="Times New Roman" w:hAnsi="Times New Roman" w:cs="Times New Roman"/>
                <w:sz w:val="24"/>
                <w:szCs w:val="24"/>
              </w:rPr>
              <w:t>площадь при фактической</w:t>
            </w:r>
            <w:r w:rsidR="00D3662C">
              <w:rPr>
                <w:rFonts w:ascii="Times New Roman" w:hAnsi="Times New Roman" w:cs="Times New Roman"/>
                <w:sz w:val="24"/>
                <w:szCs w:val="24"/>
              </w:rPr>
              <w:t xml:space="preserve"> структуре, </w:t>
            </w:r>
            <w:r w:rsidR="008D0D51">
              <w:rPr>
                <w:rFonts w:ascii="Times New Roman" w:hAnsi="Times New Roman" w:cs="Times New Roman"/>
                <w:sz w:val="24"/>
                <w:szCs w:val="24"/>
              </w:rPr>
              <w:t>г</w:t>
            </w:r>
            <w:r w:rsidR="00D3662C">
              <w:rPr>
                <w:rFonts w:ascii="Times New Roman" w:hAnsi="Times New Roman" w:cs="Times New Roman"/>
                <w:sz w:val="24"/>
                <w:szCs w:val="24"/>
              </w:rPr>
              <w:t>а</w:t>
            </w:r>
          </w:p>
        </w:tc>
        <w:tc>
          <w:tcPr>
            <w:tcW w:w="1523" w:type="dxa"/>
            <w:vMerge w:val="restart"/>
          </w:tcPr>
          <w:p w:rsidR="00D3662C" w:rsidRPr="00B42C3C" w:rsidRDefault="00D3662C" w:rsidP="00201F5D">
            <w:pPr>
              <w:spacing w:line="360" w:lineRule="exact"/>
              <w:jc w:val="both"/>
              <w:rPr>
                <w:rFonts w:ascii="Times New Roman" w:hAnsi="Times New Roman" w:cs="Times New Roman"/>
                <w:sz w:val="24"/>
                <w:szCs w:val="24"/>
              </w:rPr>
            </w:pPr>
            <w:r>
              <w:rPr>
                <w:rFonts w:ascii="Times New Roman" w:hAnsi="Times New Roman" w:cs="Times New Roman"/>
                <w:sz w:val="24"/>
                <w:szCs w:val="24"/>
              </w:rPr>
              <w:t xml:space="preserve">Выход продукции с </w:t>
            </w:r>
            <w:r w:rsidR="008D0D51">
              <w:rPr>
                <w:rFonts w:ascii="Times New Roman" w:hAnsi="Times New Roman" w:cs="Times New Roman"/>
                <w:sz w:val="24"/>
                <w:szCs w:val="24"/>
              </w:rPr>
              <w:t>1 га(факт), ц</w:t>
            </w:r>
          </w:p>
        </w:tc>
        <w:tc>
          <w:tcPr>
            <w:tcW w:w="2041" w:type="dxa"/>
            <w:gridSpan w:val="2"/>
          </w:tcPr>
          <w:p w:rsidR="00D3662C" w:rsidRPr="00B42C3C" w:rsidRDefault="00D3662C" w:rsidP="00201F5D">
            <w:pPr>
              <w:spacing w:line="360" w:lineRule="exact"/>
              <w:jc w:val="both"/>
              <w:rPr>
                <w:rFonts w:ascii="Times New Roman" w:hAnsi="Times New Roman" w:cs="Times New Roman"/>
                <w:sz w:val="24"/>
                <w:szCs w:val="24"/>
              </w:rPr>
            </w:pPr>
            <w:r>
              <w:rPr>
                <w:rFonts w:ascii="Times New Roman" w:hAnsi="Times New Roman" w:cs="Times New Roman"/>
                <w:sz w:val="24"/>
                <w:szCs w:val="24"/>
              </w:rPr>
              <w:t>Выход продукции со всей фактической площади при структуре посевов</w:t>
            </w:r>
          </w:p>
        </w:tc>
      </w:tr>
      <w:tr w:rsidR="00D3662C" w:rsidTr="00310DB0">
        <w:trPr>
          <w:trHeight w:val="291"/>
        </w:trPr>
        <w:tc>
          <w:tcPr>
            <w:tcW w:w="1374" w:type="dxa"/>
            <w:vMerge/>
          </w:tcPr>
          <w:p w:rsidR="00D3662C" w:rsidRDefault="00D3662C" w:rsidP="00201F5D">
            <w:pPr>
              <w:spacing w:line="360" w:lineRule="exact"/>
              <w:jc w:val="both"/>
              <w:rPr>
                <w:rFonts w:ascii="Times New Roman" w:hAnsi="Times New Roman" w:cs="Times New Roman"/>
                <w:sz w:val="24"/>
                <w:szCs w:val="24"/>
              </w:rPr>
            </w:pPr>
          </w:p>
        </w:tc>
        <w:tc>
          <w:tcPr>
            <w:tcW w:w="810" w:type="dxa"/>
          </w:tcPr>
          <w:p w:rsidR="00D3662C" w:rsidRPr="00B42C3C" w:rsidRDefault="00D3662C" w:rsidP="00D3662C">
            <w:pPr>
              <w:spacing w:line="360" w:lineRule="exact"/>
              <w:jc w:val="center"/>
              <w:rPr>
                <w:rFonts w:ascii="Times New Roman" w:hAnsi="Times New Roman" w:cs="Times New Roman"/>
                <w:sz w:val="24"/>
                <w:szCs w:val="24"/>
              </w:rPr>
            </w:pPr>
            <w:r>
              <w:rPr>
                <w:rFonts w:ascii="Times New Roman" w:hAnsi="Times New Roman" w:cs="Times New Roman"/>
                <w:sz w:val="24"/>
                <w:szCs w:val="24"/>
              </w:rPr>
              <w:t>факт</w:t>
            </w:r>
          </w:p>
        </w:tc>
        <w:tc>
          <w:tcPr>
            <w:tcW w:w="809" w:type="dxa"/>
          </w:tcPr>
          <w:p w:rsidR="00D3662C" w:rsidRPr="00B42C3C" w:rsidRDefault="00D3662C" w:rsidP="00D3662C">
            <w:pPr>
              <w:spacing w:line="360" w:lineRule="exact"/>
              <w:jc w:val="center"/>
              <w:rPr>
                <w:rFonts w:ascii="Times New Roman" w:hAnsi="Times New Roman" w:cs="Times New Roman"/>
                <w:sz w:val="24"/>
                <w:szCs w:val="24"/>
              </w:rPr>
            </w:pPr>
            <w:r>
              <w:rPr>
                <w:rFonts w:ascii="Times New Roman" w:hAnsi="Times New Roman" w:cs="Times New Roman"/>
                <w:sz w:val="24"/>
                <w:szCs w:val="24"/>
              </w:rPr>
              <w:t>возм</w:t>
            </w:r>
          </w:p>
        </w:tc>
        <w:tc>
          <w:tcPr>
            <w:tcW w:w="876" w:type="dxa"/>
          </w:tcPr>
          <w:p w:rsidR="00D3662C" w:rsidRDefault="00D3662C" w:rsidP="00CD533F">
            <w:pPr>
              <w:spacing w:line="360" w:lineRule="exact"/>
              <w:jc w:val="both"/>
              <w:rPr>
                <w:rFonts w:ascii="Times New Roman" w:hAnsi="Times New Roman" w:cs="Times New Roman"/>
                <w:sz w:val="24"/>
                <w:szCs w:val="24"/>
              </w:rPr>
            </w:pPr>
            <w:r>
              <w:rPr>
                <w:rFonts w:ascii="Times New Roman" w:hAnsi="Times New Roman" w:cs="Times New Roman"/>
                <w:sz w:val="24"/>
                <w:szCs w:val="24"/>
              </w:rPr>
              <w:t>факт</w:t>
            </w:r>
          </w:p>
        </w:tc>
        <w:tc>
          <w:tcPr>
            <w:tcW w:w="876" w:type="dxa"/>
          </w:tcPr>
          <w:p w:rsidR="00D3662C" w:rsidRDefault="00D3662C" w:rsidP="00CD533F">
            <w:pPr>
              <w:spacing w:line="360" w:lineRule="exact"/>
              <w:jc w:val="both"/>
              <w:rPr>
                <w:rFonts w:ascii="Times New Roman" w:hAnsi="Times New Roman" w:cs="Times New Roman"/>
                <w:sz w:val="24"/>
                <w:szCs w:val="24"/>
              </w:rPr>
            </w:pPr>
            <w:r>
              <w:rPr>
                <w:rFonts w:ascii="Times New Roman" w:hAnsi="Times New Roman" w:cs="Times New Roman"/>
                <w:sz w:val="24"/>
                <w:szCs w:val="24"/>
              </w:rPr>
              <w:t>возм</w:t>
            </w:r>
          </w:p>
        </w:tc>
        <w:tc>
          <w:tcPr>
            <w:tcW w:w="1602" w:type="dxa"/>
            <w:vMerge/>
          </w:tcPr>
          <w:p w:rsidR="00D3662C" w:rsidRPr="00B42C3C" w:rsidRDefault="00D3662C" w:rsidP="00201F5D">
            <w:pPr>
              <w:spacing w:line="360" w:lineRule="exact"/>
              <w:jc w:val="both"/>
              <w:rPr>
                <w:rFonts w:ascii="Times New Roman" w:hAnsi="Times New Roman" w:cs="Times New Roman"/>
                <w:sz w:val="24"/>
                <w:szCs w:val="24"/>
              </w:rPr>
            </w:pPr>
          </w:p>
        </w:tc>
        <w:tc>
          <w:tcPr>
            <w:tcW w:w="1523" w:type="dxa"/>
            <w:vMerge/>
          </w:tcPr>
          <w:p w:rsidR="00D3662C" w:rsidRPr="00B42C3C" w:rsidRDefault="00D3662C" w:rsidP="00201F5D">
            <w:pPr>
              <w:spacing w:line="360" w:lineRule="exact"/>
              <w:jc w:val="both"/>
              <w:rPr>
                <w:rFonts w:ascii="Times New Roman" w:hAnsi="Times New Roman" w:cs="Times New Roman"/>
                <w:sz w:val="24"/>
                <w:szCs w:val="24"/>
              </w:rPr>
            </w:pPr>
          </w:p>
        </w:tc>
        <w:tc>
          <w:tcPr>
            <w:tcW w:w="1083" w:type="dxa"/>
          </w:tcPr>
          <w:p w:rsidR="00D3662C" w:rsidRPr="00B42C3C" w:rsidRDefault="00310DB0" w:rsidP="00D3662C">
            <w:pPr>
              <w:spacing w:line="360" w:lineRule="exact"/>
              <w:jc w:val="center"/>
              <w:rPr>
                <w:rFonts w:ascii="Times New Roman" w:hAnsi="Times New Roman" w:cs="Times New Roman"/>
                <w:sz w:val="24"/>
                <w:szCs w:val="24"/>
              </w:rPr>
            </w:pPr>
            <w:r>
              <w:rPr>
                <w:rFonts w:ascii="Times New Roman" w:hAnsi="Times New Roman" w:cs="Times New Roman"/>
                <w:sz w:val="24"/>
                <w:szCs w:val="24"/>
              </w:rPr>
              <w:t>возм</w:t>
            </w:r>
          </w:p>
        </w:tc>
        <w:tc>
          <w:tcPr>
            <w:tcW w:w="958" w:type="dxa"/>
          </w:tcPr>
          <w:p w:rsidR="00D3662C" w:rsidRPr="00B42C3C" w:rsidRDefault="00310DB0" w:rsidP="00D3662C">
            <w:pPr>
              <w:spacing w:line="360" w:lineRule="exact"/>
              <w:jc w:val="center"/>
              <w:rPr>
                <w:rFonts w:ascii="Times New Roman" w:hAnsi="Times New Roman" w:cs="Times New Roman"/>
                <w:sz w:val="24"/>
                <w:szCs w:val="24"/>
              </w:rPr>
            </w:pPr>
            <w:r>
              <w:rPr>
                <w:rFonts w:ascii="Times New Roman" w:hAnsi="Times New Roman" w:cs="Times New Roman"/>
                <w:sz w:val="24"/>
                <w:szCs w:val="24"/>
              </w:rPr>
              <w:t>факт</w:t>
            </w:r>
          </w:p>
        </w:tc>
      </w:tr>
      <w:tr w:rsidR="00310DB0" w:rsidTr="00310DB0">
        <w:tc>
          <w:tcPr>
            <w:tcW w:w="1374" w:type="dxa"/>
          </w:tcPr>
          <w:p w:rsidR="00310DB0" w:rsidRPr="00B42C3C" w:rsidRDefault="00310DB0" w:rsidP="00310DB0">
            <w:pPr>
              <w:rPr>
                <w:rFonts w:ascii="Times New Roman" w:hAnsi="Times New Roman" w:cs="Times New Roman"/>
                <w:sz w:val="24"/>
                <w:szCs w:val="24"/>
              </w:rPr>
            </w:pPr>
            <w:r>
              <w:rPr>
                <w:rFonts w:ascii="Times New Roman" w:hAnsi="Times New Roman" w:cs="Times New Roman"/>
                <w:sz w:val="24"/>
                <w:szCs w:val="24"/>
              </w:rPr>
              <w:t>Озимые зерновые</w:t>
            </w:r>
          </w:p>
        </w:tc>
        <w:tc>
          <w:tcPr>
            <w:tcW w:w="810" w:type="dxa"/>
          </w:tcPr>
          <w:p w:rsidR="00310DB0" w:rsidRPr="00B42C3C" w:rsidRDefault="00310DB0" w:rsidP="00310DB0">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1665</w:t>
            </w:r>
          </w:p>
        </w:tc>
        <w:tc>
          <w:tcPr>
            <w:tcW w:w="809" w:type="dxa"/>
          </w:tcPr>
          <w:p w:rsidR="00310DB0" w:rsidRPr="00310DB0" w:rsidRDefault="00310DB0" w:rsidP="00310DB0">
            <w:pPr>
              <w:spacing w:before="100" w:beforeAutospacing="1" w:after="100" w:afterAutospacing="1"/>
              <w:jc w:val="center"/>
              <w:rPr>
                <w:rFonts w:ascii="Times New Roman" w:hAnsi="Times New Roman" w:cs="Times New Roman"/>
                <w:sz w:val="24"/>
                <w:szCs w:val="24"/>
              </w:rPr>
            </w:pPr>
            <w:r w:rsidRPr="00310DB0">
              <w:rPr>
                <w:rFonts w:ascii="Times New Roman" w:hAnsi="Times New Roman" w:cs="Times New Roman"/>
                <w:sz w:val="24"/>
                <w:szCs w:val="24"/>
              </w:rPr>
              <w:t>1651</w:t>
            </w:r>
          </w:p>
        </w:tc>
        <w:tc>
          <w:tcPr>
            <w:tcW w:w="876" w:type="dxa"/>
          </w:tcPr>
          <w:p w:rsidR="00310DB0" w:rsidRPr="00310DB0" w:rsidRDefault="00310DB0" w:rsidP="00310DB0">
            <w:pPr>
              <w:spacing w:before="100" w:beforeAutospacing="1" w:after="100" w:afterAutospacing="1"/>
              <w:jc w:val="center"/>
              <w:rPr>
                <w:rFonts w:ascii="Times New Roman" w:hAnsi="Times New Roman" w:cs="Times New Roman"/>
                <w:sz w:val="24"/>
                <w:szCs w:val="24"/>
              </w:rPr>
            </w:pPr>
            <w:r w:rsidRPr="00310DB0">
              <w:rPr>
                <w:rFonts w:ascii="Times New Roman" w:hAnsi="Times New Roman" w:cs="Times New Roman"/>
                <w:sz w:val="24"/>
                <w:szCs w:val="24"/>
              </w:rPr>
              <w:t>53,04</w:t>
            </w:r>
          </w:p>
        </w:tc>
        <w:tc>
          <w:tcPr>
            <w:tcW w:w="876" w:type="dxa"/>
          </w:tcPr>
          <w:p w:rsidR="00310DB0" w:rsidRPr="00310DB0" w:rsidRDefault="00310DB0" w:rsidP="00310DB0">
            <w:pPr>
              <w:spacing w:before="100" w:beforeAutospacing="1" w:after="100" w:afterAutospacing="1"/>
              <w:jc w:val="center"/>
              <w:rPr>
                <w:rFonts w:ascii="Times New Roman" w:hAnsi="Times New Roman" w:cs="Times New Roman"/>
                <w:sz w:val="24"/>
                <w:szCs w:val="24"/>
              </w:rPr>
            </w:pPr>
            <w:r w:rsidRPr="00310DB0">
              <w:rPr>
                <w:rFonts w:ascii="Times New Roman" w:hAnsi="Times New Roman" w:cs="Times New Roman"/>
                <w:sz w:val="24"/>
                <w:szCs w:val="24"/>
              </w:rPr>
              <w:t>51,98</w:t>
            </w:r>
          </w:p>
        </w:tc>
        <w:tc>
          <w:tcPr>
            <w:tcW w:w="1602" w:type="dxa"/>
          </w:tcPr>
          <w:p w:rsidR="00310DB0" w:rsidRPr="00310DB0" w:rsidRDefault="00310DB0" w:rsidP="00310DB0">
            <w:pPr>
              <w:spacing w:before="100" w:beforeAutospacing="1" w:after="100" w:afterAutospacing="1"/>
              <w:jc w:val="center"/>
              <w:rPr>
                <w:rFonts w:ascii="Times New Roman" w:hAnsi="Times New Roman" w:cs="Times New Roman"/>
                <w:sz w:val="24"/>
                <w:szCs w:val="24"/>
              </w:rPr>
            </w:pPr>
            <w:r w:rsidRPr="00310DB0">
              <w:rPr>
                <w:rFonts w:ascii="Times New Roman" w:hAnsi="Times New Roman" w:cs="Times New Roman"/>
                <w:sz w:val="24"/>
                <w:szCs w:val="24"/>
              </w:rPr>
              <w:t>1685</w:t>
            </w:r>
          </w:p>
        </w:tc>
        <w:tc>
          <w:tcPr>
            <w:tcW w:w="1523" w:type="dxa"/>
          </w:tcPr>
          <w:p w:rsidR="00310DB0" w:rsidRPr="00310DB0" w:rsidRDefault="00310DB0" w:rsidP="00310DB0">
            <w:pPr>
              <w:spacing w:before="100" w:beforeAutospacing="1" w:after="100" w:afterAutospacing="1"/>
              <w:jc w:val="center"/>
              <w:rPr>
                <w:rFonts w:ascii="Times New Roman" w:hAnsi="Times New Roman" w:cs="Times New Roman"/>
                <w:sz w:val="24"/>
                <w:szCs w:val="24"/>
              </w:rPr>
            </w:pPr>
            <w:r w:rsidRPr="00310DB0">
              <w:rPr>
                <w:rFonts w:ascii="Times New Roman" w:hAnsi="Times New Roman" w:cs="Times New Roman"/>
                <w:sz w:val="24"/>
                <w:szCs w:val="24"/>
              </w:rPr>
              <w:t>16,2</w:t>
            </w:r>
          </w:p>
        </w:tc>
        <w:tc>
          <w:tcPr>
            <w:tcW w:w="1083" w:type="dxa"/>
          </w:tcPr>
          <w:p w:rsidR="00310DB0" w:rsidRPr="00310DB0" w:rsidRDefault="00310DB0" w:rsidP="00310DB0">
            <w:pPr>
              <w:spacing w:before="100" w:beforeAutospacing="1" w:after="100" w:afterAutospacing="1"/>
              <w:jc w:val="center"/>
              <w:rPr>
                <w:rFonts w:ascii="Times New Roman" w:hAnsi="Times New Roman" w:cs="Times New Roman"/>
                <w:sz w:val="24"/>
                <w:szCs w:val="24"/>
              </w:rPr>
            </w:pPr>
            <w:r w:rsidRPr="00310DB0">
              <w:rPr>
                <w:rFonts w:ascii="Times New Roman" w:hAnsi="Times New Roman" w:cs="Times New Roman"/>
                <w:sz w:val="24"/>
                <w:szCs w:val="24"/>
              </w:rPr>
              <w:t>26746</w:t>
            </w:r>
          </w:p>
        </w:tc>
        <w:tc>
          <w:tcPr>
            <w:tcW w:w="958" w:type="dxa"/>
          </w:tcPr>
          <w:p w:rsidR="00310DB0" w:rsidRPr="00310DB0" w:rsidRDefault="00310DB0" w:rsidP="00310DB0">
            <w:pPr>
              <w:spacing w:before="100" w:beforeAutospacing="1" w:after="100" w:afterAutospacing="1"/>
              <w:jc w:val="center"/>
              <w:rPr>
                <w:rFonts w:ascii="Times New Roman" w:hAnsi="Times New Roman" w:cs="Times New Roman"/>
                <w:sz w:val="24"/>
                <w:szCs w:val="24"/>
              </w:rPr>
            </w:pPr>
            <w:r w:rsidRPr="00310DB0">
              <w:rPr>
                <w:rFonts w:ascii="Times New Roman" w:hAnsi="Times New Roman" w:cs="Times New Roman"/>
                <w:sz w:val="24"/>
                <w:szCs w:val="24"/>
              </w:rPr>
              <w:t>27291</w:t>
            </w:r>
          </w:p>
        </w:tc>
      </w:tr>
      <w:tr w:rsidR="00310DB0" w:rsidTr="00310DB0">
        <w:tc>
          <w:tcPr>
            <w:tcW w:w="1374" w:type="dxa"/>
          </w:tcPr>
          <w:p w:rsidR="00310DB0" w:rsidRDefault="00310DB0" w:rsidP="00310DB0">
            <w:pPr>
              <w:rPr>
                <w:rFonts w:ascii="Times New Roman" w:hAnsi="Times New Roman" w:cs="Times New Roman"/>
                <w:sz w:val="24"/>
                <w:szCs w:val="24"/>
              </w:rPr>
            </w:pPr>
            <w:r>
              <w:rPr>
                <w:rFonts w:ascii="Times New Roman" w:hAnsi="Times New Roman" w:cs="Times New Roman"/>
                <w:sz w:val="24"/>
                <w:szCs w:val="24"/>
              </w:rPr>
              <w:t>Яровые зерновые</w:t>
            </w:r>
          </w:p>
        </w:tc>
        <w:tc>
          <w:tcPr>
            <w:tcW w:w="810" w:type="dxa"/>
          </w:tcPr>
          <w:p w:rsidR="00310DB0" w:rsidRPr="00B42C3C" w:rsidRDefault="00310DB0" w:rsidP="00310DB0">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654</w:t>
            </w:r>
          </w:p>
        </w:tc>
        <w:tc>
          <w:tcPr>
            <w:tcW w:w="809" w:type="dxa"/>
          </w:tcPr>
          <w:p w:rsidR="00310DB0" w:rsidRPr="00310DB0" w:rsidRDefault="00310DB0" w:rsidP="00310DB0">
            <w:pPr>
              <w:spacing w:before="100" w:beforeAutospacing="1" w:after="100" w:afterAutospacing="1"/>
              <w:jc w:val="center"/>
              <w:rPr>
                <w:rFonts w:ascii="Times New Roman" w:hAnsi="Times New Roman" w:cs="Times New Roman"/>
                <w:sz w:val="24"/>
                <w:szCs w:val="24"/>
              </w:rPr>
            </w:pPr>
            <w:r w:rsidRPr="00310DB0">
              <w:rPr>
                <w:rFonts w:ascii="Times New Roman" w:hAnsi="Times New Roman" w:cs="Times New Roman"/>
                <w:sz w:val="24"/>
                <w:szCs w:val="24"/>
              </w:rPr>
              <w:t>600</w:t>
            </w:r>
          </w:p>
        </w:tc>
        <w:tc>
          <w:tcPr>
            <w:tcW w:w="876" w:type="dxa"/>
          </w:tcPr>
          <w:p w:rsidR="00310DB0" w:rsidRPr="00310DB0" w:rsidRDefault="00310DB0" w:rsidP="00310DB0">
            <w:pPr>
              <w:spacing w:before="100" w:beforeAutospacing="1" w:after="100" w:afterAutospacing="1"/>
              <w:jc w:val="center"/>
              <w:rPr>
                <w:rFonts w:ascii="Times New Roman" w:hAnsi="Times New Roman" w:cs="Times New Roman"/>
                <w:sz w:val="24"/>
                <w:szCs w:val="24"/>
              </w:rPr>
            </w:pPr>
            <w:r w:rsidRPr="00310DB0">
              <w:rPr>
                <w:rFonts w:ascii="Times New Roman" w:hAnsi="Times New Roman" w:cs="Times New Roman"/>
                <w:sz w:val="24"/>
                <w:szCs w:val="24"/>
              </w:rPr>
              <w:t>20,83</w:t>
            </w:r>
          </w:p>
        </w:tc>
        <w:tc>
          <w:tcPr>
            <w:tcW w:w="876" w:type="dxa"/>
          </w:tcPr>
          <w:p w:rsidR="00310DB0" w:rsidRPr="00310DB0" w:rsidRDefault="00310DB0" w:rsidP="00310DB0">
            <w:pPr>
              <w:spacing w:before="100" w:beforeAutospacing="1" w:after="100" w:afterAutospacing="1"/>
              <w:jc w:val="center"/>
              <w:rPr>
                <w:rFonts w:ascii="Times New Roman" w:hAnsi="Times New Roman" w:cs="Times New Roman"/>
                <w:sz w:val="24"/>
                <w:szCs w:val="24"/>
              </w:rPr>
            </w:pPr>
            <w:r w:rsidRPr="00310DB0">
              <w:rPr>
                <w:rFonts w:ascii="Times New Roman" w:hAnsi="Times New Roman" w:cs="Times New Roman"/>
                <w:sz w:val="24"/>
                <w:szCs w:val="24"/>
              </w:rPr>
              <w:t>18,89</w:t>
            </w:r>
          </w:p>
        </w:tc>
        <w:tc>
          <w:tcPr>
            <w:tcW w:w="1602" w:type="dxa"/>
          </w:tcPr>
          <w:p w:rsidR="00310DB0" w:rsidRPr="00310DB0" w:rsidRDefault="00310DB0" w:rsidP="00310DB0">
            <w:pPr>
              <w:spacing w:before="100" w:beforeAutospacing="1" w:after="100" w:afterAutospacing="1"/>
              <w:jc w:val="center"/>
              <w:rPr>
                <w:rFonts w:ascii="Times New Roman" w:hAnsi="Times New Roman" w:cs="Times New Roman"/>
                <w:sz w:val="24"/>
                <w:szCs w:val="24"/>
              </w:rPr>
            </w:pPr>
            <w:r w:rsidRPr="00310DB0">
              <w:rPr>
                <w:rFonts w:ascii="Times New Roman" w:hAnsi="Times New Roman" w:cs="Times New Roman"/>
                <w:sz w:val="24"/>
                <w:szCs w:val="24"/>
              </w:rPr>
              <w:t>662</w:t>
            </w:r>
          </w:p>
        </w:tc>
        <w:tc>
          <w:tcPr>
            <w:tcW w:w="1523" w:type="dxa"/>
          </w:tcPr>
          <w:p w:rsidR="00310DB0" w:rsidRPr="00310DB0" w:rsidRDefault="00310DB0" w:rsidP="00310DB0">
            <w:pPr>
              <w:spacing w:before="100" w:beforeAutospacing="1" w:after="100" w:afterAutospacing="1"/>
              <w:jc w:val="center"/>
              <w:rPr>
                <w:rFonts w:ascii="Times New Roman" w:hAnsi="Times New Roman" w:cs="Times New Roman"/>
                <w:sz w:val="24"/>
                <w:szCs w:val="24"/>
              </w:rPr>
            </w:pPr>
            <w:r w:rsidRPr="00310DB0">
              <w:rPr>
                <w:rFonts w:ascii="Times New Roman" w:hAnsi="Times New Roman" w:cs="Times New Roman"/>
                <w:sz w:val="24"/>
                <w:szCs w:val="24"/>
              </w:rPr>
              <w:t>27,6</w:t>
            </w:r>
          </w:p>
        </w:tc>
        <w:tc>
          <w:tcPr>
            <w:tcW w:w="1083" w:type="dxa"/>
          </w:tcPr>
          <w:p w:rsidR="00310DB0" w:rsidRPr="00310DB0" w:rsidRDefault="00310DB0" w:rsidP="00310DB0">
            <w:pPr>
              <w:spacing w:before="100" w:beforeAutospacing="1" w:after="100" w:afterAutospacing="1"/>
              <w:jc w:val="center"/>
              <w:rPr>
                <w:rFonts w:ascii="Times New Roman" w:hAnsi="Times New Roman" w:cs="Times New Roman"/>
                <w:sz w:val="24"/>
                <w:szCs w:val="24"/>
              </w:rPr>
            </w:pPr>
            <w:r w:rsidRPr="00310DB0">
              <w:rPr>
                <w:rFonts w:ascii="Times New Roman" w:hAnsi="Times New Roman" w:cs="Times New Roman"/>
                <w:sz w:val="24"/>
                <w:szCs w:val="24"/>
              </w:rPr>
              <w:t>16560</w:t>
            </w:r>
          </w:p>
        </w:tc>
        <w:tc>
          <w:tcPr>
            <w:tcW w:w="958" w:type="dxa"/>
          </w:tcPr>
          <w:p w:rsidR="00310DB0" w:rsidRPr="00310DB0" w:rsidRDefault="00310DB0" w:rsidP="00310DB0">
            <w:pPr>
              <w:spacing w:before="100" w:beforeAutospacing="1" w:after="100" w:afterAutospacing="1"/>
              <w:jc w:val="center"/>
              <w:rPr>
                <w:rFonts w:ascii="Times New Roman" w:hAnsi="Times New Roman" w:cs="Times New Roman"/>
                <w:sz w:val="24"/>
                <w:szCs w:val="24"/>
              </w:rPr>
            </w:pPr>
            <w:r w:rsidRPr="00310DB0">
              <w:rPr>
                <w:rFonts w:ascii="Times New Roman" w:hAnsi="Times New Roman" w:cs="Times New Roman"/>
                <w:sz w:val="24"/>
                <w:szCs w:val="24"/>
              </w:rPr>
              <w:t>18263</w:t>
            </w:r>
          </w:p>
        </w:tc>
      </w:tr>
      <w:tr w:rsidR="00310DB0" w:rsidTr="00310DB0">
        <w:tc>
          <w:tcPr>
            <w:tcW w:w="1374" w:type="dxa"/>
          </w:tcPr>
          <w:p w:rsidR="00310DB0" w:rsidRPr="00B42C3C" w:rsidRDefault="00310DB0" w:rsidP="00310DB0">
            <w:pPr>
              <w:rPr>
                <w:rFonts w:ascii="Times New Roman" w:hAnsi="Times New Roman" w:cs="Times New Roman"/>
                <w:sz w:val="24"/>
                <w:szCs w:val="24"/>
              </w:rPr>
            </w:pPr>
            <w:r>
              <w:rPr>
                <w:rFonts w:ascii="Times New Roman" w:hAnsi="Times New Roman" w:cs="Times New Roman"/>
                <w:sz w:val="24"/>
                <w:szCs w:val="24"/>
              </w:rPr>
              <w:t>Рапс</w:t>
            </w:r>
          </w:p>
        </w:tc>
        <w:tc>
          <w:tcPr>
            <w:tcW w:w="810" w:type="dxa"/>
          </w:tcPr>
          <w:p w:rsidR="00310DB0" w:rsidRPr="00B42C3C" w:rsidRDefault="00310DB0" w:rsidP="00310DB0">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300</w:t>
            </w:r>
          </w:p>
        </w:tc>
        <w:tc>
          <w:tcPr>
            <w:tcW w:w="809" w:type="dxa"/>
          </w:tcPr>
          <w:p w:rsidR="00310DB0" w:rsidRPr="00310DB0" w:rsidRDefault="00310DB0" w:rsidP="00310DB0">
            <w:pPr>
              <w:spacing w:before="100" w:beforeAutospacing="1" w:after="100" w:afterAutospacing="1"/>
              <w:jc w:val="center"/>
              <w:rPr>
                <w:rFonts w:ascii="Times New Roman" w:hAnsi="Times New Roman" w:cs="Times New Roman"/>
                <w:sz w:val="24"/>
                <w:szCs w:val="24"/>
              </w:rPr>
            </w:pPr>
            <w:r w:rsidRPr="00310DB0">
              <w:rPr>
                <w:rFonts w:ascii="Times New Roman" w:hAnsi="Times New Roman" w:cs="Times New Roman"/>
                <w:sz w:val="24"/>
                <w:szCs w:val="24"/>
              </w:rPr>
              <w:t>340</w:t>
            </w:r>
          </w:p>
        </w:tc>
        <w:tc>
          <w:tcPr>
            <w:tcW w:w="876" w:type="dxa"/>
          </w:tcPr>
          <w:p w:rsidR="00310DB0" w:rsidRPr="00310DB0" w:rsidRDefault="00310DB0" w:rsidP="00310DB0">
            <w:pPr>
              <w:spacing w:before="100" w:beforeAutospacing="1" w:after="100" w:afterAutospacing="1"/>
              <w:jc w:val="center"/>
              <w:rPr>
                <w:rFonts w:ascii="Times New Roman" w:hAnsi="Times New Roman" w:cs="Times New Roman"/>
                <w:sz w:val="24"/>
                <w:szCs w:val="24"/>
              </w:rPr>
            </w:pPr>
            <w:r w:rsidRPr="00310DB0">
              <w:rPr>
                <w:rFonts w:ascii="Times New Roman" w:hAnsi="Times New Roman" w:cs="Times New Roman"/>
                <w:sz w:val="24"/>
                <w:szCs w:val="24"/>
              </w:rPr>
              <w:t>9,56</w:t>
            </w:r>
          </w:p>
        </w:tc>
        <w:tc>
          <w:tcPr>
            <w:tcW w:w="876" w:type="dxa"/>
          </w:tcPr>
          <w:p w:rsidR="00310DB0" w:rsidRPr="00310DB0" w:rsidRDefault="00310DB0" w:rsidP="00310DB0">
            <w:pPr>
              <w:spacing w:before="100" w:beforeAutospacing="1" w:after="100" w:afterAutospacing="1"/>
              <w:jc w:val="center"/>
              <w:rPr>
                <w:rFonts w:ascii="Times New Roman" w:hAnsi="Times New Roman" w:cs="Times New Roman"/>
                <w:sz w:val="24"/>
                <w:szCs w:val="24"/>
              </w:rPr>
            </w:pPr>
            <w:r w:rsidRPr="00310DB0">
              <w:rPr>
                <w:rFonts w:ascii="Times New Roman" w:hAnsi="Times New Roman" w:cs="Times New Roman"/>
                <w:sz w:val="24"/>
                <w:szCs w:val="24"/>
              </w:rPr>
              <w:t>10,71</w:t>
            </w:r>
          </w:p>
        </w:tc>
        <w:tc>
          <w:tcPr>
            <w:tcW w:w="1602" w:type="dxa"/>
          </w:tcPr>
          <w:p w:rsidR="00310DB0" w:rsidRPr="00310DB0" w:rsidRDefault="00310DB0" w:rsidP="00310DB0">
            <w:pPr>
              <w:spacing w:before="100" w:beforeAutospacing="1" w:after="100" w:afterAutospacing="1"/>
              <w:jc w:val="center"/>
              <w:rPr>
                <w:rFonts w:ascii="Times New Roman" w:hAnsi="Times New Roman" w:cs="Times New Roman"/>
                <w:sz w:val="24"/>
                <w:szCs w:val="24"/>
              </w:rPr>
            </w:pPr>
            <w:r w:rsidRPr="00310DB0">
              <w:rPr>
                <w:rFonts w:ascii="Times New Roman" w:hAnsi="Times New Roman" w:cs="Times New Roman"/>
                <w:sz w:val="24"/>
                <w:szCs w:val="24"/>
              </w:rPr>
              <w:t>304</w:t>
            </w:r>
          </w:p>
        </w:tc>
        <w:tc>
          <w:tcPr>
            <w:tcW w:w="1523" w:type="dxa"/>
          </w:tcPr>
          <w:p w:rsidR="00310DB0" w:rsidRPr="00310DB0" w:rsidRDefault="00310DB0" w:rsidP="00310DB0">
            <w:pPr>
              <w:spacing w:before="100" w:beforeAutospacing="1" w:after="100" w:afterAutospacing="1"/>
              <w:jc w:val="center"/>
              <w:rPr>
                <w:rFonts w:ascii="Times New Roman" w:hAnsi="Times New Roman" w:cs="Times New Roman"/>
                <w:sz w:val="24"/>
                <w:szCs w:val="24"/>
              </w:rPr>
            </w:pPr>
            <w:r w:rsidRPr="00310DB0">
              <w:rPr>
                <w:rFonts w:ascii="Times New Roman" w:hAnsi="Times New Roman" w:cs="Times New Roman"/>
                <w:sz w:val="24"/>
                <w:szCs w:val="24"/>
              </w:rPr>
              <w:t>11,1</w:t>
            </w:r>
          </w:p>
        </w:tc>
        <w:tc>
          <w:tcPr>
            <w:tcW w:w="1083" w:type="dxa"/>
          </w:tcPr>
          <w:p w:rsidR="00310DB0" w:rsidRPr="00310DB0" w:rsidRDefault="00310DB0" w:rsidP="00310DB0">
            <w:pPr>
              <w:spacing w:before="100" w:beforeAutospacing="1" w:after="100" w:afterAutospacing="1"/>
              <w:jc w:val="center"/>
              <w:rPr>
                <w:rFonts w:ascii="Times New Roman" w:hAnsi="Times New Roman" w:cs="Times New Roman"/>
                <w:sz w:val="24"/>
                <w:szCs w:val="24"/>
              </w:rPr>
            </w:pPr>
            <w:r w:rsidRPr="00310DB0">
              <w:rPr>
                <w:rFonts w:ascii="Times New Roman" w:hAnsi="Times New Roman" w:cs="Times New Roman"/>
                <w:sz w:val="24"/>
                <w:szCs w:val="24"/>
              </w:rPr>
              <w:t>3774</w:t>
            </w:r>
          </w:p>
        </w:tc>
        <w:tc>
          <w:tcPr>
            <w:tcW w:w="958" w:type="dxa"/>
          </w:tcPr>
          <w:p w:rsidR="00310DB0" w:rsidRPr="00310DB0" w:rsidRDefault="00310DB0" w:rsidP="00310DB0">
            <w:pPr>
              <w:spacing w:before="100" w:beforeAutospacing="1" w:after="100" w:afterAutospacing="1"/>
              <w:jc w:val="center"/>
              <w:rPr>
                <w:rFonts w:ascii="Times New Roman" w:hAnsi="Times New Roman" w:cs="Times New Roman"/>
                <w:sz w:val="24"/>
                <w:szCs w:val="24"/>
              </w:rPr>
            </w:pPr>
            <w:r w:rsidRPr="00310DB0">
              <w:rPr>
                <w:rFonts w:ascii="Times New Roman" w:hAnsi="Times New Roman" w:cs="Times New Roman"/>
                <w:sz w:val="24"/>
                <w:szCs w:val="24"/>
              </w:rPr>
              <w:t>3369</w:t>
            </w:r>
          </w:p>
        </w:tc>
      </w:tr>
      <w:tr w:rsidR="00310DB0" w:rsidTr="00310DB0">
        <w:tc>
          <w:tcPr>
            <w:tcW w:w="1374" w:type="dxa"/>
          </w:tcPr>
          <w:p w:rsidR="00310DB0" w:rsidRPr="00B42C3C" w:rsidRDefault="00310DB0" w:rsidP="00310DB0">
            <w:pPr>
              <w:rPr>
                <w:rFonts w:ascii="Times New Roman" w:hAnsi="Times New Roman" w:cs="Times New Roman"/>
                <w:sz w:val="24"/>
                <w:szCs w:val="24"/>
              </w:rPr>
            </w:pPr>
            <w:r w:rsidRPr="00B42C3C">
              <w:rPr>
                <w:rFonts w:ascii="Times New Roman" w:hAnsi="Times New Roman" w:cs="Times New Roman"/>
                <w:sz w:val="24"/>
                <w:szCs w:val="24"/>
              </w:rPr>
              <w:t>Картофель</w:t>
            </w:r>
          </w:p>
        </w:tc>
        <w:tc>
          <w:tcPr>
            <w:tcW w:w="810" w:type="dxa"/>
          </w:tcPr>
          <w:p w:rsidR="00310DB0" w:rsidRPr="00B42C3C" w:rsidRDefault="00310DB0" w:rsidP="00310DB0">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70</w:t>
            </w:r>
          </w:p>
        </w:tc>
        <w:tc>
          <w:tcPr>
            <w:tcW w:w="809" w:type="dxa"/>
          </w:tcPr>
          <w:p w:rsidR="00310DB0" w:rsidRPr="00310DB0" w:rsidRDefault="00310DB0" w:rsidP="00310DB0">
            <w:pPr>
              <w:spacing w:before="100" w:beforeAutospacing="1" w:after="100" w:afterAutospacing="1"/>
              <w:jc w:val="center"/>
              <w:rPr>
                <w:rFonts w:ascii="Times New Roman" w:hAnsi="Times New Roman" w:cs="Times New Roman"/>
                <w:sz w:val="24"/>
                <w:szCs w:val="24"/>
              </w:rPr>
            </w:pPr>
            <w:r w:rsidRPr="00310DB0">
              <w:rPr>
                <w:rFonts w:ascii="Times New Roman" w:hAnsi="Times New Roman" w:cs="Times New Roman"/>
                <w:sz w:val="24"/>
                <w:szCs w:val="24"/>
              </w:rPr>
              <w:t>150</w:t>
            </w:r>
          </w:p>
        </w:tc>
        <w:tc>
          <w:tcPr>
            <w:tcW w:w="876" w:type="dxa"/>
          </w:tcPr>
          <w:p w:rsidR="00310DB0" w:rsidRPr="00310DB0" w:rsidRDefault="00310DB0" w:rsidP="00310DB0">
            <w:pPr>
              <w:spacing w:before="100" w:beforeAutospacing="1" w:after="100" w:afterAutospacing="1"/>
              <w:jc w:val="center"/>
              <w:rPr>
                <w:rFonts w:ascii="Times New Roman" w:hAnsi="Times New Roman" w:cs="Times New Roman"/>
                <w:sz w:val="24"/>
                <w:szCs w:val="24"/>
              </w:rPr>
            </w:pPr>
            <w:r w:rsidRPr="00310DB0">
              <w:rPr>
                <w:rFonts w:ascii="Times New Roman" w:hAnsi="Times New Roman" w:cs="Times New Roman"/>
                <w:sz w:val="24"/>
                <w:szCs w:val="24"/>
              </w:rPr>
              <w:t>2,23</w:t>
            </w:r>
          </w:p>
        </w:tc>
        <w:tc>
          <w:tcPr>
            <w:tcW w:w="876" w:type="dxa"/>
          </w:tcPr>
          <w:p w:rsidR="00310DB0" w:rsidRPr="00310DB0" w:rsidRDefault="00310DB0" w:rsidP="00310DB0">
            <w:pPr>
              <w:spacing w:before="100" w:beforeAutospacing="1" w:after="100" w:afterAutospacing="1"/>
              <w:jc w:val="center"/>
              <w:rPr>
                <w:rFonts w:ascii="Times New Roman" w:hAnsi="Times New Roman" w:cs="Times New Roman"/>
                <w:sz w:val="24"/>
                <w:szCs w:val="24"/>
              </w:rPr>
            </w:pPr>
            <w:r w:rsidRPr="00310DB0">
              <w:rPr>
                <w:rFonts w:ascii="Times New Roman" w:hAnsi="Times New Roman" w:cs="Times New Roman"/>
                <w:sz w:val="24"/>
                <w:szCs w:val="24"/>
              </w:rPr>
              <w:t>4,72</w:t>
            </w:r>
          </w:p>
        </w:tc>
        <w:tc>
          <w:tcPr>
            <w:tcW w:w="1602" w:type="dxa"/>
          </w:tcPr>
          <w:p w:rsidR="00310DB0" w:rsidRPr="00310DB0" w:rsidRDefault="00310DB0" w:rsidP="00310DB0">
            <w:pPr>
              <w:spacing w:before="100" w:beforeAutospacing="1" w:after="100" w:afterAutospacing="1"/>
              <w:jc w:val="center"/>
              <w:rPr>
                <w:rFonts w:ascii="Times New Roman" w:hAnsi="Times New Roman" w:cs="Times New Roman"/>
                <w:sz w:val="24"/>
                <w:szCs w:val="24"/>
              </w:rPr>
            </w:pPr>
            <w:r w:rsidRPr="00310DB0">
              <w:rPr>
                <w:rFonts w:ascii="Times New Roman" w:hAnsi="Times New Roman" w:cs="Times New Roman"/>
                <w:sz w:val="24"/>
                <w:szCs w:val="24"/>
              </w:rPr>
              <w:t>71</w:t>
            </w:r>
          </w:p>
        </w:tc>
        <w:tc>
          <w:tcPr>
            <w:tcW w:w="1523" w:type="dxa"/>
          </w:tcPr>
          <w:p w:rsidR="00310DB0" w:rsidRPr="00310DB0" w:rsidRDefault="00310DB0" w:rsidP="00310DB0">
            <w:pPr>
              <w:spacing w:before="100" w:beforeAutospacing="1" w:after="100" w:afterAutospacing="1"/>
              <w:jc w:val="center"/>
              <w:rPr>
                <w:rFonts w:ascii="Times New Roman" w:hAnsi="Times New Roman" w:cs="Times New Roman"/>
                <w:sz w:val="24"/>
                <w:szCs w:val="24"/>
              </w:rPr>
            </w:pPr>
            <w:r w:rsidRPr="00310DB0">
              <w:rPr>
                <w:rFonts w:ascii="Times New Roman" w:hAnsi="Times New Roman" w:cs="Times New Roman"/>
                <w:sz w:val="24"/>
                <w:szCs w:val="24"/>
              </w:rPr>
              <w:t>175,1</w:t>
            </w:r>
          </w:p>
        </w:tc>
        <w:tc>
          <w:tcPr>
            <w:tcW w:w="1083" w:type="dxa"/>
          </w:tcPr>
          <w:p w:rsidR="00310DB0" w:rsidRPr="00310DB0" w:rsidRDefault="00310DB0" w:rsidP="00310DB0">
            <w:pPr>
              <w:spacing w:before="100" w:beforeAutospacing="1" w:after="100" w:afterAutospacing="1"/>
              <w:jc w:val="center"/>
              <w:rPr>
                <w:rFonts w:ascii="Times New Roman" w:hAnsi="Times New Roman" w:cs="Times New Roman"/>
                <w:sz w:val="24"/>
                <w:szCs w:val="24"/>
              </w:rPr>
            </w:pPr>
            <w:r w:rsidRPr="00310DB0">
              <w:rPr>
                <w:rFonts w:ascii="Times New Roman" w:hAnsi="Times New Roman" w:cs="Times New Roman"/>
                <w:sz w:val="24"/>
                <w:szCs w:val="24"/>
              </w:rPr>
              <w:t>26265</w:t>
            </w:r>
          </w:p>
        </w:tc>
        <w:tc>
          <w:tcPr>
            <w:tcW w:w="958" w:type="dxa"/>
          </w:tcPr>
          <w:p w:rsidR="00310DB0" w:rsidRPr="00310DB0" w:rsidRDefault="00310DB0" w:rsidP="00310DB0">
            <w:pPr>
              <w:spacing w:before="100" w:beforeAutospacing="1" w:after="100" w:afterAutospacing="1"/>
              <w:jc w:val="center"/>
              <w:rPr>
                <w:rFonts w:ascii="Times New Roman" w:hAnsi="Times New Roman" w:cs="Times New Roman"/>
                <w:sz w:val="24"/>
                <w:szCs w:val="24"/>
              </w:rPr>
            </w:pPr>
            <w:r w:rsidRPr="00310DB0">
              <w:rPr>
                <w:rFonts w:ascii="Times New Roman" w:hAnsi="Times New Roman" w:cs="Times New Roman"/>
                <w:sz w:val="24"/>
                <w:szCs w:val="24"/>
              </w:rPr>
              <w:t>12401</w:t>
            </w:r>
          </w:p>
        </w:tc>
      </w:tr>
      <w:tr w:rsidR="00310DB0" w:rsidTr="00310DB0">
        <w:tc>
          <w:tcPr>
            <w:tcW w:w="1374" w:type="dxa"/>
          </w:tcPr>
          <w:p w:rsidR="00310DB0" w:rsidRPr="00B42C3C" w:rsidRDefault="00310DB0" w:rsidP="00310DB0">
            <w:pPr>
              <w:spacing w:line="360" w:lineRule="exact"/>
              <w:jc w:val="both"/>
              <w:rPr>
                <w:rFonts w:ascii="Times New Roman" w:hAnsi="Times New Roman" w:cs="Times New Roman"/>
                <w:sz w:val="24"/>
                <w:szCs w:val="24"/>
              </w:rPr>
            </w:pPr>
            <w:r>
              <w:rPr>
                <w:rFonts w:ascii="Times New Roman" w:hAnsi="Times New Roman" w:cs="Times New Roman"/>
                <w:sz w:val="24"/>
                <w:szCs w:val="24"/>
              </w:rPr>
              <w:t>Кукуруза</w:t>
            </w:r>
          </w:p>
        </w:tc>
        <w:tc>
          <w:tcPr>
            <w:tcW w:w="810" w:type="dxa"/>
          </w:tcPr>
          <w:p w:rsidR="00310DB0" w:rsidRPr="00B42C3C" w:rsidRDefault="00310DB0" w:rsidP="00310DB0">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450</w:t>
            </w:r>
          </w:p>
        </w:tc>
        <w:tc>
          <w:tcPr>
            <w:tcW w:w="809" w:type="dxa"/>
          </w:tcPr>
          <w:p w:rsidR="00310DB0" w:rsidRPr="00310DB0" w:rsidRDefault="00310DB0" w:rsidP="00310DB0">
            <w:pPr>
              <w:spacing w:before="100" w:beforeAutospacing="1" w:after="100" w:afterAutospacing="1"/>
              <w:jc w:val="center"/>
              <w:rPr>
                <w:rFonts w:ascii="Times New Roman" w:hAnsi="Times New Roman" w:cs="Times New Roman"/>
                <w:sz w:val="24"/>
                <w:szCs w:val="24"/>
              </w:rPr>
            </w:pPr>
            <w:r w:rsidRPr="00310DB0">
              <w:rPr>
                <w:rFonts w:ascii="Times New Roman" w:hAnsi="Times New Roman" w:cs="Times New Roman"/>
                <w:sz w:val="24"/>
                <w:szCs w:val="24"/>
              </w:rPr>
              <w:t>435</w:t>
            </w:r>
          </w:p>
        </w:tc>
        <w:tc>
          <w:tcPr>
            <w:tcW w:w="876" w:type="dxa"/>
          </w:tcPr>
          <w:p w:rsidR="00310DB0" w:rsidRPr="00310DB0" w:rsidRDefault="00310DB0" w:rsidP="00310DB0">
            <w:pPr>
              <w:spacing w:before="100" w:beforeAutospacing="1" w:after="100" w:afterAutospacing="1"/>
              <w:jc w:val="center"/>
              <w:rPr>
                <w:rFonts w:ascii="Times New Roman" w:hAnsi="Times New Roman" w:cs="Times New Roman"/>
                <w:sz w:val="24"/>
                <w:szCs w:val="24"/>
              </w:rPr>
            </w:pPr>
            <w:r w:rsidRPr="00310DB0">
              <w:rPr>
                <w:rFonts w:ascii="Times New Roman" w:hAnsi="Times New Roman" w:cs="Times New Roman"/>
                <w:sz w:val="24"/>
                <w:szCs w:val="24"/>
              </w:rPr>
              <w:t>14,34</w:t>
            </w:r>
          </w:p>
        </w:tc>
        <w:tc>
          <w:tcPr>
            <w:tcW w:w="876" w:type="dxa"/>
          </w:tcPr>
          <w:p w:rsidR="00310DB0" w:rsidRPr="00310DB0" w:rsidRDefault="00310DB0" w:rsidP="00310DB0">
            <w:pPr>
              <w:spacing w:before="100" w:beforeAutospacing="1" w:after="100" w:afterAutospacing="1"/>
              <w:jc w:val="center"/>
              <w:rPr>
                <w:rFonts w:ascii="Times New Roman" w:hAnsi="Times New Roman" w:cs="Times New Roman"/>
                <w:sz w:val="24"/>
                <w:szCs w:val="24"/>
              </w:rPr>
            </w:pPr>
            <w:r w:rsidRPr="00310DB0">
              <w:rPr>
                <w:rFonts w:ascii="Times New Roman" w:hAnsi="Times New Roman" w:cs="Times New Roman"/>
                <w:sz w:val="24"/>
                <w:szCs w:val="24"/>
              </w:rPr>
              <w:t>13,70</w:t>
            </w:r>
          </w:p>
        </w:tc>
        <w:tc>
          <w:tcPr>
            <w:tcW w:w="1602" w:type="dxa"/>
          </w:tcPr>
          <w:p w:rsidR="00310DB0" w:rsidRPr="00310DB0" w:rsidRDefault="00310DB0" w:rsidP="00310DB0">
            <w:pPr>
              <w:spacing w:before="100" w:beforeAutospacing="1" w:after="100" w:afterAutospacing="1"/>
              <w:jc w:val="center"/>
              <w:rPr>
                <w:rFonts w:ascii="Times New Roman" w:hAnsi="Times New Roman" w:cs="Times New Roman"/>
                <w:sz w:val="24"/>
                <w:szCs w:val="24"/>
              </w:rPr>
            </w:pPr>
            <w:r w:rsidRPr="00310DB0">
              <w:rPr>
                <w:rFonts w:ascii="Times New Roman" w:hAnsi="Times New Roman" w:cs="Times New Roman"/>
                <w:sz w:val="24"/>
                <w:szCs w:val="24"/>
              </w:rPr>
              <w:t>455</w:t>
            </w:r>
          </w:p>
        </w:tc>
        <w:tc>
          <w:tcPr>
            <w:tcW w:w="1523" w:type="dxa"/>
          </w:tcPr>
          <w:p w:rsidR="00310DB0" w:rsidRPr="00310DB0" w:rsidRDefault="00310DB0" w:rsidP="00310DB0">
            <w:pPr>
              <w:spacing w:before="100" w:beforeAutospacing="1" w:after="100" w:afterAutospacing="1"/>
              <w:jc w:val="center"/>
              <w:rPr>
                <w:rFonts w:ascii="Times New Roman" w:hAnsi="Times New Roman" w:cs="Times New Roman"/>
                <w:sz w:val="24"/>
                <w:szCs w:val="24"/>
              </w:rPr>
            </w:pPr>
            <w:r w:rsidRPr="00310DB0">
              <w:rPr>
                <w:rFonts w:ascii="Times New Roman" w:hAnsi="Times New Roman" w:cs="Times New Roman"/>
                <w:sz w:val="24"/>
                <w:szCs w:val="24"/>
              </w:rPr>
              <w:t>47,4</w:t>
            </w:r>
          </w:p>
        </w:tc>
        <w:tc>
          <w:tcPr>
            <w:tcW w:w="1083" w:type="dxa"/>
          </w:tcPr>
          <w:p w:rsidR="00310DB0" w:rsidRPr="00310DB0" w:rsidRDefault="00310DB0" w:rsidP="00310DB0">
            <w:pPr>
              <w:spacing w:before="100" w:beforeAutospacing="1" w:after="100" w:afterAutospacing="1"/>
              <w:jc w:val="center"/>
              <w:rPr>
                <w:rFonts w:ascii="Times New Roman" w:hAnsi="Times New Roman" w:cs="Times New Roman"/>
                <w:sz w:val="24"/>
                <w:szCs w:val="24"/>
              </w:rPr>
            </w:pPr>
            <w:r w:rsidRPr="00310DB0">
              <w:rPr>
                <w:rFonts w:ascii="Times New Roman" w:hAnsi="Times New Roman" w:cs="Times New Roman"/>
                <w:sz w:val="24"/>
                <w:szCs w:val="24"/>
              </w:rPr>
              <w:t>20619</w:t>
            </w:r>
          </w:p>
        </w:tc>
        <w:tc>
          <w:tcPr>
            <w:tcW w:w="958" w:type="dxa"/>
          </w:tcPr>
          <w:p w:rsidR="00310DB0" w:rsidRPr="00310DB0" w:rsidRDefault="00310DB0" w:rsidP="00310DB0">
            <w:pPr>
              <w:spacing w:before="100" w:beforeAutospacing="1" w:after="100" w:afterAutospacing="1"/>
              <w:jc w:val="center"/>
              <w:rPr>
                <w:rFonts w:ascii="Times New Roman" w:hAnsi="Times New Roman" w:cs="Times New Roman"/>
                <w:sz w:val="24"/>
                <w:szCs w:val="24"/>
              </w:rPr>
            </w:pPr>
            <w:r w:rsidRPr="00310DB0">
              <w:rPr>
                <w:rFonts w:ascii="Times New Roman" w:hAnsi="Times New Roman" w:cs="Times New Roman"/>
                <w:sz w:val="24"/>
                <w:szCs w:val="24"/>
              </w:rPr>
              <w:t>21581</w:t>
            </w:r>
          </w:p>
        </w:tc>
      </w:tr>
      <w:tr w:rsidR="00310DB0" w:rsidTr="00310DB0">
        <w:tc>
          <w:tcPr>
            <w:tcW w:w="1374" w:type="dxa"/>
          </w:tcPr>
          <w:p w:rsidR="00310DB0" w:rsidRDefault="00310DB0" w:rsidP="00310DB0">
            <w:pPr>
              <w:spacing w:line="360" w:lineRule="exact"/>
              <w:jc w:val="both"/>
              <w:rPr>
                <w:rFonts w:ascii="Times New Roman" w:hAnsi="Times New Roman" w:cs="Times New Roman"/>
                <w:sz w:val="24"/>
                <w:szCs w:val="24"/>
              </w:rPr>
            </w:pPr>
            <w:r>
              <w:rPr>
                <w:rFonts w:ascii="Times New Roman" w:hAnsi="Times New Roman" w:cs="Times New Roman"/>
                <w:sz w:val="24"/>
                <w:szCs w:val="24"/>
              </w:rPr>
              <w:t>Итого</w:t>
            </w:r>
          </w:p>
        </w:tc>
        <w:tc>
          <w:tcPr>
            <w:tcW w:w="810" w:type="dxa"/>
          </w:tcPr>
          <w:p w:rsidR="00310DB0" w:rsidRDefault="00310DB0" w:rsidP="00310DB0">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3139</w:t>
            </w:r>
          </w:p>
        </w:tc>
        <w:tc>
          <w:tcPr>
            <w:tcW w:w="809" w:type="dxa"/>
          </w:tcPr>
          <w:p w:rsidR="00310DB0" w:rsidRPr="00310DB0" w:rsidRDefault="00310DB0" w:rsidP="00310DB0">
            <w:pPr>
              <w:spacing w:before="100" w:beforeAutospacing="1" w:after="100" w:afterAutospacing="1"/>
              <w:jc w:val="center"/>
              <w:rPr>
                <w:rFonts w:ascii="Times New Roman" w:hAnsi="Times New Roman" w:cs="Times New Roman"/>
                <w:sz w:val="24"/>
                <w:szCs w:val="24"/>
              </w:rPr>
            </w:pPr>
            <w:r w:rsidRPr="00310DB0">
              <w:rPr>
                <w:rFonts w:ascii="Times New Roman" w:hAnsi="Times New Roman" w:cs="Times New Roman"/>
                <w:sz w:val="24"/>
                <w:szCs w:val="24"/>
              </w:rPr>
              <w:t>3176</w:t>
            </w:r>
          </w:p>
        </w:tc>
        <w:tc>
          <w:tcPr>
            <w:tcW w:w="876" w:type="dxa"/>
          </w:tcPr>
          <w:p w:rsidR="00310DB0" w:rsidRPr="00310DB0" w:rsidRDefault="00310DB0" w:rsidP="00310DB0">
            <w:pPr>
              <w:spacing w:before="100" w:beforeAutospacing="1" w:after="100" w:afterAutospacing="1"/>
              <w:jc w:val="center"/>
              <w:rPr>
                <w:rFonts w:ascii="Times New Roman" w:hAnsi="Times New Roman" w:cs="Times New Roman"/>
                <w:sz w:val="24"/>
                <w:szCs w:val="24"/>
              </w:rPr>
            </w:pPr>
            <w:r w:rsidRPr="00310DB0">
              <w:rPr>
                <w:rFonts w:ascii="Times New Roman" w:hAnsi="Times New Roman" w:cs="Times New Roman"/>
                <w:sz w:val="24"/>
                <w:szCs w:val="24"/>
              </w:rPr>
              <w:t>100,00</w:t>
            </w:r>
          </w:p>
        </w:tc>
        <w:tc>
          <w:tcPr>
            <w:tcW w:w="876" w:type="dxa"/>
          </w:tcPr>
          <w:p w:rsidR="00310DB0" w:rsidRPr="00310DB0" w:rsidRDefault="00310DB0" w:rsidP="00310DB0">
            <w:pPr>
              <w:spacing w:before="100" w:beforeAutospacing="1" w:after="100" w:afterAutospacing="1"/>
              <w:jc w:val="center"/>
              <w:rPr>
                <w:rFonts w:ascii="Times New Roman" w:hAnsi="Times New Roman" w:cs="Times New Roman"/>
                <w:sz w:val="24"/>
                <w:szCs w:val="24"/>
              </w:rPr>
            </w:pPr>
            <w:r w:rsidRPr="00310DB0">
              <w:rPr>
                <w:rFonts w:ascii="Times New Roman" w:hAnsi="Times New Roman" w:cs="Times New Roman"/>
                <w:sz w:val="24"/>
                <w:szCs w:val="24"/>
              </w:rPr>
              <w:t>100,00</w:t>
            </w:r>
          </w:p>
        </w:tc>
        <w:tc>
          <w:tcPr>
            <w:tcW w:w="1602" w:type="dxa"/>
          </w:tcPr>
          <w:p w:rsidR="00310DB0" w:rsidRPr="00310DB0" w:rsidRDefault="00310DB0" w:rsidP="00310DB0">
            <w:pPr>
              <w:spacing w:before="100" w:beforeAutospacing="1" w:after="100" w:afterAutospacing="1"/>
              <w:jc w:val="center"/>
              <w:rPr>
                <w:rFonts w:ascii="Times New Roman" w:hAnsi="Times New Roman" w:cs="Times New Roman"/>
                <w:sz w:val="24"/>
                <w:szCs w:val="24"/>
              </w:rPr>
            </w:pPr>
            <w:r w:rsidRPr="00310DB0">
              <w:rPr>
                <w:rFonts w:ascii="Times New Roman" w:hAnsi="Times New Roman" w:cs="Times New Roman"/>
                <w:sz w:val="24"/>
                <w:szCs w:val="24"/>
              </w:rPr>
              <w:t>3176</w:t>
            </w:r>
          </w:p>
        </w:tc>
        <w:tc>
          <w:tcPr>
            <w:tcW w:w="1523" w:type="dxa"/>
          </w:tcPr>
          <w:p w:rsidR="00310DB0" w:rsidRPr="00310DB0" w:rsidRDefault="00310DB0" w:rsidP="00310DB0">
            <w:pPr>
              <w:spacing w:before="100" w:beforeAutospacing="1" w:after="100" w:afterAutospacing="1"/>
              <w:jc w:val="center"/>
              <w:rPr>
                <w:rFonts w:ascii="Times New Roman" w:hAnsi="Times New Roman" w:cs="Times New Roman"/>
                <w:sz w:val="24"/>
                <w:szCs w:val="24"/>
              </w:rPr>
            </w:pPr>
            <w:r w:rsidRPr="00310DB0">
              <w:rPr>
                <w:rFonts w:ascii="Times New Roman" w:hAnsi="Times New Roman" w:cs="Times New Roman"/>
                <w:sz w:val="24"/>
                <w:szCs w:val="24"/>
              </w:rPr>
              <w:t>-</w:t>
            </w:r>
          </w:p>
        </w:tc>
        <w:tc>
          <w:tcPr>
            <w:tcW w:w="1083" w:type="dxa"/>
          </w:tcPr>
          <w:p w:rsidR="00310DB0" w:rsidRPr="00310DB0" w:rsidRDefault="00310DB0" w:rsidP="00310DB0">
            <w:pPr>
              <w:spacing w:before="100" w:beforeAutospacing="1" w:after="100" w:afterAutospacing="1"/>
              <w:jc w:val="center"/>
              <w:rPr>
                <w:rFonts w:ascii="Times New Roman" w:hAnsi="Times New Roman" w:cs="Times New Roman"/>
                <w:sz w:val="24"/>
                <w:szCs w:val="24"/>
              </w:rPr>
            </w:pPr>
            <w:r w:rsidRPr="00310DB0">
              <w:rPr>
                <w:rFonts w:ascii="Times New Roman" w:hAnsi="Times New Roman" w:cs="Times New Roman"/>
                <w:sz w:val="24"/>
                <w:szCs w:val="24"/>
              </w:rPr>
              <w:t>93964</w:t>
            </w:r>
          </w:p>
        </w:tc>
        <w:tc>
          <w:tcPr>
            <w:tcW w:w="958" w:type="dxa"/>
          </w:tcPr>
          <w:p w:rsidR="00310DB0" w:rsidRPr="00310DB0" w:rsidRDefault="00310DB0" w:rsidP="00310DB0">
            <w:pPr>
              <w:spacing w:before="100" w:beforeAutospacing="1" w:after="100" w:afterAutospacing="1"/>
              <w:jc w:val="center"/>
              <w:rPr>
                <w:rFonts w:ascii="Times New Roman" w:hAnsi="Times New Roman" w:cs="Times New Roman"/>
                <w:sz w:val="24"/>
                <w:szCs w:val="24"/>
              </w:rPr>
            </w:pPr>
            <w:r w:rsidRPr="00310DB0">
              <w:rPr>
                <w:rFonts w:ascii="Times New Roman" w:hAnsi="Times New Roman" w:cs="Times New Roman"/>
                <w:sz w:val="24"/>
                <w:szCs w:val="24"/>
              </w:rPr>
              <w:t>82906</w:t>
            </w:r>
          </w:p>
        </w:tc>
      </w:tr>
    </w:tbl>
    <w:p w:rsidR="00CD0415" w:rsidRDefault="00474289" w:rsidP="00474289">
      <w:pPr>
        <w:spacing w:after="0" w:line="360" w:lineRule="exact"/>
        <w:jc w:val="both"/>
        <w:rPr>
          <w:rFonts w:ascii="Times New Roman" w:hAnsi="Times New Roman" w:cs="Times New Roman"/>
          <w:sz w:val="28"/>
          <w:szCs w:val="28"/>
        </w:rPr>
      </w:pPr>
      <w:r w:rsidRPr="00474289">
        <w:rPr>
          <w:rFonts w:ascii="Times New Roman" w:hAnsi="Times New Roman" w:cs="Times New Roman"/>
          <w:sz w:val="28"/>
          <w:szCs w:val="28"/>
        </w:rPr>
        <w:t>Примечание – Расчеты автора на основе годовой бухгалт</w:t>
      </w:r>
      <w:r>
        <w:rPr>
          <w:rFonts w:ascii="Times New Roman" w:hAnsi="Times New Roman" w:cs="Times New Roman"/>
          <w:sz w:val="28"/>
          <w:szCs w:val="28"/>
        </w:rPr>
        <w:t>ерской отчетности формы № 9-АПК.</w:t>
      </w:r>
    </w:p>
    <w:p w:rsidR="00CD0415" w:rsidRDefault="00CD0415" w:rsidP="00B42C3C">
      <w:pPr>
        <w:spacing w:after="0" w:line="360" w:lineRule="exact"/>
        <w:ind w:firstLine="567"/>
        <w:jc w:val="both"/>
        <w:rPr>
          <w:rFonts w:ascii="Times New Roman" w:hAnsi="Times New Roman" w:cs="Times New Roman"/>
          <w:sz w:val="28"/>
          <w:szCs w:val="28"/>
        </w:rPr>
      </w:pPr>
    </w:p>
    <w:p w:rsidR="00B42C3C" w:rsidRDefault="00310DB0" w:rsidP="00B42C3C">
      <w:pPr>
        <w:spacing w:after="0" w:line="360" w:lineRule="exact"/>
        <w:ind w:firstLine="567"/>
        <w:jc w:val="both"/>
        <w:rPr>
          <w:rFonts w:ascii="Times New Roman" w:hAnsi="Times New Roman" w:cs="Times New Roman"/>
          <w:sz w:val="28"/>
          <w:szCs w:val="28"/>
        </w:rPr>
      </w:pPr>
      <w:r>
        <w:rPr>
          <w:rFonts w:ascii="Times New Roman" w:hAnsi="Times New Roman" w:cs="Times New Roman"/>
          <w:sz w:val="28"/>
          <w:szCs w:val="28"/>
        </w:rPr>
        <w:t xml:space="preserve">По данным таблицы 3.17 можно заметить, что можно увеличить площади посева картофеля </w:t>
      </w:r>
      <w:r w:rsidR="008D0D51">
        <w:rPr>
          <w:rFonts w:ascii="Times New Roman" w:hAnsi="Times New Roman" w:cs="Times New Roman"/>
          <w:sz w:val="28"/>
          <w:szCs w:val="28"/>
        </w:rPr>
        <w:t xml:space="preserve">и рапса </w:t>
      </w:r>
      <w:r>
        <w:rPr>
          <w:rFonts w:ascii="Times New Roman" w:hAnsi="Times New Roman" w:cs="Times New Roman"/>
          <w:sz w:val="28"/>
          <w:szCs w:val="28"/>
        </w:rPr>
        <w:t>как наиболее уро</w:t>
      </w:r>
      <w:r w:rsidR="008D0D51">
        <w:rPr>
          <w:rFonts w:ascii="Times New Roman" w:hAnsi="Times New Roman" w:cs="Times New Roman"/>
          <w:sz w:val="28"/>
          <w:szCs w:val="28"/>
        </w:rPr>
        <w:t>жайных и рентабельных культур, за счет этого производство валовой продукции увеличилось на 11058 ц. Рассчитаем, на сколько увеличится прибыль от реализации продукции за счет выявленного резерва увеличения выхода продукции.</w:t>
      </w:r>
    </w:p>
    <w:p w:rsidR="00CD0415" w:rsidRDefault="00B42C3C" w:rsidP="00CD0415">
      <w:pPr>
        <w:spacing w:after="0" w:line="360" w:lineRule="exact"/>
        <w:ind w:firstLine="567"/>
        <w:jc w:val="both"/>
        <w:rPr>
          <w:rFonts w:ascii="Times New Roman" w:eastAsia="Calibri" w:hAnsi="Times New Roman" w:cs="Times New Roman"/>
          <w:color w:val="000000"/>
          <w:sz w:val="28"/>
          <w:szCs w:val="28"/>
          <w:lang w:eastAsia="ru-RU"/>
        </w:rPr>
      </w:pPr>
      <w:r w:rsidRPr="00B42C3C">
        <w:rPr>
          <w:rFonts w:ascii="Times New Roman" w:eastAsia="Calibri" w:hAnsi="Times New Roman" w:cs="Times New Roman"/>
          <w:color w:val="000000"/>
          <w:sz w:val="28"/>
          <w:szCs w:val="28"/>
          <w:lang w:eastAsia="ru-RU"/>
        </w:rPr>
        <w:t>Таблица</w:t>
      </w:r>
      <w:r w:rsidR="008D0D51">
        <w:rPr>
          <w:rFonts w:ascii="Times New Roman" w:eastAsia="Calibri" w:hAnsi="Times New Roman" w:cs="Times New Roman"/>
          <w:color w:val="000000"/>
          <w:sz w:val="28"/>
          <w:szCs w:val="28"/>
          <w:lang w:eastAsia="ru-RU"/>
        </w:rPr>
        <w:t xml:space="preserve"> 3.18</w:t>
      </w:r>
      <w:r w:rsidRPr="00B42C3C">
        <w:rPr>
          <w:rFonts w:ascii="Times New Roman" w:eastAsia="Calibri" w:hAnsi="Times New Roman" w:cs="Times New Roman"/>
          <w:color w:val="000000"/>
          <w:sz w:val="28"/>
          <w:szCs w:val="28"/>
          <w:lang w:eastAsia="ru-RU"/>
        </w:rPr>
        <w:t xml:space="preserve">. – Расчет </w:t>
      </w:r>
      <w:r w:rsidR="008D0D51">
        <w:rPr>
          <w:rFonts w:ascii="Times New Roman" w:eastAsia="Calibri" w:hAnsi="Times New Roman" w:cs="Times New Roman"/>
          <w:color w:val="000000"/>
          <w:sz w:val="28"/>
          <w:szCs w:val="28"/>
          <w:lang w:eastAsia="ru-RU"/>
        </w:rPr>
        <w:t>влияния структуры посевов на сумму прибыли</w:t>
      </w:r>
    </w:p>
    <w:tbl>
      <w:tblPr>
        <w:tblStyle w:val="af2"/>
        <w:tblW w:w="0" w:type="auto"/>
        <w:tblLook w:val="04A0" w:firstRow="1" w:lastRow="0" w:firstColumn="1" w:lastColumn="0" w:noHBand="0" w:noVBand="1"/>
      </w:tblPr>
      <w:tblGrid>
        <w:gridCol w:w="1602"/>
        <w:gridCol w:w="2158"/>
        <w:gridCol w:w="1197"/>
        <w:gridCol w:w="1143"/>
        <w:gridCol w:w="1114"/>
        <w:gridCol w:w="2697"/>
      </w:tblGrid>
      <w:tr w:rsidR="00E1769C" w:rsidTr="00E1769C">
        <w:tc>
          <w:tcPr>
            <w:tcW w:w="1602" w:type="dxa"/>
            <w:vMerge w:val="restart"/>
          </w:tcPr>
          <w:p w:rsidR="00E1769C" w:rsidRPr="00E1769C" w:rsidRDefault="00E1769C" w:rsidP="00E1769C">
            <w:pPr>
              <w:spacing w:line="360" w:lineRule="exact"/>
              <w:jc w:val="center"/>
              <w:rPr>
                <w:rFonts w:ascii="Times New Roman" w:eastAsia="Calibri" w:hAnsi="Times New Roman" w:cs="Times New Roman"/>
                <w:color w:val="000000"/>
                <w:sz w:val="24"/>
                <w:szCs w:val="24"/>
                <w:lang w:eastAsia="ru-RU"/>
              </w:rPr>
            </w:pPr>
            <w:r w:rsidRPr="00E1769C">
              <w:rPr>
                <w:rFonts w:ascii="Times New Roman" w:eastAsia="Calibri" w:hAnsi="Times New Roman" w:cs="Times New Roman"/>
                <w:color w:val="000000"/>
                <w:sz w:val="24"/>
                <w:szCs w:val="24"/>
                <w:lang w:eastAsia="ru-RU"/>
              </w:rPr>
              <w:t>Культура</w:t>
            </w:r>
          </w:p>
          <w:p w:rsidR="00E1769C" w:rsidRPr="00E1769C" w:rsidRDefault="00E1769C" w:rsidP="00E1769C">
            <w:pPr>
              <w:spacing w:line="360" w:lineRule="exact"/>
              <w:jc w:val="center"/>
              <w:rPr>
                <w:rFonts w:ascii="Times New Roman" w:eastAsia="Calibri" w:hAnsi="Times New Roman" w:cs="Times New Roman"/>
                <w:color w:val="000000"/>
                <w:sz w:val="24"/>
                <w:szCs w:val="24"/>
                <w:lang w:eastAsia="ru-RU"/>
              </w:rPr>
            </w:pPr>
          </w:p>
        </w:tc>
        <w:tc>
          <w:tcPr>
            <w:tcW w:w="2158" w:type="dxa"/>
            <w:vMerge w:val="restart"/>
          </w:tcPr>
          <w:p w:rsidR="00E1769C" w:rsidRPr="00E1769C" w:rsidRDefault="00E1769C" w:rsidP="00E1769C">
            <w:pPr>
              <w:spacing w:line="360" w:lineRule="exact"/>
              <w:jc w:val="center"/>
              <w:rPr>
                <w:rFonts w:ascii="Times New Roman" w:eastAsia="Calibri" w:hAnsi="Times New Roman" w:cs="Times New Roman"/>
                <w:color w:val="000000"/>
                <w:sz w:val="24"/>
                <w:szCs w:val="24"/>
                <w:lang w:eastAsia="ru-RU"/>
              </w:rPr>
            </w:pPr>
            <w:r w:rsidRPr="00E1769C">
              <w:rPr>
                <w:rFonts w:ascii="Times New Roman" w:eastAsia="Calibri" w:hAnsi="Times New Roman" w:cs="Times New Roman"/>
                <w:color w:val="000000"/>
                <w:sz w:val="24"/>
                <w:szCs w:val="24"/>
                <w:lang w:eastAsia="ru-RU"/>
              </w:rPr>
              <w:t xml:space="preserve">Прибыль </w:t>
            </w:r>
            <w:r>
              <w:rPr>
                <w:rFonts w:ascii="Times New Roman" w:eastAsia="Calibri" w:hAnsi="Times New Roman" w:cs="Times New Roman"/>
                <w:color w:val="000000"/>
                <w:sz w:val="24"/>
                <w:szCs w:val="24"/>
                <w:lang w:eastAsia="ru-RU"/>
              </w:rPr>
              <w:t>на 1 га посева,тыс.руб</w:t>
            </w:r>
          </w:p>
        </w:tc>
        <w:tc>
          <w:tcPr>
            <w:tcW w:w="3454" w:type="dxa"/>
            <w:gridSpan w:val="3"/>
          </w:tcPr>
          <w:p w:rsidR="00E1769C" w:rsidRPr="00E1769C" w:rsidRDefault="00E1769C" w:rsidP="00E1769C">
            <w:pPr>
              <w:spacing w:line="360" w:lineRule="exact"/>
              <w:jc w:val="center"/>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Структура посевов%</w:t>
            </w:r>
          </w:p>
        </w:tc>
        <w:tc>
          <w:tcPr>
            <w:tcW w:w="2697" w:type="dxa"/>
            <w:vMerge w:val="restart"/>
          </w:tcPr>
          <w:p w:rsidR="00E1769C" w:rsidRPr="00E1769C" w:rsidRDefault="00E1769C" w:rsidP="00E1769C">
            <w:pPr>
              <w:spacing w:line="360" w:lineRule="exact"/>
              <w:jc w:val="center"/>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Изменение суммы прибыли в среднем с 1 га,тыс.руб</w:t>
            </w:r>
          </w:p>
        </w:tc>
      </w:tr>
      <w:tr w:rsidR="00E1769C" w:rsidTr="00E1769C">
        <w:tc>
          <w:tcPr>
            <w:tcW w:w="1602" w:type="dxa"/>
            <w:vMerge/>
          </w:tcPr>
          <w:p w:rsidR="00E1769C" w:rsidRPr="00E1769C" w:rsidRDefault="00E1769C" w:rsidP="00E1769C">
            <w:pPr>
              <w:spacing w:line="360" w:lineRule="exact"/>
              <w:jc w:val="center"/>
              <w:rPr>
                <w:rFonts w:ascii="Times New Roman" w:eastAsia="Calibri" w:hAnsi="Times New Roman" w:cs="Times New Roman"/>
                <w:color w:val="000000"/>
                <w:sz w:val="24"/>
                <w:szCs w:val="24"/>
                <w:lang w:eastAsia="ru-RU"/>
              </w:rPr>
            </w:pPr>
          </w:p>
        </w:tc>
        <w:tc>
          <w:tcPr>
            <w:tcW w:w="2158" w:type="dxa"/>
            <w:vMerge/>
          </w:tcPr>
          <w:p w:rsidR="00E1769C" w:rsidRPr="00E1769C" w:rsidRDefault="00E1769C" w:rsidP="00E1769C">
            <w:pPr>
              <w:spacing w:line="360" w:lineRule="exact"/>
              <w:jc w:val="center"/>
              <w:rPr>
                <w:rFonts w:ascii="Times New Roman" w:eastAsia="Calibri" w:hAnsi="Times New Roman" w:cs="Times New Roman"/>
                <w:color w:val="000000"/>
                <w:sz w:val="24"/>
                <w:szCs w:val="24"/>
                <w:lang w:eastAsia="ru-RU"/>
              </w:rPr>
            </w:pPr>
          </w:p>
        </w:tc>
        <w:tc>
          <w:tcPr>
            <w:tcW w:w="1197" w:type="dxa"/>
          </w:tcPr>
          <w:p w:rsidR="00E1769C" w:rsidRPr="00E1769C" w:rsidRDefault="00E1769C" w:rsidP="00E1769C">
            <w:pPr>
              <w:spacing w:line="360" w:lineRule="exact"/>
              <w:jc w:val="center"/>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факт</w:t>
            </w:r>
          </w:p>
        </w:tc>
        <w:tc>
          <w:tcPr>
            <w:tcW w:w="1143" w:type="dxa"/>
          </w:tcPr>
          <w:p w:rsidR="00E1769C" w:rsidRPr="00E1769C" w:rsidRDefault="00E1769C" w:rsidP="00E1769C">
            <w:pPr>
              <w:spacing w:line="360" w:lineRule="exact"/>
              <w:jc w:val="center"/>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возм</w:t>
            </w:r>
          </w:p>
        </w:tc>
        <w:tc>
          <w:tcPr>
            <w:tcW w:w="1114" w:type="dxa"/>
          </w:tcPr>
          <w:p w:rsidR="00E1769C" w:rsidRPr="00E1769C" w:rsidRDefault="00E1769C" w:rsidP="00E1769C">
            <w:pPr>
              <w:spacing w:line="360" w:lineRule="exact"/>
              <w:jc w:val="center"/>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w:t>
            </w:r>
          </w:p>
        </w:tc>
        <w:tc>
          <w:tcPr>
            <w:tcW w:w="2697" w:type="dxa"/>
            <w:vMerge/>
          </w:tcPr>
          <w:p w:rsidR="00E1769C" w:rsidRPr="00E1769C" w:rsidRDefault="00E1769C" w:rsidP="00E1769C">
            <w:pPr>
              <w:spacing w:line="360" w:lineRule="exact"/>
              <w:jc w:val="center"/>
              <w:rPr>
                <w:rFonts w:ascii="Times New Roman" w:eastAsia="Calibri" w:hAnsi="Times New Roman" w:cs="Times New Roman"/>
                <w:color w:val="000000"/>
                <w:sz w:val="24"/>
                <w:szCs w:val="24"/>
                <w:lang w:eastAsia="ru-RU"/>
              </w:rPr>
            </w:pPr>
          </w:p>
        </w:tc>
      </w:tr>
      <w:tr w:rsidR="003B06CA" w:rsidTr="00E1769C">
        <w:tc>
          <w:tcPr>
            <w:tcW w:w="1602" w:type="dxa"/>
          </w:tcPr>
          <w:p w:rsidR="003B06CA" w:rsidRPr="003B06CA" w:rsidRDefault="003B06CA" w:rsidP="003B06CA">
            <w:pPr>
              <w:jc w:val="center"/>
              <w:rPr>
                <w:rFonts w:ascii="Times New Roman" w:hAnsi="Times New Roman" w:cs="Times New Roman"/>
                <w:sz w:val="24"/>
                <w:szCs w:val="24"/>
              </w:rPr>
            </w:pPr>
            <w:r w:rsidRPr="003B06CA">
              <w:rPr>
                <w:rFonts w:ascii="Times New Roman" w:hAnsi="Times New Roman" w:cs="Times New Roman"/>
                <w:sz w:val="24"/>
                <w:szCs w:val="24"/>
              </w:rPr>
              <w:t>Озимые зерновые</w:t>
            </w:r>
          </w:p>
        </w:tc>
        <w:tc>
          <w:tcPr>
            <w:tcW w:w="2158" w:type="dxa"/>
          </w:tcPr>
          <w:p w:rsidR="003B06CA" w:rsidRPr="003B06CA" w:rsidRDefault="003B06CA" w:rsidP="003B06CA">
            <w:pPr>
              <w:jc w:val="center"/>
              <w:rPr>
                <w:rFonts w:ascii="Times New Roman" w:hAnsi="Times New Roman" w:cs="Times New Roman"/>
                <w:sz w:val="24"/>
                <w:szCs w:val="24"/>
              </w:rPr>
            </w:pPr>
            <w:r w:rsidRPr="003B06CA">
              <w:rPr>
                <w:rFonts w:ascii="Times New Roman" w:hAnsi="Times New Roman" w:cs="Times New Roman"/>
                <w:sz w:val="24"/>
                <w:szCs w:val="24"/>
              </w:rPr>
              <w:t>0,072</w:t>
            </w:r>
          </w:p>
        </w:tc>
        <w:tc>
          <w:tcPr>
            <w:tcW w:w="1197" w:type="dxa"/>
          </w:tcPr>
          <w:p w:rsidR="003B06CA" w:rsidRPr="003B06CA" w:rsidRDefault="003B06CA" w:rsidP="003B06CA">
            <w:pPr>
              <w:jc w:val="center"/>
              <w:rPr>
                <w:rFonts w:ascii="Times New Roman" w:hAnsi="Times New Roman" w:cs="Times New Roman"/>
                <w:sz w:val="24"/>
                <w:szCs w:val="24"/>
              </w:rPr>
            </w:pPr>
            <w:r w:rsidRPr="003B06CA">
              <w:rPr>
                <w:rFonts w:ascii="Times New Roman" w:hAnsi="Times New Roman" w:cs="Times New Roman"/>
                <w:sz w:val="24"/>
                <w:szCs w:val="24"/>
              </w:rPr>
              <w:t>53,04</w:t>
            </w:r>
          </w:p>
        </w:tc>
        <w:tc>
          <w:tcPr>
            <w:tcW w:w="1143" w:type="dxa"/>
          </w:tcPr>
          <w:p w:rsidR="003B06CA" w:rsidRPr="003B06CA" w:rsidRDefault="003B06CA" w:rsidP="003B06CA">
            <w:pPr>
              <w:jc w:val="center"/>
              <w:rPr>
                <w:rFonts w:ascii="Times New Roman" w:hAnsi="Times New Roman" w:cs="Times New Roman"/>
                <w:sz w:val="24"/>
                <w:szCs w:val="24"/>
              </w:rPr>
            </w:pPr>
            <w:r w:rsidRPr="003B06CA">
              <w:rPr>
                <w:rFonts w:ascii="Times New Roman" w:hAnsi="Times New Roman" w:cs="Times New Roman"/>
                <w:sz w:val="24"/>
                <w:szCs w:val="24"/>
              </w:rPr>
              <w:t>51,98</w:t>
            </w:r>
          </w:p>
        </w:tc>
        <w:tc>
          <w:tcPr>
            <w:tcW w:w="1114" w:type="dxa"/>
          </w:tcPr>
          <w:p w:rsidR="003B06CA" w:rsidRPr="003B06CA" w:rsidRDefault="003B06CA" w:rsidP="003B06CA">
            <w:pPr>
              <w:jc w:val="center"/>
              <w:rPr>
                <w:rFonts w:ascii="Times New Roman" w:hAnsi="Times New Roman" w:cs="Times New Roman"/>
                <w:sz w:val="24"/>
                <w:szCs w:val="24"/>
              </w:rPr>
            </w:pPr>
            <w:r w:rsidRPr="003B06CA">
              <w:rPr>
                <w:rFonts w:ascii="Times New Roman" w:hAnsi="Times New Roman" w:cs="Times New Roman"/>
                <w:sz w:val="24"/>
                <w:szCs w:val="24"/>
              </w:rPr>
              <w:t>-1,06</w:t>
            </w:r>
          </w:p>
        </w:tc>
        <w:tc>
          <w:tcPr>
            <w:tcW w:w="2697" w:type="dxa"/>
          </w:tcPr>
          <w:p w:rsidR="003B06CA" w:rsidRPr="003B06CA" w:rsidRDefault="003B06CA" w:rsidP="003B06CA">
            <w:pPr>
              <w:jc w:val="center"/>
              <w:rPr>
                <w:rFonts w:ascii="Times New Roman" w:hAnsi="Times New Roman" w:cs="Times New Roman"/>
                <w:sz w:val="24"/>
                <w:szCs w:val="24"/>
              </w:rPr>
            </w:pPr>
            <w:r w:rsidRPr="003B06CA">
              <w:rPr>
                <w:rFonts w:ascii="Times New Roman" w:hAnsi="Times New Roman" w:cs="Times New Roman"/>
                <w:sz w:val="24"/>
                <w:szCs w:val="24"/>
              </w:rPr>
              <w:t>-0,08</w:t>
            </w:r>
          </w:p>
        </w:tc>
      </w:tr>
      <w:tr w:rsidR="003B06CA" w:rsidTr="00E1769C">
        <w:tc>
          <w:tcPr>
            <w:tcW w:w="1602" w:type="dxa"/>
          </w:tcPr>
          <w:p w:rsidR="003B06CA" w:rsidRPr="003B06CA" w:rsidRDefault="003B06CA" w:rsidP="003B06CA">
            <w:pPr>
              <w:jc w:val="center"/>
              <w:rPr>
                <w:rFonts w:ascii="Times New Roman" w:hAnsi="Times New Roman" w:cs="Times New Roman"/>
                <w:sz w:val="24"/>
                <w:szCs w:val="24"/>
              </w:rPr>
            </w:pPr>
            <w:r w:rsidRPr="003B06CA">
              <w:rPr>
                <w:rFonts w:ascii="Times New Roman" w:hAnsi="Times New Roman" w:cs="Times New Roman"/>
                <w:sz w:val="24"/>
                <w:szCs w:val="24"/>
              </w:rPr>
              <w:t>Яровые зерновые</w:t>
            </w:r>
          </w:p>
        </w:tc>
        <w:tc>
          <w:tcPr>
            <w:tcW w:w="2158" w:type="dxa"/>
          </w:tcPr>
          <w:p w:rsidR="003B06CA" w:rsidRPr="003B06CA" w:rsidRDefault="003B06CA" w:rsidP="003B06CA">
            <w:pPr>
              <w:jc w:val="center"/>
              <w:rPr>
                <w:rFonts w:ascii="Times New Roman" w:hAnsi="Times New Roman" w:cs="Times New Roman"/>
                <w:sz w:val="24"/>
                <w:szCs w:val="24"/>
              </w:rPr>
            </w:pPr>
            <w:r w:rsidRPr="003B06CA">
              <w:rPr>
                <w:rFonts w:ascii="Times New Roman" w:hAnsi="Times New Roman" w:cs="Times New Roman"/>
                <w:sz w:val="24"/>
                <w:szCs w:val="24"/>
              </w:rPr>
              <w:t>0,028</w:t>
            </w:r>
          </w:p>
        </w:tc>
        <w:tc>
          <w:tcPr>
            <w:tcW w:w="1197" w:type="dxa"/>
          </w:tcPr>
          <w:p w:rsidR="003B06CA" w:rsidRPr="003B06CA" w:rsidRDefault="003B06CA" w:rsidP="003B06CA">
            <w:pPr>
              <w:jc w:val="center"/>
              <w:rPr>
                <w:rFonts w:ascii="Times New Roman" w:hAnsi="Times New Roman" w:cs="Times New Roman"/>
                <w:sz w:val="24"/>
                <w:szCs w:val="24"/>
              </w:rPr>
            </w:pPr>
            <w:r w:rsidRPr="003B06CA">
              <w:rPr>
                <w:rFonts w:ascii="Times New Roman" w:hAnsi="Times New Roman" w:cs="Times New Roman"/>
                <w:sz w:val="24"/>
                <w:szCs w:val="24"/>
              </w:rPr>
              <w:t>20,83</w:t>
            </w:r>
          </w:p>
        </w:tc>
        <w:tc>
          <w:tcPr>
            <w:tcW w:w="1143" w:type="dxa"/>
          </w:tcPr>
          <w:p w:rsidR="003B06CA" w:rsidRPr="003B06CA" w:rsidRDefault="003B06CA" w:rsidP="003B06CA">
            <w:pPr>
              <w:jc w:val="center"/>
              <w:rPr>
                <w:rFonts w:ascii="Times New Roman" w:hAnsi="Times New Roman" w:cs="Times New Roman"/>
                <w:sz w:val="24"/>
                <w:szCs w:val="24"/>
              </w:rPr>
            </w:pPr>
            <w:r w:rsidRPr="003B06CA">
              <w:rPr>
                <w:rFonts w:ascii="Times New Roman" w:hAnsi="Times New Roman" w:cs="Times New Roman"/>
                <w:sz w:val="24"/>
                <w:szCs w:val="24"/>
              </w:rPr>
              <w:t>18,89</w:t>
            </w:r>
          </w:p>
        </w:tc>
        <w:tc>
          <w:tcPr>
            <w:tcW w:w="1114" w:type="dxa"/>
          </w:tcPr>
          <w:p w:rsidR="003B06CA" w:rsidRPr="003B06CA" w:rsidRDefault="003B06CA" w:rsidP="003B06CA">
            <w:pPr>
              <w:jc w:val="center"/>
              <w:rPr>
                <w:rFonts w:ascii="Times New Roman" w:hAnsi="Times New Roman" w:cs="Times New Roman"/>
                <w:sz w:val="24"/>
                <w:szCs w:val="24"/>
              </w:rPr>
            </w:pPr>
            <w:r w:rsidRPr="003B06CA">
              <w:rPr>
                <w:rFonts w:ascii="Times New Roman" w:hAnsi="Times New Roman" w:cs="Times New Roman"/>
                <w:sz w:val="24"/>
                <w:szCs w:val="24"/>
              </w:rPr>
              <w:t>-1,94</w:t>
            </w:r>
          </w:p>
        </w:tc>
        <w:tc>
          <w:tcPr>
            <w:tcW w:w="2697" w:type="dxa"/>
          </w:tcPr>
          <w:p w:rsidR="003B06CA" w:rsidRPr="003B06CA" w:rsidRDefault="003B06CA" w:rsidP="003B06CA">
            <w:pPr>
              <w:jc w:val="center"/>
              <w:rPr>
                <w:rFonts w:ascii="Times New Roman" w:hAnsi="Times New Roman" w:cs="Times New Roman"/>
                <w:sz w:val="24"/>
                <w:szCs w:val="24"/>
              </w:rPr>
            </w:pPr>
            <w:r w:rsidRPr="003B06CA">
              <w:rPr>
                <w:rFonts w:ascii="Times New Roman" w:hAnsi="Times New Roman" w:cs="Times New Roman"/>
                <w:sz w:val="24"/>
                <w:szCs w:val="24"/>
              </w:rPr>
              <w:t>-0,05</w:t>
            </w:r>
          </w:p>
        </w:tc>
      </w:tr>
      <w:tr w:rsidR="003B06CA" w:rsidTr="00E1769C">
        <w:tc>
          <w:tcPr>
            <w:tcW w:w="1602" w:type="dxa"/>
          </w:tcPr>
          <w:p w:rsidR="003B06CA" w:rsidRPr="003B06CA" w:rsidRDefault="003B06CA" w:rsidP="003B06CA">
            <w:pPr>
              <w:jc w:val="center"/>
              <w:rPr>
                <w:rFonts w:ascii="Times New Roman" w:hAnsi="Times New Roman" w:cs="Times New Roman"/>
                <w:sz w:val="24"/>
                <w:szCs w:val="24"/>
              </w:rPr>
            </w:pPr>
            <w:r w:rsidRPr="003B06CA">
              <w:rPr>
                <w:rFonts w:ascii="Times New Roman" w:hAnsi="Times New Roman" w:cs="Times New Roman"/>
                <w:sz w:val="24"/>
                <w:szCs w:val="24"/>
              </w:rPr>
              <w:t>Рапс</w:t>
            </w:r>
          </w:p>
        </w:tc>
        <w:tc>
          <w:tcPr>
            <w:tcW w:w="2158" w:type="dxa"/>
          </w:tcPr>
          <w:p w:rsidR="003B06CA" w:rsidRPr="003B06CA" w:rsidRDefault="003B06CA" w:rsidP="003B06CA">
            <w:pPr>
              <w:jc w:val="center"/>
              <w:rPr>
                <w:rFonts w:ascii="Times New Roman" w:hAnsi="Times New Roman" w:cs="Times New Roman"/>
                <w:sz w:val="24"/>
                <w:szCs w:val="24"/>
              </w:rPr>
            </w:pPr>
            <w:r w:rsidRPr="003B06CA">
              <w:rPr>
                <w:rFonts w:ascii="Times New Roman" w:hAnsi="Times New Roman" w:cs="Times New Roman"/>
                <w:sz w:val="24"/>
                <w:szCs w:val="24"/>
              </w:rPr>
              <w:t>0,093</w:t>
            </w:r>
          </w:p>
        </w:tc>
        <w:tc>
          <w:tcPr>
            <w:tcW w:w="1197" w:type="dxa"/>
          </w:tcPr>
          <w:p w:rsidR="003B06CA" w:rsidRPr="003B06CA" w:rsidRDefault="003B06CA" w:rsidP="003B06CA">
            <w:pPr>
              <w:jc w:val="center"/>
              <w:rPr>
                <w:rFonts w:ascii="Times New Roman" w:hAnsi="Times New Roman" w:cs="Times New Roman"/>
                <w:sz w:val="24"/>
                <w:szCs w:val="24"/>
              </w:rPr>
            </w:pPr>
            <w:r w:rsidRPr="003B06CA">
              <w:rPr>
                <w:rFonts w:ascii="Times New Roman" w:hAnsi="Times New Roman" w:cs="Times New Roman"/>
                <w:sz w:val="24"/>
                <w:szCs w:val="24"/>
              </w:rPr>
              <w:t>9,56</w:t>
            </w:r>
          </w:p>
        </w:tc>
        <w:tc>
          <w:tcPr>
            <w:tcW w:w="1143" w:type="dxa"/>
          </w:tcPr>
          <w:p w:rsidR="003B06CA" w:rsidRPr="003B06CA" w:rsidRDefault="003B06CA" w:rsidP="003B06CA">
            <w:pPr>
              <w:jc w:val="center"/>
              <w:rPr>
                <w:rFonts w:ascii="Times New Roman" w:hAnsi="Times New Roman" w:cs="Times New Roman"/>
                <w:sz w:val="24"/>
                <w:szCs w:val="24"/>
              </w:rPr>
            </w:pPr>
            <w:r w:rsidRPr="003B06CA">
              <w:rPr>
                <w:rFonts w:ascii="Times New Roman" w:hAnsi="Times New Roman" w:cs="Times New Roman"/>
                <w:sz w:val="24"/>
                <w:szCs w:val="24"/>
              </w:rPr>
              <w:t>10,71</w:t>
            </w:r>
          </w:p>
        </w:tc>
        <w:tc>
          <w:tcPr>
            <w:tcW w:w="1114" w:type="dxa"/>
          </w:tcPr>
          <w:p w:rsidR="003B06CA" w:rsidRPr="003B06CA" w:rsidRDefault="003B06CA" w:rsidP="003B06CA">
            <w:pPr>
              <w:jc w:val="center"/>
              <w:rPr>
                <w:rFonts w:ascii="Times New Roman" w:hAnsi="Times New Roman" w:cs="Times New Roman"/>
                <w:sz w:val="24"/>
                <w:szCs w:val="24"/>
              </w:rPr>
            </w:pPr>
            <w:r w:rsidRPr="003B06CA">
              <w:rPr>
                <w:rFonts w:ascii="Times New Roman" w:hAnsi="Times New Roman" w:cs="Times New Roman"/>
                <w:sz w:val="24"/>
                <w:szCs w:val="24"/>
              </w:rPr>
              <w:t>1,15</w:t>
            </w:r>
          </w:p>
        </w:tc>
        <w:tc>
          <w:tcPr>
            <w:tcW w:w="2697" w:type="dxa"/>
          </w:tcPr>
          <w:p w:rsidR="003B06CA" w:rsidRPr="003B06CA" w:rsidRDefault="003B06CA" w:rsidP="003B06CA">
            <w:pPr>
              <w:jc w:val="center"/>
              <w:rPr>
                <w:rFonts w:ascii="Times New Roman" w:hAnsi="Times New Roman" w:cs="Times New Roman"/>
                <w:sz w:val="24"/>
                <w:szCs w:val="24"/>
              </w:rPr>
            </w:pPr>
            <w:r w:rsidRPr="003B06CA">
              <w:rPr>
                <w:rFonts w:ascii="Times New Roman" w:hAnsi="Times New Roman" w:cs="Times New Roman"/>
                <w:sz w:val="24"/>
                <w:szCs w:val="24"/>
              </w:rPr>
              <w:t>0,11</w:t>
            </w:r>
          </w:p>
        </w:tc>
      </w:tr>
      <w:tr w:rsidR="003B06CA" w:rsidTr="00E1769C">
        <w:tc>
          <w:tcPr>
            <w:tcW w:w="1602" w:type="dxa"/>
          </w:tcPr>
          <w:p w:rsidR="003B06CA" w:rsidRPr="003B06CA" w:rsidRDefault="003B06CA" w:rsidP="003B06CA">
            <w:pPr>
              <w:jc w:val="center"/>
              <w:rPr>
                <w:rFonts w:ascii="Times New Roman" w:hAnsi="Times New Roman" w:cs="Times New Roman"/>
                <w:sz w:val="24"/>
                <w:szCs w:val="24"/>
              </w:rPr>
            </w:pPr>
            <w:r w:rsidRPr="003B06CA">
              <w:rPr>
                <w:rFonts w:ascii="Times New Roman" w:hAnsi="Times New Roman" w:cs="Times New Roman"/>
                <w:sz w:val="24"/>
                <w:szCs w:val="24"/>
              </w:rPr>
              <w:t>Картофель</w:t>
            </w:r>
          </w:p>
        </w:tc>
        <w:tc>
          <w:tcPr>
            <w:tcW w:w="2158" w:type="dxa"/>
          </w:tcPr>
          <w:p w:rsidR="003B06CA" w:rsidRPr="003B06CA" w:rsidRDefault="003B06CA" w:rsidP="003B06CA">
            <w:pPr>
              <w:jc w:val="center"/>
              <w:rPr>
                <w:rFonts w:ascii="Times New Roman" w:hAnsi="Times New Roman" w:cs="Times New Roman"/>
                <w:sz w:val="24"/>
                <w:szCs w:val="24"/>
              </w:rPr>
            </w:pPr>
            <w:r w:rsidRPr="003B06CA">
              <w:rPr>
                <w:rFonts w:ascii="Times New Roman" w:hAnsi="Times New Roman" w:cs="Times New Roman"/>
                <w:sz w:val="24"/>
                <w:szCs w:val="24"/>
              </w:rPr>
              <w:t>0,143</w:t>
            </w:r>
          </w:p>
        </w:tc>
        <w:tc>
          <w:tcPr>
            <w:tcW w:w="1197" w:type="dxa"/>
          </w:tcPr>
          <w:p w:rsidR="003B06CA" w:rsidRPr="003B06CA" w:rsidRDefault="003B06CA" w:rsidP="003B06CA">
            <w:pPr>
              <w:jc w:val="center"/>
              <w:rPr>
                <w:rFonts w:ascii="Times New Roman" w:hAnsi="Times New Roman" w:cs="Times New Roman"/>
                <w:sz w:val="24"/>
                <w:szCs w:val="24"/>
              </w:rPr>
            </w:pPr>
            <w:r w:rsidRPr="003B06CA">
              <w:rPr>
                <w:rFonts w:ascii="Times New Roman" w:hAnsi="Times New Roman" w:cs="Times New Roman"/>
                <w:sz w:val="24"/>
                <w:szCs w:val="24"/>
              </w:rPr>
              <w:t>2,23</w:t>
            </w:r>
          </w:p>
        </w:tc>
        <w:tc>
          <w:tcPr>
            <w:tcW w:w="1143" w:type="dxa"/>
          </w:tcPr>
          <w:p w:rsidR="003B06CA" w:rsidRPr="003B06CA" w:rsidRDefault="003B06CA" w:rsidP="003B06CA">
            <w:pPr>
              <w:jc w:val="center"/>
              <w:rPr>
                <w:rFonts w:ascii="Times New Roman" w:hAnsi="Times New Roman" w:cs="Times New Roman"/>
                <w:sz w:val="24"/>
                <w:szCs w:val="24"/>
              </w:rPr>
            </w:pPr>
            <w:r w:rsidRPr="003B06CA">
              <w:rPr>
                <w:rFonts w:ascii="Times New Roman" w:hAnsi="Times New Roman" w:cs="Times New Roman"/>
                <w:sz w:val="24"/>
                <w:szCs w:val="24"/>
              </w:rPr>
              <w:t>4,72</w:t>
            </w:r>
          </w:p>
        </w:tc>
        <w:tc>
          <w:tcPr>
            <w:tcW w:w="1114" w:type="dxa"/>
          </w:tcPr>
          <w:p w:rsidR="003B06CA" w:rsidRPr="003B06CA" w:rsidRDefault="003B06CA" w:rsidP="003B06CA">
            <w:pPr>
              <w:jc w:val="center"/>
              <w:rPr>
                <w:rFonts w:ascii="Times New Roman" w:hAnsi="Times New Roman" w:cs="Times New Roman"/>
                <w:sz w:val="24"/>
                <w:szCs w:val="24"/>
              </w:rPr>
            </w:pPr>
            <w:r w:rsidRPr="003B06CA">
              <w:rPr>
                <w:rFonts w:ascii="Times New Roman" w:hAnsi="Times New Roman" w:cs="Times New Roman"/>
                <w:sz w:val="24"/>
                <w:szCs w:val="24"/>
              </w:rPr>
              <w:t>2,49</w:t>
            </w:r>
          </w:p>
        </w:tc>
        <w:tc>
          <w:tcPr>
            <w:tcW w:w="2697" w:type="dxa"/>
          </w:tcPr>
          <w:p w:rsidR="003B06CA" w:rsidRPr="003B06CA" w:rsidRDefault="003B06CA" w:rsidP="003B06CA">
            <w:pPr>
              <w:jc w:val="center"/>
              <w:rPr>
                <w:rFonts w:ascii="Times New Roman" w:hAnsi="Times New Roman" w:cs="Times New Roman"/>
                <w:sz w:val="24"/>
                <w:szCs w:val="24"/>
              </w:rPr>
            </w:pPr>
            <w:r w:rsidRPr="003B06CA">
              <w:rPr>
                <w:rFonts w:ascii="Times New Roman" w:hAnsi="Times New Roman" w:cs="Times New Roman"/>
                <w:sz w:val="24"/>
                <w:szCs w:val="24"/>
              </w:rPr>
              <w:t>0,36</w:t>
            </w:r>
          </w:p>
        </w:tc>
      </w:tr>
      <w:tr w:rsidR="003B06CA" w:rsidTr="00E1769C">
        <w:tc>
          <w:tcPr>
            <w:tcW w:w="1602" w:type="dxa"/>
          </w:tcPr>
          <w:p w:rsidR="003B06CA" w:rsidRPr="003B06CA" w:rsidRDefault="003B06CA" w:rsidP="003B06CA">
            <w:pPr>
              <w:jc w:val="center"/>
              <w:rPr>
                <w:rFonts w:ascii="Times New Roman" w:hAnsi="Times New Roman" w:cs="Times New Roman"/>
                <w:sz w:val="24"/>
                <w:szCs w:val="24"/>
              </w:rPr>
            </w:pPr>
            <w:r w:rsidRPr="003B06CA">
              <w:rPr>
                <w:rFonts w:ascii="Times New Roman" w:hAnsi="Times New Roman" w:cs="Times New Roman"/>
                <w:sz w:val="24"/>
                <w:szCs w:val="24"/>
              </w:rPr>
              <w:t>Кукуруза</w:t>
            </w:r>
          </w:p>
        </w:tc>
        <w:tc>
          <w:tcPr>
            <w:tcW w:w="2158" w:type="dxa"/>
          </w:tcPr>
          <w:p w:rsidR="003B06CA" w:rsidRPr="003B06CA" w:rsidRDefault="003B06CA" w:rsidP="003B06CA">
            <w:pPr>
              <w:jc w:val="center"/>
              <w:rPr>
                <w:rFonts w:ascii="Times New Roman" w:hAnsi="Times New Roman" w:cs="Times New Roman"/>
                <w:sz w:val="24"/>
                <w:szCs w:val="24"/>
              </w:rPr>
            </w:pPr>
            <w:r w:rsidRPr="003B06CA">
              <w:rPr>
                <w:rFonts w:ascii="Times New Roman" w:hAnsi="Times New Roman" w:cs="Times New Roman"/>
                <w:sz w:val="24"/>
                <w:szCs w:val="24"/>
              </w:rPr>
              <w:t>0,433</w:t>
            </w:r>
          </w:p>
        </w:tc>
        <w:tc>
          <w:tcPr>
            <w:tcW w:w="1197" w:type="dxa"/>
          </w:tcPr>
          <w:p w:rsidR="003B06CA" w:rsidRPr="003B06CA" w:rsidRDefault="003B06CA" w:rsidP="003B06CA">
            <w:pPr>
              <w:jc w:val="center"/>
              <w:rPr>
                <w:rFonts w:ascii="Times New Roman" w:hAnsi="Times New Roman" w:cs="Times New Roman"/>
                <w:sz w:val="24"/>
                <w:szCs w:val="24"/>
              </w:rPr>
            </w:pPr>
            <w:r w:rsidRPr="003B06CA">
              <w:rPr>
                <w:rFonts w:ascii="Times New Roman" w:hAnsi="Times New Roman" w:cs="Times New Roman"/>
                <w:sz w:val="24"/>
                <w:szCs w:val="24"/>
              </w:rPr>
              <w:t>14,34</w:t>
            </w:r>
          </w:p>
        </w:tc>
        <w:tc>
          <w:tcPr>
            <w:tcW w:w="1143" w:type="dxa"/>
          </w:tcPr>
          <w:p w:rsidR="003B06CA" w:rsidRPr="003B06CA" w:rsidRDefault="003B06CA" w:rsidP="003B06CA">
            <w:pPr>
              <w:jc w:val="center"/>
              <w:rPr>
                <w:rFonts w:ascii="Times New Roman" w:hAnsi="Times New Roman" w:cs="Times New Roman"/>
                <w:sz w:val="24"/>
                <w:szCs w:val="24"/>
              </w:rPr>
            </w:pPr>
            <w:r w:rsidRPr="003B06CA">
              <w:rPr>
                <w:rFonts w:ascii="Times New Roman" w:hAnsi="Times New Roman" w:cs="Times New Roman"/>
                <w:sz w:val="24"/>
                <w:szCs w:val="24"/>
              </w:rPr>
              <w:t>13,70</w:t>
            </w:r>
          </w:p>
        </w:tc>
        <w:tc>
          <w:tcPr>
            <w:tcW w:w="1114" w:type="dxa"/>
          </w:tcPr>
          <w:p w:rsidR="003B06CA" w:rsidRPr="003B06CA" w:rsidRDefault="003B06CA" w:rsidP="003B06CA">
            <w:pPr>
              <w:jc w:val="center"/>
              <w:rPr>
                <w:rFonts w:ascii="Times New Roman" w:hAnsi="Times New Roman" w:cs="Times New Roman"/>
                <w:sz w:val="24"/>
                <w:szCs w:val="24"/>
              </w:rPr>
            </w:pPr>
            <w:r w:rsidRPr="003B06CA">
              <w:rPr>
                <w:rFonts w:ascii="Times New Roman" w:hAnsi="Times New Roman" w:cs="Times New Roman"/>
                <w:sz w:val="24"/>
                <w:szCs w:val="24"/>
              </w:rPr>
              <w:t>-0,64</w:t>
            </w:r>
          </w:p>
        </w:tc>
        <w:tc>
          <w:tcPr>
            <w:tcW w:w="2697" w:type="dxa"/>
          </w:tcPr>
          <w:p w:rsidR="003B06CA" w:rsidRPr="003B06CA" w:rsidRDefault="003B06CA" w:rsidP="003B06CA">
            <w:pPr>
              <w:jc w:val="center"/>
              <w:rPr>
                <w:rFonts w:ascii="Times New Roman" w:hAnsi="Times New Roman" w:cs="Times New Roman"/>
                <w:sz w:val="24"/>
                <w:szCs w:val="24"/>
              </w:rPr>
            </w:pPr>
            <w:r w:rsidRPr="003B06CA">
              <w:rPr>
                <w:rFonts w:ascii="Times New Roman" w:hAnsi="Times New Roman" w:cs="Times New Roman"/>
                <w:sz w:val="24"/>
                <w:szCs w:val="24"/>
              </w:rPr>
              <w:t>-0,28</w:t>
            </w:r>
          </w:p>
        </w:tc>
      </w:tr>
      <w:tr w:rsidR="003B06CA" w:rsidTr="00E1769C">
        <w:tc>
          <w:tcPr>
            <w:tcW w:w="1602" w:type="dxa"/>
          </w:tcPr>
          <w:p w:rsidR="003B06CA" w:rsidRPr="003B06CA" w:rsidRDefault="003B06CA" w:rsidP="003B06CA">
            <w:pPr>
              <w:jc w:val="center"/>
              <w:rPr>
                <w:rFonts w:ascii="Times New Roman" w:hAnsi="Times New Roman" w:cs="Times New Roman"/>
                <w:sz w:val="24"/>
                <w:szCs w:val="24"/>
              </w:rPr>
            </w:pPr>
            <w:r w:rsidRPr="003B06CA">
              <w:rPr>
                <w:rFonts w:ascii="Times New Roman" w:hAnsi="Times New Roman" w:cs="Times New Roman"/>
                <w:sz w:val="24"/>
                <w:szCs w:val="24"/>
              </w:rPr>
              <w:t>Итого</w:t>
            </w:r>
          </w:p>
        </w:tc>
        <w:tc>
          <w:tcPr>
            <w:tcW w:w="2158" w:type="dxa"/>
          </w:tcPr>
          <w:p w:rsidR="003B06CA" w:rsidRPr="003B06CA" w:rsidRDefault="003B06CA" w:rsidP="003B06CA">
            <w:pPr>
              <w:jc w:val="center"/>
              <w:rPr>
                <w:rFonts w:ascii="Times New Roman" w:hAnsi="Times New Roman" w:cs="Times New Roman"/>
                <w:sz w:val="24"/>
                <w:szCs w:val="24"/>
              </w:rPr>
            </w:pPr>
            <w:r w:rsidRPr="003B06CA">
              <w:rPr>
                <w:rFonts w:ascii="Times New Roman" w:hAnsi="Times New Roman" w:cs="Times New Roman"/>
                <w:sz w:val="24"/>
                <w:szCs w:val="24"/>
              </w:rPr>
              <w:t>0,769</w:t>
            </w:r>
          </w:p>
        </w:tc>
        <w:tc>
          <w:tcPr>
            <w:tcW w:w="1197" w:type="dxa"/>
          </w:tcPr>
          <w:p w:rsidR="003B06CA" w:rsidRPr="003B06CA" w:rsidRDefault="003B06CA" w:rsidP="003B06CA">
            <w:pPr>
              <w:jc w:val="center"/>
              <w:rPr>
                <w:rFonts w:ascii="Times New Roman" w:hAnsi="Times New Roman" w:cs="Times New Roman"/>
                <w:sz w:val="24"/>
                <w:szCs w:val="24"/>
              </w:rPr>
            </w:pPr>
            <w:r w:rsidRPr="003B06CA">
              <w:rPr>
                <w:rFonts w:ascii="Times New Roman" w:hAnsi="Times New Roman" w:cs="Times New Roman"/>
                <w:sz w:val="24"/>
                <w:szCs w:val="24"/>
              </w:rPr>
              <w:t>100,00</w:t>
            </w:r>
          </w:p>
        </w:tc>
        <w:tc>
          <w:tcPr>
            <w:tcW w:w="1143" w:type="dxa"/>
          </w:tcPr>
          <w:p w:rsidR="003B06CA" w:rsidRPr="003B06CA" w:rsidRDefault="003B06CA" w:rsidP="003B06CA">
            <w:pPr>
              <w:jc w:val="center"/>
              <w:rPr>
                <w:rFonts w:ascii="Times New Roman" w:hAnsi="Times New Roman" w:cs="Times New Roman"/>
                <w:sz w:val="24"/>
                <w:szCs w:val="24"/>
              </w:rPr>
            </w:pPr>
            <w:r w:rsidRPr="003B06CA">
              <w:rPr>
                <w:rFonts w:ascii="Times New Roman" w:hAnsi="Times New Roman" w:cs="Times New Roman"/>
                <w:sz w:val="24"/>
                <w:szCs w:val="24"/>
              </w:rPr>
              <w:t>100,00</w:t>
            </w:r>
          </w:p>
        </w:tc>
        <w:tc>
          <w:tcPr>
            <w:tcW w:w="1114" w:type="dxa"/>
          </w:tcPr>
          <w:p w:rsidR="003B06CA" w:rsidRPr="003B06CA" w:rsidRDefault="002D6256" w:rsidP="003B06CA">
            <w:pPr>
              <w:jc w:val="center"/>
              <w:rPr>
                <w:rFonts w:ascii="Times New Roman" w:hAnsi="Times New Roman" w:cs="Times New Roman"/>
                <w:sz w:val="24"/>
                <w:szCs w:val="24"/>
              </w:rPr>
            </w:pPr>
            <w:r>
              <w:rPr>
                <w:rFonts w:ascii="Times New Roman" w:hAnsi="Times New Roman" w:cs="Times New Roman"/>
                <w:sz w:val="24"/>
                <w:szCs w:val="24"/>
              </w:rPr>
              <w:t>-</w:t>
            </w:r>
          </w:p>
        </w:tc>
        <w:tc>
          <w:tcPr>
            <w:tcW w:w="2697" w:type="dxa"/>
          </w:tcPr>
          <w:p w:rsidR="003B06CA" w:rsidRPr="003B06CA" w:rsidRDefault="003B06CA" w:rsidP="003B06CA">
            <w:pPr>
              <w:jc w:val="center"/>
              <w:rPr>
                <w:rFonts w:ascii="Times New Roman" w:hAnsi="Times New Roman" w:cs="Times New Roman"/>
                <w:sz w:val="24"/>
                <w:szCs w:val="24"/>
              </w:rPr>
            </w:pPr>
            <w:r w:rsidRPr="003B06CA">
              <w:rPr>
                <w:rFonts w:ascii="Times New Roman" w:hAnsi="Times New Roman" w:cs="Times New Roman"/>
                <w:sz w:val="24"/>
                <w:szCs w:val="24"/>
              </w:rPr>
              <w:t>0,06</w:t>
            </w:r>
          </w:p>
        </w:tc>
      </w:tr>
    </w:tbl>
    <w:p w:rsidR="00966C6E" w:rsidRDefault="00B42C3C" w:rsidP="00966C6E">
      <w:pPr>
        <w:spacing w:before="360" w:after="0" w:line="360" w:lineRule="atLeast"/>
        <w:contextualSpacing/>
        <w:jc w:val="both"/>
        <w:rPr>
          <w:rFonts w:ascii="Times New Roman" w:eastAsia="Calibri" w:hAnsi="Times New Roman" w:cs="Times New Roman"/>
          <w:sz w:val="28"/>
          <w:szCs w:val="28"/>
          <w:lang w:eastAsia="ru-RU"/>
        </w:rPr>
      </w:pPr>
      <w:r w:rsidRPr="00B42C3C">
        <w:rPr>
          <w:rFonts w:ascii="Times New Roman" w:eastAsia="Calibri" w:hAnsi="Times New Roman" w:cs="Times New Roman"/>
          <w:sz w:val="28"/>
          <w:szCs w:val="28"/>
          <w:lang w:eastAsia="ru-RU"/>
        </w:rPr>
        <w:t>Примечание – Расчеты автора на основе годовой бухгалтерской отчетности формы № 9-АПК</w:t>
      </w:r>
      <w:r w:rsidR="002D6256">
        <w:rPr>
          <w:rFonts w:ascii="Times New Roman" w:eastAsia="Calibri" w:hAnsi="Times New Roman" w:cs="Times New Roman"/>
          <w:sz w:val="28"/>
          <w:szCs w:val="28"/>
          <w:lang w:eastAsia="ru-RU"/>
        </w:rPr>
        <w:t>, № 7-АПК</w:t>
      </w:r>
    </w:p>
    <w:p w:rsidR="00966C6E" w:rsidRDefault="00966C6E" w:rsidP="00966C6E">
      <w:pPr>
        <w:spacing w:before="360" w:after="0" w:line="360" w:lineRule="atLeast"/>
        <w:contextualSpacing/>
        <w:jc w:val="both"/>
        <w:rPr>
          <w:rFonts w:ascii="Times New Roman" w:eastAsia="Calibri" w:hAnsi="Times New Roman" w:cs="Times New Roman"/>
          <w:sz w:val="28"/>
          <w:szCs w:val="28"/>
          <w:lang w:eastAsia="ru-RU"/>
        </w:rPr>
      </w:pPr>
    </w:p>
    <w:p w:rsidR="00966C6E" w:rsidRPr="00D11EFC" w:rsidRDefault="003B66D2" w:rsidP="00D11EFC">
      <w:pPr>
        <w:spacing w:before="360" w:after="0" w:line="360" w:lineRule="atLeast"/>
        <w:ind w:firstLine="567"/>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Расчеты</w:t>
      </w:r>
      <w:r w:rsidR="002D6256">
        <w:rPr>
          <w:rFonts w:ascii="Times New Roman" w:eastAsia="Calibri" w:hAnsi="Times New Roman" w:cs="Times New Roman"/>
          <w:sz w:val="28"/>
          <w:szCs w:val="28"/>
          <w:lang w:eastAsia="ru-RU"/>
        </w:rPr>
        <w:t xml:space="preserve">, приведенные в таблице 3.18 показали, что структура посевов оказала положительное влияние на выход продукции </w:t>
      </w:r>
      <w:r>
        <w:rPr>
          <w:rFonts w:ascii="Times New Roman" w:eastAsia="Calibri" w:hAnsi="Times New Roman" w:cs="Times New Roman"/>
          <w:sz w:val="28"/>
          <w:szCs w:val="28"/>
          <w:lang w:eastAsia="ru-RU"/>
        </w:rPr>
        <w:t>растениеводства, сумма</w:t>
      </w:r>
      <w:r w:rsidR="002D6256">
        <w:rPr>
          <w:rFonts w:ascii="Times New Roman" w:eastAsia="Calibri" w:hAnsi="Times New Roman" w:cs="Times New Roman"/>
          <w:sz w:val="28"/>
          <w:szCs w:val="28"/>
          <w:lang w:eastAsia="ru-RU"/>
        </w:rPr>
        <w:t xml:space="preserve"> прибыли за счет изменения структуры посевов увеличилась на 0,06*</w:t>
      </w:r>
      <w:r>
        <w:rPr>
          <w:rFonts w:ascii="Times New Roman" w:eastAsia="Calibri" w:hAnsi="Times New Roman" w:cs="Times New Roman"/>
          <w:sz w:val="28"/>
          <w:szCs w:val="28"/>
          <w:lang w:eastAsia="ru-RU"/>
        </w:rPr>
        <w:t xml:space="preserve">3176 = 191 </w:t>
      </w:r>
      <w:r w:rsidR="002D6256">
        <w:rPr>
          <w:rFonts w:ascii="Times New Roman" w:eastAsia="Calibri" w:hAnsi="Times New Roman" w:cs="Times New Roman"/>
          <w:sz w:val="28"/>
          <w:szCs w:val="28"/>
          <w:lang w:eastAsia="ru-RU"/>
        </w:rPr>
        <w:t>тыс.руб</w:t>
      </w:r>
      <w:r>
        <w:rPr>
          <w:rFonts w:ascii="Times New Roman" w:eastAsia="Calibri" w:hAnsi="Times New Roman" w:cs="Times New Roman"/>
          <w:sz w:val="28"/>
          <w:szCs w:val="28"/>
          <w:lang w:eastAsia="ru-RU"/>
        </w:rPr>
        <w:t>.</w:t>
      </w:r>
    </w:p>
    <w:p w:rsidR="000C2E32" w:rsidRDefault="003B66D2" w:rsidP="000C2E32">
      <w:pPr>
        <w:tabs>
          <w:tab w:val="left" w:pos="1134"/>
        </w:tabs>
        <w:spacing w:after="0" w:line="360" w:lineRule="exact"/>
        <w:ind w:firstLine="567"/>
        <w:contextualSpacing/>
        <w:jc w:val="both"/>
        <w:rPr>
          <w:rFonts w:ascii="Times New Roman" w:hAnsi="Times New Roman" w:cs="Times New Roman"/>
          <w:sz w:val="28"/>
          <w:szCs w:val="28"/>
        </w:rPr>
      </w:pPr>
      <w:r>
        <w:rPr>
          <w:rFonts w:ascii="Times New Roman" w:hAnsi="Times New Roman" w:cs="Times New Roman"/>
          <w:sz w:val="28"/>
          <w:szCs w:val="28"/>
        </w:rPr>
        <w:t>Далее про</w:t>
      </w:r>
      <w:r w:rsidR="00D11EFC">
        <w:rPr>
          <w:rFonts w:ascii="Times New Roman" w:hAnsi="Times New Roman" w:cs="Times New Roman"/>
          <w:sz w:val="28"/>
          <w:szCs w:val="28"/>
        </w:rPr>
        <w:t>ведем анализ</w:t>
      </w:r>
      <w:r>
        <w:rPr>
          <w:rFonts w:ascii="Times New Roman" w:hAnsi="Times New Roman" w:cs="Times New Roman"/>
          <w:sz w:val="28"/>
          <w:szCs w:val="28"/>
        </w:rPr>
        <w:t xml:space="preserve"> и выявим резервы увеличения объема производства продукции </w:t>
      </w:r>
      <w:r w:rsidR="000C2E32">
        <w:rPr>
          <w:rFonts w:ascii="Times New Roman" w:hAnsi="Times New Roman" w:cs="Times New Roman"/>
          <w:sz w:val="28"/>
          <w:szCs w:val="28"/>
        </w:rPr>
        <w:t xml:space="preserve">животноводства. </w:t>
      </w:r>
      <w:r w:rsidR="00276D09">
        <w:rPr>
          <w:rFonts w:ascii="Times New Roman" w:hAnsi="Times New Roman" w:cs="Times New Roman"/>
          <w:sz w:val="28"/>
          <w:szCs w:val="28"/>
        </w:rPr>
        <w:t xml:space="preserve">Увеличение производства продукции от более рентабельных видов скота и сокращение </w:t>
      </w:r>
      <w:r w:rsidR="00380B3A">
        <w:rPr>
          <w:rFonts w:ascii="Times New Roman" w:hAnsi="Times New Roman" w:cs="Times New Roman"/>
          <w:sz w:val="28"/>
          <w:szCs w:val="28"/>
        </w:rPr>
        <w:t xml:space="preserve">убыточных, тем самым </w:t>
      </w:r>
      <w:r w:rsidR="00733655">
        <w:rPr>
          <w:rFonts w:ascii="Times New Roman" w:hAnsi="Times New Roman" w:cs="Times New Roman"/>
          <w:sz w:val="28"/>
          <w:szCs w:val="28"/>
        </w:rPr>
        <w:t>сокращая</w:t>
      </w:r>
      <w:r w:rsidR="00380B3A">
        <w:rPr>
          <w:rFonts w:ascii="Times New Roman" w:hAnsi="Times New Roman" w:cs="Times New Roman"/>
          <w:sz w:val="28"/>
          <w:szCs w:val="28"/>
        </w:rPr>
        <w:t xml:space="preserve"> перерасход кормов на убыточную </w:t>
      </w:r>
      <w:r w:rsidR="00733655">
        <w:rPr>
          <w:rFonts w:ascii="Times New Roman" w:hAnsi="Times New Roman" w:cs="Times New Roman"/>
          <w:sz w:val="28"/>
          <w:szCs w:val="28"/>
        </w:rPr>
        <w:t>отрасль</w:t>
      </w:r>
      <w:r w:rsidR="00380B3A">
        <w:rPr>
          <w:rFonts w:ascii="Times New Roman" w:hAnsi="Times New Roman" w:cs="Times New Roman"/>
          <w:sz w:val="28"/>
          <w:szCs w:val="28"/>
        </w:rPr>
        <w:t xml:space="preserve"> является возможным фактором увеличения прибыли </w:t>
      </w:r>
      <w:r w:rsidR="00733655">
        <w:rPr>
          <w:rFonts w:ascii="Times New Roman" w:hAnsi="Times New Roman" w:cs="Times New Roman"/>
          <w:sz w:val="28"/>
          <w:szCs w:val="28"/>
        </w:rPr>
        <w:t>для этого</w:t>
      </w:r>
      <w:r w:rsidR="000C2E32">
        <w:rPr>
          <w:rFonts w:ascii="Times New Roman" w:hAnsi="Times New Roman" w:cs="Times New Roman"/>
          <w:sz w:val="28"/>
          <w:szCs w:val="28"/>
        </w:rPr>
        <w:t xml:space="preserve"> определим влияние структуры стада на выход продукции животноводства в таблице 3.19.</w:t>
      </w:r>
    </w:p>
    <w:p w:rsidR="000C2E32" w:rsidRDefault="000C2E32" w:rsidP="000C2E32">
      <w:pPr>
        <w:tabs>
          <w:tab w:val="left" w:pos="1134"/>
        </w:tabs>
        <w:spacing w:after="0" w:line="360" w:lineRule="exact"/>
        <w:ind w:firstLine="567"/>
        <w:contextualSpacing/>
        <w:jc w:val="both"/>
        <w:rPr>
          <w:rFonts w:ascii="Times New Roman" w:hAnsi="Times New Roman" w:cs="Times New Roman"/>
          <w:sz w:val="28"/>
          <w:szCs w:val="28"/>
        </w:rPr>
      </w:pPr>
    </w:p>
    <w:p w:rsidR="00685F8D" w:rsidRDefault="00685F8D" w:rsidP="000C2E32">
      <w:pPr>
        <w:tabs>
          <w:tab w:val="left" w:pos="1134"/>
        </w:tabs>
        <w:spacing w:after="0" w:line="360" w:lineRule="exact"/>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Таблица </w:t>
      </w:r>
      <w:r w:rsidR="000C2E32">
        <w:rPr>
          <w:rFonts w:ascii="Times New Roman" w:hAnsi="Times New Roman" w:cs="Times New Roman"/>
          <w:sz w:val="28"/>
          <w:szCs w:val="28"/>
        </w:rPr>
        <w:t>3.19. – Расчет влияния структуры стада на выход продукции</w:t>
      </w:r>
    </w:p>
    <w:tbl>
      <w:tblPr>
        <w:tblStyle w:val="af2"/>
        <w:tblW w:w="9911" w:type="dxa"/>
        <w:tblLook w:val="04A0" w:firstRow="1" w:lastRow="0" w:firstColumn="1" w:lastColumn="0" w:noHBand="0" w:noVBand="1"/>
      </w:tblPr>
      <w:tblGrid>
        <w:gridCol w:w="1263"/>
        <w:gridCol w:w="772"/>
        <w:gridCol w:w="743"/>
        <w:gridCol w:w="876"/>
        <w:gridCol w:w="996"/>
        <w:gridCol w:w="1775"/>
        <w:gridCol w:w="1544"/>
        <w:gridCol w:w="971"/>
        <w:gridCol w:w="971"/>
      </w:tblGrid>
      <w:tr w:rsidR="00FC7E94" w:rsidTr="00FC7E94">
        <w:trPr>
          <w:trHeight w:val="1280"/>
        </w:trPr>
        <w:tc>
          <w:tcPr>
            <w:tcW w:w="1263" w:type="dxa"/>
            <w:vMerge w:val="restart"/>
          </w:tcPr>
          <w:p w:rsidR="00FC7E94" w:rsidRPr="000C2E32" w:rsidRDefault="00FC7E94" w:rsidP="00276D09">
            <w:pPr>
              <w:tabs>
                <w:tab w:val="left" w:pos="1134"/>
              </w:tabs>
              <w:contextualSpacing/>
              <w:jc w:val="center"/>
              <w:rPr>
                <w:rFonts w:ascii="Times New Roman" w:hAnsi="Times New Roman" w:cs="Times New Roman"/>
                <w:sz w:val="24"/>
                <w:szCs w:val="24"/>
              </w:rPr>
            </w:pPr>
            <w:bookmarkStart w:id="0" w:name="OLE_LINK1"/>
            <w:r w:rsidRPr="000C2E32">
              <w:rPr>
                <w:rFonts w:ascii="Times New Roman" w:hAnsi="Times New Roman" w:cs="Times New Roman"/>
                <w:sz w:val="24"/>
                <w:szCs w:val="24"/>
              </w:rPr>
              <w:t>Группа животных</w:t>
            </w:r>
          </w:p>
        </w:tc>
        <w:tc>
          <w:tcPr>
            <w:tcW w:w="1515" w:type="dxa"/>
            <w:gridSpan w:val="2"/>
          </w:tcPr>
          <w:p w:rsidR="00FC7E94" w:rsidRPr="000C2E32" w:rsidRDefault="00FC7E94" w:rsidP="00276D09">
            <w:pPr>
              <w:tabs>
                <w:tab w:val="left" w:pos="1134"/>
              </w:tabs>
              <w:contextualSpacing/>
              <w:jc w:val="center"/>
              <w:rPr>
                <w:rFonts w:ascii="Times New Roman" w:hAnsi="Times New Roman" w:cs="Times New Roman"/>
                <w:sz w:val="24"/>
                <w:szCs w:val="24"/>
              </w:rPr>
            </w:pPr>
            <w:r>
              <w:rPr>
                <w:rFonts w:ascii="Times New Roman" w:hAnsi="Times New Roman" w:cs="Times New Roman"/>
                <w:sz w:val="24"/>
                <w:szCs w:val="24"/>
              </w:rPr>
              <w:t>Поголовье</w:t>
            </w:r>
          </w:p>
        </w:tc>
        <w:tc>
          <w:tcPr>
            <w:tcW w:w="1872" w:type="dxa"/>
            <w:gridSpan w:val="2"/>
          </w:tcPr>
          <w:p w:rsidR="00FC7E94" w:rsidRDefault="00FC7E94" w:rsidP="00380B3A">
            <w:pPr>
              <w:tabs>
                <w:tab w:val="left" w:pos="1134"/>
              </w:tabs>
              <w:contextualSpacing/>
              <w:jc w:val="center"/>
              <w:rPr>
                <w:rFonts w:ascii="Times New Roman" w:hAnsi="Times New Roman" w:cs="Times New Roman"/>
                <w:sz w:val="24"/>
                <w:szCs w:val="24"/>
              </w:rPr>
            </w:pPr>
            <w:r>
              <w:rPr>
                <w:rFonts w:ascii="Times New Roman" w:hAnsi="Times New Roman" w:cs="Times New Roman"/>
                <w:sz w:val="24"/>
                <w:szCs w:val="24"/>
              </w:rPr>
              <w:t>Структура стада, %</w:t>
            </w:r>
          </w:p>
        </w:tc>
        <w:tc>
          <w:tcPr>
            <w:tcW w:w="1775" w:type="dxa"/>
            <w:vMerge w:val="restart"/>
          </w:tcPr>
          <w:p w:rsidR="00FC7E94" w:rsidRPr="000C2E32" w:rsidRDefault="00FC7E94" w:rsidP="00380B3A">
            <w:pPr>
              <w:tabs>
                <w:tab w:val="left" w:pos="1134"/>
              </w:tabs>
              <w:contextualSpacing/>
              <w:jc w:val="center"/>
              <w:rPr>
                <w:rFonts w:ascii="Times New Roman" w:hAnsi="Times New Roman" w:cs="Times New Roman"/>
                <w:sz w:val="24"/>
                <w:szCs w:val="24"/>
              </w:rPr>
            </w:pPr>
            <w:r>
              <w:rPr>
                <w:rFonts w:ascii="Times New Roman" w:hAnsi="Times New Roman" w:cs="Times New Roman"/>
                <w:sz w:val="24"/>
                <w:szCs w:val="24"/>
              </w:rPr>
              <w:t>Возможное поголовье в пересчете на фактическую структуру стада</w:t>
            </w:r>
          </w:p>
        </w:tc>
        <w:tc>
          <w:tcPr>
            <w:tcW w:w="1544" w:type="dxa"/>
            <w:vMerge w:val="restart"/>
          </w:tcPr>
          <w:p w:rsidR="00FC7E94" w:rsidRDefault="00FC7E94" w:rsidP="00380B3A">
            <w:pPr>
              <w:tabs>
                <w:tab w:val="left" w:pos="1134"/>
              </w:tabs>
              <w:contextualSpacing/>
              <w:jc w:val="center"/>
              <w:rPr>
                <w:rFonts w:ascii="Times New Roman" w:hAnsi="Times New Roman" w:cs="Times New Roman"/>
                <w:sz w:val="24"/>
                <w:szCs w:val="24"/>
              </w:rPr>
            </w:pPr>
            <w:r>
              <w:rPr>
                <w:rFonts w:ascii="Times New Roman" w:hAnsi="Times New Roman" w:cs="Times New Roman"/>
                <w:sz w:val="24"/>
                <w:szCs w:val="24"/>
              </w:rPr>
              <w:t>Сумма прибыли  реализации продукции от 1 гол,тыс руб</w:t>
            </w:r>
          </w:p>
        </w:tc>
        <w:tc>
          <w:tcPr>
            <w:tcW w:w="1942" w:type="dxa"/>
            <w:gridSpan w:val="2"/>
          </w:tcPr>
          <w:p w:rsidR="00FC7E94" w:rsidRDefault="00FC7E94" w:rsidP="00380B3A">
            <w:pPr>
              <w:tabs>
                <w:tab w:val="left" w:pos="1134"/>
              </w:tabs>
              <w:contextualSpacing/>
              <w:jc w:val="center"/>
              <w:rPr>
                <w:rFonts w:ascii="Times New Roman" w:hAnsi="Times New Roman" w:cs="Times New Roman"/>
                <w:sz w:val="24"/>
                <w:szCs w:val="24"/>
              </w:rPr>
            </w:pPr>
            <w:r>
              <w:rPr>
                <w:rFonts w:ascii="Times New Roman" w:hAnsi="Times New Roman" w:cs="Times New Roman"/>
                <w:sz w:val="24"/>
                <w:szCs w:val="24"/>
              </w:rPr>
              <w:t>Сумма прибыли от реализации продукции</w:t>
            </w:r>
          </w:p>
        </w:tc>
      </w:tr>
      <w:tr w:rsidR="00F321E4" w:rsidTr="00F321E4">
        <w:trPr>
          <w:trHeight w:val="367"/>
        </w:trPr>
        <w:tc>
          <w:tcPr>
            <w:tcW w:w="1263" w:type="dxa"/>
            <w:vMerge/>
          </w:tcPr>
          <w:p w:rsidR="00F321E4" w:rsidRPr="000C2E32" w:rsidRDefault="00F321E4" w:rsidP="00276D09">
            <w:pPr>
              <w:tabs>
                <w:tab w:val="left" w:pos="1134"/>
              </w:tabs>
              <w:contextualSpacing/>
              <w:jc w:val="center"/>
              <w:rPr>
                <w:rFonts w:ascii="Times New Roman" w:hAnsi="Times New Roman" w:cs="Times New Roman"/>
                <w:sz w:val="24"/>
                <w:szCs w:val="24"/>
              </w:rPr>
            </w:pPr>
          </w:p>
        </w:tc>
        <w:tc>
          <w:tcPr>
            <w:tcW w:w="772" w:type="dxa"/>
          </w:tcPr>
          <w:p w:rsidR="00F321E4" w:rsidRDefault="00F321E4" w:rsidP="00276D09">
            <w:pPr>
              <w:tabs>
                <w:tab w:val="left" w:pos="1134"/>
              </w:tabs>
              <w:contextualSpacing/>
              <w:jc w:val="center"/>
              <w:rPr>
                <w:rFonts w:ascii="Times New Roman" w:hAnsi="Times New Roman" w:cs="Times New Roman"/>
                <w:sz w:val="24"/>
                <w:szCs w:val="24"/>
              </w:rPr>
            </w:pPr>
            <w:r>
              <w:rPr>
                <w:rFonts w:ascii="Times New Roman" w:hAnsi="Times New Roman" w:cs="Times New Roman"/>
                <w:sz w:val="24"/>
                <w:szCs w:val="24"/>
              </w:rPr>
              <w:t>Факт</w:t>
            </w:r>
          </w:p>
        </w:tc>
        <w:tc>
          <w:tcPr>
            <w:tcW w:w="743" w:type="dxa"/>
          </w:tcPr>
          <w:p w:rsidR="00F321E4" w:rsidRDefault="00FC7E94" w:rsidP="00276D09">
            <w:pPr>
              <w:tabs>
                <w:tab w:val="left" w:pos="1134"/>
              </w:tabs>
              <w:contextualSpacing/>
              <w:jc w:val="center"/>
              <w:rPr>
                <w:rFonts w:ascii="Times New Roman" w:hAnsi="Times New Roman" w:cs="Times New Roman"/>
                <w:sz w:val="24"/>
                <w:szCs w:val="24"/>
              </w:rPr>
            </w:pPr>
            <w:r>
              <w:rPr>
                <w:rFonts w:ascii="Times New Roman" w:hAnsi="Times New Roman" w:cs="Times New Roman"/>
                <w:sz w:val="24"/>
                <w:szCs w:val="24"/>
              </w:rPr>
              <w:t>в</w:t>
            </w:r>
            <w:r w:rsidR="00F321E4">
              <w:rPr>
                <w:rFonts w:ascii="Times New Roman" w:hAnsi="Times New Roman" w:cs="Times New Roman"/>
                <w:sz w:val="24"/>
                <w:szCs w:val="24"/>
              </w:rPr>
              <w:t>озм</w:t>
            </w:r>
          </w:p>
        </w:tc>
        <w:tc>
          <w:tcPr>
            <w:tcW w:w="876" w:type="dxa"/>
          </w:tcPr>
          <w:p w:rsidR="00F321E4" w:rsidRPr="000C2E32" w:rsidRDefault="00F321E4" w:rsidP="00276D09">
            <w:pPr>
              <w:tabs>
                <w:tab w:val="left" w:pos="1134"/>
              </w:tabs>
              <w:contextualSpacing/>
              <w:jc w:val="center"/>
              <w:rPr>
                <w:rFonts w:ascii="Times New Roman" w:hAnsi="Times New Roman" w:cs="Times New Roman"/>
                <w:sz w:val="24"/>
                <w:szCs w:val="24"/>
              </w:rPr>
            </w:pPr>
            <w:r>
              <w:rPr>
                <w:rFonts w:ascii="Times New Roman" w:hAnsi="Times New Roman" w:cs="Times New Roman"/>
                <w:sz w:val="24"/>
                <w:szCs w:val="24"/>
              </w:rPr>
              <w:t>факт</w:t>
            </w:r>
          </w:p>
        </w:tc>
        <w:tc>
          <w:tcPr>
            <w:tcW w:w="996" w:type="dxa"/>
          </w:tcPr>
          <w:p w:rsidR="00F321E4" w:rsidRPr="000C2E32" w:rsidRDefault="00F321E4" w:rsidP="00276D09">
            <w:pPr>
              <w:tabs>
                <w:tab w:val="left" w:pos="1134"/>
              </w:tabs>
              <w:contextualSpacing/>
              <w:jc w:val="center"/>
              <w:rPr>
                <w:rFonts w:ascii="Times New Roman" w:hAnsi="Times New Roman" w:cs="Times New Roman"/>
                <w:sz w:val="24"/>
                <w:szCs w:val="24"/>
              </w:rPr>
            </w:pPr>
            <w:r>
              <w:rPr>
                <w:rFonts w:ascii="Times New Roman" w:hAnsi="Times New Roman" w:cs="Times New Roman"/>
                <w:sz w:val="24"/>
                <w:szCs w:val="24"/>
              </w:rPr>
              <w:t>возм</w:t>
            </w:r>
          </w:p>
        </w:tc>
        <w:tc>
          <w:tcPr>
            <w:tcW w:w="1775" w:type="dxa"/>
            <w:vMerge/>
          </w:tcPr>
          <w:p w:rsidR="00F321E4" w:rsidRPr="000C2E32" w:rsidRDefault="00F321E4" w:rsidP="00276D09">
            <w:pPr>
              <w:tabs>
                <w:tab w:val="left" w:pos="1134"/>
              </w:tabs>
              <w:contextualSpacing/>
              <w:jc w:val="center"/>
              <w:rPr>
                <w:rFonts w:ascii="Times New Roman" w:hAnsi="Times New Roman" w:cs="Times New Roman"/>
                <w:sz w:val="24"/>
                <w:szCs w:val="24"/>
              </w:rPr>
            </w:pPr>
          </w:p>
        </w:tc>
        <w:tc>
          <w:tcPr>
            <w:tcW w:w="1544" w:type="dxa"/>
            <w:vMerge/>
          </w:tcPr>
          <w:p w:rsidR="00F321E4" w:rsidRPr="000C2E32" w:rsidRDefault="00F321E4" w:rsidP="00276D09">
            <w:pPr>
              <w:tabs>
                <w:tab w:val="left" w:pos="1134"/>
              </w:tabs>
              <w:contextualSpacing/>
              <w:jc w:val="center"/>
              <w:rPr>
                <w:rFonts w:ascii="Times New Roman" w:hAnsi="Times New Roman" w:cs="Times New Roman"/>
                <w:sz w:val="24"/>
                <w:szCs w:val="24"/>
              </w:rPr>
            </w:pPr>
          </w:p>
        </w:tc>
        <w:tc>
          <w:tcPr>
            <w:tcW w:w="971" w:type="dxa"/>
          </w:tcPr>
          <w:p w:rsidR="00F321E4" w:rsidRPr="000C2E32" w:rsidRDefault="00FC7E94" w:rsidP="00276D09">
            <w:pPr>
              <w:tabs>
                <w:tab w:val="left" w:pos="1134"/>
              </w:tabs>
              <w:contextualSpacing/>
              <w:jc w:val="center"/>
              <w:rPr>
                <w:rFonts w:ascii="Times New Roman" w:hAnsi="Times New Roman" w:cs="Times New Roman"/>
                <w:sz w:val="24"/>
                <w:szCs w:val="24"/>
              </w:rPr>
            </w:pPr>
            <w:r>
              <w:rPr>
                <w:rFonts w:ascii="Times New Roman" w:hAnsi="Times New Roman" w:cs="Times New Roman"/>
                <w:sz w:val="24"/>
                <w:szCs w:val="24"/>
              </w:rPr>
              <w:t>возм</w:t>
            </w:r>
          </w:p>
        </w:tc>
        <w:tc>
          <w:tcPr>
            <w:tcW w:w="971" w:type="dxa"/>
          </w:tcPr>
          <w:p w:rsidR="00F321E4" w:rsidRPr="000C2E32" w:rsidRDefault="00FC7E94" w:rsidP="00276D09">
            <w:pPr>
              <w:tabs>
                <w:tab w:val="left" w:pos="1134"/>
              </w:tabs>
              <w:contextualSpacing/>
              <w:jc w:val="center"/>
              <w:rPr>
                <w:rFonts w:ascii="Times New Roman" w:hAnsi="Times New Roman" w:cs="Times New Roman"/>
                <w:sz w:val="24"/>
                <w:szCs w:val="24"/>
              </w:rPr>
            </w:pPr>
            <w:r>
              <w:rPr>
                <w:rFonts w:ascii="Times New Roman" w:hAnsi="Times New Roman" w:cs="Times New Roman"/>
                <w:sz w:val="24"/>
                <w:szCs w:val="24"/>
              </w:rPr>
              <w:t>факт</w:t>
            </w:r>
          </w:p>
        </w:tc>
      </w:tr>
      <w:tr w:rsidR="00F321E4" w:rsidTr="00F321E4">
        <w:tc>
          <w:tcPr>
            <w:tcW w:w="1263" w:type="dxa"/>
          </w:tcPr>
          <w:p w:rsidR="00F321E4" w:rsidRPr="000C2E32" w:rsidRDefault="00F321E4" w:rsidP="002A583A">
            <w:pPr>
              <w:tabs>
                <w:tab w:val="left" w:pos="1134"/>
              </w:tabs>
              <w:spacing w:line="360" w:lineRule="exact"/>
              <w:contextualSpacing/>
              <w:jc w:val="both"/>
              <w:rPr>
                <w:rFonts w:ascii="Times New Roman" w:hAnsi="Times New Roman" w:cs="Times New Roman"/>
                <w:sz w:val="24"/>
                <w:szCs w:val="24"/>
              </w:rPr>
            </w:pPr>
            <w:r w:rsidRPr="000C2E32">
              <w:rPr>
                <w:rFonts w:ascii="Times New Roman" w:hAnsi="Times New Roman" w:cs="Times New Roman"/>
                <w:sz w:val="24"/>
                <w:szCs w:val="24"/>
              </w:rPr>
              <w:t>К</w:t>
            </w:r>
            <w:r>
              <w:rPr>
                <w:rFonts w:ascii="Times New Roman" w:hAnsi="Times New Roman" w:cs="Times New Roman"/>
                <w:sz w:val="24"/>
                <w:szCs w:val="24"/>
              </w:rPr>
              <w:t>РС осн.стада</w:t>
            </w:r>
          </w:p>
        </w:tc>
        <w:tc>
          <w:tcPr>
            <w:tcW w:w="772" w:type="dxa"/>
          </w:tcPr>
          <w:p w:rsidR="00F321E4" w:rsidRPr="000C2E32" w:rsidRDefault="00F321E4" w:rsidP="002A583A">
            <w:pPr>
              <w:tabs>
                <w:tab w:val="left" w:pos="1134"/>
              </w:tabs>
              <w:spacing w:line="360" w:lineRule="exact"/>
              <w:contextualSpacing/>
              <w:jc w:val="both"/>
              <w:rPr>
                <w:rFonts w:ascii="Times New Roman" w:hAnsi="Times New Roman" w:cs="Times New Roman"/>
                <w:sz w:val="24"/>
                <w:szCs w:val="24"/>
              </w:rPr>
            </w:pPr>
            <w:r w:rsidRPr="00276D09">
              <w:rPr>
                <w:rFonts w:ascii="Times New Roman" w:hAnsi="Times New Roman" w:cs="Times New Roman"/>
                <w:sz w:val="24"/>
                <w:szCs w:val="24"/>
              </w:rPr>
              <w:t>1 409</w:t>
            </w:r>
          </w:p>
        </w:tc>
        <w:tc>
          <w:tcPr>
            <w:tcW w:w="743" w:type="dxa"/>
          </w:tcPr>
          <w:p w:rsidR="00F321E4" w:rsidRPr="002A583A" w:rsidRDefault="00FC7E94" w:rsidP="002A583A">
            <w:pPr>
              <w:rPr>
                <w:rFonts w:ascii="Times New Roman" w:hAnsi="Times New Roman" w:cs="Times New Roman"/>
                <w:sz w:val="24"/>
                <w:szCs w:val="24"/>
              </w:rPr>
            </w:pPr>
            <w:r>
              <w:rPr>
                <w:rFonts w:ascii="Times New Roman" w:hAnsi="Times New Roman" w:cs="Times New Roman"/>
                <w:sz w:val="24"/>
                <w:szCs w:val="24"/>
              </w:rPr>
              <w:t>2072</w:t>
            </w:r>
          </w:p>
        </w:tc>
        <w:tc>
          <w:tcPr>
            <w:tcW w:w="876" w:type="dxa"/>
          </w:tcPr>
          <w:p w:rsidR="00F321E4" w:rsidRPr="002A583A" w:rsidRDefault="00F321E4" w:rsidP="002A583A">
            <w:pPr>
              <w:rPr>
                <w:rFonts w:ascii="Times New Roman" w:hAnsi="Times New Roman" w:cs="Times New Roman"/>
                <w:sz w:val="24"/>
                <w:szCs w:val="24"/>
              </w:rPr>
            </w:pPr>
            <w:r w:rsidRPr="002A583A">
              <w:rPr>
                <w:rFonts w:ascii="Times New Roman" w:hAnsi="Times New Roman" w:cs="Times New Roman"/>
                <w:sz w:val="24"/>
                <w:szCs w:val="24"/>
              </w:rPr>
              <w:t>22,28</w:t>
            </w:r>
          </w:p>
        </w:tc>
        <w:tc>
          <w:tcPr>
            <w:tcW w:w="996" w:type="dxa"/>
          </w:tcPr>
          <w:p w:rsidR="00F321E4" w:rsidRPr="002A583A" w:rsidRDefault="006E2118" w:rsidP="002A583A">
            <w:pPr>
              <w:rPr>
                <w:rFonts w:ascii="Times New Roman" w:hAnsi="Times New Roman" w:cs="Times New Roman"/>
                <w:sz w:val="24"/>
                <w:szCs w:val="24"/>
              </w:rPr>
            </w:pPr>
            <w:r>
              <w:rPr>
                <w:rFonts w:ascii="Times New Roman" w:hAnsi="Times New Roman" w:cs="Times New Roman"/>
                <w:sz w:val="24"/>
                <w:szCs w:val="24"/>
              </w:rPr>
              <w:t>36,53</w:t>
            </w:r>
          </w:p>
          <w:p w:rsidR="00F321E4" w:rsidRPr="002A583A" w:rsidRDefault="00F321E4" w:rsidP="002A583A">
            <w:pPr>
              <w:rPr>
                <w:rFonts w:ascii="Times New Roman" w:hAnsi="Times New Roman" w:cs="Times New Roman"/>
                <w:sz w:val="24"/>
                <w:szCs w:val="24"/>
              </w:rPr>
            </w:pPr>
            <w:r>
              <w:rPr>
                <w:rFonts w:ascii="Times New Roman" w:hAnsi="Times New Roman" w:cs="Times New Roman"/>
                <w:sz w:val="24"/>
                <w:szCs w:val="24"/>
              </w:rPr>
              <w:t xml:space="preserve"> </w:t>
            </w:r>
          </w:p>
        </w:tc>
        <w:tc>
          <w:tcPr>
            <w:tcW w:w="1775" w:type="dxa"/>
          </w:tcPr>
          <w:p w:rsidR="00F321E4" w:rsidRPr="000C2E32" w:rsidRDefault="006E2118" w:rsidP="002A583A">
            <w:pPr>
              <w:tabs>
                <w:tab w:val="left" w:pos="1134"/>
              </w:tabs>
              <w:spacing w:line="360" w:lineRule="exact"/>
              <w:contextualSpacing/>
              <w:jc w:val="center"/>
              <w:rPr>
                <w:rFonts w:ascii="Times New Roman" w:hAnsi="Times New Roman" w:cs="Times New Roman"/>
                <w:sz w:val="24"/>
                <w:szCs w:val="24"/>
              </w:rPr>
            </w:pPr>
            <w:r>
              <w:rPr>
                <w:rFonts w:ascii="Times New Roman" w:hAnsi="Times New Roman" w:cs="Times New Roman"/>
                <w:sz w:val="24"/>
                <w:szCs w:val="24"/>
              </w:rPr>
              <w:t>1264</w:t>
            </w:r>
          </w:p>
        </w:tc>
        <w:tc>
          <w:tcPr>
            <w:tcW w:w="1544" w:type="dxa"/>
          </w:tcPr>
          <w:p w:rsidR="00F321E4" w:rsidRPr="002A583A" w:rsidRDefault="00F321E4" w:rsidP="002A583A">
            <w:pPr>
              <w:jc w:val="center"/>
              <w:rPr>
                <w:rFonts w:ascii="Times New Roman" w:hAnsi="Times New Roman" w:cs="Times New Roman"/>
                <w:sz w:val="24"/>
                <w:szCs w:val="24"/>
              </w:rPr>
            </w:pPr>
            <w:r>
              <w:rPr>
                <w:rFonts w:ascii="Times New Roman" w:hAnsi="Times New Roman" w:cs="Times New Roman"/>
                <w:sz w:val="24"/>
                <w:szCs w:val="24"/>
              </w:rPr>
              <w:t>0,3456</w:t>
            </w:r>
          </w:p>
        </w:tc>
        <w:tc>
          <w:tcPr>
            <w:tcW w:w="971" w:type="dxa"/>
          </w:tcPr>
          <w:p w:rsidR="00F321E4" w:rsidRDefault="006E2118" w:rsidP="002A583A">
            <w:pPr>
              <w:jc w:val="center"/>
              <w:rPr>
                <w:rFonts w:ascii="Times New Roman" w:hAnsi="Times New Roman" w:cs="Times New Roman"/>
                <w:sz w:val="24"/>
                <w:szCs w:val="24"/>
              </w:rPr>
            </w:pPr>
            <w:r>
              <w:rPr>
                <w:rFonts w:ascii="Times New Roman" w:hAnsi="Times New Roman" w:cs="Times New Roman"/>
                <w:sz w:val="24"/>
                <w:szCs w:val="24"/>
              </w:rPr>
              <w:t>716</w:t>
            </w:r>
          </w:p>
        </w:tc>
        <w:tc>
          <w:tcPr>
            <w:tcW w:w="971" w:type="dxa"/>
          </w:tcPr>
          <w:p w:rsidR="00F321E4" w:rsidRDefault="006E2118" w:rsidP="002A583A">
            <w:pPr>
              <w:jc w:val="center"/>
              <w:rPr>
                <w:rFonts w:ascii="Times New Roman" w:hAnsi="Times New Roman" w:cs="Times New Roman"/>
                <w:sz w:val="24"/>
                <w:szCs w:val="24"/>
              </w:rPr>
            </w:pPr>
            <w:r>
              <w:rPr>
                <w:rFonts w:ascii="Times New Roman" w:hAnsi="Times New Roman" w:cs="Times New Roman"/>
                <w:sz w:val="24"/>
                <w:szCs w:val="24"/>
              </w:rPr>
              <w:t>437</w:t>
            </w:r>
          </w:p>
        </w:tc>
      </w:tr>
      <w:tr w:rsidR="00F321E4" w:rsidTr="00F321E4">
        <w:tc>
          <w:tcPr>
            <w:tcW w:w="1263" w:type="dxa"/>
          </w:tcPr>
          <w:p w:rsidR="00F321E4" w:rsidRPr="000C2E32" w:rsidRDefault="00F321E4" w:rsidP="002A583A">
            <w:pPr>
              <w:tabs>
                <w:tab w:val="left" w:pos="1134"/>
              </w:tabs>
              <w:spacing w:line="360" w:lineRule="exact"/>
              <w:contextualSpacing/>
              <w:jc w:val="both"/>
              <w:rPr>
                <w:rFonts w:ascii="Times New Roman" w:hAnsi="Times New Roman" w:cs="Times New Roman"/>
                <w:sz w:val="24"/>
                <w:szCs w:val="24"/>
              </w:rPr>
            </w:pPr>
            <w:r w:rsidRPr="000C2E32">
              <w:rPr>
                <w:rFonts w:ascii="Times New Roman" w:hAnsi="Times New Roman" w:cs="Times New Roman"/>
                <w:sz w:val="24"/>
                <w:szCs w:val="24"/>
              </w:rPr>
              <w:t>КРС на мясо</w:t>
            </w:r>
          </w:p>
        </w:tc>
        <w:tc>
          <w:tcPr>
            <w:tcW w:w="772" w:type="dxa"/>
          </w:tcPr>
          <w:p w:rsidR="00F321E4" w:rsidRPr="000C2E32" w:rsidRDefault="00F321E4" w:rsidP="002A583A">
            <w:pPr>
              <w:tabs>
                <w:tab w:val="left" w:pos="1134"/>
              </w:tabs>
              <w:spacing w:line="360" w:lineRule="exact"/>
              <w:contextualSpacing/>
              <w:jc w:val="both"/>
              <w:rPr>
                <w:rFonts w:ascii="Times New Roman" w:hAnsi="Times New Roman" w:cs="Times New Roman"/>
                <w:sz w:val="24"/>
                <w:szCs w:val="24"/>
              </w:rPr>
            </w:pPr>
            <w:r w:rsidRPr="00276D09">
              <w:rPr>
                <w:rFonts w:ascii="Times New Roman" w:hAnsi="Times New Roman" w:cs="Times New Roman"/>
                <w:sz w:val="24"/>
                <w:szCs w:val="24"/>
              </w:rPr>
              <w:t>4 915</w:t>
            </w:r>
          </w:p>
        </w:tc>
        <w:tc>
          <w:tcPr>
            <w:tcW w:w="743" w:type="dxa"/>
          </w:tcPr>
          <w:p w:rsidR="00F321E4" w:rsidRPr="002A583A" w:rsidRDefault="00FC7E94" w:rsidP="002A583A">
            <w:pPr>
              <w:rPr>
                <w:rFonts w:ascii="Times New Roman" w:hAnsi="Times New Roman" w:cs="Times New Roman"/>
                <w:sz w:val="24"/>
                <w:szCs w:val="24"/>
              </w:rPr>
            </w:pPr>
            <w:r>
              <w:rPr>
                <w:rFonts w:ascii="Times New Roman" w:hAnsi="Times New Roman" w:cs="Times New Roman"/>
                <w:sz w:val="24"/>
                <w:szCs w:val="24"/>
              </w:rPr>
              <w:t>3600</w:t>
            </w:r>
          </w:p>
        </w:tc>
        <w:tc>
          <w:tcPr>
            <w:tcW w:w="876" w:type="dxa"/>
          </w:tcPr>
          <w:p w:rsidR="00F321E4" w:rsidRPr="002A583A" w:rsidRDefault="00F321E4" w:rsidP="002A583A">
            <w:pPr>
              <w:rPr>
                <w:rFonts w:ascii="Times New Roman" w:hAnsi="Times New Roman" w:cs="Times New Roman"/>
                <w:sz w:val="24"/>
                <w:szCs w:val="24"/>
              </w:rPr>
            </w:pPr>
            <w:r w:rsidRPr="002A583A">
              <w:rPr>
                <w:rFonts w:ascii="Times New Roman" w:hAnsi="Times New Roman" w:cs="Times New Roman"/>
                <w:sz w:val="24"/>
                <w:szCs w:val="24"/>
              </w:rPr>
              <w:t>77,72</w:t>
            </w:r>
          </w:p>
        </w:tc>
        <w:tc>
          <w:tcPr>
            <w:tcW w:w="996" w:type="dxa"/>
          </w:tcPr>
          <w:p w:rsidR="00F321E4" w:rsidRPr="002A583A" w:rsidRDefault="006E2118" w:rsidP="002A583A">
            <w:pPr>
              <w:rPr>
                <w:rFonts w:ascii="Times New Roman" w:hAnsi="Times New Roman" w:cs="Times New Roman"/>
                <w:sz w:val="24"/>
                <w:szCs w:val="24"/>
              </w:rPr>
            </w:pPr>
            <w:r>
              <w:rPr>
                <w:rFonts w:ascii="Times New Roman" w:hAnsi="Times New Roman" w:cs="Times New Roman"/>
                <w:sz w:val="24"/>
                <w:szCs w:val="24"/>
              </w:rPr>
              <w:t>63,47</w:t>
            </w:r>
          </w:p>
        </w:tc>
        <w:tc>
          <w:tcPr>
            <w:tcW w:w="1775" w:type="dxa"/>
          </w:tcPr>
          <w:p w:rsidR="00F321E4" w:rsidRPr="000C2E32" w:rsidRDefault="006E2118" w:rsidP="002A583A">
            <w:pPr>
              <w:tabs>
                <w:tab w:val="left" w:pos="1134"/>
              </w:tabs>
              <w:spacing w:line="360" w:lineRule="exact"/>
              <w:contextualSpacing/>
              <w:jc w:val="center"/>
              <w:rPr>
                <w:rFonts w:ascii="Times New Roman" w:hAnsi="Times New Roman" w:cs="Times New Roman"/>
                <w:sz w:val="24"/>
                <w:szCs w:val="24"/>
              </w:rPr>
            </w:pPr>
            <w:r>
              <w:rPr>
                <w:rFonts w:ascii="Times New Roman" w:hAnsi="Times New Roman" w:cs="Times New Roman"/>
                <w:sz w:val="24"/>
                <w:szCs w:val="24"/>
              </w:rPr>
              <w:t>4408</w:t>
            </w:r>
          </w:p>
        </w:tc>
        <w:tc>
          <w:tcPr>
            <w:tcW w:w="1544" w:type="dxa"/>
          </w:tcPr>
          <w:p w:rsidR="00F321E4" w:rsidRPr="002A583A" w:rsidRDefault="00F321E4" w:rsidP="002A583A">
            <w:pPr>
              <w:jc w:val="center"/>
              <w:rPr>
                <w:rFonts w:ascii="Times New Roman" w:hAnsi="Times New Roman" w:cs="Times New Roman"/>
                <w:sz w:val="24"/>
                <w:szCs w:val="24"/>
              </w:rPr>
            </w:pPr>
            <w:r>
              <w:rPr>
                <w:rFonts w:ascii="Times New Roman" w:hAnsi="Times New Roman" w:cs="Times New Roman"/>
                <w:sz w:val="24"/>
                <w:szCs w:val="24"/>
              </w:rPr>
              <w:t>-0.1986</w:t>
            </w:r>
          </w:p>
        </w:tc>
        <w:tc>
          <w:tcPr>
            <w:tcW w:w="971" w:type="dxa"/>
          </w:tcPr>
          <w:p w:rsidR="00F321E4" w:rsidRDefault="006E2118" w:rsidP="002A583A">
            <w:pPr>
              <w:jc w:val="center"/>
              <w:rPr>
                <w:rFonts w:ascii="Times New Roman" w:hAnsi="Times New Roman" w:cs="Times New Roman"/>
                <w:sz w:val="24"/>
                <w:szCs w:val="24"/>
              </w:rPr>
            </w:pPr>
            <w:r>
              <w:rPr>
                <w:rFonts w:ascii="Times New Roman" w:hAnsi="Times New Roman" w:cs="Times New Roman"/>
                <w:sz w:val="24"/>
                <w:szCs w:val="24"/>
              </w:rPr>
              <w:t>-715</w:t>
            </w:r>
          </w:p>
        </w:tc>
        <w:tc>
          <w:tcPr>
            <w:tcW w:w="971" w:type="dxa"/>
          </w:tcPr>
          <w:p w:rsidR="00F321E4" w:rsidRDefault="006E2118" w:rsidP="002A583A">
            <w:pPr>
              <w:jc w:val="center"/>
              <w:rPr>
                <w:rFonts w:ascii="Times New Roman" w:hAnsi="Times New Roman" w:cs="Times New Roman"/>
                <w:sz w:val="24"/>
                <w:szCs w:val="24"/>
              </w:rPr>
            </w:pPr>
            <w:r>
              <w:rPr>
                <w:rFonts w:ascii="Times New Roman" w:hAnsi="Times New Roman" w:cs="Times New Roman"/>
                <w:sz w:val="24"/>
                <w:szCs w:val="24"/>
              </w:rPr>
              <w:t>-875</w:t>
            </w:r>
          </w:p>
        </w:tc>
      </w:tr>
      <w:tr w:rsidR="00F321E4" w:rsidTr="00F321E4">
        <w:tc>
          <w:tcPr>
            <w:tcW w:w="1263" w:type="dxa"/>
          </w:tcPr>
          <w:p w:rsidR="00F321E4" w:rsidRPr="000C2E32" w:rsidRDefault="00F321E4" w:rsidP="002A583A">
            <w:pPr>
              <w:tabs>
                <w:tab w:val="left" w:pos="1134"/>
              </w:tabs>
              <w:spacing w:line="360" w:lineRule="exact"/>
              <w:contextualSpacing/>
              <w:jc w:val="both"/>
              <w:rPr>
                <w:rFonts w:ascii="Times New Roman" w:hAnsi="Times New Roman" w:cs="Times New Roman"/>
                <w:sz w:val="24"/>
                <w:szCs w:val="24"/>
              </w:rPr>
            </w:pPr>
            <w:r w:rsidRPr="000C2E32">
              <w:rPr>
                <w:rFonts w:ascii="Times New Roman" w:hAnsi="Times New Roman" w:cs="Times New Roman"/>
                <w:sz w:val="24"/>
                <w:szCs w:val="24"/>
              </w:rPr>
              <w:t>Итого</w:t>
            </w:r>
          </w:p>
        </w:tc>
        <w:tc>
          <w:tcPr>
            <w:tcW w:w="772" w:type="dxa"/>
          </w:tcPr>
          <w:p w:rsidR="00F321E4" w:rsidRPr="000C2E32" w:rsidRDefault="00F321E4" w:rsidP="002A583A">
            <w:pPr>
              <w:tabs>
                <w:tab w:val="left" w:pos="1134"/>
              </w:tabs>
              <w:spacing w:line="360" w:lineRule="exact"/>
              <w:contextualSpacing/>
              <w:jc w:val="both"/>
              <w:rPr>
                <w:rFonts w:ascii="Times New Roman" w:hAnsi="Times New Roman" w:cs="Times New Roman"/>
                <w:sz w:val="24"/>
                <w:szCs w:val="24"/>
              </w:rPr>
            </w:pPr>
            <w:r>
              <w:rPr>
                <w:rFonts w:ascii="Times New Roman" w:hAnsi="Times New Roman" w:cs="Times New Roman"/>
                <w:sz w:val="24"/>
                <w:szCs w:val="24"/>
              </w:rPr>
              <w:t>6324</w:t>
            </w:r>
          </w:p>
        </w:tc>
        <w:tc>
          <w:tcPr>
            <w:tcW w:w="743" w:type="dxa"/>
          </w:tcPr>
          <w:p w:rsidR="00F321E4" w:rsidRPr="002A583A" w:rsidRDefault="00FC7E94" w:rsidP="002A583A">
            <w:pPr>
              <w:rPr>
                <w:rFonts w:ascii="Times New Roman" w:hAnsi="Times New Roman" w:cs="Times New Roman"/>
                <w:sz w:val="24"/>
                <w:szCs w:val="24"/>
              </w:rPr>
            </w:pPr>
            <w:r>
              <w:rPr>
                <w:rFonts w:ascii="Times New Roman" w:hAnsi="Times New Roman" w:cs="Times New Roman"/>
                <w:sz w:val="24"/>
                <w:szCs w:val="24"/>
              </w:rPr>
              <w:t>5672</w:t>
            </w:r>
          </w:p>
        </w:tc>
        <w:tc>
          <w:tcPr>
            <w:tcW w:w="876" w:type="dxa"/>
          </w:tcPr>
          <w:p w:rsidR="00F321E4" w:rsidRPr="002A583A" w:rsidRDefault="00F321E4" w:rsidP="002A583A">
            <w:pPr>
              <w:rPr>
                <w:rFonts w:ascii="Times New Roman" w:hAnsi="Times New Roman" w:cs="Times New Roman"/>
                <w:sz w:val="24"/>
                <w:szCs w:val="24"/>
              </w:rPr>
            </w:pPr>
            <w:r w:rsidRPr="002A583A">
              <w:rPr>
                <w:rFonts w:ascii="Times New Roman" w:hAnsi="Times New Roman" w:cs="Times New Roman"/>
                <w:sz w:val="24"/>
                <w:szCs w:val="24"/>
              </w:rPr>
              <w:t>100,00</w:t>
            </w:r>
          </w:p>
        </w:tc>
        <w:tc>
          <w:tcPr>
            <w:tcW w:w="996" w:type="dxa"/>
          </w:tcPr>
          <w:p w:rsidR="00F321E4" w:rsidRPr="002A583A" w:rsidRDefault="00F321E4" w:rsidP="00F321E4">
            <w:pPr>
              <w:rPr>
                <w:rFonts w:ascii="Times New Roman" w:hAnsi="Times New Roman" w:cs="Times New Roman"/>
                <w:sz w:val="24"/>
                <w:szCs w:val="24"/>
              </w:rPr>
            </w:pPr>
            <w:r w:rsidRPr="002A583A">
              <w:rPr>
                <w:rFonts w:ascii="Times New Roman" w:hAnsi="Times New Roman" w:cs="Times New Roman"/>
                <w:sz w:val="24"/>
                <w:szCs w:val="24"/>
              </w:rPr>
              <w:t>100,000</w:t>
            </w:r>
          </w:p>
        </w:tc>
        <w:tc>
          <w:tcPr>
            <w:tcW w:w="1775" w:type="dxa"/>
          </w:tcPr>
          <w:p w:rsidR="00F321E4" w:rsidRPr="000C2E32" w:rsidRDefault="006E2118" w:rsidP="00733655">
            <w:pPr>
              <w:tabs>
                <w:tab w:val="left" w:pos="1134"/>
              </w:tabs>
              <w:spacing w:line="360" w:lineRule="exact"/>
              <w:contextualSpacing/>
              <w:jc w:val="center"/>
              <w:rPr>
                <w:rFonts w:ascii="Times New Roman" w:hAnsi="Times New Roman" w:cs="Times New Roman"/>
                <w:sz w:val="24"/>
                <w:szCs w:val="24"/>
              </w:rPr>
            </w:pPr>
            <w:r>
              <w:rPr>
                <w:rFonts w:ascii="Times New Roman" w:hAnsi="Times New Roman" w:cs="Times New Roman"/>
                <w:sz w:val="24"/>
                <w:szCs w:val="24"/>
              </w:rPr>
              <w:t>5672</w:t>
            </w:r>
          </w:p>
        </w:tc>
        <w:tc>
          <w:tcPr>
            <w:tcW w:w="1544" w:type="dxa"/>
          </w:tcPr>
          <w:p w:rsidR="00F321E4" w:rsidRPr="000C2E32" w:rsidRDefault="00F321E4" w:rsidP="00733655">
            <w:pPr>
              <w:tabs>
                <w:tab w:val="left" w:pos="1134"/>
              </w:tabs>
              <w:spacing w:line="360" w:lineRule="exact"/>
              <w:contextualSpacing/>
              <w:jc w:val="center"/>
              <w:rPr>
                <w:rFonts w:ascii="Times New Roman" w:hAnsi="Times New Roman" w:cs="Times New Roman"/>
                <w:sz w:val="24"/>
                <w:szCs w:val="24"/>
              </w:rPr>
            </w:pPr>
            <w:r>
              <w:rPr>
                <w:rFonts w:ascii="Times New Roman" w:hAnsi="Times New Roman" w:cs="Times New Roman"/>
                <w:sz w:val="24"/>
                <w:szCs w:val="24"/>
              </w:rPr>
              <w:t>+1,62</w:t>
            </w:r>
          </w:p>
        </w:tc>
        <w:tc>
          <w:tcPr>
            <w:tcW w:w="971" w:type="dxa"/>
          </w:tcPr>
          <w:p w:rsidR="00F321E4" w:rsidRDefault="006E2118" w:rsidP="00733655">
            <w:pPr>
              <w:tabs>
                <w:tab w:val="left" w:pos="1134"/>
              </w:tabs>
              <w:spacing w:line="360" w:lineRule="exact"/>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971" w:type="dxa"/>
          </w:tcPr>
          <w:p w:rsidR="00F321E4" w:rsidRDefault="006E2118" w:rsidP="00733655">
            <w:pPr>
              <w:tabs>
                <w:tab w:val="left" w:pos="1134"/>
              </w:tabs>
              <w:spacing w:line="360" w:lineRule="exact"/>
              <w:contextualSpacing/>
              <w:jc w:val="center"/>
              <w:rPr>
                <w:rFonts w:ascii="Times New Roman" w:hAnsi="Times New Roman" w:cs="Times New Roman"/>
                <w:sz w:val="24"/>
                <w:szCs w:val="24"/>
              </w:rPr>
            </w:pPr>
            <w:r>
              <w:rPr>
                <w:rFonts w:ascii="Times New Roman" w:hAnsi="Times New Roman" w:cs="Times New Roman"/>
                <w:sz w:val="24"/>
                <w:szCs w:val="24"/>
              </w:rPr>
              <w:t>-439</w:t>
            </w:r>
          </w:p>
        </w:tc>
      </w:tr>
    </w:tbl>
    <w:p w:rsidR="00685F8D" w:rsidRDefault="00733655" w:rsidP="00966C6E">
      <w:pPr>
        <w:tabs>
          <w:tab w:val="left" w:pos="1134"/>
        </w:tabs>
        <w:spacing w:after="0" w:line="360" w:lineRule="exact"/>
        <w:contextualSpacing/>
        <w:jc w:val="both"/>
        <w:rPr>
          <w:rFonts w:ascii="Times New Roman" w:hAnsi="Times New Roman" w:cs="Times New Roman"/>
          <w:sz w:val="28"/>
          <w:szCs w:val="28"/>
        </w:rPr>
      </w:pPr>
      <w:r w:rsidRPr="00733655">
        <w:rPr>
          <w:rFonts w:ascii="Times New Roman" w:hAnsi="Times New Roman" w:cs="Times New Roman"/>
          <w:sz w:val="28"/>
          <w:szCs w:val="28"/>
        </w:rPr>
        <w:lastRenderedPageBreak/>
        <w:t>Примечание – Расчеты автора на основе годовой бу</w:t>
      </w:r>
      <w:r>
        <w:rPr>
          <w:rFonts w:ascii="Times New Roman" w:hAnsi="Times New Roman" w:cs="Times New Roman"/>
          <w:sz w:val="28"/>
          <w:szCs w:val="28"/>
        </w:rPr>
        <w:t>хгалтерской отчетности формы № 13</w:t>
      </w:r>
      <w:r w:rsidRPr="00733655">
        <w:rPr>
          <w:rFonts w:ascii="Times New Roman" w:hAnsi="Times New Roman" w:cs="Times New Roman"/>
          <w:sz w:val="28"/>
          <w:szCs w:val="28"/>
        </w:rPr>
        <w:t>-АПК, № 7-АПК</w:t>
      </w:r>
    </w:p>
    <w:p w:rsidR="006E2118" w:rsidRDefault="00733655" w:rsidP="00AC078D">
      <w:pPr>
        <w:tabs>
          <w:tab w:val="left" w:pos="1134"/>
        </w:tabs>
        <w:spacing w:after="0" w:line="360" w:lineRule="exact"/>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Расчеты показали, что за </w:t>
      </w:r>
      <w:r w:rsidR="006E2118">
        <w:rPr>
          <w:rFonts w:ascii="Times New Roman" w:hAnsi="Times New Roman" w:cs="Times New Roman"/>
          <w:sz w:val="28"/>
          <w:szCs w:val="28"/>
        </w:rPr>
        <w:t xml:space="preserve">счет сокращения КРС на откорме на 1315 гол. и увеличения КРС основного стада на 663 гол. привело к общему сокращению поголовья кота на 653 гол, при </w:t>
      </w:r>
      <w:r>
        <w:rPr>
          <w:rFonts w:ascii="Times New Roman" w:hAnsi="Times New Roman" w:cs="Times New Roman"/>
          <w:sz w:val="28"/>
          <w:szCs w:val="28"/>
        </w:rPr>
        <w:t>сумма прибыли</w:t>
      </w:r>
      <w:r w:rsidR="006E2118">
        <w:rPr>
          <w:rFonts w:ascii="Times New Roman" w:hAnsi="Times New Roman" w:cs="Times New Roman"/>
          <w:sz w:val="28"/>
          <w:szCs w:val="28"/>
        </w:rPr>
        <w:t xml:space="preserve"> от реализации продукции составила 1 тыс.руб, что на 440 тыс.руб. больше фактического.</w:t>
      </w:r>
    </w:p>
    <w:p w:rsidR="006E2118" w:rsidRDefault="006E2118" w:rsidP="00AC078D">
      <w:pPr>
        <w:tabs>
          <w:tab w:val="left" w:pos="1134"/>
        </w:tabs>
        <w:spacing w:after="0" w:line="360" w:lineRule="exact"/>
        <w:ind w:firstLine="567"/>
        <w:contextualSpacing/>
        <w:jc w:val="both"/>
        <w:rPr>
          <w:rFonts w:ascii="Times New Roman" w:hAnsi="Times New Roman" w:cs="Times New Roman"/>
          <w:sz w:val="28"/>
          <w:szCs w:val="28"/>
        </w:rPr>
      </w:pPr>
      <w:r>
        <w:rPr>
          <w:rFonts w:ascii="Times New Roman" w:hAnsi="Times New Roman" w:cs="Times New Roman"/>
          <w:sz w:val="28"/>
          <w:szCs w:val="28"/>
        </w:rPr>
        <w:t>Рассчитав резервы увеличения прибыли от реализации продукции мы получили резерв увеличения прибыли на сумму 192 тыс.руб.</w:t>
      </w:r>
    </w:p>
    <w:p w:rsidR="009628E5" w:rsidRDefault="009628E5" w:rsidP="00AC078D">
      <w:pPr>
        <w:tabs>
          <w:tab w:val="left" w:pos="1134"/>
        </w:tabs>
        <w:spacing w:after="0" w:line="360" w:lineRule="exact"/>
        <w:ind w:firstLine="567"/>
        <w:contextualSpacing/>
        <w:jc w:val="both"/>
        <w:rPr>
          <w:rFonts w:ascii="Times New Roman" w:hAnsi="Times New Roman" w:cs="Times New Roman"/>
          <w:sz w:val="28"/>
          <w:szCs w:val="28"/>
        </w:rPr>
      </w:pPr>
      <w:r>
        <w:rPr>
          <w:rFonts w:ascii="Times New Roman" w:hAnsi="Times New Roman" w:cs="Times New Roman"/>
          <w:sz w:val="28"/>
          <w:szCs w:val="28"/>
        </w:rPr>
        <w:t>Факторная модель расчета положительного денежного потока</w:t>
      </w:r>
      <w:r w:rsidR="00AC078D">
        <w:rPr>
          <w:rFonts w:ascii="Times New Roman" w:hAnsi="Times New Roman" w:cs="Times New Roman"/>
          <w:sz w:val="28"/>
          <w:szCs w:val="28"/>
        </w:rPr>
        <w:t xml:space="preserve"> по текущей деятельности </w:t>
      </w:r>
      <w:r>
        <w:rPr>
          <w:rFonts w:ascii="Times New Roman" w:hAnsi="Times New Roman" w:cs="Times New Roman"/>
          <w:sz w:val="28"/>
          <w:szCs w:val="28"/>
        </w:rPr>
        <w:t>(</w:t>
      </w:r>
      <w:r w:rsidR="006E2118">
        <w:rPr>
          <w:rFonts w:ascii="Times New Roman" w:hAnsi="Times New Roman" w:cs="Times New Roman"/>
          <w:sz w:val="28"/>
          <w:szCs w:val="28"/>
        </w:rPr>
        <w:t>П</w:t>
      </w:r>
      <w:r>
        <w:rPr>
          <w:rFonts w:ascii="Times New Roman" w:hAnsi="Times New Roman" w:cs="Times New Roman"/>
          <w:sz w:val="28"/>
          <w:szCs w:val="28"/>
        </w:rPr>
        <w:t>ДП</w:t>
      </w:r>
      <w:r w:rsidR="00AC078D">
        <w:rPr>
          <w:rFonts w:ascii="Times New Roman" w:hAnsi="Times New Roman" w:cs="Times New Roman"/>
          <w:sz w:val="28"/>
          <w:szCs w:val="28"/>
        </w:rPr>
        <w:t>тек</w:t>
      </w:r>
      <w:r>
        <w:rPr>
          <w:rFonts w:ascii="Times New Roman" w:hAnsi="Times New Roman" w:cs="Times New Roman"/>
          <w:sz w:val="28"/>
          <w:szCs w:val="28"/>
        </w:rPr>
        <w:t xml:space="preserve">) </w:t>
      </w:r>
      <w:r w:rsidR="00221688">
        <w:rPr>
          <w:rFonts w:ascii="Times New Roman" w:hAnsi="Times New Roman" w:cs="Times New Roman"/>
          <w:sz w:val="28"/>
          <w:szCs w:val="28"/>
        </w:rPr>
        <w:t>за счет чистой прибыли</w:t>
      </w:r>
      <w:r w:rsidR="00AC078D">
        <w:rPr>
          <w:rFonts w:ascii="Times New Roman" w:hAnsi="Times New Roman" w:cs="Times New Roman"/>
          <w:sz w:val="28"/>
          <w:szCs w:val="28"/>
        </w:rPr>
        <w:t xml:space="preserve"> от текущей деятельности </w:t>
      </w:r>
      <w:r w:rsidR="00221688">
        <w:rPr>
          <w:rFonts w:ascii="Times New Roman" w:hAnsi="Times New Roman" w:cs="Times New Roman"/>
          <w:sz w:val="28"/>
          <w:szCs w:val="28"/>
        </w:rPr>
        <w:t>(ЧП</w:t>
      </w:r>
      <w:r w:rsidR="00AC078D">
        <w:rPr>
          <w:rFonts w:ascii="Times New Roman" w:hAnsi="Times New Roman" w:cs="Times New Roman"/>
          <w:sz w:val="28"/>
          <w:szCs w:val="28"/>
        </w:rPr>
        <w:t>тек</w:t>
      </w:r>
      <w:r w:rsidR="00221688">
        <w:rPr>
          <w:rFonts w:ascii="Times New Roman" w:hAnsi="Times New Roman" w:cs="Times New Roman"/>
          <w:sz w:val="28"/>
          <w:szCs w:val="28"/>
        </w:rPr>
        <w:t>) и суммы амортизации</w:t>
      </w:r>
      <w:r w:rsidR="00AC078D">
        <w:rPr>
          <w:rFonts w:ascii="Times New Roman" w:hAnsi="Times New Roman" w:cs="Times New Roman"/>
          <w:sz w:val="28"/>
          <w:szCs w:val="28"/>
        </w:rPr>
        <w:t xml:space="preserve"> </w:t>
      </w:r>
      <w:r w:rsidR="00221688">
        <w:rPr>
          <w:rFonts w:ascii="Times New Roman" w:hAnsi="Times New Roman" w:cs="Times New Roman"/>
          <w:sz w:val="28"/>
          <w:szCs w:val="28"/>
        </w:rPr>
        <w:t>(Ам) выглядит следующим образом:</w:t>
      </w:r>
    </w:p>
    <w:p w:rsidR="00DE4DAA" w:rsidRDefault="00221688" w:rsidP="00AC078D">
      <w:pPr>
        <w:tabs>
          <w:tab w:val="left" w:pos="1134"/>
        </w:tabs>
        <w:spacing w:after="0" w:line="360" w:lineRule="exact"/>
        <w:ind w:firstLine="567"/>
        <w:contextualSpacing/>
        <w:jc w:val="center"/>
        <w:rPr>
          <w:rFonts w:ascii="Times New Roman" w:hAnsi="Times New Roman" w:cs="Times New Roman"/>
          <w:sz w:val="28"/>
          <w:szCs w:val="28"/>
        </w:rPr>
      </w:pPr>
      <w:r>
        <w:rPr>
          <w:rFonts w:ascii="Times New Roman" w:hAnsi="Times New Roman" w:cs="Times New Roman"/>
          <w:sz w:val="28"/>
          <w:szCs w:val="28"/>
        </w:rPr>
        <w:t xml:space="preserve">                                </w:t>
      </w:r>
      <w:r w:rsidR="00AC078D">
        <w:rPr>
          <w:rFonts w:ascii="Times New Roman" w:hAnsi="Times New Roman" w:cs="Times New Roman"/>
          <w:sz w:val="28"/>
          <w:szCs w:val="28"/>
        </w:rPr>
        <w:t xml:space="preserve"> </w:t>
      </w:r>
    </w:p>
    <w:p w:rsidR="009628E5" w:rsidRDefault="00DE4DAA" w:rsidP="00AC078D">
      <w:pPr>
        <w:tabs>
          <w:tab w:val="left" w:pos="1134"/>
        </w:tabs>
        <w:spacing w:after="0" w:line="360" w:lineRule="exact"/>
        <w:ind w:firstLine="567"/>
        <w:contextualSpacing/>
        <w:jc w:val="center"/>
        <w:rPr>
          <w:rFonts w:ascii="Times New Roman" w:hAnsi="Times New Roman" w:cs="Times New Roman"/>
          <w:sz w:val="28"/>
          <w:szCs w:val="28"/>
        </w:rPr>
      </w:pPr>
      <w:r>
        <w:rPr>
          <w:rFonts w:ascii="Times New Roman" w:hAnsi="Times New Roman" w:cs="Times New Roman"/>
          <w:sz w:val="28"/>
          <w:szCs w:val="28"/>
        </w:rPr>
        <w:t xml:space="preserve">                                     </w:t>
      </w:r>
      <w:r w:rsidR="00221688">
        <w:rPr>
          <w:rFonts w:ascii="Times New Roman" w:hAnsi="Times New Roman" w:cs="Times New Roman"/>
          <w:sz w:val="28"/>
          <w:szCs w:val="28"/>
        </w:rPr>
        <w:t xml:space="preserve"> </w:t>
      </w:r>
      <w:r w:rsidR="006E2118">
        <w:rPr>
          <w:rFonts w:ascii="Times New Roman" w:hAnsi="Times New Roman" w:cs="Times New Roman"/>
          <w:sz w:val="28"/>
          <w:szCs w:val="28"/>
        </w:rPr>
        <w:t>П</w:t>
      </w:r>
      <w:r w:rsidR="009628E5">
        <w:rPr>
          <w:rFonts w:ascii="Times New Roman" w:hAnsi="Times New Roman" w:cs="Times New Roman"/>
          <w:sz w:val="28"/>
          <w:szCs w:val="28"/>
        </w:rPr>
        <w:t>ДП</w:t>
      </w:r>
      <w:r w:rsidR="00AC078D">
        <w:rPr>
          <w:rFonts w:ascii="Times New Roman" w:hAnsi="Times New Roman" w:cs="Times New Roman"/>
          <w:sz w:val="28"/>
          <w:szCs w:val="28"/>
        </w:rPr>
        <w:t>тек</w:t>
      </w:r>
      <w:r w:rsidR="009628E5">
        <w:rPr>
          <w:rFonts w:ascii="Times New Roman" w:hAnsi="Times New Roman" w:cs="Times New Roman"/>
          <w:sz w:val="28"/>
          <w:szCs w:val="28"/>
        </w:rPr>
        <w:t xml:space="preserve"> = ЧП</w:t>
      </w:r>
      <w:r w:rsidR="00AC078D">
        <w:rPr>
          <w:rFonts w:ascii="Times New Roman" w:hAnsi="Times New Roman" w:cs="Times New Roman"/>
          <w:sz w:val="28"/>
          <w:szCs w:val="28"/>
        </w:rPr>
        <w:t xml:space="preserve">тек </w:t>
      </w:r>
      <w:r w:rsidR="009628E5">
        <w:rPr>
          <w:rFonts w:ascii="Times New Roman" w:hAnsi="Times New Roman" w:cs="Times New Roman"/>
          <w:sz w:val="28"/>
          <w:szCs w:val="28"/>
        </w:rPr>
        <w:t>+ Ам</w:t>
      </w:r>
      <w:r w:rsidR="00221688">
        <w:rPr>
          <w:rFonts w:ascii="Times New Roman" w:hAnsi="Times New Roman" w:cs="Times New Roman"/>
          <w:sz w:val="28"/>
          <w:szCs w:val="28"/>
        </w:rPr>
        <w:t xml:space="preserve">                     </w:t>
      </w:r>
      <w:r>
        <w:rPr>
          <w:rFonts w:ascii="Times New Roman" w:hAnsi="Times New Roman" w:cs="Times New Roman"/>
          <w:sz w:val="28"/>
          <w:szCs w:val="28"/>
        </w:rPr>
        <w:t xml:space="preserve">    </w:t>
      </w:r>
      <w:r w:rsidR="00221688">
        <w:rPr>
          <w:rFonts w:ascii="Times New Roman" w:hAnsi="Times New Roman" w:cs="Times New Roman"/>
          <w:sz w:val="28"/>
          <w:szCs w:val="28"/>
        </w:rPr>
        <w:t xml:space="preserve">                        (3.1)</w:t>
      </w:r>
    </w:p>
    <w:p w:rsidR="00221688" w:rsidRDefault="00221688" w:rsidP="00AC078D">
      <w:pPr>
        <w:tabs>
          <w:tab w:val="left" w:pos="1134"/>
        </w:tabs>
        <w:spacing w:after="0" w:line="360" w:lineRule="exact"/>
        <w:ind w:firstLine="567"/>
        <w:contextualSpacing/>
        <w:jc w:val="both"/>
        <w:rPr>
          <w:rFonts w:ascii="Times New Roman" w:hAnsi="Times New Roman" w:cs="Times New Roman"/>
          <w:sz w:val="28"/>
          <w:szCs w:val="28"/>
        </w:rPr>
      </w:pPr>
    </w:p>
    <w:p w:rsidR="00861FDD" w:rsidRDefault="009628E5" w:rsidP="00AC078D">
      <w:pPr>
        <w:tabs>
          <w:tab w:val="left" w:pos="1134"/>
        </w:tabs>
        <w:spacing w:after="0" w:line="360" w:lineRule="exact"/>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Далее </w:t>
      </w:r>
      <w:r w:rsidR="00DE4DAA">
        <w:rPr>
          <w:rFonts w:ascii="Times New Roman" w:hAnsi="Times New Roman" w:cs="Times New Roman"/>
          <w:sz w:val="28"/>
          <w:szCs w:val="28"/>
        </w:rPr>
        <w:t xml:space="preserve">рассчитаем резерв увеличения </w:t>
      </w:r>
      <w:r>
        <w:rPr>
          <w:rFonts w:ascii="Times New Roman" w:hAnsi="Times New Roman" w:cs="Times New Roman"/>
          <w:sz w:val="28"/>
          <w:szCs w:val="28"/>
        </w:rPr>
        <w:t>суммы чистого денежного потока</w:t>
      </w:r>
      <w:r w:rsidR="00221688">
        <w:rPr>
          <w:rFonts w:ascii="Times New Roman" w:hAnsi="Times New Roman" w:cs="Times New Roman"/>
          <w:sz w:val="28"/>
          <w:szCs w:val="28"/>
        </w:rPr>
        <w:t xml:space="preserve"> </w:t>
      </w:r>
      <w:r w:rsidR="00AC078D">
        <w:rPr>
          <w:rFonts w:ascii="Times New Roman" w:hAnsi="Times New Roman" w:cs="Times New Roman"/>
          <w:sz w:val="28"/>
          <w:szCs w:val="28"/>
        </w:rPr>
        <w:t xml:space="preserve">по текущей деятельности </w:t>
      </w:r>
      <w:r w:rsidR="00221688">
        <w:rPr>
          <w:rFonts w:ascii="Times New Roman" w:hAnsi="Times New Roman" w:cs="Times New Roman"/>
          <w:sz w:val="28"/>
          <w:szCs w:val="28"/>
        </w:rPr>
        <w:t xml:space="preserve">за счет резерва увеличения чистой </w:t>
      </w:r>
      <w:bookmarkEnd w:id="0"/>
      <w:r w:rsidR="00221688">
        <w:rPr>
          <w:rFonts w:ascii="Times New Roman" w:hAnsi="Times New Roman" w:cs="Times New Roman"/>
          <w:sz w:val="28"/>
          <w:szCs w:val="28"/>
        </w:rPr>
        <w:t>прибыли:</w:t>
      </w:r>
    </w:p>
    <w:p w:rsidR="00221688" w:rsidRDefault="00221688" w:rsidP="00AC078D">
      <w:pPr>
        <w:tabs>
          <w:tab w:val="left" w:pos="1134"/>
        </w:tabs>
        <w:spacing w:after="0" w:line="360" w:lineRule="exact"/>
        <w:ind w:firstLine="567"/>
        <w:contextualSpacing/>
        <w:jc w:val="both"/>
        <w:rPr>
          <w:rFonts w:ascii="Times New Roman" w:hAnsi="Times New Roman" w:cs="Times New Roman"/>
          <w:sz w:val="28"/>
          <w:szCs w:val="28"/>
        </w:rPr>
      </w:pPr>
    </w:p>
    <w:p w:rsidR="009628E5" w:rsidRDefault="00AC078D" w:rsidP="00AC078D">
      <w:pPr>
        <w:tabs>
          <w:tab w:val="left" w:pos="1134"/>
        </w:tabs>
        <w:spacing w:after="0" w:line="360" w:lineRule="exact"/>
        <w:ind w:firstLine="567"/>
        <w:contextualSpacing/>
        <w:jc w:val="both"/>
        <w:rPr>
          <w:rStyle w:val="FontStyle49"/>
          <w:b w:val="0"/>
          <w:bCs w:val="0"/>
          <w:sz w:val="28"/>
          <w:szCs w:val="28"/>
        </w:rPr>
      </w:pPr>
      <w:r>
        <w:rPr>
          <w:rFonts w:ascii="Times New Roman" w:hAnsi="Times New Roman" w:cs="Times New Roman"/>
          <w:sz w:val="28"/>
          <w:szCs w:val="28"/>
        </w:rPr>
        <w:t xml:space="preserve">          </w:t>
      </w:r>
      <w:r w:rsidR="00221688">
        <w:rPr>
          <w:rFonts w:ascii="Times New Roman" w:hAnsi="Times New Roman" w:cs="Times New Roman"/>
          <w:sz w:val="28"/>
          <w:szCs w:val="28"/>
        </w:rPr>
        <w:t xml:space="preserve">              </w:t>
      </w:r>
      <w:r w:rsidR="00DE4DAA">
        <w:rPr>
          <w:rFonts w:ascii="Times New Roman" w:hAnsi="Times New Roman" w:cs="Times New Roman"/>
          <w:sz w:val="28"/>
          <w:szCs w:val="28"/>
        </w:rPr>
        <w:t xml:space="preserve">      </w:t>
      </w:r>
      <w:r w:rsidR="00DE4DAA" w:rsidRPr="00DE4DAA">
        <w:rPr>
          <w:rFonts w:ascii="Times New Roman" w:hAnsi="Times New Roman" w:cs="Times New Roman"/>
          <w:sz w:val="28"/>
          <w:szCs w:val="28"/>
        </w:rPr>
        <w:t xml:space="preserve">      Р↑ПДП </w:t>
      </w:r>
      <w:r w:rsidR="009628E5">
        <w:rPr>
          <w:rFonts w:ascii="Times New Roman" w:hAnsi="Times New Roman" w:cs="Times New Roman"/>
          <w:sz w:val="28"/>
          <w:szCs w:val="28"/>
        </w:rPr>
        <w:t>=</w:t>
      </w:r>
      <w:r w:rsidR="00221688">
        <w:rPr>
          <w:rFonts w:ascii="Times New Roman" w:hAnsi="Times New Roman" w:cs="Times New Roman"/>
          <w:sz w:val="28"/>
          <w:szCs w:val="28"/>
        </w:rPr>
        <w:t xml:space="preserve"> ЧПфакт +</w:t>
      </w:r>
      <w:r w:rsidR="009628E5">
        <w:rPr>
          <w:rFonts w:ascii="Times New Roman" w:hAnsi="Times New Roman" w:cs="Times New Roman"/>
          <w:sz w:val="28"/>
          <w:szCs w:val="28"/>
        </w:rPr>
        <w:t xml:space="preserve"> Р↑Ч</w:t>
      </w:r>
      <w:r w:rsidR="009628E5" w:rsidRPr="009628E5">
        <w:rPr>
          <w:rFonts w:ascii="Times New Roman" w:hAnsi="Times New Roman" w:cs="Times New Roman"/>
          <w:sz w:val="28"/>
          <w:szCs w:val="28"/>
        </w:rPr>
        <w:t>П</w:t>
      </w:r>
      <w:r w:rsidR="009628E5">
        <w:rPr>
          <w:rFonts w:ascii="Times New Roman" w:hAnsi="Times New Roman" w:cs="Times New Roman"/>
          <w:sz w:val="28"/>
          <w:szCs w:val="28"/>
        </w:rPr>
        <w:t xml:space="preserve"> + Ам</w:t>
      </w:r>
      <w:r w:rsidR="00221688">
        <w:rPr>
          <w:rFonts w:ascii="Times New Roman" w:hAnsi="Times New Roman" w:cs="Times New Roman"/>
          <w:sz w:val="28"/>
          <w:szCs w:val="28"/>
        </w:rPr>
        <w:t xml:space="preserve">                                                 (3.2)</w:t>
      </w:r>
    </w:p>
    <w:p w:rsidR="00D91BC3" w:rsidRDefault="00D91BC3" w:rsidP="00AC078D">
      <w:pPr>
        <w:tabs>
          <w:tab w:val="left" w:pos="1134"/>
        </w:tabs>
        <w:spacing w:after="0" w:line="360" w:lineRule="exact"/>
        <w:ind w:firstLine="567"/>
        <w:contextualSpacing/>
        <w:jc w:val="both"/>
        <w:rPr>
          <w:rStyle w:val="FontStyle49"/>
          <w:b w:val="0"/>
          <w:bCs w:val="0"/>
          <w:sz w:val="28"/>
          <w:szCs w:val="28"/>
        </w:rPr>
      </w:pPr>
    </w:p>
    <w:p w:rsidR="00D91BC3" w:rsidRPr="00AC078D" w:rsidRDefault="00AC078D" w:rsidP="00AC078D">
      <w:pPr>
        <w:tabs>
          <w:tab w:val="left" w:pos="1134"/>
        </w:tabs>
        <w:spacing w:after="0" w:line="360" w:lineRule="exact"/>
        <w:ind w:firstLine="567"/>
        <w:contextualSpacing/>
        <w:rPr>
          <w:rStyle w:val="FontStyle49"/>
          <w:b w:val="0"/>
          <w:bCs w:val="0"/>
          <w:sz w:val="28"/>
          <w:szCs w:val="28"/>
        </w:rPr>
      </w:pPr>
      <w:r>
        <w:rPr>
          <w:rStyle w:val="FontStyle49"/>
          <w:b w:val="0"/>
          <w:bCs w:val="0"/>
          <w:sz w:val="28"/>
          <w:szCs w:val="28"/>
        </w:rPr>
        <w:t xml:space="preserve">                        </w:t>
      </w:r>
      <w:r w:rsidR="00DE4DAA">
        <w:rPr>
          <w:rStyle w:val="FontStyle49"/>
          <w:b w:val="0"/>
          <w:bCs w:val="0"/>
          <w:sz w:val="28"/>
          <w:szCs w:val="28"/>
        </w:rPr>
        <w:t>Р</w:t>
      </w:r>
      <w:r w:rsidR="00DE4DAA" w:rsidRPr="00DE4DAA">
        <w:rPr>
          <w:rStyle w:val="FontStyle49"/>
          <w:b w:val="0"/>
          <w:bCs w:val="0"/>
          <w:sz w:val="28"/>
          <w:szCs w:val="28"/>
        </w:rPr>
        <w:t>↑</w:t>
      </w:r>
      <w:r>
        <w:rPr>
          <w:rStyle w:val="FontStyle49"/>
          <w:b w:val="0"/>
          <w:bCs w:val="0"/>
          <w:sz w:val="28"/>
          <w:szCs w:val="28"/>
        </w:rPr>
        <w:t>П</w:t>
      </w:r>
      <w:r w:rsidR="00221688" w:rsidRPr="00221688">
        <w:rPr>
          <w:rStyle w:val="FontStyle49"/>
          <w:b w:val="0"/>
          <w:bCs w:val="0"/>
          <w:sz w:val="28"/>
          <w:szCs w:val="28"/>
        </w:rPr>
        <w:t>ДП</w:t>
      </w:r>
      <w:r w:rsidR="00221688">
        <w:rPr>
          <w:rStyle w:val="FontStyle49"/>
          <w:b w:val="0"/>
          <w:bCs w:val="0"/>
          <w:sz w:val="28"/>
          <w:szCs w:val="28"/>
        </w:rPr>
        <w:t>= 652+</w:t>
      </w:r>
      <w:r w:rsidR="006E2118">
        <w:rPr>
          <w:rStyle w:val="FontStyle49"/>
          <w:b w:val="0"/>
          <w:bCs w:val="0"/>
          <w:sz w:val="28"/>
          <w:szCs w:val="28"/>
        </w:rPr>
        <w:t xml:space="preserve">192 + </w:t>
      </w:r>
      <w:r>
        <w:rPr>
          <w:rStyle w:val="FontStyle49"/>
          <w:b w:val="0"/>
          <w:bCs w:val="0"/>
          <w:sz w:val="28"/>
          <w:szCs w:val="28"/>
        </w:rPr>
        <w:t>754 =1598 тыс.руб</w:t>
      </w:r>
    </w:p>
    <w:p w:rsidR="00AC078D" w:rsidRDefault="00AC078D" w:rsidP="00AC078D">
      <w:pPr>
        <w:tabs>
          <w:tab w:val="left" w:pos="1134"/>
        </w:tabs>
        <w:spacing w:after="0" w:line="360" w:lineRule="exact"/>
        <w:ind w:firstLine="567"/>
        <w:contextualSpacing/>
        <w:jc w:val="both"/>
        <w:rPr>
          <w:rStyle w:val="FontStyle49"/>
          <w:b w:val="0"/>
          <w:bCs w:val="0"/>
          <w:sz w:val="28"/>
          <w:szCs w:val="28"/>
        </w:rPr>
      </w:pPr>
    </w:p>
    <w:p w:rsidR="00AC078D" w:rsidRDefault="00DE4DAA" w:rsidP="00AC078D">
      <w:pPr>
        <w:tabs>
          <w:tab w:val="left" w:pos="1134"/>
        </w:tabs>
        <w:spacing w:after="0" w:line="360" w:lineRule="exact"/>
        <w:ind w:firstLine="567"/>
        <w:contextualSpacing/>
        <w:jc w:val="both"/>
        <w:rPr>
          <w:rStyle w:val="FontStyle49"/>
          <w:b w:val="0"/>
          <w:bCs w:val="0"/>
          <w:sz w:val="28"/>
          <w:szCs w:val="28"/>
        </w:rPr>
      </w:pPr>
      <w:r>
        <w:rPr>
          <w:rStyle w:val="FontStyle49"/>
          <w:b w:val="0"/>
          <w:bCs w:val="0"/>
          <w:sz w:val="28"/>
          <w:szCs w:val="28"/>
        </w:rPr>
        <w:t xml:space="preserve">Расчеты показали, что резерв увеличения суммы </w:t>
      </w:r>
      <w:r w:rsidRPr="00DE4DAA">
        <w:rPr>
          <w:rStyle w:val="FontStyle49"/>
          <w:b w:val="0"/>
          <w:bCs w:val="0"/>
          <w:sz w:val="28"/>
          <w:szCs w:val="28"/>
        </w:rPr>
        <w:t>чистого денежного потока по текущей деятельности за счет резерва увеличения чистой прибыли</w:t>
      </w:r>
      <w:r>
        <w:rPr>
          <w:rStyle w:val="FontStyle49"/>
          <w:b w:val="0"/>
          <w:bCs w:val="0"/>
          <w:sz w:val="28"/>
          <w:szCs w:val="28"/>
        </w:rPr>
        <w:t xml:space="preserve"> составил 1598 тыс.руб.</w:t>
      </w:r>
    </w:p>
    <w:p w:rsidR="00910CEE" w:rsidRDefault="00910CEE" w:rsidP="00AC078D">
      <w:pPr>
        <w:pStyle w:val="Style2"/>
        <w:widowControl/>
        <w:spacing w:line="360" w:lineRule="exact"/>
        <w:ind w:firstLine="567"/>
        <w:rPr>
          <w:rStyle w:val="FontStyle49"/>
          <w:color w:val="000000" w:themeColor="text1"/>
          <w:sz w:val="32"/>
          <w:szCs w:val="28"/>
        </w:rPr>
      </w:pPr>
    </w:p>
    <w:p w:rsidR="00DE4DAA" w:rsidRDefault="00DE4DAA" w:rsidP="00CB58CF">
      <w:pPr>
        <w:pStyle w:val="Style2"/>
        <w:widowControl/>
        <w:spacing w:line="360" w:lineRule="exact"/>
        <w:ind w:firstLine="567"/>
        <w:jc w:val="center"/>
        <w:rPr>
          <w:rStyle w:val="FontStyle49"/>
          <w:color w:val="000000" w:themeColor="text1"/>
          <w:sz w:val="32"/>
          <w:szCs w:val="28"/>
        </w:rPr>
      </w:pPr>
    </w:p>
    <w:p w:rsidR="00DE4DAA" w:rsidRDefault="00DE4DAA" w:rsidP="00CB58CF">
      <w:pPr>
        <w:pStyle w:val="Style2"/>
        <w:widowControl/>
        <w:spacing w:line="360" w:lineRule="exact"/>
        <w:ind w:firstLine="567"/>
        <w:jc w:val="center"/>
        <w:rPr>
          <w:rStyle w:val="FontStyle49"/>
          <w:color w:val="000000" w:themeColor="text1"/>
          <w:sz w:val="32"/>
          <w:szCs w:val="28"/>
        </w:rPr>
      </w:pPr>
    </w:p>
    <w:p w:rsidR="00DE4DAA" w:rsidRDefault="00DE4DAA" w:rsidP="00CB58CF">
      <w:pPr>
        <w:pStyle w:val="Style2"/>
        <w:widowControl/>
        <w:spacing w:line="360" w:lineRule="exact"/>
        <w:ind w:firstLine="567"/>
        <w:jc w:val="center"/>
        <w:rPr>
          <w:rStyle w:val="FontStyle49"/>
          <w:color w:val="000000" w:themeColor="text1"/>
          <w:sz w:val="32"/>
          <w:szCs w:val="28"/>
        </w:rPr>
      </w:pPr>
      <w:bookmarkStart w:id="1" w:name="_GoBack"/>
      <w:bookmarkEnd w:id="1"/>
    </w:p>
    <w:p w:rsidR="00DE4DAA" w:rsidRDefault="00DE4DAA" w:rsidP="00CB58CF">
      <w:pPr>
        <w:pStyle w:val="Style2"/>
        <w:widowControl/>
        <w:spacing w:line="360" w:lineRule="exact"/>
        <w:ind w:firstLine="567"/>
        <w:jc w:val="center"/>
        <w:rPr>
          <w:rStyle w:val="FontStyle49"/>
          <w:color w:val="000000" w:themeColor="text1"/>
          <w:sz w:val="32"/>
          <w:szCs w:val="28"/>
        </w:rPr>
      </w:pPr>
    </w:p>
    <w:p w:rsidR="00DE4DAA" w:rsidRDefault="00DE4DAA" w:rsidP="00CB58CF">
      <w:pPr>
        <w:pStyle w:val="Style2"/>
        <w:widowControl/>
        <w:spacing w:line="360" w:lineRule="exact"/>
        <w:ind w:firstLine="567"/>
        <w:jc w:val="center"/>
        <w:rPr>
          <w:rStyle w:val="FontStyle49"/>
          <w:color w:val="000000" w:themeColor="text1"/>
          <w:sz w:val="32"/>
          <w:szCs w:val="28"/>
        </w:rPr>
      </w:pPr>
    </w:p>
    <w:p w:rsidR="00DE4DAA" w:rsidRDefault="00DE4DAA" w:rsidP="00CB58CF">
      <w:pPr>
        <w:pStyle w:val="Style2"/>
        <w:widowControl/>
        <w:spacing w:line="360" w:lineRule="exact"/>
        <w:ind w:firstLine="567"/>
        <w:jc w:val="center"/>
        <w:rPr>
          <w:rStyle w:val="FontStyle49"/>
          <w:color w:val="000000" w:themeColor="text1"/>
          <w:sz w:val="32"/>
          <w:szCs w:val="28"/>
        </w:rPr>
      </w:pPr>
    </w:p>
    <w:p w:rsidR="00DE4DAA" w:rsidRDefault="00DE4DAA" w:rsidP="00CB58CF">
      <w:pPr>
        <w:pStyle w:val="Style2"/>
        <w:widowControl/>
        <w:spacing w:line="360" w:lineRule="exact"/>
        <w:ind w:firstLine="567"/>
        <w:jc w:val="center"/>
        <w:rPr>
          <w:rStyle w:val="FontStyle49"/>
          <w:color w:val="000000" w:themeColor="text1"/>
          <w:sz w:val="32"/>
          <w:szCs w:val="28"/>
        </w:rPr>
      </w:pPr>
    </w:p>
    <w:p w:rsidR="00DE4DAA" w:rsidRDefault="00DE4DAA" w:rsidP="00CB58CF">
      <w:pPr>
        <w:pStyle w:val="Style2"/>
        <w:widowControl/>
        <w:spacing w:line="360" w:lineRule="exact"/>
        <w:ind w:firstLine="567"/>
        <w:jc w:val="center"/>
        <w:rPr>
          <w:rStyle w:val="FontStyle49"/>
          <w:color w:val="000000" w:themeColor="text1"/>
          <w:sz w:val="32"/>
          <w:szCs w:val="28"/>
        </w:rPr>
      </w:pPr>
    </w:p>
    <w:p w:rsidR="00DE4DAA" w:rsidRDefault="00DE4DAA" w:rsidP="00CB58CF">
      <w:pPr>
        <w:pStyle w:val="Style2"/>
        <w:widowControl/>
        <w:spacing w:line="360" w:lineRule="exact"/>
        <w:ind w:firstLine="567"/>
        <w:jc w:val="center"/>
        <w:rPr>
          <w:rStyle w:val="FontStyle49"/>
          <w:color w:val="000000" w:themeColor="text1"/>
          <w:sz w:val="32"/>
          <w:szCs w:val="28"/>
        </w:rPr>
      </w:pPr>
    </w:p>
    <w:p w:rsidR="00DE4DAA" w:rsidRDefault="00DE4DAA" w:rsidP="00CB58CF">
      <w:pPr>
        <w:pStyle w:val="Style2"/>
        <w:widowControl/>
        <w:spacing w:line="360" w:lineRule="exact"/>
        <w:ind w:firstLine="567"/>
        <w:jc w:val="center"/>
        <w:rPr>
          <w:rStyle w:val="FontStyle49"/>
          <w:color w:val="000000" w:themeColor="text1"/>
          <w:sz w:val="32"/>
          <w:szCs w:val="28"/>
        </w:rPr>
      </w:pPr>
    </w:p>
    <w:p w:rsidR="00DE4DAA" w:rsidRDefault="00DE4DAA" w:rsidP="00CB58CF">
      <w:pPr>
        <w:pStyle w:val="Style2"/>
        <w:widowControl/>
        <w:spacing w:line="360" w:lineRule="exact"/>
        <w:ind w:firstLine="567"/>
        <w:jc w:val="center"/>
        <w:rPr>
          <w:rStyle w:val="FontStyle49"/>
          <w:color w:val="000000" w:themeColor="text1"/>
          <w:sz w:val="32"/>
          <w:szCs w:val="28"/>
        </w:rPr>
      </w:pPr>
    </w:p>
    <w:p w:rsidR="00DE4DAA" w:rsidRDefault="00DE4DAA" w:rsidP="00CB58CF">
      <w:pPr>
        <w:pStyle w:val="Style2"/>
        <w:widowControl/>
        <w:spacing w:line="360" w:lineRule="exact"/>
        <w:ind w:firstLine="567"/>
        <w:jc w:val="center"/>
        <w:rPr>
          <w:rStyle w:val="FontStyle49"/>
          <w:color w:val="000000" w:themeColor="text1"/>
          <w:sz w:val="32"/>
          <w:szCs w:val="28"/>
        </w:rPr>
      </w:pPr>
    </w:p>
    <w:p w:rsidR="00DE4DAA" w:rsidRDefault="00DE4DAA" w:rsidP="00CB58CF">
      <w:pPr>
        <w:pStyle w:val="Style2"/>
        <w:widowControl/>
        <w:spacing w:line="360" w:lineRule="exact"/>
        <w:ind w:firstLine="567"/>
        <w:jc w:val="center"/>
        <w:rPr>
          <w:rStyle w:val="FontStyle49"/>
          <w:color w:val="000000" w:themeColor="text1"/>
          <w:sz w:val="32"/>
          <w:szCs w:val="28"/>
        </w:rPr>
      </w:pPr>
    </w:p>
    <w:p w:rsidR="00DE4DAA" w:rsidRDefault="00DE4DAA" w:rsidP="00CB58CF">
      <w:pPr>
        <w:pStyle w:val="Style2"/>
        <w:widowControl/>
        <w:spacing w:line="360" w:lineRule="exact"/>
        <w:ind w:firstLine="567"/>
        <w:jc w:val="center"/>
        <w:rPr>
          <w:rStyle w:val="FontStyle49"/>
          <w:color w:val="000000" w:themeColor="text1"/>
          <w:sz w:val="32"/>
          <w:szCs w:val="28"/>
        </w:rPr>
      </w:pPr>
    </w:p>
    <w:p w:rsidR="00DE4DAA" w:rsidRDefault="00DE4DAA" w:rsidP="00CB58CF">
      <w:pPr>
        <w:pStyle w:val="Style2"/>
        <w:widowControl/>
        <w:spacing w:line="360" w:lineRule="exact"/>
        <w:ind w:firstLine="567"/>
        <w:jc w:val="center"/>
        <w:rPr>
          <w:rStyle w:val="FontStyle49"/>
          <w:color w:val="000000" w:themeColor="text1"/>
          <w:sz w:val="32"/>
          <w:szCs w:val="28"/>
        </w:rPr>
      </w:pPr>
    </w:p>
    <w:p w:rsidR="00CB58CF" w:rsidRDefault="00CB58CF" w:rsidP="00CB58CF">
      <w:pPr>
        <w:pStyle w:val="Style2"/>
        <w:widowControl/>
        <w:spacing w:line="360" w:lineRule="exact"/>
        <w:ind w:firstLine="567"/>
        <w:jc w:val="center"/>
        <w:rPr>
          <w:rStyle w:val="FontStyle49"/>
          <w:color w:val="000000" w:themeColor="text1"/>
          <w:sz w:val="32"/>
          <w:szCs w:val="28"/>
        </w:rPr>
      </w:pPr>
      <w:r w:rsidRPr="00DF7387">
        <w:rPr>
          <w:rStyle w:val="FontStyle49"/>
          <w:color w:val="000000" w:themeColor="text1"/>
          <w:sz w:val="32"/>
          <w:szCs w:val="28"/>
        </w:rPr>
        <w:lastRenderedPageBreak/>
        <w:t>ЗАКЛЮЧЕНИЕ</w:t>
      </w:r>
    </w:p>
    <w:p w:rsidR="00CB58CF" w:rsidRDefault="00CB58CF" w:rsidP="00CB58CF">
      <w:pPr>
        <w:pStyle w:val="Style2"/>
        <w:widowControl/>
        <w:spacing w:line="360" w:lineRule="exact"/>
        <w:ind w:firstLine="567"/>
        <w:jc w:val="both"/>
        <w:rPr>
          <w:rStyle w:val="FontStyle49"/>
          <w:color w:val="000000" w:themeColor="text1"/>
          <w:szCs w:val="28"/>
        </w:rPr>
      </w:pPr>
    </w:p>
    <w:p w:rsidR="00CB58CF" w:rsidRDefault="00CB58CF" w:rsidP="00CB58CF">
      <w:pPr>
        <w:pStyle w:val="Style2"/>
        <w:widowControl/>
        <w:spacing w:line="360" w:lineRule="exact"/>
        <w:ind w:firstLine="567"/>
        <w:jc w:val="both"/>
        <w:rPr>
          <w:rStyle w:val="FontStyle49"/>
          <w:color w:val="000000" w:themeColor="text1"/>
          <w:szCs w:val="28"/>
        </w:rPr>
      </w:pPr>
    </w:p>
    <w:p w:rsidR="0002600E" w:rsidRPr="00910093" w:rsidRDefault="0002600E" w:rsidP="0002600E">
      <w:pPr>
        <w:pStyle w:val="a3"/>
        <w:tabs>
          <w:tab w:val="left" w:pos="1134"/>
        </w:tabs>
        <w:spacing w:after="0" w:line="360" w:lineRule="exact"/>
        <w:ind w:left="567" w:firstLine="567"/>
        <w:jc w:val="both"/>
        <w:rPr>
          <w:rFonts w:ascii="Times New Roman" w:hAnsi="Times New Roman" w:cs="Times New Roman"/>
          <w:sz w:val="28"/>
          <w:szCs w:val="28"/>
        </w:rPr>
      </w:pPr>
    </w:p>
    <w:p w:rsidR="00E80900" w:rsidRDefault="006A28FF" w:rsidP="00E80900">
      <w:pPr>
        <w:spacing w:after="0" w:line="360" w:lineRule="exact"/>
        <w:ind w:firstLine="567"/>
        <w:contextualSpacing/>
        <w:jc w:val="both"/>
        <w:rPr>
          <w:rStyle w:val="FontStyle49"/>
          <w:b w:val="0"/>
          <w:bCs w:val="0"/>
          <w:sz w:val="28"/>
          <w:szCs w:val="28"/>
        </w:rPr>
      </w:pPr>
      <w:r w:rsidRPr="006A28FF">
        <w:rPr>
          <w:rStyle w:val="FontStyle49"/>
          <w:b w:val="0"/>
          <w:bCs w:val="0"/>
          <w:sz w:val="28"/>
          <w:szCs w:val="28"/>
        </w:rPr>
        <w:t>Финансово-хозяйственная деятельность предприятия может быть представлена в виде денежного потока, характеризующего доходы и расходы</w:t>
      </w:r>
      <w:r>
        <w:rPr>
          <w:rStyle w:val="FontStyle49"/>
          <w:b w:val="0"/>
          <w:bCs w:val="0"/>
          <w:sz w:val="28"/>
          <w:szCs w:val="28"/>
        </w:rPr>
        <w:t>, генерируемые основной, инвестиционной и финансовой</w:t>
      </w:r>
      <w:r w:rsidR="005F10FE">
        <w:rPr>
          <w:rStyle w:val="FontStyle49"/>
          <w:b w:val="0"/>
          <w:bCs w:val="0"/>
          <w:sz w:val="28"/>
          <w:szCs w:val="28"/>
        </w:rPr>
        <w:t xml:space="preserve"> деятельностью. </w:t>
      </w:r>
      <w:r w:rsidRPr="006A28FF">
        <w:rPr>
          <w:rStyle w:val="FontStyle49"/>
          <w:b w:val="0"/>
          <w:bCs w:val="0"/>
          <w:sz w:val="28"/>
          <w:szCs w:val="28"/>
        </w:rPr>
        <w:t xml:space="preserve">Для эффективного использования привлеченных </w:t>
      </w:r>
      <w:r w:rsidR="005F10FE" w:rsidRPr="006A28FF">
        <w:rPr>
          <w:rStyle w:val="FontStyle49"/>
          <w:b w:val="0"/>
          <w:bCs w:val="0"/>
          <w:sz w:val="28"/>
          <w:szCs w:val="28"/>
        </w:rPr>
        <w:t>средств и</w:t>
      </w:r>
      <w:r w:rsidRPr="006A28FF">
        <w:rPr>
          <w:rStyle w:val="FontStyle49"/>
          <w:b w:val="0"/>
          <w:bCs w:val="0"/>
          <w:sz w:val="28"/>
          <w:szCs w:val="28"/>
        </w:rPr>
        <w:t xml:space="preserve"> получения максимальной </w:t>
      </w:r>
      <w:r w:rsidR="005F10FE" w:rsidRPr="006A28FF">
        <w:rPr>
          <w:rStyle w:val="FontStyle49"/>
          <w:b w:val="0"/>
          <w:bCs w:val="0"/>
          <w:sz w:val="28"/>
          <w:szCs w:val="28"/>
        </w:rPr>
        <w:t>прибыли на</w:t>
      </w:r>
      <w:r w:rsidRPr="006A28FF">
        <w:rPr>
          <w:rStyle w:val="FontStyle49"/>
          <w:b w:val="0"/>
          <w:bCs w:val="0"/>
          <w:sz w:val="28"/>
          <w:szCs w:val="28"/>
        </w:rPr>
        <w:t xml:space="preserve"> вложенный капитал </w:t>
      </w:r>
      <w:r w:rsidR="005F10FE" w:rsidRPr="006A28FF">
        <w:rPr>
          <w:rStyle w:val="FontStyle49"/>
          <w:b w:val="0"/>
          <w:bCs w:val="0"/>
          <w:sz w:val="28"/>
          <w:szCs w:val="28"/>
        </w:rPr>
        <w:t>необходим тщательный</w:t>
      </w:r>
      <w:r w:rsidRPr="006A28FF">
        <w:rPr>
          <w:rStyle w:val="FontStyle49"/>
          <w:b w:val="0"/>
          <w:bCs w:val="0"/>
          <w:sz w:val="28"/>
          <w:szCs w:val="28"/>
        </w:rPr>
        <w:t xml:space="preserve"> анализ денежных потоков, </w:t>
      </w:r>
      <w:r w:rsidR="005F10FE" w:rsidRPr="006A28FF">
        <w:rPr>
          <w:rStyle w:val="FontStyle49"/>
          <w:b w:val="0"/>
          <w:bCs w:val="0"/>
          <w:sz w:val="28"/>
          <w:szCs w:val="28"/>
        </w:rPr>
        <w:t>связанных с</w:t>
      </w:r>
      <w:r w:rsidRPr="006A28FF">
        <w:rPr>
          <w:rStyle w:val="FontStyle49"/>
          <w:b w:val="0"/>
          <w:bCs w:val="0"/>
          <w:sz w:val="28"/>
          <w:szCs w:val="28"/>
        </w:rPr>
        <w:t xml:space="preserve"> реализацией </w:t>
      </w:r>
      <w:r w:rsidR="005F10FE" w:rsidRPr="006A28FF">
        <w:rPr>
          <w:rStyle w:val="FontStyle49"/>
          <w:b w:val="0"/>
          <w:bCs w:val="0"/>
          <w:sz w:val="28"/>
          <w:szCs w:val="28"/>
        </w:rPr>
        <w:t>разработанных операций</w:t>
      </w:r>
      <w:r w:rsidR="005F10FE">
        <w:rPr>
          <w:rStyle w:val="FontStyle49"/>
          <w:b w:val="0"/>
          <w:bCs w:val="0"/>
          <w:sz w:val="28"/>
          <w:szCs w:val="28"/>
        </w:rPr>
        <w:t>, планов и проектов.</w:t>
      </w:r>
    </w:p>
    <w:p w:rsidR="00E80900" w:rsidRDefault="006A28FF" w:rsidP="00E80900">
      <w:pPr>
        <w:spacing w:after="0" w:line="360" w:lineRule="exact"/>
        <w:ind w:firstLine="567"/>
        <w:contextualSpacing/>
        <w:jc w:val="both"/>
        <w:rPr>
          <w:rStyle w:val="FontStyle49"/>
          <w:b w:val="0"/>
          <w:bCs w:val="0"/>
          <w:sz w:val="28"/>
          <w:szCs w:val="28"/>
        </w:rPr>
      </w:pPr>
      <w:r w:rsidRPr="006A28FF">
        <w:rPr>
          <w:rStyle w:val="FontStyle49"/>
          <w:b w:val="0"/>
          <w:bCs w:val="0"/>
          <w:sz w:val="28"/>
          <w:szCs w:val="28"/>
        </w:rPr>
        <w:t xml:space="preserve">В первой главе данной курсовой работы были раскрыты </w:t>
      </w:r>
      <w:r w:rsidR="005F10FE" w:rsidRPr="006A28FF">
        <w:rPr>
          <w:rStyle w:val="FontStyle49"/>
          <w:b w:val="0"/>
          <w:bCs w:val="0"/>
          <w:sz w:val="28"/>
          <w:szCs w:val="28"/>
        </w:rPr>
        <w:t>вопросы,</w:t>
      </w:r>
      <w:r w:rsidRPr="006A28FF">
        <w:rPr>
          <w:rStyle w:val="FontStyle49"/>
          <w:b w:val="0"/>
          <w:bCs w:val="0"/>
          <w:sz w:val="28"/>
          <w:szCs w:val="28"/>
        </w:rPr>
        <w:t xml:space="preserve"> связанные с сущностью</w:t>
      </w:r>
      <w:r w:rsidR="005F10FE">
        <w:rPr>
          <w:rStyle w:val="FontStyle49"/>
          <w:b w:val="0"/>
          <w:bCs w:val="0"/>
          <w:sz w:val="28"/>
          <w:szCs w:val="28"/>
        </w:rPr>
        <w:t xml:space="preserve"> денежных потоков предприятия. д</w:t>
      </w:r>
      <w:r w:rsidRPr="006A28FF">
        <w:rPr>
          <w:rStyle w:val="FontStyle49"/>
          <w:b w:val="0"/>
          <w:bCs w:val="0"/>
          <w:sz w:val="28"/>
          <w:szCs w:val="28"/>
        </w:rPr>
        <w:t>аны определения с точки зрения различных авторов.</w:t>
      </w:r>
      <w:r w:rsidR="005F10FE">
        <w:rPr>
          <w:rStyle w:val="FontStyle49"/>
          <w:b w:val="0"/>
          <w:bCs w:val="0"/>
          <w:sz w:val="28"/>
          <w:szCs w:val="28"/>
        </w:rPr>
        <w:t xml:space="preserve"> Рассмотрены методологические подходы к анализу денежных потоков.</w:t>
      </w:r>
    </w:p>
    <w:p w:rsidR="00E80900" w:rsidRDefault="006A28FF" w:rsidP="00E80900">
      <w:pPr>
        <w:spacing w:after="0" w:line="360" w:lineRule="exact"/>
        <w:ind w:firstLine="567"/>
        <w:contextualSpacing/>
        <w:jc w:val="both"/>
        <w:rPr>
          <w:rStyle w:val="FontStyle49"/>
          <w:b w:val="0"/>
          <w:bCs w:val="0"/>
          <w:sz w:val="28"/>
          <w:szCs w:val="28"/>
        </w:rPr>
      </w:pPr>
      <w:r w:rsidRPr="006A28FF">
        <w:rPr>
          <w:rStyle w:val="FontStyle49"/>
          <w:b w:val="0"/>
          <w:bCs w:val="0"/>
          <w:sz w:val="28"/>
          <w:szCs w:val="28"/>
        </w:rPr>
        <w:t xml:space="preserve">Вторая глава представляет собой краткую финансово-экономическую характеристику организации. В ней сделаны выводы том, что </w:t>
      </w:r>
      <w:r w:rsidR="005F10FE" w:rsidRPr="005F10FE">
        <w:rPr>
          <w:rStyle w:val="FontStyle49"/>
          <w:b w:val="0"/>
          <w:bCs w:val="0"/>
          <w:sz w:val="28"/>
          <w:szCs w:val="28"/>
        </w:rPr>
        <w:t>КСУП «Красная Армия</w:t>
      </w:r>
      <w:r w:rsidR="0099165F">
        <w:rPr>
          <w:rStyle w:val="FontStyle49"/>
          <w:b w:val="0"/>
          <w:bCs w:val="0"/>
          <w:sz w:val="28"/>
          <w:szCs w:val="28"/>
        </w:rPr>
        <w:t>» относительно</w:t>
      </w:r>
      <w:r w:rsidR="005F10FE" w:rsidRPr="005F10FE">
        <w:rPr>
          <w:rStyle w:val="FontStyle49"/>
          <w:b w:val="0"/>
          <w:bCs w:val="0"/>
          <w:sz w:val="28"/>
          <w:szCs w:val="28"/>
        </w:rPr>
        <w:t xml:space="preserve"> финансово устойчивая и имеет возможности для наращивания ещё больших объемов производства и, соответственно, улучшения финансового состояния.</w:t>
      </w:r>
    </w:p>
    <w:p w:rsidR="00E80900" w:rsidRDefault="006A28FF" w:rsidP="00E80900">
      <w:pPr>
        <w:spacing w:after="0" w:line="360" w:lineRule="exact"/>
        <w:ind w:firstLine="567"/>
        <w:contextualSpacing/>
        <w:jc w:val="both"/>
        <w:rPr>
          <w:rStyle w:val="FontStyle49"/>
          <w:b w:val="0"/>
          <w:bCs w:val="0"/>
          <w:sz w:val="28"/>
          <w:szCs w:val="28"/>
        </w:rPr>
      </w:pPr>
      <w:r w:rsidRPr="006A28FF">
        <w:rPr>
          <w:rStyle w:val="FontStyle49"/>
          <w:b w:val="0"/>
          <w:bCs w:val="0"/>
          <w:sz w:val="28"/>
          <w:szCs w:val="28"/>
        </w:rPr>
        <w:t>В третьей главе был проведен анали</w:t>
      </w:r>
      <w:r w:rsidR="0099165F">
        <w:rPr>
          <w:rStyle w:val="FontStyle49"/>
          <w:b w:val="0"/>
          <w:bCs w:val="0"/>
          <w:sz w:val="28"/>
          <w:szCs w:val="28"/>
        </w:rPr>
        <w:t xml:space="preserve">з денежных потоков предприятия, </w:t>
      </w:r>
      <w:r w:rsidRPr="006A28FF">
        <w:rPr>
          <w:rStyle w:val="FontStyle49"/>
          <w:b w:val="0"/>
          <w:bCs w:val="0"/>
          <w:sz w:val="28"/>
          <w:szCs w:val="28"/>
        </w:rPr>
        <w:t xml:space="preserve">включающий в себя горизонтальный и вертикальный виды анализа. В итоге данного подраздела мы сделали вывод о наметившейся </w:t>
      </w:r>
      <w:r w:rsidR="0099165F" w:rsidRPr="0099165F">
        <w:rPr>
          <w:rStyle w:val="FontStyle49"/>
          <w:b w:val="0"/>
          <w:bCs w:val="0"/>
          <w:sz w:val="28"/>
          <w:szCs w:val="28"/>
        </w:rPr>
        <w:t>КСУП «Красная Армия»</w:t>
      </w:r>
      <w:r w:rsidR="0099165F">
        <w:rPr>
          <w:rStyle w:val="FontStyle49"/>
          <w:b w:val="0"/>
          <w:bCs w:val="0"/>
          <w:sz w:val="28"/>
          <w:szCs w:val="28"/>
        </w:rPr>
        <w:t xml:space="preserve"> </w:t>
      </w:r>
      <w:r w:rsidRPr="006A28FF">
        <w:rPr>
          <w:rStyle w:val="FontStyle49"/>
          <w:b w:val="0"/>
          <w:bCs w:val="0"/>
          <w:sz w:val="28"/>
          <w:szCs w:val="28"/>
        </w:rPr>
        <w:t>тенденции сокращения показателей достаточности поступления денежных средств и эффективности их использования. Это отрицательное изменение объясняется превышением оттока денежных средств над притоком денежных средств</w:t>
      </w:r>
      <w:r w:rsidR="0099165F">
        <w:rPr>
          <w:rStyle w:val="FontStyle49"/>
          <w:b w:val="0"/>
          <w:bCs w:val="0"/>
          <w:sz w:val="28"/>
          <w:szCs w:val="28"/>
        </w:rPr>
        <w:t xml:space="preserve"> в части увеличения себестоимости продукции</w:t>
      </w:r>
      <w:r w:rsidRPr="006A28FF">
        <w:rPr>
          <w:rStyle w:val="FontStyle49"/>
          <w:b w:val="0"/>
          <w:bCs w:val="0"/>
          <w:sz w:val="28"/>
          <w:szCs w:val="28"/>
        </w:rPr>
        <w:t>, а также значительным сокращением остатка дене</w:t>
      </w:r>
      <w:r w:rsidR="0099165F">
        <w:rPr>
          <w:rStyle w:val="FontStyle49"/>
          <w:b w:val="0"/>
          <w:bCs w:val="0"/>
          <w:sz w:val="28"/>
          <w:szCs w:val="28"/>
        </w:rPr>
        <w:t>жных средств на счетах.</w:t>
      </w:r>
    </w:p>
    <w:p w:rsidR="0099165F" w:rsidRDefault="0099165F" w:rsidP="00E80900">
      <w:pPr>
        <w:spacing w:after="0" w:line="360" w:lineRule="exact"/>
        <w:ind w:firstLine="567"/>
        <w:contextualSpacing/>
        <w:jc w:val="both"/>
        <w:rPr>
          <w:rStyle w:val="FontStyle49"/>
          <w:b w:val="0"/>
          <w:bCs w:val="0"/>
          <w:sz w:val="28"/>
          <w:szCs w:val="28"/>
        </w:rPr>
      </w:pPr>
      <w:r>
        <w:rPr>
          <w:rStyle w:val="FontStyle49"/>
          <w:b w:val="0"/>
          <w:bCs w:val="0"/>
          <w:sz w:val="28"/>
          <w:szCs w:val="28"/>
        </w:rPr>
        <w:t xml:space="preserve">Для увеличения потока денежных средств в КСУП «Красная Армия мы </w:t>
      </w:r>
      <w:r w:rsidR="00D75D13">
        <w:rPr>
          <w:rStyle w:val="FontStyle49"/>
          <w:b w:val="0"/>
          <w:bCs w:val="0"/>
          <w:sz w:val="28"/>
          <w:szCs w:val="28"/>
        </w:rPr>
        <w:t>предлагаем</w:t>
      </w:r>
      <w:r>
        <w:rPr>
          <w:rStyle w:val="FontStyle49"/>
          <w:b w:val="0"/>
          <w:bCs w:val="0"/>
          <w:sz w:val="28"/>
          <w:szCs w:val="28"/>
        </w:rPr>
        <w:t xml:space="preserve"> осуществить мероприятия по сокращению себестоимости и эффективным вовлечением в оборот основных и оборотных активов организации. </w:t>
      </w:r>
    </w:p>
    <w:p w:rsidR="00710D30" w:rsidRPr="00710D30" w:rsidRDefault="00710D30" w:rsidP="00E80900">
      <w:pPr>
        <w:spacing w:after="0" w:line="360" w:lineRule="exact"/>
        <w:ind w:firstLine="567"/>
        <w:contextualSpacing/>
        <w:jc w:val="both"/>
        <w:rPr>
          <w:rStyle w:val="FontStyle49"/>
          <w:b w:val="0"/>
          <w:bCs w:val="0"/>
          <w:sz w:val="28"/>
          <w:szCs w:val="28"/>
        </w:rPr>
      </w:pPr>
      <w:r w:rsidRPr="00710D30">
        <w:rPr>
          <w:rStyle w:val="FontStyle49"/>
          <w:b w:val="0"/>
          <w:bCs w:val="0"/>
          <w:sz w:val="28"/>
          <w:szCs w:val="28"/>
        </w:rPr>
        <w:t>В заключение следует отметить следующее:</w:t>
      </w:r>
    </w:p>
    <w:p w:rsidR="00710D30" w:rsidRPr="00710D30" w:rsidRDefault="00710D30" w:rsidP="00710D30">
      <w:pPr>
        <w:spacing w:after="0" w:line="360" w:lineRule="exact"/>
        <w:ind w:firstLine="709"/>
        <w:contextualSpacing/>
        <w:jc w:val="both"/>
        <w:rPr>
          <w:rStyle w:val="FontStyle49"/>
          <w:b w:val="0"/>
          <w:bCs w:val="0"/>
          <w:sz w:val="28"/>
          <w:szCs w:val="28"/>
        </w:rPr>
      </w:pPr>
      <w:r w:rsidRPr="00710D30">
        <w:rPr>
          <w:rStyle w:val="FontStyle49"/>
          <w:b w:val="0"/>
          <w:bCs w:val="0"/>
          <w:sz w:val="28"/>
          <w:szCs w:val="28"/>
        </w:rPr>
        <w:t>• денежные потоки охватывают хозяйственную деятельность во всех ее аспектах. Эффективно организованные денежные потоки организации являются важнейшей предпосылкой обеспечения устойчивого финансового состояния;</w:t>
      </w:r>
    </w:p>
    <w:p w:rsidR="00710D30" w:rsidRPr="00710D30" w:rsidRDefault="00710D30" w:rsidP="00710D30">
      <w:pPr>
        <w:spacing w:after="0" w:line="360" w:lineRule="exact"/>
        <w:ind w:firstLine="709"/>
        <w:contextualSpacing/>
        <w:jc w:val="both"/>
        <w:rPr>
          <w:rStyle w:val="FontStyle49"/>
          <w:b w:val="0"/>
          <w:bCs w:val="0"/>
          <w:sz w:val="28"/>
          <w:szCs w:val="28"/>
        </w:rPr>
      </w:pPr>
      <w:r w:rsidRPr="00710D30">
        <w:rPr>
          <w:rStyle w:val="FontStyle49"/>
          <w:b w:val="0"/>
          <w:bCs w:val="0"/>
          <w:sz w:val="28"/>
          <w:szCs w:val="28"/>
        </w:rPr>
        <w:t>• описанные показатели оценки денежных потоков раскрывают основные сущностные характеристики: качество, сбалансированность, эффективность использования;</w:t>
      </w:r>
    </w:p>
    <w:p w:rsidR="0002600E" w:rsidRPr="00910093" w:rsidRDefault="00710D30" w:rsidP="00710D30">
      <w:pPr>
        <w:spacing w:after="0" w:line="360" w:lineRule="exact"/>
        <w:ind w:firstLine="709"/>
        <w:contextualSpacing/>
        <w:jc w:val="both"/>
        <w:rPr>
          <w:rStyle w:val="FontStyle49"/>
          <w:b w:val="0"/>
          <w:bCs w:val="0"/>
          <w:sz w:val="28"/>
          <w:szCs w:val="28"/>
        </w:rPr>
      </w:pPr>
      <w:r w:rsidRPr="00710D30">
        <w:rPr>
          <w:rStyle w:val="FontStyle49"/>
          <w:b w:val="0"/>
          <w:bCs w:val="0"/>
          <w:sz w:val="28"/>
          <w:szCs w:val="28"/>
        </w:rPr>
        <w:t xml:space="preserve">• такой показатель, как чистый денежный поток, позволяет выявить и изучить взаимосвязь движения денежных средств с </w:t>
      </w:r>
      <w:r w:rsidR="0099165F">
        <w:rPr>
          <w:rStyle w:val="FontStyle49"/>
          <w:b w:val="0"/>
          <w:bCs w:val="0"/>
          <w:sz w:val="28"/>
          <w:szCs w:val="28"/>
        </w:rPr>
        <w:t>размером и структурой капитала.</w:t>
      </w:r>
    </w:p>
    <w:p w:rsidR="00CB58CF" w:rsidRDefault="00CB58CF" w:rsidP="0099165F">
      <w:pPr>
        <w:spacing w:after="0" w:line="360" w:lineRule="exact"/>
        <w:jc w:val="both"/>
        <w:rPr>
          <w:rFonts w:ascii="Times New Roman" w:hAnsi="Times New Roman" w:cs="Times New Roman"/>
          <w:b/>
          <w:sz w:val="32"/>
          <w:szCs w:val="28"/>
        </w:rPr>
      </w:pPr>
    </w:p>
    <w:p w:rsidR="000D26F5" w:rsidRDefault="000D26F5" w:rsidP="000D26F5">
      <w:pPr>
        <w:ind w:firstLine="709"/>
        <w:contextualSpacing/>
        <w:jc w:val="center"/>
        <w:rPr>
          <w:rFonts w:ascii="Times New Roman" w:hAnsi="Times New Roman" w:cs="Times New Roman"/>
          <w:b/>
          <w:color w:val="000000" w:themeColor="text1"/>
          <w:sz w:val="32"/>
          <w:szCs w:val="32"/>
        </w:rPr>
      </w:pPr>
      <w:r>
        <w:rPr>
          <w:rFonts w:ascii="Times New Roman" w:hAnsi="Times New Roman" w:cs="Times New Roman"/>
          <w:b/>
          <w:color w:val="000000" w:themeColor="text1"/>
          <w:sz w:val="32"/>
          <w:szCs w:val="32"/>
        </w:rPr>
        <w:lastRenderedPageBreak/>
        <w:t>Список использованной литературы</w:t>
      </w:r>
    </w:p>
    <w:p w:rsidR="000D26F5" w:rsidRDefault="000D26F5" w:rsidP="000D26F5">
      <w:pPr>
        <w:ind w:firstLine="709"/>
        <w:contextualSpacing/>
        <w:jc w:val="center"/>
        <w:rPr>
          <w:rFonts w:ascii="Times New Roman" w:hAnsi="Times New Roman" w:cs="Times New Roman"/>
          <w:b/>
          <w:color w:val="000000" w:themeColor="text1"/>
          <w:sz w:val="32"/>
          <w:szCs w:val="32"/>
        </w:rPr>
      </w:pPr>
    </w:p>
    <w:p w:rsidR="000D26F5" w:rsidRDefault="000D26F5" w:rsidP="000D26F5">
      <w:pPr>
        <w:ind w:firstLine="709"/>
        <w:contextualSpacing/>
        <w:jc w:val="center"/>
        <w:rPr>
          <w:rFonts w:ascii="Times New Roman" w:hAnsi="Times New Roman" w:cs="Times New Roman"/>
          <w:b/>
          <w:color w:val="000000" w:themeColor="text1"/>
          <w:sz w:val="32"/>
          <w:szCs w:val="32"/>
        </w:rPr>
      </w:pPr>
    </w:p>
    <w:p w:rsidR="000D26F5" w:rsidRPr="005D1CFF" w:rsidRDefault="000D26F5" w:rsidP="0059353E">
      <w:pPr>
        <w:contextualSpacing/>
        <w:jc w:val="center"/>
        <w:rPr>
          <w:rFonts w:ascii="Times New Roman" w:hAnsi="Times New Roman" w:cs="Times New Roman"/>
          <w:b/>
          <w:color w:val="000000" w:themeColor="text1"/>
          <w:sz w:val="32"/>
          <w:szCs w:val="32"/>
        </w:rPr>
      </w:pPr>
    </w:p>
    <w:p w:rsidR="00CF656C" w:rsidRPr="00CF656C" w:rsidRDefault="00CF656C" w:rsidP="00CF656C">
      <w:pPr>
        <w:pStyle w:val="a3"/>
        <w:numPr>
          <w:ilvl w:val="0"/>
          <w:numId w:val="11"/>
        </w:numPr>
        <w:jc w:val="both"/>
        <w:rPr>
          <w:rFonts w:ascii="Times New Roman" w:hAnsi="Times New Roman" w:cs="Times New Roman"/>
          <w:sz w:val="28"/>
          <w:szCs w:val="28"/>
        </w:rPr>
      </w:pPr>
      <w:r w:rsidRPr="00CF656C">
        <w:rPr>
          <w:rFonts w:ascii="Times New Roman" w:hAnsi="Times New Roman" w:cs="Times New Roman"/>
          <w:sz w:val="28"/>
          <w:szCs w:val="28"/>
        </w:rPr>
        <w:t>Абрамова, М.А.Деньги, кредит, банки/М.А.Абрамова, Л.С.Александрова//Денежный и кредитный рынки: учебник и практикум для академ. бакалавриата. – Москва: Юрайт, 2018. – 18 с.</w:t>
      </w:r>
    </w:p>
    <w:p w:rsidR="00CF656C" w:rsidRPr="00CF656C" w:rsidRDefault="00CF656C" w:rsidP="00CF656C">
      <w:pPr>
        <w:pStyle w:val="a3"/>
        <w:numPr>
          <w:ilvl w:val="0"/>
          <w:numId w:val="11"/>
        </w:numPr>
        <w:jc w:val="both"/>
        <w:rPr>
          <w:rFonts w:ascii="Times New Roman" w:hAnsi="Times New Roman" w:cs="Times New Roman"/>
          <w:sz w:val="28"/>
          <w:szCs w:val="28"/>
        </w:rPr>
      </w:pPr>
      <w:r w:rsidRPr="00CF656C">
        <w:rPr>
          <w:rFonts w:ascii="Times New Roman" w:hAnsi="Times New Roman" w:cs="Times New Roman"/>
          <w:sz w:val="28"/>
          <w:szCs w:val="28"/>
        </w:rPr>
        <w:t>Акулич В.Г.Анализ денежных потоков/В.Г.Акулич//Бизнес-инфо : аналит.правовая система/ ООО «Профессиональные правовые системы». [Электронный ресурс]. – Режим доступа: http://www.business-info.by/– Дата доступа: 18.04.2020.</w:t>
      </w:r>
    </w:p>
    <w:p w:rsidR="00CF656C" w:rsidRPr="00CF656C" w:rsidRDefault="00CF656C" w:rsidP="00CF656C">
      <w:pPr>
        <w:pStyle w:val="a3"/>
        <w:numPr>
          <w:ilvl w:val="0"/>
          <w:numId w:val="11"/>
        </w:numPr>
        <w:jc w:val="both"/>
        <w:rPr>
          <w:rFonts w:ascii="Times New Roman" w:hAnsi="Times New Roman" w:cs="Times New Roman"/>
          <w:sz w:val="28"/>
          <w:szCs w:val="28"/>
        </w:rPr>
      </w:pPr>
      <w:r w:rsidRPr="00CF656C">
        <w:rPr>
          <w:rFonts w:ascii="Times New Roman" w:hAnsi="Times New Roman" w:cs="Times New Roman"/>
          <w:sz w:val="28"/>
          <w:szCs w:val="28"/>
        </w:rPr>
        <w:t>Агеев, А. И. Криптовалюты, рынки и институты/А. И. Агеев, Е.Л. Логинов // Экономические стратегии. – 2018. – № 1. – 94–107 с.</w:t>
      </w:r>
    </w:p>
    <w:p w:rsidR="00CF656C" w:rsidRPr="00CF656C" w:rsidRDefault="00CF656C" w:rsidP="00CF656C">
      <w:pPr>
        <w:pStyle w:val="a3"/>
        <w:numPr>
          <w:ilvl w:val="0"/>
          <w:numId w:val="11"/>
        </w:numPr>
        <w:jc w:val="both"/>
        <w:rPr>
          <w:rFonts w:ascii="Times New Roman" w:hAnsi="Times New Roman" w:cs="Times New Roman"/>
          <w:sz w:val="28"/>
          <w:szCs w:val="28"/>
        </w:rPr>
      </w:pPr>
      <w:r w:rsidRPr="00CF656C">
        <w:rPr>
          <w:rFonts w:ascii="Times New Roman" w:hAnsi="Times New Roman" w:cs="Times New Roman"/>
          <w:sz w:val="28"/>
          <w:szCs w:val="28"/>
        </w:rPr>
        <w:t>Бригхэм Ю. Финансовый менеджмент. 10-е изд. / Бригхэм Ю., Эрхардт М / Пер. с англ. под ред. к. э. н. Е. А. Дорофеева. — СПб.: Питер, 2009. — 960 с.</w:t>
      </w:r>
    </w:p>
    <w:p w:rsidR="00CF656C" w:rsidRPr="00CF656C" w:rsidRDefault="00CF656C" w:rsidP="00CF656C">
      <w:pPr>
        <w:pStyle w:val="a3"/>
        <w:numPr>
          <w:ilvl w:val="0"/>
          <w:numId w:val="11"/>
        </w:numPr>
        <w:jc w:val="both"/>
        <w:rPr>
          <w:rFonts w:ascii="Times New Roman" w:hAnsi="Times New Roman" w:cs="Times New Roman"/>
          <w:sz w:val="28"/>
          <w:szCs w:val="28"/>
        </w:rPr>
      </w:pPr>
      <w:r w:rsidRPr="00CF656C">
        <w:rPr>
          <w:rFonts w:ascii="Times New Roman" w:hAnsi="Times New Roman" w:cs="Times New Roman"/>
          <w:sz w:val="28"/>
          <w:szCs w:val="28"/>
        </w:rPr>
        <w:t>Брейли Р. Принципы корпоративных финансов / 1\ Брейли, С. Майерс; [пер. с англ., науч. ред. Н. Н. Барышниковой].— 2-е изд. —М.: Олпмп-Бизнес, 2009. — 977 с.</w:t>
      </w:r>
    </w:p>
    <w:p w:rsidR="00CF656C" w:rsidRPr="00CF656C" w:rsidRDefault="00CF656C" w:rsidP="00CF656C">
      <w:pPr>
        <w:pStyle w:val="a3"/>
        <w:numPr>
          <w:ilvl w:val="0"/>
          <w:numId w:val="11"/>
        </w:numPr>
        <w:jc w:val="both"/>
        <w:rPr>
          <w:rFonts w:ascii="Times New Roman" w:hAnsi="Times New Roman" w:cs="Times New Roman"/>
          <w:sz w:val="28"/>
          <w:szCs w:val="28"/>
        </w:rPr>
      </w:pPr>
      <w:r w:rsidRPr="00CF656C">
        <w:rPr>
          <w:rFonts w:ascii="Times New Roman" w:hAnsi="Times New Roman" w:cs="Times New Roman"/>
          <w:sz w:val="28"/>
          <w:szCs w:val="28"/>
        </w:rPr>
        <w:t>Бланк, И.А.Управление денежными потоками/И.А.Бланк. – Киев: Ника-Центр; Эльга,2002. – 25 с.</w:t>
      </w:r>
    </w:p>
    <w:p w:rsidR="00CF656C" w:rsidRPr="00CF656C" w:rsidRDefault="00CF656C" w:rsidP="00CF656C">
      <w:pPr>
        <w:pStyle w:val="a3"/>
        <w:numPr>
          <w:ilvl w:val="0"/>
          <w:numId w:val="11"/>
        </w:numPr>
        <w:jc w:val="both"/>
        <w:rPr>
          <w:rFonts w:ascii="Times New Roman" w:hAnsi="Times New Roman" w:cs="Times New Roman"/>
          <w:sz w:val="28"/>
          <w:szCs w:val="28"/>
        </w:rPr>
      </w:pPr>
      <w:r w:rsidRPr="00CF656C">
        <w:rPr>
          <w:rFonts w:ascii="Times New Roman" w:hAnsi="Times New Roman" w:cs="Times New Roman"/>
          <w:sz w:val="28"/>
          <w:szCs w:val="28"/>
        </w:rPr>
        <w:t>Броило Е.В.  Анализ финансовой отчетности: учебное пособие, ч. 1 /  Е. В. Броило //Сыкт. лесн. ин-т. – Сыктывкар : СЛИ, 2012. – 204 с.</w:t>
      </w:r>
    </w:p>
    <w:p w:rsidR="00CF656C" w:rsidRPr="00CF656C" w:rsidRDefault="00CF656C" w:rsidP="00CF656C">
      <w:pPr>
        <w:pStyle w:val="a3"/>
        <w:numPr>
          <w:ilvl w:val="0"/>
          <w:numId w:val="11"/>
        </w:numPr>
        <w:jc w:val="both"/>
        <w:rPr>
          <w:rFonts w:ascii="Times New Roman" w:hAnsi="Times New Roman" w:cs="Times New Roman"/>
          <w:sz w:val="28"/>
          <w:szCs w:val="28"/>
        </w:rPr>
      </w:pPr>
      <w:r w:rsidRPr="00CF656C">
        <w:rPr>
          <w:rFonts w:ascii="Times New Roman" w:hAnsi="Times New Roman" w:cs="Times New Roman"/>
          <w:sz w:val="28"/>
          <w:szCs w:val="28"/>
        </w:rPr>
        <w:t>Бернсиайн Л.А. Анализ финансовой отчетности : теория, практика и  интерпретация: пер. с англ./Бернсиайн Л.А, науч ред. Перевода И.И.Елисеева, гл.редактор Я.В. Соколов//Финансы и статистика – Москва,2003–624 с.</w:t>
      </w:r>
    </w:p>
    <w:p w:rsidR="00CF656C" w:rsidRPr="00CF656C" w:rsidRDefault="00CF656C" w:rsidP="00CF656C">
      <w:pPr>
        <w:pStyle w:val="a3"/>
        <w:numPr>
          <w:ilvl w:val="0"/>
          <w:numId w:val="11"/>
        </w:numPr>
        <w:jc w:val="both"/>
        <w:rPr>
          <w:rFonts w:ascii="Times New Roman" w:hAnsi="Times New Roman" w:cs="Times New Roman"/>
          <w:sz w:val="28"/>
          <w:szCs w:val="28"/>
        </w:rPr>
      </w:pPr>
      <w:r w:rsidRPr="00CF656C">
        <w:rPr>
          <w:rFonts w:ascii="Times New Roman" w:hAnsi="Times New Roman" w:cs="Times New Roman"/>
          <w:sz w:val="28"/>
          <w:szCs w:val="28"/>
        </w:rPr>
        <w:t>Башева, А.В. Анализ финансовой отчетности. [текст]: учебное пособие /             А.В. Башева, М.В. Фирсов; Нижегород. гос. архит.-строит. ун-т.– Н.Новгород: ННГАСУ, 2014. – 79  с.</w:t>
      </w:r>
    </w:p>
    <w:p w:rsidR="00CF656C" w:rsidRPr="00CF656C" w:rsidRDefault="00CF656C" w:rsidP="00CF656C">
      <w:pPr>
        <w:pStyle w:val="a3"/>
        <w:numPr>
          <w:ilvl w:val="0"/>
          <w:numId w:val="11"/>
        </w:numPr>
        <w:jc w:val="both"/>
        <w:rPr>
          <w:rFonts w:ascii="Times New Roman" w:hAnsi="Times New Roman" w:cs="Times New Roman"/>
          <w:sz w:val="28"/>
          <w:szCs w:val="28"/>
        </w:rPr>
      </w:pPr>
      <w:r w:rsidRPr="00CF656C">
        <w:rPr>
          <w:rFonts w:ascii="Times New Roman" w:hAnsi="Times New Roman" w:cs="Times New Roman"/>
          <w:sz w:val="28"/>
          <w:szCs w:val="28"/>
        </w:rPr>
        <w:t>Белоглазова, Г.Н. Деньги. Кредит. Банки/Г. Н. Белоглазова//учеб.пособие.– М.: Высшее образование, 2014. – 392 с.</w:t>
      </w:r>
    </w:p>
    <w:p w:rsidR="00CF656C" w:rsidRPr="00CF656C" w:rsidRDefault="00CF656C" w:rsidP="00CF656C">
      <w:pPr>
        <w:pStyle w:val="a3"/>
        <w:numPr>
          <w:ilvl w:val="0"/>
          <w:numId w:val="11"/>
        </w:numPr>
        <w:jc w:val="both"/>
        <w:rPr>
          <w:rFonts w:ascii="Times New Roman" w:hAnsi="Times New Roman" w:cs="Times New Roman"/>
          <w:sz w:val="28"/>
          <w:szCs w:val="28"/>
        </w:rPr>
      </w:pPr>
      <w:r w:rsidRPr="00CF656C">
        <w:rPr>
          <w:rFonts w:ascii="Times New Roman" w:hAnsi="Times New Roman" w:cs="Times New Roman"/>
          <w:sz w:val="28"/>
          <w:szCs w:val="28"/>
        </w:rPr>
        <w:t>Банковский кодекс Республики Беларусь : с изм. и доп.: текст. кодекса по состоянию на 17 июля 2018 г. – Минск : Нац. центр правовой информ. Респ. Беларусь, 2018. – 221 с.</w:t>
      </w:r>
    </w:p>
    <w:p w:rsidR="00CF656C" w:rsidRPr="00CF656C" w:rsidRDefault="00CF656C" w:rsidP="00CF656C">
      <w:pPr>
        <w:pStyle w:val="a3"/>
        <w:numPr>
          <w:ilvl w:val="0"/>
          <w:numId w:val="11"/>
        </w:numPr>
        <w:jc w:val="both"/>
        <w:rPr>
          <w:rFonts w:ascii="Times New Roman" w:hAnsi="Times New Roman" w:cs="Times New Roman"/>
          <w:sz w:val="28"/>
          <w:szCs w:val="28"/>
        </w:rPr>
      </w:pPr>
      <w:r w:rsidRPr="00CF656C">
        <w:rPr>
          <w:rFonts w:ascii="Times New Roman" w:hAnsi="Times New Roman" w:cs="Times New Roman"/>
          <w:sz w:val="28"/>
          <w:szCs w:val="28"/>
        </w:rPr>
        <w:t>Вахрин, П. И. Финансовый анализ в коммерческих и некоммерческих организациях [Текст] : учеб. пособие / П. И. Вахрин. – М. : Маркетинг, 2001. – 320 с.</w:t>
      </w:r>
    </w:p>
    <w:p w:rsidR="00CF656C" w:rsidRPr="00CF656C" w:rsidRDefault="00CF656C" w:rsidP="00CF656C">
      <w:pPr>
        <w:pStyle w:val="a3"/>
        <w:numPr>
          <w:ilvl w:val="0"/>
          <w:numId w:val="11"/>
        </w:numPr>
        <w:jc w:val="both"/>
        <w:rPr>
          <w:rFonts w:ascii="Times New Roman" w:hAnsi="Times New Roman" w:cs="Times New Roman"/>
          <w:sz w:val="28"/>
          <w:szCs w:val="28"/>
        </w:rPr>
      </w:pPr>
      <w:r w:rsidRPr="00CF656C">
        <w:rPr>
          <w:rFonts w:ascii="Times New Roman" w:hAnsi="Times New Roman" w:cs="Times New Roman"/>
          <w:sz w:val="28"/>
          <w:szCs w:val="28"/>
        </w:rPr>
        <w:lastRenderedPageBreak/>
        <w:t>Государственная программа развития аграрного бизнеса в Республике Беларусь на 2016-2020 годы [Электронный ресурс]. - Режим доступа: https://www.mshp.gov.by/programms/a868489390de4373.html. – Дата доступа: 02.09.2019.</w:t>
      </w:r>
    </w:p>
    <w:p w:rsidR="00CF656C" w:rsidRPr="00CF656C" w:rsidRDefault="00CF656C" w:rsidP="00CF656C">
      <w:pPr>
        <w:pStyle w:val="a3"/>
        <w:numPr>
          <w:ilvl w:val="0"/>
          <w:numId w:val="11"/>
        </w:numPr>
        <w:jc w:val="both"/>
        <w:rPr>
          <w:rFonts w:ascii="Times New Roman" w:hAnsi="Times New Roman" w:cs="Times New Roman"/>
          <w:sz w:val="28"/>
          <w:szCs w:val="28"/>
        </w:rPr>
      </w:pPr>
      <w:r w:rsidRPr="00CF656C">
        <w:rPr>
          <w:rFonts w:ascii="Times New Roman" w:hAnsi="Times New Roman" w:cs="Times New Roman"/>
          <w:sz w:val="28"/>
          <w:szCs w:val="28"/>
        </w:rPr>
        <w:t>Глушков, И.Е.Бухгалтерский (налоговый, финансовый, управленческий) учет на современном предприятии/И.Е.Глушков, Т.В. Кжеяева//учебное пособие – Москва,2010. – 78 с.</w:t>
      </w:r>
    </w:p>
    <w:p w:rsidR="00CF656C" w:rsidRPr="00CF656C" w:rsidRDefault="00CF656C" w:rsidP="00CF656C">
      <w:pPr>
        <w:pStyle w:val="a3"/>
        <w:numPr>
          <w:ilvl w:val="0"/>
          <w:numId w:val="11"/>
        </w:numPr>
        <w:jc w:val="both"/>
        <w:rPr>
          <w:rFonts w:ascii="Times New Roman" w:hAnsi="Times New Roman" w:cs="Times New Roman"/>
          <w:sz w:val="28"/>
          <w:szCs w:val="28"/>
        </w:rPr>
      </w:pPr>
      <w:r w:rsidRPr="00CF656C">
        <w:rPr>
          <w:rFonts w:ascii="Times New Roman" w:hAnsi="Times New Roman" w:cs="Times New Roman"/>
          <w:sz w:val="28"/>
          <w:szCs w:val="28"/>
        </w:rPr>
        <w:t>Коновалова, А.В. Анализ денежных потоков: учебное пособие/А. В. Коновалова//Яросл. гос. ун-т им. П. Г. Демидова. – Ярославль : ЯрГУ, 2015. — 108 с.</w:t>
      </w:r>
    </w:p>
    <w:p w:rsidR="00CF656C" w:rsidRPr="00CF656C" w:rsidRDefault="00CF656C" w:rsidP="00CF656C">
      <w:pPr>
        <w:pStyle w:val="a3"/>
        <w:numPr>
          <w:ilvl w:val="0"/>
          <w:numId w:val="11"/>
        </w:numPr>
        <w:jc w:val="both"/>
        <w:rPr>
          <w:rFonts w:ascii="Times New Roman" w:hAnsi="Times New Roman" w:cs="Times New Roman"/>
          <w:sz w:val="28"/>
          <w:szCs w:val="28"/>
        </w:rPr>
      </w:pPr>
      <w:r w:rsidRPr="00CF656C">
        <w:rPr>
          <w:rFonts w:ascii="Times New Roman" w:hAnsi="Times New Roman" w:cs="Times New Roman"/>
          <w:sz w:val="28"/>
          <w:szCs w:val="28"/>
        </w:rPr>
        <w:t>Лаврушин, О.И.  Деньги, кредит банки: учебное пособие / О. И. Лаврушин // М-во образования и науки Российской Федерации, Санкт-Петербургский гос. политехнический ун-т.– М.: КноРус, 2015. – 237-249 с.</w:t>
      </w:r>
    </w:p>
    <w:p w:rsidR="00CF656C" w:rsidRPr="00CF656C" w:rsidRDefault="00CF656C" w:rsidP="00CF656C">
      <w:pPr>
        <w:pStyle w:val="a3"/>
        <w:numPr>
          <w:ilvl w:val="0"/>
          <w:numId w:val="11"/>
        </w:numPr>
        <w:jc w:val="both"/>
        <w:rPr>
          <w:rFonts w:ascii="Times New Roman" w:hAnsi="Times New Roman" w:cs="Times New Roman"/>
          <w:sz w:val="28"/>
          <w:szCs w:val="28"/>
        </w:rPr>
      </w:pPr>
      <w:r w:rsidRPr="00CF656C">
        <w:rPr>
          <w:rFonts w:ascii="Times New Roman" w:hAnsi="Times New Roman" w:cs="Times New Roman"/>
          <w:sz w:val="28"/>
          <w:szCs w:val="28"/>
        </w:rPr>
        <w:t>Летунович О.Р. Особенности международного разделения труда на современном этапе развития международной экономики/ О.Р.Летунович// Ресурсный потенциал агропромышленного комплекса: формирование и использование: Материалы 2-й Республиканской научно-практической конференции студентов и магистрантов, посвященной 95-летию создания кафедры экономики и МЭО в АПК /Гл. редактор А. Н. Гридюшко. – Горки: Белорусская государственная сельскохозяйственная академия, 2019.– 266 с.</w:t>
      </w:r>
    </w:p>
    <w:p w:rsidR="00CF656C" w:rsidRPr="00CF656C" w:rsidRDefault="00CF656C" w:rsidP="00CF656C">
      <w:pPr>
        <w:pStyle w:val="a3"/>
        <w:numPr>
          <w:ilvl w:val="0"/>
          <w:numId w:val="11"/>
        </w:numPr>
        <w:jc w:val="both"/>
        <w:rPr>
          <w:rFonts w:ascii="Times New Roman" w:hAnsi="Times New Roman" w:cs="Times New Roman"/>
          <w:sz w:val="28"/>
          <w:szCs w:val="28"/>
        </w:rPr>
      </w:pPr>
      <w:r w:rsidRPr="00CF656C">
        <w:rPr>
          <w:rFonts w:ascii="Times New Roman" w:hAnsi="Times New Roman" w:cs="Times New Roman"/>
          <w:sz w:val="28"/>
          <w:szCs w:val="28"/>
        </w:rPr>
        <w:t xml:space="preserve">Летунович О.Р.Особенности современной классификации денежных потоков организации / О.Р.Летунович//Учет, анализ и аудит: состояние и перспективы развития: материалы IV Международной научнопрактической конференции, г. Луганск, 19 декабря 2019 г. – Луганск: ЛНУ им. В. Даля, 2019. – 614 с. </w:t>
      </w:r>
    </w:p>
    <w:p w:rsidR="00CF656C" w:rsidRPr="00CF656C" w:rsidRDefault="00CF656C" w:rsidP="00CF656C">
      <w:pPr>
        <w:pStyle w:val="a3"/>
        <w:numPr>
          <w:ilvl w:val="0"/>
          <w:numId w:val="11"/>
        </w:numPr>
        <w:jc w:val="both"/>
        <w:rPr>
          <w:rFonts w:ascii="Times New Roman" w:hAnsi="Times New Roman" w:cs="Times New Roman"/>
          <w:sz w:val="28"/>
          <w:szCs w:val="28"/>
        </w:rPr>
      </w:pPr>
      <w:r w:rsidRPr="00CF656C">
        <w:rPr>
          <w:rFonts w:ascii="Times New Roman" w:hAnsi="Times New Roman" w:cs="Times New Roman"/>
          <w:sz w:val="28"/>
          <w:szCs w:val="28"/>
        </w:rPr>
        <w:t>Летунович О.Р. Современные пути улучшения показателя денежного потока в сельскохозяйственных организациях/ О.Р.Летунович// Развитие отраслей АПК на основе формирования эффективного механизма хозяйствования. Материалы Международной научно-практической конференции: Сборник научных трудов. Часть 1. Секция «Состояние и перспективы развития отраслей агропромышленного комплекса в современных условиях хозяйствования: проблемы и решения». Секция «Проблемы формирования эффективного механизма хозяйствования в агропромышленном комплексе: финансовый механизм, ресурсный потенциал, инновационное развитие, правовое обеспечение» – Киров: ФГБОУ ВО Вятская ГСХА, 2019. – 480 с.</w:t>
      </w:r>
    </w:p>
    <w:p w:rsidR="00CF656C" w:rsidRPr="00CF656C" w:rsidRDefault="00CF656C" w:rsidP="00CF656C">
      <w:pPr>
        <w:pStyle w:val="a3"/>
        <w:numPr>
          <w:ilvl w:val="0"/>
          <w:numId w:val="11"/>
        </w:numPr>
        <w:jc w:val="both"/>
        <w:rPr>
          <w:rFonts w:ascii="Times New Roman" w:hAnsi="Times New Roman" w:cs="Times New Roman"/>
          <w:sz w:val="28"/>
          <w:szCs w:val="28"/>
        </w:rPr>
      </w:pPr>
      <w:r w:rsidRPr="00CF656C">
        <w:rPr>
          <w:rFonts w:ascii="Times New Roman" w:hAnsi="Times New Roman" w:cs="Times New Roman"/>
          <w:sz w:val="28"/>
          <w:szCs w:val="28"/>
        </w:rPr>
        <w:lastRenderedPageBreak/>
        <w:t>Летунович О.Р. Проблемы применения международных стандартов   финансовой отчетности в сельскохозяйственных   организациях Республики Беларусь/О.Р.Летунович// Проблеми та перспективи сучасного розвитку фінансів, обліку та банківської діяльності: ІІІ Міжнародна науково-практична конференція:  матеріали конференції, Дніпро, 23 березня 2020 р. – Дніпро, Університет імені Альфреда Нобеля, 2020. – 240 с.</w:t>
      </w:r>
    </w:p>
    <w:p w:rsidR="00CF656C" w:rsidRPr="00CF656C" w:rsidRDefault="00CF656C" w:rsidP="00CF656C">
      <w:pPr>
        <w:pStyle w:val="a3"/>
        <w:numPr>
          <w:ilvl w:val="0"/>
          <w:numId w:val="11"/>
        </w:numPr>
        <w:jc w:val="both"/>
        <w:rPr>
          <w:rFonts w:ascii="Times New Roman" w:hAnsi="Times New Roman" w:cs="Times New Roman"/>
          <w:sz w:val="28"/>
          <w:szCs w:val="28"/>
        </w:rPr>
      </w:pPr>
      <w:r w:rsidRPr="00CF656C">
        <w:rPr>
          <w:rFonts w:ascii="Times New Roman" w:hAnsi="Times New Roman" w:cs="Times New Roman"/>
          <w:sz w:val="28"/>
          <w:szCs w:val="28"/>
        </w:rPr>
        <w:t>Международный стандарт финансовой отчетности (IAS) 7 «Отчет о движении денежных средств» [Электронный ресурс] // Бизнес-инфо : аналит. правовая система / ООО «Профессиональные правовые системы». – Минск, 2020</w:t>
      </w:r>
    </w:p>
    <w:p w:rsidR="00CF656C" w:rsidRPr="00CF656C" w:rsidRDefault="00CF656C" w:rsidP="00CF656C">
      <w:pPr>
        <w:pStyle w:val="a3"/>
        <w:numPr>
          <w:ilvl w:val="0"/>
          <w:numId w:val="11"/>
        </w:numPr>
        <w:jc w:val="both"/>
        <w:rPr>
          <w:rFonts w:ascii="Times New Roman" w:hAnsi="Times New Roman" w:cs="Times New Roman"/>
          <w:sz w:val="28"/>
          <w:szCs w:val="28"/>
        </w:rPr>
      </w:pPr>
      <w:r w:rsidRPr="00CF656C">
        <w:rPr>
          <w:rFonts w:ascii="Times New Roman" w:hAnsi="Times New Roman" w:cs="Times New Roman"/>
          <w:sz w:val="28"/>
          <w:szCs w:val="28"/>
        </w:rPr>
        <w:t>О бухгалтерском учете и отчетности [Электронный ресурс]: Закон Респ. Беларусь, 12 июля 2013 г., № 57-З // Бизнес-инфо : аналит. правовая система / ООО «Профессиональные правовые системы». – Минск, 2020.</w:t>
      </w:r>
    </w:p>
    <w:p w:rsidR="00CF656C" w:rsidRPr="00CF656C" w:rsidRDefault="00CF656C" w:rsidP="00CF656C">
      <w:pPr>
        <w:pStyle w:val="a3"/>
        <w:numPr>
          <w:ilvl w:val="0"/>
          <w:numId w:val="11"/>
        </w:numPr>
        <w:jc w:val="both"/>
        <w:rPr>
          <w:rFonts w:ascii="Times New Roman" w:hAnsi="Times New Roman" w:cs="Times New Roman"/>
          <w:sz w:val="28"/>
          <w:szCs w:val="28"/>
        </w:rPr>
      </w:pPr>
      <w:r w:rsidRPr="00CF656C">
        <w:rPr>
          <w:rFonts w:ascii="Times New Roman" w:hAnsi="Times New Roman" w:cs="Times New Roman"/>
          <w:sz w:val="28"/>
          <w:szCs w:val="28"/>
        </w:rPr>
        <w:t>О развитии цифровой экономики [Электронный ресурс]: Декрет Президента Респ. Беларусь, 29 декабря. 2017 г., № 8. // Законодательство Республики Беларусь / Нац. центр правовой информ. Респ. Беларусь. – Минск, 2020</w:t>
      </w:r>
    </w:p>
    <w:p w:rsidR="00CF656C" w:rsidRPr="00CF656C" w:rsidRDefault="00CF656C" w:rsidP="00CF656C">
      <w:pPr>
        <w:pStyle w:val="a3"/>
        <w:numPr>
          <w:ilvl w:val="0"/>
          <w:numId w:val="11"/>
        </w:numPr>
        <w:jc w:val="both"/>
        <w:rPr>
          <w:rFonts w:ascii="Times New Roman" w:hAnsi="Times New Roman" w:cs="Times New Roman"/>
          <w:sz w:val="28"/>
          <w:szCs w:val="28"/>
        </w:rPr>
      </w:pPr>
      <w:r w:rsidRPr="00CF656C">
        <w:rPr>
          <w:rFonts w:ascii="Times New Roman" w:hAnsi="Times New Roman" w:cs="Times New Roman"/>
          <w:sz w:val="28"/>
          <w:szCs w:val="28"/>
        </w:rPr>
        <w:t>Об установлении форм бухгалтерской отчетности [Электронный ресурс] : постановление министерства финансов Республики Беларусь, 31 октября 2011 г. , № 111// Бизнес-инфо : аналит. правовая система / ООО «Профессиональные правовые системы». – Минск, 2020.</w:t>
      </w:r>
    </w:p>
    <w:p w:rsidR="00CF656C" w:rsidRPr="00CF656C" w:rsidRDefault="00CF656C" w:rsidP="00CF656C">
      <w:pPr>
        <w:pStyle w:val="a3"/>
        <w:numPr>
          <w:ilvl w:val="0"/>
          <w:numId w:val="11"/>
        </w:numPr>
        <w:jc w:val="both"/>
        <w:rPr>
          <w:rFonts w:ascii="Times New Roman" w:hAnsi="Times New Roman" w:cs="Times New Roman"/>
          <w:sz w:val="28"/>
          <w:szCs w:val="28"/>
        </w:rPr>
      </w:pPr>
      <w:r w:rsidRPr="00CF656C">
        <w:rPr>
          <w:rFonts w:ascii="Times New Roman" w:hAnsi="Times New Roman" w:cs="Times New Roman"/>
          <w:sz w:val="28"/>
          <w:szCs w:val="28"/>
        </w:rPr>
        <w:t>Петренко, И.Я. Анализ производственной деятельности предприятия/И.Я.Петренко. – Челябинск, 2015. – 221 с.</w:t>
      </w:r>
    </w:p>
    <w:p w:rsidR="00CF656C" w:rsidRPr="00CF656C" w:rsidRDefault="00CF656C" w:rsidP="00CF656C">
      <w:pPr>
        <w:pStyle w:val="a3"/>
        <w:numPr>
          <w:ilvl w:val="0"/>
          <w:numId w:val="11"/>
        </w:numPr>
        <w:jc w:val="both"/>
        <w:rPr>
          <w:rFonts w:ascii="Times New Roman" w:hAnsi="Times New Roman" w:cs="Times New Roman"/>
          <w:sz w:val="28"/>
          <w:szCs w:val="28"/>
        </w:rPr>
      </w:pPr>
      <w:r w:rsidRPr="00CF656C">
        <w:rPr>
          <w:rFonts w:ascii="Times New Roman" w:hAnsi="Times New Roman" w:cs="Times New Roman"/>
          <w:sz w:val="28"/>
          <w:szCs w:val="28"/>
        </w:rPr>
        <w:t>Пласкова Н.С. Анализ финансовой отчетности/ Н.С.Пласкова//Новое экономическое образование: учебное пособие. – Москва: Эксмо,2010. – 384 с.</w:t>
      </w:r>
    </w:p>
    <w:p w:rsidR="00CF656C" w:rsidRPr="00CF656C" w:rsidRDefault="00CF656C" w:rsidP="00CF656C">
      <w:pPr>
        <w:pStyle w:val="a3"/>
        <w:numPr>
          <w:ilvl w:val="0"/>
          <w:numId w:val="11"/>
        </w:numPr>
        <w:jc w:val="both"/>
        <w:rPr>
          <w:rFonts w:ascii="Times New Roman" w:hAnsi="Times New Roman" w:cs="Times New Roman"/>
          <w:sz w:val="28"/>
          <w:szCs w:val="28"/>
        </w:rPr>
      </w:pPr>
      <w:r w:rsidRPr="00CF656C">
        <w:rPr>
          <w:rFonts w:ascii="Times New Roman" w:hAnsi="Times New Roman" w:cs="Times New Roman"/>
          <w:sz w:val="28"/>
          <w:szCs w:val="28"/>
        </w:rPr>
        <w:t>Савицкая, Г.В.Экономический анализ/Г.В.Савицкая.– М.: Новое знание,2005. – 480 с.</w:t>
      </w:r>
    </w:p>
    <w:p w:rsidR="00CF656C" w:rsidRPr="00CF656C" w:rsidRDefault="00CF656C" w:rsidP="00CF656C">
      <w:pPr>
        <w:pStyle w:val="a3"/>
        <w:numPr>
          <w:ilvl w:val="0"/>
          <w:numId w:val="11"/>
        </w:numPr>
        <w:jc w:val="both"/>
        <w:rPr>
          <w:rFonts w:ascii="Times New Roman" w:hAnsi="Times New Roman" w:cs="Times New Roman"/>
          <w:sz w:val="28"/>
          <w:szCs w:val="28"/>
        </w:rPr>
      </w:pPr>
      <w:r w:rsidRPr="00CF656C">
        <w:rPr>
          <w:rFonts w:ascii="Times New Roman" w:hAnsi="Times New Roman" w:cs="Times New Roman"/>
          <w:sz w:val="28"/>
          <w:szCs w:val="28"/>
        </w:rPr>
        <w:t>Суева, Ю.В. Социальное предпринимательство как инструмент повышения эффективности решения социальных проблем/ Ю.В. Суева // Российское предпринимательство. – 2016.  – № 6. – 799–810 с.</w:t>
      </w:r>
    </w:p>
    <w:p w:rsidR="00CF656C" w:rsidRPr="00CF656C" w:rsidRDefault="00CF656C" w:rsidP="00CF656C">
      <w:pPr>
        <w:pStyle w:val="a3"/>
        <w:numPr>
          <w:ilvl w:val="0"/>
          <w:numId w:val="11"/>
        </w:numPr>
        <w:jc w:val="both"/>
        <w:rPr>
          <w:rFonts w:ascii="Times New Roman" w:hAnsi="Times New Roman" w:cs="Times New Roman"/>
          <w:sz w:val="28"/>
          <w:szCs w:val="28"/>
        </w:rPr>
      </w:pPr>
      <w:r w:rsidRPr="00CF656C">
        <w:rPr>
          <w:rFonts w:ascii="Times New Roman" w:hAnsi="Times New Roman" w:cs="Times New Roman"/>
          <w:sz w:val="28"/>
          <w:szCs w:val="28"/>
        </w:rPr>
        <w:t>Сайгафаров, Р.В. Государственный финансовый контроль/Р.В.Сайгафаров // Центральный научный вестник. – 2017 – № 24 (41). – 91 с.</w:t>
      </w:r>
    </w:p>
    <w:p w:rsidR="00CF656C" w:rsidRPr="00CF656C" w:rsidRDefault="00CF656C" w:rsidP="00CF656C">
      <w:pPr>
        <w:pStyle w:val="a3"/>
        <w:numPr>
          <w:ilvl w:val="0"/>
          <w:numId w:val="11"/>
        </w:numPr>
        <w:jc w:val="both"/>
        <w:rPr>
          <w:rFonts w:ascii="Times New Roman" w:hAnsi="Times New Roman" w:cs="Times New Roman"/>
          <w:sz w:val="28"/>
          <w:szCs w:val="28"/>
        </w:rPr>
      </w:pPr>
      <w:r w:rsidRPr="00CF656C">
        <w:rPr>
          <w:rFonts w:ascii="Times New Roman" w:hAnsi="Times New Roman" w:cs="Times New Roman"/>
          <w:sz w:val="28"/>
          <w:szCs w:val="28"/>
        </w:rPr>
        <w:t xml:space="preserve">Черкасова Ж.Н. Анализ хозяйственной и финансовой деятельности предприятия/ Ж.Н.Черкасова, В.В. Мякинькая, Н.А. Пикуленко//Методические указания для проведения практических </w:t>
      </w:r>
      <w:r w:rsidRPr="00CF656C">
        <w:rPr>
          <w:rFonts w:ascii="Times New Roman" w:hAnsi="Times New Roman" w:cs="Times New Roman"/>
          <w:sz w:val="28"/>
          <w:szCs w:val="28"/>
        </w:rPr>
        <w:lastRenderedPageBreak/>
        <w:t>занятий по экономическим специальностям ИПК. - Могилев: Белорусско-Российский университет, ИПК. 2015. – 21 с.</w:t>
      </w:r>
    </w:p>
    <w:p w:rsidR="00E347BC" w:rsidRPr="00CF656C" w:rsidRDefault="00CF656C" w:rsidP="00CF656C">
      <w:pPr>
        <w:pStyle w:val="a3"/>
        <w:numPr>
          <w:ilvl w:val="0"/>
          <w:numId w:val="11"/>
        </w:numPr>
        <w:jc w:val="both"/>
        <w:rPr>
          <w:rFonts w:ascii="Times New Roman" w:hAnsi="Times New Roman" w:cs="Times New Roman"/>
          <w:sz w:val="28"/>
          <w:szCs w:val="28"/>
        </w:rPr>
      </w:pPr>
      <w:r w:rsidRPr="00CF656C">
        <w:rPr>
          <w:rFonts w:ascii="Times New Roman" w:hAnsi="Times New Roman" w:cs="Times New Roman"/>
          <w:sz w:val="28"/>
          <w:szCs w:val="28"/>
        </w:rPr>
        <w:t>Экономический анализ: учебник для вузов / под ред. Л. Т. Гиляровской. — М. : ЮНИТИ-ДАНА, 2004. – 476 с.</w:t>
      </w:r>
    </w:p>
    <w:sectPr w:rsidR="00E347BC" w:rsidRPr="00CF656C" w:rsidSect="00D62BF0">
      <w:headerReference w:type="default" r:id="rId10"/>
      <w:pgSz w:w="11906" w:h="16838"/>
      <w:pgMar w:top="1134" w:right="567" w:bottom="1134" w:left="1418" w:header="709" w:footer="709"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14B4" w:rsidRDefault="006714B4" w:rsidP="00A47283">
      <w:pPr>
        <w:spacing w:after="0" w:line="240" w:lineRule="auto"/>
      </w:pPr>
      <w:r>
        <w:separator/>
      </w:r>
    </w:p>
  </w:endnote>
  <w:endnote w:type="continuationSeparator" w:id="0">
    <w:p w:rsidR="006714B4" w:rsidRDefault="006714B4" w:rsidP="00A472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14B4" w:rsidRDefault="006714B4" w:rsidP="00A47283">
      <w:pPr>
        <w:spacing w:after="0" w:line="240" w:lineRule="auto"/>
      </w:pPr>
      <w:r>
        <w:separator/>
      </w:r>
    </w:p>
  </w:footnote>
  <w:footnote w:type="continuationSeparator" w:id="0">
    <w:p w:rsidR="006714B4" w:rsidRDefault="006714B4" w:rsidP="00A472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5352"/>
      <w:docPartObj>
        <w:docPartGallery w:val="Page Numbers (Top of Page)"/>
        <w:docPartUnique/>
      </w:docPartObj>
    </w:sdtPr>
    <w:sdtContent>
      <w:p w:rsidR="00787D30" w:rsidRDefault="00787D30">
        <w:pPr>
          <w:pStyle w:val="a4"/>
          <w:jc w:val="center"/>
        </w:pPr>
        <w:r>
          <w:fldChar w:fldCharType="begin"/>
        </w:r>
        <w:r>
          <w:instrText xml:space="preserve"> PAGE   \* MERGEFORMAT </w:instrText>
        </w:r>
        <w:r>
          <w:fldChar w:fldCharType="separate"/>
        </w:r>
        <w:r w:rsidR="00587C3B">
          <w:rPr>
            <w:noProof/>
          </w:rPr>
          <w:t>52</w:t>
        </w:r>
        <w:r>
          <w:rPr>
            <w:noProof/>
          </w:rPr>
          <w:fldChar w:fldCharType="end"/>
        </w:r>
      </w:p>
    </w:sdtContent>
  </w:sdt>
  <w:p w:rsidR="00787D30" w:rsidRDefault="00787D30">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multilevel"/>
    <w:tmpl w:val="00000009"/>
    <w:name w:val="WWNum12"/>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1" w15:restartNumberingAfterBreak="0">
    <w:nsid w:val="00A452D0"/>
    <w:multiLevelType w:val="hybridMultilevel"/>
    <w:tmpl w:val="899CCE7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 w15:restartNumberingAfterBreak="0">
    <w:nsid w:val="08D627B7"/>
    <w:multiLevelType w:val="hybridMultilevel"/>
    <w:tmpl w:val="7D92B700"/>
    <w:lvl w:ilvl="0" w:tplc="28DE4AF8">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DB6A1F"/>
    <w:multiLevelType w:val="hybridMultilevel"/>
    <w:tmpl w:val="C9EE4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BB0379"/>
    <w:multiLevelType w:val="hybridMultilevel"/>
    <w:tmpl w:val="EAE60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8A3B0C"/>
    <w:multiLevelType w:val="hybridMultilevel"/>
    <w:tmpl w:val="07C8C6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CE1576C"/>
    <w:multiLevelType w:val="hybridMultilevel"/>
    <w:tmpl w:val="205E3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363ED9"/>
    <w:multiLevelType w:val="hybridMultilevel"/>
    <w:tmpl w:val="A4EEC846"/>
    <w:lvl w:ilvl="0" w:tplc="28DE4AF8">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465A20"/>
    <w:multiLevelType w:val="hybridMultilevel"/>
    <w:tmpl w:val="83F6E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D32756"/>
    <w:multiLevelType w:val="hybridMultilevel"/>
    <w:tmpl w:val="7F069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9442E7"/>
    <w:multiLevelType w:val="hybridMultilevel"/>
    <w:tmpl w:val="A91E6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D61C44"/>
    <w:multiLevelType w:val="hybridMultilevel"/>
    <w:tmpl w:val="39B8D3D0"/>
    <w:lvl w:ilvl="0" w:tplc="0409000F">
      <w:start w:val="1"/>
      <w:numFmt w:val="decimal"/>
      <w:lvlText w:val="%1."/>
      <w:lvlJc w:val="left"/>
      <w:pPr>
        <w:ind w:left="795" w:hanging="360"/>
      </w:p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2" w15:restartNumberingAfterBreak="0">
    <w:nsid w:val="1CDE2F24"/>
    <w:multiLevelType w:val="hybridMultilevel"/>
    <w:tmpl w:val="4D960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001407"/>
    <w:multiLevelType w:val="hybridMultilevel"/>
    <w:tmpl w:val="0EE4A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7C2068"/>
    <w:multiLevelType w:val="hybridMultilevel"/>
    <w:tmpl w:val="CFC07D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36754A"/>
    <w:multiLevelType w:val="hybridMultilevel"/>
    <w:tmpl w:val="B7F01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EC54DB"/>
    <w:multiLevelType w:val="hybridMultilevel"/>
    <w:tmpl w:val="1F8C8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5B7932"/>
    <w:multiLevelType w:val="hybridMultilevel"/>
    <w:tmpl w:val="A4BEB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59596F"/>
    <w:multiLevelType w:val="hybridMultilevel"/>
    <w:tmpl w:val="7D5EE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F51293"/>
    <w:multiLevelType w:val="hybridMultilevel"/>
    <w:tmpl w:val="6F408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C80F11"/>
    <w:multiLevelType w:val="hybridMultilevel"/>
    <w:tmpl w:val="CC521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54382F"/>
    <w:multiLevelType w:val="hybridMultilevel"/>
    <w:tmpl w:val="3F868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2A6DE4"/>
    <w:multiLevelType w:val="hybridMultilevel"/>
    <w:tmpl w:val="0B8A1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BEE601B"/>
    <w:multiLevelType w:val="hybridMultilevel"/>
    <w:tmpl w:val="79E6DF7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15:restartNumberingAfterBreak="0">
    <w:nsid w:val="6FAF6839"/>
    <w:multiLevelType w:val="hybridMultilevel"/>
    <w:tmpl w:val="26BC6AD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7467901"/>
    <w:multiLevelType w:val="hybridMultilevel"/>
    <w:tmpl w:val="FC782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86055B5"/>
    <w:multiLevelType w:val="hybridMultilevel"/>
    <w:tmpl w:val="87486C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8"/>
  </w:num>
  <w:num w:numId="3">
    <w:abstractNumId w:val="5"/>
  </w:num>
  <w:num w:numId="4">
    <w:abstractNumId w:val="17"/>
  </w:num>
  <w:num w:numId="5">
    <w:abstractNumId w:val="4"/>
  </w:num>
  <w:num w:numId="6">
    <w:abstractNumId w:val="15"/>
  </w:num>
  <w:num w:numId="7">
    <w:abstractNumId w:val="9"/>
  </w:num>
  <w:num w:numId="8">
    <w:abstractNumId w:val="13"/>
  </w:num>
  <w:num w:numId="9">
    <w:abstractNumId w:val="16"/>
  </w:num>
  <w:num w:numId="10">
    <w:abstractNumId w:val="22"/>
  </w:num>
  <w:num w:numId="11">
    <w:abstractNumId w:val="24"/>
  </w:num>
  <w:num w:numId="12">
    <w:abstractNumId w:val="20"/>
  </w:num>
  <w:num w:numId="13">
    <w:abstractNumId w:val="7"/>
  </w:num>
  <w:num w:numId="14">
    <w:abstractNumId w:val="14"/>
  </w:num>
  <w:num w:numId="15">
    <w:abstractNumId w:val="26"/>
  </w:num>
  <w:num w:numId="16">
    <w:abstractNumId w:val="8"/>
  </w:num>
  <w:num w:numId="17">
    <w:abstractNumId w:val="11"/>
  </w:num>
  <w:num w:numId="18">
    <w:abstractNumId w:val="3"/>
  </w:num>
  <w:num w:numId="19">
    <w:abstractNumId w:val="1"/>
  </w:num>
  <w:num w:numId="20">
    <w:abstractNumId w:val="19"/>
  </w:num>
  <w:num w:numId="21">
    <w:abstractNumId w:val="23"/>
  </w:num>
  <w:num w:numId="22">
    <w:abstractNumId w:val="2"/>
  </w:num>
  <w:num w:numId="23">
    <w:abstractNumId w:val="10"/>
  </w:num>
  <w:num w:numId="24">
    <w:abstractNumId w:val="25"/>
  </w:num>
  <w:num w:numId="25">
    <w:abstractNumId w:val="21"/>
  </w:num>
  <w:num w:numId="26">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2CA"/>
    <w:rsid w:val="00000D2F"/>
    <w:rsid w:val="00012502"/>
    <w:rsid w:val="00012E64"/>
    <w:rsid w:val="00022620"/>
    <w:rsid w:val="00025FCF"/>
    <w:rsid w:val="0002600E"/>
    <w:rsid w:val="0005496B"/>
    <w:rsid w:val="00054EEC"/>
    <w:rsid w:val="00057A74"/>
    <w:rsid w:val="00065401"/>
    <w:rsid w:val="0007267F"/>
    <w:rsid w:val="00081BC0"/>
    <w:rsid w:val="000B3943"/>
    <w:rsid w:val="000B43FB"/>
    <w:rsid w:val="000B45B9"/>
    <w:rsid w:val="000B62CA"/>
    <w:rsid w:val="000C2E32"/>
    <w:rsid w:val="000C3A37"/>
    <w:rsid w:val="000C7486"/>
    <w:rsid w:val="000D26F5"/>
    <w:rsid w:val="000D3BED"/>
    <w:rsid w:val="000E494B"/>
    <w:rsid w:val="000F6A29"/>
    <w:rsid w:val="001018F5"/>
    <w:rsid w:val="001048E8"/>
    <w:rsid w:val="00121BC4"/>
    <w:rsid w:val="00134D4B"/>
    <w:rsid w:val="00137D46"/>
    <w:rsid w:val="001437BF"/>
    <w:rsid w:val="001465D1"/>
    <w:rsid w:val="00160CA7"/>
    <w:rsid w:val="00167FD6"/>
    <w:rsid w:val="00176ACF"/>
    <w:rsid w:val="001A3282"/>
    <w:rsid w:val="001A694E"/>
    <w:rsid w:val="001B3041"/>
    <w:rsid w:val="001B3B7E"/>
    <w:rsid w:val="001B6554"/>
    <w:rsid w:val="001C478D"/>
    <w:rsid w:val="001C5CA0"/>
    <w:rsid w:val="001F61AD"/>
    <w:rsid w:val="001F7257"/>
    <w:rsid w:val="00201F5D"/>
    <w:rsid w:val="00205DAC"/>
    <w:rsid w:val="00211314"/>
    <w:rsid w:val="00221528"/>
    <w:rsid w:val="00221688"/>
    <w:rsid w:val="00255914"/>
    <w:rsid w:val="00261542"/>
    <w:rsid w:val="00265062"/>
    <w:rsid w:val="00276D09"/>
    <w:rsid w:val="00291D9A"/>
    <w:rsid w:val="002963B3"/>
    <w:rsid w:val="0029709B"/>
    <w:rsid w:val="002A0DE9"/>
    <w:rsid w:val="002A583A"/>
    <w:rsid w:val="002B1D55"/>
    <w:rsid w:val="002B6945"/>
    <w:rsid w:val="002D3F05"/>
    <w:rsid w:val="002D6256"/>
    <w:rsid w:val="002D6603"/>
    <w:rsid w:val="002F5A85"/>
    <w:rsid w:val="002F7589"/>
    <w:rsid w:val="002F77BB"/>
    <w:rsid w:val="00307CC7"/>
    <w:rsid w:val="00310DB0"/>
    <w:rsid w:val="00315E98"/>
    <w:rsid w:val="00325A08"/>
    <w:rsid w:val="00327034"/>
    <w:rsid w:val="0035198C"/>
    <w:rsid w:val="00352B71"/>
    <w:rsid w:val="003660ED"/>
    <w:rsid w:val="0037261F"/>
    <w:rsid w:val="00373E7F"/>
    <w:rsid w:val="00380B3A"/>
    <w:rsid w:val="00386190"/>
    <w:rsid w:val="003926FC"/>
    <w:rsid w:val="003B06CA"/>
    <w:rsid w:val="003B66D2"/>
    <w:rsid w:val="003C5BF8"/>
    <w:rsid w:val="003D7452"/>
    <w:rsid w:val="00402139"/>
    <w:rsid w:val="004217C7"/>
    <w:rsid w:val="00431E39"/>
    <w:rsid w:val="0043239E"/>
    <w:rsid w:val="0044270F"/>
    <w:rsid w:val="004679E2"/>
    <w:rsid w:val="0047318C"/>
    <w:rsid w:val="00474289"/>
    <w:rsid w:val="004B46C1"/>
    <w:rsid w:val="004B5DF2"/>
    <w:rsid w:val="004E43EA"/>
    <w:rsid w:val="004E4BB3"/>
    <w:rsid w:val="004E74EB"/>
    <w:rsid w:val="00513717"/>
    <w:rsid w:val="00545911"/>
    <w:rsid w:val="00552C55"/>
    <w:rsid w:val="00563CDE"/>
    <w:rsid w:val="00567821"/>
    <w:rsid w:val="0057625D"/>
    <w:rsid w:val="00577D2D"/>
    <w:rsid w:val="00587C3B"/>
    <w:rsid w:val="005920DB"/>
    <w:rsid w:val="0059353E"/>
    <w:rsid w:val="005A07A4"/>
    <w:rsid w:val="005A22FC"/>
    <w:rsid w:val="005C7B39"/>
    <w:rsid w:val="005F10FE"/>
    <w:rsid w:val="00603ECF"/>
    <w:rsid w:val="00623F0E"/>
    <w:rsid w:val="00631094"/>
    <w:rsid w:val="006334D4"/>
    <w:rsid w:val="00634CD1"/>
    <w:rsid w:val="00635B1A"/>
    <w:rsid w:val="00645AC6"/>
    <w:rsid w:val="00652845"/>
    <w:rsid w:val="0065571C"/>
    <w:rsid w:val="0065677D"/>
    <w:rsid w:val="006571DB"/>
    <w:rsid w:val="00661303"/>
    <w:rsid w:val="00663B36"/>
    <w:rsid w:val="006714B4"/>
    <w:rsid w:val="00677D20"/>
    <w:rsid w:val="00685189"/>
    <w:rsid w:val="00685F8D"/>
    <w:rsid w:val="006864B5"/>
    <w:rsid w:val="00691835"/>
    <w:rsid w:val="00697455"/>
    <w:rsid w:val="006A28FF"/>
    <w:rsid w:val="006B0492"/>
    <w:rsid w:val="006B0858"/>
    <w:rsid w:val="006B7D0B"/>
    <w:rsid w:val="006C1854"/>
    <w:rsid w:val="006C41F9"/>
    <w:rsid w:val="006C4FFC"/>
    <w:rsid w:val="006E2118"/>
    <w:rsid w:val="006E2454"/>
    <w:rsid w:val="006E43E3"/>
    <w:rsid w:val="006F5D73"/>
    <w:rsid w:val="00710D30"/>
    <w:rsid w:val="007242BB"/>
    <w:rsid w:val="00731FEF"/>
    <w:rsid w:val="00733655"/>
    <w:rsid w:val="00753008"/>
    <w:rsid w:val="00765874"/>
    <w:rsid w:val="00787D30"/>
    <w:rsid w:val="00791970"/>
    <w:rsid w:val="00796353"/>
    <w:rsid w:val="007A118F"/>
    <w:rsid w:val="007C353E"/>
    <w:rsid w:val="007C72E4"/>
    <w:rsid w:val="007D1AA6"/>
    <w:rsid w:val="007E3766"/>
    <w:rsid w:val="007E5891"/>
    <w:rsid w:val="007F5E96"/>
    <w:rsid w:val="00815984"/>
    <w:rsid w:val="00836C0A"/>
    <w:rsid w:val="00850D96"/>
    <w:rsid w:val="00854E03"/>
    <w:rsid w:val="00856920"/>
    <w:rsid w:val="00861FDD"/>
    <w:rsid w:val="0087386A"/>
    <w:rsid w:val="008846F4"/>
    <w:rsid w:val="00886752"/>
    <w:rsid w:val="008B6440"/>
    <w:rsid w:val="008C53A4"/>
    <w:rsid w:val="008C79F7"/>
    <w:rsid w:val="008D0D51"/>
    <w:rsid w:val="008E31FB"/>
    <w:rsid w:val="008F0642"/>
    <w:rsid w:val="0090566E"/>
    <w:rsid w:val="00910093"/>
    <w:rsid w:val="00910CEE"/>
    <w:rsid w:val="00917AA5"/>
    <w:rsid w:val="00940126"/>
    <w:rsid w:val="00947A1F"/>
    <w:rsid w:val="00950F22"/>
    <w:rsid w:val="009579CB"/>
    <w:rsid w:val="009628E5"/>
    <w:rsid w:val="00964C48"/>
    <w:rsid w:val="00966C6E"/>
    <w:rsid w:val="00971AE1"/>
    <w:rsid w:val="00977A56"/>
    <w:rsid w:val="009853CA"/>
    <w:rsid w:val="0099165F"/>
    <w:rsid w:val="009B3497"/>
    <w:rsid w:val="009D5023"/>
    <w:rsid w:val="009F0345"/>
    <w:rsid w:val="009F1645"/>
    <w:rsid w:val="009F3589"/>
    <w:rsid w:val="00A23B92"/>
    <w:rsid w:val="00A47283"/>
    <w:rsid w:val="00A52EE3"/>
    <w:rsid w:val="00A641B4"/>
    <w:rsid w:val="00A969A2"/>
    <w:rsid w:val="00AB4E85"/>
    <w:rsid w:val="00AC078D"/>
    <w:rsid w:val="00AE347F"/>
    <w:rsid w:val="00AF0497"/>
    <w:rsid w:val="00B01B15"/>
    <w:rsid w:val="00B14BCD"/>
    <w:rsid w:val="00B333B9"/>
    <w:rsid w:val="00B41686"/>
    <w:rsid w:val="00B42C3C"/>
    <w:rsid w:val="00B51194"/>
    <w:rsid w:val="00B53223"/>
    <w:rsid w:val="00B60DCC"/>
    <w:rsid w:val="00B67345"/>
    <w:rsid w:val="00B72265"/>
    <w:rsid w:val="00B837DA"/>
    <w:rsid w:val="00BB46D2"/>
    <w:rsid w:val="00BC4D01"/>
    <w:rsid w:val="00BD2447"/>
    <w:rsid w:val="00BF7883"/>
    <w:rsid w:val="00C034FB"/>
    <w:rsid w:val="00C055DC"/>
    <w:rsid w:val="00C2245C"/>
    <w:rsid w:val="00C4631A"/>
    <w:rsid w:val="00C571D0"/>
    <w:rsid w:val="00C60966"/>
    <w:rsid w:val="00C645AA"/>
    <w:rsid w:val="00C82872"/>
    <w:rsid w:val="00C9651B"/>
    <w:rsid w:val="00C96B37"/>
    <w:rsid w:val="00CB452A"/>
    <w:rsid w:val="00CB58CF"/>
    <w:rsid w:val="00CC145B"/>
    <w:rsid w:val="00CC1F81"/>
    <w:rsid w:val="00CD0415"/>
    <w:rsid w:val="00CD1459"/>
    <w:rsid w:val="00CD533F"/>
    <w:rsid w:val="00CE72B3"/>
    <w:rsid w:val="00CF0B58"/>
    <w:rsid w:val="00CF376F"/>
    <w:rsid w:val="00CF521C"/>
    <w:rsid w:val="00CF656C"/>
    <w:rsid w:val="00CF66EE"/>
    <w:rsid w:val="00CF6EAD"/>
    <w:rsid w:val="00D10F07"/>
    <w:rsid w:val="00D11EFC"/>
    <w:rsid w:val="00D21BF7"/>
    <w:rsid w:val="00D251EF"/>
    <w:rsid w:val="00D3662C"/>
    <w:rsid w:val="00D40E99"/>
    <w:rsid w:val="00D43266"/>
    <w:rsid w:val="00D60FD0"/>
    <w:rsid w:val="00D62BF0"/>
    <w:rsid w:val="00D64018"/>
    <w:rsid w:val="00D657C5"/>
    <w:rsid w:val="00D731B4"/>
    <w:rsid w:val="00D75D13"/>
    <w:rsid w:val="00D87D45"/>
    <w:rsid w:val="00D91BC3"/>
    <w:rsid w:val="00DA5EFB"/>
    <w:rsid w:val="00DB3C1C"/>
    <w:rsid w:val="00DB59C1"/>
    <w:rsid w:val="00DD6D5F"/>
    <w:rsid w:val="00DE4DAA"/>
    <w:rsid w:val="00E112A5"/>
    <w:rsid w:val="00E16FB9"/>
    <w:rsid w:val="00E1769C"/>
    <w:rsid w:val="00E347BC"/>
    <w:rsid w:val="00E37061"/>
    <w:rsid w:val="00E37148"/>
    <w:rsid w:val="00E43BD0"/>
    <w:rsid w:val="00E53542"/>
    <w:rsid w:val="00E553E6"/>
    <w:rsid w:val="00E74F1A"/>
    <w:rsid w:val="00E80900"/>
    <w:rsid w:val="00E80FC0"/>
    <w:rsid w:val="00E9367F"/>
    <w:rsid w:val="00E94FEB"/>
    <w:rsid w:val="00EA20CA"/>
    <w:rsid w:val="00EB0D6E"/>
    <w:rsid w:val="00EB31F2"/>
    <w:rsid w:val="00EC00DF"/>
    <w:rsid w:val="00EC68DF"/>
    <w:rsid w:val="00ED0598"/>
    <w:rsid w:val="00EE01D8"/>
    <w:rsid w:val="00EE1DA8"/>
    <w:rsid w:val="00EE2436"/>
    <w:rsid w:val="00EE36A6"/>
    <w:rsid w:val="00EF0D0E"/>
    <w:rsid w:val="00EF29A3"/>
    <w:rsid w:val="00F06061"/>
    <w:rsid w:val="00F0664B"/>
    <w:rsid w:val="00F14837"/>
    <w:rsid w:val="00F27536"/>
    <w:rsid w:val="00F27C85"/>
    <w:rsid w:val="00F321E4"/>
    <w:rsid w:val="00F32E0A"/>
    <w:rsid w:val="00F57F98"/>
    <w:rsid w:val="00F66E18"/>
    <w:rsid w:val="00F87365"/>
    <w:rsid w:val="00FB1B62"/>
    <w:rsid w:val="00FC4F85"/>
    <w:rsid w:val="00FC56F0"/>
    <w:rsid w:val="00FC7D66"/>
    <w:rsid w:val="00FC7E94"/>
    <w:rsid w:val="00FD047C"/>
    <w:rsid w:val="00FD1CCD"/>
    <w:rsid w:val="00FD6CE9"/>
    <w:rsid w:val="00FE287E"/>
    <w:rsid w:val="00FE6C7B"/>
    <w:rsid w:val="00FF67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5B54E"/>
  <w15:docId w15:val="{5FBBF05C-FCCB-4AAF-8968-231968215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0415"/>
  </w:style>
  <w:style w:type="paragraph" w:styleId="1">
    <w:name w:val="heading 1"/>
    <w:next w:val="a"/>
    <w:link w:val="10"/>
    <w:uiPriority w:val="9"/>
    <w:unhideWhenUsed/>
    <w:qFormat/>
    <w:rsid w:val="00EA20CA"/>
    <w:pPr>
      <w:keepNext/>
      <w:keepLines/>
      <w:spacing w:after="1" w:line="257" w:lineRule="auto"/>
      <w:ind w:left="10" w:right="9" w:hanging="10"/>
      <w:jc w:val="both"/>
      <w:outlineLvl w:val="0"/>
    </w:pPr>
    <w:rPr>
      <w:rFonts w:ascii="Times New Roman" w:eastAsia="Times New Roman" w:hAnsi="Times New Roman" w:cs="Times New Roman"/>
      <w:b/>
      <w:color w:val="000000"/>
      <w:sz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A20CA"/>
    <w:rPr>
      <w:rFonts w:ascii="Times New Roman" w:eastAsia="Times New Roman" w:hAnsi="Times New Roman" w:cs="Times New Roman"/>
      <w:b/>
      <w:color w:val="000000"/>
      <w:sz w:val="32"/>
      <w:lang w:eastAsia="ru-RU"/>
    </w:rPr>
  </w:style>
  <w:style w:type="paragraph" w:styleId="a3">
    <w:name w:val="List Paragraph"/>
    <w:basedOn w:val="a"/>
    <w:uiPriority w:val="34"/>
    <w:qFormat/>
    <w:rsid w:val="00A47283"/>
    <w:pPr>
      <w:ind w:left="720"/>
      <w:contextualSpacing/>
    </w:pPr>
  </w:style>
  <w:style w:type="character" w:customStyle="1" w:styleId="FontStyle46">
    <w:name w:val="Font Style46"/>
    <w:basedOn w:val="a0"/>
    <w:uiPriority w:val="99"/>
    <w:rsid w:val="00A47283"/>
    <w:rPr>
      <w:rFonts w:ascii="Times New Roman" w:hAnsi="Times New Roman" w:cs="Times New Roman"/>
      <w:sz w:val="24"/>
      <w:szCs w:val="24"/>
    </w:rPr>
  </w:style>
  <w:style w:type="paragraph" w:styleId="a4">
    <w:name w:val="header"/>
    <w:basedOn w:val="a"/>
    <w:link w:val="a5"/>
    <w:uiPriority w:val="99"/>
    <w:unhideWhenUsed/>
    <w:rsid w:val="00A4728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47283"/>
  </w:style>
  <w:style w:type="paragraph" w:styleId="a6">
    <w:name w:val="footer"/>
    <w:basedOn w:val="a"/>
    <w:link w:val="a7"/>
    <w:uiPriority w:val="99"/>
    <w:unhideWhenUsed/>
    <w:rsid w:val="00A4728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47283"/>
  </w:style>
  <w:style w:type="paragraph" w:customStyle="1" w:styleId="Style8">
    <w:name w:val="Style8"/>
    <w:basedOn w:val="a"/>
    <w:uiPriority w:val="99"/>
    <w:rsid w:val="00A47283"/>
    <w:pPr>
      <w:widowControl w:val="0"/>
      <w:autoSpaceDE w:val="0"/>
      <w:autoSpaceDN w:val="0"/>
      <w:adjustRightInd w:val="0"/>
      <w:spacing w:after="0" w:line="320" w:lineRule="exact"/>
      <w:ind w:firstLine="533"/>
      <w:jc w:val="both"/>
    </w:pPr>
    <w:rPr>
      <w:rFonts w:ascii="Times New Roman" w:eastAsiaTheme="minorEastAsia" w:hAnsi="Times New Roman" w:cs="Times New Roman"/>
      <w:sz w:val="24"/>
      <w:szCs w:val="24"/>
      <w:lang w:eastAsia="ru-RU"/>
    </w:rPr>
  </w:style>
  <w:style w:type="paragraph" w:customStyle="1" w:styleId="paragraph">
    <w:name w:val="paragraph"/>
    <w:basedOn w:val="a"/>
    <w:rsid w:val="00854E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854E03"/>
  </w:style>
  <w:style w:type="character" w:customStyle="1" w:styleId="eop">
    <w:name w:val="eop"/>
    <w:basedOn w:val="a0"/>
    <w:rsid w:val="00854E03"/>
  </w:style>
  <w:style w:type="paragraph" w:styleId="a8">
    <w:name w:val="Normal (Web)"/>
    <w:basedOn w:val="a"/>
    <w:uiPriority w:val="99"/>
    <w:unhideWhenUsed/>
    <w:rsid w:val="00854E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Hyperlink"/>
    <w:basedOn w:val="a0"/>
    <w:uiPriority w:val="99"/>
    <w:unhideWhenUsed/>
    <w:rsid w:val="00854E03"/>
    <w:rPr>
      <w:color w:val="0000FF"/>
      <w:u w:val="single"/>
    </w:rPr>
  </w:style>
  <w:style w:type="character" w:styleId="aa">
    <w:name w:val="Strong"/>
    <w:basedOn w:val="a0"/>
    <w:uiPriority w:val="22"/>
    <w:qFormat/>
    <w:rsid w:val="00854E03"/>
    <w:rPr>
      <w:b/>
      <w:bCs/>
    </w:rPr>
  </w:style>
  <w:style w:type="paragraph" w:styleId="ab">
    <w:name w:val="Title"/>
    <w:basedOn w:val="a"/>
    <w:link w:val="ac"/>
    <w:qFormat/>
    <w:rsid w:val="00854E03"/>
    <w:pPr>
      <w:spacing w:after="0" w:line="240" w:lineRule="auto"/>
      <w:ind w:firstLine="720"/>
      <w:jc w:val="center"/>
    </w:pPr>
    <w:rPr>
      <w:rFonts w:ascii="Times New Roman" w:eastAsia="Times New Roman" w:hAnsi="Times New Roman" w:cs="Times New Roman"/>
      <w:b/>
      <w:sz w:val="28"/>
      <w:szCs w:val="20"/>
      <w:lang w:eastAsia="ru-RU"/>
    </w:rPr>
  </w:style>
  <w:style w:type="character" w:customStyle="1" w:styleId="ac">
    <w:name w:val="Заголовок Знак"/>
    <w:basedOn w:val="a0"/>
    <w:link w:val="ab"/>
    <w:rsid w:val="00854E03"/>
    <w:rPr>
      <w:rFonts w:ascii="Times New Roman" w:eastAsia="Times New Roman" w:hAnsi="Times New Roman" w:cs="Times New Roman"/>
      <w:b/>
      <w:sz w:val="28"/>
      <w:szCs w:val="20"/>
      <w:lang w:eastAsia="ru-RU"/>
    </w:rPr>
  </w:style>
  <w:style w:type="paragraph" w:styleId="ad">
    <w:name w:val="Body Text"/>
    <w:basedOn w:val="a"/>
    <w:link w:val="ae"/>
    <w:uiPriority w:val="99"/>
    <w:rsid w:val="00854E03"/>
    <w:pPr>
      <w:suppressAutoHyphens/>
      <w:spacing w:after="120" w:line="360" w:lineRule="exact"/>
      <w:ind w:firstLine="709"/>
      <w:jc w:val="both"/>
    </w:pPr>
    <w:rPr>
      <w:rFonts w:ascii="Times New Roman" w:eastAsia="Times New Roman" w:hAnsi="Times New Roman" w:cs="Times New Roman"/>
      <w:kern w:val="1"/>
      <w:sz w:val="28"/>
      <w:szCs w:val="20"/>
      <w:lang w:eastAsia="ru-RU"/>
    </w:rPr>
  </w:style>
  <w:style w:type="character" w:customStyle="1" w:styleId="ae">
    <w:name w:val="Основной текст Знак"/>
    <w:basedOn w:val="a0"/>
    <w:link w:val="ad"/>
    <w:uiPriority w:val="99"/>
    <w:rsid w:val="00854E03"/>
    <w:rPr>
      <w:rFonts w:ascii="Times New Roman" w:eastAsia="Times New Roman" w:hAnsi="Times New Roman" w:cs="Times New Roman"/>
      <w:kern w:val="1"/>
      <w:sz w:val="28"/>
      <w:szCs w:val="20"/>
      <w:lang w:eastAsia="ru-RU"/>
    </w:rPr>
  </w:style>
  <w:style w:type="paragraph" w:styleId="af">
    <w:name w:val="Balloon Text"/>
    <w:basedOn w:val="a"/>
    <w:link w:val="af0"/>
    <w:uiPriority w:val="99"/>
    <w:semiHidden/>
    <w:unhideWhenUsed/>
    <w:rsid w:val="00854E03"/>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854E03"/>
    <w:rPr>
      <w:rFonts w:ascii="Tahoma" w:hAnsi="Tahoma" w:cs="Tahoma"/>
      <w:sz w:val="16"/>
      <w:szCs w:val="16"/>
    </w:rPr>
  </w:style>
  <w:style w:type="paragraph" w:styleId="af1">
    <w:name w:val="No Spacing"/>
    <w:uiPriority w:val="1"/>
    <w:qFormat/>
    <w:rsid w:val="00EA20CA"/>
    <w:pPr>
      <w:spacing w:after="0" w:line="240" w:lineRule="auto"/>
    </w:pPr>
  </w:style>
  <w:style w:type="paragraph" w:customStyle="1" w:styleId="Default">
    <w:name w:val="Default"/>
    <w:rsid w:val="00EA20CA"/>
    <w:pPr>
      <w:autoSpaceDE w:val="0"/>
      <w:autoSpaceDN w:val="0"/>
      <w:adjustRightInd w:val="0"/>
      <w:spacing w:after="0" w:line="240" w:lineRule="auto"/>
    </w:pPr>
    <w:rPr>
      <w:rFonts w:ascii="Times New Roman" w:hAnsi="Times New Roman" w:cs="Times New Roman"/>
      <w:color w:val="000000"/>
      <w:sz w:val="24"/>
      <w:szCs w:val="24"/>
    </w:rPr>
  </w:style>
  <w:style w:type="table" w:styleId="af2">
    <w:name w:val="Table Grid"/>
    <w:basedOn w:val="a1"/>
    <w:uiPriority w:val="39"/>
    <w:rsid w:val="00EA20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EA20CA"/>
    <w:pPr>
      <w:spacing w:after="0" w:line="240" w:lineRule="auto"/>
    </w:pPr>
    <w:rPr>
      <w:rFonts w:eastAsiaTheme="minorEastAsia"/>
      <w:lang w:eastAsia="ru-RU"/>
    </w:rPr>
    <w:tblPr>
      <w:tblCellMar>
        <w:top w:w="0" w:type="dxa"/>
        <w:left w:w="0" w:type="dxa"/>
        <w:bottom w:w="0" w:type="dxa"/>
        <w:right w:w="0" w:type="dxa"/>
      </w:tblCellMar>
    </w:tblPr>
  </w:style>
  <w:style w:type="character" w:styleId="af3">
    <w:name w:val="annotation reference"/>
    <w:basedOn w:val="a0"/>
    <w:uiPriority w:val="99"/>
    <w:semiHidden/>
    <w:unhideWhenUsed/>
    <w:rsid w:val="00EA20CA"/>
    <w:rPr>
      <w:sz w:val="16"/>
      <w:szCs w:val="16"/>
    </w:rPr>
  </w:style>
  <w:style w:type="paragraph" w:styleId="af4">
    <w:name w:val="annotation text"/>
    <w:basedOn w:val="a"/>
    <w:link w:val="af5"/>
    <w:uiPriority w:val="99"/>
    <w:semiHidden/>
    <w:unhideWhenUsed/>
    <w:rsid w:val="00EA20CA"/>
    <w:pPr>
      <w:spacing w:after="160" w:line="240" w:lineRule="auto"/>
    </w:pPr>
    <w:rPr>
      <w:sz w:val="20"/>
      <w:szCs w:val="20"/>
    </w:rPr>
  </w:style>
  <w:style w:type="character" w:customStyle="1" w:styleId="af5">
    <w:name w:val="Текст примечания Знак"/>
    <w:basedOn w:val="a0"/>
    <w:link w:val="af4"/>
    <w:uiPriority w:val="99"/>
    <w:semiHidden/>
    <w:rsid w:val="00EA20CA"/>
    <w:rPr>
      <w:sz w:val="20"/>
      <w:szCs w:val="20"/>
    </w:rPr>
  </w:style>
  <w:style w:type="paragraph" w:styleId="af6">
    <w:name w:val="annotation subject"/>
    <w:basedOn w:val="af4"/>
    <w:next w:val="af4"/>
    <w:link w:val="af7"/>
    <w:uiPriority w:val="99"/>
    <w:semiHidden/>
    <w:unhideWhenUsed/>
    <w:rsid w:val="00EA20CA"/>
    <w:rPr>
      <w:b/>
      <w:bCs/>
    </w:rPr>
  </w:style>
  <w:style w:type="character" w:customStyle="1" w:styleId="af7">
    <w:name w:val="Тема примечания Знак"/>
    <w:basedOn w:val="af5"/>
    <w:link w:val="af6"/>
    <w:uiPriority w:val="99"/>
    <w:semiHidden/>
    <w:rsid w:val="00EA20CA"/>
    <w:rPr>
      <w:b/>
      <w:bCs/>
      <w:sz w:val="20"/>
      <w:szCs w:val="20"/>
    </w:rPr>
  </w:style>
  <w:style w:type="character" w:customStyle="1" w:styleId="FontStyle20">
    <w:name w:val="Font Style20"/>
    <w:basedOn w:val="a0"/>
    <w:uiPriority w:val="99"/>
    <w:rsid w:val="00EA20CA"/>
    <w:rPr>
      <w:rFonts w:ascii="Times New Roman" w:hAnsi="Times New Roman" w:cs="Times New Roman"/>
      <w:sz w:val="28"/>
      <w:szCs w:val="28"/>
    </w:rPr>
  </w:style>
  <w:style w:type="paragraph" w:customStyle="1" w:styleId="Style4">
    <w:name w:val="Style4"/>
    <w:basedOn w:val="a"/>
    <w:uiPriority w:val="99"/>
    <w:rsid w:val="00EA20CA"/>
    <w:pPr>
      <w:widowControl w:val="0"/>
      <w:autoSpaceDE w:val="0"/>
      <w:autoSpaceDN w:val="0"/>
      <w:adjustRightInd w:val="0"/>
      <w:spacing w:after="0" w:line="344" w:lineRule="exact"/>
      <w:ind w:firstLine="691"/>
      <w:jc w:val="both"/>
    </w:pPr>
    <w:rPr>
      <w:rFonts w:ascii="Times New Roman" w:eastAsia="Times New Roman" w:hAnsi="Times New Roman" w:cs="Times New Roman"/>
      <w:sz w:val="24"/>
      <w:szCs w:val="24"/>
      <w:lang w:eastAsia="ru-RU"/>
    </w:rPr>
  </w:style>
  <w:style w:type="paragraph" w:styleId="2">
    <w:name w:val="toc 2"/>
    <w:basedOn w:val="a"/>
    <w:next w:val="a"/>
    <w:autoRedefine/>
    <w:uiPriority w:val="39"/>
    <w:unhideWhenUsed/>
    <w:qFormat/>
    <w:rsid w:val="00EA20CA"/>
    <w:pPr>
      <w:spacing w:after="100"/>
      <w:ind w:left="220"/>
    </w:pPr>
    <w:rPr>
      <w:rFonts w:eastAsiaTheme="minorEastAsia"/>
      <w:lang w:eastAsia="ru-RU"/>
    </w:rPr>
  </w:style>
  <w:style w:type="paragraph" w:styleId="11">
    <w:name w:val="toc 1"/>
    <w:basedOn w:val="a"/>
    <w:next w:val="a"/>
    <w:autoRedefine/>
    <w:uiPriority w:val="39"/>
    <w:semiHidden/>
    <w:unhideWhenUsed/>
    <w:qFormat/>
    <w:rsid w:val="00EA20CA"/>
    <w:pPr>
      <w:spacing w:after="100"/>
    </w:pPr>
    <w:rPr>
      <w:rFonts w:eastAsiaTheme="minorEastAsia"/>
      <w:lang w:eastAsia="ru-RU"/>
    </w:rPr>
  </w:style>
  <w:style w:type="paragraph" w:styleId="3">
    <w:name w:val="toc 3"/>
    <w:basedOn w:val="a"/>
    <w:next w:val="a"/>
    <w:autoRedefine/>
    <w:uiPriority w:val="39"/>
    <w:unhideWhenUsed/>
    <w:qFormat/>
    <w:rsid w:val="00EA20CA"/>
    <w:pPr>
      <w:spacing w:after="100"/>
      <w:ind w:left="440"/>
    </w:pPr>
    <w:rPr>
      <w:rFonts w:eastAsiaTheme="minorEastAsia"/>
      <w:lang w:eastAsia="ru-RU"/>
    </w:rPr>
  </w:style>
  <w:style w:type="character" w:customStyle="1" w:styleId="0pt">
    <w:name w:val="Основной текст + Интервал 0 pt"/>
    <w:rsid w:val="00EA20CA"/>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eastAsia="ru-RU" w:bidi="ru-RU"/>
    </w:rPr>
  </w:style>
  <w:style w:type="character" w:customStyle="1" w:styleId="20">
    <w:name w:val="Основной текст (2)"/>
    <w:basedOn w:val="a0"/>
    <w:rsid w:val="00EA20CA"/>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30">
    <w:name w:val="Основной текст (3)"/>
    <w:basedOn w:val="a0"/>
    <w:rsid w:val="00EA20CA"/>
    <w:rPr>
      <w:rFonts w:ascii="Times New Roman" w:eastAsia="Times New Roman" w:hAnsi="Times New Roman" w:cs="Times New Roman" w:hint="default"/>
      <w:b/>
      <w:bCs/>
      <w:i w:val="0"/>
      <w:iCs w:val="0"/>
      <w:smallCaps w:val="0"/>
      <w:strike w:val="0"/>
      <w:dstrike w:val="0"/>
      <w:color w:val="000000"/>
      <w:spacing w:val="0"/>
      <w:w w:val="100"/>
      <w:position w:val="0"/>
      <w:sz w:val="28"/>
      <w:szCs w:val="28"/>
      <w:u w:val="none"/>
      <w:effect w:val="none"/>
      <w:lang w:val="ru-RU" w:eastAsia="ru-RU" w:bidi="ru-RU"/>
    </w:rPr>
  </w:style>
  <w:style w:type="character" w:customStyle="1" w:styleId="311pt">
    <w:name w:val="Основной текст (3) + 11 pt"/>
    <w:basedOn w:val="a0"/>
    <w:rsid w:val="00EA20CA"/>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af8">
    <w:name w:val="Основной текст_"/>
    <w:link w:val="21"/>
    <w:locked/>
    <w:rsid w:val="00EA20CA"/>
    <w:rPr>
      <w:rFonts w:ascii="Times New Roman" w:eastAsia="Times New Roman" w:hAnsi="Times New Roman" w:cs="Times New Roman"/>
      <w:spacing w:val="6"/>
      <w:shd w:val="clear" w:color="auto" w:fill="FFFFFF"/>
    </w:rPr>
  </w:style>
  <w:style w:type="paragraph" w:customStyle="1" w:styleId="21">
    <w:name w:val="Основной текст2"/>
    <w:basedOn w:val="a"/>
    <w:link w:val="af8"/>
    <w:rsid w:val="00EA20CA"/>
    <w:pPr>
      <w:widowControl w:val="0"/>
      <w:shd w:val="clear" w:color="auto" w:fill="FFFFFF"/>
      <w:spacing w:before="300" w:after="0" w:line="355" w:lineRule="exact"/>
      <w:jc w:val="both"/>
    </w:pPr>
    <w:rPr>
      <w:rFonts w:ascii="Times New Roman" w:eastAsia="Times New Roman" w:hAnsi="Times New Roman" w:cs="Times New Roman"/>
      <w:spacing w:val="6"/>
    </w:rPr>
  </w:style>
  <w:style w:type="character" w:customStyle="1" w:styleId="5">
    <w:name w:val="Основной текст (5)"/>
    <w:basedOn w:val="a0"/>
    <w:rsid w:val="00EA20CA"/>
    <w:rPr>
      <w:rFonts w:ascii="Sylfaen" w:eastAsia="Sylfaen" w:hAnsi="Sylfaen" w:cs="Sylfaen" w:hint="default"/>
      <w:b w:val="0"/>
      <w:bCs w:val="0"/>
      <w:i w:val="0"/>
      <w:iCs w:val="0"/>
      <w:smallCaps w:val="0"/>
      <w:strike w:val="0"/>
      <w:dstrike w:val="0"/>
      <w:sz w:val="20"/>
      <w:szCs w:val="20"/>
      <w:u w:val="none"/>
      <w:effect w:val="none"/>
    </w:rPr>
  </w:style>
  <w:style w:type="character" w:customStyle="1" w:styleId="af9">
    <w:name w:val="Подпись к таблице"/>
    <w:basedOn w:val="a0"/>
    <w:rsid w:val="00EA20CA"/>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22">
    <w:name w:val="Основной текст (2) + Курсив"/>
    <w:basedOn w:val="a0"/>
    <w:rsid w:val="00EA20CA"/>
    <w:rPr>
      <w:rFonts w:ascii="Times New Roman" w:eastAsia="Times New Roman" w:hAnsi="Times New Roman" w:cs="Times New Roman" w:hint="default"/>
      <w:b w:val="0"/>
      <w:bCs w:val="0"/>
      <w:i/>
      <w:iCs/>
      <w:smallCaps w:val="0"/>
      <w:strike w:val="0"/>
      <w:dstrike w:val="0"/>
      <w:color w:val="000000"/>
      <w:spacing w:val="0"/>
      <w:w w:val="100"/>
      <w:position w:val="0"/>
      <w:sz w:val="28"/>
      <w:szCs w:val="28"/>
      <w:u w:val="none"/>
      <w:effect w:val="none"/>
      <w:lang w:val="ru-RU" w:eastAsia="ru-RU" w:bidi="ru-RU"/>
    </w:rPr>
  </w:style>
  <w:style w:type="character" w:customStyle="1" w:styleId="211pt">
    <w:name w:val="Основной текст (2) + 11 pt"/>
    <w:basedOn w:val="a0"/>
    <w:rsid w:val="00EA20CA"/>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7pt">
    <w:name w:val="Основной текст (2) + 7 pt"/>
    <w:basedOn w:val="a0"/>
    <w:rsid w:val="0002600E"/>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paragraph" w:customStyle="1" w:styleId="Style14">
    <w:name w:val="Style14"/>
    <w:basedOn w:val="a"/>
    <w:uiPriority w:val="99"/>
    <w:rsid w:val="0002600E"/>
    <w:pPr>
      <w:widowControl w:val="0"/>
      <w:autoSpaceDE w:val="0"/>
      <w:autoSpaceDN w:val="0"/>
      <w:adjustRightInd w:val="0"/>
      <w:spacing w:after="0" w:line="322" w:lineRule="exact"/>
      <w:ind w:firstLine="605"/>
    </w:pPr>
    <w:rPr>
      <w:rFonts w:ascii="Times New Roman" w:eastAsiaTheme="minorEastAsia" w:hAnsi="Times New Roman" w:cs="Times New Roman"/>
      <w:sz w:val="24"/>
      <w:szCs w:val="24"/>
      <w:lang w:eastAsia="ru-RU"/>
    </w:rPr>
  </w:style>
  <w:style w:type="paragraph" w:customStyle="1" w:styleId="Style2">
    <w:name w:val="Style2"/>
    <w:basedOn w:val="a"/>
    <w:uiPriority w:val="99"/>
    <w:rsid w:val="0002600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49">
    <w:name w:val="Font Style49"/>
    <w:basedOn w:val="a0"/>
    <w:uiPriority w:val="99"/>
    <w:rsid w:val="0002600E"/>
    <w:rPr>
      <w:rFonts w:ascii="Times New Roman" w:hAnsi="Times New Roman" w:cs="Times New Roman"/>
      <w:b/>
      <w:bCs/>
      <w:sz w:val="26"/>
      <w:szCs w:val="26"/>
    </w:rPr>
  </w:style>
  <w:style w:type="character" w:customStyle="1" w:styleId="apple-converted-space">
    <w:name w:val="apple-converted-space"/>
    <w:basedOn w:val="a0"/>
    <w:rsid w:val="00CB58CF"/>
  </w:style>
  <w:style w:type="character" w:styleId="afa">
    <w:name w:val="Emphasis"/>
    <w:basedOn w:val="a0"/>
    <w:uiPriority w:val="20"/>
    <w:qFormat/>
    <w:rsid w:val="00CB58CF"/>
    <w:rPr>
      <w:i/>
      <w:iCs/>
    </w:rPr>
  </w:style>
  <w:style w:type="paragraph" w:customStyle="1" w:styleId="12">
    <w:name w:val="Абзац списка1"/>
    <w:basedOn w:val="a"/>
    <w:uiPriority w:val="99"/>
    <w:rsid w:val="00CB58CF"/>
    <w:pPr>
      <w:widowControl w:val="0"/>
      <w:suppressAutoHyphens/>
      <w:spacing w:after="0" w:line="360" w:lineRule="exact"/>
      <w:ind w:left="720" w:firstLine="709"/>
      <w:contextualSpacing/>
      <w:jc w:val="both"/>
    </w:pPr>
    <w:rPr>
      <w:rFonts w:ascii="Times New Roman" w:eastAsia="Times New Roman" w:hAnsi="Times New Roman" w:cs="Times New Roman"/>
      <w:kern w:val="1"/>
      <w:sz w:val="28"/>
      <w:szCs w:val="20"/>
      <w:lang w:eastAsia="ru-RU"/>
    </w:rPr>
  </w:style>
  <w:style w:type="table" w:customStyle="1" w:styleId="13">
    <w:name w:val="Сетка таблицы1"/>
    <w:basedOn w:val="a1"/>
    <w:next w:val="af2"/>
    <w:uiPriority w:val="59"/>
    <w:rsid w:val="00160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f2"/>
    <w:uiPriority w:val="39"/>
    <w:rsid w:val="00325A08"/>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f2"/>
    <w:uiPriority w:val="39"/>
    <w:rsid w:val="007F5E96"/>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f2"/>
    <w:uiPriority w:val="39"/>
    <w:rsid w:val="007F5E96"/>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
    <w:name w:val="Сетка таблицы5"/>
    <w:basedOn w:val="a1"/>
    <w:next w:val="af2"/>
    <w:uiPriority w:val="39"/>
    <w:rsid w:val="007F5E96"/>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f2"/>
    <w:uiPriority w:val="39"/>
    <w:rsid w:val="007F5E96"/>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f2"/>
    <w:uiPriority w:val="39"/>
    <w:rsid w:val="007F5E96"/>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f2"/>
    <w:uiPriority w:val="39"/>
    <w:rsid w:val="007F5E96"/>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f2"/>
    <w:uiPriority w:val="39"/>
    <w:rsid w:val="007F5E96"/>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FollowedHyperlink"/>
    <w:basedOn w:val="a0"/>
    <w:uiPriority w:val="99"/>
    <w:semiHidden/>
    <w:unhideWhenUsed/>
    <w:rsid w:val="00FD047C"/>
    <w:rPr>
      <w:color w:val="800080" w:themeColor="followedHyperlink"/>
      <w:u w:val="single"/>
    </w:rPr>
  </w:style>
  <w:style w:type="table" w:customStyle="1" w:styleId="100">
    <w:name w:val="Сетка таблицы10"/>
    <w:basedOn w:val="a1"/>
    <w:next w:val="af2"/>
    <w:uiPriority w:val="39"/>
    <w:rsid w:val="00B673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f2"/>
    <w:uiPriority w:val="39"/>
    <w:rsid w:val="00431E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2"/>
    <w:uiPriority w:val="39"/>
    <w:rsid w:val="00F27C8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f2"/>
    <w:uiPriority w:val="39"/>
    <w:rsid w:val="002B694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6256044">
      <w:bodyDiv w:val="1"/>
      <w:marLeft w:val="0"/>
      <w:marRight w:val="0"/>
      <w:marTop w:val="0"/>
      <w:marBottom w:val="0"/>
      <w:divBdr>
        <w:top w:val="none" w:sz="0" w:space="0" w:color="auto"/>
        <w:left w:val="none" w:sz="0" w:space="0" w:color="auto"/>
        <w:bottom w:val="none" w:sz="0" w:space="0" w:color="auto"/>
        <w:right w:val="none" w:sz="0" w:space="0" w:color="auto"/>
      </w:divBdr>
      <w:divsChild>
        <w:div w:id="1521966402">
          <w:marLeft w:val="0"/>
          <w:marRight w:val="0"/>
          <w:marTop w:val="0"/>
          <w:marBottom w:val="0"/>
          <w:divBdr>
            <w:top w:val="none" w:sz="0" w:space="0" w:color="auto"/>
            <w:left w:val="none" w:sz="0" w:space="0" w:color="auto"/>
            <w:bottom w:val="none" w:sz="0" w:space="0" w:color="auto"/>
            <w:right w:val="none" w:sz="0" w:space="0" w:color="auto"/>
          </w:divBdr>
        </w:div>
      </w:divsChild>
    </w:div>
    <w:div w:id="1488746599">
      <w:bodyDiv w:val="1"/>
      <w:marLeft w:val="0"/>
      <w:marRight w:val="0"/>
      <w:marTop w:val="0"/>
      <w:marBottom w:val="0"/>
      <w:divBdr>
        <w:top w:val="none" w:sz="0" w:space="0" w:color="auto"/>
        <w:left w:val="none" w:sz="0" w:space="0" w:color="auto"/>
        <w:bottom w:val="none" w:sz="0" w:space="0" w:color="auto"/>
        <w:right w:val="none" w:sz="0" w:space="0" w:color="auto"/>
      </w:divBdr>
    </w:div>
    <w:div w:id="1594195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5602AB-AA9C-41EA-86AC-5CB71FE1C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3136</TotalTime>
  <Pages>1</Pages>
  <Words>17227</Words>
  <Characters>98197</Characters>
  <Application>Microsoft Office Word</Application>
  <DocSecurity>0</DocSecurity>
  <Lines>818</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115194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Ольга</cp:lastModifiedBy>
  <cp:revision>26</cp:revision>
  <cp:lastPrinted>2019-11-03T09:04:00Z</cp:lastPrinted>
  <dcterms:created xsi:type="dcterms:W3CDTF">2019-11-02T14:17:00Z</dcterms:created>
  <dcterms:modified xsi:type="dcterms:W3CDTF">2020-05-21T17:50:00Z</dcterms:modified>
</cp:coreProperties>
</file>