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40" w:rsidRDefault="00F66940" w:rsidP="00F66940">
      <w:pPr>
        <w:tabs>
          <w:tab w:val="left" w:pos="2977"/>
        </w:tabs>
        <w:spacing w:after="0" w:line="240" w:lineRule="auto"/>
        <w:ind w:left="-284"/>
        <w:jc w:val="center"/>
        <w:rPr>
          <w:rFonts w:ascii="Times New Roman" w:hAnsi="Times New Roman" w:cs="Times New Roman"/>
          <w:sz w:val="28"/>
          <w:szCs w:val="28"/>
        </w:rPr>
      </w:pPr>
      <w:bookmarkStart w:id="0" w:name="_Toc137540171"/>
      <w:bookmarkStart w:id="1" w:name="_Toc281248360"/>
      <w:r>
        <w:rPr>
          <w:rFonts w:ascii="Times New Roman" w:hAnsi="Times New Roman" w:cs="Times New Roman"/>
          <w:sz w:val="28"/>
          <w:szCs w:val="28"/>
        </w:rPr>
        <w:t>МИНИСТЕРСТВО ОБРАЗОВАНИЯ МОСКОВСКОЙ ОБЛАСТИ</w:t>
      </w:r>
    </w:p>
    <w:p w:rsidR="00F66940" w:rsidRPr="00672A72" w:rsidRDefault="00F66940" w:rsidP="00F66940">
      <w:pPr>
        <w:spacing w:after="0" w:line="240" w:lineRule="auto"/>
        <w:ind w:left="-284"/>
        <w:jc w:val="center"/>
        <w:rPr>
          <w:rFonts w:ascii="Times New Roman" w:hAnsi="Times New Roman" w:cs="Times New Roman"/>
          <w:sz w:val="24"/>
          <w:szCs w:val="24"/>
        </w:rPr>
      </w:pPr>
      <w:r w:rsidRPr="00672A72">
        <w:rPr>
          <w:rFonts w:ascii="Times New Roman" w:hAnsi="Times New Roman" w:cs="Times New Roman"/>
          <w:sz w:val="24"/>
          <w:szCs w:val="24"/>
        </w:rPr>
        <w:t>Государственное образовательное учреждение высшего образования Московской области</w:t>
      </w:r>
    </w:p>
    <w:p w:rsidR="00F66940" w:rsidRDefault="00F66940" w:rsidP="00F66940">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МОСКОВСКИЙ ГОСУДАРСТВЕНЫЙ ОБЛАСТНОЙ УНИВЕРСИТЕТ (МГОУ)</w:t>
      </w:r>
    </w:p>
    <w:p w:rsidR="00F66940" w:rsidRDefault="00F66940" w:rsidP="00F66940">
      <w:pPr>
        <w:spacing w:after="0" w:line="240" w:lineRule="auto"/>
        <w:ind w:left="-284"/>
        <w:jc w:val="center"/>
        <w:rPr>
          <w:rFonts w:ascii="Times New Roman" w:hAnsi="Times New Roman" w:cs="Times New Roman"/>
          <w:sz w:val="28"/>
          <w:szCs w:val="28"/>
        </w:rPr>
      </w:pPr>
    </w:p>
    <w:p w:rsidR="00F66940" w:rsidRPr="00866F9E" w:rsidRDefault="00F66940" w:rsidP="00F66940">
      <w:pPr>
        <w:spacing w:after="0" w:line="240" w:lineRule="auto"/>
        <w:ind w:left="-284"/>
        <w:jc w:val="center"/>
        <w:rPr>
          <w:rFonts w:ascii="Times New Roman" w:hAnsi="Times New Roman" w:cs="Times New Roman"/>
          <w:sz w:val="28"/>
          <w:szCs w:val="28"/>
        </w:rPr>
      </w:pPr>
      <w:r w:rsidRPr="00866F9E">
        <w:rPr>
          <w:rFonts w:ascii="Times New Roman" w:hAnsi="Times New Roman" w:cs="Times New Roman"/>
          <w:sz w:val="28"/>
          <w:szCs w:val="28"/>
        </w:rPr>
        <w:t>Факультет безопасности жизнедеятельности</w:t>
      </w:r>
    </w:p>
    <w:p w:rsidR="00F66940" w:rsidRPr="00D33783" w:rsidRDefault="00F66940" w:rsidP="00F66940">
      <w:pPr>
        <w:spacing w:after="0" w:line="240" w:lineRule="auto"/>
        <w:ind w:left="-284"/>
        <w:jc w:val="center"/>
        <w:rPr>
          <w:rFonts w:ascii="Times New Roman" w:hAnsi="Times New Roman" w:cs="Times New Roman"/>
          <w:sz w:val="28"/>
          <w:szCs w:val="28"/>
        </w:rPr>
      </w:pPr>
      <w:r w:rsidRPr="00D33783">
        <w:rPr>
          <w:rFonts w:ascii="Times New Roman" w:hAnsi="Times New Roman" w:cs="Times New Roman"/>
          <w:sz w:val="28"/>
          <w:szCs w:val="28"/>
        </w:rPr>
        <w:t>Кафедра методики обучения безопасности жизнедеятельности</w:t>
      </w:r>
    </w:p>
    <w:p w:rsidR="00F66940" w:rsidRDefault="00F66940" w:rsidP="00F66940">
      <w:pPr>
        <w:spacing w:after="0" w:line="240" w:lineRule="auto"/>
        <w:jc w:val="center"/>
        <w:rPr>
          <w:rFonts w:ascii="Times New Roman" w:hAnsi="Times New Roman" w:cs="Times New Roman"/>
          <w:sz w:val="28"/>
          <w:szCs w:val="28"/>
        </w:rPr>
      </w:pPr>
    </w:p>
    <w:p w:rsidR="00F66940" w:rsidRDefault="00F66940" w:rsidP="00F66940">
      <w:pPr>
        <w:spacing w:after="0" w:line="240" w:lineRule="auto"/>
        <w:jc w:val="center"/>
        <w:rPr>
          <w:rFonts w:ascii="Times New Roman" w:hAnsi="Times New Roman" w:cs="Times New Roman"/>
          <w:sz w:val="28"/>
          <w:szCs w:val="28"/>
        </w:rPr>
      </w:pPr>
    </w:p>
    <w:p w:rsidR="00F66940" w:rsidRDefault="00F66940" w:rsidP="00F66940">
      <w:pPr>
        <w:spacing w:after="0" w:line="240" w:lineRule="auto"/>
        <w:jc w:val="center"/>
        <w:rPr>
          <w:rFonts w:ascii="Times New Roman" w:hAnsi="Times New Roman" w:cs="Times New Roman"/>
          <w:sz w:val="28"/>
          <w:szCs w:val="28"/>
        </w:rPr>
      </w:pPr>
    </w:p>
    <w:p w:rsidR="00F66940" w:rsidRDefault="00F66940" w:rsidP="00F66940">
      <w:pPr>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F66940" w:rsidRPr="00D33783" w:rsidRDefault="00F66940" w:rsidP="00F66940">
      <w:pPr>
        <w:spacing w:line="240" w:lineRule="auto"/>
        <w:ind w:left="-567"/>
        <w:jc w:val="center"/>
        <w:rPr>
          <w:rFonts w:ascii="Times New Roman" w:hAnsi="Times New Roman" w:cs="Times New Roman"/>
          <w:sz w:val="28"/>
          <w:szCs w:val="28"/>
        </w:rPr>
      </w:pPr>
      <w:r w:rsidRPr="00D33783">
        <w:rPr>
          <w:rFonts w:ascii="Times New Roman" w:hAnsi="Times New Roman" w:cs="Times New Roman"/>
          <w:sz w:val="28"/>
          <w:szCs w:val="28"/>
        </w:rPr>
        <w:t xml:space="preserve">по дисциплине: </w:t>
      </w:r>
      <w:r w:rsidRPr="00792127">
        <w:rPr>
          <w:rFonts w:ascii="Times New Roman" w:eastAsia="Times New Roman" w:hAnsi="Times New Roman" w:cs="Times New Roman"/>
          <w:sz w:val="28"/>
          <w:szCs w:val="28"/>
          <w:lang w:eastAsia="ru-RU"/>
        </w:rPr>
        <w:t>«Методика обучения и воспитания безопасности жизнедеятельности»</w:t>
      </w:r>
    </w:p>
    <w:p w:rsidR="00F66940" w:rsidRDefault="00F66940" w:rsidP="00F66940">
      <w:pPr>
        <w:jc w:val="center"/>
        <w:rPr>
          <w:rFonts w:ascii="Times New Roman" w:hAnsi="Times New Roman" w:cs="Times New Roman"/>
          <w:b/>
          <w:sz w:val="28"/>
        </w:rPr>
      </w:pPr>
      <w:r w:rsidRPr="00D33783">
        <w:rPr>
          <w:rFonts w:ascii="Times New Roman" w:hAnsi="Times New Roman" w:cs="Times New Roman"/>
          <w:sz w:val="28"/>
          <w:szCs w:val="28"/>
        </w:rPr>
        <w:t xml:space="preserve">на тему: </w:t>
      </w:r>
      <w:r w:rsidRPr="00D33783">
        <w:rPr>
          <w:rFonts w:ascii="Times New Roman" w:hAnsi="Times New Roman" w:cs="Times New Roman"/>
          <w:sz w:val="28"/>
        </w:rPr>
        <w:t>«Влияние учебно-игровой деятельности на познавательную активность школьников»</w:t>
      </w:r>
    </w:p>
    <w:p w:rsidR="00F66940" w:rsidRPr="00D33783" w:rsidRDefault="00F66940" w:rsidP="00F66940">
      <w:pPr>
        <w:spacing w:after="0" w:line="240" w:lineRule="auto"/>
        <w:rPr>
          <w:rFonts w:ascii="Times New Roman" w:hAnsi="Times New Roman" w:cs="Times New Roman"/>
          <w:sz w:val="28"/>
          <w:szCs w:val="28"/>
        </w:rPr>
      </w:pPr>
    </w:p>
    <w:p w:rsidR="00F66940" w:rsidRPr="00D33783" w:rsidRDefault="00F66940" w:rsidP="00F66940">
      <w:pPr>
        <w:spacing w:after="120" w:line="240" w:lineRule="auto"/>
        <w:ind w:left="4962"/>
        <w:rPr>
          <w:rFonts w:ascii="Times New Roman" w:hAnsi="Times New Roman" w:cs="Times New Roman"/>
          <w:sz w:val="28"/>
          <w:szCs w:val="28"/>
        </w:rPr>
      </w:pPr>
      <w:r w:rsidRPr="00D33783">
        <w:rPr>
          <w:rFonts w:ascii="Times New Roman" w:hAnsi="Times New Roman" w:cs="Times New Roman"/>
          <w:sz w:val="28"/>
          <w:szCs w:val="28"/>
        </w:rPr>
        <w:t>Выполнил обучающийся</w:t>
      </w:r>
      <w:r>
        <w:rPr>
          <w:rFonts w:ascii="Times New Roman" w:hAnsi="Times New Roman" w:cs="Times New Roman"/>
          <w:sz w:val="28"/>
          <w:szCs w:val="28"/>
        </w:rPr>
        <w:t xml:space="preserve">:                 </w:t>
      </w:r>
      <w:r w:rsidRPr="00D33783">
        <w:rPr>
          <w:rFonts w:ascii="Times New Roman" w:hAnsi="Times New Roman" w:cs="Times New Roman"/>
          <w:sz w:val="28"/>
          <w:szCs w:val="28"/>
        </w:rPr>
        <w:t>13 ПООБ.17БЖ.1</w:t>
      </w:r>
      <w:r w:rsidRPr="00D33783">
        <w:t xml:space="preserve"> </w:t>
      </w:r>
      <w:r w:rsidRPr="00D33783">
        <w:rPr>
          <w:rFonts w:ascii="Times New Roman" w:hAnsi="Times New Roman" w:cs="Times New Roman"/>
          <w:sz w:val="28"/>
          <w:szCs w:val="28"/>
        </w:rPr>
        <w:t xml:space="preserve"> группы,  3  курса</w:t>
      </w:r>
      <w:r>
        <w:rPr>
          <w:rFonts w:ascii="Times New Roman" w:hAnsi="Times New Roman" w:cs="Times New Roman"/>
          <w:sz w:val="28"/>
          <w:szCs w:val="28"/>
        </w:rPr>
        <w:t xml:space="preserve"> очной </w:t>
      </w:r>
      <w:proofErr w:type="gramStart"/>
      <w:r>
        <w:rPr>
          <w:rFonts w:ascii="Times New Roman" w:hAnsi="Times New Roman" w:cs="Times New Roman"/>
          <w:sz w:val="28"/>
          <w:szCs w:val="28"/>
        </w:rPr>
        <w:t>формы обучения     факультета безопасности жизнедеятельности</w:t>
      </w:r>
      <w:proofErr w:type="gramEnd"/>
      <w:r>
        <w:rPr>
          <w:rFonts w:ascii="Times New Roman" w:hAnsi="Times New Roman" w:cs="Times New Roman"/>
          <w:sz w:val="28"/>
          <w:szCs w:val="28"/>
        </w:rPr>
        <w:t xml:space="preserve">              </w:t>
      </w:r>
      <w:proofErr w:type="spellStart"/>
      <w:r w:rsidRPr="00D33783">
        <w:rPr>
          <w:rFonts w:ascii="Times New Roman" w:hAnsi="Times New Roman" w:cs="Times New Roman"/>
          <w:sz w:val="28"/>
          <w:szCs w:val="28"/>
        </w:rPr>
        <w:t>Юшанова</w:t>
      </w:r>
      <w:proofErr w:type="spellEnd"/>
      <w:r w:rsidRPr="00D33783">
        <w:rPr>
          <w:rFonts w:ascii="Times New Roman" w:hAnsi="Times New Roman" w:cs="Times New Roman"/>
          <w:sz w:val="28"/>
          <w:szCs w:val="28"/>
        </w:rPr>
        <w:t xml:space="preserve"> Наталья Владимировна</w:t>
      </w:r>
    </w:p>
    <w:p w:rsidR="00F66940" w:rsidRDefault="00F66940" w:rsidP="00F66940">
      <w:pPr>
        <w:spacing w:line="240" w:lineRule="auto"/>
        <w:ind w:left="-284"/>
        <w:rPr>
          <w:rFonts w:ascii="Times New Roman" w:hAnsi="Times New Roman" w:cs="Times New Roman"/>
          <w:sz w:val="28"/>
          <w:szCs w:val="28"/>
        </w:rPr>
      </w:pPr>
    </w:p>
    <w:p w:rsidR="00F66940" w:rsidRDefault="00F66940" w:rsidP="00F66940">
      <w:pPr>
        <w:spacing w:line="240" w:lineRule="auto"/>
        <w:ind w:left="-284"/>
        <w:rPr>
          <w:rFonts w:ascii="Times New Roman" w:hAnsi="Times New Roman" w:cs="Times New Roman"/>
          <w:sz w:val="28"/>
          <w:szCs w:val="28"/>
        </w:rPr>
      </w:pPr>
    </w:p>
    <w:p w:rsidR="00F66940" w:rsidRDefault="00F66940" w:rsidP="00F66940">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Руководитель:</w:t>
      </w:r>
    </w:p>
    <w:p w:rsidR="00F66940" w:rsidRDefault="00F66940" w:rsidP="00F66940">
      <w:pPr>
        <w:spacing w:after="0" w:line="240" w:lineRule="auto"/>
        <w:ind w:left="-284"/>
        <w:rPr>
          <w:rFonts w:ascii="Times New Roman" w:hAnsi="Times New Roman" w:cs="Times New Roman"/>
          <w:sz w:val="28"/>
          <w:szCs w:val="28"/>
        </w:rPr>
      </w:pPr>
      <w:proofErr w:type="spellStart"/>
      <w:r w:rsidRPr="0015033D">
        <w:rPr>
          <w:rFonts w:ascii="Times New Roman" w:hAnsi="Times New Roman" w:cs="Times New Roman"/>
          <w:sz w:val="28"/>
          <w:szCs w:val="28"/>
        </w:rPr>
        <w:t>к.п.н</w:t>
      </w:r>
      <w:proofErr w:type="spellEnd"/>
      <w:r w:rsidRPr="0015033D">
        <w:rPr>
          <w:rFonts w:ascii="Times New Roman" w:hAnsi="Times New Roman" w:cs="Times New Roman"/>
          <w:sz w:val="28"/>
          <w:szCs w:val="28"/>
        </w:rPr>
        <w:t xml:space="preserve">., доцент </w:t>
      </w:r>
      <w:r>
        <w:rPr>
          <w:rFonts w:ascii="Times New Roman" w:hAnsi="Times New Roman" w:cs="Times New Roman"/>
          <w:sz w:val="28"/>
          <w:szCs w:val="28"/>
        </w:rPr>
        <w:t>Хомутова И. В.</w:t>
      </w:r>
    </w:p>
    <w:p w:rsidR="00F66940" w:rsidRDefault="00F66940" w:rsidP="00F66940">
      <w:pPr>
        <w:spacing w:line="240" w:lineRule="auto"/>
        <w:ind w:left="-284"/>
        <w:jc w:val="both"/>
        <w:rPr>
          <w:rFonts w:ascii="Times New Roman" w:hAnsi="Times New Roman" w:cs="Times New Roman"/>
          <w:sz w:val="28"/>
          <w:szCs w:val="28"/>
        </w:rPr>
      </w:pPr>
    </w:p>
    <w:p w:rsidR="00F66940" w:rsidRDefault="00F66940" w:rsidP="00F66940">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Дата защиты: «___»</w:t>
      </w:r>
      <w:r w:rsidRPr="00866F9E">
        <w:rPr>
          <w:rFonts w:ascii="Times New Roman" w:hAnsi="Times New Roman" w:cs="Times New Roman"/>
          <w:sz w:val="28"/>
          <w:szCs w:val="28"/>
        </w:rPr>
        <w:t>___________</w:t>
      </w:r>
      <w:r w:rsidRPr="00D33783">
        <w:rPr>
          <w:rFonts w:ascii="Times New Roman" w:hAnsi="Times New Roman" w:cs="Times New Roman"/>
          <w:sz w:val="28"/>
          <w:szCs w:val="28"/>
        </w:rPr>
        <w:t xml:space="preserve"> 2020г.</w:t>
      </w:r>
    </w:p>
    <w:p w:rsidR="00F66940" w:rsidRDefault="00F66940" w:rsidP="00F66940">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Оценка: ____________________ </w:t>
      </w:r>
    </w:p>
    <w:p w:rsidR="00F66940" w:rsidRDefault="00F66940" w:rsidP="00F66940">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Подпись: ___________________ </w:t>
      </w:r>
    </w:p>
    <w:p w:rsidR="00F66940" w:rsidRDefault="00F66940" w:rsidP="00F66940">
      <w:pPr>
        <w:spacing w:after="0" w:line="240" w:lineRule="auto"/>
        <w:ind w:left="-284"/>
        <w:jc w:val="both"/>
        <w:rPr>
          <w:rFonts w:ascii="Times New Roman" w:hAnsi="Times New Roman" w:cs="Times New Roman"/>
          <w:sz w:val="28"/>
          <w:szCs w:val="28"/>
        </w:rPr>
      </w:pPr>
    </w:p>
    <w:p w:rsidR="00F66940" w:rsidRDefault="00F66940" w:rsidP="00F66940">
      <w:pPr>
        <w:spacing w:after="0" w:line="240" w:lineRule="auto"/>
        <w:ind w:left="-284"/>
        <w:jc w:val="both"/>
        <w:rPr>
          <w:rFonts w:ascii="Times New Roman" w:hAnsi="Times New Roman" w:cs="Times New Roman"/>
          <w:sz w:val="28"/>
          <w:szCs w:val="28"/>
        </w:rPr>
      </w:pPr>
    </w:p>
    <w:p w:rsidR="00F66940" w:rsidRDefault="00F66940" w:rsidP="00F66940">
      <w:pPr>
        <w:spacing w:line="240" w:lineRule="auto"/>
        <w:ind w:left="-284"/>
        <w:jc w:val="right"/>
        <w:rPr>
          <w:rFonts w:ascii="Times New Roman" w:hAnsi="Times New Roman" w:cs="Times New Roman"/>
          <w:sz w:val="28"/>
          <w:szCs w:val="28"/>
        </w:rPr>
      </w:pPr>
      <w:r>
        <w:rPr>
          <w:rFonts w:ascii="Times New Roman" w:hAnsi="Times New Roman" w:cs="Times New Roman"/>
          <w:sz w:val="28"/>
          <w:szCs w:val="28"/>
        </w:rPr>
        <w:t>Регистрационный номер_________</w:t>
      </w:r>
    </w:p>
    <w:p w:rsidR="00F66940" w:rsidRDefault="00F66940" w:rsidP="00F66940">
      <w:pPr>
        <w:spacing w:line="240" w:lineRule="auto"/>
        <w:ind w:left="-284"/>
        <w:jc w:val="right"/>
        <w:rPr>
          <w:rFonts w:ascii="Times New Roman" w:hAnsi="Times New Roman" w:cs="Times New Roman"/>
          <w:sz w:val="28"/>
          <w:szCs w:val="28"/>
        </w:rPr>
      </w:pPr>
      <w:r>
        <w:rPr>
          <w:rFonts w:ascii="Times New Roman" w:hAnsi="Times New Roman" w:cs="Times New Roman"/>
          <w:sz w:val="28"/>
          <w:szCs w:val="28"/>
        </w:rPr>
        <w:t>Дата регистрации ______________</w:t>
      </w:r>
    </w:p>
    <w:p w:rsidR="00F66940" w:rsidRDefault="00F66940" w:rsidP="00F66940">
      <w:pPr>
        <w:spacing w:line="240" w:lineRule="auto"/>
        <w:jc w:val="center"/>
        <w:rPr>
          <w:rFonts w:ascii="Times New Roman" w:hAnsi="Times New Roman" w:cs="Times New Roman"/>
          <w:sz w:val="28"/>
          <w:szCs w:val="28"/>
        </w:rPr>
      </w:pPr>
    </w:p>
    <w:p w:rsidR="00F66940" w:rsidRDefault="00F66940" w:rsidP="00F66940">
      <w:pPr>
        <w:spacing w:line="240" w:lineRule="auto"/>
        <w:jc w:val="center"/>
        <w:rPr>
          <w:rFonts w:ascii="Times New Roman" w:hAnsi="Times New Roman" w:cs="Times New Roman"/>
          <w:sz w:val="28"/>
          <w:szCs w:val="28"/>
        </w:rPr>
      </w:pPr>
    </w:p>
    <w:p w:rsidR="00F66940" w:rsidRDefault="00F66940" w:rsidP="00F669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Мытищи </w:t>
      </w:r>
    </w:p>
    <w:p w:rsidR="00F66940" w:rsidRPr="00D33783" w:rsidRDefault="00F66940" w:rsidP="00F66940">
      <w:pPr>
        <w:spacing w:after="0" w:line="240" w:lineRule="auto"/>
        <w:jc w:val="center"/>
      </w:pPr>
      <w:r>
        <w:rPr>
          <w:rFonts w:ascii="Times New Roman" w:hAnsi="Times New Roman" w:cs="Times New Roman"/>
          <w:sz w:val="28"/>
          <w:szCs w:val="28"/>
        </w:rPr>
        <w:t>2020 г.</w:t>
      </w:r>
      <w:bookmarkEnd w:id="0"/>
      <w:bookmarkEnd w:id="1"/>
    </w:p>
    <w:p w:rsidR="00F66940" w:rsidRPr="00F66940" w:rsidRDefault="00F66940" w:rsidP="00F66940">
      <w:pPr>
        <w:pStyle w:val="a3"/>
        <w:spacing w:before="0" w:beforeAutospacing="0" w:after="0" w:afterAutospacing="0" w:line="360" w:lineRule="auto"/>
        <w:jc w:val="center"/>
        <w:rPr>
          <w:b/>
          <w:sz w:val="28"/>
        </w:rPr>
      </w:pPr>
      <w:r>
        <w:rPr>
          <w:b/>
          <w:sz w:val="28"/>
        </w:rPr>
        <w:lastRenderedPageBreak/>
        <w:t>Содержание</w:t>
      </w:r>
    </w:p>
    <w:sdt>
      <w:sdtPr>
        <w:id w:val="129826810"/>
        <w:docPartObj>
          <w:docPartGallery w:val="Table of Contents"/>
          <w:docPartUnique/>
        </w:docPartObj>
      </w:sdtPr>
      <w:sdtEndPr>
        <w:rPr>
          <w:b/>
          <w:bCs/>
        </w:rPr>
      </w:sdtEndPr>
      <w:sdtContent>
        <w:p w:rsidR="00F66940" w:rsidRPr="00DB12F6" w:rsidRDefault="00F66940" w:rsidP="00F66940">
          <w:pPr>
            <w:pStyle w:val="12"/>
            <w:tabs>
              <w:tab w:val="right" w:leader="dot" w:pos="9344"/>
            </w:tabs>
            <w:spacing w:after="0" w:line="360" w:lineRule="auto"/>
            <w:rPr>
              <w:rFonts w:ascii="Times New Roman" w:eastAsiaTheme="minorEastAsia" w:hAnsi="Times New Roman" w:cs="Times New Roman"/>
              <w:b/>
              <w:bCs/>
              <w:noProof/>
              <w:sz w:val="28"/>
              <w:szCs w:val="28"/>
              <w:lang w:eastAsia="ru-RU"/>
            </w:rPr>
          </w:pPr>
          <w:r>
            <w:fldChar w:fldCharType="begin"/>
          </w:r>
          <w:r>
            <w:instrText xml:space="preserve"> TOC \o "1-3" \h \z \u </w:instrText>
          </w:r>
          <w:r>
            <w:fldChar w:fldCharType="separate"/>
          </w:r>
          <w:hyperlink w:anchor="_Toc42650807" w:history="1">
            <w:r w:rsidRPr="00DB12F6">
              <w:rPr>
                <w:rStyle w:val="aa"/>
                <w:rFonts w:ascii="Times New Roman" w:hAnsi="Times New Roman" w:cs="Times New Roman"/>
                <w:b/>
                <w:bCs/>
                <w:noProof/>
                <w:sz w:val="28"/>
                <w:szCs w:val="28"/>
              </w:rPr>
              <w:t>Введение</w:t>
            </w:r>
            <w:r w:rsidRPr="00DB12F6">
              <w:rPr>
                <w:rFonts w:ascii="Times New Roman" w:hAnsi="Times New Roman" w:cs="Times New Roman"/>
                <w:b/>
                <w:bCs/>
                <w:noProof/>
                <w:webHidden/>
                <w:sz w:val="28"/>
                <w:szCs w:val="28"/>
              </w:rPr>
              <w:tab/>
            </w:r>
            <w:r w:rsidRPr="00DB12F6">
              <w:rPr>
                <w:rFonts w:ascii="Times New Roman" w:hAnsi="Times New Roman" w:cs="Times New Roman"/>
                <w:b/>
                <w:bCs/>
                <w:noProof/>
                <w:webHidden/>
                <w:sz w:val="28"/>
                <w:szCs w:val="28"/>
              </w:rPr>
              <w:fldChar w:fldCharType="begin"/>
            </w:r>
            <w:r w:rsidRPr="00DB12F6">
              <w:rPr>
                <w:rFonts w:ascii="Times New Roman" w:hAnsi="Times New Roman" w:cs="Times New Roman"/>
                <w:b/>
                <w:bCs/>
                <w:noProof/>
                <w:webHidden/>
                <w:sz w:val="28"/>
                <w:szCs w:val="28"/>
              </w:rPr>
              <w:instrText xml:space="preserve"> PAGEREF _Toc42650807 \h </w:instrText>
            </w:r>
            <w:r w:rsidRPr="00DB12F6">
              <w:rPr>
                <w:rFonts w:ascii="Times New Roman" w:hAnsi="Times New Roman" w:cs="Times New Roman"/>
                <w:b/>
                <w:bCs/>
                <w:noProof/>
                <w:webHidden/>
                <w:sz w:val="28"/>
                <w:szCs w:val="28"/>
              </w:rPr>
            </w:r>
            <w:r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3</w:t>
            </w:r>
            <w:r w:rsidRPr="00DB12F6">
              <w:rPr>
                <w:rFonts w:ascii="Times New Roman" w:hAnsi="Times New Roman" w:cs="Times New Roman"/>
                <w:b/>
                <w:bCs/>
                <w:noProof/>
                <w:webHidden/>
                <w:sz w:val="28"/>
                <w:szCs w:val="28"/>
              </w:rPr>
              <w:fldChar w:fldCharType="end"/>
            </w:r>
          </w:hyperlink>
        </w:p>
        <w:p w:rsidR="00F66940" w:rsidRPr="00DB12F6" w:rsidRDefault="00B7416B" w:rsidP="00F66940">
          <w:pPr>
            <w:pStyle w:val="12"/>
            <w:tabs>
              <w:tab w:val="right" w:leader="dot" w:pos="9344"/>
            </w:tabs>
            <w:spacing w:after="0" w:line="360" w:lineRule="auto"/>
            <w:rPr>
              <w:rFonts w:ascii="Times New Roman" w:eastAsiaTheme="minorEastAsia" w:hAnsi="Times New Roman" w:cs="Times New Roman"/>
              <w:b/>
              <w:bCs/>
              <w:noProof/>
              <w:sz w:val="28"/>
              <w:szCs w:val="28"/>
              <w:lang w:eastAsia="ru-RU"/>
            </w:rPr>
          </w:pPr>
          <w:hyperlink w:anchor="_Toc42650808" w:history="1">
            <w:r w:rsidR="00F66940" w:rsidRPr="00DB12F6">
              <w:rPr>
                <w:rStyle w:val="aa"/>
                <w:rFonts w:ascii="Times New Roman" w:hAnsi="Times New Roman" w:cs="Times New Roman"/>
                <w:b/>
                <w:bCs/>
                <w:noProof/>
                <w:sz w:val="28"/>
                <w:szCs w:val="28"/>
              </w:rPr>
              <w:t>ГЛАВА 1. ПСИХОЛОГО-ПЕДАГОГИЧЕСКИЕ ОСНОВЫ ПРОБЛЕМЫ РАЗВИТИЯ ПОЗНАВАТЕЛЬНОЙ АКТИВНОСТИ НА УРОКАХ ОБЖ СРЕДСТВАМИ УЧЕБНО-ИГРОВОЙ ДЕЯТЕЛЬНОСТИ</w:t>
            </w:r>
            <w:r w:rsidR="00F66940" w:rsidRPr="00DB12F6">
              <w:rPr>
                <w:rFonts w:ascii="Times New Roman" w:hAnsi="Times New Roman" w:cs="Times New Roman"/>
                <w:b/>
                <w:bCs/>
                <w:noProof/>
                <w:webHidden/>
                <w:sz w:val="28"/>
                <w:szCs w:val="28"/>
              </w:rPr>
              <w:tab/>
            </w:r>
            <w:r w:rsidR="00F66940" w:rsidRPr="00DB12F6">
              <w:rPr>
                <w:rFonts w:ascii="Times New Roman" w:hAnsi="Times New Roman" w:cs="Times New Roman"/>
                <w:b/>
                <w:bCs/>
                <w:noProof/>
                <w:webHidden/>
                <w:sz w:val="28"/>
                <w:szCs w:val="28"/>
              </w:rPr>
              <w:fldChar w:fldCharType="begin"/>
            </w:r>
            <w:r w:rsidR="00F66940" w:rsidRPr="00DB12F6">
              <w:rPr>
                <w:rFonts w:ascii="Times New Roman" w:hAnsi="Times New Roman" w:cs="Times New Roman"/>
                <w:b/>
                <w:bCs/>
                <w:noProof/>
                <w:webHidden/>
                <w:sz w:val="28"/>
                <w:szCs w:val="28"/>
              </w:rPr>
              <w:instrText xml:space="preserve"> PAGEREF _Toc42650808 \h </w:instrText>
            </w:r>
            <w:r w:rsidR="00F66940" w:rsidRPr="00DB12F6">
              <w:rPr>
                <w:rFonts w:ascii="Times New Roman" w:hAnsi="Times New Roman" w:cs="Times New Roman"/>
                <w:b/>
                <w:bCs/>
                <w:noProof/>
                <w:webHidden/>
                <w:sz w:val="28"/>
                <w:szCs w:val="28"/>
              </w:rPr>
            </w:r>
            <w:r w:rsidR="00F66940"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7</w:t>
            </w:r>
            <w:r w:rsidR="00F66940" w:rsidRPr="00DB12F6">
              <w:rPr>
                <w:rFonts w:ascii="Times New Roman" w:hAnsi="Times New Roman" w:cs="Times New Roman"/>
                <w:b/>
                <w:bCs/>
                <w:noProof/>
                <w:webHidden/>
                <w:sz w:val="28"/>
                <w:szCs w:val="28"/>
              </w:rPr>
              <w:fldChar w:fldCharType="end"/>
            </w:r>
          </w:hyperlink>
        </w:p>
        <w:p w:rsidR="00F66940" w:rsidRPr="00DB12F6" w:rsidRDefault="00B7416B" w:rsidP="00F66940">
          <w:pPr>
            <w:pStyle w:val="2"/>
            <w:tabs>
              <w:tab w:val="right" w:leader="dot" w:pos="9344"/>
            </w:tabs>
            <w:spacing w:after="0" w:line="360" w:lineRule="auto"/>
            <w:rPr>
              <w:rFonts w:ascii="Times New Roman" w:eastAsiaTheme="minorEastAsia" w:hAnsi="Times New Roman" w:cs="Times New Roman"/>
              <w:noProof/>
              <w:sz w:val="28"/>
              <w:szCs w:val="28"/>
              <w:lang w:eastAsia="ru-RU"/>
            </w:rPr>
          </w:pPr>
          <w:hyperlink w:anchor="_Toc42650809" w:history="1">
            <w:r w:rsidR="00F66940" w:rsidRPr="00DB12F6">
              <w:rPr>
                <w:rStyle w:val="aa"/>
                <w:rFonts w:ascii="Times New Roman" w:hAnsi="Times New Roman" w:cs="Times New Roman"/>
                <w:noProof/>
                <w:sz w:val="28"/>
                <w:szCs w:val="28"/>
              </w:rPr>
              <w:t>1.1. Сущность понятия «познавательная активность» в психолого-педагогической литературе</w:t>
            </w:r>
            <w:r w:rsidR="00F66940" w:rsidRPr="00DB12F6">
              <w:rPr>
                <w:rFonts w:ascii="Times New Roman" w:hAnsi="Times New Roman" w:cs="Times New Roman"/>
                <w:noProof/>
                <w:webHidden/>
                <w:sz w:val="28"/>
                <w:szCs w:val="28"/>
              </w:rPr>
              <w:tab/>
            </w:r>
            <w:r w:rsidR="00F66940" w:rsidRPr="00DB12F6">
              <w:rPr>
                <w:rFonts w:ascii="Times New Roman" w:hAnsi="Times New Roman" w:cs="Times New Roman"/>
                <w:noProof/>
                <w:webHidden/>
                <w:sz w:val="28"/>
                <w:szCs w:val="28"/>
              </w:rPr>
              <w:fldChar w:fldCharType="begin"/>
            </w:r>
            <w:r w:rsidR="00F66940" w:rsidRPr="00DB12F6">
              <w:rPr>
                <w:rFonts w:ascii="Times New Roman" w:hAnsi="Times New Roman" w:cs="Times New Roman"/>
                <w:noProof/>
                <w:webHidden/>
                <w:sz w:val="28"/>
                <w:szCs w:val="28"/>
              </w:rPr>
              <w:instrText xml:space="preserve"> PAGEREF _Toc42650809 \h </w:instrText>
            </w:r>
            <w:r w:rsidR="00F66940" w:rsidRPr="00DB12F6">
              <w:rPr>
                <w:rFonts w:ascii="Times New Roman" w:hAnsi="Times New Roman" w:cs="Times New Roman"/>
                <w:noProof/>
                <w:webHidden/>
                <w:sz w:val="28"/>
                <w:szCs w:val="28"/>
              </w:rPr>
            </w:r>
            <w:r w:rsidR="00F66940" w:rsidRPr="00DB12F6">
              <w:rPr>
                <w:rFonts w:ascii="Times New Roman" w:hAnsi="Times New Roman" w:cs="Times New Roman"/>
                <w:noProof/>
                <w:webHidden/>
                <w:sz w:val="28"/>
                <w:szCs w:val="28"/>
              </w:rPr>
              <w:fldChar w:fldCharType="separate"/>
            </w:r>
            <w:r w:rsidR="007A5C2A">
              <w:rPr>
                <w:rFonts w:ascii="Times New Roman" w:hAnsi="Times New Roman" w:cs="Times New Roman"/>
                <w:noProof/>
                <w:webHidden/>
                <w:sz w:val="28"/>
                <w:szCs w:val="28"/>
              </w:rPr>
              <w:t>7</w:t>
            </w:r>
            <w:r w:rsidR="00F66940" w:rsidRPr="00DB12F6">
              <w:rPr>
                <w:rFonts w:ascii="Times New Roman" w:hAnsi="Times New Roman" w:cs="Times New Roman"/>
                <w:noProof/>
                <w:webHidden/>
                <w:sz w:val="28"/>
                <w:szCs w:val="28"/>
              </w:rPr>
              <w:fldChar w:fldCharType="end"/>
            </w:r>
          </w:hyperlink>
        </w:p>
        <w:p w:rsidR="00F66940" w:rsidRPr="00DB12F6" w:rsidRDefault="00B7416B" w:rsidP="00F66940">
          <w:pPr>
            <w:pStyle w:val="2"/>
            <w:tabs>
              <w:tab w:val="right" w:leader="dot" w:pos="9344"/>
            </w:tabs>
            <w:spacing w:after="0" w:line="360" w:lineRule="auto"/>
            <w:rPr>
              <w:rFonts w:ascii="Times New Roman" w:eastAsiaTheme="minorEastAsia" w:hAnsi="Times New Roman" w:cs="Times New Roman"/>
              <w:noProof/>
              <w:sz w:val="28"/>
              <w:szCs w:val="28"/>
              <w:lang w:eastAsia="ru-RU"/>
            </w:rPr>
          </w:pPr>
          <w:hyperlink w:anchor="_Toc42650810" w:history="1">
            <w:r w:rsidR="00F66940" w:rsidRPr="00DB12F6">
              <w:rPr>
                <w:rStyle w:val="aa"/>
                <w:rFonts w:ascii="Times New Roman" w:hAnsi="Times New Roman" w:cs="Times New Roman"/>
                <w:noProof/>
                <w:sz w:val="28"/>
                <w:szCs w:val="28"/>
              </w:rPr>
              <w:t>1.2. Возможности использования учебно-игровой деятельности для развития познавательной активности школьников на уроках ОБЖ</w:t>
            </w:r>
            <w:r w:rsidR="00F66940" w:rsidRPr="00DB12F6">
              <w:rPr>
                <w:rFonts w:ascii="Times New Roman" w:hAnsi="Times New Roman" w:cs="Times New Roman"/>
                <w:noProof/>
                <w:webHidden/>
                <w:sz w:val="28"/>
                <w:szCs w:val="28"/>
              </w:rPr>
              <w:tab/>
            </w:r>
            <w:r w:rsidR="00F66940" w:rsidRPr="00DB12F6">
              <w:rPr>
                <w:rFonts w:ascii="Times New Roman" w:hAnsi="Times New Roman" w:cs="Times New Roman"/>
                <w:noProof/>
                <w:webHidden/>
                <w:sz w:val="28"/>
                <w:szCs w:val="28"/>
              </w:rPr>
              <w:fldChar w:fldCharType="begin"/>
            </w:r>
            <w:r w:rsidR="00F66940" w:rsidRPr="00DB12F6">
              <w:rPr>
                <w:rFonts w:ascii="Times New Roman" w:hAnsi="Times New Roman" w:cs="Times New Roman"/>
                <w:noProof/>
                <w:webHidden/>
                <w:sz w:val="28"/>
                <w:szCs w:val="28"/>
              </w:rPr>
              <w:instrText xml:space="preserve"> PAGEREF _Toc42650810 \h </w:instrText>
            </w:r>
            <w:r w:rsidR="00F66940" w:rsidRPr="00DB12F6">
              <w:rPr>
                <w:rFonts w:ascii="Times New Roman" w:hAnsi="Times New Roman" w:cs="Times New Roman"/>
                <w:noProof/>
                <w:webHidden/>
                <w:sz w:val="28"/>
                <w:szCs w:val="28"/>
              </w:rPr>
            </w:r>
            <w:r w:rsidR="00F66940" w:rsidRPr="00DB12F6">
              <w:rPr>
                <w:rFonts w:ascii="Times New Roman" w:hAnsi="Times New Roman" w:cs="Times New Roman"/>
                <w:noProof/>
                <w:webHidden/>
                <w:sz w:val="28"/>
                <w:szCs w:val="28"/>
              </w:rPr>
              <w:fldChar w:fldCharType="separate"/>
            </w:r>
            <w:r w:rsidR="007A5C2A">
              <w:rPr>
                <w:rFonts w:ascii="Times New Roman" w:hAnsi="Times New Roman" w:cs="Times New Roman"/>
                <w:noProof/>
                <w:webHidden/>
                <w:sz w:val="28"/>
                <w:szCs w:val="28"/>
              </w:rPr>
              <w:t>12</w:t>
            </w:r>
            <w:r w:rsidR="00F66940" w:rsidRPr="00DB12F6">
              <w:rPr>
                <w:rFonts w:ascii="Times New Roman" w:hAnsi="Times New Roman" w:cs="Times New Roman"/>
                <w:noProof/>
                <w:webHidden/>
                <w:sz w:val="28"/>
                <w:szCs w:val="28"/>
              </w:rPr>
              <w:fldChar w:fldCharType="end"/>
            </w:r>
          </w:hyperlink>
        </w:p>
        <w:p w:rsidR="00F66940" w:rsidRPr="00DB12F6" w:rsidRDefault="00B7416B" w:rsidP="00F66940">
          <w:pPr>
            <w:pStyle w:val="12"/>
            <w:tabs>
              <w:tab w:val="right" w:leader="dot" w:pos="9344"/>
            </w:tabs>
            <w:spacing w:after="0" w:line="360" w:lineRule="auto"/>
            <w:rPr>
              <w:rFonts w:ascii="Times New Roman" w:eastAsiaTheme="minorEastAsia" w:hAnsi="Times New Roman" w:cs="Times New Roman"/>
              <w:b/>
              <w:bCs/>
              <w:noProof/>
              <w:sz w:val="28"/>
              <w:szCs w:val="28"/>
              <w:lang w:eastAsia="ru-RU"/>
            </w:rPr>
          </w:pPr>
          <w:hyperlink w:anchor="_Toc42650811" w:history="1">
            <w:r w:rsidR="00F66940" w:rsidRPr="00DB12F6">
              <w:rPr>
                <w:rStyle w:val="aa"/>
                <w:rFonts w:ascii="Times New Roman" w:hAnsi="Times New Roman" w:cs="Times New Roman"/>
                <w:b/>
                <w:bCs/>
                <w:noProof/>
                <w:sz w:val="28"/>
                <w:szCs w:val="28"/>
              </w:rPr>
              <w:t>Вывод по 1 главе</w:t>
            </w:r>
            <w:r w:rsidR="00F66940" w:rsidRPr="00DB12F6">
              <w:rPr>
                <w:rFonts w:ascii="Times New Roman" w:hAnsi="Times New Roman" w:cs="Times New Roman"/>
                <w:b/>
                <w:bCs/>
                <w:noProof/>
                <w:webHidden/>
                <w:sz w:val="28"/>
                <w:szCs w:val="28"/>
              </w:rPr>
              <w:tab/>
            </w:r>
            <w:r w:rsidR="00F66940" w:rsidRPr="00DB12F6">
              <w:rPr>
                <w:rFonts w:ascii="Times New Roman" w:hAnsi="Times New Roman" w:cs="Times New Roman"/>
                <w:b/>
                <w:bCs/>
                <w:noProof/>
                <w:webHidden/>
                <w:sz w:val="28"/>
                <w:szCs w:val="28"/>
              </w:rPr>
              <w:fldChar w:fldCharType="begin"/>
            </w:r>
            <w:r w:rsidR="00F66940" w:rsidRPr="00DB12F6">
              <w:rPr>
                <w:rFonts w:ascii="Times New Roman" w:hAnsi="Times New Roman" w:cs="Times New Roman"/>
                <w:b/>
                <w:bCs/>
                <w:noProof/>
                <w:webHidden/>
                <w:sz w:val="28"/>
                <w:szCs w:val="28"/>
              </w:rPr>
              <w:instrText xml:space="preserve"> PAGEREF _Toc42650811 \h </w:instrText>
            </w:r>
            <w:r w:rsidR="00F66940" w:rsidRPr="00DB12F6">
              <w:rPr>
                <w:rFonts w:ascii="Times New Roman" w:hAnsi="Times New Roman" w:cs="Times New Roman"/>
                <w:b/>
                <w:bCs/>
                <w:noProof/>
                <w:webHidden/>
                <w:sz w:val="28"/>
                <w:szCs w:val="28"/>
              </w:rPr>
            </w:r>
            <w:r w:rsidR="00F66940"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19</w:t>
            </w:r>
            <w:r w:rsidR="00F66940" w:rsidRPr="00DB12F6">
              <w:rPr>
                <w:rFonts w:ascii="Times New Roman" w:hAnsi="Times New Roman" w:cs="Times New Roman"/>
                <w:b/>
                <w:bCs/>
                <w:noProof/>
                <w:webHidden/>
                <w:sz w:val="28"/>
                <w:szCs w:val="28"/>
              </w:rPr>
              <w:fldChar w:fldCharType="end"/>
            </w:r>
          </w:hyperlink>
        </w:p>
        <w:p w:rsidR="00F66940" w:rsidRPr="00DB12F6" w:rsidRDefault="00B7416B" w:rsidP="00F66940">
          <w:pPr>
            <w:pStyle w:val="12"/>
            <w:tabs>
              <w:tab w:val="right" w:leader="dot" w:pos="9344"/>
            </w:tabs>
            <w:spacing w:after="0" w:line="360" w:lineRule="auto"/>
            <w:rPr>
              <w:rFonts w:ascii="Times New Roman" w:eastAsiaTheme="minorEastAsia" w:hAnsi="Times New Roman" w:cs="Times New Roman"/>
              <w:b/>
              <w:bCs/>
              <w:noProof/>
              <w:sz w:val="28"/>
              <w:szCs w:val="28"/>
              <w:lang w:eastAsia="ru-RU"/>
            </w:rPr>
          </w:pPr>
          <w:hyperlink w:anchor="_Toc42650812" w:history="1">
            <w:r w:rsidR="00F66940" w:rsidRPr="00DB12F6">
              <w:rPr>
                <w:rStyle w:val="aa"/>
                <w:rFonts w:ascii="Times New Roman" w:hAnsi="Times New Roman" w:cs="Times New Roman"/>
                <w:b/>
                <w:bCs/>
                <w:noProof/>
                <w:sz w:val="28"/>
                <w:szCs w:val="28"/>
              </w:rPr>
              <w:t>ГЛАВА 2. ОПЫТНО-ЭКСПЕРИМЕНТАЛЬНАЯ РАБОТА ПО РАЗВИТИ</w:t>
            </w:r>
            <w:r w:rsidR="00F66940">
              <w:rPr>
                <w:rStyle w:val="aa"/>
                <w:rFonts w:ascii="Times New Roman" w:hAnsi="Times New Roman" w:cs="Times New Roman"/>
                <w:b/>
                <w:bCs/>
                <w:noProof/>
                <w:sz w:val="28"/>
                <w:szCs w:val="28"/>
              </w:rPr>
              <w:t>Ю</w:t>
            </w:r>
            <w:r w:rsidR="00F66940" w:rsidRPr="00DB12F6">
              <w:rPr>
                <w:rStyle w:val="aa"/>
                <w:rFonts w:ascii="Times New Roman" w:hAnsi="Times New Roman" w:cs="Times New Roman"/>
                <w:b/>
                <w:bCs/>
                <w:noProof/>
                <w:sz w:val="28"/>
                <w:szCs w:val="28"/>
              </w:rPr>
              <w:t xml:space="preserve"> ПОЗНАВАТЕЛЬНОЙ АКТИВНОСТИ ШКОЛЬНИКОВ НА УРОКАХ ОБЖ СРЕДСТВАМИ УЧЕБНО-ИГРОВОЙ ДЕЯТЕЛЬНОСТИ</w:t>
            </w:r>
            <w:r w:rsidR="00F66940" w:rsidRPr="00DB12F6">
              <w:rPr>
                <w:rFonts w:ascii="Times New Roman" w:hAnsi="Times New Roman" w:cs="Times New Roman"/>
                <w:b/>
                <w:bCs/>
                <w:noProof/>
                <w:webHidden/>
                <w:sz w:val="28"/>
                <w:szCs w:val="28"/>
              </w:rPr>
              <w:tab/>
            </w:r>
            <w:r w:rsidR="00F66940" w:rsidRPr="00DB12F6">
              <w:rPr>
                <w:rFonts w:ascii="Times New Roman" w:hAnsi="Times New Roman" w:cs="Times New Roman"/>
                <w:b/>
                <w:bCs/>
                <w:noProof/>
                <w:webHidden/>
                <w:sz w:val="28"/>
                <w:szCs w:val="28"/>
              </w:rPr>
              <w:fldChar w:fldCharType="begin"/>
            </w:r>
            <w:r w:rsidR="00F66940" w:rsidRPr="00DB12F6">
              <w:rPr>
                <w:rFonts w:ascii="Times New Roman" w:hAnsi="Times New Roman" w:cs="Times New Roman"/>
                <w:b/>
                <w:bCs/>
                <w:noProof/>
                <w:webHidden/>
                <w:sz w:val="28"/>
                <w:szCs w:val="28"/>
              </w:rPr>
              <w:instrText xml:space="preserve"> PAGEREF _Toc42650812 \h </w:instrText>
            </w:r>
            <w:r w:rsidR="00F66940" w:rsidRPr="00DB12F6">
              <w:rPr>
                <w:rFonts w:ascii="Times New Roman" w:hAnsi="Times New Roman" w:cs="Times New Roman"/>
                <w:b/>
                <w:bCs/>
                <w:noProof/>
                <w:webHidden/>
                <w:sz w:val="28"/>
                <w:szCs w:val="28"/>
              </w:rPr>
            </w:r>
            <w:r w:rsidR="00F66940"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21</w:t>
            </w:r>
            <w:r w:rsidR="00F66940" w:rsidRPr="00DB12F6">
              <w:rPr>
                <w:rFonts w:ascii="Times New Roman" w:hAnsi="Times New Roman" w:cs="Times New Roman"/>
                <w:b/>
                <w:bCs/>
                <w:noProof/>
                <w:webHidden/>
                <w:sz w:val="28"/>
                <w:szCs w:val="28"/>
              </w:rPr>
              <w:fldChar w:fldCharType="end"/>
            </w:r>
          </w:hyperlink>
        </w:p>
        <w:p w:rsidR="00F66940" w:rsidRPr="00DB12F6" w:rsidRDefault="00B7416B" w:rsidP="00F66940">
          <w:pPr>
            <w:pStyle w:val="2"/>
            <w:tabs>
              <w:tab w:val="right" w:leader="dot" w:pos="9344"/>
            </w:tabs>
            <w:spacing w:after="0" w:line="360" w:lineRule="auto"/>
            <w:rPr>
              <w:rFonts w:ascii="Times New Roman" w:eastAsiaTheme="minorEastAsia" w:hAnsi="Times New Roman" w:cs="Times New Roman"/>
              <w:noProof/>
              <w:sz w:val="28"/>
              <w:szCs w:val="28"/>
              <w:lang w:eastAsia="ru-RU"/>
            </w:rPr>
          </w:pPr>
          <w:hyperlink w:anchor="_Toc42650813" w:history="1">
            <w:r w:rsidR="00F66940" w:rsidRPr="00DB12F6">
              <w:rPr>
                <w:rStyle w:val="aa"/>
                <w:rFonts w:ascii="Times New Roman" w:hAnsi="Times New Roman" w:cs="Times New Roman"/>
                <w:noProof/>
                <w:sz w:val="28"/>
                <w:szCs w:val="28"/>
              </w:rPr>
              <w:t>2.1. Диагностика уровня сформированности познавательной активности у школьников</w:t>
            </w:r>
            <w:r w:rsidR="00F66940" w:rsidRPr="00DB12F6">
              <w:rPr>
                <w:rFonts w:ascii="Times New Roman" w:hAnsi="Times New Roman" w:cs="Times New Roman"/>
                <w:noProof/>
                <w:webHidden/>
                <w:sz w:val="28"/>
                <w:szCs w:val="28"/>
              </w:rPr>
              <w:tab/>
            </w:r>
            <w:r w:rsidR="00F66940" w:rsidRPr="00DB12F6">
              <w:rPr>
                <w:rFonts w:ascii="Times New Roman" w:hAnsi="Times New Roman" w:cs="Times New Roman"/>
                <w:noProof/>
                <w:webHidden/>
                <w:sz w:val="28"/>
                <w:szCs w:val="28"/>
              </w:rPr>
              <w:fldChar w:fldCharType="begin"/>
            </w:r>
            <w:r w:rsidR="00F66940" w:rsidRPr="00DB12F6">
              <w:rPr>
                <w:rFonts w:ascii="Times New Roman" w:hAnsi="Times New Roman" w:cs="Times New Roman"/>
                <w:noProof/>
                <w:webHidden/>
                <w:sz w:val="28"/>
                <w:szCs w:val="28"/>
              </w:rPr>
              <w:instrText xml:space="preserve"> PAGEREF _Toc42650813 \h </w:instrText>
            </w:r>
            <w:r w:rsidR="00F66940" w:rsidRPr="00DB12F6">
              <w:rPr>
                <w:rFonts w:ascii="Times New Roman" w:hAnsi="Times New Roman" w:cs="Times New Roman"/>
                <w:noProof/>
                <w:webHidden/>
                <w:sz w:val="28"/>
                <w:szCs w:val="28"/>
              </w:rPr>
            </w:r>
            <w:r w:rsidR="00F66940" w:rsidRPr="00DB12F6">
              <w:rPr>
                <w:rFonts w:ascii="Times New Roman" w:hAnsi="Times New Roman" w:cs="Times New Roman"/>
                <w:noProof/>
                <w:webHidden/>
                <w:sz w:val="28"/>
                <w:szCs w:val="28"/>
              </w:rPr>
              <w:fldChar w:fldCharType="separate"/>
            </w:r>
            <w:r w:rsidR="007A5C2A">
              <w:rPr>
                <w:rFonts w:ascii="Times New Roman" w:hAnsi="Times New Roman" w:cs="Times New Roman"/>
                <w:noProof/>
                <w:webHidden/>
                <w:sz w:val="28"/>
                <w:szCs w:val="28"/>
              </w:rPr>
              <w:t>21</w:t>
            </w:r>
            <w:r w:rsidR="00F66940" w:rsidRPr="00DB12F6">
              <w:rPr>
                <w:rFonts w:ascii="Times New Roman" w:hAnsi="Times New Roman" w:cs="Times New Roman"/>
                <w:noProof/>
                <w:webHidden/>
                <w:sz w:val="28"/>
                <w:szCs w:val="28"/>
              </w:rPr>
              <w:fldChar w:fldCharType="end"/>
            </w:r>
          </w:hyperlink>
        </w:p>
        <w:p w:rsidR="00F66940" w:rsidRPr="00DB12F6" w:rsidRDefault="00B7416B" w:rsidP="00F66940">
          <w:pPr>
            <w:pStyle w:val="2"/>
            <w:tabs>
              <w:tab w:val="right" w:leader="dot" w:pos="9344"/>
            </w:tabs>
            <w:spacing w:after="0" w:line="360" w:lineRule="auto"/>
            <w:rPr>
              <w:rFonts w:ascii="Times New Roman" w:eastAsiaTheme="minorEastAsia" w:hAnsi="Times New Roman" w:cs="Times New Roman"/>
              <w:noProof/>
              <w:sz w:val="28"/>
              <w:szCs w:val="28"/>
              <w:lang w:eastAsia="ru-RU"/>
            </w:rPr>
          </w:pPr>
          <w:hyperlink w:anchor="_Toc42650814" w:history="1">
            <w:r w:rsidR="00F66940" w:rsidRPr="00DB12F6">
              <w:rPr>
                <w:rStyle w:val="aa"/>
                <w:rFonts w:ascii="Times New Roman" w:hAnsi="Times New Roman" w:cs="Times New Roman"/>
                <w:noProof/>
                <w:sz w:val="28"/>
                <w:szCs w:val="28"/>
              </w:rPr>
              <w:t>2.2. Опытно-экспериментальная работа по развития познавательной активности у учащихся на уроках ОБЖ средствами учебно-игровой деятельности</w:t>
            </w:r>
            <w:r w:rsidR="00F66940" w:rsidRPr="00DB12F6">
              <w:rPr>
                <w:rFonts w:ascii="Times New Roman" w:hAnsi="Times New Roman" w:cs="Times New Roman"/>
                <w:noProof/>
                <w:webHidden/>
                <w:sz w:val="28"/>
                <w:szCs w:val="28"/>
              </w:rPr>
              <w:tab/>
            </w:r>
            <w:r w:rsidR="00F66940" w:rsidRPr="00DB12F6">
              <w:rPr>
                <w:rFonts w:ascii="Times New Roman" w:hAnsi="Times New Roman" w:cs="Times New Roman"/>
                <w:noProof/>
                <w:webHidden/>
                <w:sz w:val="28"/>
                <w:szCs w:val="28"/>
              </w:rPr>
              <w:fldChar w:fldCharType="begin"/>
            </w:r>
            <w:r w:rsidR="00F66940" w:rsidRPr="00DB12F6">
              <w:rPr>
                <w:rFonts w:ascii="Times New Roman" w:hAnsi="Times New Roman" w:cs="Times New Roman"/>
                <w:noProof/>
                <w:webHidden/>
                <w:sz w:val="28"/>
                <w:szCs w:val="28"/>
              </w:rPr>
              <w:instrText xml:space="preserve"> PAGEREF _Toc42650814 \h </w:instrText>
            </w:r>
            <w:r w:rsidR="00F66940" w:rsidRPr="00DB12F6">
              <w:rPr>
                <w:rFonts w:ascii="Times New Roman" w:hAnsi="Times New Roman" w:cs="Times New Roman"/>
                <w:noProof/>
                <w:webHidden/>
                <w:sz w:val="28"/>
                <w:szCs w:val="28"/>
              </w:rPr>
            </w:r>
            <w:r w:rsidR="00F66940" w:rsidRPr="00DB12F6">
              <w:rPr>
                <w:rFonts w:ascii="Times New Roman" w:hAnsi="Times New Roman" w:cs="Times New Roman"/>
                <w:noProof/>
                <w:webHidden/>
                <w:sz w:val="28"/>
                <w:szCs w:val="28"/>
              </w:rPr>
              <w:fldChar w:fldCharType="separate"/>
            </w:r>
            <w:r w:rsidR="007A5C2A">
              <w:rPr>
                <w:rFonts w:ascii="Times New Roman" w:hAnsi="Times New Roman" w:cs="Times New Roman"/>
                <w:noProof/>
                <w:webHidden/>
                <w:sz w:val="28"/>
                <w:szCs w:val="28"/>
              </w:rPr>
              <w:t>26</w:t>
            </w:r>
            <w:r w:rsidR="00F66940" w:rsidRPr="00DB12F6">
              <w:rPr>
                <w:rFonts w:ascii="Times New Roman" w:hAnsi="Times New Roman" w:cs="Times New Roman"/>
                <w:noProof/>
                <w:webHidden/>
                <w:sz w:val="28"/>
                <w:szCs w:val="28"/>
              </w:rPr>
              <w:fldChar w:fldCharType="end"/>
            </w:r>
          </w:hyperlink>
        </w:p>
        <w:p w:rsidR="00F66940" w:rsidRPr="00DB12F6" w:rsidRDefault="00B7416B" w:rsidP="00F66940">
          <w:pPr>
            <w:pStyle w:val="12"/>
            <w:tabs>
              <w:tab w:val="right" w:leader="dot" w:pos="9344"/>
            </w:tabs>
            <w:spacing w:after="0" w:line="360" w:lineRule="auto"/>
            <w:rPr>
              <w:rFonts w:ascii="Times New Roman" w:eastAsiaTheme="minorEastAsia" w:hAnsi="Times New Roman" w:cs="Times New Roman"/>
              <w:b/>
              <w:bCs/>
              <w:noProof/>
              <w:sz w:val="28"/>
              <w:szCs w:val="28"/>
              <w:lang w:eastAsia="ru-RU"/>
            </w:rPr>
          </w:pPr>
          <w:hyperlink w:anchor="_Toc42650816" w:history="1">
            <w:r w:rsidR="00F66940" w:rsidRPr="00DB12F6">
              <w:rPr>
                <w:rStyle w:val="aa"/>
                <w:rFonts w:ascii="Times New Roman" w:hAnsi="Times New Roman" w:cs="Times New Roman"/>
                <w:b/>
                <w:bCs/>
                <w:noProof/>
                <w:sz w:val="28"/>
                <w:szCs w:val="28"/>
              </w:rPr>
              <w:t>Вывод по 2 главе</w:t>
            </w:r>
            <w:r w:rsidR="00F66940" w:rsidRPr="00DB12F6">
              <w:rPr>
                <w:rFonts w:ascii="Times New Roman" w:hAnsi="Times New Roman" w:cs="Times New Roman"/>
                <w:b/>
                <w:bCs/>
                <w:noProof/>
                <w:webHidden/>
                <w:sz w:val="28"/>
                <w:szCs w:val="28"/>
              </w:rPr>
              <w:tab/>
            </w:r>
            <w:r w:rsidR="00F66940" w:rsidRPr="00DB12F6">
              <w:rPr>
                <w:rFonts w:ascii="Times New Roman" w:hAnsi="Times New Roman" w:cs="Times New Roman"/>
                <w:b/>
                <w:bCs/>
                <w:noProof/>
                <w:webHidden/>
                <w:sz w:val="28"/>
                <w:szCs w:val="28"/>
              </w:rPr>
              <w:fldChar w:fldCharType="begin"/>
            </w:r>
            <w:r w:rsidR="00F66940" w:rsidRPr="00DB12F6">
              <w:rPr>
                <w:rFonts w:ascii="Times New Roman" w:hAnsi="Times New Roman" w:cs="Times New Roman"/>
                <w:b/>
                <w:bCs/>
                <w:noProof/>
                <w:webHidden/>
                <w:sz w:val="28"/>
                <w:szCs w:val="28"/>
              </w:rPr>
              <w:instrText xml:space="preserve"> PAGEREF _Toc42650816 \h </w:instrText>
            </w:r>
            <w:r w:rsidR="00F66940" w:rsidRPr="00DB12F6">
              <w:rPr>
                <w:rFonts w:ascii="Times New Roman" w:hAnsi="Times New Roman" w:cs="Times New Roman"/>
                <w:b/>
                <w:bCs/>
                <w:noProof/>
                <w:webHidden/>
                <w:sz w:val="28"/>
                <w:szCs w:val="28"/>
              </w:rPr>
            </w:r>
            <w:r w:rsidR="00F66940"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31</w:t>
            </w:r>
            <w:r w:rsidR="00F66940" w:rsidRPr="00DB12F6">
              <w:rPr>
                <w:rFonts w:ascii="Times New Roman" w:hAnsi="Times New Roman" w:cs="Times New Roman"/>
                <w:b/>
                <w:bCs/>
                <w:noProof/>
                <w:webHidden/>
                <w:sz w:val="28"/>
                <w:szCs w:val="28"/>
              </w:rPr>
              <w:fldChar w:fldCharType="end"/>
            </w:r>
          </w:hyperlink>
        </w:p>
        <w:p w:rsidR="00F66940" w:rsidRPr="00DB12F6" w:rsidRDefault="00B7416B" w:rsidP="00F66940">
          <w:pPr>
            <w:pStyle w:val="12"/>
            <w:tabs>
              <w:tab w:val="right" w:leader="dot" w:pos="9344"/>
            </w:tabs>
            <w:spacing w:after="0" w:line="360" w:lineRule="auto"/>
            <w:rPr>
              <w:rFonts w:ascii="Times New Roman" w:eastAsiaTheme="minorEastAsia" w:hAnsi="Times New Roman" w:cs="Times New Roman"/>
              <w:b/>
              <w:bCs/>
              <w:noProof/>
              <w:sz w:val="28"/>
              <w:szCs w:val="28"/>
              <w:lang w:eastAsia="ru-RU"/>
            </w:rPr>
          </w:pPr>
          <w:hyperlink w:anchor="_Toc42650817" w:history="1">
            <w:r w:rsidR="00F66940" w:rsidRPr="00DB12F6">
              <w:rPr>
                <w:rStyle w:val="aa"/>
                <w:rFonts w:ascii="Times New Roman" w:hAnsi="Times New Roman" w:cs="Times New Roman"/>
                <w:b/>
                <w:bCs/>
                <w:noProof/>
                <w:sz w:val="28"/>
                <w:szCs w:val="28"/>
              </w:rPr>
              <w:t>Заключение</w:t>
            </w:r>
            <w:r w:rsidR="00F66940" w:rsidRPr="00DB12F6">
              <w:rPr>
                <w:rFonts w:ascii="Times New Roman" w:hAnsi="Times New Roman" w:cs="Times New Roman"/>
                <w:b/>
                <w:bCs/>
                <w:noProof/>
                <w:webHidden/>
                <w:sz w:val="28"/>
                <w:szCs w:val="28"/>
              </w:rPr>
              <w:tab/>
            </w:r>
            <w:r w:rsidR="00F66940" w:rsidRPr="00DB12F6">
              <w:rPr>
                <w:rFonts w:ascii="Times New Roman" w:hAnsi="Times New Roman" w:cs="Times New Roman"/>
                <w:b/>
                <w:bCs/>
                <w:noProof/>
                <w:webHidden/>
                <w:sz w:val="28"/>
                <w:szCs w:val="28"/>
              </w:rPr>
              <w:fldChar w:fldCharType="begin"/>
            </w:r>
            <w:r w:rsidR="00F66940" w:rsidRPr="00DB12F6">
              <w:rPr>
                <w:rFonts w:ascii="Times New Roman" w:hAnsi="Times New Roman" w:cs="Times New Roman"/>
                <w:b/>
                <w:bCs/>
                <w:noProof/>
                <w:webHidden/>
                <w:sz w:val="28"/>
                <w:szCs w:val="28"/>
              </w:rPr>
              <w:instrText xml:space="preserve"> PAGEREF _Toc42650817 \h </w:instrText>
            </w:r>
            <w:r w:rsidR="00F66940" w:rsidRPr="00DB12F6">
              <w:rPr>
                <w:rFonts w:ascii="Times New Roman" w:hAnsi="Times New Roman" w:cs="Times New Roman"/>
                <w:b/>
                <w:bCs/>
                <w:noProof/>
                <w:webHidden/>
                <w:sz w:val="28"/>
                <w:szCs w:val="28"/>
              </w:rPr>
            </w:r>
            <w:r w:rsidR="00F66940"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33</w:t>
            </w:r>
            <w:r w:rsidR="00F66940" w:rsidRPr="00DB12F6">
              <w:rPr>
                <w:rFonts w:ascii="Times New Roman" w:hAnsi="Times New Roman" w:cs="Times New Roman"/>
                <w:b/>
                <w:bCs/>
                <w:noProof/>
                <w:webHidden/>
                <w:sz w:val="28"/>
                <w:szCs w:val="28"/>
              </w:rPr>
              <w:fldChar w:fldCharType="end"/>
            </w:r>
          </w:hyperlink>
        </w:p>
        <w:p w:rsidR="00F66940" w:rsidRPr="00DB12F6" w:rsidRDefault="00B7416B" w:rsidP="00F66940">
          <w:pPr>
            <w:pStyle w:val="12"/>
            <w:tabs>
              <w:tab w:val="right" w:leader="dot" w:pos="9344"/>
            </w:tabs>
            <w:spacing w:after="0" w:line="360" w:lineRule="auto"/>
            <w:rPr>
              <w:rFonts w:ascii="Times New Roman" w:eastAsiaTheme="minorEastAsia" w:hAnsi="Times New Roman" w:cs="Times New Roman"/>
              <w:b/>
              <w:bCs/>
              <w:noProof/>
              <w:sz w:val="28"/>
              <w:szCs w:val="28"/>
              <w:lang w:eastAsia="ru-RU"/>
            </w:rPr>
          </w:pPr>
          <w:hyperlink w:anchor="_Toc42650818" w:history="1">
            <w:r w:rsidR="00F66940" w:rsidRPr="00DB12F6">
              <w:rPr>
                <w:rStyle w:val="aa"/>
                <w:rFonts w:ascii="Times New Roman" w:eastAsia="Times New Roman" w:hAnsi="Times New Roman" w:cs="Times New Roman"/>
                <w:b/>
                <w:bCs/>
                <w:noProof/>
                <w:sz w:val="28"/>
                <w:szCs w:val="28"/>
              </w:rPr>
              <w:t>Список использованной литературы</w:t>
            </w:r>
            <w:r w:rsidR="00F66940" w:rsidRPr="00DB12F6">
              <w:rPr>
                <w:rFonts w:ascii="Times New Roman" w:hAnsi="Times New Roman" w:cs="Times New Roman"/>
                <w:b/>
                <w:bCs/>
                <w:noProof/>
                <w:webHidden/>
                <w:sz w:val="28"/>
                <w:szCs w:val="28"/>
              </w:rPr>
              <w:tab/>
            </w:r>
            <w:r w:rsidR="00F66940" w:rsidRPr="00DB12F6">
              <w:rPr>
                <w:rFonts w:ascii="Times New Roman" w:hAnsi="Times New Roman" w:cs="Times New Roman"/>
                <w:b/>
                <w:bCs/>
                <w:noProof/>
                <w:webHidden/>
                <w:sz w:val="28"/>
                <w:szCs w:val="28"/>
              </w:rPr>
              <w:fldChar w:fldCharType="begin"/>
            </w:r>
            <w:r w:rsidR="00F66940" w:rsidRPr="00DB12F6">
              <w:rPr>
                <w:rFonts w:ascii="Times New Roman" w:hAnsi="Times New Roman" w:cs="Times New Roman"/>
                <w:b/>
                <w:bCs/>
                <w:noProof/>
                <w:webHidden/>
                <w:sz w:val="28"/>
                <w:szCs w:val="28"/>
              </w:rPr>
              <w:instrText xml:space="preserve"> PAGEREF _Toc42650818 \h </w:instrText>
            </w:r>
            <w:r w:rsidR="00F66940" w:rsidRPr="00DB12F6">
              <w:rPr>
                <w:rFonts w:ascii="Times New Roman" w:hAnsi="Times New Roman" w:cs="Times New Roman"/>
                <w:b/>
                <w:bCs/>
                <w:noProof/>
                <w:webHidden/>
                <w:sz w:val="28"/>
                <w:szCs w:val="28"/>
              </w:rPr>
            </w:r>
            <w:r w:rsidR="00F66940"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36</w:t>
            </w:r>
            <w:r w:rsidR="00F66940" w:rsidRPr="00DB12F6">
              <w:rPr>
                <w:rFonts w:ascii="Times New Roman" w:hAnsi="Times New Roman" w:cs="Times New Roman"/>
                <w:b/>
                <w:bCs/>
                <w:noProof/>
                <w:webHidden/>
                <w:sz w:val="28"/>
                <w:szCs w:val="28"/>
              </w:rPr>
              <w:fldChar w:fldCharType="end"/>
            </w:r>
          </w:hyperlink>
        </w:p>
        <w:p w:rsidR="00F66940" w:rsidRPr="00DB12F6" w:rsidRDefault="00B7416B" w:rsidP="00F66940">
          <w:pPr>
            <w:pStyle w:val="12"/>
            <w:tabs>
              <w:tab w:val="right" w:leader="dot" w:pos="9344"/>
            </w:tabs>
            <w:spacing w:after="0" w:line="360" w:lineRule="auto"/>
            <w:rPr>
              <w:rFonts w:eastAsiaTheme="minorEastAsia"/>
              <w:b/>
              <w:bCs/>
              <w:noProof/>
              <w:lang w:eastAsia="ru-RU"/>
            </w:rPr>
          </w:pPr>
          <w:hyperlink w:anchor="_Toc42650819" w:history="1">
            <w:r w:rsidR="00F66940" w:rsidRPr="00DB12F6">
              <w:rPr>
                <w:rStyle w:val="aa"/>
                <w:rFonts w:ascii="Times New Roman" w:hAnsi="Times New Roman" w:cs="Times New Roman"/>
                <w:b/>
                <w:bCs/>
                <w:noProof/>
                <w:sz w:val="28"/>
                <w:szCs w:val="28"/>
              </w:rPr>
              <w:t>Приложение</w:t>
            </w:r>
            <w:r w:rsidR="00F66940" w:rsidRPr="00DB12F6">
              <w:rPr>
                <w:rFonts w:ascii="Times New Roman" w:hAnsi="Times New Roman" w:cs="Times New Roman"/>
                <w:b/>
                <w:bCs/>
                <w:noProof/>
                <w:webHidden/>
                <w:sz w:val="28"/>
                <w:szCs w:val="28"/>
              </w:rPr>
              <w:tab/>
            </w:r>
            <w:r w:rsidR="00F66940" w:rsidRPr="00DB12F6">
              <w:rPr>
                <w:rFonts w:ascii="Times New Roman" w:hAnsi="Times New Roman" w:cs="Times New Roman"/>
                <w:b/>
                <w:bCs/>
                <w:noProof/>
                <w:webHidden/>
                <w:sz w:val="28"/>
                <w:szCs w:val="28"/>
              </w:rPr>
              <w:fldChar w:fldCharType="begin"/>
            </w:r>
            <w:r w:rsidR="00F66940" w:rsidRPr="00DB12F6">
              <w:rPr>
                <w:rFonts w:ascii="Times New Roman" w:hAnsi="Times New Roman" w:cs="Times New Roman"/>
                <w:b/>
                <w:bCs/>
                <w:noProof/>
                <w:webHidden/>
                <w:sz w:val="28"/>
                <w:szCs w:val="28"/>
              </w:rPr>
              <w:instrText xml:space="preserve"> PAGEREF _Toc42650819 \h </w:instrText>
            </w:r>
            <w:r w:rsidR="00F66940" w:rsidRPr="00DB12F6">
              <w:rPr>
                <w:rFonts w:ascii="Times New Roman" w:hAnsi="Times New Roman" w:cs="Times New Roman"/>
                <w:b/>
                <w:bCs/>
                <w:noProof/>
                <w:webHidden/>
                <w:sz w:val="28"/>
                <w:szCs w:val="28"/>
              </w:rPr>
            </w:r>
            <w:r w:rsidR="00F66940" w:rsidRPr="00DB12F6">
              <w:rPr>
                <w:rFonts w:ascii="Times New Roman" w:hAnsi="Times New Roman" w:cs="Times New Roman"/>
                <w:b/>
                <w:bCs/>
                <w:noProof/>
                <w:webHidden/>
                <w:sz w:val="28"/>
                <w:szCs w:val="28"/>
              </w:rPr>
              <w:fldChar w:fldCharType="separate"/>
            </w:r>
            <w:r w:rsidR="007A5C2A">
              <w:rPr>
                <w:rFonts w:ascii="Times New Roman" w:hAnsi="Times New Roman" w:cs="Times New Roman"/>
                <w:b/>
                <w:bCs/>
                <w:noProof/>
                <w:webHidden/>
                <w:sz w:val="28"/>
                <w:szCs w:val="28"/>
              </w:rPr>
              <w:t>38</w:t>
            </w:r>
            <w:r w:rsidR="00F66940" w:rsidRPr="00DB12F6">
              <w:rPr>
                <w:rFonts w:ascii="Times New Roman" w:hAnsi="Times New Roman" w:cs="Times New Roman"/>
                <w:b/>
                <w:bCs/>
                <w:noProof/>
                <w:webHidden/>
                <w:sz w:val="28"/>
                <w:szCs w:val="28"/>
              </w:rPr>
              <w:fldChar w:fldCharType="end"/>
            </w:r>
          </w:hyperlink>
        </w:p>
        <w:p w:rsidR="00F66940" w:rsidRDefault="00F66940" w:rsidP="00F66940">
          <w:pPr>
            <w:spacing w:line="360" w:lineRule="auto"/>
          </w:pPr>
          <w:r>
            <w:rPr>
              <w:b/>
              <w:bCs/>
            </w:rPr>
            <w:fldChar w:fldCharType="end"/>
          </w:r>
        </w:p>
      </w:sdtContent>
    </w:sdt>
    <w:p w:rsidR="00F66940" w:rsidRDefault="00F66940" w:rsidP="00F66940">
      <w:pPr>
        <w:rPr>
          <w:rFonts w:ascii="Times New Roman" w:hAnsi="Times New Roman" w:cs="Times New Roman"/>
          <w:b/>
          <w:szCs w:val="28"/>
        </w:rPr>
      </w:pPr>
    </w:p>
    <w:p w:rsidR="00F66940" w:rsidRDefault="00F66940" w:rsidP="00F66940">
      <w:pPr>
        <w:rPr>
          <w:rFonts w:ascii="Times New Roman" w:hAnsi="Times New Roman" w:cs="Times New Roman"/>
          <w:b/>
          <w:szCs w:val="28"/>
        </w:rPr>
      </w:pPr>
    </w:p>
    <w:p w:rsidR="00F66940" w:rsidRDefault="00F66940" w:rsidP="00F66940">
      <w:pPr>
        <w:rPr>
          <w:rFonts w:ascii="Times New Roman" w:hAnsi="Times New Roman" w:cs="Times New Roman"/>
          <w:b/>
          <w:szCs w:val="28"/>
        </w:rPr>
      </w:pPr>
    </w:p>
    <w:p w:rsidR="00F66940" w:rsidRDefault="00F66940" w:rsidP="00F66940">
      <w:pPr>
        <w:rPr>
          <w:rFonts w:ascii="Times New Roman" w:hAnsi="Times New Roman" w:cs="Times New Roman"/>
          <w:b/>
          <w:szCs w:val="28"/>
        </w:rPr>
      </w:pPr>
    </w:p>
    <w:p w:rsidR="00F66940" w:rsidRPr="00D33783" w:rsidRDefault="00F66940" w:rsidP="00F66940">
      <w:pPr>
        <w:pStyle w:val="1"/>
        <w:spacing w:line="360" w:lineRule="auto"/>
        <w:jc w:val="center"/>
        <w:rPr>
          <w:rFonts w:ascii="Times New Roman" w:hAnsi="Times New Roman" w:cs="Times New Roman"/>
          <w:b/>
          <w:color w:val="auto"/>
          <w:sz w:val="28"/>
          <w:szCs w:val="24"/>
        </w:rPr>
      </w:pPr>
      <w:bookmarkStart w:id="2" w:name="_Toc42650807"/>
      <w:r w:rsidRPr="004F6D1D">
        <w:rPr>
          <w:rFonts w:ascii="Times New Roman" w:hAnsi="Times New Roman" w:cs="Times New Roman"/>
          <w:b/>
          <w:color w:val="auto"/>
          <w:sz w:val="28"/>
          <w:szCs w:val="24"/>
        </w:rPr>
        <w:lastRenderedPageBreak/>
        <w:t>Введение</w:t>
      </w:r>
      <w:bookmarkEnd w:id="2"/>
    </w:p>
    <w:p w:rsidR="00F66940" w:rsidRPr="001C44CF"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Целью современного образования является развитие личност</w:t>
      </w:r>
      <w:r w:rsidRPr="001C44CF">
        <w:rPr>
          <w:rFonts w:ascii="Times New Roman" w:hAnsi="Times New Roman" w:cs="Times New Roman"/>
          <w:sz w:val="28"/>
          <w:szCs w:val="28"/>
        </w:rPr>
        <w:softHyphen/>
        <w:t>ных каче</w:t>
      </w:r>
      <w:proofErr w:type="gramStart"/>
      <w:r w:rsidRPr="001C44CF">
        <w:rPr>
          <w:rFonts w:ascii="Times New Roman" w:hAnsi="Times New Roman" w:cs="Times New Roman"/>
          <w:sz w:val="28"/>
          <w:szCs w:val="28"/>
        </w:rPr>
        <w:t>ств шк</w:t>
      </w:r>
      <w:proofErr w:type="gramEnd"/>
      <w:r w:rsidRPr="001C44CF">
        <w:rPr>
          <w:rFonts w:ascii="Times New Roman" w:hAnsi="Times New Roman" w:cs="Times New Roman"/>
          <w:sz w:val="28"/>
          <w:szCs w:val="28"/>
        </w:rPr>
        <w:t>ольника, его способностей и умений, а также формирование активной жизненной позиции.</w:t>
      </w:r>
    </w:p>
    <w:p w:rsidR="00F66940" w:rsidRPr="001C44CF"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 xml:space="preserve">Проблеме </w:t>
      </w:r>
      <w:r>
        <w:rPr>
          <w:rFonts w:ascii="Times New Roman" w:hAnsi="Times New Roman" w:cs="Times New Roman"/>
          <w:sz w:val="28"/>
          <w:szCs w:val="28"/>
        </w:rPr>
        <w:t>познавательной активности</w:t>
      </w:r>
      <w:r w:rsidRPr="001C44CF">
        <w:rPr>
          <w:rFonts w:ascii="Times New Roman" w:hAnsi="Times New Roman" w:cs="Times New Roman"/>
          <w:sz w:val="28"/>
          <w:szCs w:val="28"/>
        </w:rPr>
        <w:t xml:space="preserve"> школьников </w:t>
      </w:r>
      <w:r w:rsidR="00F86F09">
        <w:rPr>
          <w:rFonts w:ascii="Times New Roman" w:hAnsi="Times New Roman" w:cs="Times New Roman"/>
          <w:sz w:val="28"/>
          <w:szCs w:val="28"/>
        </w:rPr>
        <w:t xml:space="preserve">в </w:t>
      </w:r>
      <w:r w:rsidRPr="001C44CF">
        <w:rPr>
          <w:rFonts w:ascii="Times New Roman" w:hAnsi="Times New Roman" w:cs="Times New Roman"/>
          <w:sz w:val="28"/>
          <w:szCs w:val="28"/>
        </w:rPr>
        <w:t xml:space="preserve">процессе обучения принадлежит одно из главных мест в современных психолого-педагогических исследованиях. Решение данной проблемы способствует эффективности учебного процесса. </w:t>
      </w:r>
    </w:p>
    <w:p w:rsidR="00F66940" w:rsidRDefault="00F66940" w:rsidP="00F66940">
      <w:pPr>
        <w:spacing w:after="0" w:line="360" w:lineRule="auto"/>
        <w:ind w:firstLine="709"/>
        <w:jc w:val="both"/>
        <w:rPr>
          <w:rFonts w:ascii="Times New Roman" w:hAnsi="Times New Roman" w:cs="Times New Roman"/>
          <w:sz w:val="28"/>
          <w:szCs w:val="28"/>
        </w:rPr>
      </w:pPr>
      <w:r w:rsidRPr="00503445">
        <w:rPr>
          <w:rFonts w:ascii="Times New Roman" w:hAnsi="Times New Roman" w:cs="Times New Roman"/>
          <w:sz w:val="28"/>
          <w:szCs w:val="28"/>
        </w:rPr>
        <w:t>В современном обществе целью обучения является всестороннее развитие</w:t>
      </w:r>
      <w:r>
        <w:rPr>
          <w:rFonts w:ascii="Times New Roman" w:hAnsi="Times New Roman" w:cs="Times New Roman"/>
          <w:sz w:val="28"/>
          <w:szCs w:val="28"/>
        </w:rPr>
        <w:t xml:space="preserve"> </w:t>
      </w:r>
      <w:r w:rsidRPr="00503445">
        <w:rPr>
          <w:rFonts w:ascii="Times New Roman" w:hAnsi="Times New Roman" w:cs="Times New Roman"/>
          <w:sz w:val="28"/>
          <w:szCs w:val="28"/>
        </w:rPr>
        <w:t>личности учащегося и формирование жизненно необходимых навыков. Для</w:t>
      </w:r>
      <w:r>
        <w:rPr>
          <w:rFonts w:ascii="Times New Roman" w:hAnsi="Times New Roman" w:cs="Times New Roman"/>
          <w:sz w:val="28"/>
          <w:szCs w:val="28"/>
        </w:rPr>
        <w:t xml:space="preserve"> </w:t>
      </w:r>
      <w:r w:rsidRPr="00503445">
        <w:rPr>
          <w:rFonts w:ascii="Times New Roman" w:hAnsi="Times New Roman" w:cs="Times New Roman"/>
          <w:sz w:val="28"/>
          <w:szCs w:val="28"/>
        </w:rPr>
        <w:t>достижения данной цели системе образования России необходимо уделить</w:t>
      </w:r>
      <w:r>
        <w:rPr>
          <w:rFonts w:ascii="Times New Roman" w:hAnsi="Times New Roman" w:cs="Times New Roman"/>
          <w:sz w:val="28"/>
          <w:szCs w:val="28"/>
        </w:rPr>
        <w:t xml:space="preserve"> </w:t>
      </w:r>
      <w:r w:rsidRPr="00503445">
        <w:rPr>
          <w:rFonts w:ascii="Times New Roman" w:hAnsi="Times New Roman" w:cs="Times New Roman"/>
          <w:sz w:val="28"/>
          <w:szCs w:val="28"/>
        </w:rPr>
        <w:t>внимания школьному курсу ОБЖ, посредством которого можно сформировать</w:t>
      </w:r>
      <w:r>
        <w:rPr>
          <w:rFonts w:ascii="Times New Roman" w:hAnsi="Times New Roman" w:cs="Times New Roman"/>
          <w:sz w:val="28"/>
          <w:szCs w:val="28"/>
        </w:rPr>
        <w:t xml:space="preserve"> </w:t>
      </w:r>
      <w:r w:rsidRPr="00503445">
        <w:rPr>
          <w:rFonts w:ascii="Times New Roman" w:hAnsi="Times New Roman" w:cs="Times New Roman"/>
          <w:sz w:val="28"/>
          <w:szCs w:val="28"/>
        </w:rPr>
        <w:t xml:space="preserve">активную, самостоятельную, культурную личность. </w:t>
      </w:r>
    </w:p>
    <w:p w:rsidR="00F66940" w:rsidRPr="001C44CF"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Одним из возможных средств развития</w:t>
      </w:r>
      <w:r>
        <w:rPr>
          <w:rFonts w:ascii="Times New Roman" w:hAnsi="Times New Roman" w:cs="Times New Roman"/>
          <w:sz w:val="28"/>
          <w:szCs w:val="28"/>
        </w:rPr>
        <w:t xml:space="preserve"> познавательной активности</w:t>
      </w:r>
      <w:r w:rsidRPr="001C44CF">
        <w:rPr>
          <w:rFonts w:ascii="Times New Roman" w:hAnsi="Times New Roman" w:cs="Times New Roman"/>
          <w:sz w:val="28"/>
          <w:szCs w:val="28"/>
        </w:rPr>
        <w:t xml:space="preserve"> выступает </w:t>
      </w:r>
      <w:r>
        <w:rPr>
          <w:rFonts w:ascii="Times New Roman" w:hAnsi="Times New Roman" w:cs="Times New Roman"/>
          <w:sz w:val="28"/>
          <w:szCs w:val="28"/>
        </w:rPr>
        <w:t>учебно-игровая деятельность</w:t>
      </w:r>
      <w:r w:rsidRPr="001C44CF">
        <w:rPr>
          <w:rFonts w:ascii="Times New Roman" w:hAnsi="Times New Roman" w:cs="Times New Roman"/>
          <w:sz w:val="28"/>
          <w:szCs w:val="28"/>
        </w:rPr>
        <w:t xml:space="preserve">, поскольку ей принадлежит важнейшая роль в психическом и интеллектуальном развитии школьника. </w:t>
      </w:r>
    </w:p>
    <w:p w:rsidR="00F66940"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Учебно-игровая деятельность</w:t>
      </w:r>
      <w:r w:rsidRPr="001C44CF">
        <w:rPr>
          <w:rFonts w:ascii="Times New Roman" w:hAnsi="Times New Roman" w:cs="Times New Roman"/>
          <w:sz w:val="28"/>
          <w:szCs w:val="28"/>
        </w:rPr>
        <w:t xml:space="preserve"> способствует активизации мыслительной деятельности школьников, позволяет сделать учебный процесс интересным и привлекательным для детей. </w:t>
      </w:r>
      <w:r>
        <w:rPr>
          <w:rFonts w:ascii="Times New Roman" w:hAnsi="Times New Roman" w:cs="Times New Roman"/>
          <w:sz w:val="28"/>
          <w:szCs w:val="28"/>
        </w:rPr>
        <w:t>Учебно-игровая деятельность</w:t>
      </w:r>
      <w:r w:rsidRPr="001C44CF">
        <w:rPr>
          <w:rFonts w:ascii="Times New Roman" w:hAnsi="Times New Roman" w:cs="Times New Roman"/>
          <w:sz w:val="28"/>
          <w:szCs w:val="28"/>
        </w:rPr>
        <w:t xml:space="preserve"> выполняет важную роль в развитии</w:t>
      </w:r>
      <w:r>
        <w:rPr>
          <w:rFonts w:ascii="Times New Roman" w:hAnsi="Times New Roman" w:cs="Times New Roman"/>
          <w:sz w:val="28"/>
          <w:szCs w:val="28"/>
        </w:rPr>
        <w:t xml:space="preserve"> познавательной активности</w:t>
      </w:r>
      <w:r w:rsidRPr="001C44CF">
        <w:rPr>
          <w:rFonts w:ascii="Times New Roman" w:hAnsi="Times New Roman" w:cs="Times New Roman"/>
          <w:sz w:val="28"/>
          <w:szCs w:val="28"/>
        </w:rPr>
        <w:t>, поскольку усвоение школьниками знаний и умений осуществляется в практической деятельности. Это обеспечивает систематическое усвоение и закрепление знаний учащихся.</w:t>
      </w:r>
    </w:p>
    <w:p w:rsidR="00F66940" w:rsidRPr="001C44CF"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 xml:space="preserve">Таким образом, педагогическая значимость проблемы </w:t>
      </w:r>
      <w:r>
        <w:rPr>
          <w:rFonts w:ascii="Times New Roman" w:hAnsi="Times New Roman" w:cs="Times New Roman"/>
          <w:sz w:val="28"/>
          <w:szCs w:val="28"/>
        </w:rPr>
        <w:t>развития познавательной активности</w:t>
      </w:r>
      <w:r w:rsidRPr="001C44CF">
        <w:rPr>
          <w:rFonts w:ascii="Times New Roman" w:hAnsi="Times New Roman" w:cs="Times New Roman"/>
          <w:sz w:val="28"/>
          <w:szCs w:val="28"/>
        </w:rPr>
        <w:t xml:space="preserve"> школьников определили </w:t>
      </w:r>
      <w:r w:rsidRPr="001C44CF">
        <w:rPr>
          <w:rFonts w:ascii="Times New Roman" w:hAnsi="Times New Roman" w:cs="Times New Roman"/>
          <w:b/>
          <w:sz w:val="28"/>
          <w:szCs w:val="28"/>
        </w:rPr>
        <w:t>цель исследования:</w:t>
      </w:r>
      <w:r w:rsidRPr="001C44CF">
        <w:rPr>
          <w:rFonts w:ascii="Times New Roman" w:hAnsi="Times New Roman" w:cs="Times New Roman"/>
          <w:sz w:val="28"/>
          <w:szCs w:val="28"/>
        </w:rPr>
        <w:t xml:space="preserve"> </w:t>
      </w:r>
      <w:r w:rsidR="00F70DEE">
        <w:rPr>
          <w:rFonts w:ascii="Times New Roman" w:hAnsi="Times New Roman" w:cs="Times New Roman"/>
          <w:sz w:val="28"/>
        </w:rPr>
        <w:t xml:space="preserve">выявить влияние </w:t>
      </w:r>
      <w:r w:rsidR="00F70DEE" w:rsidRPr="00367CEE">
        <w:rPr>
          <w:rFonts w:ascii="Times New Roman" w:hAnsi="Times New Roman" w:cs="Times New Roman"/>
          <w:sz w:val="28"/>
        </w:rPr>
        <w:t>учебно-игровой деятельности на познавательную активность школьников</w:t>
      </w:r>
      <w:r w:rsidRPr="001C44CF">
        <w:rPr>
          <w:rFonts w:ascii="Times New Roman" w:hAnsi="Times New Roman" w:cs="Times New Roman"/>
          <w:sz w:val="28"/>
          <w:szCs w:val="28"/>
        </w:rPr>
        <w:t xml:space="preserve"> на уроках ОБЖ.</w:t>
      </w:r>
    </w:p>
    <w:p w:rsidR="00F66940"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b/>
          <w:sz w:val="28"/>
          <w:szCs w:val="28"/>
        </w:rPr>
        <w:t>Объект исследования –</w:t>
      </w:r>
      <w:r>
        <w:rPr>
          <w:rFonts w:ascii="Times New Roman" w:hAnsi="Times New Roman" w:cs="Times New Roman"/>
          <w:sz w:val="28"/>
          <w:szCs w:val="28"/>
        </w:rPr>
        <w:t xml:space="preserve"> познавательная активность</w:t>
      </w:r>
      <w:r w:rsidRPr="001C44CF">
        <w:rPr>
          <w:rFonts w:ascii="Times New Roman" w:hAnsi="Times New Roman" w:cs="Times New Roman"/>
          <w:sz w:val="28"/>
          <w:szCs w:val="28"/>
        </w:rPr>
        <w:t xml:space="preserve"> школьников на уроках ОБЖ.</w:t>
      </w:r>
    </w:p>
    <w:p w:rsidR="00F66940"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b/>
          <w:sz w:val="28"/>
          <w:szCs w:val="28"/>
        </w:rPr>
        <w:lastRenderedPageBreak/>
        <w:t xml:space="preserve">Предмет исследования – </w:t>
      </w:r>
      <w:r w:rsidRPr="001C44CF">
        <w:rPr>
          <w:rFonts w:ascii="Times New Roman" w:hAnsi="Times New Roman" w:cs="Times New Roman"/>
          <w:sz w:val="28"/>
          <w:szCs w:val="28"/>
        </w:rPr>
        <w:t>возможности</w:t>
      </w:r>
      <w:r w:rsidRPr="001C44CF">
        <w:rPr>
          <w:rFonts w:ascii="Times New Roman" w:hAnsi="Times New Roman" w:cs="Times New Roman"/>
          <w:b/>
          <w:sz w:val="28"/>
          <w:szCs w:val="28"/>
        </w:rPr>
        <w:t xml:space="preserve"> </w:t>
      </w:r>
      <w:r>
        <w:rPr>
          <w:rFonts w:ascii="Times New Roman" w:hAnsi="Times New Roman" w:cs="Times New Roman"/>
          <w:sz w:val="28"/>
          <w:szCs w:val="28"/>
        </w:rPr>
        <w:t>учебно-игровой деятельности</w:t>
      </w:r>
      <w:r w:rsidRPr="001C44CF">
        <w:rPr>
          <w:rFonts w:ascii="Times New Roman" w:hAnsi="Times New Roman" w:cs="Times New Roman"/>
          <w:sz w:val="28"/>
          <w:szCs w:val="28"/>
        </w:rPr>
        <w:t xml:space="preserve"> как средства </w:t>
      </w:r>
      <w:r>
        <w:rPr>
          <w:rFonts w:ascii="Times New Roman" w:hAnsi="Times New Roman" w:cs="Times New Roman"/>
          <w:sz w:val="28"/>
          <w:szCs w:val="28"/>
        </w:rPr>
        <w:t>развития познавательной активности</w:t>
      </w:r>
      <w:r w:rsidRPr="001C44CF">
        <w:rPr>
          <w:rFonts w:ascii="Times New Roman" w:hAnsi="Times New Roman" w:cs="Times New Roman"/>
          <w:sz w:val="28"/>
          <w:szCs w:val="28"/>
        </w:rPr>
        <w:t xml:space="preserve"> школьников на уроках ОБЖ.</w:t>
      </w:r>
    </w:p>
    <w:p w:rsidR="00F66940" w:rsidRPr="001C44CF"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b/>
          <w:sz w:val="28"/>
          <w:szCs w:val="28"/>
        </w:rPr>
        <w:t xml:space="preserve">Гипотеза исследования – </w:t>
      </w:r>
      <w:r w:rsidRPr="001C44CF">
        <w:rPr>
          <w:rFonts w:ascii="Times New Roman" w:hAnsi="Times New Roman" w:cs="Times New Roman"/>
          <w:sz w:val="28"/>
          <w:szCs w:val="28"/>
        </w:rPr>
        <w:t xml:space="preserve">предполагается, что процесс </w:t>
      </w:r>
      <w:r>
        <w:rPr>
          <w:rFonts w:ascii="Times New Roman" w:hAnsi="Times New Roman" w:cs="Times New Roman"/>
          <w:sz w:val="28"/>
          <w:szCs w:val="28"/>
        </w:rPr>
        <w:t>развития познавательной активности</w:t>
      </w:r>
      <w:r w:rsidRPr="001C44CF">
        <w:rPr>
          <w:rFonts w:ascii="Times New Roman" w:hAnsi="Times New Roman" w:cs="Times New Roman"/>
          <w:sz w:val="28"/>
          <w:szCs w:val="28"/>
        </w:rPr>
        <w:t xml:space="preserve"> на уроках ОБЖ будет эффективнее, если в серию уроков будут включены игры, включающие разные виды деятельности школьников.</w:t>
      </w:r>
    </w:p>
    <w:p w:rsidR="00F66940" w:rsidRPr="001C44CF"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sz w:val="28"/>
          <w:szCs w:val="28"/>
        </w:rPr>
        <w:t>Для достижения цели и подтверждения гипотезы исследования решались следующие</w:t>
      </w:r>
      <w:r w:rsidRPr="001C44CF">
        <w:rPr>
          <w:rFonts w:ascii="Times New Roman" w:hAnsi="Times New Roman" w:cs="Times New Roman"/>
          <w:b/>
          <w:sz w:val="28"/>
          <w:szCs w:val="28"/>
        </w:rPr>
        <w:t xml:space="preserve"> задачи:</w:t>
      </w:r>
    </w:p>
    <w:p w:rsidR="00F66940" w:rsidRPr="00F70DEE" w:rsidRDefault="00F66940" w:rsidP="00F70DEE">
      <w:pPr>
        <w:pStyle w:val="a8"/>
        <w:numPr>
          <w:ilvl w:val="0"/>
          <w:numId w:val="40"/>
        </w:numPr>
        <w:spacing w:after="0" w:line="360" w:lineRule="auto"/>
        <w:jc w:val="both"/>
        <w:rPr>
          <w:rFonts w:ascii="Times New Roman" w:hAnsi="Times New Roman" w:cs="Times New Roman"/>
          <w:sz w:val="28"/>
          <w:szCs w:val="28"/>
        </w:rPr>
      </w:pPr>
      <w:r w:rsidRPr="00F70DEE">
        <w:rPr>
          <w:rFonts w:ascii="Times New Roman" w:hAnsi="Times New Roman" w:cs="Times New Roman"/>
          <w:sz w:val="28"/>
          <w:szCs w:val="28"/>
        </w:rPr>
        <w:t>Раскрыть сущность понятия «познавательная активность» в психолого-педагогической литературе.</w:t>
      </w:r>
    </w:p>
    <w:p w:rsidR="00F66940" w:rsidRPr="00F70DEE" w:rsidRDefault="00F66940" w:rsidP="00F70DEE">
      <w:pPr>
        <w:pStyle w:val="a8"/>
        <w:numPr>
          <w:ilvl w:val="0"/>
          <w:numId w:val="40"/>
        </w:numPr>
        <w:spacing w:after="0" w:line="360" w:lineRule="auto"/>
        <w:jc w:val="both"/>
        <w:rPr>
          <w:rFonts w:ascii="Times New Roman" w:hAnsi="Times New Roman" w:cs="Times New Roman"/>
          <w:sz w:val="28"/>
          <w:szCs w:val="28"/>
        </w:rPr>
      </w:pPr>
      <w:r w:rsidRPr="00F70DEE">
        <w:rPr>
          <w:rFonts w:ascii="Times New Roman" w:hAnsi="Times New Roman" w:cs="Times New Roman"/>
          <w:sz w:val="28"/>
          <w:szCs w:val="28"/>
        </w:rPr>
        <w:t>Определить возможности использования учебно-игровой деятельности для развития познавательной активности школьников на уроках ОБЖ.</w:t>
      </w:r>
    </w:p>
    <w:p w:rsidR="00F66940" w:rsidRPr="00F70DEE" w:rsidRDefault="00F66940" w:rsidP="00F70DEE">
      <w:pPr>
        <w:pStyle w:val="a8"/>
        <w:numPr>
          <w:ilvl w:val="0"/>
          <w:numId w:val="40"/>
        </w:numPr>
        <w:spacing w:after="0" w:line="360" w:lineRule="auto"/>
        <w:jc w:val="both"/>
        <w:rPr>
          <w:rFonts w:ascii="Times New Roman" w:hAnsi="Times New Roman" w:cs="Times New Roman"/>
          <w:sz w:val="28"/>
          <w:szCs w:val="28"/>
        </w:rPr>
      </w:pPr>
      <w:r w:rsidRPr="00F70DEE">
        <w:rPr>
          <w:rFonts w:ascii="Times New Roman" w:hAnsi="Times New Roman" w:cs="Times New Roman"/>
          <w:sz w:val="28"/>
          <w:szCs w:val="28"/>
        </w:rPr>
        <w:t>Провести первичную диагностику уровня сформированности познавательной активности у школьников.</w:t>
      </w:r>
    </w:p>
    <w:p w:rsidR="00F66940" w:rsidRPr="00F70DEE" w:rsidRDefault="00F66940" w:rsidP="00F70DEE">
      <w:pPr>
        <w:pStyle w:val="a8"/>
        <w:numPr>
          <w:ilvl w:val="0"/>
          <w:numId w:val="40"/>
        </w:numPr>
        <w:spacing w:after="0" w:line="360" w:lineRule="auto"/>
        <w:jc w:val="both"/>
        <w:rPr>
          <w:rFonts w:ascii="Times New Roman" w:hAnsi="Times New Roman" w:cs="Times New Roman"/>
          <w:sz w:val="28"/>
          <w:szCs w:val="28"/>
        </w:rPr>
      </w:pPr>
      <w:r w:rsidRPr="00F70DEE">
        <w:rPr>
          <w:rFonts w:ascii="Times New Roman" w:hAnsi="Times New Roman" w:cs="Times New Roman"/>
          <w:sz w:val="28"/>
          <w:szCs w:val="28"/>
        </w:rPr>
        <w:t>Определить эффективность</w:t>
      </w:r>
      <w:r w:rsidRPr="001C44CF">
        <w:t xml:space="preserve"> </w:t>
      </w:r>
      <w:r w:rsidRPr="00F70DEE">
        <w:rPr>
          <w:rFonts w:ascii="Times New Roman" w:hAnsi="Times New Roman" w:cs="Times New Roman"/>
          <w:sz w:val="28"/>
          <w:szCs w:val="28"/>
        </w:rPr>
        <w:t>использования учебно-игровой деятельности как средства развития познавательной активности у учащихся на уроках ОБЖ.</w:t>
      </w:r>
    </w:p>
    <w:p w:rsidR="00F66940" w:rsidRPr="001C44CF" w:rsidRDefault="00F66940" w:rsidP="00F6694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Научно-теоретическая база: </w:t>
      </w:r>
      <w:proofErr w:type="gramStart"/>
      <w:r w:rsidRPr="001C44CF">
        <w:rPr>
          <w:rFonts w:ascii="Times New Roman" w:hAnsi="Times New Roman" w:cs="Times New Roman"/>
          <w:sz w:val="28"/>
          <w:szCs w:val="28"/>
        </w:rPr>
        <w:t xml:space="preserve">Различные аспекты </w:t>
      </w:r>
      <w:r>
        <w:rPr>
          <w:rFonts w:ascii="Times New Roman" w:hAnsi="Times New Roman" w:cs="Times New Roman"/>
          <w:sz w:val="28"/>
          <w:szCs w:val="28"/>
        </w:rPr>
        <w:t>развития познавательной активности</w:t>
      </w:r>
      <w:r w:rsidRPr="001C44CF">
        <w:rPr>
          <w:rFonts w:ascii="Times New Roman" w:hAnsi="Times New Roman" w:cs="Times New Roman"/>
          <w:sz w:val="28"/>
          <w:szCs w:val="28"/>
        </w:rPr>
        <w:t xml:space="preserve"> изучались в трудах психологов и педагогов </w:t>
      </w:r>
      <w:proofErr w:type="spellStart"/>
      <w:r w:rsidRPr="001C44CF">
        <w:rPr>
          <w:rFonts w:ascii="Times New Roman" w:hAnsi="Times New Roman" w:cs="Times New Roman"/>
          <w:sz w:val="28"/>
          <w:szCs w:val="28"/>
        </w:rPr>
        <w:t>Б.Г.Ананьева</w:t>
      </w:r>
      <w:proofErr w:type="spellEnd"/>
      <w:r w:rsidRPr="001C44CF">
        <w:rPr>
          <w:rFonts w:ascii="Times New Roman" w:hAnsi="Times New Roman" w:cs="Times New Roman"/>
          <w:sz w:val="28"/>
          <w:szCs w:val="28"/>
        </w:rPr>
        <w:t xml:space="preserve">, Д.Н. Богоявленского, Л.С. Выготского, П.Я. Гальперина, </w:t>
      </w:r>
      <w:proofErr w:type="spellStart"/>
      <w:r w:rsidRPr="001C44CF">
        <w:rPr>
          <w:rFonts w:ascii="Times New Roman" w:hAnsi="Times New Roman" w:cs="Times New Roman"/>
          <w:sz w:val="28"/>
          <w:szCs w:val="28"/>
        </w:rPr>
        <w:t>В.В.Давыдова</w:t>
      </w:r>
      <w:proofErr w:type="spellEnd"/>
      <w:r w:rsidRPr="001C44CF">
        <w:rPr>
          <w:rFonts w:ascii="Times New Roman" w:hAnsi="Times New Roman" w:cs="Times New Roman"/>
          <w:sz w:val="28"/>
          <w:szCs w:val="28"/>
        </w:rPr>
        <w:t xml:space="preserve">, В.Л. Даниловой, А.В. Запорожца, А.Н. Леонтьева, </w:t>
      </w:r>
      <w:proofErr w:type="spellStart"/>
      <w:r w:rsidRPr="001C44CF">
        <w:rPr>
          <w:rFonts w:ascii="Times New Roman" w:hAnsi="Times New Roman" w:cs="Times New Roman"/>
          <w:sz w:val="28"/>
          <w:szCs w:val="28"/>
        </w:rPr>
        <w:t>А.А.Люблинской</w:t>
      </w:r>
      <w:proofErr w:type="spellEnd"/>
      <w:r w:rsidRPr="001C44CF">
        <w:rPr>
          <w:rFonts w:ascii="Times New Roman" w:hAnsi="Times New Roman" w:cs="Times New Roman"/>
          <w:sz w:val="28"/>
          <w:szCs w:val="28"/>
        </w:rPr>
        <w:t xml:space="preserve">, В.А. </w:t>
      </w:r>
      <w:proofErr w:type="spellStart"/>
      <w:r w:rsidRPr="001C44CF">
        <w:rPr>
          <w:rFonts w:ascii="Times New Roman" w:hAnsi="Times New Roman" w:cs="Times New Roman"/>
          <w:sz w:val="28"/>
          <w:szCs w:val="28"/>
        </w:rPr>
        <w:t>Крутецкого</w:t>
      </w:r>
      <w:proofErr w:type="spellEnd"/>
      <w:r w:rsidRPr="001C44CF">
        <w:rPr>
          <w:rFonts w:ascii="Times New Roman" w:hAnsi="Times New Roman" w:cs="Times New Roman"/>
          <w:sz w:val="28"/>
          <w:szCs w:val="28"/>
        </w:rPr>
        <w:t xml:space="preserve">, Т.В. Кудрявцевой, А.К. Марковой, </w:t>
      </w:r>
      <w:proofErr w:type="spellStart"/>
      <w:r w:rsidRPr="001C44CF">
        <w:rPr>
          <w:rFonts w:ascii="Times New Roman" w:hAnsi="Times New Roman" w:cs="Times New Roman"/>
          <w:sz w:val="28"/>
          <w:szCs w:val="28"/>
        </w:rPr>
        <w:t>К.Д.Ушинского</w:t>
      </w:r>
      <w:proofErr w:type="spellEnd"/>
      <w:r w:rsidRPr="001C44CF">
        <w:rPr>
          <w:rFonts w:ascii="Times New Roman" w:hAnsi="Times New Roman" w:cs="Times New Roman"/>
          <w:sz w:val="28"/>
          <w:szCs w:val="28"/>
        </w:rPr>
        <w:t xml:space="preserve">, Г.И. Щукиной, Д.Б. </w:t>
      </w:r>
      <w:proofErr w:type="spellStart"/>
      <w:r w:rsidRPr="001C44CF">
        <w:rPr>
          <w:rFonts w:ascii="Times New Roman" w:hAnsi="Times New Roman" w:cs="Times New Roman"/>
          <w:sz w:val="28"/>
          <w:szCs w:val="28"/>
        </w:rPr>
        <w:t>Эльконина</w:t>
      </w:r>
      <w:proofErr w:type="spellEnd"/>
      <w:r w:rsidRPr="001C44CF">
        <w:rPr>
          <w:rFonts w:ascii="Times New Roman" w:hAnsi="Times New Roman" w:cs="Times New Roman"/>
          <w:sz w:val="28"/>
          <w:szCs w:val="28"/>
        </w:rPr>
        <w:t xml:space="preserve"> и др.</w:t>
      </w:r>
      <w:proofErr w:type="gramEnd"/>
    </w:p>
    <w:p w:rsidR="00F66940" w:rsidRDefault="00F66940" w:rsidP="00F66940">
      <w:pPr>
        <w:spacing w:after="0" w:line="360" w:lineRule="auto"/>
        <w:ind w:firstLine="708"/>
        <w:jc w:val="both"/>
        <w:rPr>
          <w:rFonts w:ascii="Times New Roman" w:hAnsi="Times New Roman" w:cs="Times New Roman"/>
          <w:sz w:val="28"/>
          <w:szCs w:val="28"/>
        </w:rPr>
      </w:pPr>
      <w:proofErr w:type="gramStart"/>
      <w:r w:rsidRPr="001C44CF">
        <w:rPr>
          <w:rFonts w:ascii="Times New Roman" w:hAnsi="Times New Roman" w:cs="Times New Roman"/>
          <w:b/>
          <w:sz w:val="28"/>
          <w:szCs w:val="28"/>
        </w:rPr>
        <w:t>Методы исследования:</w:t>
      </w:r>
      <w:r w:rsidRPr="001C44CF">
        <w:t xml:space="preserve"> </w:t>
      </w:r>
      <w:r w:rsidRPr="001C44CF">
        <w:rPr>
          <w:rFonts w:ascii="Times New Roman" w:hAnsi="Times New Roman" w:cs="Times New Roman"/>
          <w:sz w:val="28"/>
          <w:szCs w:val="28"/>
        </w:rPr>
        <w:t xml:space="preserve">анализ, обобщение и интерпретация педагогической, психологической, специальной и методической литературы, нормативной документации, опыта российских учителей по ОБЖ, педагогическое наблюдение, беседа, анкетирование, опрос, тестирование, </w:t>
      </w:r>
      <w:r w:rsidRPr="001C44CF">
        <w:rPr>
          <w:rFonts w:ascii="Times New Roman" w:hAnsi="Times New Roman" w:cs="Times New Roman"/>
          <w:sz w:val="28"/>
          <w:szCs w:val="28"/>
        </w:rPr>
        <w:lastRenderedPageBreak/>
        <w:t>статистическая обработка данных полученных в ходе проведения эксперимента.</w:t>
      </w:r>
      <w:proofErr w:type="gramEnd"/>
    </w:p>
    <w:p w:rsidR="00F66940" w:rsidRPr="001C44CF"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b/>
          <w:sz w:val="28"/>
          <w:szCs w:val="28"/>
        </w:rPr>
        <w:t>Теоретическая значимость –</w:t>
      </w:r>
      <w:r w:rsidRPr="001C44CF">
        <w:rPr>
          <w:rFonts w:ascii="Times New Roman" w:hAnsi="Times New Roman" w:cs="Times New Roman"/>
          <w:sz w:val="28"/>
          <w:szCs w:val="28"/>
        </w:rPr>
        <w:t xml:space="preserve"> состоит в определении сущности понятия «</w:t>
      </w:r>
      <w:r>
        <w:rPr>
          <w:rFonts w:ascii="Times New Roman" w:hAnsi="Times New Roman" w:cs="Times New Roman"/>
          <w:sz w:val="28"/>
          <w:szCs w:val="28"/>
        </w:rPr>
        <w:t>познавательная активность</w:t>
      </w:r>
      <w:r w:rsidRPr="001C44CF">
        <w:rPr>
          <w:rFonts w:ascii="Times New Roman" w:hAnsi="Times New Roman" w:cs="Times New Roman"/>
          <w:sz w:val="28"/>
          <w:szCs w:val="28"/>
        </w:rPr>
        <w:t>», выделении и характеристике структурных компонентов</w:t>
      </w:r>
      <w:r>
        <w:rPr>
          <w:rFonts w:ascii="Times New Roman" w:hAnsi="Times New Roman" w:cs="Times New Roman"/>
          <w:sz w:val="28"/>
          <w:szCs w:val="28"/>
        </w:rPr>
        <w:t xml:space="preserve"> познавательной активности</w:t>
      </w:r>
      <w:r w:rsidRPr="001C44CF">
        <w:rPr>
          <w:rFonts w:ascii="Times New Roman" w:hAnsi="Times New Roman" w:cs="Times New Roman"/>
          <w:sz w:val="28"/>
          <w:szCs w:val="28"/>
        </w:rPr>
        <w:t xml:space="preserve">, обосновании применения игр для </w:t>
      </w:r>
      <w:r>
        <w:rPr>
          <w:rFonts w:ascii="Times New Roman" w:hAnsi="Times New Roman" w:cs="Times New Roman"/>
          <w:sz w:val="28"/>
          <w:szCs w:val="28"/>
        </w:rPr>
        <w:t>развития</w:t>
      </w:r>
      <w:r w:rsidRPr="001C44CF">
        <w:rPr>
          <w:rFonts w:ascii="Times New Roman" w:hAnsi="Times New Roman" w:cs="Times New Roman"/>
          <w:sz w:val="28"/>
          <w:szCs w:val="28"/>
        </w:rPr>
        <w:t xml:space="preserve"> познавательной активности школьников на уроках ОБЖ.</w:t>
      </w:r>
    </w:p>
    <w:p w:rsidR="00F66940" w:rsidRDefault="00F66940" w:rsidP="00F6694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1C44CF">
        <w:rPr>
          <w:rFonts w:ascii="Times New Roman" w:hAnsi="Times New Roman" w:cs="Times New Roman"/>
          <w:b/>
          <w:sz w:val="28"/>
          <w:szCs w:val="28"/>
        </w:rPr>
        <w:t xml:space="preserve">Практическая значимость – </w:t>
      </w:r>
      <w:r w:rsidRPr="001C44CF">
        <w:rPr>
          <w:rFonts w:ascii="Times New Roman" w:hAnsi="Times New Roman" w:cs="Times New Roman"/>
          <w:sz w:val="28"/>
          <w:szCs w:val="28"/>
        </w:rPr>
        <w:t xml:space="preserve">заключается в разработке и внедрении в педагогический процесс модели </w:t>
      </w:r>
      <w:r>
        <w:rPr>
          <w:rFonts w:ascii="Times New Roman" w:hAnsi="Times New Roman" w:cs="Times New Roman"/>
          <w:sz w:val="28"/>
          <w:szCs w:val="28"/>
        </w:rPr>
        <w:t>развития познавательной активности</w:t>
      </w:r>
      <w:r w:rsidRPr="001C44CF">
        <w:rPr>
          <w:rFonts w:ascii="Times New Roman" w:hAnsi="Times New Roman" w:cs="Times New Roman"/>
          <w:sz w:val="28"/>
          <w:szCs w:val="28"/>
        </w:rPr>
        <w:t xml:space="preserve"> у учащихся на уроках ОБЖ </w:t>
      </w:r>
      <w:r>
        <w:rPr>
          <w:rFonts w:ascii="Times New Roman" w:hAnsi="Times New Roman" w:cs="Times New Roman"/>
          <w:sz w:val="28"/>
          <w:szCs w:val="28"/>
        </w:rPr>
        <w:t>средствами учебно-игровой деятельности</w:t>
      </w:r>
      <w:r w:rsidRPr="001C44CF">
        <w:rPr>
          <w:rFonts w:ascii="Times New Roman" w:hAnsi="Times New Roman" w:cs="Times New Roman"/>
          <w:sz w:val="28"/>
          <w:szCs w:val="28"/>
        </w:rPr>
        <w:t>. Результаты и выводы, полученные в ходе исследования, могут быть использованы при изучении дисциплины «Безопасность жизнедеятельности»; при организации учебного процесса в образовательных учреждениях.</w:t>
      </w:r>
    </w:p>
    <w:p w:rsidR="00F66940" w:rsidRPr="001C44CF"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b/>
          <w:sz w:val="28"/>
          <w:szCs w:val="28"/>
        </w:rPr>
        <w:t xml:space="preserve">Структура и объем </w:t>
      </w:r>
      <w:r>
        <w:rPr>
          <w:rFonts w:ascii="Times New Roman" w:hAnsi="Times New Roman" w:cs="Times New Roman"/>
          <w:b/>
          <w:sz w:val="28"/>
          <w:szCs w:val="28"/>
        </w:rPr>
        <w:t>курсовой</w:t>
      </w:r>
      <w:r w:rsidRPr="001C44CF">
        <w:rPr>
          <w:rFonts w:ascii="Times New Roman" w:hAnsi="Times New Roman" w:cs="Times New Roman"/>
          <w:b/>
          <w:sz w:val="28"/>
          <w:szCs w:val="28"/>
        </w:rPr>
        <w:t xml:space="preserve"> работы.</w:t>
      </w:r>
      <w:r w:rsidRPr="001C44CF">
        <w:rPr>
          <w:rFonts w:ascii="Times New Roman" w:hAnsi="Times New Roman" w:cs="Times New Roman"/>
          <w:sz w:val="28"/>
          <w:szCs w:val="28"/>
        </w:rPr>
        <w:t xml:space="preserve"> Работа состоит из введения, двух глав, заключения, списка использованной литературы и приложений.</w:t>
      </w:r>
    </w:p>
    <w:p w:rsidR="00F66940" w:rsidRPr="001C44CF"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sz w:val="28"/>
          <w:szCs w:val="28"/>
        </w:rPr>
        <w:t>Введение обосновывает актуальность данной темы, отражает цели и задачи, описывает объект и предмет исследования, методы, использованные для сбора, систематизации и интерпретации данных об объекте исследования, содержит краткий анализ структуры работы.</w:t>
      </w:r>
    </w:p>
    <w:p w:rsidR="00F66940" w:rsidRPr="001C44CF"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sz w:val="28"/>
          <w:szCs w:val="28"/>
        </w:rPr>
        <w:t>В первой главе рассматривается сущность понятия «</w:t>
      </w:r>
      <w:r>
        <w:rPr>
          <w:rFonts w:ascii="Times New Roman" w:hAnsi="Times New Roman" w:cs="Times New Roman"/>
          <w:sz w:val="28"/>
          <w:szCs w:val="28"/>
        </w:rPr>
        <w:t>познавательная активность</w:t>
      </w:r>
      <w:r w:rsidRPr="001C44CF">
        <w:rPr>
          <w:rFonts w:ascii="Times New Roman" w:hAnsi="Times New Roman" w:cs="Times New Roman"/>
          <w:sz w:val="28"/>
          <w:szCs w:val="28"/>
        </w:rPr>
        <w:t xml:space="preserve">», описываются возможности </w:t>
      </w:r>
      <w:r>
        <w:rPr>
          <w:rFonts w:ascii="Times New Roman" w:hAnsi="Times New Roman" w:cs="Times New Roman"/>
          <w:sz w:val="28"/>
          <w:szCs w:val="28"/>
        </w:rPr>
        <w:t>использования учебно-игровой деятельности</w:t>
      </w:r>
      <w:r w:rsidRPr="001C44CF">
        <w:rPr>
          <w:rFonts w:ascii="Times New Roman" w:hAnsi="Times New Roman" w:cs="Times New Roman"/>
          <w:sz w:val="28"/>
          <w:szCs w:val="28"/>
        </w:rPr>
        <w:t xml:space="preserve"> для </w:t>
      </w:r>
      <w:r>
        <w:rPr>
          <w:rFonts w:ascii="Times New Roman" w:hAnsi="Times New Roman" w:cs="Times New Roman"/>
          <w:sz w:val="28"/>
          <w:szCs w:val="28"/>
        </w:rPr>
        <w:t>развития познавательной активности</w:t>
      </w:r>
      <w:r w:rsidRPr="001C44CF">
        <w:rPr>
          <w:rFonts w:ascii="Times New Roman" w:hAnsi="Times New Roman" w:cs="Times New Roman"/>
          <w:sz w:val="28"/>
          <w:szCs w:val="28"/>
        </w:rPr>
        <w:t xml:space="preserve"> школьников на уроках ОБЖ</w:t>
      </w:r>
    </w:p>
    <w:p w:rsidR="00F66940" w:rsidRPr="001C44CF" w:rsidRDefault="00F66940" w:rsidP="00F66940">
      <w:pPr>
        <w:spacing w:after="0" w:line="360" w:lineRule="auto"/>
        <w:ind w:firstLine="708"/>
        <w:jc w:val="both"/>
        <w:rPr>
          <w:rFonts w:ascii="Times New Roman" w:hAnsi="Times New Roman" w:cs="Times New Roman"/>
          <w:sz w:val="28"/>
        </w:rPr>
      </w:pPr>
      <w:r w:rsidRPr="001C44CF">
        <w:rPr>
          <w:rFonts w:ascii="Times New Roman" w:hAnsi="Times New Roman" w:cs="Times New Roman"/>
          <w:sz w:val="28"/>
          <w:szCs w:val="28"/>
        </w:rPr>
        <w:t>Вторая глава посвящена анализу констатирующего эксперимента; описанию разработки и апробации педагогической м</w:t>
      </w:r>
      <w:r>
        <w:rPr>
          <w:rFonts w:ascii="Times New Roman" w:hAnsi="Times New Roman" w:cs="Times New Roman"/>
          <w:sz w:val="28"/>
          <w:szCs w:val="28"/>
        </w:rPr>
        <w:t>етодики</w:t>
      </w:r>
      <w:r w:rsidRPr="001C44CF">
        <w:rPr>
          <w:rFonts w:ascii="Times New Roman" w:hAnsi="Times New Roman" w:cs="Times New Roman"/>
          <w:sz w:val="28"/>
          <w:szCs w:val="28"/>
        </w:rPr>
        <w:t xml:space="preserve"> </w:t>
      </w:r>
      <w:r>
        <w:rPr>
          <w:rFonts w:ascii="Times New Roman" w:hAnsi="Times New Roman" w:cs="Times New Roman"/>
          <w:sz w:val="28"/>
          <w:szCs w:val="28"/>
        </w:rPr>
        <w:t>развития познавательной активности</w:t>
      </w:r>
      <w:r w:rsidRPr="001C44CF">
        <w:rPr>
          <w:rFonts w:ascii="Times New Roman" w:hAnsi="Times New Roman" w:cs="Times New Roman"/>
          <w:sz w:val="28"/>
          <w:szCs w:val="28"/>
        </w:rPr>
        <w:t xml:space="preserve"> у учащихся на уроках ОБЖ </w:t>
      </w:r>
      <w:r>
        <w:rPr>
          <w:rFonts w:ascii="Times New Roman" w:hAnsi="Times New Roman" w:cs="Times New Roman"/>
          <w:sz w:val="28"/>
          <w:szCs w:val="28"/>
        </w:rPr>
        <w:t>средствами учебно-игровой деятельности</w:t>
      </w:r>
      <w:r w:rsidRPr="001C44CF">
        <w:rPr>
          <w:rFonts w:ascii="Times New Roman" w:hAnsi="Times New Roman" w:cs="Times New Roman"/>
          <w:sz w:val="28"/>
          <w:szCs w:val="28"/>
        </w:rPr>
        <w:t xml:space="preserve">. </w:t>
      </w:r>
    </w:p>
    <w:p w:rsidR="00F66940" w:rsidRPr="00F70DEE" w:rsidRDefault="00F66940" w:rsidP="00F70DEE">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sz w:val="28"/>
          <w:szCs w:val="28"/>
        </w:rPr>
        <w:t>В заключении подведены итоги исследования, а также кратко излагаются полученные выводы.</w:t>
      </w:r>
      <w:bookmarkStart w:id="3" w:name="_Toc42650808"/>
      <w:r>
        <w:rPr>
          <w:b/>
          <w:sz w:val="28"/>
          <w:szCs w:val="28"/>
        </w:rPr>
        <w:br w:type="page"/>
      </w:r>
    </w:p>
    <w:p w:rsidR="00F66940" w:rsidRPr="004F6D1D" w:rsidRDefault="00F66940" w:rsidP="00F66940">
      <w:pPr>
        <w:pStyle w:val="a3"/>
        <w:spacing w:before="0" w:beforeAutospacing="0" w:after="0" w:afterAutospacing="0" w:line="360" w:lineRule="auto"/>
        <w:jc w:val="center"/>
        <w:outlineLvl w:val="0"/>
        <w:rPr>
          <w:b/>
          <w:sz w:val="28"/>
          <w:szCs w:val="28"/>
        </w:rPr>
      </w:pPr>
      <w:r w:rsidRPr="004F6D1D">
        <w:rPr>
          <w:b/>
          <w:sz w:val="28"/>
          <w:szCs w:val="28"/>
        </w:rPr>
        <w:lastRenderedPageBreak/>
        <w:t>ГЛАВА 1. ПСИХОЛОГО-ПЕДАГОГИЧЕСКИЕ ОСНОВЫ ПРОБЛЕМЫ РАЗВИТИЯ ПОЗНАВАТЕЛЬНОЙ АКТИВНОСТИ НА УРОКАХ ОБЖ СРЕДСТВАМИ УЧЕБНО-ИГРОВОЙ ДЕЯТЕЛЬНОСТИ</w:t>
      </w:r>
      <w:bookmarkEnd w:id="3"/>
    </w:p>
    <w:p w:rsidR="00F66940" w:rsidRPr="00D33783" w:rsidRDefault="00F66940" w:rsidP="00F66940">
      <w:pPr>
        <w:pStyle w:val="a3"/>
        <w:spacing w:before="0" w:beforeAutospacing="0" w:after="0" w:afterAutospacing="0" w:line="360" w:lineRule="auto"/>
        <w:jc w:val="center"/>
        <w:outlineLvl w:val="1"/>
        <w:rPr>
          <w:b/>
          <w:sz w:val="28"/>
          <w:szCs w:val="28"/>
        </w:rPr>
      </w:pPr>
      <w:bookmarkStart w:id="4" w:name="_Toc42650809"/>
      <w:r w:rsidRPr="004F6D1D">
        <w:rPr>
          <w:b/>
          <w:sz w:val="28"/>
          <w:szCs w:val="28"/>
        </w:rPr>
        <w:t>1.1. Сущность понятия «познавательная активность» в психолого-педагогической литературе</w:t>
      </w:r>
      <w:bookmarkEnd w:id="4"/>
    </w:p>
    <w:p w:rsidR="00F66940"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E962F7">
        <w:rPr>
          <w:rFonts w:ascii="Times New Roman" w:eastAsia="Times New Roman" w:hAnsi="Times New Roman" w:cs="Times New Roman"/>
          <w:sz w:val="28"/>
          <w:szCs w:val="28"/>
        </w:rPr>
        <w:t xml:space="preserve">Одной из ведущих форм деятельности обучающихся является </w:t>
      </w:r>
      <w:r>
        <w:rPr>
          <w:rFonts w:ascii="Times New Roman" w:eastAsia="Times New Roman" w:hAnsi="Times New Roman" w:cs="Times New Roman"/>
          <w:sz w:val="28"/>
          <w:szCs w:val="28"/>
        </w:rPr>
        <w:t>познавательная активность</w:t>
      </w:r>
      <w:r w:rsidRPr="00E962F7">
        <w:rPr>
          <w:rFonts w:ascii="Times New Roman" w:eastAsia="Times New Roman" w:hAnsi="Times New Roman" w:cs="Times New Roman"/>
          <w:sz w:val="28"/>
          <w:szCs w:val="28"/>
        </w:rPr>
        <w:t>, стимулирующая учебную на основе познавательного</w:t>
      </w:r>
      <w:r>
        <w:rPr>
          <w:rFonts w:ascii="Times New Roman" w:eastAsia="Times New Roman" w:hAnsi="Times New Roman" w:cs="Times New Roman"/>
          <w:sz w:val="28"/>
          <w:szCs w:val="28"/>
        </w:rPr>
        <w:t xml:space="preserve"> </w:t>
      </w:r>
      <w:r w:rsidRPr="00E962F7">
        <w:rPr>
          <w:rFonts w:ascii="Times New Roman" w:eastAsia="Times New Roman" w:hAnsi="Times New Roman" w:cs="Times New Roman"/>
          <w:sz w:val="28"/>
          <w:szCs w:val="28"/>
        </w:rPr>
        <w:t>интереса.</w:t>
      </w:r>
      <w:proofErr w:type="gramEnd"/>
      <w:r w:rsidRPr="00E962F7">
        <w:rPr>
          <w:rFonts w:ascii="Times New Roman" w:eastAsia="Times New Roman" w:hAnsi="Times New Roman" w:cs="Times New Roman"/>
          <w:sz w:val="28"/>
          <w:szCs w:val="28"/>
        </w:rPr>
        <w:t xml:space="preserve"> Именно поэтому активизация</w:t>
      </w:r>
      <w:r>
        <w:rPr>
          <w:rFonts w:ascii="Times New Roman" w:eastAsia="Times New Roman" w:hAnsi="Times New Roman" w:cs="Times New Roman"/>
          <w:sz w:val="28"/>
          <w:szCs w:val="28"/>
        </w:rPr>
        <w:t xml:space="preserve"> познавательной активности</w:t>
      </w:r>
      <w:r w:rsidRPr="00E962F7">
        <w:rPr>
          <w:rFonts w:ascii="Times New Roman" w:eastAsia="Times New Roman" w:hAnsi="Times New Roman" w:cs="Times New Roman"/>
          <w:sz w:val="28"/>
          <w:szCs w:val="28"/>
        </w:rPr>
        <w:t xml:space="preserve"> школьников – это составная часть совершенствования методов обучения.</w:t>
      </w:r>
    </w:p>
    <w:p w:rsidR="00F66940" w:rsidRPr="001C44CF"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Познавательная активность</w:t>
      </w:r>
      <w:r w:rsidRPr="001C44CF">
        <w:rPr>
          <w:rFonts w:ascii="Times New Roman" w:eastAsia="Times New Roman" w:hAnsi="Times New Roman" w:cs="Times New Roman"/>
          <w:sz w:val="28"/>
          <w:szCs w:val="28"/>
        </w:rPr>
        <w:t xml:space="preserve"> – организованная деятельность группы, направленная на достижение поставленных учебных задач [3].</w:t>
      </w:r>
      <w:r>
        <w:rPr>
          <w:rFonts w:ascii="Times New Roman" w:eastAsia="Times New Roman" w:hAnsi="Times New Roman" w:cs="Times New Roman"/>
          <w:sz w:val="28"/>
          <w:szCs w:val="28"/>
        </w:rPr>
        <w:t xml:space="preserve"> </w:t>
      </w:r>
      <w:r w:rsidRPr="001C44CF">
        <w:rPr>
          <w:rFonts w:ascii="Times New Roman" w:eastAsia="Times New Roman" w:hAnsi="Times New Roman" w:cs="Times New Roman"/>
          <w:sz w:val="28"/>
          <w:szCs w:val="28"/>
        </w:rPr>
        <w:t>Предметом</w:t>
      </w:r>
      <w:r>
        <w:rPr>
          <w:rFonts w:ascii="Times New Roman" w:eastAsia="Times New Roman" w:hAnsi="Times New Roman" w:cs="Times New Roman"/>
          <w:sz w:val="28"/>
          <w:szCs w:val="28"/>
        </w:rPr>
        <w:t xml:space="preserve"> познавательной активности</w:t>
      </w:r>
      <w:r w:rsidRPr="001C44CF">
        <w:rPr>
          <w:rFonts w:ascii="Times New Roman" w:eastAsia="Times New Roman" w:hAnsi="Times New Roman" w:cs="Times New Roman"/>
          <w:sz w:val="28"/>
          <w:szCs w:val="28"/>
        </w:rPr>
        <w:t xml:space="preserve"> является отражение содержания научного знания, на основе выполнения определенных действий и операций.</w:t>
      </w:r>
    </w:p>
    <w:p w:rsidR="00F66940" w:rsidRPr="001C44CF"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Познавательная активность</w:t>
      </w:r>
      <w:r w:rsidRPr="001C44CF">
        <w:rPr>
          <w:rFonts w:ascii="Times New Roman" w:eastAsia="Times New Roman" w:hAnsi="Times New Roman" w:cs="Times New Roman"/>
          <w:sz w:val="28"/>
          <w:szCs w:val="28"/>
        </w:rPr>
        <w:t xml:space="preserve"> является одной из ведущих форм деятельности школьника, которая осуществляется в учебном процессе, и таким образом стимулирует учебную деятельность [</w:t>
      </w:r>
      <w:r>
        <w:rPr>
          <w:rFonts w:ascii="Times New Roman" w:eastAsia="Times New Roman" w:hAnsi="Times New Roman" w:cs="Times New Roman"/>
          <w:sz w:val="28"/>
          <w:szCs w:val="28"/>
        </w:rPr>
        <w:t>9</w:t>
      </w:r>
      <w:r w:rsidRPr="001C44CF">
        <w:rPr>
          <w:rFonts w:ascii="Times New Roman" w:eastAsia="Times New Roman" w:hAnsi="Times New Roman" w:cs="Times New Roman"/>
          <w:sz w:val="28"/>
          <w:szCs w:val="28"/>
        </w:rPr>
        <w:t>].</w:t>
      </w:r>
    </w:p>
    <w:p w:rsidR="00F66940"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Познавательная активность</w:t>
      </w:r>
      <w:r w:rsidRPr="00D14174">
        <w:rPr>
          <w:rFonts w:ascii="Times New Roman" w:eastAsia="Times New Roman" w:hAnsi="Times New Roman" w:cs="Times New Roman"/>
          <w:sz w:val="28"/>
          <w:szCs w:val="28"/>
        </w:rPr>
        <w:t xml:space="preserve"> – это процесс активного изучения ребенком окружающей действительности, получение им определенных знаний и умений, познание законов существования окружающего мира и усвоение норм продуктивного взаимодействия с ним. </w:t>
      </w:r>
    </w:p>
    <w:p w:rsidR="00F66940"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В настоящее время одной из ключевых проблем организации образовательного процесса в школе является управление познавательной деятельностью учащихся во время урока. Это объясняется тем, что эффективность</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учащихся имеет большое значение для успешности всего процесса обучения. </w:t>
      </w:r>
    </w:p>
    <w:p w:rsidR="00F66940"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В том случае, если учащийся понимает, как нужно учиться в школе, умеет работать с разными источниками информации, находить информацию необходимую для решения конкретной проблемы, то ему будет легко не </w:t>
      </w:r>
      <w:r w:rsidRPr="00D14174">
        <w:rPr>
          <w:rFonts w:ascii="Times New Roman" w:eastAsia="Times New Roman" w:hAnsi="Times New Roman" w:cs="Times New Roman"/>
          <w:sz w:val="28"/>
          <w:szCs w:val="28"/>
        </w:rPr>
        <w:lastRenderedPageBreak/>
        <w:t xml:space="preserve">только усваивать школьную программу, но и самостоятельно повышать уровень своих знаний. </w:t>
      </w:r>
    </w:p>
    <w:p w:rsidR="00F66940"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Как показывает практика, повышение эффективности</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учащихся во время уроков, вызывает у педагогов некоторые сложности. Повысить познавательную деятельность учащихся труднее, чем передать им необходимые знания и умения. В связи с чем, к подготовке современных педагогов предъявляются другие требования, чем это было несколько лет назад. </w:t>
      </w:r>
    </w:p>
    <w:p w:rsidR="00F66940"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В первую очередь будущих педагогов учат не просто преподавать, а создавать вокруг детей необходимо образовате</w:t>
      </w:r>
      <w:r w:rsidR="00BA1EE1">
        <w:rPr>
          <w:rFonts w:ascii="Times New Roman" w:eastAsia="Times New Roman" w:hAnsi="Times New Roman" w:cs="Times New Roman"/>
          <w:sz w:val="28"/>
          <w:szCs w:val="28"/>
        </w:rPr>
        <w:t>льное пространство, которое буде</w:t>
      </w:r>
      <w:r w:rsidRPr="00D14174">
        <w:rPr>
          <w:rFonts w:ascii="Times New Roman" w:eastAsia="Times New Roman" w:hAnsi="Times New Roman" w:cs="Times New Roman"/>
          <w:sz w:val="28"/>
          <w:szCs w:val="28"/>
        </w:rPr>
        <w:t>т способствовать развитию у них</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во время образовательного процесса. </w:t>
      </w:r>
    </w:p>
    <w:p w:rsidR="00F66940"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Построение продуктивного образовательного пространства предусматривает активное участие не только педагога, но и учащихся. Развитие у учащихся</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во время уроков, предполагает формирование следующих важных качеств: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Умение гибко адаптироваться в соответствии с меняющимися условиями.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Критически мыслить.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Обладать навыками самостоятельного поиска необходимой информации, ее усвоение и умения применять на практике и в повседневной жизни, с целью решения разнообразных проблем.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Своевременно и грамотно принимать решения.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Умение предвидеть проблемы, посредством использования современных технологий, находить способы их предотвращения или решения.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Четко осознавать для чего приобретаются знания, в какой сфере или области жизнедеятельности они могут быть использованы.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Быть способными генерировать новые идеи, креативно и творчески мыслить.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lastRenderedPageBreak/>
        <w:t xml:space="preserve">Грамотно и целесообразно работать с разными источниками информации. </w:t>
      </w:r>
    </w:p>
    <w:p w:rsidR="00F66940" w:rsidRPr="00D14174" w:rsidRDefault="00F66940" w:rsidP="00F66940">
      <w:pPr>
        <w:pStyle w:val="a8"/>
        <w:numPr>
          <w:ilvl w:val="0"/>
          <w:numId w:val="27"/>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Обладать таким важным личностным качеством как коммуникабельность. Уметь успешно взаимодействовать с различными людьми и социальными группами, в разных областях и ситуациях.</w:t>
      </w:r>
    </w:p>
    <w:p w:rsidR="00F66940" w:rsidRPr="001C44CF"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В основе познавательной активности лежит познавательный </w:t>
      </w:r>
      <w:r>
        <w:rPr>
          <w:rFonts w:ascii="Times New Roman" w:eastAsia="Times New Roman" w:hAnsi="Times New Roman" w:cs="Times New Roman"/>
          <w:sz w:val="28"/>
          <w:szCs w:val="28"/>
        </w:rPr>
        <w:t xml:space="preserve">интерес </w:t>
      </w:r>
      <w:r w:rsidRPr="001C44CF">
        <w:rPr>
          <w:rFonts w:ascii="Times New Roman" w:eastAsia="Times New Roman" w:hAnsi="Times New Roman" w:cs="Times New Roman"/>
          <w:sz w:val="28"/>
          <w:szCs w:val="28"/>
        </w:rPr>
        <w:t>школьников в процессе учения.</w:t>
      </w:r>
    </w:p>
    <w:p w:rsidR="00F66940" w:rsidRPr="001C44CF"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Познавательный интерес как научная категория подробно исследован в отечественной психолого-педагогической сфере. Анализ определений познавательного интереса показал, что данный термин рассматривается как: </w:t>
      </w:r>
    </w:p>
    <w:p w:rsidR="00F66940" w:rsidRPr="001C44CF"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sym w:font="Symbol" w:char="F02D"/>
      </w:r>
      <w:r w:rsidRPr="001C44CF">
        <w:rPr>
          <w:rFonts w:ascii="Times New Roman" w:eastAsia="Times New Roman" w:hAnsi="Times New Roman" w:cs="Times New Roman"/>
          <w:sz w:val="28"/>
          <w:szCs w:val="28"/>
        </w:rPr>
        <w:t xml:space="preserve"> познавательное отношение действительности; </w:t>
      </w:r>
    </w:p>
    <w:p w:rsidR="00F66940" w:rsidRPr="001C44CF"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sym w:font="Symbol" w:char="F02D"/>
      </w:r>
      <w:r w:rsidRPr="001C44CF">
        <w:rPr>
          <w:rFonts w:ascii="Times New Roman" w:eastAsia="Times New Roman" w:hAnsi="Times New Roman" w:cs="Times New Roman"/>
          <w:sz w:val="28"/>
          <w:szCs w:val="28"/>
        </w:rPr>
        <w:t xml:space="preserve"> как проявление умственной и эмоциональной активности человека; </w:t>
      </w:r>
    </w:p>
    <w:p w:rsidR="00F66940" w:rsidRPr="001C44CF" w:rsidRDefault="00F66940" w:rsidP="00F66940">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sym w:font="Symbol" w:char="F02D"/>
      </w:r>
      <w:r w:rsidRPr="001C44CF">
        <w:rPr>
          <w:rFonts w:ascii="Times New Roman" w:eastAsia="Times New Roman" w:hAnsi="Times New Roman" w:cs="Times New Roman"/>
          <w:sz w:val="28"/>
          <w:szCs w:val="28"/>
        </w:rPr>
        <w:t xml:space="preserve"> направленность внимания [8]. </w:t>
      </w:r>
    </w:p>
    <w:p w:rsidR="00F66940" w:rsidRPr="00D12AC7" w:rsidRDefault="00F66940" w:rsidP="00F66940">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12AC7">
        <w:rPr>
          <w:rFonts w:ascii="Times New Roman" w:hAnsi="Times New Roman" w:cs="Times New Roman"/>
          <w:sz w:val="28"/>
          <w:szCs w:val="28"/>
        </w:rPr>
        <w:t xml:space="preserve">Основной целью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считает</w:t>
      </w:r>
      <w:r>
        <w:rPr>
          <w:rFonts w:ascii="Times New Roman" w:hAnsi="Times New Roman" w:cs="Times New Roman"/>
          <w:sz w:val="28"/>
          <w:szCs w:val="28"/>
        </w:rPr>
        <w:t>ся</w:t>
      </w:r>
      <w:r w:rsidRPr="00D12AC7">
        <w:rPr>
          <w:rFonts w:ascii="Times New Roman" w:hAnsi="Times New Roman" w:cs="Times New Roman"/>
          <w:sz w:val="28"/>
          <w:szCs w:val="28"/>
        </w:rPr>
        <w:t>, в первую очередь, развитие, с акцентом на его процессуальную и содержательную стороны, личности ученика.</w:t>
      </w:r>
      <w:proofErr w:type="gramEnd"/>
      <w:r w:rsidRPr="00D12AC7">
        <w:rPr>
          <w:rFonts w:ascii="Times New Roman" w:hAnsi="Times New Roman" w:cs="Times New Roman"/>
          <w:sz w:val="28"/>
          <w:szCs w:val="28"/>
        </w:rPr>
        <w:t xml:space="preserve"> Целью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является воспитание личности с заранее заданными свойствами, предметно-дидактической – индивидуальный подход к организации знаний, а цель психологической модели – констатация факта существования разницы в познавательных способностях и ее влияния на процесс обучаемости и усвояемости знаний</w:t>
      </w:r>
      <w:r>
        <w:rPr>
          <w:rFonts w:ascii="Times New Roman" w:hAnsi="Times New Roman" w:cs="Times New Roman"/>
          <w:sz w:val="28"/>
          <w:szCs w:val="28"/>
        </w:rPr>
        <w:t xml:space="preserve"> </w:t>
      </w:r>
      <w:r w:rsidRPr="007929FF">
        <w:rPr>
          <w:rFonts w:ascii="Times New Roman" w:eastAsia="Times New Roman" w:hAnsi="Times New Roman" w:cs="Times New Roman"/>
          <w:color w:val="000000"/>
          <w:sz w:val="28"/>
          <w:szCs w:val="32"/>
          <w:lang w:eastAsia="ru-RU"/>
        </w:rPr>
        <w:t>[</w:t>
      </w:r>
      <w:r>
        <w:rPr>
          <w:rFonts w:ascii="Times New Roman" w:eastAsia="Times New Roman" w:hAnsi="Times New Roman" w:cs="Times New Roman"/>
          <w:color w:val="000000"/>
          <w:sz w:val="28"/>
          <w:szCs w:val="32"/>
          <w:lang w:eastAsia="ru-RU"/>
        </w:rPr>
        <w:t>8</w:t>
      </w:r>
      <w:r w:rsidRPr="007929FF">
        <w:rPr>
          <w:rFonts w:ascii="Times New Roman" w:eastAsia="Times New Roman" w:hAnsi="Times New Roman" w:cs="Times New Roman"/>
          <w:color w:val="000000"/>
          <w:sz w:val="28"/>
          <w:szCs w:val="32"/>
          <w:lang w:eastAsia="ru-RU"/>
        </w:rPr>
        <w:t>]</w:t>
      </w:r>
      <w:r w:rsidRPr="00D12AC7">
        <w:rPr>
          <w:rFonts w:ascii="Times New Roman" w:hAnsi="Times New Roman" w:cs="Times New Roman"/>
          <w:sz w:val="28"/>
          <w:szCs w:val="28"/>
        </w:rPr>
        <w:t xml:space="preserve">. </w:t>
      </w:r>
    </w:p>
    <w:p w:rsidR="00F66940" w:rsidRPr="00D12AC7" w:rsidRDefault="00F66940" w:rsidP="00F6694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Активизация познавательной активности</w:t>
      </w:r>
      <w:r w:rsidRPr="00D12AC7">
        <w:rPr>
          <w:rFonts w:ascii="Times New Roman" w:hAnsi="Times New Roman" w:cs="Times New Roman"/>
          <w:sz w:val="28"/>
          <w:szCs w:val="28"/>
        </w:rPr>
        <w:t xml:space="preserve"> – это специфическая педагогическая деятельность, в процессе которой создаются определенные условия для развития способностей учащихся, их духовного начала, формируются самостоятельность, стремление к самообразованию и самореализации</w:t>
      </w:r>
      <w:r>
        <w:rPr>
          <w:rFonts w:ascii="Times New Roman" w:hAnsi="Times New Roman" w:cs="Times New Roman"/>
          <w:sz w:val="28"/>
          <w:szCs w:val="28"/>
        </w:rPr>
        <w:t xml:space="preserve"> </w:t>
      </w:r>
      <w:r w:rsidRPr="007929FF">
        <w:rPr>
          <w:rFonts w:ascii="Times New Roman" w:eastAsia="Times New Roman" w:hAnsi="Times New Roman" w:cs="Times New Roman"/>
          <w:color w:val="000000"/>
          <w:sz w:val="28"/>
          <w:szCs w:val="32"/>
          <w:lang w:eastAsia="ru-RU"/>
        </w:rPr>
        <w:t>[</w:t>
      </w:r>
      <w:r>
        <w:rPr>
          <w:rFonts w:ascii="Times New Roman" w:eastAsia="Times New Roman" w:hAnsi="Times New Roman" w:cs="Times New Roman"/>
          <w:color w:val="000000"/>
          <w:sz w:val="28"/>
          <w:szCs w:val="32"/>
          <w:lang w:eastAsia="ru-RU"/>
        </w:rPr>
        <w:t>1</w:t>
      </w:r>
      <w:r w:rsidRPr="007929FF">
        <w:rPr>
          <w:rFonts w:ascii="Times New Roman" w:eastAsia="Times New Roman" w:hAnsi="Times New Roman" w:cs="Times New Roman"/>
          <w:color w:val="000000"/>
          <w:sz w:val="28"/>
          <w:szCs w:val="32"/>
          <w:lang w:eastAsia="ru-RU"/>
        </w:rPr>
        <w:t>]</w:t>
      </w:r>
      <w:r w:rsidRPr="00D12AC7">
        <w:rPr>
          <w:rFonts w:ascii="Times New Roman" w:hAnsi="Times New Roman" w:cs="Times New Roman"/>
          <w:sz w:val="28"/>
          <w:szCs w:val="28"/>
        </w:rPr>
        <w:t xml:space="preserve">. </w:t>
      </w:r>
    </w:p>
    <w:p w:rsidR="00F66940" w:rsidRPr="00D12AC7" w:rsidRDefault="00F66940" w:rsidP="00F66940">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12AC7">
        <w:rPr>
          <w:rFonts w:ascii="Times New Roman" w:hAnsi="Times New Roman" w:cs="Times New Roman"/>
          <w:sz w:val="28"/>
          <w:szCs w:val="28"/>
        </w:rPr>
        <w:t>Исходя из позиции В.В. Серикова существует</w:t>
      </w:r>
      <w:proofErr w:type="gramEnd"/>
      <w:r w:rsidRPr="00D12AC7">
        <w:rPr>
          <w:rFonts w:ascii="Times New Roman" w:hAnsi="Times New Roman" w:cs="Times New Roman"/>
          <w:sz w:val="28"/>
          <w:szCs w:val="28"/>
        </w:rPr>
        <w:t xml:space="preserve"> множественность парадигм</w:t>
      </w:r>
      <w:r>
        <w:rPr>
          <w:rFonts w:ascii="Times New Roman" w:hAnsi="Times New Roman" w:cs="Times New Roman"/>
          <w:sz w:val="28"/>
          <w:szCs w:val="28"/>
        </w:rPr>
        <w:t xml:space="preserve"> развития познавательной активности</w:t>
      </w:r>
      <w:r w:rsidRPr="00D12AC7">
        <w:rPr>
          <w:rFonts w:ascii="Times New Roman" w:hAnsi="Times New Roman" w:cs="Times New Roman"/>
          <w:sz w:val="28"/>
          <w:szCs w:val="28"/>
        </w:rPr>
        <w:t>. Он подчеркивает следующие базовые принципы</w:t>
      </w:r>
      <w:r>
        <w:rPr>
          <w:rFonts w:ascii="Times New Roman" w:hAnsi="Times New Roman" w:cs="Times New Roman"/>
          <w:sz w:val="28"/>
          <w:szCs w:val="28"/>
        </w:rPr>
        <w:t xml:space="preserve"> развития познавательной активности</w:t>
      </w:r>
      <w:r w:rsidRPr="00D12AC7">
        <w:rPr>
          <w:rFonts w:ascii="Times New Roman" w:hAnsi="Times New Roman" w:cs="Times New Roman"/>
          <w:sz w:val="28"/>
          <w:szCs w:val="28"/>
        </w:rPr>
        <w:t xml:space="preserve">: </w:t>
      </w:r>
    </w:p>
    <w:p w:rsidR="00F66940" w:rsidRPr="00D12AC7" w:rsidRDefault="00F66940" w:rsidP="00BA1EE1">
      <w:pPr>
        <w:pStyle w:val="a8"/>
        <w:numPr>
          <w:ilvl w:val="0"/>
          <w:numId w:val="41"/>
        </w:numPr>
        <w:autoSpaceDE w:val="0"/>
        <w:autoSpaceDN w:val="0"/>
        <w:adjustRightInd w:val="0"/>
        <w:spacing w:after="0" w:line="360" w:lineRule="auto"/>
        <w:jc w:val="both"/>
        <w:rPr>
          <w:rFonts w:ascii="Times New Roman" w:hAnsi="Times New Roman" w:cs="Times New Roman"/>
          <w:sz w:val="28"/>
          <w:szCs w:val="28"/>
        </w:rPr>
      </w:pPr>
      <w:r w:rsidRPr="00D12AC7">
        <w:rPr>
          <w:rFonts w:ascii="Times New Roman" w:hAnsi="Times New Roman" w:cs="Times New Roman"/>
          <w:sz w:val="28"/>
          <w:szCs w:val="28"/>
        </w:rPr>
        <w:t xml:space="preserve">этико-гуманистический принцип (педагогика сотрудничества); </w:t>
      </w:r>
    </w:p>
    <w:p w:rsidR="00F66940" w:rsidRPr="00D12AC7" w:rsidRDefault="00F66940" w:rsidP="00BA1EE1">
      <w:pPr>
        <w:pStyle w:val="a8"/>
        <w:numPr>
          <w:ilvl w:val="0"/>
          <w:numId w:val="41"/>
        </w:numPr>
        <w:autoSpaceDE w:val="0"/>
        <w:autoSpaceDN w:val="0"/>
        <w:adjustRightInd w:val="0"/>
        <w:spacing w:after="0" w:line="360" w:lineRule="auto"/>
        <w:jc w:val="both"/>
        <w:rPr>
          <w:rFonts w:ascii="Times New Roman" w:hAnsi="Times New Roman" w:cs="Times New Roman"/>
          <w:sz w:val="28"/>
          <w:szCs w:val="28"/>
        </w:rPr>
      </w:pPr>
      <w:r w:rsidRPr="00D12AC7">
        <w:rPr>
          <w:rFonts w:ascii="Times New Roman" w:hAnsi="Times New Roman" w:cs="Times New Roman"/>
          <w:sz w:val="28"/>
          <w:szCs w:val="28"/>
        </w:rPr>
        <w:lastRenderedPageBreak/>
        <w:t xml:space="preserve">объяснительный принцип (личностное образование в процессе обучения); </w:t>
      </w:r>
    </w:p>
    <w:p w:rsidR="00F66940" w:rsidRPr="00D12AC7" w:rsidRDefault="00F66940" w:rsidP="00BA1EE1">
      <w:pPr>
        <w:pStyle w:val="a8"/>
        <w:numPr>
          <w:ilvl w:val="0"/>
          <w:numId w:val="41"/>
        </w:numPr>
        <w:autoSpaceDE w:val="0"/>
        <w:autoSpaceDN w:val="0"/>
        <w:adjustRightInd w:val="0"/>
        <w:spacing w:after="0" w:line="360" w:lineRule="auto"/>
        <w:jc w:val="both"/>
        <w:rPr>
          <w:rFonts w:ascii="Times New Roman" w:hAnsi="Times New Roman" w:cs="Times New Roman"/>
          <w:sz w:val="28"/>
          <w:szCs w:val="28"/>
        </w:rPr>
      </w:pPr>
      <w:r w:rsidRPr="00D12AC7">
        <w:rPr>
          <w:rFonts w:ascii="Times New Roman" w:hAnsi="Times New Roman" w:cs="Times New Roman"/>
          <w:sz w:val="28"/>
          <w:szCs w:val="28"/>
        </w:rPr>
        <w:t>принцип свободы выбора в процессе обучения (определение учащимся приоритетов, последовательности, личностного восприятия изучаемого материала) [1</w:t>
      </w:r>
      <w:r>
        <w:rPr>
          <w:rFonts w:ascii="Times New Roman" w:hAnsi="Times New Roman" w:cs="Times New Roman"/>
          <w:sz w:val="28"/>
          <w:szCs w:val="28"/>
        </w:rPr>
        <w:t>4</w:t>
      </w:r>
      <w:r w:rsidRPr="00D12AC7">
        <w:rPr>
          <w:rFonts w:ascii="Times New Roman" w:hAnsi="Times New Roman" w:cs="Times New Roman"/>
          <w:sz w:val="28"/>
          <w:szCs w:val="28"/>
        </w:rPr>
        <w:t xml:space="preserve">]. </w:t>
      </w:r>
    </w:p>
    <w:p w:rsidR="00F66940" w:rsidRPr="00D12AC7" w:rsidRDefault="00F66940" w:rsidP="00F66940">
      <w:pPr>
        <w:autoSpaceDE w:val="0"/>
        <w:autoSpaceDN w:val="0"/>
        <w:adjustRightInd w:val="0"/>
        <w:spacing w:after="0" w:line="360" w:lineRule="auto"/>
        <w:ind w:firstLine="709"/>
        <w:jc w:val="both"/>
        <w:rPr>
          <w:rFonts w:ascii="Times New Roman" w:hAnsi="Times New Roman" w:cs="Times New Roman"/>
          <w:sz w:val="28"/>
          <w:szCs w:val="28"/>
        </w:rPr>
      </w:pPr>
      <w:r w:rsidRPr="00D12AC7">
        <w:rPr>
          <w:rFonts w:ascii="Times New Roman" w:hAnsi="Times New Roman" w:cs="Times New Roman"/>
          <w:sz w:val="28"/>
          <w:szCs w:val="28"/>
        </w:rPr>
        <w:t xml:space="preserve">В основе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 развитие личностных функций. Этот процесс невозможен отдельно от получения опыта, а именно – приобретения и усвояемости знаний и умений. Этому способствуют развитие следующих функций: рефлексия, самореализация, избирательность, ответственность и т.д. Ученик способен демонстрировать универсальные способности в смоделированных ситуациях, когда ему необходимо думать, структурировать, выбирать. Таким образом, наиболее оптимальным способом развивать уникальность учащихся является проектирование ситуаций</w:t>
      </w:r>
      <w:r>
        <w:rPr>
          <w:rFonts w:ascii="Times New Roman" w:hAnsi="Times New Roman" w:cs="Times New Roman"/>
          <w:sz w:val="28"/>
          <w:szCs w:val="28"/>
        </w:rPr>
        <w:t xml:space="preserve"> </w:t>
      </w:r>
      <w:r w:rsidRPr="007929FF">
        <w:rPr>
          <w:rFonts w:ascii="Times New Roman" w:eastAsia="Times New Roman" w:hAnsi="Times New Roman" w:cs="Times New Roman"/>
          <w:color w:val="000000"/>
          <w:sz w:val="28"/>
          <w:szCs w:val="32"/>
          <w:lang w:eastAsia="ru-RU"/>
        </w:rPr>
        <w:t>[</w:t>
      </w:r>
      <w:r>
        <w:rPr>
          <w:rFonts w:ascii="Times New Roman" w:eastAsia="Times New Roman" w:hAnsi="Times New Roman" w:cs="Times New Roman"/>
          <w:color w:val="000000"/>
          <w:sz w:val="28"/>
          <w:szCs w:val="32"/>
          <w:lang w:eastAsia="ru-RU"/>
        </w:rPr>
        <w:t>17</w:t>
      </w:r>
      <w:r w:rsidRPr="007929FF">
        <w:rPr>
          <w:rFonts w:ascii="Times New Roman" w:eastAsia="Times New Roman" w:hAnsi="Times New Roman" w:cs="Times New Roman"/>
          <w:color w:val="000000"/>
          <w:sz w:val="28"/>
          <w:szCs w:val="32"/>
          <w:lang w:eastAsia="ru-RU"/>
        </w:rPr>
        <w:t>]</w:t>
      </w:r>
      <w:r w:rsidRPr="00D12AC7">
        <w:rPr>
          <w:rFonts w:ascii="Times New Roman" w:hAnsi="Times New Roman" w:cs="Times New Roman"/>
          <w:sz w:val="28"/>
          <w:szCs w:val="28"/>
        </w:rPr>
        <w:t xml:space="preserve">. </w:t>
      </w:r>
    </w:p>
    <w:p w:rsidR="00F66940" w:rsidRDefault="00BA1EE1" w:rsidP="00F66940">
      <w:pPr>
        <w:pStyle w:val="a3"/>
        <w:spacing w:before="0" w:beforeAutospacing="0" w:after="0" w:afterAutospacing="0" w:line="360" w:lineRule="auto"/>
        <w:ind w:firstLine="709"/>
        <w:jc w:val="both"/>
        <w:rPr>
          <w:sz w:val="28"/>
          <w:szCs w:val="28"/>
        </w:rPr>
      </w:pPr>
      <w:r>
        <w:rPr>
          <w:sz w:val="28"/>
          <w:szCs w:val="28"/>
        </w:rPr>
        <w:t>Для того</w:t>
      </w:r>
      <w:r w:rsidR="00F66940" w:rsidRPr="00D14174">
        <w:rPr>
          <w:sz w:val="28"/>
          <w:szCs w:val="28"/>
        </w:rPr>
        <w:t xml:space="preserve"> чтобы </w:t>
      </w:r>
      <w:r w:rsidR="00F66940">
        <w:rPr>
          <w:sz w:val="28"/>
          <w:szCs w:val="28"/>
        </w:rPr>
        <w:t>познавательная активность</w:t>
      </w:r>
      <w:r w:rsidR="00F66940" w:rsidRPr="00D14174">
        <w:rPr>
          <w:sz w:val="28"/>
          <w:szCs w:val="28"/>
        </w:rPr>
        <w:t xml:space="preserve"> учащихся во время урока была эффективной, задачей педагога является организовать правильное управление ею. </w:t>
      </w:r>
    </w:p>
    <w:p w:rsidR="00F66940" w:rsidRDefault="00F66940" w:rsidP="00F66940">
      <w:pPr>
        <w:pStyle w:val="a3"/>
        <w:spacing w:before="0" w:beforeAutospacing="0" w:after="0" w:afterAutospacing="0" w:line="360" w:lineRule="auto"/>
        <w:ind w:firstLine="709"/>
        <w:jc w:val="both"/>
        <w:rPr>
          <w:sz w:val="28"/>
          <w:szCs w:val="28"/>
        </w:rPr>
      </w:pPr>
      <w:r w:rsidRPr="00D14174">
        <w:rPr>
          <w:sz w:val="28"/>
          <w:szCs w:val="28"/>
        </w:rPr>
        <w:t>Процесс управления повышением эффективности</w:t>
      </w:r>
      <w:r>
        <w:rPr>
          <w:sz w:val="28"/>
          <w:szCs w:val="28"/>
        </w:rPr>
        <w:t xml:space="preserve"> познавательной активности</w:t>
      </w:r>
      <w:r w:rsidRPr="00D14174">
        <w:rPr>
          <w:sz w:val="28"/>
          <w:szCs w:val="28"/>
        </w:rPr>
        <w:t xml:space="preserve"> учащихся на уроке, представляет собой: </w:t>
      </w:r>
    </w:p>
    <w:p w:rsidR="00F66940" w:rsidRDefault="00F66940" w:rsidP="00BA1EE1">
      <w:pPr>
        <w:pStyle w:val="a3"/>
        <w:numPr>
          <w:ilvl w:val="0"/>
          <w:numId w:val="43"/>
        </w:numPr>
        <w:spacing w:before="0" w:beforeAutospacing="0" w:after="0" w:afterAutospacing="0" w:line="360" w:lineRule="auto"/>
        <w:jc w:val="both"/>
        <w:rPr>
          <w:sz w:val="28"/>
          <w:szCs w:val="28"/>
        </w:rPr>
      </w:pPr>
      <w:r w:rsidRPr="00D14174">
        <w:rPr>
          <w:sz w:val="28"/>
          <w:szCs w:val="28"/>
        </w:rPr>
        <w:t xml:space="preserve">непрерывный процесс, состоящий из последовательных действий, осуществляемых педагогом по отношению к учащимся; </w:t>
      </w:r>
    </w:p>
    <w:p w:rsidR="00F66940" w:rsidRDefault="00F66940" w:rsidP="00BA1EE1">
      <w:pPr>
        <w:pStyle w:val="a3"/>
        <w:numPr>
          <w:ilvl w:val="0"/>
          <w:numId w:val="43"/>
        </w:numPr>
        <w:spacing w:before="0" w:beforeAutospacing="0" w:after="0" w:afterAutospacing="0" w:line="360" w:lineRule="auto"/>
        <w:jc w:val="both"/>
        <w:rPr>
          <w:sz w:val="28"/>
          <w:szCs w:val="28"/>
        </w:rPr>
      </w:pPr>
      <w:r w:rsidRPr="00D14174">
        <w:rPr>
          <w:sz w:val="28"/>
          <w:szCs w:val="28"/>
        </w:rPr>
        <w:t xml:space="preserve">процесс по установлению цели совместной образовательной деятельности; </w:t>
      </w:r>
    </w:p>
    <w:p w:rsidR="00F66940" w:rsidRDefault="00F66940" w:rsidP="00BA1EE1">
      <w:pPr>
        <w:pStyle w:val="a3"/>
        <w:numPr>
          <w:ilvl w:val="0"/>
          <w:numId w:val="43"/>
        </w:numPr>
        <w:spacing w:before="0" w:beforeAutospacing="0" w:after="0" w:afterAutospacing="0" w:line="360" w:lineRule="auto"/>
        <w:jc w:val="both"/>
        <w:rPr>
          <w:sz w:val="28"/>
          <w:szCs w:val="28"/>
        </w:rPr>
      </w:pPr>
      <w:r w:rsidRPr="00D14174">
        <w:rPr>
          <w:sz w:val="28"/>
          <w:szCs w:val="28"/>
        </w:rPr>
        <w:t xml:space="preserve">процесс, определяющий основные методы, средства и способы достижения образовательной цели; </w:t>
      </w:r>
    </w:p>
    <w:p w:rsidR="00F66940" w:rsidRDefault="00F66940" w:rsidP="00BA1EE1">
      <w:pPr>
        <w:pStyle w:val="a3"/>
        <w:numPr>
          <w:ilvl w:val="0"/>
          <w:numId w:val="43"/>
        </w:numPr>
        <w:spacing w:before="0" w:beforeAutospacing="0" w:after="0" w:afterAutospacing="0" w:line="360" w:lineRule="auto"/>
        <w:jc w:val="both"/>
        <w:rPr>
          <w:sz w:val="28"/>
          <w:szCs w:val="28"/>
        </w:rPr>
      </w:pPr>
      <w:r w:rsidRPr="00D14174">
        <w:rPr>
          <w:sz w:val="28"/>
          <w:szCs w:val="28"/>
        </w:rPr>
        <w:t xml:space="preserve">процесс продуктивно взаимодействия между педагогом и учащимися, основанном на взаимном доверии и уважении. </w:t>
      </w:r>
    </w:p>
    <w:p w:rsidR="00F66940" w:rsidRDefault="00F66940" w:rsidP="00F66940">
      <w:pPr>
        <w:pStyle w:val="a3"/>
        <w:spacing w:before="0" w:beforeAutospacing="0" w:after="0" w:afterAutospacing="0" w:line="360" w:lineRule="auto"/>
        <w:ind w:firstLine="709"/>
        <w:jc w:val="both"/>
        <w:rPr>
          <w:sz w:val="28"/>
          <w:szCs w:val="28"/>
        </w:rPr>
      </w:pPr>
      <w:r w:rsidRPr="00D14174">
        <w:rPr>
          <w:sz w:val="28"/>
          <w:szCs w:val="28"/>
        </w:rPr>
        <w:t>Управление эффективностью</w:t>
      </w:r>
      <w:r>
        <w:rPr>
          <w:sz w:val="28"/>
          <w:szCs w:val="28"/>
        </w:rPr>
        <w:t xml:space="preserve"> познавательной активности</w:t>
      </w:r>
      <w:r w:rsidRPr="00D14174">
        <w:rPr>
          <w:sz w:val="28"/>
          <w:szCs w:val="28"/>
        </w:rPr>
        <w:t xml:space="preserve"> учащихся на уроке, направлено </w:t>
      </w:r>
      <w:proofErr w:type="gramStart"/>
      <w:r w:rsidRPr="00D14174">
        <w:rPr>
          <w:sz w:val="28"/>
          <w:szCs w:val="28"/>
        </w:rPr>
        <w:t>на</w:t>
      </w:r>
      <w:proofErr w:type="gramEnd"/>
      <w:r w:rsidRPr="00D14174">
        <w:rPr>
          <w:sz w:val="28"/>
          <w:szCs w:val="28"/>
        </w:rPr>
        <w:t xml:space="preserve">: </w:t>
      </w:r>
    </w:p>
    <w:p w:rsidR="00F66940" w:rsidRDefault="00F66940" w:rsidP="00BA1EE1">
      <w:pPr>
        <w:pStyle w:val="a3"/>
        <w:numPr>
          <w:ilvl w:val="0"/>
          <w:numId w:val="42"/>
        </w:numPr>
        <w:spacing w:before="0" w:beforeAutospacing="0" w:after="0" w:afterAutospacing="0" w:line="360" w:lineRule="auto"/>
        <w:jc w:val="both"/>
        <w:rPr>
          <w:sz w:val="28"/>
          <w:szCs w:val="28"/>
        </w:rPr>
      </w:pPr>
      <w:proofErr w:type="gramStart"/>
      <w:r w:rsidRPr="00D14174">
        <w:rPr>
          <w:sz w:val="28"/>
          <w:szCs w:val="28"/>
        </w:rPr>
        <w:t>совместное</w:t>
      </w:r>
      <w:proofErr w:type="gramEnd"/>
      <w:r w:rsidRPr="00D14174">
        <w:rPr>
          <w:sz w:val="28"/>
          <w:szCs w:val="28"/>
        </w:rPr>
        <w:t xml:space="preserve"> целеполагание учащихся и педагога; </w:t>
      </w:r>
    </w:p>
    <w:p w:rsidR="00F66940" w:rsidRDefault="00F66940" w:rsidP="00BA1EE1">
      <w:pPr>
        <w:pStyle w:val="a3"/>
        <w:numPr>
          <w:ilvl w:val="0"/>
          <w:numId w:val="42"/>
        </w:numPr>
        <w:spacing w:before="0" w:beforeAutospacing="0" w:after="0" w:afterAutospacing="0" w:line="360" w:lineRule="auto"/>
        <w:jc w:val="both"/>
        <w:rPr>
          <w:sz w:val="28"/>
          <w:szCs w:val="28"/>
        </w:rPr>
      </w:pPr>
      <w:r w:rsidRPr="00D14174">
        <w:rPr>
          <w:sz w:val="28"/>
          <w:szCs w:val="28"/>
        </w:rPr>
        <w:lastRenderedPageBreak/>
        <w:t xml:space="preserve">мотивацию деятельности учащихся на уроке; </w:t>
      </w:r>
    </w:p>
    <w:p w:rsidR="00C8194A" w:rsidRDefault="00F66940" w:rsidP="00BA1EE1">
      <w:pPr>
        <w:pStyle w:val="a3"/>
        <w:numPr>
          <w:ilvl w:val="0"/>
          <w:numId w:val="42"/>
        </w:numPr>
        <w:spacing w:before="0" w:beforeAutospacing="0" w:after="0" w:afterAutospacing="0" w:line="360" w:lineRule="auto"/>
        <w:jc w:val="both"/>
        <w:rPr>
          <w:sz w:val="28"/>
          <w:szCs w:val="28"/>
        </w:rPr>
      </w:pPr>
      <w:r w:rsidRPr="00D14174">
        <w:rPr>
          <w:sz w:val="28"/>
          <w:szCs w:val="28"/>
        </w:rPr>
        <w:t xml:space="preserve">формирование умений и навыков учащихся; </w:t>
      </w:r>
    </w:p>
    <w:p w:rsidR="00F66940" w:rsidRDefault="00F66940" w:rsidP="00BA1EE1">
      <w:pPr>
        <w:pStyle w:val="a3"/>
        <w:numPr>
          <w:ilvl w:val="0"/>
          <w:numId w:val="42"/>
        </w:numPr>
        <w:spacing w:before="0" w:beforeAutospacing="0" w:after="0" w:afterAutospacing="0" w:line="360" w:lineRule="auto"/>
        <w:jc w:val="both"/>
        <w:rPr>
          <w:sz w:val="28"/>
          <w:szCs w:val="28"/>
        </w:rPr>
      </w:pPr>
      <w:r w:rsidRPr="00D14174">
        <w:rPr>
          <w:sz w:val="28"/>
          <w:szCs w:val="28"/>
        </w:rPr>
        <w:t xml:space="preserve">создание обратной связи между педагогом и учащимися; </w:t>
      </w:r>
    </w:p>
    <w:p w:rsidR="00F66940" w:rsidRDefault="00F66940" w:rsidP="00BA1EE1">
      <w:pPr>
        <w:pStyle w:val="a3"/>
        <w:numPr>
          <w:ilvl w:val="0"/>
          <w:numId w:val="42"/>
        </w:numPr>
        <w:spacing w:before="0" w:beforeAutospacing="0" w:after="0" w:afterAutospacing="0" w:line="360" w:lineRule="auto"/>
        <w:jc w:val="both"/>
        <w:rPr>
          <w:sz w:val="28"/>
          <w:szCs w:val="28"/>
        </w:rPr>
      </w:pPr>
      <w:r w:rsidRPr="00D14174">
        <w:rPr>
          <w:sz w:val="28"/>
          <w:szCs w:val="28"/>
        </w:rPr>
        <w:t xml:space="preserve">разработку проблемных образовательных ситуаций; </w:t>
      </w:r>
    </w:p>
    <w:p w:rsidR="00F66940" w:rsidRDefault="00F66940" w:rsidP="00BA1EE1">
      <w:pPr>
        <w:pStyle w:val="a3"/>
        <w:numPr>
          <w:ilvl w:val="0"/>
          <w:numId w:val="42"/>
        </w:numPr>
        <w:spacing w:before="0" w:beforeAutospacing="0" w:after="0" w:afterAutospacing="0" w:line="360" w:lineRule="auto"/>
        <w:jc w:val="both"/>
        <w:rPr>
          <w:sz w:val="28"/>
          <w:szCs w:val="28"/>
        </w:rPr>
      </w:pPr>
      <w:r w:rsidRPr="00D14174">
        <w:rPr>
          <w:sz w:val="28"/>
          <w:szCs w:val="28"/>
        </w:rPr>
        <w:t xml:space="preserve">создание комфортной среды для обучения, воспитания и развития учащихся во время педагогического процесса. </w:t>
      </w:r>
    </w:p>
    <w:p w:rsidR="00F66940" w:rsidRDefault="00F66940" w:rsidP="00F66940">
      <w:pPr>
        <w:pStyle w:val="a3"/>
        <w:spacing w:before="0" w:beforeAutospacing="0" w:after="0" w:afterAutospacing="0" w:line="360" w:lineRule="auto"/>
        <w:ind w:firstLine="709"/>
        <w:jc w:val="both"/>
        <w:rPr>
          <w:sz w:val="28"/>
          <w:szCs w:val="28"/>
        </w:rPr>
      </w:pPr>
      <w:r w:rsidRPr="00D14174">
        <w:rPr>
          <w:sz w:val="28"/>
          <w:szCs w:val="28"/>
        </w:rPr>
        <w:t xml:space="preserve">Педагог должен понимать, что все указанные компоненты следует постоянно удерживать в поле своего профессионального зрения, под его управленческим воздействием. </w:t>
      </w:r>
    </w:p>
    <w:p w:rsidR="00F66940" w:rsidRDefault="00F66940" w:rsidP="00F66940">
      <w:pPr>
        <w:pStyle w:val="a3"/>
        <w:spacing w:before="0" w:beforeAutospacing="0" w:after="0" w:afterAutospacing="0" w:line="360" w:lineRule="auto"/>
        <w:ind w:firstLine="709"/>
        <w:jc w:val="both"/>
        <w:rPr>
          <w:sz w:val="28"/>
          <w:szCs w:val="28"/>
        </w:rPr>
      </w:pPr>
      <w:r w:rsidRPr="00D14174">
        <w:rPr>
          <w:sz w:val="28"/>
          <w:szCs w:val="28"/>
        </w:rPr>
        <w:t>Одним из основных организационно-управленческих условий повышения эффективности</w:t>
      </w:r>
      <w:r>
        <w:rPr>
          <w:sz w:val="28"/>
          <w:szCs w:val="28"/>
        </w:rPr>
        <w:t xml:space="preserve"> познавательной активности</w:t>
      </w:r>
      <w:r w:rsidRPr="00D14174">
        <w:rPr>
          <w:sz w:val="28"/>
          <w:szCs w:val="28"/>
        </w:rPr>
        <w:t xml:space="preserve"> учащихся на уроке, является использование следующих форм управления: </w:t>
      </w:r>
    </w:p>
    <w:p w:rsidR="00F66940" w:rsidRDefault="00F66940" w:rsidP="00F66940">
      <w:pPr>
        <w:pStyle w:val="a3"/>
        <w:numPr>
          <w:ilvl w:val="0"/>
          <w:numId w:val="28"/>
        </w:numPr>
        <w:spacing w:before="0" w:beforeAutospacing="0" w:after="0" w:afterAutospacing="0" w:line="360" w:lineRule="auto"/>
        <w:ind w:left="0" w:firstLine="426"/>
        <w:jc w:val="both"/>
        <w:rPr>
          <w:sz w:val="28"/>
          <w:szCs w:val="28"/>
        </w:rPr>
      </w:pPr>
      <w:r w:rsidRPr="00D14174">
        <w:rPr>
          <w:sz w:val="28"/>
          <w:szCs w:val="28"/>
        </w:rPr>
        <w:t xml:space="preserve">Индивидуально-обоснованная форма – используется в том случае, если учащиеся в полной мере владеют навыками самостоятельного освоения учебного материала. В данном случае </w:t>
      </w:r>
      <w:r>
        <w:rPr>
          <w:sz w:val="28"/>
          <w:szCs w:val="28"/>
        </w:rPr>
        <w:t>познавательная активность</w:t>
      </w:r>
      <w:r w:rsidRPr="00D14174">
        <w:rPr>
          <w:sz w:val="28"/>
          <w:szCs w:val="28"/>
        </w:rPr>
        <w:t xml:space="preserve"> осуществляется не всем классом, а каждым учащимся индивидуально. Ее успешность и эффективность определяется правильным подбором педагогом заданий и упражнений. </w:t>
      </w:r>
    </w:p>
    <w:p w:rsidR="00F66940" w:rsidRDefault="00F66940" w:rsidP="00F66940">
      <w:pPr>
        <w:pStyle w:val="a3"/>
        <w:numPr>
          <w:ilvl w:val="0"/>
          <w:numId w:val="28"/>
        </w:numPr>
        <w:spacing w:before="0" w:beforeAutospacing="0" w:after="0" w:afterAutospacing="0" w:line="360" w:lineRule="auto"/>
        <w:ind w:left="0" w:firstLine="426"/>
        <w:jc w:val="both"/>
        <w:rPr>
          <w:sz w:val="28"/>
          <w:szCs w:val="28"/>
        </w:rPr>
      </w:pPr>
      <w:r w:rsidRPr="00D14174">
        <w:rPr>
          <w:sz w:val="28"/>
          <w:szCs w:val="28"/>
        </w:rPr>
        <w:t xml:space="preserve">Фронтальная форма – используется одновременно со всем классом, направлена на достижение ими конкретной познавательной задачи. Основными приемами управления являются разнообразные проблемные ситуации, решение которых способствует достижению поставленной цели. Важным при использовании данной формы управления является первоначальное установление контакта с учащимися, вызвать у них интерес к предстоящему получению знаний. </w:t>
      </w:r>
    </w:p>
    <w:p w:rsidR="00F66940" w:rsidRDefault="00F66940" w:rsidP="00F66940">
      <w:pPr>
        <w:pStyle w:val="a3"/>
        <w:numPr>
          <w:ilvl w:val="0"/>
          <w:numId w:val="28"/>
        </w:numPr>
        <w:spacing w:before="0" w:beforeAutospacing="0" w:after="0" w:afterAutospacing="0" w:line="360" w:lineRule="auto"/>
        <w:ind w:left="0" w:firstLine="426"/>
        <w:jc w:val="both"/>
        <w:rPr>
          <w:sz w:val="28"/>
          <w:szCs w:val="28"/>
        </w:rPr>
      </w:pPr>
      <w:r w:rsidRPr="00D14174">
        <w:rPr>
          <w:sz w:val="28"/>
          <w:szCs w:val="28"/>
        </w:rPr>
        <w:t>Групповая форма – используется при работе с группой учащихся, которые совместно решают определенную познавательную задачу. Количество участников группы зависит от характера предстоящей</w:t>
      </w:r>
      <w:r>
        <w:rPr>
          <w:sz w:val="28"/>
          <w:szCs w:val="28"/>
        </w:rPr>
        <w:t xml:space="preserve"> познавательной активности</w:t>
      </w:r>
      <w:r w:rsidRPr="00D14174">
        <w:rPr>
          <w:sz w:val="28"/>
          <w:szCs w:val="28"/>
        </w:rPr>
        <w:t xml:space="preserve"> и ее содержания. Успешность</w:t>
      </w:r>
      <w:r>
        <w:rPr>
          <w:sz w:val="28"/>
          <w:szCs w:val="28"/>
        </w:rPr>
        <w:t xml:space="preserve"> познавательной </w:t>
      </w:r>
      <w:r>
        <w:rPr>
          <w:sz w:val="28"/>
          <w:szCs w:val="28"/>
        </w:rPr>
        <w:lastRenderedPageBreak/>
        <w:t>активности</w:t>
      </w:r>
      <w:r w:rsidRPr="00D14174">
        <w:rPr>
          <w:sz w:val="28"/>
          <w:szCs w:val="28"/>
        </w:rPr>
        <w:t xml:space="preserve"> в данном случае, зависит от тщательности её подготовки педагогом и его умения уделить внимание каждой группе. </w:t>
      </w:r>
    </w:p>
    <w:p w:rsidR="00F66940" w:rsidRPr="00D14174" w:rsidRDefault="00F66940" w:rsidP="00F66940">
      <w:pPr>
        <w:pStyle w:val="a3"/>
        <w:numPr>
          <w:ilvl w:val="0"/>
          <w:numId w:val="28"/>
        </w:numPr>
        <w:spacing w:before="0" w:beforeAutospacing="0" w:after="0" w:afterAutospacing="0" w:line="360" w:lineRule="auto"/>
        <w:ind w:left="0" w:firstLine="426"/>
        <w:jc w:val="both"/>
        <w:rPr>
          <w:sz w:val="28"/>
          <w:szCs w:val="28"/>
        </w:rPr>
      </w:pPr>
      <w:r w:rsidRPr="00D14174">
        <w:rPr>
          <w:sz w:val="28"/>
          <w:szCs w:val="28"/>
        </w:rPr>
        <w:t>Коллективная форма – применяется в том случае, когда осуществление</w:t>
      </w:r>
      <w:r>
        <w:rPr>
          <w:sz w:val="28"/>
          <w:szCs w:val="28"/>
        </w:rPr>
        <w:t xml:space="preserve"> познавательной активности</w:t>
      </w:r>
      <w:r w:rsidRPr="00D14174">
        <w:rPr>
          <w:sz w:val="28"/>
          <w:szCs w:val="28"/>
        </w:rPr>
        <w:t xml:space="preserve"> основывается на равенстве объективных условий для каждого. Деятельность каждого участника занятий является общественно полезной. Налицо совпадение, полное единство коллективных и личных интересов.</w:t>
      </w:r>
    </w:p>
    <w:p w:rsidR="00F66940" w:rsidRDefault="00F66940" w:rsidP="00F66940">
      <w:pPr>
        <w:pStyle w:val="a3"/>
        <w:spacing w:before="0" w:beforeAutospacing="0" w:after="0" w:afterAutospacing="0" w:line="360" w:lineRule="auto"/>
        <w:ind w:firstLine="709"/>
        <w:jc w:val="both"/>
        <w:rPr>
          <w:sz w:val="28"/>
          <w:szCs w:val="28"/>
        </w:rPr>
      </w:pPr>
      <w:r w:rsidRPr="001C44CF">
        <w:rPr>
          <w:sz w:val="28"/>
          <w:szCs w:val="28"/>
        </w:rPr>
        <w:t>Таким образом, уровень продуктивности обучения во многом зависит от активности</w:t>
      </w:r>
      <w:r>
        <w:rPr>
          <w:sz w:val="28"/>
          <w:szCs w:val="28"/>
        </w:rPr>
        <w:t xml:space="preserve"> познавательной активности</w:t>
      </w:r>
      <w:r w:rsidRPr="001C44CF">
        <w:rPr>
          <w:sz w:val="28"/>
          <w:szCs w:val="28"/>
        </w:rPr>
        <w:t xml:space="preserve"> учащихся. </w:t>
      </w:r>
    </w:p>
    <w:p w:rsidR="00F66940" w:rsidRPr="00B76695" w:rsidRDefault="00F66940" w:rsidP="00F66940">
      <w:pPr>
        <w:autoSpaceDE w:val="0"/>
        <w:autoSpaceDN w:val="0"/>
        <w:adjustRightInd w:val="0"/>
        <w:spacing w:after="0" w:line="360" w:lineRule="auto"/>
        <w:ind w:firstLine="709"/>
        <w:jc w:val="both"/>
        <w:rPr>
          <w:rFonts w:ascii="Times New Roman" w:eastAsia="Times New Roman" w:hAnsi="Times New Roman" w:cs="Times New Roman"/>
          <w:color w:val="000000"/>
          <w:sz w:val="28"/>
          <w:szCs w:val="32"/>
          <w:lang w:eastAsia="ru-RU"/>
        </w:rPr>
      </w:pPr>
      <w:r w:rsidRPr="00D12AC7">
        <w:rPr>
          <w:rFonts w:ascii="Times New Roman" w:hAnsi="Times New Roman" w:cs="Times New Roman"/>
          <w:sz w:val="28"/>
          <w:szCs w:val="28"/>
        </w:rPr>
        <w:t xml:space="preserve">Цель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 формирование конкретных условий д</w:t>
      </w:r>
      <w:r w:rsidR="00BA1EE1">
        <w:rPr>
          <w:rFonts w:ascii="Times New Roman" w:hAnsi="Times New Roman" w:cs="Times New Roman"/>
          <w:sz w:val="28"/>
          <w:szCs w:val="28"/>
        </w:rPr>
        <w:t>ля процесса учения. Для того</w:t>
      </w:r>
      <w:r w:rsidRPr="00D12AC7">
        <w:rPr>
          <w:rFonts w:ascii="Times New Roman" w:hAnsi="Times New Roman" w:cs="Times New Roman"/>
          <w:sz w:val="28"/>
          <w:szCs w:val="28"/>
        </w:rPr>
        <w:t xml:space="preserve"> чтобы учение стало продуктивным, то есть способствовало раскрытию и развитию индивидуальных способностей учеников, обогащению их субъектного опыта, необходимо грамотно выстраивать процесс обучения, помогая каждому ученику познавать и совершенствовать свои способности, познавать себя и развиваться как личности, проявлять свои личностные свойства. </w:t>
      </w:r>
    </w:p>
    <w:p w:rsidR="00F66940" w:rsidRDefault="00F66940" w:rsidP="00F66940">
      <w:pPr>
        <w:pStyle w:val="a3"/>
        <w:spacing w:before="0" w:beforeAutospacing="0" w:after="0" w:afterAutospacing="0" w:line="360" w:lineRule="auto"/>
        <w:jc w:val="both"/>
        <w:rPr>
          <w:sz w:val="28"/>
          <w:szCs w:val="28"/>
        </w:rPr>
      </w:pPr>
    </w:p>
    <w:p w:rsidR="00F66940" w:rsidRDefault="00F66940" w:rsidP="00F66940">
      <w:pPr>
        <w:pStyle w:val="a3"/>
        <w:spacing w:before="0" w:beforeAutospacing="0" w:after="0" w:afterAutospacing="0" w:line="360" w:lineRule="auto"/>
        <w:jc w:val="both"/>
        <w:rPr>
          <w:sz w:val="28"/>
          <w:szCs w:val="28"/>
        </w:rPr>
      </w:pPr>
    </w:p>
    <w:p w:rsidR="00F66940" w:rsidRDefault="00F66940" w:rsidP="00F66940">
      <w:pPr>
        <w:pStyle w:val="a3"/>
        <w:spacing w:before="0" w:beforeAutospacing="0" w:after="0" w:afterAutospacing="0" w:line="360" w:lineRule="auto"/>
        <w:jc w:val="both"/>
        <w:rPr>
          <w:sz w:val="28"/>
          <w:szCs w:val="28"/>
        </w:rPr>
      </w:pPr>
    </w:p>
    <w:p w:rsidR="00F66940" w:rsidRPr="001C44CF" w:rsidRDefault="00F66940" w:rsidP="00F66940">
      <w:pPr>
        <w:pStyle w:val="a3"/>
        <w:spacing w:before="0" w:beforeAutospacing="0" w:after="0" w:afterAutospacing="0" w:line="360" w:lineRule="auto"/>
        <w:jc w:val="center"/>
        <w:outlineLvl w:val="1"/>
        <w:rPr>
          <w:b/>
          <w:sz w:val="28"/>
          <w:szCs w:val="28"/>
        </w:rPr>
      </w:pPr>
      <w:bookmarkStart w:id="5" w:name="_Toc42650810"/>
      <w:r w:rsidRPr="004F6D1D">
        <w:rPr>
          <w:b/>
          <w:sz w:val="28"/>
          <w:szCs w:val="28"/>
        </w:rPr>
        <w:t>1.2. Возможности использования учебно-игровой деятельности для развития познавательной активности школьников на уроках ОБЖ</w:t>
      </w:r>
      <w:bookmarkEnd w:id="5"/>
    </w:p>
    <w:p w:rsidR="00F66940" w:rsidRPr="00F842BB" w:rsidRDefault="00F66940" w:rsidP="00F66940">
      <w:pPr>
        <w:spacing w:after="0" w:line="360" w:lineRule="auto"/>
        <w:ind w:firstLine="709"/>
        <w:jc w:val="both"/>
        <w:rPr>
          <w:rFonts w:ascii="Times New Roman" w:hAnsi="Times New Roman" w:cs="Times New Roman"/>
          <w:sz w:val="28"/>
          <w:szCs w:val="28"/>
        </w:rPr>
      </w:pPr>
      <w:r w:rsidRPr="00F842BB">
        <w:rPr>
          <w:rFonts w:ascii="Times New Roman" w:hAnsi="Times New Roman" w:cs="Times New Roman"/>
          <w:sz w:val="28"/>
          <w:szCs w:val="28"/>
        </w:rPr>
        <w:t>Получение знаний, становление умений, овладение навыками и</w:t>
      </w:r>
      <w:r>
        <w:rPr>
          <w:rFonts w:ascii="Times New Roman" w:hAnsi="Times New Roman" w:cs="Times New Roman"/>
          <w:sz w:val="28"/>
          <w:szCs w:val="28"/>
        </w:rPr>
        <w:t xml:space="preserve"> </w:t>
      </w:r>
      <w:r w:rsidRPr="00F842BB">
        <w:rPr>
          <w:rFonts w:ascii="Times New Roman" w:hAnsi="Times New Roman" w:cs="Times New Roman"/>
          <w:sz w:val="28"/>
          <w:szCs w:val="28"/>
        </w:rPr>
        <w:t>элементарными представлениями предполагает их знакомство с различными</w:t>
      </w:r>
      <w:r>
        <w:rPr>
          <w:rFonts w:ascii="Times New Roman" w:hAnsi="Times New Roman" w:cs="Times New Roman"/>
          <w:sz w:val="28"/>
          <w:szCs w:val="28"/>
        </w:rPr>
        <w:t xml:space="preserve"> </w:t>
      </w:r>
      <w:r w:rsidRPr="00F842BB">
        <w:rPr>
          <w:rFonts w:ascii="Times New Roman" w:hAnsi="Times New Roman" w:cs="Times New Roman"/>
          <w:sz w:val="28"/>
          <w:szCs w:val="28"/>
        </w:rPr>
        <w:t xml:space="preserve">направлениями курса ОБЖ. Особая роль в этом принадлежит </w:t>
      </w:r>
      <w:r>
        <w:rPr>
          <w:rFonts w:ascii="Times New Roman" w:hAnsi="Times New Roman" w:cs="Times New Roman"/>
          <w:sz w:val="28"/>
          <w:szCs w:val="28"/>
        </w:rPr>
        <w:t>учебно-игровой деятельности</w:t>
      </w:r>
      <w:r w:rsidRPr="00F842BB">
        <w:rPr>
          <w:rFonts w:ascii="Times New Roman" w:hAnsi="Times New Roman" w:cs="Times New Roman"/>
          <w:sz w:val="28"/>
          <w:szCs w:val="28"/>
        </w:rPr>
        <w:t>, являющейся</w:t>
      </w:r>
      <w:r>
        <w:rPr>
          <w:rFonts w:ascii="Times New Roman" w:hAnsi="Times New Roman" w:cs="Times New Roman"/>
          <w:sz w:val="28"/>
          <w:szCs w:val="28"/>
        </w:rPr>
        <w:t xml:space="preserve"> </w:t>
      </w:r>
      <w:r w:rsidRPr="00F842BB">
        <w:rPr>
          <w:rFonts w:ascii="Times New Roman" w:hAnsi="Times New Roman" w:cs="Times New Roman"/>
          <w:sz w:val="28"/>
          <w:szCs w:val="28"/>
        </w:rPr>
        <w:t>важным средством адаптации детей любого возраста - играя, ребенок учится</w:t>
      </w:r>
      <w:r>
        <w:rPr>
          <w:rFonts w:ascii="Times New Roman" w:hAnsi="Times New Roman" w:cs="Times New Roman"/>
          <w:sz w:val="28"/>
          <w:szCs w:val="28"/>
        </w:rPr>
        <w:t xml:space="preserve"> </w:t>
      </w:r>
      <w:r w:rsidRPr="00F842BB">
        <w:rPr>
          <w:rFonts w:ascii="Times New Roman" w:hAnsi="Times New Roman" w:cs="Times New Roman"/>
          <w:sz w:val="28"/>
          <w:szCs w:val="28"/>
        </w:rPr>
        <w:t xml:space="preserve">побеждать. В процессе </w:t>
      </w:r>
      <w:r>
        <w:rPr>
          <w:rFonts w:ascii="Times New Roman" w:hAnsi="Times New Roman" w:cs="Times New Roman"/>
          <w:sz w:val="28"/>
          <w:szCs w:val="28"/>
        </w:rPr>
        <w:t>учебно-игровой деятельности</w:t>
      </w:r>
      <w:r w:rsidRPr="00F842BB">
        <w:rPr>
          <w:rFonts w:ascii="Times New Roman" w:hAnsi="Times New Roman" w:cs="Times New Roman"/>
          <w:sz w:val="28"/>
          <w:szCs w:val="28"/>
        </w:rPr>
        <w:t xml:space="preserve"> вырабатываются качества, к которым относятся</w:t>
      </w:r>
      <w:r>
        <w:rPr>
          <w:rFonts w:ascii="Times New Roman" w:hAnsi="Times New Roman" w:cs="Times New Roman"/>
          <w:sz w:val="28"/>
          <w:szCs w:val="28"/>
        </w:rPr>
        <w:t xml:space="preserve"> </w:t>
      </w:r>
      <w:r w:rsidRPr="00F842BB">
        <w:rPr>
          <w:rFonts w:ascii="Times New Roman" w:hAnsi="Times New Roman" w:cs="Times New Roman"/>
          <w:sz w:val="28"/>
          <w:szCs w:val="28"/>
        </w:rPr>
        <w:t>внимательность, усидчивость, память, настойчивость в достижении цели.</w:t>
      </w:r>
    </w:p>
    <w:p w:rsidR="00F66940" w:rsidRDefault="00F66940" w:rsidP="00F66940">
      <w:pPr>
        <w:spacing w:after="0" w:line="360" w:lineRule="auto"/>
        <w:ind w:firstLine="709"/>
        <w:jc w:val="both"/>
        <w:rPr>
          <w:rFonts w:ascii="Times New Roman" w:hAnsi="Times New Roman" w:cs="Times New Roman"/>
          <w:sz w:val="28"/>
          <w:szCs w:val="28"/>
        </w:rPr>
      </w:pPr>
      <w:r w:rsidRPr="00F842BB">
        <w:rPr>
          <w:rFonts w:ascii="Times New Roman" w:hAnsi="Times New Roman" w:cs="Times New Roman"/>
          <w:sz w:val="28"/>
          <w:szCs w:val="28"/>
        </w:rPr>
        <w:t>Одновременно у детей вырабатывается умение общаться, логически мыслить,</w:t>
      </w:r>
      <w:r>
        <w:rPr>
          <w:rFonts w:ascii="Times New Roman" w:hAnsi="Times New Roman" w:cs="Times New Roman"/>
          <w:sz w:val="28"/>
          <w:szCs w:val="28"/>
        </w:rPr>
        <w:t xml:space="preserve"> </w:t>
      </w:r>
      <w:r w:rsidRPr="00F842BB">
        <w:rPr>
          <w:rFonts w:ascii="Times New Roman" w:hAnsi="Times New Roman" w:cs="Times New Roman"/>
          <w:sz w:val="28"/>
          <w:szCs w:val="28"/>
        </w:rPr>
        <w:t>предвидеть последствия своих поступков.</w:t>
      </w:r>
      <w:r>
        <w:rPr>
          <w:rFonts w:ascii="Times New Roman" w:hAnsi="Times New Roman" w:cs="Times New Roman"/>
          <w:sz w:val="28"/>
          <w:szCs w:val="28"/>
        </w:rPr>
        <w:t xml:space="preserve"> </w:t>
      </w:r>
      <w:r w:rsidRPr="001C44CF">
        <w:rPr>
          <w:rFonts w:ascii="Times New Roman" w:hAnsi="Times New Roman" w:cs="Times New Roman"/>
          <w:sz w:val="28"/>
          <w:szCs w:val="28"/>
        </w:rPr>
        <w:t>Активизировать учебно-</w:t>
      </w:r>
      <w:r w:rsidRPr="001C44CF">
        <w:rPr>
          <w:rFonts w:ascii="Times New Roman" w:hAnsi="Times New Roman" w:cs="Times New Roman"/>
          <w:sz w:val="28"/>
          <w:szCs w:val="28"/>
        </w:rPr>
        <w:lastRenderedPageBreak/>
        <w:t xml:space="preserve">познавательную деятельность – непростая задача. Для </w:t>
      </w:r>
      <w:r>
        <w:rPr>
          <w:rFonts w:ascii="Times New Roman" w:hAnsi="Times New Roman" w:cs="Times New Roman"/>
          <w:sz w:val="28"/>
          <w:szCs w:val="28"/>
        </w:rPr>
        <w:t>развития</w:t>
      </w:r>
      <w:r w:rsidRPr="001C44CF">
        <w:rPr>
          <w:rFonts w:ascii="Times New Roman" w:hAnsi="Times New Roman" w:cs="Times New Roman"/>
          <w:sz w:val="28"/>
          <w:szCs w:val="28"/>
        </w:rPr>
        <w:t xml:space="preserve"> нужно заинтересовать ребенка, добиться того, чтобы</w:t>
      </w:r>
      <w:r>
        <w:rPr>
          <w:rFonts w:ascii="Times New Roman" w:hAnsi="Times New Roman" w:cs="Times New Roman"/>
          <w:sz w:val="28"/>
          <w:szCs w:val="28"/>
        </w:rPr>
        <w:t xml:space="preserve"> </w:t>
      </w:r>
      <w:r w:rsidRPr="001C44CF">
        <w:rPr>
          <w:rFonts w:ascii="Times New Roman" w:hAnsi="Times New Roman" w:cs="Times New Roman"/>
          <w:sz w:val="28"/>
          <w:szCs w:val="28"/>
        </w:rPr>
        <w:t xml:space="preserve">учащиеся захотели учиться и изучать тему. </w:t>
      </w:r>
    </w:p>
    <w:p w:rsidR="00F66940" w:rsidRPr="00E962F7" w:rsidRDefault="00F66940" w:rsidP="00F66940">
      <w:pPr>
        <w:spacing w:after="0" w:line="360" w:lineRule="auto"/>
        <w:ind w:firstLine="709"/>
        <w:jc w:val="both"/>
        <w:rPr>
          <w:rFonts w:ascii="Times New Roman" w:hAnsi="Times New Roman" w:cs="Times New Roman"/>
          <w:sz w:val="28"/>
          <w:szCs w:val="28"/>
        </w:rPr>
      </w:pPr>
      <w:r w:rsidRPr="00E962F7">
        <w:rPr>
          <w:rFonts w:ascii="Times New Roman" w:hAnsi="Times New Roman" w:cs="Times New Roman"/>
          <w:sz w:val="28"/>
          <w:szCs w:val="28"/>
        </w:rPr>
        <w:t>Оптимальный уровень активности школьников в учении возможен при</w:t>
      </w:r>
      <w:r>
        <w:rPr>
          <w:rFonts w:ascii="Times New Roman" w:hAnsi="Times New Roman" w:cs="Times New Roman"/>
          <w:sz w:val="28"/>
          <w:szCs w:val="28"/>
        </w:rPr>
        <w:t xml:space="preserve"> </w:t>
      </w:r>
      <w:r w:rsidRPr="00E962F7">
        <w:rPr>
          <w:rFonts w:ascii="Times New Roman" w:hAnsi="Times New Roman" w:cs="Times New Roman"/>
          <w:sz w:val="28"/>
          <w:szCs w:val="28"/>
        </w:rPr>
        <w:t xml:space="preserve">соблюдении всех условий в их диалектическом единстве. Для того чтобы активизировать познавательную деятельность на занятиях </w:t>
      </w:r>
      <w:r>
        <w:rPr>
          <w:rFonts w:ascii="Times New Roman" w:hAnsi="Times New Roman" w:cs="Times New Roman"/>
          <w:sz w:val="28"/>
          <w:szCs w:val="28"/>
        </w:rPr>
        <w:t>ОБЖ</w:t>
      </w:r>
      <w:r w:rsidRPr="00E962F7">
        <w:rPr>
          <w:rFonts w:ascii="Times New Roman" w:hAnsi="Times New Roman" w:cs="Times New Roman"/>
          <w:sz w:val="28"/>
          <w:szCs w:val="28"/>
        </w:rPr>
        <w:t>, учитель</w:t>
      </w:r>
      <w:r>
        <w:rPr>
          <w:rFonts w:ascii="Times New Roman" w:hAnsi="Times New Roman" w:cs="Times New Roman"/>
          <w:sz w:val="28"/>
          <w:szCs w:val="28"/>
        </w:rPr>
        <w:t xml:space="preserve"> </w:t>
      </w:r>
      <w:r w:rsidRPr="00E962F7">
        <w:rPr>
          <w:rFonts w:ascii="Times New Roman" w:hAnsi="Times New Roman" w:cs="Times New Roman"/>
          <w:sz w:val="28"/>
          <w:szCs w:val="28"/>
        </w:rPr>
        <w:t>должен стремиться помочь обучающимся обрести себя в интересном деле, в</w:t>
      </w:r>
      <w:r>
        <w:rPr>
          <w:rFonts w:ascii="Times New Roman" w:hAnsi="Times New Roman" w:cs="Times New Roman"/>
          <w:sz w:val="28"/>
          <w:szCs w:val="28"/>
        </w:rPr>
        <w:t xml:space="preserve"> </w:t>
      </w:r>
      <w:r w:rsidRPr="00E962F7">
        <w:rPr>
          <w:rFonts w:ascii="Times New Roman" w:hAnsi="Times New Roman" w:cs="Times New Roman"/>
          <w:sz w:val="28"/>
          <w:szCs w:val="28"/>
        </w:rPr>
        <w:t>творческом общении со сверстниками.</w:t>
      </w:r>
    </w:p>
    <w:p w:rsidR="00F66940" w:rsidRDefault="00F66940" w:rsidP="00F66940">
      <w:pPr>
        <w:spacing w:after="0" w:line="360" w:lineRule="auto"/>
        <w:ind w:firstLine="709"/>
        <w:jc w:val="both"/>
        <w:rPr>
          <w:rFonts w:ascii="Times New Roman" w:hAnsi="Times New Roman" w:cs="Times New Roman"/>
          <w:sz w:val="28"/>
          <w:szCs w:val="28"/>
        </w:rPr>
      </w:pPr>
      <w:r w:rsidRPr="00E962F7">
        <w:rPr>
          <w:rFonts w:ascii="Times New Roman" w:hAnsi="Times New Roman" w:cs="Times New Roman"/>
          <w:sz w:val="28"/>
          <w:szCs w:val="28"/>
        </w:rPr>
        <w:t>Важнейшая задача педагога – создать условия обучающимся для выполнения собственной</w:t>
      </w:r>
      <w:r>
        <w:rPr>
          <w:rFonts w:ascii="Times New Roman" w:hAnsi="Times New Roman" w:cs="Times New Roman"/>
          <w:sz w:val="28"/>
          <w:szCs w:val="28"/>
        </w:rPr>
        <w:t xml:space="preserve"> познавательной активности</w:t>
      </w:r>
      <w:r w:rsidRPr="00E962F7">
        <w:rPr>
          <w:rFonts w:ascii="Times New Roman" w:hAnsi="Times New Roman" w:cs="Times New Roman"/>
          <w:sz w:val="28"/>
          <w:szCs w:val="28"/>
        </w:rPr>
        <w:t>.</w:t>
      </w:r>
    </w:p>
    <w:p w:rsidR="00F66940" w:rsidRPr="00F842BB" w:rsidRDefault="00F66940" w:rsidP="00F66940">
      <w:pPr>
        <w:spacing w:after="0" w:line="360" w:lineRule="auto"/>
        <w:ind w:firstLine="709"/>
        <w:jc w:val="both"/>
        <w:rPr>
          <w:rFonts w:ascii="Times New Roman" w:hAnsi="Times New Roman" w:cs="Times New Roman"/>
          <w:sz w:val="28"/>
          <w:szCs w:val="28"/>
        </w:rPr>
      </w:pPr>
      <w:r w:rsidRPr="00F842BB">
        <w:rPr>
          <w:rFonts w:ascii="Times New Roman" w:hAnsi="Times New Roman" w:cs="Times New Roman"/>
          <w:sz w:val="28"/>
          <w:szCs w:val="28"/>
        </w:rPr>
        <w:t>Развитие творческой активности учащихся является главным в учебной</w:t>
      </w:r>
      <w:r>
        <w:rPr>
          <w:rFonts w:ascii="Times New Roman" w:hAnsi="Times New Roman" w:cs="Times New Roman"/>
          <w:sz w:val="28"/>
          <w:szCs w:val="28"/>
        </w:rPr>
        <w:t xml:space="preserve"> </w:t>
      </w:r>
      <w:r w:rsidRPr="00F842BB">
        <w:rPr>
          <w:rFonts w:ascii="Times New Roman" w:hAnsi="Times New Roman" w:cs="Times New Roman"/>
          <w:sz w:val="28"/>
          <w:szCs w:val="28"/>
        </w:rPr>
        <w:t>деятельности. Необходимость повышения у учащихся мотивации, осознанной</w:t>
      </w:r>
      <w:r>
        <w:rPr>
          <w:rFonts w:ascii="Times New Roman" w:hAnsi="Times New Roman" w:cs="Times New Roman"/>
          <w:sz w:val="28"/>
          <w:szCs w:val="28"/>
        </w:rPr>
        <w:t xml:space="preserve"> </w:t>
      </w:r>
      <w:r w:rsidRPr="00F842BB">
        <w:rPr>
          <w:rFonts w:ascii="Times New Roman" w:hAnsi="Times New Roman" w:cs="Times New Roman"/>
          <w:sz w:val="28"/>
          <w:szCs w:val="28"/>
        </w:rPr>
        <w:t>потребности к усвоению знаний является одной из главных задач</w:t>
      </w:r>
      <w:r>
        <w:rPr>
          <w:rFonts w:ascii="Times New Roman" w:hAnsi="Times New Roman" w:cs="Times New Roman"/>
          <w:sz w:val="28"/>
          <w:szCs w:val="28"/>
        </w:rPr>
        <w:t xml:space="preserve"> </w:t>
      </w:r>
      <w:r w:rsidRPr="00F842BB">
        <w:rPr>
          <w:rFonts w:ascii="Times New Roman" w:hAnsi="Times New Roman" w:cs="Times New Roman"/>
          <w:sz w:val="28"/>
          <w:szCs w:val="28"/>
        </w:rPr>
        <w:t>учителя. Для</w:t>
      </w:r>
      <w:r>
        <w:rPr>
          <w:rFonts w:ascii="Times New Roman" w:hAnsi="Times New Roman" w:cs="Times New Roman"/>
          <w:sz w:val="28"/>
          <w:szCs w:val="28"/>
        </w:rPr>
        <w:t xml:space="preserve"> </w:t>
      </w:r>
      <w:r w:rsidRPr="00F842BB">
        <w:rPr>
          <w:rFonts w:ascii="Times New Roman" w:hAnsi="Times New Roman" w:cs="Times New Roman"/>
          <w:sz w:val="28"/>
          <w:szCs w:val="28"/>
        </w:rPr>
        <w:t>ее достижения необходимо активизировать деятельность учащихся. Учитель</w:t>
      </w:r>
      <w:r>
        <w:rPr>
          <w:rFonts w:ascii="Times New Roman" w:hAnsi="Times New Roman" w:cs="Times New Roman"/>
          <w:sz w:val="28"/>
          <w:szCs w:val="28"/>
        </w:rPr>
        <w:t xml:space="preserve"> </w:t>
      </w:r>
      <w:r w:rsidRPr="00F842BB">
        <w:rPr>
          <w:rFonts w:ascii="Times New Roman" w:hAnsi="Times New Roman" w:cs="Times New Roman"/>
          <w:sz w:val="28"/>
          <w:szCs w:val="28"/>
        </w:rPr>
        <w:t>систематически совершенствует и углубляет знания по теории и методике</w:t>
      </w:r>
      <w:r>
        <w:rPr>
          <w:rFonts w:ascii="Times New Roman" w:hAnsi="Times New Roman" w:cs="Times New Roman"/>
          <w:sz w:val="28"/>
          <w:szCs w:val="28"/>
        </w:rPr>
        <w:t xml:space="preserve"> </w:t>
      </w:r>
      <w:r w:rsidRPr="00F842BB">
        <w:rPr>
          <w:rFonts w:ascii="Times New Roman" w:hAnsi="Times New Roman" w:cs="Times New Roman"/>
          <w:sz w:val="28"/>
          <w:szCs w:val="28"/>
        </w:rPr>
        <w:t>предмета и использует новые педагогические технологии в своей работе</w:t>
      </w:r>
      <w:r>
        <w:rPr>
          <w:rFonts w:ascii="Times New Roman" w:hAnsi="Times New Roman" w:cs="Times New Roman"/>
          <w:sz w:val="28"/>
          <w:szCs w:val="28"/>
        </w:rPr>
        <w:t xml:space="preserve"> </w:t>
      </w:r>
      <w:r w:rsidRPr="00F842BB">
        <w:rPr>
          <w:rFonts w:ascii="Times New Roman" w:hAnsi="Times New Roman" w:cs="Times New Roman"/>
          <w:sz w:val="28"/>
          <w:szCs w:val="28"/>
        </w:rPr>
        <w:t>[7].</w:t>
      </w:r>
    </w:p>
    <w:p w:rsidR="00F66940" w:rsidRPr="001C44CF" w:rsidRDefault="00F66940" w:rsidP="00F66940">
      <w:pPr>
        <w:spacing w:after="0" w:line="360" w:lineRule="auto"/>
        <w:ind w:firstLine="709"/>
        <w:jc w:val="both"/>
        <w:rPr>
          <w:rFonts w:ascii="Times New Roman" w:hAnsi="Times New Roman" w:cs="Times New Roman"/>
          <w:sz w:val="28"/>
          <w:szCs w:val="28"/>
        </w:rPr>
      </w:pPr>
      <w:r w:rsidRPr="00F842BB">
        <w:rPr>
          <w:rFonts w:ascii="Times New Roman" w:hAnsi="Times New Roman" w:cs="Times New Roman"/>
          <w:sz w:val="28"/>
          <w:szCs w:val="28"/>
        </w:rPr>
        <w:t>Главная задача учителя - сделать процесс обучения занимательным,</w:t>
      </w:r>
      <w:r>
        <w:rPr>
          <w:rFonts w:ascii="Times New Roman" w:hAnsi="Times New Roman" w:cs="Times New Roman"/>
          <w:sz w:val="28"/>
          <w:szCs w:val="28"/>
        </w:rPr>
        <w:t xml:space="preserve"> </w:t>
      </w:r>
      <w:r w:rsidRPr="00F842BB">
        <w:rPr>
          <w:rFonts w:ascii="Times New Roman" w:hAnsi="Times New Roman" w:cs="Times New Roman"/>
          <w:sz w:val="28"/>
          <w:szCs w:val="28"/>
        </w:rPr>
        <w:t>облегчить преодоление трудностей в усвоении учебного материала. Этому</w:t>
      </w:r>
      <w:r>
        <w:rPr>
          <w:rFonts w:ascii="Times New Roman" w:hAnsi="Times New Roman" w:cs="Times New Roman"/>
          <w:sz w:val="28"/>
          <w:szCs w:val="28"/>
        </w:rPr>
        <w:t xml:space="preserve"> </w:t>
      </w:r>
      <w:r w:rsidRPr="00F842BB">
        <w:rPr>
          <w:rFonts w:ascii="Times New Roman" w:hAnsi="Times New Roman" w:cs="Times New Roman"/>
          <w:sz w:val="28"/>
          <w:szCs w:val="28"/>
        </w:rPr>
        <w:t>способствуют игровые технологии, направленные на развитие познавательной</w:t>
      </w:r>
      <w:r>
        <w:rPr>
          <w:rFonts w:ascii="Times New Roman" w:hAnsi="Times New Roman" w:cs="Times New Roman"/>
          <w:sz w:val="28"/>
          <w:szCs w:val="28"/>
        </w:rPr>
        <w:t xml:space="preserve"> </w:t>
      </w:r>
      <w:r w:rsidRPr="00F842BB">
        <w:rPr>
          <w:rFonts w:ascii="Times New Roman" w:hAnsi="Times New Roman" w:cs="Times New Roman"/>
          <w:sz w:val="28"/>
          <w:szCs w:val="28"/>
        </w:rPr>
        <w:t xml:space="preserve">активности на уроках, где используются педагогические игры. </w:t>
      </w:r>
    </w:p>
    <w:p w:rsidR="00F66940"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Учебно-игровой деятельности</w:t>
      </w:r>
      <w:r w:rsidRPr="00A952EC">
        <w:rPr>
          <w:rFonts w:ascii="Times New Roman" w:hAnsi="Times New Roman" w:cs="Times New Roman"/>
          <w:sz w:val="28"/>
          <w:szCs w:val="28"/>
        </w:rPr>
        <w:t xml:space="preserve"> присущи такие свойства: </w:t>
      </w:r>
    </w:p>
    <w:p w:rsidR="00F66940" w:rsidRPr="00A952EC" w:rsidRDefault="00F66940" w:rsidP="00F66940">
      <w:pPr>
        <w:pStyle w:val="a8"/>
        <w:numPr>
          <w:ilvl w:val="0"/>
          <w:numId w:val="33"/>
        </w:numPr>
        <w:spacing w:after="0" w:line="360" w:lineRule="auto"/>
        <w:ind w:left="0" w:firstLine="426"/>
        <w:jc w:val="both"/>
        <w:rPr>
          <w:rFonts w:ascii="Times New Roman" w:hAnsi="Times New Roman" w:cs="Times New Roman"/>
          <w:sz w:val="28"/>
          <w:szCs w:val="28"/>
        </w:rPr>
      </w:pPr>
      <w:r w:rsidRPr="00A952EC">
        <w:rPr>
          <w:rFonts w:ascii="Times New Roman" w:hAnsi="Times New Roman" w:cs="Times New Roman"/>
          <w:sz w:val="28"/>
          <w:szCs w:val="28"/>
        </w:rPr>
        <w:t xml:space="preserve">Противоречивость, связанная с тем, что в процессе игры происходит развитии воображения и фантазии, которые смешиваются с реальностью; </w:t>
      </w:r>
    </w:p>
    <w:p w:rsidR="00F66940" w:rsidRPr="00A952EC" w:rsidRDefault="00F66940" w:rsidP="00F66940">
      <w:pPr>
        <w:pStyle w:val="a8"/>
        <w:numPr>
          <w:ilvl w:val="0"/>
          <w:numId w:val="33"/>
        </w:numPr>
        <w:spacing w:after="0" w:line="360" w:lineRule="auto"/>
        <w:ind w:left="0" w:firstLine="426"/>
        <w:jc w:val="both"/>
        <w:rPr>
          <w:rFonts w:ascii="Times New Roman" w:hAnsi="Times New Roman" w:cs="Times New Roman"/>
          <w:sz w:val="28"/>
          <w:szCs w:val="28"/>
        </w:rPr>
      </w:pPr>
      <w:r w:rsidRPr="00A952EC">
        <w:rPr>
          <w:rFonts w:ascii="Times New Roman" w:hAnsi="Times New Roman" w:cs="Times New Roman"/>
          <w:sz w:val="28"/>
          <w:szCs w:val="28"/>
        </w:rPr>
        <w:t xml:space="preserve">Неясность и отсутствие конкретности в итогах игры. Итоги игры зависят от действий игроков. Они могут оказать воздействие на игровую ситуацию. Тем самым происходит </w:t>
      </w:r>
      <w:r>
        <w:rPr>
          <w:rFonts w:ascii="Times New Roman" w:hAnsi="Times New Roman" w:cs="Times New Roman"/>
          <w:sz w:val="28"/>
          <w:szCs w:val="28"/>
        </w:rPr>
        <w:t>развития</w:t>
      </w:r>
      <w:r w:rsidRPr="00A952EC">
        <w:rPr>
          <w:rFonts w:ascii="Times New Roman" w:hAnsi="Times New Roman" w:cs="Times New Roman"/>
          <w:sz w:val="28"/>
          <w:szCs w:val="28"/>
        </w:rPr>
        <w:t xml:space="preserve"> возможностей игрока; </w:t>
      </w:r>
    </w:p>
    <w:p w:rsidR="00F66940" w:rsidRPr="00A952EC" w:rsidRDefault="00F66940" w:rsidP="00F66940">
      <w:pPr>
        <w:pStyle w:val="a8"/>
        <w:numPr>
          <w:ilvl w:val="0"/>
          <w:numId w:val="33"/>
        </w:numPr>
        <w:spacing w:after="0" w:line="360" w:lineRule="auto"/>
        <w:ind w:left="0" w:firstLine="426"/>
        <w:jc w:val="both"/>
        <w:rPr>
          <w:rFonts w:ascii="Times New Roman" w:hAnsi="Times New Roman" w:cs="Times New Roman"/>
          <w:sz w:val="28"/>
          <w:szCs w:val="28"/>
        </w:rPr>
      </w:pPr>
      <w:r w:rsidRPr="00A952EC">
        <w:rPr>
          <w:rFonts w:ascii="Times New Roman" w:hAnsi="Times New Roman" w:cs="Times New Roman"/>
          <w:sz w:val="28"/>
          <w:szCs w:val="28"/>
        </w:rPr>
        <w:t xml:space="preserve">Свободность. Игра является добровольным действием, позволяющим развить внутреннюю организованность; </w:t>
      </w:r>
    </w:p>
    <w:p w:rsidR="00F66940" w:rsidRPr="00A952EC" w:rsidRDefault="00F66940" w:rsidP="00F66940">
      <w:pPr>
        <w:pStyle w:val="a8"/>
        <w:numPr>
          <w:ilvl w:val="0"/>
          <w:numId w:val="33"/>
        </w:numPr>
        <w:spacing w:after="0" w:line="360" w:lineRule="auto"/>
        <w:ind w:left="0" w:firstLine="426"/>
        <w:jc w:val="both"/>
        <w:rPr>
          <w:rFonts w:ascii="Times New Roman" w:hAnsi="Times New Roman" w:cs="Times New Roman"/>
          <w:sz w:val="28"/>
          <w:szCs w:val="28"/>
        </w:rPr>
      </w:pPr>
      <w:r w:rsidRPr="00A952EC">
        <w:rPr>
          <w:rFonts w:ascii="Times New Roman" w:hAnsi="Times New Roman" w:cs="Times New Roman"/>
          <w:sz w:val="28"/>
          <w:szCs w:val="28"/>
        </w:rPr>
        <w:lastRenderedPageBreak/>
        <w:t xml:space="preserve">Дифференцированные функциональные свойства. В игре используются свойства и направления разнообразных видов </w:t>
      </w:r>
      <w:proofErr w:type="gramStart"/>
      <w:r w:rsidRPr="00A952EC">
        <w:rPr>
          <w:rFonts w:ascii="Times New Roman" w:hAnsi="Times New Roman" w:cs="Times New Roman"/>
          <w:sz w:val="28"/>
          <w:szCs w:val="28"/>
        </w:rPr>
        <w:t>деятельности</w:t>
      </w:r>
      <w:proofErr w:type="gramEnd"/>
      <w:r w:rsidRPr="00A952EC">
        <w:rPr>
          <w:rFonts w:ascii="Times New Roman" w:hAnsi="Times New Roman" w:cs="Times New Roman"/>
          <w:sz w:val="28"/>
          <w:szCs w:val="28"/>
        </w:rPr>
        <w:t xml:space="preserve"> и происходит рост возможностей модификации условий личностного развития. </w:t>
      </w:r>
    </w:p>
    <w:p w:rsidR="00F66940" w:rsidRDefault="00F66940" w:rsidP="00F66940">
      <w:pPr>
        <w:spacing w:after="0" w:line="360" w:lineRule="auto"/>
        <w:ind w:firstLine="709"/>
        <w:jc w:val="both"/>
        <w:rPr>
          <w:rFonts w:ascii="Times New Roman" w:hAnsi="Times New Roman" w:cs="Times New Roman"/>
          <w:sz w:val="28"/>
          <w:szCs w:val="28"/>
        </w:rPr>
      </w:pPr>
      <w:r w:rsidRPr="00A952EC">
        <w:rPr>
          <w:rFonts w:ascii="Times New Roman" w:hAnsi="Times New Roman" w:cs="Times New Roman"/>
          <w:sz w:val="28"/>
          <w:szCs w:val="28"/>
        </w:rPr>
        <w:t xml:space="preserve">Все эти свойства определяют продуктивность применения игры в учебно-воспитательном процессе и ее значимость для всей педагогической системы. </w:t>
      </w:r>
    </w:p>
    <w:p w:rsidR="00F66940"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1C44CF">
        <w:rPr>
          <w:rFonts w:ascii="Times New Roman" w:hAnsi="Times New Roman" w:cs="Times New Roman"/>
          <w:sz w:val="28"/>
          <w:szCs w:val="28"/>
        </w:rPr>
        <w:t xml:space="preserve">идактическая игра выполняет множество функций в процессе обучения. Является важным средством формирования у детей активности и самостоятельности. Дидактическая игра имеет свою четкую структуру, но </w:t>
      </w:r>
      <w:proofErr w:type="gramStart"/>
      <w:r w:rsidRPr="001C44CF">
        <w:rPr>
          <w:rFonts w:ascii="Times New Roman" w:hAnsi="Times New Roman" w:cs="Times New Roman"/>
          <w:sz w:val="28"/>
          <w:szCs w:val="28"/>
        </w:rPr>
        <w:t>единой</w:t>
      </w:r>
      <w:proofErr w:type="gramEnd"/>
      <w:r w:rsidRPr="001C44CF">
        <w:rPr>
          <w:rFonts w:ascii="Times New Roman" w:hAnsi="Times New Roman" w:cs="Times New Roman"/>
          <w:sz w:val="28"/>
          <w:szCs w:val="28"/>
        </w:rPr>
        <w:t xml:space="preserve"> классификаций дидактических игр пока не существует</w:t>
      </w:r>
      <w:r>
        <w:rPr>
          <w:rFonts w:ascii="Times New Roman" w:hAnsi="Times New Roman" w:cs="Times New Roman"/>
          <w:sz w:val="28"/>
          <w:szCs w:val="28"/>
        </w:rPr>
        <w:t xml:space="preserve"> </w:t>
      </w:r>
      <w:r w:rsidRPr="001C44CF">
        <w:rPr>
          <w:rFonts w:ascii="Times New Roman" w:hAnsi="Times New Roman" w:cs="Times New Roman"/>
          <w:sz w:val="28"/>
          <w:szCs w:val="28"/>
        </w:rPr>
        <w:t>[</w:t>
      </w:r>
      <w:r>
        <w:rPr>
          <w:rFonts w:ascii="Times New Roman" w:hAnsi="Times New Roman" w:cs="Times New Roman"/>
          <w:sz w:val="28"/>
          <w:szCs w:val="28"/>
        </w:rPr>
        <w:t>6</w:t>
      </w:r>
      <w:r w:rsidRPr="001C44CF">
        <w:rPr>
          <w:rFonts w:ascii="Times New Roman" w:hAnsi="Times New Roman" w:cs="Times New Roman"/>
          <w:sz w:val="28"/>
          <w:szCs w:val="28"/>
        </w:rPr>
        <w:t xml:space="preserve">]. </w:t>
      </w:r>
    </w:p>
    <w:p w:rsidR="00F66940"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C57921E" wp14:editId="268D7253">
            <wp:simplePos x="0" y="0"/>
            <wp:positionH relativeFrom="column">
              <wp:posOffset>653415</wp:posOffset>
            </wp:positionH>
            <wp:positionV relativeFrom="paragraph">
              <wp:posOffset>610235</wp:posOffset>
            </wp:positionV>
            <wp:extent cx="4819650" cy="5153025"/>
            <wp:effectExtent l="0" t="0" r="0" b="9525"/>
            <wp:wrapThrough wrapText="bothSides">
              <wp:wrapPolygon edited="0">
                <wp:start x="0" y="0"/>
                <wp:lineTo x="0" y="21560"/>
                <wp:lineTo x="21515" y="21560"/>
                <wp:lineTo x="2151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34000"/>
                              </a14:imgEffect>
                            </a14:imgLayer>
                          </a14:imgProps>
                        </a:ext>
                        <a:ext uri="{28A0092B-C50C-407E-A947-70E740481C1C}">
                          <a14:useLocalDpi xmlns:a14="http://schemas.microsoft.com/office/drawing/2010/main" val="0"/>
                        </a:ext>
                      </a:extLst>
                    </a:blip>
                    <a:srcRect/>
                    <a:stretch>
                      <a:fillRect/>
                    </a:stretch>
                  </pic:blipFill>
                  <pic:spPr bwMode="auto">
                    <a:xfrm>
                      <a:off x="0" y="0"/>
                      <a:ext cx="4819650" cy="515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2BB">
        <w:rPr>
          <w:rFonts w:ascii="Times New Roman" w:hAnsi="Times New Roman" w:cs="Times New Roman"/>
          <w:sz w:val="28"/>
          <w:szCs w:val="28"/>
        </w:rPr>
        <w:t>Приведем</w:t>
      </w:r>
      <w:r>
        <w:rPr>
          <w:rFonts w:ascii="Times New Roman" w:hAnsi="Times New Roman" w:cs="Times New Roman"/>
          <w:sz w:val="28"/>
          <w:szCs w:val="28"/>
        </w:rPr>
        <w:t xml:space="preserve"> </w:t>
      </w:r>
      <w:r w:rsidRPr="00F842BB">
        <w:rPr>
          <w:rFonts w:ascii="Times New Roman" w:hAnsi="Times New Roman" w:cs="Times New Roman"/>
          <w:sz w:val="28"/>
          <w:szCs w:val="28"/>
        </w:rPr>
        <w:t>обобщенную классификацию педагогических игр, основанную на работах</w:t>
      </w:r>
      <w:r>
        <w:rPr>
          <w:rFonts w:ascii="Times New Roman" w:hAnsi="Times New Roman" w:cs="Times New Roman"/>
          <w:sz w:val="28"/>
          <w:szCs w:val="28"/>
        </w:rPr>
        <w:t xml:space="preserve"> </w:t>
      </w:r>
      <w:r w:rsidRPr="00F842BB">
        <w:rPr>
          <w:rFonts w:ascii="Times New Roman" w:hAnsi="Times New Roman" w:cs="Times New Roman"/>
          <w:sz w:val="28"/>
          <w:szCs w:val="28"/>
        </w:rPr>
        <w:t xml:space="preserve">К.Г. </w:t>
      </w:r>
      <w:proofErr w:type="spellStart"/>
      <w:r w:rsidRPr="00F842BB">
        <w:rPr>
          <w:rFonts w:ascii="Times New Roman" w:hAnsi="Times New Roman" w:cs="Times New Roman"/>
          <w:sz w:val="28"/>
          <w:szCs w:val="28"/>
        </w:rPr>
        <w:t>Селевко</w:t>
      </w:r>
      <w:proofErr w:type="spellEnd"/>
      <w:r w:rsidRPr="00F842BB">
        <w:rPr>
          <w:rFonts w:ascii="Times New Roman" w:hAnsi="Times New Roman" w:cs="Times New Roman"/>
          <w:sz w:val="28"/>
          <w:szCs w:val="28"/>
        </w:rPr>
        <w:t xml:space="preserve"> Д.,Б. </w:t>
      </w:r>
      <w:proofErr w:type="spellStart"/>
      <w:r w:rsidRPr="00F842BB">
        <w:rPr>
          <w:rFonts w:ascii="Times New Roman" w:hAnsi="Times New Roman" w:cs="Times New Roman"/>
          <w:sz w:val="28"/>
          <w:szCs w:val="28"/>
        </w:rPr>
        <w:t>Эльконин</w:t>
      </w:r>
      <w:r>
        <w:rPr>
          <w:rFonts w:ascii="Times New Roman" w:hAnsi="Times New Roman" w:cs="Times New Roman"/>
          <w:sz w:val="28"/>
          <w:szCs w:val="28"/>
        </w:rPr>
        <w:t>а</w:t>
      </w:r>
      <w:proofErr w:type="spellEnd"/>
      <w:r w:rsidRPr="00F842BB">
        <w:rPr>
          <w:rFonts w:ascii="Times New Roman" w:hAnsi="Times New Roman" w:cs="Times New Roman"/>
          <w:sz w:val="28"/>
          <w:szCs w:val="28"/>
        </w:rPr>
        <w:t xml:space="preserve"> (рисунок </w:t>
      </w:r>
      <w:r>
        <w:rPr>
          <w:rFonts w:ascii="Times New Roman" w:hAnsi="Times New Roman" w:cs="Times New Roman"/>
          <w:sz w:val="28"/>
          <w:szCs w:val="28"/>
        </w:rPr>
        <w:t>1.1</w:t>
      </w:r>
      <w:r w:rsidRPr="00F842BB">
        <w:rPr>
          <w:rFonts w:ascii="Times New Roman" w:hAnsi="Times New Roman" w:cs="Times New Roman"/>
          <w:sz w:val="28"/>
          <w:szCs w:val="28"/>
        </w:rPr>
        <w:t>)</w:t>
      </w:r>
      <w:r>
        <w:rPr>
          <w:rFonts w:ascii="Times New Roman" w:hAnsi="Times New Roman" w:cs="Times New Roman"/>
          <w:sz w:val="28"/>
          <w:szCs w:val="28"/>
        </w:rPr>
        <w:t xml:space="preserve">. </w:t>
      </w:r>
    </w:p>
    <w:p w:rsidR="00F66940" w:rsidRDefault="00F66940" w:rsidP="00F66940">
      <w:pPr>
        <w:spacing w:after="0" w:line="360" w:lineRule="auto"/>
        <w:ind w:firstLine="709"/>
        <w:jc w:val="center"/>
        <w:rPr>
          <w:rFonts w:ascii="Times New Roman" w:hAnsi="Times New Roman" w:cs="Times New Roman"/>
          <w:sz w:val="28"/>
          <w:szCs w:val="28"/>
        </w:rPr>
      </w:pPr>
    </w:p>
    <w:p w:rsidR="00F66940" w:rsidRDefault="00F66940" w:rsidP="00F66940">
      <w:pPr>
        <w:spacing w:after="0" w:line="360" w:lineRule="auto"/>
        <w:ind w:firstLine="709"/>
        <w:jc w:val="center"/>
        <w:rPr>
          <w:rFonts w:ascii="Times New Roman" w:hAnsi="Times New Roman" w:cs="Times New Roman"/>
          <w:sz w:val="28"/>
          <w:szCs w:val="28"/>
        </w:rPr>
      </w:pPr>
      <w:r w:rsidRPr="00F842BB">
        <w:rPr>
          <w:rFonts w:ascii="Times New Roman" w:hAnsi="Times New Roman" w:cs="Times New Roman"/>
          <w:sz w:val="28"/>
          <w:szCs w:val="28"/>
        </w:rPr>
        <w:t>Рис</w:t>
      </w:r>
      <w:r>
        <w:rPr>
          <w:rFonts w:ascii="Times New Roman" w:hAnsi="Times New Roman" w:cs="Times New Roman"/>
          <w:sz w:val="28"/>
          <w:szCs w:val="28"/>
        </w:rPr>
        <w:t>унок</w:t>
      </w:r>
      <w:r w:rsidRPr="00F842BB">
        <w:rPr>
          <w:rFonts w:ascii="Times New Roman" w:hAnsi="Times New Roman" w:cs="Times New Roman"/>
          <w:sz w:val="28"/>
          <w:szCs w:val="28"/>
        </w:rPr>
        <w:t xml:space="preserve"> 1</w:t>
      </w:r>
      <w:r>
        <w:rPr>
          <w:rFonts w:ascii="Times New Roman" w:hAnsi="Times New Roman" w:cs="Times New Roman"/>
          <w:sz w:val="28"/>
          <w:szCs w:val="28"/>
        </w:rPr>
        <w:t xml:space="preserve">.1 - </w:t>
      </w:r>
      <w:r w:rsidRPr="00F842BB">
        <w:rPr>
          <w:rFonts w:ascii="Times New Roman" w:hAnsi="Times New Roman" w:cs="Times New Roman"/>
          <w:sz w:val="28"/>
          <w:szCs w:val="28"/>
        </w:rPr>
        <w:t>К</w:t>
      </w:r>
      <w:r>
        <w:rPr>
          <w:rFonts w:ascii="Times New Roman" w:hAnsi="Times New Roman" w:cs="Times New Roman"/>
          <w:sz w:val="28"/>
          <w:szCs w:val="28"/>
        </w:rPr>
        <w:t>лассификация педагогических игр</w:t>
      </w:r>
    </w:p>
    <w:p w:rsidR="00F66940" w:rsidRDefault="00F66940" w:rsidP="00F66940">
      <w:pPr>
        <w:spacing w:after="0" w:line="360" w:lineRule="auto"/>
        <w:ind w:firstLine="709"/>
        <w:jc w:val="both"/>
        <w:rPr>
          <w:rFonts w:ascii="Times New Roman" w:hAnsi="Times New Roman" w:cs="Times New Roman"/>
          <w:sz w:val="28"/>
          <w:szCs w:val="28"/>
        </w:rPr>
      </w:pPr>
      <w:r w:rsidRPr="00F842BB">
        <w:rPr>
          <w:rFonts w:ascii="Times New Roman" w:hAnsi="Times New Roman" w:cs="Times New Roman"/>
          <w:sz w:val="28"/>
          <w:szCs w:val="28"/>
        </w:rPr>
        <w:lastRenderedPageBreak/>
        <w:t>Приведенные классификации не являются полными, как уже отмечалось</w:t>
      </w:r>
      <w:r>
        <w:rPr>
          <w:rFonts w:ascii="Times New Roman" w:hAnsi="Times New Roman" w:cs="Times New Roman"/>
          <w:sz w:val="28"/>
          <w:szCs w:val="28"/>
        </w:rPr>
        <w:t xml:space="preserve"> </w:t>
      </w:r>
      <w:r w:rsidRPr="00F842BB">
        <w:rPr>
          <w:rFonts w:ascii="Times New Roman" w:hAnsi="Times New Roman" w:cs="Times New Roman"/>
          <w:sz w:val="28"/>
          <w:szCs w:val="28"/>
        </w:rPr>
        <w:t>оснований для этого множество и, учитывая реалии сегодняшнего дня, могут</w:t>
      </w:r>
      <w:r>
        <w:rPr>
          <w:rFonts w:ascii="Times New Roman" w:hAnsi="Times New Roman" w:cs="Times New Roman"/>
          <w:sz w:val="28"/>
          <w:szCs w:val="28"/>
        </w:rPr>
        <w:t xml:space="preserve"> </w:t>
      </w:r>
      <w:r w:rsidRPr="00F842BB">
        <w:rPr>
          <w:rFonts w:ascii="Times New Roman" w:hAnsi="Times New Roman" w:cs="Times New Roman"/>
          <w:sz w:val="28"/>
          <w:szCs w:val="28"/>
        </w:rPr>
        <w:t>появиться другие, более усовершенствованные и расширенные.</w:t>
      </w:r>
    </w:p>
    <w:p w:rsidR="00F66940" w:rsidRDefault="00F66940" w:rsidP="00F66940">
      <w:pPr>
        <w:spacing w:after="0" w:line="360" w:lineRule="auto"/>
        <w:ind w:firstLine="709"/>
        <w:jc w:val="both"/>
        <w:rPr>
          <w:rFonts w:ascii="Times New Roman" w:hAnsi="Times New Roman" w:cs="Times New Roman"/>
          <w:sz w:val="28"/>
          <w:szCs w:val="28"/>
        </w:rPr>
      </w:pPr>
      <w:r w:rsidRPr="00A952EC">
        <w:rPr>
          <w:rFonts w:ascii="Times New Roman" w:hAnsi="Times New Roman" w:cs="Times New Roman"/>
          <w:sz w:val="28"/>
          <w:szCs w:val="28"/>
        </w:rPr>
        <w:t xml:space="preserve">Игровые технологии представляют собой широкую группу приемов и методов организации педагогического процесса в виде разнородных педагогических игр. Игровые технологии, как и педагогические игры, имеют определенное целевое назначение и характеризуются конкретными педагогическими итогами, имеющими определенное обоснование. </w:t>
      </w:r>
    </w:p>
    <w:p w:rsidR="00F66940" w:rsidRPr="00A952EC" w:rsidRDefault="00F66940" w:rsidP="00F66940">
      <w:pPr>
        <w:spacing w:after="0" w:line="360" w:lineRule="auto"/>
        <w:ind w:firstLine="709"/>
        <w:jc w:val="both"/>
        <w:rPr>
          <w:rFonts w:ascii="Times New Roman" w:hAnsi="Times New Roman" w:cs="Times New Roman"/>
          <w:sz w:val="28"/>
          <w:szCs w:val="28"/>
        </w:rPr>
      </w:pPr>
      <w:r w:rsidRPr="00A952EC">
        <w:rPr>
          <w:rFonts w:ascii="Times New Roman" w:hAnsi="Times New Roman" w:cs="Times New Roman"/>
          <w:sz w:val="28"/>
          <w:szCs w:val="28"/>
        </w:rPr>
        <w:t xml:space="preserve">Игровым технологиям присуща учебная и познавательная ориентация. </w:t>
      </w:r>
      <w:r w:rsidR="00EF7439" w:rsidRPr="00A952EC">
        <w:rPr>
          <w:rFonts w:ascii="Times New Roman" w:hAnsi="Times New Roman" w:cs="Times New Roman"/>
          <w:sz w:val="28"/>
          <w:szCs w:val="28"/>
        </w:rPr>
        <w:t>О</w:t>
      </w:r>
      <w:r w:rsidRPr="00A952EC">
        <w:rPr>
          <w:rFonts w:ascii="Times New Roman" w:hAnsi="Times New Roman" w:cs="Times New Roman"/>
          <w:sz w:val="28"/>
          <w:szCs w:val="28"/>
        </w:rPr>
        <w:t>ни строятся на основании применения игр, которые базируются на специально разработанных приемах и способах построения игровых ситуаций, являющихся средством мотивации, развития стремления и заинтересованности образовательной деятельностью.</w:t>
      </w:r>
    </w:p>
    <w:p w:rsidR="00F66940" w:rsidRDefault="00F66940" w:rsidP="00F66940">
      <w:pPr>
        <w:spacing w:after="0" w:line="360" w:lineRule="auto"/>
        <w:ind w:firstLine="708"/>
        <w:jc w:val="both"/>
        <w:rPr>
          <w:rFonts w:ascii="Times New Roman" w:hAnsi="Times New Roman" w:cs="Times New Roman"/>
          <w:sz w:val="28"/>
          <w:szCs w:val="28"/>
        </w:rPr>
      </w:pPr>
      <w:r w:rsidRPr="001C44CF">
        <w:rPr>
          <w:rFonts w:ascii="Times New Roman" w:hAnsi="Times New Roman" w:cs="Times New Roman"/>
          <w:sz w:val="28"/>
          <w:szCs w:val="28"/>
        </w:rPr>
        <w:t>В настоящее время развитие науки и техники, определяют возрастающую роль знаний ОБЖ в системе знаний подрастающего поколения. ОБЖ занимает особое место в интеллектуальном развитии детей. Уровень этого развития определяется качественными особенностями усвоения детьми исходных представлений об окружающем мире</w:t>
      </w:r>
      <w:r>
        <w:rPr>
          <w:rFonts w:ascii="Times New Roman" w:hAnsi="Times New Roman" w:cs="Times New Roman"/>
          <w:sz w:val="28"/>
          <w:szCs w:val="28"/>
        </w:rPr>
        <w:t xml:space="preserve"> </w:t>
      </w:r>
      <w:r w:rsidRPr="001C44CF">
        <w:rPr>
          <w:rFonts w:ascii="Times New Roman" w:hAnsi="Times New Roman" w:cs="Times New Roman"/>
          <w:sz w:val="28"/>
          <w:szCs w:val="28"/>
        </w:rPr>
        <w:t>[</w:t>
      </w:r>
      <w:r>
        <w:rPr>
          <w:rFonts w:ascii="Times New Roman" w:hAnsi="Times New Roman" w:cs="Times New Roman"/>
          <w:sz w:val="28"/>
          <w:szCs w:val="28"/>
        </w:rPr>
        <w:t>3</w:t>
      </w:r>
      <w:r w:rsidRPr="001C44CF">
        <w:rPr>
          <w:rFonts w:ascii="Times New Roman" w:hAnsi="Times New Roman" w:cs="Times New Roman"/>
          <w:sz w:val="28"/>
          <w:szCs w:val="28"/>
        </w:rPr>
        <w:t xml:space="preserve">]. </w:t>
      </w:r>
    </w:p>
    <w:p w:rsidR="00F66940"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 xml:space="preserve">Поэтому содержание обучения должно быть направлено на формирование у детей основных представлений и понятий, вооружение их приемами мышления, такими как сравнение, анализ, обобщение, умозаключение. </w:t>
      </w:r>
    </w:p>
    <w:p w:rsidR="00F66940" w:rsidRDefault="00F66940" w:rsidP="00F66940">
      <w:pPr>
        <w:spacing w:after="0" w:line="360" w:lineRule="auto"/>
        <w:ind w:firstLine="709"/>
        <w:jc w:val="both"/>
        <w:rPr>
          <w:rFonts w:ascii="Times New Roman" w:hAnsi="Times New Roman" w:cs="Times New Roman"/>
          <w:sz w:val="28"/>
          <w:szCs w:val="28"/>
        </w:rPr>
      </w:pPr>
      <w:r w:rsidRPr="00A952EC">
        <w:rPr>
          <w:rFonts w:ascii="Times New Roman" w:hAnsi="Times New Roman" w:cs="Times New Roman"/>
          <w:sz w:val="28"/>
          <w:szCs w:val="28"/>
        </w:rPr>
        <w:t>Таким образом, игровые методы обучения весьма разнообразны и направлены на всестороннее образование и развитие учащихся, посредством различных видов педагогического воздействия.</w:t>
      </w:r>
    </w:p>
    <w:p w:rsidR="00F66940"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5A1BE7">
        <w:rPr>
          <w:rFonts w:ascii="Times New Roman" w:hAnsi="Times New Roman" w:cs="Times New Roman"/>
          <w:sz w:val="28"/>
          <w:szCs w:val="28"/>
        </w:rPr>
        <w:t>гровая</w:t>
      </w:r>
      <w:r>
        <w:rPr>
          <w:rFonts w:ascii="Times New Roman" w:hAnsi="Times New Roman" w:cs="Times New Roman"/>
          <w:sz w:val="28"/>
          <w:szCs w:val="28"/>
        </w:rPr>
        <w:t xml:space="preserve"> </w:t>
      </w:r>
      <w:r w:rsidRPr="005A1BE7">
        <w:rPr>
          <w:rFonts w:ascii="Times New Roman" w:hAnsi="Times New Roman" w:cs="Times New Roman"/>
          <w:sz w:val="28"/>
          <w:szCs w:val="28"/>
        </w:rPr>
        <w:t>деятельность обладает определенными функциями (рисунок 1</w:t>
      </w:r>
      <w:r>
        <w:rPr>
          <w:rFonts w:ascii="Times New Roman" w:hAnsi="Times New Roman" w:cs="Times New Roman"/>
          <w:sz w:val="28"/>
          <w:szCs w:val="28"/>
        </w:rPr>
        <w:t>.2</w:t>
      </w:r>
      <w:r w:rsidRPr="005A1BE7">
        <w:rPr>
          <w:rFonts w:ascii="Times New Roman" w:hAnsi="Times New Roman" w:cs="Times New Roman"/>
          <w:sz w:val="28"/>
          <w:szCs w:val="28"/>
        </w:rPr>
        <w:t>.)</w:t>
      </w:r>
      <w:r>
        <w:rPr>
          <w:rFonts w:ascii="Times New Roman" w:hAnsi="Times New Roman" w:cs="Times New Roman"/>
          <w:sz w:val="28"/>
          <w:szCs w:val="28"/>
        </w:rPr>
        <w:t>.</w:t>
      </w:r>
    </w:p>
    <w:p w:rsidR="00F66940"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1E9A01C3" wp14:editId="154254A2">
            <wp:simplePos x="0" y="0"/>
            <wp:positionH relativeFrom="column">
              <wp:posOffset>681990</wp:posOffset>
            </wp:positionH>
            <wp:positionV relativeFrom="paragraph">
              <wp:posOffset>-305435</wp:posOffset>
            </wp:positionV>
            <wp:extent cx="4543425" cy="3002280"/>
            <wp:effectExtent l="0" t="0" r="9525" b="7620"/>
            <wp:wrapThrough wrapText="bothSides">
              <wp:wrapPolygon edited="0">
                <wp:start x="0" y="0"/>
                <wp:lineTo x="0" y="21518"/>
                <wp:lineTo x="21555" y="21518"/>
                <wp:lineTo x="2155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43425"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p>
    <w:p w:rsidR="00F66940" w:rsidRDefault="00F66940" w:rsidP="00F6694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1.2 - </w:t>
      </w:r>
      <w:r w:rsidRPr="005A1BE7">
        <w:rPr>
          <w:rFonts w:ascii="Times New Roman" w:hAnsi="Times New Roman" w:cs="Times New Roman"/>
          <w:sz w:val="28"/>
          <w:szCs w:val="28"/>
        </w:rPr>
        <w:t>Функции игровой деятельности</w:t>
      </w:r>
      <w:r w:rsidRPr="005A1BE7">
        <w:rPr>
          <w:rFonts w:ascii="Times New Roman" w:hAnsi="Times New Roman" w:cs="Times New Roman"/>
          <w:sz w:val="28"/>
          <w:szCs w:val="28"/>
        </w:rPr>
        <w:cr/>
      </w:r>
    </w:p>
    <w:p w:rsidR="00F66940" w:rsidRDefault="00F66940" w:rsidP="00F66940">
      <w:pPr>
        <w:spacing w:after="0" w:line="360" w:lineRule="auto"/>
        <w:ind w:firstLine="709"/>
        <w:jc w:val="both"/>
        <w:rPr>
          <w:rFonts w:ascii="Times New Roman" w:hAnsi="Times New Roman" w:cs="Times New Roman"/>
          <w:sz w:val="28"/>
          <w:szCs w:val="28"/>
        </w:rPr>
      </w:pPr>
      <w:r w:rsidRPr="005A1BE7">
        <w:rPr>
          <w:rFonts w:ascii="Times New Roman" w:hAnsi="Times New Roman" w:cs="Times New Roman"/>
          <w:sz w:val="28"/>
          <w:szCs w:val="28"/>
        </w:rPr>
        <w:t xml:space="preserve">Игра обладает характерными чертами (рисунок </w:t>
      </w:r>
      <w:r>
        <w:rPr>
          <w:rFonts w:ascii="Times New Roman" w:hAnsi="Times New Roman" w:cs="Times New Roman"/>
          <w:sz w:val="28"/>
          <w:szCs w:val="28"/>
        </w:rPr>
        <w:t>1.3</w:t>
      </w:r>
      <w:r w:rsidRPr="005A1BE7">
        <w:rPr>
          <w:rFonts w:ascii="Times New Roman" w:hAnsi="Times New Roman" w:cs="Times New Roman"/>
          <w:sz w:val="28"/>
          <w:szCs w:val="28"/>
        </w:rPr>
        <w:t>). Значение игры</w:t>
      </w:r>
      <w:r>
        <w:rPr>
          <w:rFonts w:ascii="Times New Roman" w:hAnsi="Times New Roman" w:cs="Times New Roman"/>
          <w:sz w:val="28"/>
          <w:szCs w:val="28"/>
        </w:rPr>
        <w:t xml:space="preserve"> </w:t>
      </w:r>
      <w:r w:rsidRPr="005A1BE7">
        <w:rPr>
          <w:rFonts w:ascii="Times New Roman" w:hAnsi="Times New Roman" w:cs="Times New Roman"/>
          <w:sz w:val="28"/>
          <w:szCs w:val="28"/>
        </w:rPr>
        <w:t>состоит в ее процессе, благоприятном и эмоциональном для человека,</w:t>
      </w:r>
      <w:r>
        <w:rPr>
          <w:rFonts w:ascii="Times New Roman" w:hAnsi="Times New Roman" w:cs="Times New Roman"/>
          <w:sz w:val="28"/>
          <w:szCs w:val="28"/>
        </w:rPr>
        <w:t xml:space="preserve"> </w:t>
      </w:r>
      <w:r w:rsidRPr="005A1BE7">
        <w:rPr>
          <w:rFonts w:ascii="Times New Roman" w:hAnsi="Times New Roman" w:cs="Times New Roman"/>
          <w:sz w:val="28"/>
          <w:szCs w:val="28"/>
        </w:rPr>
        <w:t>развлекательно-рекреационных возможностях, в обучающих возможностях, в</w:t>
      </w:r>
      <w:r>
        <w:rPr>
          <w:rFonts w:ascii="Times New Roman" w:hAnsi="Times New Roman" w:cs="Times New Roman"/>
          <w:sz w:val="28"/>
          <w:szCs w:val="28"/>
        </w:rPr>
        <w:t xml:space="preserve"> </w:t>
      </w:r>
      <w:r w:rsidRPr="005A1BE7">
        <w:rPr>
          <w:rFonts w:ascii="Times New Roman" w:hAnsi="Times New Roman" w:cs="Times New Roman"/>
          <w:sz w:val="28"/>
          <w:szCs w:val="28"/>
        </w:rPr>
        <w:t>развитии творческих и организаторских способностей, в передаче опыта.</w:t>
      </w:r>
    </w:p>
    <w:p w:rsidR="00F66940" w:rsidRDefault="00F66940" w:rsidP="00F66940">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2E92BF" wp14:editId="77C09668">
            <wp:extent cx="4742052" cy="18764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42052" cy="1876425"/>
                    </a:xfrm>
                    <a:prstGeom prst="rect">
                      <a:avLst/>
                    </a:prstGeom>
                    <a:noFill/>
                    <a:ln>
                      <a:noFill/>
                    </a:ln>
                  </pic:spPr>
                </pic:pic>
              </a:graphicData>
            </a:graphic>
          </wp:inline>
        </w:drawing>
      </w:r>
    </w:p>
    <w:p w:rsidR="00F66940" w:rsidRDefault="00F66940" w:rsidP="00F6694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1.3 - </w:t>
      </w:r>
      <w:r w:rsidRPr="005A1BE7">
        <w:rPr>
          <w:rFonts w:ascii="Times New Roman" w:hAnsi="Times New Roman" w:cs="Times New Roman"/>
          <w:sz w:val="28"/>
          <w:szCs w:val="28"/>
        </w:rPr>
        <w:t>Основные черты игры</w:t>
      </w:r>
      <w:r w:rsidRPr="005A1BE7">
        <w:rPr>
          <w:rFonts w:ascii="Times New Roman" w:hAnsi="Times New Roman" w:cs="Times New Roman"/>
          <w:sz w:val="28"/>
          <w:szCs w:val="28"/>
        </w:rPr>
        <w:cr/>
      </w:r>
    </w:p>
    <w:p w:rsidR="00F66940"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Получение знаний, становление умений, овладение навыками и элементарными представлениями предполагает их знакомство с различными направлениями курса ОБЖ</w:t>
      </w:r>
      <w:r>
        <w:rPr>
          <w:rFonts w:ascii="Times New Roman" w:hAnsi="Times New Roman" w:cs="Times New Roman"/>
          <w:sz w:val="28"/>
          <w:szCs w:val="28"/>
        </w:rPr>
        <w:t xml:space="preserve"> </w:t>
      </w:r>
      <w:r w:rsidRPr="001C44CF">
        <w:rPr>
          <w:rFonts w:ascii="Times New Roman" w:hAnsi="Times New Roman" w:cs="Times New Roman"/>
          <w:sz w:val="28"/>
          <w:szCs w:val="28"/>
        </w:rPr>
        <w:t>[</w:t>
      </w:r>
      <w:r>
        <w:rPr>
          <w:rFonts w:ascii="Times New Roman" w:hAnsi="Times New Roman" w:cs="Times New Roman"/>
          <w:sz w:val="28"/>
          <w:szCs w:val="28"/>
        </w:rPr>
        <w:t>13</w:t>
      </w:r>
      <w:r w:rsidRPr="001C44CF">
        <w:rPr>
          <w:rFonts w:ascii="Times New Roman" w:hAnsi="Times New Roman" w:cs="Times New Roman"/>
          <w:sz w:val="28"/>
          <w:szCs w:val="28"/>
        </w:rPr>
        <w:t xml:space="preserve">]. </w:t>
      </w:r>
    </w:p>
    <w:p w:rsidR="00F66940"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 xml:space="preserve">Особая роль в этом принадлежит игре, являющейся важным средством адаптации детей любого возраста - играя, ребенок учится побеждать. В процессе игры вырабатываются качества, к которым относятся </w:t>
      </w:r>
      <w:r w:rsidRPr="001C44CF">
        <w:rPr>
          <w:rFonts w:ascii="Times New Roman" w:hAnsi="Times New Roman" w:cs="Times New Roman"/>
          <w:sz w:val="28"/>
          <w:szCs w:val="28"/>
        </w:rPr>
        <w:lastRenderedPageBreak/>
        <w:t xml:space="preserve">внимательность, усидчивость, память, настойчивость в достижении цели. Одновременно у детей вырабатывается умение общаться, логически мыслить, предвидеть последствия своих поступков. </w:t>
      </w:r>
    </w:p>
    <w:p w:rsidR="00F66940" w:rsidRPr="0092799C" w:rsidRDefault="00F66940" w:rsidP="00F66940">
      <w:pPr>
        <w:spacing w:after="0" w:line="360" w:lineRule="auto"/>
        <w:ind w:firstLine="709"/>
        <w:jc w:val="both"/>
        <w:rPr>
          <w:rFonts w:ascii="Times New Roman" w:hAnsi="Times New Roman" w:cs="Times New Roman"/>
          <w:sz w:val="28"/>
          <w:szCs w:val="28"/>
        </w:rPr>
      </w:pPr>
      <w:r w:rsidRPr="0092799C">
        <w:rPr>
          <w:rFonts w:ascii="Times New Roman" w:hAnsi="Times New Roman" w:cs="Times New Roman"/>
          <w:sz w:val="28"/>
          <w:szCs w:val="28"/>
        </w:rPr>
        <w:t>Также игра должна проводиться по заранее определенным</w:t>
      </w:r>
      <w:r>
        <w:rPr>
          <w:rFonts w:ascii="Times New Roman" w:hAnsi="Times New Roman" w:cs="Times New Roman"/>
          <w:sz w:val="28"/>
          <w:szCs w:val="28"/>
        </w:rPr>
        <w:t xml:space="preserve"> </w:t>
      </w:r>
      <w:r w:rsidRPr="0092799C">
        <w:rPr>
          <w:rFonts w:ascii="Times New Roman" w:hAnsi="Times New Roman" w:cs="Times New Roman"/>
          <w:sz w:val="28"/>
          <w:szCs w:val="28"/>
        </w:rPr>
        <w:t>правилам посредствам, которых организуется соревновательное</w:t>
      </w:r>
      <w:r>
        <w:rPr>
          <w:rFonts w:ascii="Times New Roman" w:hAnsi="Times New Roman" w:cs="Times New Roman"/>
          <w:sz w:val="28"/>
          <w:szCs w:val="28"/>
        </w:rPr>
        <w:t xml:space="preserve"> </w:t>
      </w:r>
      <w:r w:rsidRPr="0092799C">
        <w:rPr>
          <w:rFonts w:ascii="Times New Roman" w:hAnsi="Times New Roman" w:cs="Times New Roman"/>
          <w:sz w:val="28"/>
          <w:szCs w:val="28"/>
        </w:rPr>
        <w:t xml:space="preserve">взаимодействие между </w:t>
      </w:r>
      <w:proofErr w:type="gramStart"/>
      <w:r w:rsidRPr="0092799C">
        <w:rPr>
          <w:rFonts w:ascii="Times New Roman" w:hAnsi="Times New Roman" w:cs="Times New Roman"/>
          <w:sz w:val="28"/>
          <w:szCs w:val="28"/>
        </w:rPr>
        <w:t>обучающимися</w:t>
      </w:r>
      <w:proofErr w:type="gramEnd"/>
      <w:r w:rsidRPr="0092799C">
        <w:rPr>
          <w:rFonts w:ascii="Times New Roman" w:hAnsi="Times New Roman" w:cs="Times New Roman"/>
          <w:sz w:val="28"/>
          <w:szCs w:val="28"/>
        </w:rPr>
        <w:t xml:space="preserve"> [9].</w:t>
      </w:r>
    </w:p>
    <w:p w:rsidR="00F66940" w:rsidRPr="0092799C" w:rsidRDefault="00F66940" w:rsidP="00F66940">
      <w:pPr>
        <w:spacing w:after="0" w:line="360" w:lineRule="auto"/>
        <w:ind w:firstLine="709"/>
        <w:jc w:val="both"/>
        <w:rPr>
          <w:rFonts w:ascii="Times New Roman" w:hAnsi="Times New Roman" w:cs="Times New Roman"/>
          <w:sz w:val="28"/>
          <w:szCs w:val="28"/>
        </w:rPr>
      </w:pPr>
      <w:r w:rsidRPr="0092799C">
        <w:rPr>
          <w:rFonts w:ascii="Times New Roman" w:hAnsi="Times New Roman" w:cs="Times New Roman"/>
          <w:sz w:val="28"/>
          <w:szCs w:val="28"/>
        </w:rPr>
        <w:t>Игровые формы обучения предполагают, под собой создание учителем</w:t>
      </w:r>
      <w:r>
        <w:rPr>
          <w:rFonts w:ascii="Times New Roman" w:hAnsi="Times New Roman" w:cs="Times New Roman"/>
          <w:sz w:val="28"/>
          <w:szCs w:val="28"/>
        </w:rPr>
        <w:t xml:space="preserve"> </w:t>
      </w:r>
      <w:r w:rsidRPr="0092799C">
        <w:rPr>
          <w:rFonts w:ascii="Times New Roman" w:hAnsi="Times New Roman" w:cs="Times New Roman"/>
          <w:sz w:val="28"/>
          <w:szCs w:val="28"/>
        </w:rPr>
        <w:t>игровой ситуации, которая используется как основной метод организации</w:t>
      </w:r>
      <w:r>
        <w:rPr>
          <w:rFonts w:ascii="Times New Roman" w:hAnsi="Times New Roman" w:cs="Times New Roman"/>
          <w:sz w:val="28"/>
          <w:szCs w:val="28"/>
        </w:rPr>
        <w:t xml:space="preserve"> </w:t>
      </w:r>
      <w:r w:rsidRPr="0092799C">
        <w:rPr>
          <w:rFonts w:ascii="Times New Roman" w:hAnsi="Times New Roman" w:cs="Times New Roman"/>
          <w:sz w:val="28"/>
          <w:szCs w:val="28"/>
        </w:rPr>
        <w:t>подобного урока.</w:t>
      </w:r>
    </w:p>
    <w:p w:rsidR="00F66940" w:rsidRPr="0092799C" w:rsidRDefault="00F66940" w:rsidP="00F66940">
      <w:pPr>
        <w:spacing w:after="0" w:line="360" w:lineRule="auto"/>
        <w:ind w:firstLine="709"/>
        <w:jc w:val="both"/>
        <w:rPr>
          <w:rFonts w:ascii="Times New Roman" w:hAnsi="Times New Roman" w:cs="Times New Roman"/>
          <w:sz w:val="28"/>
          <w:szCs w:val="28"/>
        </w:rPr>
      </w:pPr>
      <w:r w:rsidRPr="0092799C">
        <w:rPr>
          <w:rFonts w:ascii="Times New Roman" w:hAnsi="Times New Roman" w:cs="Times New Roman"/>
          <w:sz w:val="28"/>
          <w:szCs w:val="28"/>
        </w:rPr>
        <w:t>Вместе с тем игровая ситуация должна контролироваться учителем,</w:t>
      </w:r>
      <w:r>
        <w:rPr>
          <w:rFonts w:ascii="Times New Roman" w:hAnsi="Times New Roman" w:cs="Times New Roman"/>
          <w:sz w:val="28"/>
          <w:szCs w:val="28"/>
        </w:rPr>
        <w:t xml:space="preserve"> </w:t>
      </w:r>
      <w:r w:rsidRPr="0092799C">
        <w:rPr>
          <w:rFonts w:ascii="Times New Roman" w:hAnsi="Times New Roman" w:cs="Times New Roman"/>
          <w:sz w:val="28"/>
          <w:szCs w:val="28"/>
        </w:rPr>
        <w:t>подобный контроль может быть осуществлен посредством установления</w:t>
      </w:r>
      <w:r>
        <w:rPr>
          <w:rFonts w:ascii="Times New Roman" w:hAnsi="Times New Roman" w:cs="Times New Roman"/>
          <w:sz w:val="28"/>
          <w:szCs w:val="28"/>
        </w:rPr>
        <w:t xml:space="preserve"> </w:t>
      </w:r>
      <w:r w:rsidRPr="0092799C">
        <w:rPr>
          <w:rFonts w:ascii="Times New Roman" w:hAnsi="Times New Roman" w:cs="Times New Roman"/>
          <w:sz w:val="28"/>
          <w:szCs w:val="28"/>
        </w:rPr>
        <w:t>игровых правил, а также системы оценивания результатов игры. В тоже</w:t>
      </w:r>
      <w:r>
        <w:rPr>
          <w:rFonts w:ascii="Times New Roman" w:hAnsi="Times New Roman" w:cs="Times New Roman"/>
          <w:sz w:val="28"/>
          <w:szCs w:val="28"/>
        </w:rPr>
        <w:t xml:space="preserve"> </w:t>
      </w:r>
      <w:r w:rsidRPr="0092799C">
        <w:rPr>
          <w:rFonts w:ascii="Times New Roman" w:hAnsi="Times New Roman" w:cs="Times New Roman"/>
          <w:sz w:val="28"/>
          <w:szCs w:val="28"/>
        </w:rPr>
        <w:t>время применение игровых форм имеет ряд ограничений, а именно</w:t>
      </w:r>
      <w:r>
        <w:rPr>
          <w:rFonts w:ascii="Times New Roman" w:hAnsi="Times New Roman" w:cs="Times New Roman"/>
          <w:sz w:val="28"/>
          <w:szCs w:val="28"/>
        </w:rPr>
        <w:t xml:space="preserve"> </w:t>
      </w:r>
      <w:r w:rsidRPr="0092799C">
        <w:rPr>
          <w:rFonts w:ascii="Times New Roman" w:hAnsi="Times New Roman" w:cs="Times New Roman"/>
          <w:sz w:val="28"/>
          <w:szCs w:val="28"/>
        </w:rPr>
        <w:t>ограничение связано с тематическим планированием, а также</w:t>
      </w:r>
      <w:r>
        <w:rPr>
          <w:rFonts w:ascii="Times New Roman" w:hAnsi="Times New Roman" w:cs="Times New Roman"/>
          <w:sz w:val="28"/>
          <w:szCs w:val="28"/>
        </w:rPr>
        <w:t xml:space="preserve"> </w:t>
      </w:r>
      <w:r w:rsidRPr="0092799C">
        <w:rPr>
          <w:rFonts w:ascii="Times New Roman" w:hAnsi="Times New Roman" w:cs="Times New Roman"/>
          <w:sz w:val="28"/>
          <w:szCs w:val="28"/>
        </w:rPr>
        <w:t>продолжительностью урока. Таким образом, при организации игровых форм</w:t>
      </w:r>
      <w:r>
        <w:rPr>
          <w:rFonts w:ascii="Times New Roman" w:hAnsi="Times New Roman" w:cs="Times New Roman"/>
          <w:sz w:val="28"/>
          <w:szCs w:val="28"/>
        </w:rPr>
        <w:t xml:space="preserve"> </w:t>
      </w:r>
      <w:r w:rsidRPr="0092799C">
        <w:rPr>
          <w:rFonts w:ascii="Times New Roman" w:hAnsi="Times New Roman" w:cs="Times New Roman"/>
          <w:sz w:val="28"/>
          <w:szCs w:val="28"/>
        </w:rPr>
        <w:t>обучения обязательно нужно создавать регламент этапов игры. В тоже время</w:t>
      </w:r>
      <w:r>
        <w:rPr>
          <w:rFonts w:ascii="Times New Roman" w:hAnsi="Times New Roman" w:cs="Times New Roman"/>
          <w:sz w:val="28"/>
          <w:szCs w:val="28"/>
        </w:rPr>
        <w:t xml:space="preserve"> </w:t>
      </w:r>
      <w:r w:rsidRPr="0092799C">
        <w:rPr>
          <w:rFonts w:ascii="Times New Roman" w:hAnsi="Times New Roman" w:cs="Times New Roman"/>
          <w:sz w:val="28"/>
          <w:szCs w:val="28"/>
        </w:rPr>
        <w:t>существует точное ограничение по продолжительности урока, а реализация</w:t>
      </w:r>
      <w:r>
        <w:rPr>
          <w:rFonts w:ascii="Times New Roman" w:hAnsi="Times New Roman" w:cs="Times New Roman"/>
          <w:sz w:val="28"/>
          <w:szCs w:val="28"/>
        </w:rPr>
        <w:t xml:space="preserve"> </w:t>
      </w:r>
      <w:r w:rsidRPr="0092799C">
        <w:rPr>
          <w:rFonts w:ascii="Times New Roman" w:hAnsi="Times New Roman" w:cs="Times New Roman"/>
          <w:sz w:val="28"/>
          <w:szCs w:val="28"/>
        </w:rPr>
        <w:t>этапов игры на практике может сместить рассчитанное время вследствие</w:t>
      </w:r>
      <w:r>
        <w:rPr>
          <w:rFonts w:ascii="Times New Roman" w:hAnsi="Times New Roman" w:cs="Times New Roman"/>
          <w:sz w:val="28"/>
          <w:szCs w:val="28"/>
        </w:rPr>
        <w:t xml:space="preserve"> </w:t>
      </w:r>
      <w:r w:rsidRPr="0092799C">
        <w:rPr>
          <w:rFonts w:ascii="Times New Roman" w:hAnsi="Times New Roman" w:cs="Times New Roman"/>
          <w:sz w:val="28"/>
          <w:szCs w:val="28"/>
        </w:rPr>
        <w:t>чего учитель должен разработать дополнительный раздел учебного</w:t>
      </w:r>
      <w:r>
        <w:rPr>
          <w:rFonts w:ascii="Times New Roman" w:hAnsi="Times New Roman" w:cs="Times New Roman"/>
          <w:sz w:val="28"/>
          <w:szCs w:val="28"/>
        </w:rPr>
        <w:t xml:space="preserve"> </w:t>
      </w:r>
      <w:r w:rsidRPr="0092799C">
        <w:rPr>
          <w:rFonts w:ascii="Times New Roman" w:hAnsi="Times New Roman" w:cs="Times New Roman"/>
          <w:sz w:val="28"/>
          <w:szCs w:val="28"/>
        </w:rPr>
        <w:t>материала, который можно применить в случае необходимости.</w:t>
      </w:r>
    </w:p>
    <w:p w:rsidR="00F66940" w:rsidRDefault="00F66940" w:rsidP="00F66940">
      <w:pPr>
        <w:spacing w:after="0" w:line="360" w:lineRule="auto"/>
        <w:ind w:firstLine="709"/>
        <w:jc w:val="both"/>
        <w:rPr>
          <w:rFonts w:ascii="Times New Roman" w:hAnsi="Times New Roman" w:cs="Times New Roman"/>
          <w:sz w:val="28"/>
          <w:szCs w:val="28"/>
        </w:rPr>
      </w:pPr>
      <w:r w:rsidRPr="0092799C">
        <w:rPr>
          <w:rFonts w:ascii="Times New Roman" w:hAnsi="Times New Roman" w:cs="Times New Roman"/>
          <w:sz w:val="28"/>
          <w:szCs w:val="28"/>
        </w:rPr>
        <w:t>Как правило, дидактическая игра является коллективной, а также</w:t>
      </w:r>
      <w:r>
        <w:rPr>
          <w:rFonts w:ascii="Times New Roman" w:hAnsi="Times New Roman" w:cs="Times New Roman"/>
          <w:sz w:val="28"/>
          <w:szCs w:val="28"/>
        </w:rPr>
        <w:t xml:space="preserve"> </w:t>
      </w:r>
      <w:r w:rsidRPr="0092799C">
        <w:rPr>
          <w:rFonts w:ascii="Times New Roman" w:hAnsi="Times New Roman" w:cs="Times New Roman"/>
          <w:sz w:val="28"/>
          <w:szCs w:val="28"/>
        </w:rPr>
        <w:t>целенаправленной учебной деятельности. Такой вид учебной деятельности</w:t>
      </w:r>
      <w:r>
        <w:rPr>
          <w:rFonts w:ascii="Times New Roman" w:hAnsi="Times New Roman" w:cs="Times New Roman"/>
          <w:sz w:val="28"/>
          <w:szCs w:val="28"/>
        </w:rPr>
        <w:t xml:space="preserve"> </w:t>
      </w:r>
      <w:r w:rsidRPr="0092799C">
        <w:rPr>
          <w:rFonts w:ascii="Times New Roman" w:hAnsi="Times New Roman" w:cs="Times New Roman"/>
          <w:sz w:val="28"/>
          <w:szCs w:val="28"/>
        </w:rPr>
        <w:t>предполагает психологическое объединение команд целью, которых является</w:t>
      </w:r>
      <w:r>
        <w:rPr>
          <w:rFonts w:ascii="Times New Roman" w:hAnsi="Times New Roman" w:cs="Times New Roman"/>
          <w:sz w:val="28"/>
          <w:szCs w:val="28"/>
        </w:rPr>
        <w:t xml:space="preserve"> </w:t>
      </w:r>
      <w:r w:rsidRPr="0092799C">
        <w:rPr>
          <w:rFonts w:ascii="Times New Roman" w:hAnsi="Times New Roman" w:cs="Times New Roman"/>
          <w:sz w:val="28"/>
          <w:szCs w:val="28"/>
        </w:rPr>
        <w:t>решение основной задачи, а именно их ориентация на выигрыш [2].</w:t>
      </w:r>
    </w:p>
    <w:p w:rsidR="00F66940" w:rsidRPr="001C44CF"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 xml:space="preserve">В игре выражаются и основные потребности: стремление к самостоятельности, активному участию в жизни взрослых. Во время игры осуществляется деятельность воображения. Возникает потребность в преобразовании окружающей действительности, способность к созданию нового. Также происходит соединение в сюжете игры реальных и </w:t>
      </w:r>
      <w:r w:rsidRPr="001C44CF">
        <w:rPr>
          <w:rFonts w:ascii="Times New Roman" w:hAnsi="Times New Roman" w:cs="Times New Roman"/>
          <w:sz w:val="28"/>
          <w:szCs w:val="28"/>
        </w:rPr>
        <w:lastRenderedPageBreak/>
        <w:t xml:space="preserve">вымышленных явлений. </w:t>
      </w:r>
      <w:r>
        <w:rPr>
          <w:rFonts w:ascii="Times New Roman" w:hAnsi="Times New Roman" w:cs="Times New Roman"/>
          <w:sz w:val="28"/>
          <w:szCs w:val="28"/>
        </w:rPr>
        <w:t>Школьник</w:t>
      </w:r>
      <w:r w:rsidRPr="001C44CF">
        <w:rPr>
          <w:rFonts w:ascii="Times New Roman" w:hAnsi="Times New Roman" w:cs="Times New Roman"/>
          <w:sz w:val="28"/>
          <w:szCs w:val="28"/>
        </w:rPr>
        <w:t xml:space="preserve"> наделяет новыми свойствами и функциями знакомые предметы</w:t>
      </w:r>
      <w:r>
        <w:rPr>
          <w:rFonts w:ascii="Times New Roman" w:hAnsi="Times New Roman" w:cs="Times New Roman"/>
          <w:sz w:val="28"/>
          <w:szCs w:val="28"/>
        </w:rPr>
        <w:t>.</w:t>
      </w:r>
    </w:p>
    <w:p w:rsidR="00F66940" w:rsidRDefault="00F66940" w:rsidP="00F66940">
      <w:pPr>
        <w:spacing w:after="0" w:line="360" w:lineRule="auto"/>
        <w:ind w:firstLine="709"/>
        <w:jc w:val="both"/>
        <w:rPr>
          <w:rFonts w:ascii="Times New Roman" w:hAnsi="Times New Roman" w:cs="Times New Roman"/>
          <w:sz w:val="28"/>
          <w:szCs w:val="28"/>
        </w:rPr>
      </w:pPr>
      <w:r w:rsidRPr="007661AE">
        <w:rPr>
          <w:rFonts w:ascii="Times New Roman" w:hAnsi="Times New Roman" w:cs="Times New Roman"/>
          <w:sz w:val="28"/>
          <w:szCs w:val="28"/>
        </w:rPr>
        <w:t xml:space="preserve">Чтобы </w:t>
      </w:r>
      <w:r>
        <w:rPr>
          <w:rFonts w:ascii="Times New Roman" w:hAnsi="Times New Roman" w:cs="Times New Roman"/>
          <w:sz w:val="28"/>
          <w:szCs w:val="28"/>
        </w:rPr>
        <w:t>учебно-игровая деятельность</w:t>
      </w:r>
      <w:r w:rsidRPr="007661AE">
        <w:rPr>
          <w:rFonts w:ascii="Times New Roman" w:hAnsi="Times New Roman" w:cs="Times New Roman"/>
          <w:sz w:val="28"/>
          <w:szCs w:val="28"/>
        </w:rPr>
        <w:t xml:space="preserve"> давал</w:t>
      </w:r>
      <w:r>
        <w:rPr>
          <w:rFonts w:ascii="Times New Roman" w:hAnsi="Times New Roman" w:cs="Times New Roman"/>
          <w:sz w:val="28"/>
          <w:szCs w:val="28"/>
        </w:rPr>
        <w:t>а</w:t>
      </w:r>
      <w:r w:rsidRPr="007661AE">
        <w:rPr>
          <w:rFonts w:ascii="Times New Roman" w:hAnsi="Times New Roman" w:cs="Times New Roman"/>
          <w:sz w:val="28"/>
          <w:szCs w:val="28"/>
        </w:rPr>
        <w:t xml:space="preserve"> положительные результаты, требуется соблюдать некоторые важные условия:</w:t>
      </w:r>
    </w:p>
    <w:p w:rsidR="00F66940" w:rsidRPr="007661AE" w:rsidRDefault="00F66940" w:rsidP="00F66940">
      <w:pPr>
        <w:pStyle w:val="a8"/>
        <w:numPr>
          <w:ilvl w:val="0"/>
          <w:numId w:val="34"/>
        </w:numPr>
        <w:spacing w:after="0" w:line="360" w:lineRule="auto"/>
        <w:ind w:left="0" w:firstLine="426"/>
        <w:jc w:val="both"/>
        <w:rPr>
          <w:rFonts w:ascii="Times New Roman" w:hAnsi="Times New Roman" w:cs="Times New Roman"/>
          <w:sz w:val="28"/>
          <w:szCs w:val="28"/>
        </w:rPr>
      </w:pPr>
      <w:r w:rsidRPr="007661AE">
        <w:rPr>
          <w:rFonts w:ascii="Times New Roman" w:hAnsi="Times New Roman" w:cs="Times New Roman"/>
          <w:sz w:val="28"/>
          <w:szCs w:val="28"/>
        </w:rPr>
        <w:t xml:space="preserve">Разновидность игры должна находиться в соответствии с целевым назначением учебного занятия. Каждый урок имеет конкретные воспитательные и образовательные цели и задачи. Поэтому нужно подбирать технологию игры таким образом, чтобы сохранять их идентичную направленность. </w:t>
      </w:r>
    </w:p>
    <w:p w:rsidR="00F66940" w:rsidRPr="007661AE" w:rsidRDefault="00F66940" w:rsidP="00F66940">
      <w:pPr>
        <w:pStyle w:val="a8"/>
        <w:numPr>
          <w:ilvl w:val="0"/>
          <w:numId w:val="34"/>
        </w:numPr>
        <w:spacing w:after="0" w:line="360" w:lineRule="auto"/>
        <w:ind w:left="0" w:firstLine="426"/>
        <w:jc w:val="both"/>
        <w:rPr>
          <w:rFonts w:ascii="Times New Roman" w:hAnsi="Times New Roman" w:cs="Times New Roman"/>
          <w:sz w:val="28"/>
          <w:szCs w:val="28"/>
        </w:rPr>
      </w:pPr>
      <w:r w:rsidRPr="007661AE">
        <w:rPr>
          <w:rFonts w:ascii="Times New Roman" w:hAnsi="Times New Roman" w:cs="Times New Roman"/>
          <w:sz w:val="28"/>
          <w:szCs w:val="28"/>
        </w:rPr>
        <w:t xml:space="preserve">Игровые технологии отличаются, исходя из возрастных особенностей учащихся. Важно, применять такие игры, которые будут просты, доступны и интересны для конкретной возрастной категории учащихся. </w:t>
      </w:r>
    </w:p>
    <w:p w:rsidR="00F66940" w:rsidRPr="007661AE" w:rsidRDefault="00F66940" w:rsidP="00F66940">
      <w:pPr>
        <w:pStyle w:val="a8"/>
        <w:numPr>
          <w:ilvl w:val="0"/>
          <w:numId w:val="34"/>
        </w:numPr>
        <w:spacing w:after="0" w:line="360" w:lineRule="auto"/>
        <w:ind w:left="0" w:firstLine="426"/>
        <w:jc w:val="both"/>
        <w:rPr>
          <w:rFonts w:ascii="Times New Roman" w:hAnsi="Times New Roman" w:cs="Times New Roman"/>
          <w:sz w:val="28"/>
          <w:szCs w:val="28"/>
        </w:rPr>
      </w:pPr>
      <w:r w:rsidRPr="007661AE">
        <w:rPr>
          <w:rFonts w:ascii="Times New Roman" w:hAnsi="Times New Roman" w:cs="Times New Roman"/>
          <w:sz w:val="28"/>
          <w:szCs w:val="28"/>
        </w:rPr>
        <w:t>На учебных занятиях игры должны применяться дозировано. Нельзя строить учебное занятие только на игре. Ребенок должен также осознать необходимость учебной деятельности, которая может протекать не только в игровой форме.</w:t>
      </w:r>
    </w:p>
    <w:p w:rsidR="00F66940" w:rsidRDefault="00F66940" w:rsidP="00F66940">
      <w:pPr>
        <w:spacing w:after="0" w:line="360" w:lineRule="auto"/>
        <w:ind w:firstLine="709"/>
        <w:jc w:val="both"/>
        <w:rPr>
          <w:rFonts w:ascii="Times New Roman" w:hAnsi="Times New Roman" w:cs="Times New Roman"/>
          <w:sz w:val="28"/>
          <w:szCs w:val="28"/>
        </w:rPr>
      </w:pPr>
      <w:r w:rsidRPr="0092799C">
        <w:rPr>
          <w:rFonts w:ascii="Times New Roman" w:hAnsi="Times New Roman" w:cs="Times New Roman"/>
          <w:sz w:val="28"/>
          <w:szCs w:val="28"/>
        </w:rPr>
        <w:t>Сценарий игры подразумевает четкое ее описание, а ее ход направлен</w:t>
      </w:r>
      <w:r>
        <w:rPr>
          <w:rFonts w:ascii="Times New Roman" w:hAnsi="Times New Roman" w:cs="Times New Roman"/>
          <w:sz w:val="28"/>
          <w:szCs w:val="28"/>
        </w:rPr>
        <w:t xml:space="preserve"> </w:t>
      </w:r>
      <w:r w:rsidRPr="0092799C">
        <w:rPr>
          <w:rFonts w:ascii="Times New Roman" w:hAnsi="Times New Roman" w:cs="Times New Roman"/>
          <w:sz w:val="28"/>
          <w:szCs w:val="28"/>
        </w:rPr>
        <w:t>на достижение поставленной цели. В тоже время выбор игры обусловлен</w:t>
      </w:r>
      <w:r>
        <w:rPr>
          <w:rFonts w:ascii="Times New Roman" w:hAnsi="Times New Roman" w:cs="Times New Roman"/>
          <w:sz w:val="28"/>
          <w:szCs w:val="28"/>
        </w:rPr>
        <w:t xml:space="preserve"> </w:t>
      </w:r>
      <w:r w:rsidRPr="0092799C">
        <w:rPr>
          <w:rFonts w:ascii="Times New Roman" w:hAnsi="Times New Roman" w:cs="Times New Roman"/>
          <w:sz w:val="28"/>
          <w:szCs w:val="28"/>
        </w:rPr>
        <w:t>возрастными особенностями учеников, их подготовленностью. При этом</w:t>
      </w:r>
      <w:r>
        <w:rPr>
          <w:rFonts w:ascii="Times New Roman" w:hAnsi="Times New Roman" w:cs="Times New Roman"/>
          <w:sz w:val="28"/>
          <w:szCs w:val="28"/>
        </w:rPr>
        <w:t xml:space="preserve"> </w:t>
      </w:r>
      <w:r w:rsidRPr="0092799C">
        <w:rPr>
          <w:rFonts w:ascii="Times New Roman" w:hAnsi="Times New Roman" w:cs="Times New Roman"/>
          <w:sz w:val="28"/>
          <w:szCs w:val="28"/>
        </w:rPr>
        <w:t>игровые формы обучения имеют своей целью реализация воспитательных и</w:t>
      </w:r>
      <w:r>
        <w:rPr>
          <w:rFonts w:ascii="Times New Roman" w:hAnsi="Times New Roman" w:cs="Times New Roman"/>
          <w:sz w:val="28"/>
          <w:szCs w:val="28"/>
        </w:rPr>
        <w:t xml:space="preserve"> </w:t>
      </w:r>
      <w:r w:rsidRPr="0092799C">
        <w:rPr>
          <w:rFonts w:ascii="Times New Roman" w:hAnsi="Times New Roman" w:cs="Times New Roman"/>
          <w:sz w:val="28"/>
          <w:szCs w:val="28"/>
        </w:rPr>
        <w:t>развивающих задач. Но при этом выбор игры обязательно ориентируется на</w:t>
      </w:r>
      <w:r>
        <w:rPr>
          <w:rFonts w:ascii="Times New Roman" w:hAnsi="Times New Roman" w:cs="Times New Roman"/>
          <w:sz w:val="28"/>
          <w:szCs w:val="28"/>
        </w:rPr>
        <w:t xml:space="preserve"> </w:t>
      </w:r>
      <w:r w:rsidRPr="0092799C">
        <w:rPr>
          <w:rFonts w:ascii="Times New Roman" w:hAnsi="Times New Roman" w:cs="Times New Roman"/>
          <w:sz w:val="28"/>
          <w:szCs w:val="28"/>
        </w:rPr>
        <w:t>возрастные особенности обучающихся, а также на степень их</w:t>
      </w:r>
      <w:r>
        <w:rPr>
          <w:rFonts w:ascii="Times New Roman" w:hAnsi="Times New Roman" w:cs="Times New Roman"/>
          <w:sz w:val="28"/>
          <w:szCs w:val="28"/>
        </w:rPr>
        <w:t xml:space="preserve"> </w:t>
      </w:r>
      <w:r w:rsidRPr="0092799C">
        <w:rPr>
          <w:rFonts w:ascii="Times New Roman" w:hAnsi="Times New Roman" w:cs="Times New Roman"/>
          <w:sz w:val="28"/>
          <w:szCs w:val="28"/>
        </w:rPr>
        <w:t>интеллектуального развития [7].</w:t>
      </w:r>
    </w:p>
    <w:p w:rsidR="00F66940"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 xml:space="preserve">Анализируя </w:t>
      </w:r>
      <w:proofErr w:type="gramStart"/>
      <w:r w:rsidRPr="001C44CF">
        <w:rPr>
          <w:rFonts w:ascii="Times New Roman" w:hAnsi="Times New Roman" w:cs="Times New Roman"/>
          <w:sz w:val="28"/>
          <w:szCs w:val="28"/>
        </w:rPr>
        <w:t>современные системы обучения и обобщая</w:t>
      </w:r>
      <w:proofErr w:type="gramEnd"/>
      <w:r w:rsidRPr="001C44CF">
        <w:rPr>
          <w:rFonts w:ascii="Times New Roman" w:hAnsi="Times New Roman" w:cs="Times New Roman"/>
          <w:sz w:val="28"/>
          <w:szCs w:val="28"/>
        </w:rPr>
        <w:t xml:space="preserve"> данную тему</w:t>
      </w:r>
      <w:r>
        <w:rPr>
          <w:rFonts w:ascii="Times New Roman" w:hAnsi="Times New Roman" w:cs="Times New Roman"/>
          <w:sz w:val="28"/>
          <w:szCs w:val="28"/>
        </w:rPr>
        <w:t xml:space="preserve"> </w:t>
      </w:r>
      <w:r w:rsidRPr="001C44CF">
        <w:rPr>
          <w:rFonts w:ascii="Times New Roman" w:hAnsi="Times New Roman" w:cs="Times New Roman"/>
          <w:sz w:val="28"/>
          <w:szCs w:val="28"/>
        </w:rPr>
        <w:t xml:space="preserve">исследования, </w:t>
      </w:r>
      <w:r>
        <w:rPr>
          <w:rFonts w:ascii="Times New Roman" w:hAnsi="Times New Roman" w:cs="Times New Roman"/>
          <w:sz w:val="28"/>
          <w:szCs w:val="28"/>
        </w:rPr>
        <w:t>можно сделать</w:t>
      </w:r>
      <w:r w:rsidRPr="001C44CF">
        <w:rPr>
          <w:rFonts w:ascii="Times New Roman" w:hAnsi="Times New Roman" w:cs="Times New Roman"/>
          <w:sz w:val="28"/>
          <w:szCs w:val="28"/>
        </w:rPr>
        <w:t xml:space="preserve"> выво</w:t>
      </w:r>
      <w:r>
        <w:rPr>
          <w:rFonts w:ascii="Times New Roman" w:hAnsi="Times New Roman" w:cs="Times New Roman"/>
          <w:sz w:val="28"/>
          <w:szCs w:val="28"/>
        </w:rPr>
        <w:t>д</w:t>
      </w:r>
      <w:r w:rsidRPr="001C44CF">
        <w:rPr>
          <w:rFonts w:ascii="Times New Roman" w:hAnsi="Times New Roman" w:cs="Times New Roman"/>
          <w:sz w:val="28"/>
          <w:szCs w:val="28"/>
        </w:rPr>
        <w:t>: игровые технологии, в том числе и</w:t>
      </w:r>
      <w:r>
        <w:rPr>
          <w:rFonts w:ascii="Times New Roman" w:hAnsi="Times New Roman" w:cs="Times New Roman"/>
          <w:sz w:val="28"/>
          <w:szCs w:val="28"/>
        </w:rPr>
        <w:t xml:space="preserve"> </w:t>
      </w:r>
      <w:r w:rsidRPr="001C44CF">
        <w:rPr>
          <w:rFonts w:ascii="Times New Roman" w:hAnsi="Times New Roman" w:cs="Times New Roman"/>
          <w:sz w:val="28"/>
          <w:szCs w:val="28"/>
        </w:rPr>
        <w:t>учебные, представляют собой организованный учителем способ активного</w:t>
      </w:r>
      <w:r>
        <w:rPr>
          <w:rFonts w:ascii="Times New Roman" w:hAnsi="Times New Roman" w:cs="Times New Roman"/>
          <w:sz w:val="28"/>
          <w:szCs w:val="28"/>
        </w:rPr>
        <w:t xml:space="preserve"> </w:t>
      </w:r>
      <w:r w:rsidRPr="001C44CF">
        <w:rPr>
          <w:rFonts w:ascii="Times New Roman" w:hAnsi="Times New Roman" w:cs="Times New Roman"/>
          <w:sz w:val="28"/>
          <w:szCs w:val="28"/>
        </w:rPr>
        <w:t>взаимодействия учащихся с содержанием обучения, которое может быть</w:t>
      </w:r>
      <w:r>
        <w:rPr>
          <w:rFonts w:ascii="Times New Roman" w:hAnsi="Times New Roman" w:cs="Times New Roman"/>
          <w:sz w:val="28"/>
          <w:szCs w:val="28"/>
        </w:rPr>
        <w:t xml:space="preserve"> </w:t>
      </w:r>
      <w:r w:rsidRPr="001C44CF">
        <w:rPr>
          <w:rFonts w:ascii="Times New Roman" w:hAnsi="Times New Roman" w:cs="Times New Roman"/>
          <w:sz w:val="28"/>
          <w:szCs w:val="28"/>
        </w:rPr>
        <w:t xml:space="preserve">представлено проблемно. </w:t>
      </w:r>
    </w:p>
    <w:p w:rsidR="00F66940" w:rsidRPr="001C44CF" w:rsidRDefault="00F66940" w:rsidP="00F66940">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В процессе игры они учатся мыслить, творчески</w:t>
      </w:r>
      <w:r>
        <w:rPr>
          <w:rFonts w:ascii="Times New Roman" w:hAnsi="Times New Roman" w:cs="Times New Roman"/>
          <w:sz w:val="28"/>
          <w:szCs w:val="28"/>
        </w:rPr>
        <w:t xml:space="preserve"> </w:t>
      </w:r>
      <w:r w:rsidRPr="001C44CF">
        <w:rPr>
          <w:rFonts w:ascii="Times New Roman" w:hAnsi="Times New Roman" w:cs="Times New Roman"/>
          <w:sz w:val="28"/>
          <w:szCs w:val="28"/>
        </w:rPr>
        <w:t>усваивать знания. Данное обучение способствует самостоятельному поиску</w:t>
      </w:r>
      <w:r>
        <w:rPr>
          <w:rFonts w:ascii="Times New Roman" w:hAnsi="Times New Roman" w:cs="Times New Roman"/>
          <w:sz w:val="28"/>
          <w:szCs w:val="28"/>
        </w:rPr>
        <w:t xml:space="preserve"> </w:t>
      </w:r>
      <w:r w:rsidRPr="001C44CF">
        <w:rPr>
          <w:rFonts w:ascii="Times New Roman" w:hAnsi="Times New Roman" w:cs="Times New Roman"/>
          <w:sz w:val="28"/>
          <w:szCs w:val="28"/>
        </w:rPr>
        <w:t xml:space="preserve">новых понятий, </w:t>
      </w:r>
      <w:r w:rsidRPr="001C44CF">
        <w:rPr>
          <w:rFonts w:ascii="Times New Roman" w:hAnsi="Times New Roman" w:cs="Times New Roman"/>
          <w:sz w:val="28"/>
          <w:szCs w:val="28"/>
        </w:rPr>
        <w:lastRenderedPageBreak/>
        <w:t>способов деятельности. В то же время учащиеся сталкиваются</w:t>
      </w:r>
      <w:r>
        <w:rPr>
          <w:rFonts w:ascii="Times New Roman" w:hAnsi="Times New Roman" w:cs="Times New Roman"/>
          <w:sz w:val="28"/>
          <w:szCs w:val="28"/>
        </w:rPr>
        <w:t xml:space="preserve"> </w:t>
      </w:r>
      <w:r w:rsidRPr="001C44CF">
        <w:rPr>
          <w:rFonts w:ascii="Times New Roman" w:hAnsi="Times New Roman" w:cs="Times New Roman"/>
          <w:sz w:val="28"/>
          <w:szCs w:val="28"/>
        </w:rPr>
        <w:t>с познавательными проблемами, в ходе решения которых происходит активное</w:t>
      </w:r>
      <w:r>
        <w:rPr>
          <w:rFonts w:ascii="Times New Roman" w:hAnsi="Times New Roman" w:cs="Times New Roman"/>
          <w:sz w:val="28"/>
          <w:szCs w:val="28"/>
        </w:rPr>
        <w:t xml:space="preserve"> </w:t>
      </w:r>
      <w:r w:rsidRPr="001C44CF">
        <w:rPr>
          <w:rFonts w:ascii="Times New Roman" w:hAnsi="Times New Roman" w:cs="Times New Roman"/>
          <w:sz w:val="28"/>
          <w:szCs w:val="28"/>
        </w:rPr>
        <w:t>усвоение знаний.</w:t>
      </w:r>
    </w:p>
    <w:p w:rsidR="00F66940" w:rsidRPr="001C44CF"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1C44CF">
        <w:rPr>
          <w:rFonts w:ascii="Times New Roman" w:hAnsi="Times New Roman" w:cs="Times New Roman"/>
          <w:sz w:val="28"/>
          <w:szCs w:val="28"/>
        </w:rPr>
        <w:t xml:space="preserve">, </w:t>
      </w:r>
      <w:r>
        <w:rPr>
          <w:rFonts w:ascii="Times New Roman" w:hAnsi="Times New Roman" w:cs="Times New Roman"/>
          <w:sz w:val="28"/>
          <w:szCs w:val="28"/>
        </w:rPr>
        <w:t>учебно-игровая деятельность как средство развития познавательной активности на уроках ОБЖ</w:t>
      </w:r>
      <w:r w:rsidRPr="001C44CF">
        <w:rPr>
          <w:rFonts w:ascii="Times New Roman" w:hAnsi="Times New Roman" w:cs="Times New Roman"/>
          <w:sz w:val="28"/>
          <w:szCs w:val="28"/>
        </w:rPr>
        <w:t>, имеет ряд особенностей:</w:t>
      </w:r>
    </w:p>
    <w:p w:rsidR="00F66940" w:rsidRPr="001C44CF"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несмотря на то, что игры используются</w:t>
      </w:r>
      <w:r w:rsidRPr="001C44CF">
        <w:rPr>
          <w:rFonts w:ascii="Times New Roman" w:hAnsi="Times New Roman" w:cs="Times New Roman"/>
          <w:sz w:val="28"/>
          <w:szCs w:val="28"/>
        </w:rPr>
        <w:t xml:space="preserve"> с целью обучения и воспитания детей, но остаются играми;</w:t>
      </w:r>
    </w:p>
    <w:p w:rsidR="00F66940" w:rsidRPr="001C44CF"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школьники </w:t>
      </w:r>
      <w:r w:rsidRPr="001C44CF">
        <w:rPr>
          <w:rFonts w:ascii="Times New Roman" w:hAnsi="Times New Roman" w:cs="Times New Roman"/>
          <w:sz w:val="28"/>
          <w:szCs w:val="28"/>
        </w:rPr>
        <w:t>лучше усваивают сложный учебный материал, так как он более адаптированный, наглядный и интересный.</w:t>
      </w:r>
    </w:p>
    <w:p w:rsidR="00F66940" w:rsidRDefault="00F66940" w:rsidP="00F66940">
      <w:pPr>
        <w:tabs>
          <w:tab w:val="left" w:pos="4253"/>
        </w:tabs>
        <w:spacing w:after="0" w:line="360" w:lineRule="auto"/>
        <w:ind w:firstLine="709"/>
        <w:jc w:val="both"/>
        <w:rPr>
          <w:rFonts w:ascii="Times New Roman" w:hAnsi="Times New Roman" w:cs="Times New Roman"/>
          <w:sz w:val="28"/>
          <w:szCs w:val="28"/>
        </w:rPr>
      </w:pPr>
      <w:r w:rsidRPr="00E86075">
        <w:rPr>
          <w:rFonts w:ascii="Times New Roman" w:hAnsi="Times New Roman" w:cs="Times New Roman"/>
          <w:sz w:val="28"/>
          <w:szCs w:val="28"/>
        </w:rPr>
        <w:t xml:space="preserve">Дидактические игры в обучении </w:t>
      </w:r>
      <w:r>
        <w:rPr>
          <w:rFonts w:ascii="Times New Roman" w:hAnsi="Times New Roman" w:cs="Times New Roman"/>
          <w:sz w:val="28"/>
          <w:szCs w:val="28"/>
        </w:rPr>
        <w:t>ОБЖ</w:t>
      </w:r>
      <w:r w:rsidRPr="00E86075">
        <w:rPr>
          <w:rFonts w:ascii="Times New Roman" w:hAnsi="Times New Roman" w:cs="Times New Roman"/>
          <w:sz w:val="28"/>
          <w:szCs w:val="28"/>
        </w:rPr>
        <w:t xml:space="preserve"> представляют собой</w:t>
      </w:r>
      <w:r>
        <w:rPr>
          <w:rFonts w:ascii="Times New Roman" w:hAnsi="Times New Roman" w:cs="Times New Roman"/>
          <w:sz w:val="28"/>
          <w:szCs w:val="28"/>
        </w:rPr>
        <w:t xml:space="preserve"> </w:t>
      </w:r>
      <w:r w:rsidRPr="00E86075">
        <w:rPr>
          <w:rFonts w:ascii="Times New Roman" w:hAnsi="Times New Roman" w:cs="Times New Roman"/>
          <w:sz w:val="28"/>
          <w:szCs w:val="28"/>
        </w:rPr>
        <w:t>искусственное моделирование жизненных ситуаций, которые</w:t>
      </w:r>
      <w:r>
        <w:rPr>
          <w:rFonts w:ascii="Times New Roman" w:hAnsi="Times New Roman" w:cs="Times New Roman"/>
          <w:sz w:val="28"/>
          <w:szCs w:val="28"/>
        </w:rPr>
        <w:t xml:space="preserve"> </w:t>
      </w:r>
      <w:r w:rsidRPr="00E86075">
        <w:rPr>
          <w:rFonts w:ascii="Times New Roman" w:hAnsi="Times New Roman" w:cs="Times New Roman"/>
          <w:sz w:val="28"/>
          <w:szCs w:val="28"/>
        </w:rPr>
        <w:t>предстоит разрешить обучающимся с опорой на багаж имеющихся теоретических</w:t>
      </w:r>
      <w:r>
        <w:rPr>
          <w:rFonts w:ascii="Times New Roman" w:hAnsi="Times New Roman" w:cs="Times New Roman"/>
          <w:sz w:val="28"/>
          <w:szCs w:val="28"/>
        </w:rPr>
        <w:t xml:space="preserve"> </w:t>
      </w:r>
      <w:r w:rsidRPr="00E86075">
        <w:rPr>
          <w:rFonts w:ascii="Times New Roman" w:hAnsi="Times New Roman" w:cs="Times New Roman"/>
          <w:sz w:val="28"/>
          <w:szCs w:val="28"/>
        </w:rPr>
        <w:t>и практических знаний. Приветствуется творческий подход, нестандартные</w:t>
      </w:r>
      <w:r>
        <w:rPr>
          <w:rFonts w:ascii="Times New Roman" w:hAnsi="Times New Roman" w:cs="Times New Roman"/>
          <w:sz w:val="28"/>
          <w:szCs w:val="28"/>
        </w:rPr>
        <w:t xml:space="preserve"> </w:t>
      </w:r>
      <w:r w:rsidRPr="00E86075">
        <w:rPr>
          <w:rFonts w:ascii="Times New Roman" w:hAnsi="Times New Roman" w:cs="Times New Roman"/>
          <w:sz w:val="28"/>
          <w:szCs w:val="28"/>
        </w:rPr>
        <w:t>идеи, которые часто возникают в ходе обсуждения глобальных и острых проблем.</w:t>
      </w:r>
    </w:p>
    <w:p w:rsidR="00F66940" w:rsidRDefault="00F66940" w:rsidP="00F66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207F82">
        <w:rPr>
          <w:rFonts w:ascii="Times New Roman" w:hAnsi="Times New Roman" w:cs="Times New Roman"/>
          <w:sz w:val="28"/>
          <w:szCs w:val="28"/>
        </w:rPr>
        <w:t xml:space="preserve">ожно сказать, что </w:t>
      </w:r>
      <w:r>
        <w:rPr>
          <w:rFonts w:ascii="Times New Roman" w:hAnsi="Times New Roman" w:cs="Times New Roman"/>
          <w:sz w:val="28"/>
          <w:szCs w:val="28"/>
        </w:rPr>
        <w:t>учебно-игровая деятельность</w:t>
      </w:r>
      <w:r w:rsidRPr="00207F82">
        <w:rPr>
          <w:rFonts w:ascii="Times New Roman" w:hAnsi="Times New Roman" w:cs="Times New Roman"/>
          <w:sz w:val="28"/>
          <w:szCs w:val="28"/>
        </w:rPr>
        <w:t xml:space="preserve"> является одним из важных</w:t>
      </w:r>
      <w:r>
        <w:rPr>
          <w:rFonts w:ascii="Times New Roman" w:hAnsi="Times New Roman" w:cs="Times New Roman"/>
          <w:sz w:val="28"/>
          <w:szCs w:val="28"/>
        </w:rPr>
        <w:t xml:space="preserve"> </w:t>
      </w:r>
      <w:r w:rsidRPr="00207F82">
        <w:rPr>
          <w:rFonts w:ascii="Times New Roman" w:hAnsi="Times New Roman" w:cs="Times New Roman"/>
          <w:sz w:val="28"/>
          <w:szCs w:val="28"/>
        </w:rPr>
        <w:t>дидактических инструментов преподавания. С помощью игры педагог активизирует</w:t>
      </w:r>
      <w:r>
        <w:rPr>
          <w:rFonts w:ascii="Times New Roman" w:hAnsi="Times New Roman" w:cs="Times New Roman"/>
          <w:sz w:val="28"/>
          <w:szCs w:val="28"/>
        </w:rPr>
        <w:t xml:space="preserve"> </w:t>
      </w:r>
      <w:r w:rsidRPr="00207F82">
        <w:rPr>
          <w:rFonts w:ascii="Times New Roman" w:hAnsi="Times New Roman" w:cs="Times New Roman"/>
          <w:sz w:val="28"/>
          <w:szCs w:val="28"/>
        </w:rPr>
        <w:t>мыслительную деятельность учащихся, что при правильной постановке игрового урока</w:t>
      </w:r>
      <w:r>
        <w:rPr>
          <w:rFonts w:ascii="Times New Roman" w:hAnsi="Times New Roman" w:cs="Times New Roman"/>
          <w:sz w:val="28"/>
          <w:szCs w:val="28"/>
        </w:rPr>
        <w:t xml:space="preserve"> </w:t>
      </w:r>
      <w:r w:rsidRPr="00207F82">
        <w:rPr>
          <w:rFonts w:ascii="Times New Roman" w:hAnsi="Times New Roman" w:cs="Times New Roman"/>
          <w:sz w:val="28"/>
          <w:szCs w:val="28"/>
        </w:rPr>
        <w:t xml:space="preserve">значительно повышает активность работы учеников. </w:t>
      </w:r>
      <w:r w:rsidRPr="001C44CF">
        <w:rPr>
          <w:rFonts w:ascii="Times New Roman" w:hAnsi="Times New Roman" w:cs="Times New Roman"/>
          <w:sz w:val="28"/>
          <w:szCs w:val="28"/>
        </w:rPr>
        <w:t>Благодаря дидактическим играм, активизируется учебн</w:t>
      </w:r>
      <w:proofErr w:type="gramStart"/>
      <w:r w:rsidRPr="001C44CF">
        <w:rPr>
          <w:rFonts w:ascii="Times New Roman" w:hAnsi="Times New Roman" w:cs="Times New Roman"/>
          <w:sz w:val="28"/>
          <w:szCs w:val="28"/>
        </w:rPr>
        <w:t>о-</w:t>
      </w:r>
      <w:proofErr w:type="gramEnd"/>
      <w:r w:rsidRPr="001C44CF">
        <w:rPr>
          <w:rFonts w:ascii="Times New Roman" w:hAnsi="Times New Roman" w:cs="Times New Roman"/>
          <w:sz w:val="28"/>
          <w:szCs w:val="28"/>
        </w:rPr>
        <w:t xml:space="preserve"> </w:t>
      </w:r>
      <w:r>
        <w:rPr>
          <w:rFonts w:ascii="Times New Roman" w:hAnsi="Times New Roman" w:cs="Times New Roman"/>
          <w:sz w:val="28"/>
          <w:szCs w:val="28"/>
        </w:rPr>
        <w:t>познавательная активность</w:t>
      </w:r>
      <w:r w:rsidRPr="001C44CF">
        <w:rPr>
          <w:rFonts w:ascii="Times New Roman" w:hAnsi="Times New Roman" w:cs="Times New Roman"/>
          <w:sz w:val="28"/>
          <w:szCs w:val="28"/>
        </w:rPr>
        <w:t xml:space="preserve"> учащихся. </w:t>
      </w:r>
      <w:proofErr w:type="gramStart"/>
      <w:r w:rsidRPr="001C44CF">
        <w:rPr>
          <w:rFonts w:ascii="Times New Roman" w:hAnsi="Times New Roman" w:cs="Times New Roman"/>
          <w:sz w:val="28"/>
          <w:szCs w:val="28"/>
        </w:rPr>
        <w:t>Обучающиеся</w:t>
      </w:r>
      <w:proofErr w:type="gramEnd"/>
      <w:r w:rsidRPr="001C44CF">
        <w:rPr>
          <w:rFonts w:ascii="Times New Roman" w:hAnsi="Times New Roman" w:cs="Times New Roman"/>
          <w:sz w:val="28"/>
          <w:szCs w:val="28"/>
        </w:rPr>
        <w:t xml:space="preserve"> активны на уроке и всесторон</w:t>
      </w:r>
      <w:r>
        <w:rPr>
          <w:rFonts w:ascii="Times New Roman" w:hAnsi="Times New Roman" w:cs="Times New Roman"/>
          <w:sz w:val="28"/>
          <w:szCs w:val="28"/>
        </w:rPr>
        <w:t>не вовлечены в учебный процесс.</w:t>
      </w:r>
    </w:p>
    <w:p w:rsidR="00F66940" w:rsidRDefault="00F66940" w:rsidP="00F66940">
      <w:pPr>
        <w:spacing w:after="0" w:line="360" w:lineRule="auto"/>
        <w:ind w:firstLine="709"/>
        <w:jc w:val="both"/>
        <w:rPr>
          <w:rFonts w:ascii="Times New Roman" w:hAnsi="Times New Roman" w:cs="Times New Roman"/>
          <w:sz w:val="28"/>
          <w:szCs w:val="28"/>
        </w:rPr>
      </w:pPr>
    </w:p>
    <w:p w:rsidR="00F66940" w:rsidRDefault="00F66940" w:rsidP="00F66940">
      <w:pPr>
        <w:spacing w:after="0" w:line="360" w:lineRule="auto"/>
        <w:ind w:firstLine="709"/>
        <w:jc w:val="both"/>
        <w:rPr>
          <w:rFonts w:ascii="Times New Roman" w:hAnsi="Times New Roman" w:cs="Times New Roman"/>
          <w:sz w:val="28"/>
          <w:szCs w:val="28"/>
        </w:rPr>
      </w:pPr>
    </w:p>
    <w:p w:rsidR="00F66940" w:rsidRPr="00F66940" w:rsidRDefault="00F66940" w:rsidP="00F66940">
      <w:pPr>
        <w:spacing w:after="0" w:line="360" w:lineRule="auto"/>
        <w:ind w:firstLine="709"/>
        <w:jc w:val="both"/>
        <w:rPr>
          <w:rFonts w:ascii="Times New Roman" w:hAnsi="Times New Roman" w:cs="Times New Roman"/>
          <w:sz w:val="28"/>
          <w:szCs w:val="28"/>
        </w:rPr>
      </w:pPr>
    </w:p>
    <w:p w:rsidR="00F66940" w:rsidRPr="00087D0D" w:rsidRDefault="00F66940" w:rsidP="00F66940">
      <w:pPr>
        <w:pStyle w:val="a3"/>
        <w:spacing w:before="0" w:beforeAutospacing="0" w:after="0" w:afterAutospacing="0" w:line="360" w:lineRule="auto"/>
        <w:jc w:val="center"/>
        <w:outlineLvl w:val="0"/>
        <w:rPr>
          <w:b/>
          <w:sz w:val="32"/>
          <w:szCs w:val="32"/>
        </w:rPr>
      </w:pPr>
      <w:bookmarkStart w:id="6" w:name="_Toc42650811"/>
      <w:r w:rsidRPr="0039407C">
        <w:rPr>
          <w:b/>
          <w:sz w:val="32"/>
          <w:szCs w:val="32"/>
        </w:rPr>
        <w:t>Вывод по 1 главе</w:t>
      </w:r>
      <w:bookmarkEnd w:id="6"/>
    </w:p>
    <w:p w:rsidR="00F66940" w:rsidRPr="001C44CF"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Проведенное исследование позволяет сделать следующие выводы:</w:t>
      </w:r>
    </w:p>
    <w:p w:rsidR="00F66940" w:rsidRPr="001C44CF"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Познавательная активность</w:t>
      </w:r>
      <w:r w:rsidRPr="001C44CF">
        <w:rPr>
          <w:rFonts w:ascii="Times New Roman" w:eastAsia="Times New Roman" w:hAnsi="Times New Roman" w:cs="Times New Roman"/>
          <w:sz w:val="28"/>
          <w:szCs w:val="28"/>
        </w:rPr>
        <w:t xml:space="preserve"> – это осознанное взаимодействие с окружающим миром с использованием психических процессов, а учебная </w:t>
      </w:r>
      <w:r w:rsidRPr="001C44CF">
        <w:rPr>
          <w:rFonts w:ascii="Times New Roman" w:eastAsia="Times New Roman" w:hAnsi="Times New Roman" w:cs="Times New Roman"/>
          <w:sz w:val="28"/>
          <w:szCs w:val="28"/>
        </w:rPr>
        <w:lastRenderedPageBreak/>
        <w:t>деятельность определяется как целенаправленная деятельность, которая направлена на решение учебной задачи и приобретение знаний, опыта.</w:t>
      </w: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Развитие познавательной активности</w:t>
      </w:r>
      <w:r w:rsidRPr="0039407C">
        <w:rPr>
          <w:rFonts w:ascii="Times New Roman" w:eastAsia="Times New Roman" w:hAnsi="Times New Roman" w:cs="Times New Roman"/>
          <w:sz w:val="28"/>
          <w:szCs w:val="28"/>
        </w:rPr>
        <w:t xml:space="preserve"> – это динамичный процесс, направленный на побуждение учащихся к активному и целенаправленному получению знаний, преодоление пассивности и стереотипов, застоя и спада в умственной деятельности. </w:t>
      </w: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C44CF">
        <w:rPr>
          <w:rFonts w:ascii="Times New Roman" w:eastAsia="Times New Roman" w:hAnsi="Times New Roman" w:cs="Times New Roman"/>
          <w:sz w:val="28"/>
          <w:szCs w:val="28"/>
        </w:rPr>
        <w:t xml:space="preserve">. Для </w:t>
      </w:r>
      <w:r w:rsidR="004957FA">
        <w:rPr>
          <w:rFonts w:ascii="Times New Roman" w:eastAsia="Times New Roman" w:hAnsi="Times New Roman" w:cs="Times New Roman"/>
          <w:sz w:val="28"/>
          <w:szCs w:val="28"/>
        </w:rPr>
        <w:t>активизации и поддержания познавательной активности у обучающихся на уроках, педагогу нужно за</w:t>
      </w:r>
      <w:r w:rsidRPr="001C44CF">
        <w:rPr>
          <w:rFonts w:ascii="Times New Roman" w:eastAsia="Times New Roman" w:hAnsi="Times New Roman" w:cs="Times New Roman"/>
          <w:sz w:val="28"/>
          <w:szCs w:val="28"/>
        </w:rPr>
        <w:t>мотив</w:t>
      </w:r>
      <w:r w:rsidR="004957FA">
        <w:rPr>
          <w:rFonts w:ascii="Times New Roman" w:eastAsia="Times New Roman" w:hAnsi="Times New Roman" w:cs="Times New Roman"/>
          <w:sz w:val="28"/>
          <w:szCs w:val="28"/>
        </w:rPr>
        <w:t>ировать</w:t>
      </w:r>
      <w:r w:rsidRPr="001C44CF">
        <w:rPr>
          <w:rFonts w:ascii="Times New Roman" w:eastAsia="Times New Roman" w:hAnsi="Times New Roman" w:cs="Times New Roman"/>
          <w:sz w:val="28"/>
          <w:szCs w:val="28"/>
        </w:rPr>
        <w:t xml:space="preserve"> и заинтересованность</w:t>
      </w:r>
      <w:r w:rsidR="004957FA">
        <w:rPr>
          <w:rFonts w:ascii="Times New Roman" w:eastAsia="Times New Roman" w:hAnsi="Times New Roman" w:cs="Times New Roman"/>
          <w:sz w:val="28"/>
          <w:szCs w:val="28"/>
        </w:rPr>
        <w:t xml:space="preserve"> детей</w:t>
      </w:r>
      <w:r w:rsidRPr="001C44CF">
        <w:rPr>
          <w:rFonts w:ascii="Times New Roman" w:eastAsia="Times New Roman" w:hAnsi="Times New Roman" w:cs="Times New Roman"/>
          <w:sz w:val="28"/>
          <w:szCs w:val="28"/>
        </w:rPr>
        <w:t xml:space="preserve"> в изучении учебного материала. </w:t>
      </w:r>
      <w:r w:rsidR="004957FA">
        <w:rPr>
          <w:rFonts w:ascii="Times New Roman" w:eastAsia="Times New Roman" w:hAnsi="Times New Roman" w:cs="Times New Roman"/>
          <w:sz w:val="28"/>
          <w:szCs w:val="28"/>
        </w:rPr>
        <w:t>В связи с этим,</w:t>
      </w:r>
      <w:r w:rsidRPr="001C44CF">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развития</w:t>
      </w:r>
      <w:r w:rsidRPr="001C44CF">
        <w:rPr>
          <w:rFonts w:ascii="Times New Roman" w:eastAsia="Times New Roman" w:hAnsi="Times New Roman" w:cs="Times New Roman"/>
          <w:sz w:val="28"/>
          <w:szCs w:val="28"/>
        </w:rPr>
        <w:t xml:space="preserve"> познавательной </w:t>
      </w:r>
      <w:r>
        <w:rPr>
          <w:rFonts w:ascii="Times New Roman" w:eastAsia="Times New Roman" w:hAnsi="Times New Roman" w:cs="Times New Roman"/>
          <w:sz w:val="28"/>
          <w:szCs w:val="28"/>
        </w:rPr>
        <w:t>активности</w:t>
      </w:r>
      <w:r w:rsidRPr="001C44CF">
        <w:rPr>
          <w:rFonts w:ascii="Times New Roman" w:eastAsia="Times New Roman" w:hAnsi="Times New Roman" w:cs="Times New Roman"/>
          <w:sz w:val="28"/>
          <w:szCs w:val="28"/>
        </w:rPr>
        <w:t xml:space="preserve"> используют </w:t>
      </w:r>
      <w:r>
        <w:rPr>
          <w:rFonts w:ascii="Times New Roman" w:hAnsi="Times New Roman" w:cs="Times New Roman"/>
          <w:sz w:val="28"/>
          <w:szCs w:val="28"/>
        </w:rPr>
        <w:t>учебно-игровую деятельность</w:t>
      </w:r>
      <w:r w:rsidRPr="001C44CF">
        <w:rPr>
          <w:rFonts w:ascii="Times New Roman" w:eastAsia="Times New Roman" w:hAnsi="Times New Roman" w:cs="Times New Roman"/>
          <w:sz w:val="28"/>
          <w:szCs w:val="28"/>
        </w:rPr>
        <w:t>.</w:t>
      </w: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p>
    <w:p w:rsidR="00F66940" w:rsidRDefault="00F66940">
      <w:pPr>
        <w:spacing w:after="200" w:line="276" w:lineRule="auto"/>
        <w:rPr>
          <w:rFonts w:ascii="Times New Roman" w:eastAsiaTheme="majorEastAsia" w:hAnsi="Times New Roman" w:cs="Times New Roman"/>
          <w:b/>
          <w:sz w:val="28"/>
          <w:szCs w:val="28"/>
        </w:rPr>
      </w:pPr>
      <w:bookmarkStart w:id="7" w:name="_Toc42650812"/>
      <w:r>
        <w:rPr>
          <w:rFonts w:ascii="Times New Roman" w:hAnsi="Times New Roman" w:cs="Times New Roman"/>
          <w:b/>
          <w:sz w:val="28"/>
          <w:szCs w:val="28"/>
        </w:rPr>
        <w:br w:type="page"/>
      </w:r>
    </w:p>
    <w:p w:rsidR="00F66940" w:rsidRPr="00DB12F6" w:rsidRDefault="00F66940" w:rsidP="00F66940">
      <w:pPr>
        <w:pStyle w:val="1"/>
        <w:spacing w:before="0" w:line="360" w:lineRule="auto"/>
        <w:jc w:val="center"/>
        <w:rPr>
          <w:rFonts w:ascii="Times New Roman" w:hAnsi="Times New Roman" w:cs="Times New Roman"/>
          <w:b/>
          <w:color w:val="auto"/>
          <w:sz w:val="28"/>
          <w:szCs w:val="24"/>
        </w:rPr>
      </w:pPr>
      <w:r w:rsidRPr="00DB12F6">
        <w:rPr>
          <w:rFonts w:ascii="Times New Roman" w:hAnsi="Times New Roman" w:cs="Times New Roman"/>
          <w:b/>
          <w:color w:val="auto"/>
          <w:sz w:val="28"/>
          <w:szCs w:val="28"/>
        </w:rPr>
        <w:lastRenderedPageBreak/>
        <w:t xml:space="preserve">ГЛАВА 2. </w:t>
      </w:r>
      <w:r w:rsidRPr="00DB12F6">
        <w:rPr>
          <w:rFonts w:ascii="Times New Roman" w:hAnsi="Times New Roman" w:cs="Times New Roman"/>
          <w:b/>
          <w:color w:val="auto"/>
          <w:sz w:val="28"/>
          <w:szCs w:val="24"/>
        </w:rPr>
        <w:t xml:space="preserve">ОПЫТНО-ЭКСПЕРИМЕНТАЛЬНАЯ РАБОТА ПО </w:t>
      </w:r>
      <w:bookmarkStart w:id="8" w:name="_Hlk35995560"/>
      <w:r w:rsidRPr="00DB12F6">
        <w:rPr>
          <w:rFonts w:ascii="Times New Roman" w:hAnsi="Times New Roman" w:cs="Times New Roman"/>
          <w:b/>
          <w:color w:val="auto"/>
          <w:sz w:val="28"/>
          <w:szCs w:val="24"/>
        </w:rPr>
        <w:t>РАЗВИТИЯ ПОЗНАВАТЕЛЬНОЙ АКТИВНОСТИ ШКОЛЬНИКОВ НА УРОКАХ ОБЖ СРЕДСТВАМИ УЧЕБНО-ИГРОВОЙ ДЕЯТЕЛЬНОСТИ</w:t>
      </w:r>
      <w:bookmarkEnd w:id="7"/>
      <w:bookmarkEnd w:id="8"/>
    </w:p>
    <w:p w:rsidR="00F66940" w:rsidRPr="00087D0D" w:rsidRDefault="00F66940" w:rsidP="00F66940">
      <w:pPr>
        <w:pStyle w:val="a3"/>
        <w:spacing w:before="0" w:beforeAutospacing="0" w:after="0" w:afterAutospacing="0" w:line="360" w:lineRule="auto"/>
        <w:jc w:val="center"/>
        <w:outlineLvl w:val="1"/>
        <w:rPr>
          <w:b/>
          <w:sz w:val="28"/>
        </w:rPr>
      </w:pPr>
      <w:bookmarkStart w:id="9" w:name="_Toc42650813"/>
      <w:r w:rsidRPr="00DB12F6">
        <w:rPr>
          <w:b/>
          <w:sz w:val="28"/>
        </w:rPr>
        <w:t>2.1. Диагностика уровня сформированности познавательной активности у школьников</w:t>
      </w:r>
      <w:bookmarkEnd w:id="9"/>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sz w:val="28"/>
          <w:szCs w:val="28"/>
        </w:rPr>
      </w:pPr>
      <w:r w:rsidRPr="003243FB">
        <w:rPr>
          <w:rFonts w:ascii="Times New Roman" w:eastAsia="TimesNewRoman" w:hAnsi="Times New Roman"/>
          <w:sz w:val="28"/>
          <w:szCs w:val="28"/>
        </w:rPr>
        <w:t xml:space="preserve">Экспериментальное исследование проводилось на базе </w:t>
      </w:r>
      <w:r>
        <w:rPr>
          <w:rFonts w:ascii="Times New Roman" w:eastAsia="TimesNewRoman" w:hAnsi="Times New Roman"/>
          <w:sz w:val="28"/>
          <w:szCs w:val="28"/>
        </w:rPr>
        <w:t xml:space="preserve">ГБОУ «Школа Глория» </w:t>
      </w:r>
      <w:r w:rsidR="004957FA">
        <w:rPr>
          <w:rFonts w:ascii="Times New Roman" w:eastAsia="TimesNewRoman" w:hAnsi="Times New Roman"/>
          <w:sz w:val="28"/>
          <w:szCs w:val="28"/>
        </w:rPr>
        <w:t>г. Москвы</w:t>
      </w:r>
      <w:r w:rsidRPr="003243FB">
        <w:rPr>
          <w:rFonts w:ascii="Times New Roman" w:eastAsia="TimesNewRoman" w:hAnsi="Times New Roman"/>
          <w:sz w:val="28"/>
          <w:szCs w:val="28"/>
        </w:rPr>
        <w:t xml:space="preserve">. В исследовании принимали участие учащиеся двух </w:t>
      </w:r>
      <w:r>
        <w:rPr>
          <w:rFonts w:ascii="Times New Roman" w:eastAsia="TimesNewRoman" w:hAnsi="Times New Roman"/>
          <w:sz w:val="28"/>
          <w:szCs w:val="28"/>
        </w:rPr>
        <w:t>9</w:t>
      </w:r>
      <w:r w:rsidRPr="003243FB">
        <w:rPr>
          <w:rFonts w:ascii="Times New Roman" w:eastAsia="TimesNewRoman" w:hAnsi="Times New Roman"/>
          <w:sz w:val="28"/>
          <w:szCs w:val="28"/>
        </w:rPr>
        <w:t xml:space="preserve">-х классов, в количестве </w:t>
      </w:r>
      <w:r>
        <w:rPr>
          <w:rFonts w:ascii="Times New Roman" w:eastAsia="TimesNewRoman" w:hAnsi="Times New Roman"/>
          <w:sz w:val="28"/>
          <w:szCs w:val="28"/>
        </w:rPr>
        <w:t>3</w:t>
      </w:r>
      <w:r w:rsidRPr="003243FB">
        <w:rPr>
          <w:rFonts w:ascii="Times New Roman" w:eastAsia="TimesNewRoman" w:hAnsi="Times New Roman"/>
          <w:sz w:val="28"/>
          <w:szCs w:val="28"/>
        </w:rPr>
        <w:t>0 учащихся</w:t>
      </w:r>
      <w:r>
        <w:rPr>
          <w:rFonts w:ascii="Times New Roman" w:eastAsia="TimesNewRoman" w:hAnsi="Times New Roman"/>
          <w:sz w:val="28"/>
          <w:szCs w:val="28"/>
        </w:rPr>
        <w:t xml:space="preserve"> (по 15 человек из </w:t>
      </w:r>
      <w:r w:rsidR="0083205F">
        <w:rPr>
          <w:rFonts w:ascii="Times New Roman" w:eastAsia="TimesNewRoman" w:hAnsi="Times New Roman"/>
          <w:sz w:val="28"/>
          <w:szCs w:val="28"/>
        </w:rPr>
        <w:t>каждого класса</w:t>
      </w:r>
      <w:r>
        <w:rPr>
          <w:rFonts w:ascii="Times New Roman" w:eastAsia="TimesNewRoman" w:hAnsi="Times New Roman"/>
          <w:sz w:val="28"/>
          <w:szCs w:val="28"/>
        </w:rPr>
        <w:t>)</w:t>
      </w:r>
      <w:r w:rsidRPr="003243FB">
        <w:rPr>
          <w:rFonts w:ascii="Times New Roman" w:eastAsia="TimesNewRoman" w:hAnsi="Times New Roman"/>
          <w:sz w:val="28"/>
          <w:szCs w:val="28"/>
        </w:rPr>
        <w:t>.</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sz w:val="28"/>
          <w:szCs w:val="28"/>
        </w:rPr>
      </w:pPr>
      <w:r w:rsidRPr="003243FB">
        <w:rPr>
          <w:rFonts w:ascii="Times New Roman" w:eastAsia="TimesNewRoman" w:hAnsi="Times New Roman"/>
          <w:sz w:val="28"/>
          <w:szCs w:val="28"/>
        </w:rPr>
        <w:t>Опытно-экспериментальная работа состоит из трех этапов:</w:t>
      </w:r>
    </w:p>
    <w:p w:rsidR="00F66940" w:rsidRPr="003243FB" w:rsidRDefault="00F66940" w:rsidP="00F66940">
      <w:pPr>
        <w:numPr>
          <w:ilvl w:val="0"/>
          <w:numId w:val="22"/>
        </w:numPr>
        <w:autoSpaceDE w:val="0"/>
        <w:autoSpaceDN w:val="0"/>
        <w:adjustRightInd w:val="0"/>
        <w:spacing w:after="0" w:line="360" w:lineRule="auto"/>
        <w:contextualSpacing/>
        <w:jc w:val="both"/>
        <w:rPr>
          <w:rFonts w:ascii="Times New Roman" w:eastAsia="TimesNewRoman" w:hAnsi="Times New Roman"/>
          <w:sz w:val="28"/>
          <w:szCs w:val="28"/>
        </w:rPr>
      </w:pPr>
      <w:r w:rsidRPr="003243FB">
        <w:rPr>
          <w:rFonts w:ascii="Times New Roman" w:eastAsia="TimesNewRoman" w:hAnsi="Times New Roman"/>
          <w:sz w:val="28"/>
          <w:szCs w:val="28"/>
        </w:rPr>
        <w:t>констатирующий;</w:t>
      </w:r>
    </w:p>
    <w:p w:rsidR="00F66940" w:rsidRPr="003243FB" w:rsidRDefault="00F66940" w:rsidP="00F66940">
      <w:pPr>
        <w:numPr>
          <w:ilvl w:val="0"/>
          <w:numId w:val="22"/>
        </w:numPr>
        <w:autoSpaceDE w:val="0"/>
        <w:autoSpaceDN w:val="0"/>
        <w:adjustRightInd w:val="0"/>
        <w:spacing w:after="0" w:line="360" w:lineRule="auto"/>
        <w:contextualSpacing/>
        <w:jc w:val="both"/>
        <w:rPr>
          <w:rFonts w:ascii="Times New Roman" w:eastAsia="TimesNewRoman" w:hAnsi="Times New Roman"/>
          <w:sz w:val="28"/>
          <w:szCs w:val="28"/>
        </w:rPr>
      </w:pPr>
      <w:r w:rsidRPr="003243FB">
        <w:rPr>
          <w:rFonts w:ascii="Times New Roman" w:eastAsia="TimesNewRoman" w:hAnsi="Times New Roman"/>
          <w:sz w:val="28"/>
          <w:szCs w:val="28"/>
        </w:rPr>
        <w:t>формирующий;</w:t>
      </w:r>
    </w:p>
    <w:p w:rsidR="00F66940" w:rsidRPr="003243FB" w:rsidRDefault="00F66940" w:rsidP="00F66940">
      <w:pPr>
        <w:numPr>
          <w:ilvl w:val="0"/>
          <w:numId w:val="22"/>
        </w:numPr>
        <w:autoSpaceDE w:val="0"/>
        <w:autoSpaceDN w:val="0"/>
        <w:adjustRightInd w:val="0"/>
        <w:spacing w:after="0" w:line="360" w:lineRule="auto"/>
        <w:contextualSpacing/>
        <w:jc w:val="both"/>
        <w:rPr>
          <w:rFonts w:ascii="Times New Roman" w:eastAsia="TimesNewRoman" w:hAnsi="Times New Roman"/>
          <w:sz w:val="28"/>
          <w:szCs w:val="28"/>
        </w:rPr>
      </w:pPr>
      <w:r w:rsidRPr="003243FB">
        <w:rPr>
          <w:rFonts w:ascii="Times New Roman" w:eastAsia="TimesNewRoman" w:hAnsi="Times New Roman"/>
          <w:sz w:val="28"/>
          <w:szCs w:val="28"/>
        </w:rPr>
        <w:t>контрольный.</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b/>
          <w:sz w:val="28"/>
          <w:szCs w:val="28"/>
        </w:rPr>
      </w:pPr>
      <w:r>
        <w:rPr>
          <w:rFonts w:ascii="Times New Roman" w:eastAsia="TimesNewRoman" w:hAnsi="Times New Roman"/>
          <w:b/>
          <w:sz w:val="28"/>
          <w:szCs w:val="28"/>
        </w:rPr>
        <w:t xml:space="preserve">1. </w:t>
      </w:r>
      <w:r w:rsidRPr="003243FB">
        <w:rPr>
          <w:rFonts w:ascii="Times New Roman" w:eastAsia="TimesNewRoman" w:hAnsi="Times New Roman"/>
          <w:b/>
          <w:sz w:val="28"/>
          <w:szCs w:val="28"/>
        </w:rPr>
        <w:t>Констатирующий этап.</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sz w:val="28"/>
          <w:szCs w:val="28"/>
        </w:rPr>
      </w:pPr>
      <w:r w:rsidRPr="003243FB">
        <w:rPr>
          <w:rFonts w:ascii="Times New Roman" w:eastAsia="TimesNewRoman" w:hAnsi="Times New Roman"/>
          <w:sz w:val="28"/>
          <w:szCs w:val="28"/>
        </w:rPr>
        <w:t>На данном этапе планируется провести сбор и накопление первоначального материала с целью определения направлений исследовательской работы.</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sz w:val="28"/>
          <w:szCs w:val="28"/>
        </w:rPr>
      </w:pPr>
      <w:r>
        <w:rPr>
          <w:rFonts w:ascii="Times New Roman" w:eastAsia="TimesNewRoman" w:hAnsi="Times New Roman"/>
          <w:sz w:val="28"/>
          <w:szCs w:val="28"/>
        </w:rPr>
        <w:t>Диагностирование отвечало следующим условиям:</w:t>
      </w:r>
    </w:p>
    <w:p w:rsidR="00F66940" w:rsidRPr="003243FB" w:rsidRDefault="00F66940" w:rsidP="00F66940">
      <w:pPr>
        <w:numPr>
          <w:ilvl w:val="0"/>
          <w:numId w:val="29"/>
        </w:numPr>
        <w:autoSpaceDE w:val="0"/>
        <w:autoSpaceDN w:val="0"/>
        <w:adjustRightInd w:val="0"/>
        <w:spacing w:after="0" w:line="360" w:lineRule="auto"/>
        <w:ind w:left="0" w:firstLine="360"/>
        <w:contextualSpacing/>
        <w:jc w:val="both"/>
        <w:rPr>
          <w:rFonts w:ascii="Times New Roman" w:eastAsia="TimesNewRoman" w:hAnsi="Times New Roman"/>
          <w:sz w:val="28"/>
          <w:szCs w:val="28"/>
        </w:rPr>
      </w:pPr>
      <w:r w:rsidRPr="003243FB">
        <w:rPr>
          <w:rFonts w:ascii="Times New Roman" w:eastAsia="TimesNewRoman" w:hAnsi="Times New Roman"/>
          <w:sz w:val="28"/>
          <w:szCs w:val="28"/>
        </w:rPr>
        <w:t>для всех учащихся использова</w:t>
      </w:r>
      <w:r>
        <w:rPr>
          <w:rFonts w:ascii="Times New Roman" w:eastAsia="TimesNewRoman" w:hAnsi="Times New Roman"/>
          <w:sz w:val="28"/>
          <w:szCs w:val="28"/>
        </w:rPr>
        <w:t xml:space="preserve">лись </w:t>
      </w:r>
      <w:r w:rsidRPr="003243FB">
        <w:rPr>
          <w:rFonts w:ascii="Times New Roman" w:eastAsia="TimesNewRoman" w:hAnsi="Times New Roman"/>
          <w:sz w:val="28"/>
          <w:szCs w:val="28"/>
        </w:rPr>
        <w:t>одинаковы</w:t>
      </w:r>
      <w:r>
        <w:rPr>
          <w:rFonts w:ascii="Times New Roman" w:eastAsia="TimesNewRoman" w:hAnsi="Times New Roman"/>
          <w:sz w:val="28"/>
          <w:szCs w:val="28"/>
        </w:rPr>
        <w:t>е</w:t>
      </w:r>
      <w:r w:rsidRPr="003243FB">
        <w:rPr>
          <w:rFonts w:ascii="Times New Roman" w:eastAsia="TimesNewRoman" w:hAnsi="Times New Roman"/>
          <w:sz w:val="28"/>
          <w:szCs w:val="28"/>
        </w:rPr>
        <w:t xml:space="preserve"> средств</w:t>
      </w:r>
      <w:r>
        <w:rPr>
          <w:rFonts w:ascii="Times New Roman" w:eastAsia="TimesNewRoman" w:hAnsi="Times New Roman"/>
          <w:sz w:val="28"/>
          <w:szCs w:val="28"/>
        </w:rPr>
        <w:t>а</w:t>
      </w:r>
      <w:r w:rsidRPr="003243FB">
        <w:rPr>
          <w:rFonts w:ascii="Times New Roman" w:eastAsia="TimesNewRoman" w:hAnsi="Times New Roman"/>
          <w:sz w:val="28"/>
          <w:szCs w:val="28"/>
        </w:rPr>
        <w:t xml:space="preserve"> диагностики;</w:t>
      </w:r>
    </w:p>
    <w:p w:rsidR="00F66940" w:rsidRPr="003243FB" w:rsidRDefault="00F66940" w:rsidP="00F66940">
      <w:pPr>
        <w:numPr>
          <w:ilvl w:val="0"/>
          <w:numId w:val="29"/>
        </w:numPr>
        <w:autoSpaceDE w:val="0"/>
        <w:autoSpaceDN w:val="0"/>
        <w:adjustRightInd w:val="0"/>
        <w:spacing w:after="0" w:line="360" w:lineRule="auto"/>
        <w:ind w:left="0" w:firstLine="360"/>
        <w:contextualSpacing/>
        <w:jc w:val="both"/>
        <w:rPr>
          <w:rFonts w:ascii="Times New Roman" w:eastAsia="TimesNewRoman" w:hAnsi="Times New Roman"/>
          <w:sz w:val="28"/>
          <w:szCs w:val="28"/>
        </w:rPr>
      </w:pPr>
      <w:r>
        <w:rPr>
          <w:rFonts w:ascii="Times New Roman" w:eastAsia="TimesNewRoman" w:hAnsi="Times New Roman"/>
          <w:sz w:val="28"/>
          <w:szCs w:val="28"/>
        </w:rPr>
        <w:t>созданы равные условия для</w:t>
      </w:r>
      <w:r w:rsidRPr="003243FB">
        <w:rPr>
          <w:rFonts w:ascii="Times New Roman" w:eastAsia="TimesNewRoman" w:hAnsi="Times New Roman"/>
          <w:sz w:val="28"/>
          <w:szCs w:val="28"/>
        </w:rPr>
        <w:t xml:space="preserve"> испытуемы</w:t>
      </w:r>
      <w:r>
        <w:rPr>
          <w:rFonts w:ascii="Times New Roman" w:eastAsia="TimesNewRoman" w:hAnsi="Times New Roman"/>
          <w:sz w:val="28"/>
          <w:szCs w:val="28"/>
        </w:rPr>
        <w:t>х</w:t>
      </w:r>
      <w:r w:rsidRPr="003243FB">
        <w:rPr>
          <w:rFonts w:ascii="Times New Roman" w:eastAsia="TimesNewRoman" w:hAnsi="Times New Roman"/>
          <w:sz w:val="28"/>
          <w:szCs w:val="28"/>
        </w:rPr>
        <w:t xml:space="preserve"> при работе с анкетами;</w:t>
      </w:r>
    </w:p>
    <w:p w:rsidR="00F66940" w:rsidRPr="003243FB" w:rsidRDefault="00F66940" w:rsidP="00F66940">
      <w:pPr>
        <w:numPr>
          <w:ilvl w:val="0"/>
          <w:numId w:val="29"/>
        </w:numPr>
        <w:autoSpaceDE w:val="0"/>
        <w:autoSpaceDN w:val="0"/>
        <w:adjustRightInd w:val="0"/>
        <w:spacing w:after="0" w:line="360" w:lineRule="auto"/>
        <w:ind w:left="0" w:firstLine="360"/>
        <w:contextualSpacing/>
        <w:jc w:val="both"/>
        <w:rPr>
          <w:rFonts w:ascii="Times New Roman" w:eastAsia="TimesNewRoman" w:hAnsi="Times New Roman"/>
          <w:sz w:val="28"/>
          <w:szCs w:val="28"/>
        </w:rPr>
      </w:pPr>
      <w:r w:rsidRPr="003243FB">
        <w:rPr>
          <w:rFonts w:ascii="Times New Roman" w:eastAsia="TimesNewRoman" w:hAnsi="Times New Roman"/>
          <w:sz w:val="28"/>
          <w:szCs w:val="28"/>
        </w:rPr>
        <w:t>время проведения диагностических процедур соответствовало выполнимости предложенных методик.</w:t>
      </w:r>
    </w:p>
    <w:p w:rsidR="00F66940" w:rsidRDefault="00F66940" w:rsidP="00F6694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92799C">
        <w:rPr>
          <w:rFonts w:ascii="Times New Roman" w:eastAsia="TimesNewRoman" w:hAnsi="Times New Roman" w:cs="Times New Roman"/>
          <w:sz w:val="28"/>
          <w:szCs w:val="28"/>
        </w:rPr>
        <w:t>На констатирующем и контрольном этапах для проведения входной и итоговой диагностики выбрана методика</w:t>
      </w:r>
      <w:r w:rsidRPr="0092799C">
        <w:rPr>
          <w:rFonts w:ascii="Times New Roman" w:hAnsi="Times New Roman" w:cs="Times New Roman"/>
          <w:sz w:val="24"/>
          <w:szCs w:val="24"/>
        </w:rPr>
        <w:t xml:space="preserve"> </w:t>
      </w:r>
      <w:r w:rsidRPr="0092799C">
        <w:rPr>
          <w:rFonts w:ascii="Times New Roman" w:eastAsia="TimesNewRoman" w:hAnsi="Times New Roman" w:cs="Times New Roman"/>
          <w:sz w:val="28"/>
          <w:szCs w:val="28"/>
        </w:rPr>
        <w:t>«Методика выявления уровня познавательного интереса» (</w:t>
      </w:r>
      <w:proofErr w:type="spellStart"/>
      <w:r w:rsidRPr="0092799C">
        <w:rPr>
          <w:rFonts w:ascii="Times New Roman" w:eastAsia="TimesNewRoman" w:hAnsi="Times New Roman" w:cs="Times New Roman"/>
          <w:sz w:val="28"/>
          <w:szCs w:val="28"/>
        </w:rPr>
        <w:t>Кувалдина</w:t>
      </w:r>
      <w:proofErr w:type="spellEnd"/>
      <w:r w:rsidRPr="0092799C">
        <w:rPr>
          <w:rFonts w:ascii="Times New Roman" w:eastAsia="TimesNewRoman" w:hAnsi="Times New Roman" w:cs="Times New Roman"/>
          <w:sz w:val="28"/>
          <w:szCs w:val="28"/>
        </w:rPr>
        <w:t xml:space="preserve"> Е.А.)</w:t>
      </w:r>
      <w:r>
        <w:rPr>
          <w:rFonts w:ascii="Times New Roman" w:eastAsia="TimesNewRoman" w:hAnsi="Times New Roman" w:cs="Times New Roman"/>
          <w:sz w:val="28"/>
          <w:szCs w:val="28"/>
        </w:rPr>
        <w:t xml:space="preserve"> (Приложение 1)</w:t>
      </w:r>
      <w:r w:rsidRPr="0092799C">
        <w:rPr>
          <w:rFonts w:ascii="Times New Roman" w:eastAsia="TimesNewRoman" w:hAnsi="Times New Roman" w:cs="Times New Roman"/>
          <w:sz w:val="28"/>
          <w:szCs w:val="28"/>
        </w:rPr>
        <w:t>.</w:t>
      </w:r>
    </w:p>
    <w:p w:rsidR="00F66940" w:rsidRPr="0092799C" w:rsidRDefault="00F66940" w:rsidP="00F6694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92799C">
        <w:rPr>
          <w:rFonts w:ascii="Times New Roman" w:eastAsia="TimesNewRoman" w:hAnsi="Times New Roman" w:cs="Times New Roman"/>
          <w:sz w:val="28"/>
          <w:szCs w:val="28"/>
        </w:rPr>
        <w:t xml:space="preserve">На основе методики </w:t>
      </w:r>
      <w:proofErr w:type="spellStart"/>
      <w:r w:rsidRPr="0092799C">
        <w:rPr>
          <w:rFonts w:ascii="Times New Roman" w:eastAsia="TimesNewRoman" w:hAnsi="Times New Roman" w:cs="Times New Roman"/>
          <w:sz w:val="28"/>
          <w:szCs w:val="28"/>
        </w:rPr>
        <w:t>Кувалдиной</w:t>
      </w:r>
      <w:proofErr w:type="spellEnd"/>
      <w:r w:rsidRPr="0092799C">
        <w:rPr>
          <w:rFonts w:ascii="Times New Roman" w:eastAsia="TimesNewRoman" w:hAnsi="Times New Roman" w:cs="Times New Roman"/>
          <w:sz w:val="28"/>
          <w:szCs w:val="28"/>
        </w:rPr>
        <w:t xml:space="preserve"> Е.А., выделены критерии оценки начального уровня сформированности познавательного интереса школьников: низкий, средний и высокий. </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sz w:val="28"/>
          <w:szCs w:val="28"/>
        </w:rPr>
      </w:pPr>
      <w:r w:rsidRPr="00036AA9">
        <w:rPr>
          <w:rFonts w:ascii="Times New Roman" w:eastAsia="TimesNewRoman" w:hAnsi="Times New Roman"/>
          <w:b/>
          <w:bCs/>
          <w:sz w:val="28"/>
          <w:szCs w:val="28"/>
        </w:rPr>
        <w:t>2. Формирующий этап эксперимента</w:t>
      </w:r>
      <w:r w:rsidRPr="003243FB">
        <w:rPr>
          <w:rFonts w:ascii="Times New Roman" w:eastAsia="TimesNewRoman" w:hAnsi="Times New Roman"/>
          <w:sz w:val="28"/>
          <w:szCs w:val="28"/>
        </w:rPr>
        <w:t xml:space="preserve"> планируется провести в естественных условиях на </w:t>
      </w:r>
      <w:r>
        <w:rPr>
          <w:rFonts w:ascii="Times New Roman" w:eastAsia="TimesNewRoman" w:hAnsi="Times New Roman"/>
          <w:sz w:val="28"/>
          <w:szCs w:val="28"/>
        </w:rPr>
        <w:t>уроках</w:t>
      </w:r>
      <w:r w:rsidRPr="003243FB">
        <w:rPr>
          <w:rFonts w:ascii="Times New Roman" w:eastAsia="TimesNewRoman" w:hAnsi="Times New Roman"/>
          <w:sz w:val="28"/>
          <w:szCs w:val="28"/>
        </w:rPr>
        <w:t xml:space="preserve"> в рамках предмета «Основы безопасности жизнедеятельности». На протяжении эксперимента у учащихся будет </w:t>
      </w:r>
      <w:r w:rsidRPr="003243FB">
        <w:rPr>
          <w:rFonts w:ascii="Times New Roman" w:eastAsia="TimesNewRoman" w:hAnsi="Times New Roman"/>
          <w:sz w:val="28"/>
          <w:szCs w:val="28"/>
        </w:rPr>
        <w:lastRenderedPageBreak/>
        <w:t xml:space="preserve">осуществляться мониторинг компонентов познавательной активности на основе результатов начального и итогового контроля. </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sz w:val="28"/>
          <w:szCs w:val="28"/>
        </w:rPr>
      </w:pPr>
      <w:r w:rsidRPr="00036AA9">
        <w:rPr>
          <w:rFonts w:ascii="Times New Roman" w:eastAsia="TimesNewRoman" w:hAnsi="Times New Roman"/>
          <w:b/>
          <w:bCs/>
          <w:sz w:val="28"/>
          <w:szCs w:val="28"/>
        </w:rPr>
        <w:t>3. Контрольный этап эксперимента</w:t>
      </w:r>
      <w:r w:rsidRPr="003243FB">
        <w:rPr>
          <w:rFonts w:ascii="Times New Roman" w:eastAsia="TimesNewRoman" w:hAnsi="Times New Roman"/>
          <w:sz w:val="28"/>
          <w:szCs w:val="28"/>
        </w:rPr>
        <w:t xml:space="preserve"> будет включать в себя интерпретацию полученных результатов, сравнение индивидуальных показателей познавательной активности у учащихся до и после применения программы, на основании которых планируется сделать выводы.</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sz w:val="28"/>
          <w:szCs w:val="28"/>
        </w:rPr>
      </w:pPr>
      <w:r w:rsidRPr="003243FB">
        <w:rPr>
          <w:rFonts w:ascii="Times New Roman" w:eastAsia="TimesNewRoman" w:hAnsi="Times New Roman"/>
          <w:sz w:val="28"/>
          <w:szCs w:val="28"/>
        </w:rPr>
        <w:t xml:space="preserve">На </w:t>
      </w:r>
      <w:r>
        <w:rPr>
          <w:rFonts w:ascii="Times New Roman" w:eastAsia="TimesNewRoman" w:hAnsi="Times New Roman"/>
          <w:sz w:val="28"/>
          <w:szCs w:val="28"/>
        </w:rPr>
        <w:t>данном</w:t>
      </w:r>
      <w:r w:rsidRPr="003243FB">
        <w:rPr>
          <w:rFonts w:ascii="Times New Roman" w:eastAsia="TimesNewRoman" w:hAnsi="Times New Roman"/>
          <w:sz w:val="28"/>
          <w:szCs w:val="28"/>
        </w:rPr>
        <w:t xml:space="preserve"> этапе будет проведена повторная диагностика познавательной активности учащихся, которая позволит оценить эффективность </w:t>
      </w:r>
      <w:r>
        <w:rPr>
          <w:rFonts w:ascii="Times New Roman" w:eastAsia="TimesNewRoman" w:hAnsi="Times New Roman"/>
          <w:sz w:val="28"/>
          <w:szCs w:val="28"/>
        </w:rPr>
        <w:t>игровой</w:t>
      </w:r>
      <w:r w:rsidRPr="003243FB">
        <w:rPr>
          <w:rFonts w:ascii="Times New Roman" w:eastAsia="TimesNewRoman" w:hAnsi="Times New Roman"/>
          <w:sz w:val="28"/>
          <w:szCs w:val="28"/>
        </w:rPr>
        <w:t xml:space="preserve"> деятельности и разработать рекомендации по ее организации на внеклассных занятиях.</w:t>
      </w: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Для проведения экспериментального исследования </w:t>
      </w:r>
      <w:r w:rsidRPr="00331519">
        <w:rPr>
          <w:rFonts w:ascii="Times New Roman" w:eastAsia="TimesNewRoman" w:hAnsi="Times New Roman" w:cs="Times New Roman"/>
          <w:sz w:val="28"/>
          <w:szCs w:val="28"/>
        </w:rPr>
        <w:t xml:space="preserve">познавательного интереса </w:t>
      </w:r>
      <w:r>
        <w:rPr>
          <w:rFonts w:ascii="Times New Roman" w:eastAsia="TimesNewRoman" w:hAnsi="Times New Roman" w:cs="Times New Roman"/>
          <w:sz w:val="28"/>
          <w:szCs w:val="28"/>
        </w:rPr>
        <w:t xml:space="preserve">учащихся классы были разделены на две группы </w:t>
      </w:r>
      <w:proofErr w:type="gramStart"/>
      <w:r>
        <w:rPr>
          <w:rFonts w:ascii="Times New Roman" w:eastAsia="TimesNewRoman" w:hAnsi="Times New Roman" w:cs="Times New Roman"/>
          <w:sz w:val="28"/>
          <w:szCs w:val="28"/>
        </w:rPr>
        <w:t>–э</w:t>
      </w:r>
      <w:proofErr w:type="gramEnd"/>
      <w:r>
        <w:rPr>
          <w:rFonts w:ascii="Times New Roman" w:eastAsia="TimesNewRoman" w:hAnsi="Times New Roman" w:cs="Times New Roman"/>
          <w:sz w:val="28"/>
          <w:szCs w:val="28"/>
        </w:rPr>
        <w:t>кспериментальную (ЭГ)</w:t>
      </w:r>
      <w:r w:rsidR="005B4B46">
        <w:rPr>
          <w:rFonts w:ascii="Times New Roman" w:eastAsia="TimesNewRoman" w:hAnsi="Times New Roman" w:cs="Times New Roman"/>
          <w:sz w:val="28"/>
          <w:szCs w:val="28"/>
        </w:rPr>
        <w:t xml:space="preserve"> и</w:t>
      </w:r>
      <w:r w:rsidR="005B4B46" w:rsidRPr="005B4B46">
        <w:rPr>
          <w:rFonts w:ascii="Times New Roman" w:eastAsia="TimesNewRoman" w:hAnsi="Times New Roman" w:cs="Times New Roman"/>
          <w:sz w:val="28"/>
          <w:szCs w:val="28"/>
        </w:rPr>
        <w:t xml:space="preserve"> </w:t>
      </w:r>
      <w:r w:rsidR="005B4B46">
        <w:rPr>
          <w:rFonts w:ascii="Times New Roman" w:eastAsia="TimesNewRoman" w:hAnsi="Times New Roman" w:cs="Times New Roman"/>
          <w:sz w:val="28"/>
          <w:szCs w:val="28"/>
        </w:rPr>
        <w:t>контрольную (КГ)</w:t>
      </w:r>
      <w:r>
        <w:rPr>
          <w:rFonts w:ascii="Times New Roman" w:eastAsia="TimesNewRoman" w:hAnsi="Times New Roman" w:cs="Times New Roman"/>
          <w:sz w:val="28"/>
          <w:szCs w:val="28"/>
        </w:rPr>
        <w:t>. В каждой группе одинаковое количество учащихся – 15 человек.</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Результаты оценки познавательного интереса в ЭГ по методике Е.А. </w:t>
      </w:r>
      <w:proofErr w:type="spellStart"/>
      <w:r w:rsidRPr="00331519">
        <w:rPr>
          <w:rFonts w:ascii="Times New Roman" w:eastAsia="TimesNewRoman" w:hAnsi="Times New Roman" w:cs="Times New Roman"/>
          <w:sz w:val="28"/>
          <w:szCs w:val="28"/>
        </w:rPr>
        <w:t>Кувалдиной</w:t>
      </w:r>
      <w:proofErr w:type="spellEnd"/>
      <w:r w:rsidRPr="00331519">
        <w:rPr>
          <w:rFonts w:ascii="Times New Roman" w:eastAsia="TimesNewRoman" w:hAnsi="Times New Roman" w:cs="Times New Roman"/>
          <w:sz w:val="28"/>
          <w:szCs w:val="28"/>
        </w:rPr>
        <w:t xml:space="preserve"> представлены в таблице </w:t>
      </w:r>
      <w:r>
        <w:rPr>
          <w:rFonts w:ascii="Times New Roman" w:eastAsia="TimesNewRoman" w:hAnsi="Times New Roman" w:cs="Times New Roman"/>
          <w:sz w:val="28"/>
          <w:szCs w:val="28"/>
        </w:rPr>
        <w:t>2.1.</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331519" w:rsidRDefault="00F66940" w:rsidP="00F66940">
      <w:pPr>
        <w:autoSpaceDE w:val="0"/>
        <w:autoSpaceDN w:val="0"/>
        <w:adjustRightInd w:val="0"/>
        <w:spacing w:after="0" w:line="360" w:lineRule="auto"/>
        <w:ind w:firstLine="709"/>
        <w:contextualSpacing/>
        <w:jc w:val="right"/>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Таблица</w:t>
      </w:r>
      <w:r>
        <w:rPr>
          <w:rFonts w:ascii="Times New Roman" w:eastAsia="TimesNewRoman" w:hAnsi="Times New Roman" w:cs="Times New Roman"/>
          <w:sz w:val="28"/>
          <w:szCs w:val="28"/>
        </w:rPr>
        <w:t xml:space="preserve"> 2.1</w:t>
      </w:r>
    </w:p>
    <w:p w:rsidR="00F66940" w:rsidRPr="00331519" w:rsidRDefault="00F66940" w:rsidP="00F66940">
      <w:pPr>
        <w:autoSpaceDE w:val="0"/>
        <w:autoSpaceDN w:val="0"/>
        <w:adjustRightInd w:val="0"/>
        <w:spacing w:after="0" w:line="360" w:lineRule="auto"/>
        <w:ind w:firstLine="709"/>
        <w:contextualSpacing/>
        <w:jc w:val="center"/>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Результаты оценки познавательного интереса в ЭГ по методике Е.А. </w:t>
      </w:r>
      <w:proofErr w:type="spellStart"/>
      <w:r w:rsidRPr="00331519">
        <w:rPr>
          <w:rFonts w:ascii="Times New Roman" w:eastAsia="TimesNewRoman" w:hAnsi="Times New Roman" w:cs="Times New Roman"/>
          <w:sz w:val="28"/>
          <w:szCs w:val="28"/>
        </w:rPr>
        <w:t>Кувалдиной</w:t>
      </w:r>
      <w:proofErr w:type="spellEnd"/>
    </w:p>
    <w:tbl>
      <w:tblPr>
        <w:tblStyle w:val="13"/>
        <w:tblW w:w="0" w:type="auto"/>
        <w:tblLook w:val="04A0" w:firstRow="1" w:lastRow="0" w:firstColumn="1" w:lastColumn="0" w:noHBand="0" w:noVBand="1"/>
      </w:tblPr>
      <w:tblGrid>
        <w:gridCol w:w="3215"/>
        <w:gridCol w:w="3184"/>
        <w:gridCol w:w="3171"/>
      </w:tblGrid>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Уровень познавательного интереса</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Количество учащихся</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 учащихся</w:t>
            </w:r>
          </w:p>
        </w:tc>
      </w:tr>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Высокий уровень</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5</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33%</w:t>
            </w:r>
          </w:p>
        </w:tc>
      </w:tr>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Средний уровень</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4</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27%</w:t>
            </w:r>
          </w:p>
        </w:tc>
      </w:tr>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Низкий уровень</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6</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40%</w:t>
            </w:r>
          </w:p>
        </w:tc>
      </w:tr>
    </w:tbl>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Представим полученные данные на рисунке </w:t>
      </w:r>
      <w:r>
        <w:rPr>
          <w:rFonts w:ascii="Times New Roman" w:eastAsia="TimesNewRoman" w:hAnsi="Times New Roman" w:cs="Times New Roman"/>
          <w:sz w:val="28"/>
          <w:szCs w:val="28"/>
        </w:rPr>
        <w:t>2.1</w:t>
      </w:r>
      <w:r w:rsidRPr="00331519">
        <w:rPr>
          <w:rFonts w:ascii="Times New Roman" w:eastAsia="TimesNewRoman" w:hAnsi="Times New Roman" w:cs="Times New Roman"/>
          <w:sz w:val="28"/>
          <w:szCs w:val="28"/>
        </w:rPr>
        <w:t>.</w:t>
      </w:r>
    </w:p>
    <w:p w:rsidR="00F66940" w:rsidRPr="00331519" w:rsidRDefault="00F66940" w:rsidP="00F66940">
      <w:pPr>
        <w:autoSpaceDE w:val="0"/>
        <w:autoSpaceDN w:val="0"/>
        <w:adjustRightInd w:val="0"/>
        <w:spacing w:after="0" w:line="360" w:lineRule="auto"/>
        <w:contextualSpacing/>
        <w:jc w:val="center"/>
        <w:rPr>
          <w:rFonts w:ascii="Times New Roman" w:eastAsia="TimesNewRoman" w:hAnsi="Times New Roman" w:cs="Times New Roman"/>
          <w:sz w:val="28"/>
          <w:szCs w:val="28"/>
        </w:rPr>
      </w:pPr>
      <w:r w:rsidRPr="00331519">
        <w:rPr>
          <w:rFonts w:ascii="Times New Roman" w:eastAsia="TimesNewRoman" w:hAnsi="Times New Roman" w:cs="Times New Roman"/>
          <w:noProof/>
          <w:sz w:val="28"/>
          <w:szCs w:val="28"/>
          <w:lang w:eastAsia="ru-RU"/>
        </w:rPr>
        <w:lastRenderedPageBreak/>
        <w:drawing>
          <wp:inline distT="0" distB="0" distL="0" distR="0" wp14:anchorId="15411A58" wp14:editId="7D9C4ED9">
            <wp:extent cx="5486400" cy="23717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6940" w:rsidRPr="00331519" w:rsidRDefault="00F66940" w:rsidP="00F66940">
      <w:pPr>
        <w:autoSpaceDE w:val="0"/>
        <w:autoSpaceDN w:val="0"/>
        <w:adjustRightInd w:val="0"/>
        <w:spacing w:after="0" w:line="360" w:lineRule="auto"/>
        <w:ind w:hanging="142"/>
        <w:contextualSpacing/>
        <w:jc w:val="center"/>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Рисунок </w:t>
      </w:r>
      <w:r>
        <w:rPr>
          <w:rFonts w:ascii="Times New Roman" w:eastAsia="TimesNewRoman" w:hAnsi="Times New Roman" w:cs="Times New Roman"/>
          <w:sz w:val="28"/>
          <w:szCs w:val="28"/>
        </w:rPr>
        <w:t>2.1</w:t>
      </w:r>
      <w:r w:rsidRPr="00331519">
        <w:rPr>
          <w:rFonts w:ascii="Times New Roman" w:eastAsia="TimesNewRoman" w:hAnsi="Times New Roman" w:cs="Times New Roman"/>
          <w:sz w:val="28"/>
          <w:szCs w:val="28"/>
        </w:rPr>
        <w:t xml:space="preserve"> - Результаты оценки познавательного интереса в ЭГ по методике Е.А. </w:t>
      </w:r>
      <w:proofErr w:type="spellStart"/>
      <w:r w:rsidRPr="00331519">
        <w:rPr>
          <w:rFonts w:ascii="Times New Roman" w:eastAsia="TimesNewRoman" w:hAnsi="Times New Roman" w:cs="Times New Roman"/>
          <w:sz w:val="28"/>
          <w:szCs w:val="28"/>
        </w:rPr>
        <w:t>Кувалдиной</w:t>
      </w:r>
      <w:proofErr w:type="spellEnd"/>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Таким образом, по итогам оценки познавательного интереса в ЭГ по методике Е.А. </w:t>
      </w:r>
      <w:proofErr w:type="spellStart"/>
      <w:r w:rsidRPr="00331519">
        <w:rPr>
          <w:rFonts w:ascii="Times New Roman" w:eastAsia="TimesNewRoman" w:hAnsi="Times New Roman" w:cs="Times New Roman"/>
          <w:sz w:val="28"/>
          <w:szCs w:val="28"/>
        </w:rPr>
        <w:t>Кувалдиной</w:t>
      </w:r>
      <w:proofErr w:type="spellEnd"/>
      <w:r w:rsidRPr="00331519">
        <w:rPr>
          <w:rFonts w:ascii="Times New Roman" w:eastAsia="TimesNewRoman" w:hAnsi="Times New Roman" w:cs="Times New Roman"/>
          <w:sz w:val="28"/>
          <w:szCs w:val="28"/>
        </w:rPr>
        <w:t xml:space="preserve"> были получены следующие результаты: </w:t>
      </w:r>
    </w:p>
    <w:p w:rsidR="00F66940" w:rsidRPr="00087D0D" w:rsidRDefault="00F66940" w:rsidP="00F66940">
      <w:pPr>
        <w:pStyle w:val="a8"/>
        <w:numPr>
          <w:ilvl w:val="0"/>
          <w:numId w:val="36"/>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5 человек (33%) с высоким уровнем сформированности познавательного интереса;</w:t>
      </w:r>
    </w:p>
    <w:p w:rsidR="00F66940" w:rsidRPr="00087D0D" w:rsidRDefault="00F66940" w:rsidP="00F66940">
      <w:pPr>
        <w:pStyle w:val="a8"/>
        <w:numPr>
          <w:ilvl w:val="0"/>
          <w:numId w:val="36"/>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4 человека (27%) со средним уровнем сформированности познавательного интереса;</w:t>
      </w:r>
    </w:p>
    <w:p w:rsidR="00F66940" w:rsidRPr="00087D0D" w:rsidRDefault="00F66940" w:rsidP="00F66940">
      <w:pPr>
        <w:pStyle w:val="a8"/>
        <w:numPr>
          <w:ilvl w:val="0"/>
          <w:numId w:val="36"/>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6 человек (40%) с низким уровнем сформированности познавательного интереса.</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Результаты оценки познавательного интереса в </w:t>
      </w:r>
      <w:proofErr w:type="gramStart"/>
      <w:r w:rsidRPr="00331519">
        <w:rPr>
          <w:rFonts w:ascii="Times New Roman" w:eastAsia="TimesNewRoman" w:hAnsi="Times New Roman" w:cs="Times New Roman"/>
          <w:sz w:val="28"/>
          <w:szCs w:val="28"/>
        </w:rPr>
        <w:t>КГ</w:t>
      </w:r>
      <w:proofErr w:type="gramEnd"/>
      <w:r w:rsidRPr="00331519">
        <w:rPr>
          <w:rFonts w:ascii="Times New Roman" w:eastAsia="TimesNewRoman" w:hAnsi="Times New Roman" w:cs="Times New Roman"/>
          <w:sz w:val="28"/>
          <w:szCs w:val="28"/>
        </w:rPr>
        <w:t xml:space="preserve"> по методике Е.А. </w:t>
      </w:r>
      <w:proofErr w:type="spellStart"/>
      <w:r w:rsidRPr="00331519">
        <w:rPr>
          <w:rFonts w:ascii="Times New Roman" w:eastAsia="TimesNewRoman" w:hAnsi="Times New Roman" w:cs="Times New Roman"/>
          <w:sz w:val="28"/>
          <w:szCs w:val="28"/>
        </w:rPr>
        <w:t>Кувалдиной</w:t>
      </w:r>
      <w:proofErr w:type="spellEnd"/>
      <w:r w:rsidRPr="00331519">
        <w:rPr>
          <w:rFonts w:ascii="Times New Roman" w:eastAsia="TimesNewRoman" w:hAnsi="Times New Roman" w:cs="Times New Roman"/>
          <w:sz w:val="28"/>
          <w:szCs w:val="28"/>
        </w:rPr>
        <w:t xml:space="preserve"> представлены в таблице </w:t>
      </w:r>
      <w:r>
        <w:rPr>
          <w:rFonts w:ascii="Times New Roman" w:eastAsia="TimesNewRoman" w:hAnsi="Times New Roman" w:cs="Times New Roman"/>
          <w:sz w:val="28"/>
          <w:szCs w:val="28"/>
        </w:rPr>
        <w:t>2.2</w:t>
      </w:r>
      <w:r w:rsidRPr="00331519">
        <w:rPr>
          <w:rFonts w:ascii="Times New Roman" w:eastAsia="TimesNewRoman" w:hAnsi="Times New Roman" w:cs="Times New Roman"/>
          <w:sz w:val="28"/>
          <w:szCs w:val="28"/>
        </w:rPr>
        <w:t>.</w:t>
      </w: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331519" w:rsidRDefault="00F66940" w:rsidP="00F66940">
      <w:pPr>
        <w:autoSpaceDE w:val="0"/>
        <w:autoSpaceDN w:val="0"/>
        <w:adjustRightInd w:val="0"/>
        <w:spacing w:after="0" w:line="360" w:lineRule="auto"/>
        <w:ind w:firstLine="709"/>
        <w:contextualSpacing/>
        <w:jc w:val="right"/>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Таблица </w:t>
      </w:r>
      <w:r>
        <w:rPr>
          <w:rFonts w:ascii="Times New Roman" w:eastAsia="TimesNewRoman" w:hAnsi="Times New Roman" w:cs="Times New Roman"/>
          <w:sz w:val="28"/>
          <w:szCs w:val="28"/>
        </w:rPr>
        <w:t>2.2</w:t>
      </w:r>
    </w:p>
    <w:p w:rsidR="00F66940" w:rsidRPr="00331519" w:rsidRDefault="00F66940" w:rsidP="00F66940">
      <w:pPr>
        <w:autoSpaceDE w:val="0"/>
        <w:autoSpaceDN w:val="0"/>
        <w:adjustRightInd w:val="0"/>
        <w:spacing w:after="0" w:line="360" w:lineRule="auto"/>
        <w:ind w:firstLine="709"/>
        <w:contextualSpacing/>
        <w:jc w:val="center"/>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Результаты оценки познавательного интереса в </w:t>
      </w:r>
      <w:proofErr w:type="gramStart"/>
      <w:r w:rsidRPr="00331519">
        <w:rPr>
          <w:rFonts w:ascii="Times New Roman" w:eastAsia="TimesNewRoman" w:hAnsi="Times New Roman" w:cs="Times New Roman"/>
          <w:sz w:val="28"/>
          <w:szCs w:val="28"/>
        </w:rPr>
        <w:t>КГ</w:t>
      </w:r>
      <w:proofErr w:type="gramEnd"/>
      <w:r w:rsidRPr="00331519">
        <w:rPr>
          <w:rFonts w:ascii="Times New Roman" w:eastAsia="TimesNewRoman" w:hAnsi="Times New Roman" w:cs="Times New Roman"/>
          <w:sz w:val="28"/>
          <w:szCs w:val="28"/>
        </w:rPr>
        <w:t xml:space="preserve"> по методике Е.А. </w:t>
      </w:r>
      <w:proofErr w:type="spellStart"/>
      <w:r w:rsidRPr="00331519">
        <w:rPr>
          <w:rFonts w:ascii="Times New Roman" w:eastAsia="TimesNewRoman" w:hAnsi="Times New Roman" w:cs="Times New Roman"/>
          <w:sz w:val="28"/>
          <w:szCs w:val="28"/>
        </w:rPr>
        <w:t>Кувалдиной</w:t>
      </w:r>
      <w:proofErr w:type="spellEnd"/>
    </w:p>
    <w:tbl>
      <w:tblPr>
        <w:tblStyle w:val="13"/>
        <w:tblW w:w="0" w:type="auto"/>
        <w:tblLook w:val="04A0" w:firstRow="1" w:lastRow="0" w:firstColumn="1" w:lastColumn="0" w:noHBand="0" w:noVBand="1"/>
      </w:tblPr>
      <w:tblGrid>
        <w:gridCol w:w="3215"/>
        <w:gridCol w:w="3184"/>
        <w:gridCol w:w="3171"/>
      </w:tblGrid>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Уровень познавательного интереса</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Количество учащихся</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 учащихся</w:t>
            </w:r>
          </w:p>
        </w:tc>
      </w:tr>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Высокий уровень</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8</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54%</w:t>
            </w:r>
          </w:p>
        </w:tc>
      </w:tr>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Средний уровень</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5</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33%</w:t>
            </w:r>
          </w:p>
        </w:tc>
      </w:tr>
      <w:tr w:rsidR="00F66940" w:rsidRPr="00331519" w:rsidTr="00BA1EE1">
        <w:tc>
          <w:tcPr>
            <w:tcW w:w="3303"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Низкий уровень</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2</w:t>
            </w:r>
          </w:p>
        </w:tc>
        <w:tc>
          <w:tcPr>
            <w:tcW w:w="3304" w:type="dxa"/>
          </w:tcPr>
          <w:p w:rsidR="00F66940" w:rsidRPr="00331519"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331519">
              <w:rPr>
                <w:rFonts w:ascii="Times New Roman" w:eastAsia="TimesNewRoman" w:hAnsi="Times New Roman" w:cs="Times New Roman"/>
                <w:sz w:val="24"/>
                <w:szCs w:val="28"/>
              </w:rPr>
              <w:t>13%</w:t>
            </w:r>
          </w:p>
        </w:tc>
      </w:tr>
    </w:tbl>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lastRenderedPageBreak/>
        <w:t xml:space="preserve">Представим полученные данные на рисунке </w:t>
      </w:r>
      <w:r>
        <w:rPr>
          <w:rFonts w:ascii="Times New Roman" w:eastAsia="TimesNewRoman" w:hAnsi="Times New Roman" w:cs="Times New Roman"/>
          <w:sz w:val="28"/>
          <w:szCs w:val="28"/>
        </w:rPr>
        <w:t>2.2</w:t>
      </w:r>
      <w:r w:rsidRPr="00331519">
        <w:rPr>
          <w:rFonts w:ascii="Times New Roman" w:eastAsia="TimesNewRoman" w:hAnsi="Times New Roman" w:cs="Times New Roman"/>
          <w:sz w:val="28"/>
          <w:szCs w:val="28"/>
        </w:rPr>
        <w:t>.</w:t>
      </w:r>
    </w:p>
    <w:p w:rsidR="00F66940" w:rsidRPr="00331519" w:rsidRDefault="00F66940" w:rsidP="00F66940">
      <w:pPr>
        <w:autoSpaceDE w:val="0"/>
        <w:autoSpaceDN w:val="0"/>
        <w:adjustRightInd w:val="0"/>
        <w:spacing w:after="0" w:line="360" w:lineRule="auto"/>
        <w:contextualSpacing/>
        <w:jc w:val="center"/>
        <w:rPr>
          <w:rFonts w:ascii="Times New Roman" w:eastAsia="TimesNewRoman" w:hAnsi="Times New Roman" w:cs="Times New Roman"/>
          <w:sz w:val="28"/>
          <w:szCs w:val="28"/>
        </w:rPr>
      </w:pPr>
      <w:r w:rsidRPr="00331519">
        <w:rPr>
          <w:rFonts w:ascii="Times New Roman" w:eastAsia="TimesNewRoman" w:hAnsi="Times New Roman" w:cs="Times New Roman"/>
          <w:noProof/>
          <w:sz w:val="28"/>
          <w:szCs w:val="28"/>
          <w:lang w:eastAsia="ru-RU"/>
        </w:rPr>
        <w:drawing>
          <wp:inline distT="0" distB="0" distL="0" distR="0" wp14:anchorId="054DAC72" wp14:editId="0FDD3A8E">
            <wp:extent cx="5486400" cy="30099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940" w:rsidRPr="00331519" w:rsidRDefault="00F66940" w:rsidP="00F66940">
      <w:pPr>
        <w:autoSpaceDE w:val="0"/>
        <w:autoSpaceDN w:val="0"/>
        <w:adjustRightInd w:val="0"/>
        <w:spacing w:after="0" w:line="360" w:lineRule="auto"/>
        <w:ind w:hanging="142"/>
        <w:contextualSpacing/>
        <w:jc w:val="center"/>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Рисунок </w:t>
      </w:r>
      <w:r>
        <w:rPr>
          <w:rFonts w:ascii="Times New Roman" w:eastAsia="TimesNewRoman" w:hAnsi="Times New Roman" w:cs="Times New Roman"/>
          <w:sz w:val="28"/>
          <w:szCs w:val="28"/>
        </w:rPr>
        <w:t>2</w:t>
      </w:r>
      <w:r w:rsidRPr="00331519">
        <w:rPr>
          <w:rFonts w:ascii="Times New Roman" w:eastAsia="TimesNewRoman" w:hAnsi="Times New Roman" w:cs="Times New Roman"/>
          <w:sz w:val="28"/>
          <w:szCs w:val="28"/>
        </w:rPr>
        <w:t xml:space="preserve"> - Результаты оценки познавательного интереса в </w:t>
      </w:r>
      <w:proofErr w:type="gramStart"/>
      <w:r w:rsidRPr="00331519">
        <w:rPr>
          <w:rFonts w:ascii="Times New Roman" w:eastAsia="TimesNewRoman" w:hAnsi="Times New Roman" w:cs="Times New Roman"/>
          <w:sz w:val="28"/>
          <w:szCs w:val="28"/>
        </w:rPr>
        <w:t>КГ</w:t>
      </w:r>
      <w:proofErr w:type="gramEnd"/>
      <w:r w:rsidRPr="00331519">
        <w:rPr>
          <w:rFonts w:ascii="Times New Roman" w:eastAsia="TimesNewRoman" w:hAnsi="Times New Roman" w:cs="Times New Roman"/>
          <w:sz w:val="28"/>
          <w:szCs w:val="28"/>
        </w:rPr>
        <w:t xml:space="preserve"> по методике Е.А. </w:t>
      </w:r>
      <w:proofErr w:type="spellStart"/>
      <w:r w:rsidRPr="00331519">
        <w:rPr>
          <w:rFonts w:ascii="Times New Roman" w:eastAsia="TimesNewRoman" w:hAnsi="Times New Roman" w:cs="Times New Roman"/>
          <w:sz w:val="28"/>
          <w:szCs w:val="28"/>
        </w:rPr>
        <w:t>Кувалдиной</w:t>
      </w:r>
      <w:proofErr w:type="spellEnd"/>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Таким образом, по итогам оценки познавательного интереса в </w:t>
      </w:r>
      <w:proofErr w:type="gramStart"/>
      <w:r w:rsidRPr="00331519">
        <w:rPr>
          <w:rFonts w:ascii="Times New Roman" w:eastAsia="TimesNewRoman" w:hAnsi="Times New Roman" w:cs="Times New Roman"/>
          <w:sz w:val="28"/>
          <w:szCs w:val="28"/>
        </w:rPr>
        <w:t>КГ</w:t>
      </w:r>
      <w:proofErr w:type="gramEnd"/>
      <w:r w:rsidRPr="00331519">
        <w:rPr>
          <w:rFonts w:ascii="Times New Roman" w:eastAsia="TimesNewRoman" w:hAnsi="Times New Roman" w:cs="Times New Roman"/>
          <w:sz w:val="28"/>
          <w:szCs w:val="28"/>
        </w:rPr>
        <w:t xml:space="preserve"> по методике Е.А. </w:t>
      </w:r>
      <w:proofErr w:type="spellStart"/>
      <w:r w:rsidRPr="00331519">
        <w:rPr>
          <w:rFonts w:ascii="Times New Roman" w:eastAsia="TimesNewRoman" w:hAnsi="Times New Roman" w:cs="Times New Roman"/>
          <w:sz w:val="28"/>
          <w:szCs w:val="28"/>
        </w:rPr>
        <w:t>Кувалдиной</w:t>
      </w:r>
      <w:proofErr w:type="spellEnd"/>
      <w:r w:rsidRPr="00331519">
        <w:rPr>
          <w:rFonts w:ascii="Times New Roman" w:eastAsia="TimesNewRoman" w:hAnsi="Times New Roman" w:cs="Times New Roman"/>
          <w:sz w:val="28"/>
          <w:szCs w:val="28"/>
        </w:rPr>
        <w:t xml:space="preserve"> были получены следующие результаты: </w:t>
      </w:r>
    </w:p>
    <w:p w:rsidR="00F66940" w:rsidRPr="00087D0D" w:rsidRDefault="00F66940" w:rsidP="00F66940">
      <w:pPr>
        <w:pStyle w:val="a8"/>
        <w:numPr>
          <w:ilvl w:val="0"/>
          <w:numId w:val="37"/>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8 человек (54%) с высоким уровнем сформированности познавательного интереса;</w:t>
      </w:r>
    </w:p>
    <w:p w:rsidR="00F66940" w:rsidRPr="00087D0D" w:rsidRDefault="00F66940" w:rsidP="00F66940">
      <w:pPr>
        <w:pStyle w:val="a8"/>
        <w:numPr>
          <w:ilvl w:val="0"/>
          <w:numId w:val="37"/>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5 человек (33%) со средним уровнем сформированности познавательного интереса;</w:t>
      </w:r>
    </w:p>
    <w:p w:rsidR="00F66940" w:rsidRPr="00087D0D" w:rsidRDefault="00F66940" w:rsidP="00F66940">
      <w:pPr>
        <w:pStyle w:val="a8"/>
        <w:numPr>
          <w:ilvl w:val="0"/>
          <w:numId w:val="37"/>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2 человека (13%) с низким уровнем сформированности познавательного интереса.</w:t>
      </w: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Сравним результаты оценки познавательного интереса по методике Е.А. </w:t>
      </w:r>
      <w:proofErr w:type="spellStart"/>
      <w:r w:rsidRPr="00331519">
        <w:rPr>
          <w:rFonts w:ascii="Times New Roman" w:eastAsia="TimesNewRoman" w:hAnsi="Times New Roman" w:cs="Times New Roman"/>
          <w:sz w:val="28"/>
          <w:szCs w:val="28"/>
        </w:rPr>
        <w:t>Кувалдиной</w:t>
      </w:r>
      <w:proofErr w:type="spellEnd"/>
      <w:r w:rsidRPr="00331519">
        <w:rPr>
          <w:rFonts w:ascii="Times New Roman" w:eastAsia="TimesNewRoman" w:hAnsi="Times New Roman" w:cs="Times New Roman"/>
          <w:sz w:val="28"/>
          <w:szCs w:val="28"/>
        </w:rPr>
        <w:t xml:space="preserve"> в ЭГ и в </w:t>
      </w:r>
      <w:proofErr w:type="gramStart"/>
      <w:r w:rsidRPr="00331519">
        <w:rPr>
          <w:rFonts w:ascii="Times New Roman" w:eastAsia="TimesNewRoman" w:hAnsi="Times New Roman" w:cs="Times New Roman"/>
          <w:sz w:val="28"/>
          <w:szCs w:val="28"/>
        </w:rPr>
        <w:t>КГ</w:t>
      </w:r>
      <w:proofErr w:type="gramEnd"/>
      <w:r w:rsidRPr="00331519">
        <w:rPr>
          <w:rFonts w:ascii="Times New Roman" w:eastAsia="TimesNewRoman" w:hAnsi="Times New Roman" w:cs="Times New Roman"/>
          <w:sz w:val="28"/>
          <w:szCs w:val="28"/>
        </w:rPr>
        <w:t xml:space="preserve"> (рисунок </w:t>
      </w:r>
      <w:r>
        <w:rPr>
          <w:rFonts w:ascii="Times New Roman" w:eastAsia="TimesNewRoman" w:hAnsi="Times New Roman" w:cs="Times New Roman"/>
          <w:sz w:val="28"/>
          <w:szCs w:val="28"/>
        </w:rPr>
        <w:t>2.3</w:t>
      </w:r>
      <w:r w:rsidRPr="00331519">
        <w:rPr>
          <w:rFonts w:ascii="Times New Roman" w:eastAsia="TimesNewRoman" w:hAnsi="Times New Roman" w:cs="Times New Roman"/>
          <w:sz w:val="28"/>
          <w:szCs w:val="28"/>
        </w:rPr>
        <w:t>).</w:t>
      </w: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noProof/>
          <w:sz w:val="28"/>
          <w:szCs w:val="28"/>
          <w:lang w:eastAsia="ru-RU"/>
        </w:rPr>
        <w:lastRenderedPageBreak/>
        <w:drawing>
          <wp:inline distT="0" distB="0" distL="0" distR="0" wp14:anchorId="5E601E78" wp14:editId="287DDD61">
            <wp:extent cx="5791200" cy="3171825"/>
            <wp:effectExtent l="0" t="0" r="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940" w:rsidRPr="00331519" w:rsidRDefault="00F66940" w:rsidP="00F66940">
      <w:pPr>
        <w:autoSpaceDE w:val="0"/>
        <w:autoSpaceDN w:val="0"/>
        <w:adjustRightInd w:val="0"/>
        <w:spacing w:after="0" w:line="360" w:lineRule="auto"/>
        <w:contextualSpacing/>
        <w:jc w:val="center"/>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Рисунок </w:t>
      </w:r>
      <w:r>
        <w:rPr>
          <w:rFonts w:ascii="Times New Roman" w:eastAsia="TimesNewRoman" w:hAnsi="Times New Roman" w:cs="Times New Roman"/>
          <w:sz w:val="28"/>
          <w:szCs w:val="28"/>
        </w:rPr>
        <w:t>2.3</w:t>
      </w:r>
      <w:r w:rsidRPr="00331519">
        <w:rPr>
          <w:rFonts w:ascii="Times New Roman" w:eastAsia="TimesNewRoman" w:hAnsi="Times New Roman" w:cs="Times New Roman"/>
          <w:sz w:val="28"/>
          <w:szCs w:val="28"/>
        </w:rPr>
        <w:t xml:space="preserve"> - Сравнение результатов оценки познавательного интереса по методике Е.А. </w:t>
      </w:r>
      <w:proofErr w:type="spellStart"/>
      <w:r w:rsidRPr="00331519">
        <w:rPr>
          <w:rFonts w:ascii="Times New Roman" w:eastAsia="TimesNewRoman" w:hAnsi="Times New Roman" w:cs="Times New Roman"/>
          <w:sz w:val="28"/>
          <w:szCs w:val="28"/>
        </w:rPr>
        <w:t>Кувалдиной</w:t>
      </w:r>
      <w:proofErr w:type="spellEnd"/>
      <w:r w:rsidRPr="00331519">
        <w:rPr>
          <w:rFonts w:ascii="Times New Roman" w:eastAsia="TimesNewRoman" w:hAnsi="Times New Roman" w:cs="Times New Roman"/>
          <w:sz w:val="28"/>
          <w:szCs w:val="28"/>
        </w:rPr>
        <w:t xml:space="preserve"> в ЭГ и в </w:t>
      </w:r>
      <w:proofErr w:type="gramStart"/>
      <w:r w:rsidRPr="00331519">
        <w:rPr>
          <w:rFonts w:ascii="Times New Roman" w:eastAsia="TimesNewRoman" w:hAnsi="Times New Roman" w:cs="Times New Roman"/>
          <w:sz w:val="28"/>
          <w:szCs w:val="28"/>
        </w:rPr>
        <w:t>КГ</w:t>
      </w:r>
      <w:proofErr w:type="gramEnd"/>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 xml:space="preserve">Таким образом, на констатирующем этапе эксперимента с помощью анкетирования по методике Е.А. </w:t>
      </w:r>
      <w:proofErr w:type="spellStart"/>
      <w:r w:rsidRPr="00331519">
        <w:rPr>
          <w:rFonts w:ascii="Times New Roman" w:eastAsia="TimesNewRoman" w:hAnsi="Times New Roman" w:cs="Times New Roman"/>
          <w:sz w:val="28"/>
          <w:szCs w:val="28"/>
        </w:rPr>
        <w:t>Кувалдиной</w:t>
      </w:r>
      <w:proofErr w:type="spellEnd"/>
      <w:r w:rsidRPr="00331519">
        <w:rPr>
          <w:rFonts w:ascii="Times New Roman" w:eastAsia="TimesNewRoman" w:hAnsi="Times New Roman" w:cs="Times New Roman"/>
          <w:sz w:val="28"/>
          <w:szCs w:val="28"/>
        </w:rPr>
        <w:t xml:space="preserve"> и опроса, выявлен исходный уровень сформированности познавательного интереса у </w:t>
      </w:r>
      <w:proofErr w:type="gramStart"/>
      <w:r w:rsidRPr="00331519">
        <w:rPr>
          <w:rFonts w:ascii="Times New Roman" w:eastAsia="TimesNewRoman" w:hAnsi="Times New Roman" w:cs="Times New Roman"/>
          <w:sz w:val="28"/>
          <w:szCs w:val="28"/>
        </w:rPr>
        <w:t>обучающихся</w:t>
      </w:r>
      <w:proofErr w:type="gramEnd"/>
      <w:r w:rsidRPr="0033151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9</w:t>
      </w:r>
      <w:r w:rsidRPr="00331519">
        <w:rPr>
          <w:rFonts w:ascii="Times New Roman" w:eastAsia="TimesNewRoman" w:hAnsi="Times New Roman" w:cs="Times New Roman"/>
          <w:sz w:val="28"/>
          <w:szCs w:val="28"/>
        </w:rPr>
        <w:t xml:space="preserve"> класса.</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31519">
        <w:rPr>
          <w:rFonts w:ascii="Times New Roman" w:eastAsia="TimesNewRoman" w:hAnsi="Times New Roman" w:cs="Times New Roman"/>
          <w:sz w:val="28"/>
          <w:szCs w:val="28"/>
        </w:rPr>
        <w:t>Анализируя результаты исследования познавательного интереса учащихся, выяснилось следующее: для большинства учащихся ЭГ класса характерен умеренный и низкий познавательный интерес, который связан с любознательностью, этот интерес проявляется к какому-либо событию, факту, предмету.</w:t>
      </w:r>
    </w:p>
    <w:p w:rsidR="00F66940" w:rsidRPr="00331519"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lang w:bidi="ru-RU"/>
        </w:rPr>
      </w:pPr>
      <w:r w:rsidRPr="00FE485D">
        <w:rPr>
          <w:rFonts w:ascii="Times New Roman" w:eastAsia="TimesNewRoman" w:hAnsi="Times New Roman" w:cs="Times New Roman"/>
          <w:sz w:val="28"/>
          <w:szCs w:val="28"/>
          <w:lang w:bidi="ru-RU"/>
        </w:rPr>
        <w:t>Приведенные данные показали необходимость проведения работы, направленной на повышение уровня познавательно</w:t>
      </w:r>
      <w:r w:rsidR="00F619B9">
        <w:rPr>
          <w:rFonts w:ascii="Times New Roman" w:eastAsia="TimesNewRoman" w:hAnsi="Times New Roman" w:cs="Times New Roman"/>
          <w:sz w:val="28"/>
          <w:szCs w:val="28"/>
          <w:lang w:bidi="ru-RU"/>
        </w:rPr>
        <w:t>й</w:t>
      </w:r>
      <w:r>
        <w:rPr>
          <w:rFonts w:ascii="Times New Roman" w:eastAsia="TimesNewRoman" w:hAnsi="Times New Roman" w:cs="Times New Roman"/>
          <w:sz w:val="28"/>
          <w:szCs w:val="28"/>
          <w:lang w:bidi="ru-RU"/>
        </w:rPr>
        <w:t xml:space="preserve"> активности на уроках ОБЖ у учащихся экспериментальной группы</w:t>
      </w:r>
      <w:r w:rsidRPr="00FE485D">
        <w:rPr>
          <w:rFonts w:ascii="Times New Roman" w:eastAsia="TimesNewRoman" w:hAnsi="Times New Roman" w:cs="Times New Roman"/>
          <w:sz w:val="28"/>
          <w:szCs w:val="28"/>
          <w:lang w:bidi="ru-RU"/>
        </w:rPr>
        <w:t>. В качестве средства повышения познавательно</w:t>
      </w:r>
      <w:r>
        <w:rPr>
          <w:rFonts w:ascii="Times New Roman" w:eastAsia="TimesNewRoman" w:hAnsi="Times New Roman" w:cs="Times New Roman"/>
          <w:sz w:val="28"/>
          <w:szCs w:val="28"/>
          <w:lang w:bidi="ru-RU"/>
        </w:rPr>
        <w:t xml:space="preserve">й активности </w:t>
      </w:r>
      <w:r w:rsidRPr="00FE485D">
        <w:rPr>
          <w:rFonts w:ascii="Times New Roman" w:eastAsia="TimesNewRoman" w:hAnsi="Times New Roman" w:cs="Times New Roman"/>
          <w:sz w:val="28"/>
          <w:szCs w:val="28"/>
          <w:lang w:bidi="ru-RU"/>
        </w:rPr>
        <w:t>был</w:t>
      </w:r>
      <w:r>
        <w:rPr>
          <w:rFonts w:ascii="Times New Roman" w:eastAsia="TimesNewRoman" w:hAnsi="Times New Roman" w:cs="Times New Roman"/>
          <w:sz w:val="28"/>
          <w:szCs w:val="28"/>
          <w:lang w:bidi="ru-RU"/>
        </w:rPr>
        <w:t>а</w:t>
      </w:r>
      <w:r w:rsidRPr="00FE485D">
        <w:rPr>
          <w:rFonts w:ascii="Times New Roman" w:eastAsia="TimesNewRoman" w:hAnsi="Times New Roman" w:cs="Times New Roman"/>
          <w:sz w:val="28"/>
          <w:szCs w:val="28"/>
          <w:lang w:bidi="ru-RU"/>
        </w:rPr>
        <w:t xml:space="preserve"> выбран</w:t>
      </w:r>
      <w:r>
        <w:rPr>
          <w:rFonts w:ascii="Times New Roman" w:eastAsia="TimesNewRoman" w:hAnsi="Times New Roman" w:cs="Times New Roman"/>
          <w:sz w:val="28"/>
          <w:szCs w:val="28"/>
          <w:lang w:bidi="ru-RU"/>
        </w:rPr>
        <w:t>а</w:t>
      </w:r>
      <w:r w:rsidRPr="00FE485D">
        <w:rPr>
          <w:rFonts w:ascii="Times New Roman" w:eastAsia="TimesNewRoman" w:hAnsi="Times New Roman" w:cs="Times New Roman"/>
          <w:sz w:val="28"/>
          <w:szCs w:val="28"/>
          <w:lang w:bidi="ru-RU"/>
        </w:rPr>
        <w:t xml:space="preserve"> </w:t>
      </w:r>
      <w:r>
        <w:rPr>
          <w:rFonts w:ascii="Times New Roman" w:eastAsia="TimesNewRoman" w:hAnsi="Times New Roman" w:cs="Times New Roman"/>
          <w:sz w:val="28"/>
          <w:szCs w:val="28"/>
          <w:lang w:bidi="ru-RU"/>
        </w:rPr>
        <w:t>учебно-игровая деятельность</w:t>
      </w:r>
      <w:r w:rsidRPr="00FE485D">
        <w:rPr>
          <w:rFonts w:ascii="Times New Roman" w:eastAsia="TimesNewRoman" w:hAnsi="Times New Roman" w:cs="Times New Roman"/>
          <w:sz w:val="28"/>
          <w:szCs w:val="28"/>
          <w:lang w:bidi="ru-RU"/>
        </w:rPr>
        <w:t>.</w:t>
      </w:r>
    </w:p>
    <w:p w:rsidR="00F66940" w:rsidRPr="00087D0D" w:rsidRDefault="00F66940" w:rsidP="00F66940">
      <w:pPr>
        <w:pStyle w:val="a3"/>
        <w:spacing w:before="0" w:beforeAutospacing="0" w:after="0" w:afterAutospacing="0" w:line="360" w:lineRule="auto"/>
        <w:jc w:val="center"/>
        <w:outlineLvl w:val="1"/>
        <w:rPr>
          <w:b/>
          <w:sz w:val="28"/>
        </w:rPr>
      </w:pPr>
      <w:bookmarkStart w:id="10" w:name="_Toc42650814"/>
      <w:r w:rsidRPr="00DB12F6">
        <w:rPr>
          <w:b/>
          <w:sz w:val="28"/>
        </w:rPr>
        <w:lastRenderedPageBreak/>
        <w:t>2.2. Опытно-экспериментальная работа по развития познавательной активности у учащихся на уроках ОБЖ средствами учебно-игровой деятельности</w:t>
      </w:r>
      <w:bookmarkEnd w:id="10"/>
    </w:p>
    <w:p w:rsidR="00F66940" w:rsidRDefault="00F66940" w:rsidP="00F66940">
      <w:pPr>
        <w:spacing w:after="0" w:line="360" w:lineRule="auto"/>
        <w:ind w:firstLine="709"/>
        <w:jc w:val="both"/>
        <w:rPr>
          <w:rFonts w:ascii="Times New Roman" w:hAnsi="Times New Roman" w:cs="Times New Roman"/>
          <w:sz w:val="28"/>
          <w:szCs w:val="28"/>
        </w:rPr>
      </w:pPr>
      <w:r w:rsidRPr="00DB12F6">
        <w:rPr>
          <w:rFonts w:ascii="Times New Roman" w:hAnsi="Times New Roman" w:cs="Times New Roman"/>
          <w:sz w:val="28"/>
          <w:szCs w:val="28"/>
        </w:rPr>
        <w:t xml:space="preserve">Современное обучение ОБЖ нуждается в разнообразии процесса обучения, для решения задачи развития личности ребенка. </w:t>
      </w:r>
    </w:p>
    <w:p w:rsidR="00F66940" w:rsidRDefault="00F66940" w:rsidP="00F66940">
      <w:pPr>
        <w:spacing w:after="0" w:line="360" w:lineRule="auto"/>
        <w:ind w:firstLine="709"/>
        <w:jc w:val="both"/>
        <w:rPr>
          <w:rFonts w:ascii="Times New Roman" w:hAnsi="Times New Roman" w:cs="Times New Roman"/>
          <w:sz w:val="28"/>
          <w:szCs w:val="28"/>
        </w:rPr>
      </w:pPr>
      <w:r w:rsidRPr="00DB12F6">
        <w:rPr>
          <w:rFonts w:ascii="Times New Roman" w:hAnsi="Times New Roman" w:cs="Times New Roman"/>
          <w:sz w:val="28"/>
          <w:szCs w:val="28"/>
        </w:rPr>
        <w:t xml:space="preserve">Наиболее существенную роль в формировании положительного отношения учащихся </w:t>
      </w:r>
      <w:r>
        <w:rPr>
          <w:rFonts w:ascii="Times New Roman" w:hAnsi="Times New Roman" w:cs="Times New Roman"/>
          <w:sz w:val="28"/>
          <w:szCs w:val="28"/>
        </w:rPr>
        <w:t>9</w:t>
      </w:r>
      <w:r w:rsidRPr="00DB12F6">
        <w:rPr>
          <w:rFonts w:ascii="Times New Roman" w:hAnsi="Times New Roman" w:cs="Times New Roman"/>
          <w:sz w:val="28"/>
          <w:szCs w:val="28"/>
        </w:rPr>
        <w:t xml:space="preserve">-го класса к учению играют проблемный и эмоциональный характер изложения, организация поисковой, познавательной активности, дающей учащимся возможность переживать радость самостоятельных открытий. </w:t>
      </w:r>
    </w:p>
    <w:p w:rsidR="00F66940" w:rsidRPr="00DB12F6" w:rsidRDefault="00F66940" w:rsidP="00F66940">
      <w:pPr>
        <w:spacing w:after="0" w:line="360" w:lineRule="auto"/>
        <w:ind w:firstLine="709"/>
        <w:jc w:val="both"/>
        <w:rPr>
          <w:rFonts w:ascii="Times New Roman" w:hAnsi="Times New Roman" w:cs="Times New Roman"/>
          <w:sz w:val="28"/>
          <w:szCs w:val="28"/>
        </w:rPr>
      </w:pPr>
      <w:r w:rsidRPr="00DB12F6">
        <w:rPr>
          <w:rFonts w:ascii="Times New Roman" w:hAnsi="Times New Roman" w:cs="Times New Roman"/>
          <w:sz w:val="28"/>
          <w:szCs w:val="28"/>
        </w:rPr>
        <w:t>В этом может помочь использование элементов игровых технологий. В ходе реализации игровых форм обучения на уроках ОБЖ обеспечивается прочность знаний, которые впоследствии творчески применяются в практической деятельности.</w:t>
      </w:r>
    </w:p>
    <w:p w:rsidR="00F66940" w:rsidRDefault="00F66940" w:rsidP="00F66940">
      <w:pPr>
        <w:spacing w:after="0" w:line="360" w:lineRule="auto"/>
        <w:ind w:firstLine="709"/>
        <w:jc w:val="both"/>
        <w:rPr>
          <w:rFonts w:ascii="Times New Roman" w:hAnsi="Times New Roman" w:cs="Times New Roman"/>
          <w:sz w:val="28"/>
          <w:szCs w:val="28"/>
        </w:rPr>
      </w:pPr>
      <w:r w:rsidRPr="005A1BE7">
        <w:rPr>
          <w:rFonts w:ascii="Times New Roman" w:hAnsi="Times New Roman" w:cs="Times New Roman"/>
          <w:sz w:val="28"/>
          <w:szCs w:val="28"/>
        </w:rPr>
        <w:t xml:space="preserve">Приведем примеры </w:t>
      </w:r>
      <w:r>
        <w:rPr>
          <w:rFonts w:ascii="Times New Roman" w:hAnsi="Times New Roman" w:cs="Times New Roman"/>
          <w:sz w:val="28"/>
          <w:szCs w:val="28"/>
        </w:rPr>
        <w:t xml:space="preserve">разработанных </w:t>
      </w:r>
      <w:r w:rsidRPr="005A1BE7">
        <w:rPr>
          <w:rFonts w:ascii="Times New Roman" w:hAnsi="Times New Roman" w:cs="Times New Roman"/>
          <w:sz w:val="28"/>
          <w:szCs w:val="28"/>
        </w:rPr>
        <w:t>игр, которые провод</w:t>
      </w:r>
      <w:r>
        <w:rPr>
          <w:rFonts w:ascii="Times New Roman" w:hAnsi="Times New Roman" w:cs="Times New Roman"/>
          <w:sz w:val="28"/>
          <w:szCs w:val="28"/>
        </w:rPr>
        <w:t>ились</w:t>
      </w:r>
      <w:r w:rsidRPr="005A1BE7">
        <w:rPr>
          <w:rFonts w:ascii="Times New Roman" w:hAnsi="Times New Roman" w:cs="Times New Roman"/>
          <w:sz w:val="28"/>
          <w:szCs w:val="28"/>
        </w:rPr>
        <w:t xml:space="preserve"> на уроках ОБЖ, но, несмотря на свою игровую форму, име</w:t>
      </w:r>
      <w:r>
        <w:rPr>
          <w:rFonts w:ascii="Times New Roman" w:hAnsi="Times New Roman" w:cs="Times New Roman"/>
          <w:sz w:val="28"/>
          <w:szCs w:val="28"/>
        </w:rPr>
        <w:t>ли</w:t>
      </w:r>
      <w:r w:rsidRPr="005A1BE7">
        <w:rPr>
          <w:rFonts w:ascii="Times New Roman" w:hAnsi="Times New Roman" w:cs="Times New Roman"/>
          <w:sz w:val="28"/>
          <w:szCs w:val="28"/>
        </w:rPr>
        <w:t xml:space="preserve"> педагогические цели и результаты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A1BE7">
        <w:rPr>
          <w:rFonts w:ascii="Times New Roman" w:hAnsi="Times New Roman" w:cs="Times New Roman"/>
          <w:sz w:val="28"/>
          <w:szCs w:val="28"/>
        </w:rPr>
        <w:t>(</w:t>
      </w:r>
      <w:proofErr w:type="gramStart"/>
      <w:r w:rsidRPr="005A1BE7">
        <w:rPr>
          <w:rFonts w:ascii="Times New Roman" w:hAnsi="Times New Roman" w:cs="Times New Roman"/>
          <w:sz w:val="28"/>
          <w:szCs w:val="28"/>
        </w:rPr>
        <w:t>т</w:t>
      </w:r>
      <w:proofErr w:type="gramEnd"/>
      <w:r w:rsidRPr="005A1BE7">
        <w:rPr>
          <w:rFonts w:ascii="Times New Roman" w:hAnsi="Times New Roman" w:cs="Times New Roman"/>
          <w:sz w:val="28"/>
          <w:szCs w:val="28"/>
        </w:rPr>
        <w:t xml:space="preserve">аблица </w:t>
      </w:r>
      <w:r>
        <w:rPr>
          <w:rFonts w:ascii="Times New Roman" w:hAnsi="Times New Roman" w:cs="Times New Roman"/>
          <w:sz w:val="28"/>
          <w:szCs w:val="28"/>
        </w:rPr>
        <w:t>2.3</w:t>
      </w:r>
      <w:r w:rsidRPr="005A1BE7">
        <w:rPr>
          <w:rFonts w:ascii="Times New Roman" w:hAnsi="Times New Roman" w:cs="Times New Roman"/>
          <w:sz w:val="28"/>
          <w:szCs w:val="28"/>
        </w:rPr>
        <w:t xml:space="preserve">): </w:t>
      </w:r>
    </w:p>
    <w:p w:rsidR="00F66940" w:rsidRDefault="00F66940" w:rsidP="00F6694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2.3</w:t>
      </w:r>
    </w:p>
    <w:p w:rsidR="00F66940" w:rsidRDefault="00F66940" w:rsidP="00F6694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w:t>
      </w:r>
      <w:r w:rsidRPr="005A1BE7">
        <w:rPr>
          <w:rFonts w:ascii="Times New Roman" w:hAnsi="Times New Roman" w:cs="Times New Roman"/>
          <w:sz w:val="28"/>
          <w:szCs w:val="28"/>
        </w:rPr>
        <w:t>гр</w:t>
      </w:r>
      <w:r>
        <w:rPr>
          <w:rFonts w:ascii="Times New Roman" w:hAnsi="Times New Roman" w:cs="Times New Roman"/>
          <w:sz w:val="28"/>
          <w:szCs w:val="28"/>
        </w:rPr>
        <w:t>ы</w:t>
      </w:r>
      <w:r w:rsidRPr="005A1BE7">
        <w:rPr>
          <w:rFonts w:ascii="Times New Roman" w:hAnsi="Times New Roman" w:cs="Times New Roman"/>
          <w:sz w:val="28"/>
          <w:szCs w:val="28"/>
        </w:rPr>
        <w:t>, используемы</w:t>
      </w:r>
      <w:r>
        <w:rPr>
          <w:rFonts w:ascii="Times New Roman" w:hAnsi="Times New Roman" w:cs="Times New Roman"/>
          <w:sz w:val="28"/>
          <w:szCs w:val="28"/>
        </w:rPr>
        <w:t>е</w:t>
      </w:r>
      <w:r w:rsidRPr="005A1BE7">
        <w:rPr>
          <w:rFonts w:ascii="Times New Roman" w:hAnsi="Times New Roman" w:cs="Times New Roman"/>
          <w:sz w:val="28"/>
          <w:szCs w:val="28"/>
        </w:rPr>
        <w:t xml:space="preserve"> на уроках ОБЖ</w:t>
      </w:r>
    </w:p>
    <w:tbl>
      <w:tblPr>
        <w:tblStyle w:val="af0"/>
        <w:tblW w:w="0" w:type="auto"/>
        <w:tblLook w:val="04A0" w:firstRow="1" w:lastRow="0" w:firstColumn="1" w:lastColumn="0" w:noHBand="0" w:noVBand="1"/>
      </w:tblPr>
      <w:tblGrid>
        <w:gridCol w:w="1874"/>
        <w:gridCol w:w="2479"/>
        <w:gridCol w:w="2690"/>
        <w:gridCol w:w="2301"/>
      </w:tblGrid>
      <w:tr w:rsidR="00F66940" w:rsidRPr="007212D4" w:rsidTr="00BA1EE1">
        <w:tc>
          <w:tcPr>
            <w:tcW w:w="1874" w:type="dxa"/>
          </w:tcPr>
          <w:p w:rsidR="00F66940" w:rsidRPr="007212D4" w:rsidRDefault="00F66940" w:rsidP="00BA1EE1">
            <w:pPr>
              <w:jc w:val="center"/>
              <w:rPr>
                <w:rFonts w:ascii="Times New Roman" w:hAnsi="Times New Roman" w:cs="Times New Roman"/>
                <w:sz w:val="24"/>
                <w:szCs w:val="24"/>
              </w:rPr>
            </w:pPr>
            <w:r w:rsidRPr="007212D4">
              <w:rPr>
                <w:rFonts w:ascii="Times New Roman" w:hAnsi="Times New Roman" w:cs="Times New Roman"/>
                <w:sz w:val="24"/>
                <w:szCs w:val="24"/>
              </w:rPr>
              <w:t>Название</w:t>
            </w:r>
          </w:p>
        </w:tc>
        <w:tc>
          <w:tcPr>
            <w:tcW w:w="2479" w:type="dxa"/>
          </w:tcPr>
          <w:p w:rsidR="00F66940" w:rsidRPr="007212D4" w:rsidRDefault="00F66940" w:rsidP="00BA1EE1">
            <w:pPr>
              <w:jc w:val="center"/>
              <w:rPr>
                <w:rFonts w:ascii="Times New Roman" w:hAnsi="Times New Roman" w:cs="Times New Roman"/>
                <w:sz w:val="24"/>
                <w:szCs w:val="24"/>
              </w:rPr>
            </w:pPr>
            <w:r w:rsidRPr="007212D4">
              <w:rPr>
                <w:rFonts w:ascii="Times New Roman" w:hAnsi="Times New Roman" w:cs="Times New Roman"/>
                <w:sz w:val="24"/>
                <w:szCs w:val="24"/>
              </w:rPr>
              <w:t>Цель</w:t>
            </w:r>
          </w:p>
        </w:tc>
        <w:tc>
          <w:tcPr>
            <w:tcW w:w="2690" w:type="dxa"/>
          </w:tcPr>
          <w:p w:rsidR="00F66940" w:rsidRPr="007212D4" w:rsidRDefault="00F66940" w:rsidP="00BA1EE1">
            <w:pPr>
              <w:jc w:val="center"/>
              <w:rPr>
                <w:rFonts w:ascii="Times New Roman" w:hAnsi="Times New Roman" w:cs="Times New Roman"/>
                <w:sz w:val="24"/>
                <w:szCs w:val="24"/>
              </w:rPr>
            </w:pPr>
            <w:r w:rsidRPr="007212D4">
              <w:rPr>
                <w:rFonts w:ascii="Times New Roman" w:hAnsi="Times New Roman" w:cs="Times New Roman"/>
                <w:sz w:val="24"/>
                <w:szCs w:val="24"/>
              </w:rPr>
              <w:t>Метод проведения</w:t>
            </w:r>
          </w:p>
        </w:tc>
        <w:tc>
          <w:tcPr>
            <w:tcW w:w="2301" w:type="dxa"/>
          </w:tcPr>
          <w:p w:rsidR="00F66940" w:rsidRPr="007212D4" w:rsidRDefault="00F66940" w:rsidP="00BA1EE1">
            <w:pPr>
              <w:jc w:val="center"/>
              <w:rPr>
                <w:rFonts w:ascii="Times New Roman" w:hAnsi="Times New Roman" w:cs="Times New Roman"/>
                <w:sz w:val="24"/>
                <w:szCs w:val="24"/>
              </w:rPr>
            </w:pPr>
            <w:r w:rsidRPr="007212D4">
              <w:rPr>
                <w:rFonts w:ascii="Times New Roman" w:hAnsi="Times New Roman" w:cs="Times New Roman"/>
                <w:sz w:val="24"/>
                <w:szCs w:val="24"/>
              </w:rPr>
              <w:t>Форма работы</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«Что лишнее и</w:t>
            </w:r>
            <w:r>
              <w:rPr>
                <w:rFonts w:ascii="Times New Roman" w:hAnsi="Times New Roman" w:cs="Times New Roman"/>
                <w:sz w:val="24"/>
                <w:szCs w:val="24"/>
              </w:rPr>
              <w:t xml:space="preserve"> </w:t>
            </w:r>
            <w:r w:rsidRPr="007212D4">
              <w:rPr>
                <w:rFonts w:ascii="Times New Roman" w:hAnsi="Times New Roman" w:cs="Times New Roman"/>
                <w:sz w:val="24"/>
                <w:szCs w:val="24"/>
              </w:rPr>
              <w:t xml:space="preserve">почему?» </w:t>
            </w:r>
          </w:p>
          <w:p w:rsidR="00E303D4" w:rsidRPr="007212D4" w:rsidRDefault="00E303D4" w:rsidP="0083205F">
            <w:pPr>
              <w:spacing w:line="276" w:lineRule="auto"/>
              <w:jc w:val="center"/>
              <w:rPr>
                <w:rFonts w:ascii="Times New Roman" w:hAnsi="Times New Roman" w:cs="Times New Roman"/>
                <w:sz w:val="24"/>
                <w:szCs w:val="24"/>
              </w:rPr>
            </w:pP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Тренировка</w:t>
            </w:r>
            <w:r>
              <w:rPr>
                <w:rFonts w:ascii="Times New Roman" w:hAnsi="Times New Roman" w:cs="Times New Roman"/>
                <w:sz w:val="24"/>
                <w:szCs w:val="24"/>
              </w:rPr>
              <w:t xml:space="preserve"> </w:t>
            </w:r>
            <w:r w:rsidRPr="007212D4">
              <w:rPr>
                <w:rFonts w:ascii="Times New Roman" w:hAnsi="Times New Roman" w:cs="Times New Roman"/>
                <w:sz w:val="24"/>
                <w:szCs w:val="24"/>
              </w:rPr>
              <w:t>умения</w:t>
            </w:r>
            <w:r>
              <w:rPr>
                <w:rFonts w:ascii="Times New Roman" w:hAnsi="Times New Roman" w:cs="Times New Roman"/>
                <w:sz w:val="24"/>
                <w:szCs w:val="24"/>
              </w:rPr>
              <w:t xml:space="preserve"> </w:t>
            </w:r>
            <w:r w:rsidRPr="007212D4">
              <w:rPr>
                <w:rFonts w:ascii="Times New Roman" w:hAnsi="Times New Roman" w:cs="Times New Roman"/>
                <w:sz w:val="24"/>
                <w:szCs w:val="24"/>
              </w:rPr>
              <w:t>учащихся</w:t>
            </w:r>
            <w:r>
              <w:rPr>
                <w:rFonts w:ascii="Times New Roman" w:hAnsi="Times New Roman" w:cs="Times New Roman"/>
                <w:sz w:val="24"/>
                <w:szCs w:val="24"/>
              </w:rPr>
              <w:t xml:space="preserve"> </w:t>
            </w:r>
            <w:r w:rsidRPr="007212D4">
              <w:rPr>
                <w:rFonts w:ascii="Times New Roman" w:hAnsi="Times New Roman" w:cs="Times New Roman"/>
                <w:sz w:val="24"/>
                <w:szCs w:val="24"/>
              </w:rPr>
              <w:t>выделя</w:t>
            </w:r>
            <w:r>
              <w:rPr>
                <w:rFonts w:ascii="Times New Roman" w:hAnsi="Times New Roman" w:cs="Times New Roman"/>
                <w:sz w:val="24"/>
                <w:szCs w:val="24"/>
              </w:rPr>
              <w:t xml:space="preserve">ть </w:t>
            </w:r>
            <w:r w:rsidRPr="007212D4">
              <w:rPr>
                <w:rFonts w:ascii="Times New Roman" w:hAnsi="Times New Roman" w:cs="Times New Roman"/>
                <w:sz w:val="24"/>
                <w:szCs w:val="24"/>
              </w:rPr>
              <w:t>«лишнее»</w:t>
            </w:r>
            <w:r>
              <w:rPr>
                <w:rFonts w:ascii="Times New Roman" w:hAnsi="Times New Roman" w:cs="Times New Roman"/>
                <w:sz w:val="24"/>
                <w:szCs w:val="24"/>
              </w:rPr>
              <w:t xml:space="preserve"> </w:t>
            </w:r>
            <w:r w:rsidRPr="007212D4">
              <w:rPr>
                <w:rFonts w:ascii="Times New Roman" w:hAnsi="Times New Roman" w:cs="Times New Roman"/>
                <w:sz w:val="24"/>
                <w:szCs w:val="24"/>
              </w:rPr>
              <w:t xml:space="preserve">слово </w:t>
            </w:r>
            <w:r>
              <w:rPr>
                <w:rFonts w:ascii="Times New Roman" w:hAnsi="Times New Roman" w:cs="Times New Roman"/>
                <w:sz w:val="24"/>
                <w:szCs w:val="24"/>
              </w:rPr>
              <w:t xml:space="preserve">в </w:t>
            </w:r>
            <w:r w:rsidRPr="007212D4">
              <w:rPr>
                <w:rFonts w:ascii="Times New Roman" w:hAnsi="Times New Roman" w:cs="Times New Roman"/>
                <w:sz w:val="24"/>
                <w:szCs w:val="24"/>
              </w:rPr>
              <w:t>группе</w:t>
            </w:r>
            <w:r>
              <w:rPr>
                <w:rFonts w:ascii="Times New Roman" w:hAnsi="Times New Roman" w:cs="Times New Roman"/>
                <w:sz w:val="24"/>
                <w:szCs w:val="24"/>
              </w:rPr>
              <w:t xml:space="preserve"> </w:t>
            </w:r>
            <w:r w:rsidRPr="007212D4">
              <w:rPr>
                <w:rFonts w:ascii="Times New Roman" w:hAnsi="Times New Roman" w:cs="Times New Roman"/>
                <w:sz w:val="24"/>
                <w:szCs w:val="24"/>
              </w:rPr>
              <w:t>слов и</w:t>
            </w:r>
            <w:r>
              <w:rPr>
                <w:rFonts w:ascii="Times New Roman" w:hAnsi="Times New Roman" w:cs="Times New Roman"/>
                <w:sz w:val="24"/>
                <w:szCs w:val="24"/>
              </w:rPr>
              <w:t xml:space="preserve"> </w:t>
            </w:r>
            <w:r w:rsidRPr="007212D4">
              <w:rPr>
                <w:rFonts w:ascii="Times New Roman" w:hAnsi="Times New Roman" w:cs="Times New Roman"/>
                <w:sz w:val="24"/>
                <w:szCs w:val="24"/>
              </w:rPr>
              <w:t>объяснять</w:t>
            </w:r>
            <w:r>
              <w:rPr>
                <w:rFonts w:ascii="Times New Roman" w:hAnsi="Times New Roman" w:cs="Times New Roman"/>
                <w:sz w:val="24"/>
                <w:szCs w:val="24"/>
              </w:rPr>
              <w:t xml:space="preserve"> </w:t>
            </w:r>
            <w:r w:rsidRPr="007212D4">
              <w:rPr>
                <w:rFonts w:ascii="Times New Roman" w:hAnsi="Times New Roman" w:cs="Times New Roman"/>
                <w:sz w:val="24"/>
                <w:szCs w:val="24"/>
              </w:rPr>
              <w:t>причины</w:t>
            </w:r>
            <w:r>
              <w:rPr>
                <w:rFonts w:ascii="Times New Roman" w:hAnsi="Times New Roman" w:cs="Times New Roman"/>
                <w:sz w:val="24"/>
                <w:szCs w:val="24"/>
              </w:rPr>
              <w:t xml:space="preserve"> </w:t>
            </w:r>
            <w:r w:rsidRPr="007212D4">
              <w:rPr>
                <w:rFonts w:ascii="Times New Roman" w:hAnsi="Times New Roman" w:cs="Times New Roman"/>
                <w:sz w:val="24"/>
                <w:szCs w:val="24"/>
              </w:rPr>
              <w:t>такого</w:t>
            </w:r>
            <w:r>
              <w:rPr>
                <w:rFonts w:ascii="Times New Roman" w:hAnsi="Times New Roman" w:cs="Times New Roman"/>
                <w:sz w:val="24"/>
                <w:szCs w:val="24"/>
              </w:rPr>
              <w:t xml:space="preserve"> </w:t>
            </w:r>
            <w:r w:rsidRPr="007212D4">
              <w:rPr>
                <w:rFonts w:ascii="Times New Roman" w:hAnsi="Times New Roman" w:cs="Times New Roman"/>
                <w:sz w:val="24"/>
                <w:szCs w:val="24"/>
              </w:rPr>
              <w:t>выделения</w:t>
            </w: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практических работ в виде дополнительно </w:t>
            </w:r>
            <w:r w:rsidRPr="007212D4">
              <w:rPr>
                <w:rFonts w:ascii="Times New Roman" w:hAnsi="Times New Roman" w:cs="Times New Roman"/>
                <w:sz w:val="24"/>
                <w:szCs w:val="24"/>
              </w:rPr>
              <w:t>задания</w:t>
            </w:r>
          </w:p>
          <w:p w:rsidR="00E303D4" w:rsidRPr="007212D4" w:rsidRDefault="00E303D4" w:rsidP="0083205F">
            <w:pPr>
              <w:spacing w:line="276" w:lineRule="auto"/>
              <w:jc w:val="center"/>
              <w:rPr>
                <w:rFonts w:ascii="Times New Roman" w:hAnsi="Times New Roman" w:cs="Times New Roman"/>
                <w:sz w:val="24"/>
                <w:szCs w:val="24"/>
              </w:rPr>
            </w:pP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Индивидуальная</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«Найди ошибку»</w:t>
            </w:r>
          </w:p>
          <w:p w:rsidR="00E303D4" w:rsidRPr="007212D4" w:rsidRDefault="00E303D4" w:rsidP="0083205F">
            <w:pPr>
              <w:spacing w:line="276" w:lineRule="auto"/>
              <w:jc w:val="center"/>
              <w:rPr>
                <w:rFonts w:ascii="Times New Roman" w:hAnsi="Times New Roman" w:cs="Times New Roman"/>
                <w:sz w:val="24"/>
                <w:szCs w:val="24"/>
              </w:rPr>
            </w:pP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Научиться</w:t>
            </w:r>
            <w:r>
              <w:rPr>
                <w:rFonts w:ascii="Times New Roman" w:hAnsi="Times New Roman" w:cs="Times New Roman"/>
                <w:sz w:val="24"/>
                <w:szCs w:val="24"/>
              </w:rPr>
              <w:t xml:space="preserve"> </w:t>
            </w:r>
            <w:r w:rsidRPr="007212D4">
              <w:rPr>
                <w:rFonts w:ascii="Times New Roman" w:hAnsi="Times New Roman" w:cs="Times New Roman"/>
                <w:sz w:val="24"/>
                <w:szCs w:val="24"/>
              </w:rPr>
              <w:t>находить и</w:t>
            </w:r>
            <w:r>
              <w:rPr>
                <w:rFonts w:ascii="Times New Roman" w:hAnsi="Times New Roman" w:cs="Times New Roman"/>
                <w:sz w:val="24"/>
                <w:szCs w:val="24"/>
              </w:rPr>
              <w:t xml:space="preserve"> </w:t>
            </w:r>
            <w:r w:rsidRPr="007212D4">
              <w:rPr>
                <w:rFonts w:ascii="Times New Roman" w:hAnsi="Times New Roman" w:cs="Times New Roman"/>
                <w:sz w:val="24"/>
                <w:szCs w:val="24"/>
              </w:rPr>
              <w:t>исправлять</w:t>
            </w:r>
            <w:r>
              <w:rPr>
                <w:rFonts w:ascii="Times New Roman" w:hAnsi="Times New Roman" w:cs="Times New Roman"/>
                <w:sz w:val="24"/>
                <w:szCs w:val="24"/>
              </w:rPr>
              <w:t xml:space="preserve"> </w:t>
            </w:r>
            <w:r w:rsidRPr="007212D4">
              <w:rPr>
                <w:rFonts w:ascii="Times New Roman" w:hAnsi="Times New Roman" w:cs="Times New Roman"/>
                <w:sz w:val="24"/>
                <w:szCs w:val="24"/>
              </w:rPr>
              <w:t>значения слов</w:t>
            </w:r>
            <w:r>
              <w:rPr>
                <w:rFonts w:ascii="Times New Roman" w:hAnsi="Times New Roman" w:cs="Times New Roman"/>
                <w:sz w:val="24"/>
                <w:szCs w:val="24"/>
              </w:rPr>
              <w:t xml:space="preserve"> </w:t>
            </w:r>
            <w:r w:rsidRPr="007212D4">
              <w:rPr>
                <w:rFonts w:ascii="Times New Roman" w:hAnsi="Times New Roman" w:cs="Times New Roman"/>
                <w:sz w:val="24"/>
                <w:szCs w:val="24"/>
              </w:rPr>
              <w:t>или</w:t>
            </w:r>
            <w:r>
              <w:rPr>
                <w:rFonts w:ascii="Times New Roman" w:hAnsi="Times New Roman" w:cs="Times New Roman"/>
                <w:sz w:val="24"/>
                <w:szCs w:val="24"/>
              </w:rPr>
              <w:t xml:space="preserve"> </w:t>
            </w:r>
            <w:r w:rsidRPr="007212D4">
              <w:rPr>
                <w:rFonts w:ascii="Times New Roman" w:hAnsi="Times New Roman" w:cs="Times New Roman"/>
                <w:sz w:val="24"/>
                <w:szCs w:val="24"/>
              </w:rPr>
              <w:t>словосочетаний</w:t>
            </w:r>
          </w:p>
          <w:p w:rsidR="00E303D4" w:rsidRPr="007212D4" w:rsidRDefault="00E303D4" w:rsidP="0083205F">
            <w:pPr>
              <w:spacing w:line="276" w:lineRule="auto"/>
              <w:jc w:val="center"/>
              <w:rPr>
                <w:rFonts w:ascii="Times New Roman" w:hAnsi="Times New Roman" w:cs="Times New Roman"/>
                <w:sz w:val="24"/>
                <w:szCs w:val="24"/>
              </w:rPr>
            </w:pP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Подборку</w:t>
            </w:r>
            <w:r>
              <w:rPr>
                <w:rFonts w:ascii="Times New Roman" w:hAnsi="Times New Roman" w:cs="Times New Roman"/>
                <w:sz w:val="24"/>
                <w:szCs w:val="24"/>
              </w:rPr>
              <w:t xml:space="preserve"> </w:t>
            </w:r>
            <w:r w:rsidRPr="007212D4">
              <w:rPr>
                <w:rFonts w:ascii="Times New Roman" w:hAnsi="Times New Roman" w:cs="Times New Roman"/>
                <w:sz w:val="24"/>
                <w:szCs w:val="24"/>
              </w:rPr>
              <w:t>определений, у</w:t>
            </w:r>
            <w:r>
              <w:rPr>
                <w:rFonts w:ascii="Times New Roman" w:hAnsi="Times New Roman" w:cs="Times New Roman"/>
                <w:sz w:val="24"/>
                <w:szCs w:val="24"/>
              </w:rPr>
              <w:t xml:space="preserve"> </w:t>
            </w:r>
            <w:r w:rsidRPr="007212D4">
              <w:rPr>
                <w:rFonts w:ascii="Times New Roman" w:hAnsi="Times New Roman" w:cs="Times New Roman"/>
                <w:sz w:val="24"/>
                <w:szCs w:val="24"/>
              </w:rPr>
              <w:t>которых неправильно</w:t>
            </w:r>
            <w:r>
              <w:rPr>
                <w:rFonts w:ascii="Times New Roman" w:hAnsi="Times New Roman" w:cs="Times New Roman"/>
                <w:sz w:val="24"/>
                <w:szCs w:val="24"/>
              </w:rPr>
              <w:t xml:space="preserve"> </w:t>
            </w:r>
            <w:r w:rsidRPr="007212D4">
              <w:rPr>
                <w:rFonts w:ascii="Times New Roman" w:hAnsi="Times New Roman" w:cs="Times New Roman"/>
                <w:sz w:val="24"/>
                <w:szCs w:val="24"/>
              </w:rPr>
              <w:t>указано их значение,</w:t>
            </w:r>
            <w:r>
              <w:rPr>
                <w:rFonts w:ascii="Times New Roman" w:hAnsi="Times New Roman" w:cs="Times New Roman"/>
                <w:sz w:val="24"/>
                <w:szCs w:val="24"/>
              </w:rPr>
              <w:t xml:space="preserve"> </w:t>
            </w:r>
            <w:r w:rsidRPr="007212D4">
              <w:rPr>
                <w:rFonts w:ascii="Times New Roman" w:hAnsi="Times New Roman" w:cs="Times New Roman"/>
                <w:sz w:val="24"/>
                <w:szCs w:val="24"/>
              </w:rPr>
              <w:t>которое должны</w:t>
            </w:r>
            <w:r>
              <w:rPr>
                <w:rFonts w:ascii="Times New Roman" w:hAnsi="Times New Roman" w:cs="Times New Roman"/>
                <w:sz w:val="24"/>
                <w:szCs w:val="24"/>
              </w:rPr>
              <w:t xml:space="preserve"> </w:t>
            </w:r>
            <w:r w:rsidRPr="007212D4">
              <w:rPr>
                <w:rFonts w:ascii="Times New Roman" w:hAnsi="Times New Roman" w:cs="Times New Roman"/>
                <w:sz w:val="24"/>
                <w:szCs w:val="24"/>
              </w:rPr>
              <w:t>определить дети,</w:t>
            </w:r>
            <w:r>
              <w:rPr>
                <w:rFonts w:ascii="Times New Roman" w:hAnsi="Times New Roman" w:cs="Times New Roman"/>
                <w:sz w:val="24"/>
                <w:szCs w:val="24"/>
              </w:rPr>
              <w:t xml:space="preserve"> </w:t>
            </w:r>
            <w:r w:rsidRPr="007212D4">
              <w:rPr>
                <w:rFonts w:ascii="Times New Roman" w:hAnsi="Times New Roman" w:cs="Times New Roman"/>
                <w:sz w:val="24"/>
                <w:szCs w:val="24"/>
              </w:rPr>
              <w:t>написав затем</w:t>
            </w:r>
            <w:r>
              <w:rPr>
                <w:rFonts w:ascii="Times New Roman" w:hAnsi="Times New Roman" w:cs="Times New Roman"/>
                <w:sz w:val="24"/>
                <w:szCs w:val="24"/>
              </w:rPr>
              <w:t xml:space="preserve"> правильную версию </w:t>
            </w:r>
            <w:r w:rsidRPr="007212D4">
              <w:rPr>
                <w:rFonts w:ascii="Times New Roman" w:hAnsi="Times New Roman" w:cs="Times New Roman"/>
                <w:sz w:val="24"/>
                <w:szCs w:val="24"/>
              </w:rPr>
              <w:t>объекта</w:t>
            </w: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Групповая, и</w:t>
            </w:r>
            <w:r w:rsidRPr="007212D4">
              <w:rPr>
                <w:rFonts w:ascii="Times New Roman" w:hAnsi="Times New Roman" w:cs="Times New Roman"/>
                <w:sz w:val="24"/>
                <w:szCs w:val="24"/>
              </w:rPr>
              <w:t>ндивидуальная</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«Логическая </w:t>
            </w:r>
            <w:r w:rsidRPr="007212D4">
              <w:rPr>
                <w:rFonts w:ascii="Times New Roman" w:hAnsi="Times New Roman" w:cs="Times New Roman"/>
                <w:sz w:val="24"/>
                <w:szCs w:val="24"/>
              </w:rPr>
              <w:t xml:space="preserve">цепочка» </w:t>
            </w:r>
          </w:p>
          <w:p w:rsidR="00E303D4" w:rsidRPr="007212D4" w:rsidRDefault="00E303D4" w:rsidP="0083205F">
            <w:pPr>
              <w:spacing w:line="276" w:lineRule="auto"/>
              <w:jc w:val="center"/>
              <w:rPr>
                <w:rFonts w:ascii="Times New Roman" w:hAnsi="Times New Roman" w:cs="Times New Roman"/>
                <w:sz w:val="24"/>
                <w:szCs w:val="24"/>
              </w:rPr>
            </w:pP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Игра на</w:t>
            </w:r>
            <w:r>
              <w:rPr>
                <w:rFonts w:ascii="Times New Roman" w:hAnsi="Times New Roman" w:cs="Times New Roman"/>
                <w:sz w:val="24"/>
                <w:szCs w:val="24"/>
              </w:rPr>
              <w:t xml:space="preserve"> определение </w:t>
            </w:r>
            <w:r w:rsidRPr="007212D4">
              <w:rPr>
                <w:rFonts w:ascii="Times New Roman" w:hAnsi="Times New Roman" w:cs="Times New Roman"/>
                <w:sz w:val="24"/>
                <w:szCs w:val="24"/>
              </w:rPr>
              <w:t>логики в</w:t>
            </w:r>
            <w:r>
              <w:rPr>
                <w:rFonts w:ascii="Times New Roman" w:hAnsi="Times New Roman" w:cs="Times New Roman"/>
                <w:sz w:val="24"/>
                <w:szCs w:val="24"/>
              </w:rPr>
              <w:t xml:space="preserve"> </w:t>
            </w:r>
            <w:r w:rsidRPr="007212D4">
              <w:rPr>
                <w:rFonts w:ascii="Times New Roman" w:hAnsi="Times New Roman" w:cs="Times New Roman"/>
                <w:sz w:val="24"/>
                <w:szCs w:val="24"/>
              </w:rPr>
              <w:t>продолжение</w:t>
            </w:r>
            <w:r>
              <w:rPr>
                <w:rFonts w:ascii="Times New Roman" w:hAnsi="Times New Roman" w:cs="Times New Roman"/>
                <w:sz w:val="24"/>
                <w:szCs w:val="24"/>
              </w:rPr>
              <w:t xml:space="preserve"> </w:t>
            </w:r>
            <w:r w:rsidRPr="007212D4">
              <w:rPr>
                <w:rFonts w:ascii="Times New Roman" w:hAnsi="Times New Roman" w:cs="Times New Roman"/>
                <w:sz w:val="24"/>
                <w:szCs w:val="24"/>
              </w:rPr>
              <w:t>предложенного</w:t>
            </w:r>
            <w:r>
              <w:rPr>
                <w:rFonts w:ascii="Times New Roman" w:hAnsi="Times New Roman" w:cs="Times New Roman"/>
                <w:sz w:val="24"/>
                <w:szCs w:val="24"/>
              </w:rPr>
              <w:t xml:space="preserve"> </w:t>
            </w:r>
            <w:r w:rsidRPr="007212D4">
              <w:rPr>
                <w:rFonts w:ascii="Times New Roman" w:hAnsi="Times New Roman" w:cs="Times New Roman"/>
                <w:sz w:val="24"/>
                <w:szCs w:val="24"/>
              </w:rPr>
              <w:t>ряда</w:t>
            </w: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 xml:space="preserve">Выбор </w:t>
            </w:r>
            <w:proofErr w:type="gramStart"/>
            <w:r w:rsidRPr="007212D4">
              <w:rPr>
                <w:rFonts w:ascii="Times New Roman" w:hAnsi="Times New Roman" w:cs="Times New Roman"/>
                <w:sz w:val="24"/>
                <w:szCs w:val="24"/>
              </w:rPr>
              <w:t>правильной</w:t>
            </w:r>
            <w:proofErr w:type="gramEnd"/>
          </w:p>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формулировки</w:t>
            </w: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Группова</w:t>
            </w:r>
            <w:r>
              <w:rPr>
                <w:rFonts w:ascii="Times New Roman" w:hAnsi="Times New Roman" w:cs="Times New Roman"/>
                <w:sz w:val="24"/>
                <w:szCs w:val="24"/>
              </w:rPr>
              <w:t>я</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«Узнай событие»</w:t>
            </w:r>
          </w:p>
          <w:p w:rsidR="00E303D4" w:rsidRPr="007212D4" w:rsidRDefault="00E303D4" w:rsidP="0083205F">
            <w:pPr>
              <w:spacing w:line="276" w:lineRule="auto"/>
              <w:rPr>
                <w:rFonts w:ascii="Times New Roman" w:hAnsi="Times New Roman" w:cs="Times New Roman"/>
                <w:sz w:val="24"/>
                <w:szCs w:val="24"/>
              </w:rPr>
            </w:pP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Проверка</w:t>
            </w:r>
            <w:r>
              <w:rPr>
                <w:rFonts w:ascii="Times New Roman" w:hAnsi="Times New Roman" w:cs="Times New Roman"/>
                <w:sz w:val="24"/>
                <w:szCs w:val="24"/>
              </w:rPr>
              <w:t xml:space="preserve"> </w:t>
            </w:r>
            <w:r w:rsidRPr="007212D4">
              <w:rPr>
                <w:rFonts w:ascii="Times New Roman" w:hAnsi="Times New Roman" w:cs="Times New Roman"/>
                <w:sz w:val="24"/>
                <w:szCs w:val="24"/>
              </w:rPr>
              <w:t>знаний о</w:t>
            </w:r>
            <w:r>
              <w:rPr>
                <w:rFonts w:ascii="Times New Roman" w:hAnsi="Times New Roman" w:cs="Times New Roman"/>
                <w:sz w:val="24"/>
                <w:szCs w:val="24"/>
              </w:rPr>
              <w:t xml:space="preserve">б </w:t>
            </w:r>
            <w:r w:rsidRPr="007212D4">
              <w:rPr>
                <w:rFonts w:ascii="Times New Roman" w:hAnsi="Times New Roman" w:cs="Times New Roman"/>
                <w:sz w:val="24"/>
                <w:szCs w:val="24"/>
              </w:rPr>
              <w:t>известных</w:t>
            </w:r>
            <w:r>
              <w:rPr>
                <w:rFonts w:ascii="Times New Roman" w:hAnsi="Times New Roman" w:cs="Times New Roman"/>
                <w:sz w:val="24"/>
                <w:szCs w:val="24"/>
              </w:rPr>
              <w:t xml:space="preserve"> </w:t>
            </w:r>
            <w:r w:rsidRPr="007212D4">
              <w:rPr>
                <w:rFonts w:ascii="Times New Roman" w:hAnsi="Times New Roman" w:cs="Times New Roman"/>
                <w:sz w:val="24"/>
                <w:szCs w:val="24"/>
              </w:rPr>
              <w:t>событиях и</w:t>
            </w:r>
            <w:r>
              <w:rPr>
                <w:rFonts w:ascii="Times New Roman" w:hAnsi="Times New Roman" w:cs="Times New Roman"/>
                <w:sz w:val="24"/>
                <w:szCs w:val="24"/>
              </w:rPr>
              <w:t xml:space="preserve"> </w:t>
            </w:r>
            <w:r w:rsidRPr="007212D4">
              <w:rPr>
                <w:rFonts w:ascii="Times New Roman" w:hAnsi="Times New Roman" w:cs="Times New Roman"/>
                <w:sz w:val="24"/>
                <w:szCs w:val="24"/>
              </w:rPr>
              <w:t>фактах</w:t>
            </w: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Узнавание по</w:t>
            </w:r>
            <w:r>
              <w:rPr>
                <w:rFonts w:ascii="Times New Roman" w:hAnsi="Times New Roman" w:cs="Times New Roman"/>
                <w:sz w:val="24"/>
                <w:szCs w:val="24"/>
              </w:rPr>
              <w:t xml:space="preserve"> </w:t>
            </w:r>
            <w:r w:rsidRPr="007212D4">
              <w:rPr>
                <w:rFonts w:ascii="Times New Roman" w:hAnsi="Times New Roman" w:cs="Times New Roman"/>
                <w:sz w:val="24"/>
                <w:szCs w:val="24"/>
              </w:rPr>
              <w:t>исторической справке,</w:t>
            </w:r>
            <w:r>
              <w:rPr>
                <w:rFonts w:ascii="Times New Roman" w:hAnsi="Times New Roman" w:cs="Times New Roman"/>
                <w:sz w:val="24"/>
                <w:szCs w:val="24"/>
              </w:rPr>
              <w:t xml:space="preserve"> </w:t>
            </w:r>
            <w:r w:rsidRPr="007212D4">
              <w:rPr>
                <w:rFonts w:ascii="Times New Roman" w:hAnsi="Times New Roman" w:cs="Times New Roman"/>
                <w:sz w:val="24"/>
                <w:szCs w:val="24"/>
              </w:rPr>
              <w:t>по фото и т.п.</w:t>
            </w: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Индивидуальная</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 xml:space="preserve">«Кто быстрее» </w:t>
            </w:r>
          </w:p>
          <w:p w:rsidR="00E303D4" w:rsidRPr="007212D4" w:rsidRDefault="00E303D4" w:rsidP="0083205F">
            <w:pPr>
              <w:spacing w:line="276" w:lineRule="auto"/>
              <w:jc w:val="center"/>
              <w:rPr>
                <w:rFonts w:ascii="Times New Roman" w:hAnsi="Times New Roman" w:cs="Times New Roman"/>
                <w:sz w:val="24"/>
                <w:szCs w:val="24"/>
              </w:rPr>
            </w:pP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Проверка знаний</w:t>
            </w: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Проводится при работе с карточками</w:t>
            </w:r>
            <w:r>
              <w:rPr>
                <w:rFonts w:ascii="Times New Roman" w:hAnsi="Times New Roman" w:cs="Times New Roman"/>
                <w:sz w:val="24"/>
                <w:szCs w:val="24"/>
              </w:rPr>
              <w:t xml:space="preserve"> </w:t>
            </w:r>
            <w:r w:rsidRPr="007212D4">
              <w:rPr>
                <w:rFonts w:ascii="Times New Roman" w:hAnsi="Times New Roman" w:cs="Times New Roman"/>
                <w:sz w:val="24"/>
                <w:szCs w:val="24"/>
              </w:rPr>
              <w:t>заданиями по</w:t>
            </w:r>
            <w:r>
              <w:rPr>
                <w:rFonts w:ascii="Times New Roman" w:hAnsi="Times New Roman" w:cs="Times New Roman"/>
                <w:sz w:val="24"/>
                <w:szCs w:val="24"/>
              </w:rPr>
              <w:t xml:space="preserve"> </w:t>
            </w:r>
            <w:r w:rsidRPr="007212D4">
              <w:rPr>
                <w:rFonts w:ascii="Times New Roman" w:hAnsi="Times New Roman" w:cs="Times New Roman"/>
                <w:sz w:val="24"/>
                <w:szCs w:val="24"/>
              </w:rPr>
              <w:t>решению задач</w:t>
            </w: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Индивидуальная</w:t>
            </w:r>
            <w:proofErr w:type="gramEnd"/>
            <w:r>
              <w:rPr>
                <w:rFonts w:ascii="Times New Roman" w:hAnsi="Times New Roman" w:cs="Times New Roman"/>
                <w:sz w:val="24"/>
                <w:szCs w:val="24"/>
              </w:rPr>
              <w:t xml:space="preserve">, соревнование, </w:t>
            </w:r>
            <w:r w:rsidRPr="007212D4">
              <w:rPr>
                <w:rFonts w:ascii="Times New Roman" w:hAnsi="Times New Roman" w:cs="Times New Roman"/>
                <w:sz w:val="24"/>
                <w:szCs w:val="24"/>
              </w:rPr>
              <w:t>групповая</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«Продолжи фразу»</w:t>
            </w: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Проверка</w:t>
            </w:r>
            <w:r>
              <w:rPr>
                <w:rFonts w:ascii="Times New Roman" w:hAnsi="Times New Roman" w:cs="Times New Roman"/>
                <w:sz w:val="24"/>
                <w:szCs w:val="24"/>
              </w:rPr>
              <w:t xml:space="preserve"> </w:t>
            </w:r>
            <w:r w:rsidRPr="007212D4">
              <w:rPr>
                <w:rFonts w:ascii="Times New Roman" w:hAnsi="Times New Roman" w:cs="Times New Roman"/>
                <w:sz w:val="24"/>
                <w:szCs w:val="24"/>
              </w:rPr>
              <w:t>знаний</w:t>
            </w:r>
          </w:p>
          <w:p w:rsidR="00E303D4" w:rsidRPr="007212D4" w:rsidRDefault="00E303D4" w:rsidP="0083205F">
            <w:pPr>
              <w:spacing w:line="276" w:lineRule="auto"/>
              <w:jc w:val="center"/>
              <w:rPr>
                <w:rFonts w:ascii="Times New Roman" w:hAnsi="Times New Roman" w:cs="Times New Roman"/>
                <w:sz w:val="24"/>
                <w:szCs w:val="24"/>
              </w:rPr>
            </w:pP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Работа с терминами и</w:t>
            </w:r>
            <w:r>
              <w:rPr>
                <w:rFonts w:ascii="Times New Roman" w:hAnsi="Times New Roman" w:cs="Times New Roman"/>
                <w:sz w:val="24"/>
                <w:szCs w:val="24"/>
              </w:rPr>
              <w:t xml:space="preserve"> </w:t>
            </w:r>
            <w:r w:rsidRPr="007212D4">
              <w:rPr>
                <w:rFonts w:ascii="Times New Roman" w:hAnsi="Times New Roman" w:cs="Times New Roman"/>
                <w:sz w:val="24"/>
                <w:szCs w:val="24"/>
              </w:rPr>
              <w:t>определениями</w:t>
            </w: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Индивидуальная</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«Бой знатоков</w:t>
            </w:r>
            <w:r>
              <w:rPr>
                <w:rFonts w:ascii="Times New Roman" w:hAnsi="Times New Roman" w:cs="Times New Roman"/>
                <w:sz w:val="24"/>
                <w:szCs w:val="24"/>
              </w:rPr>
              <w:t>»</w:t>
            </w:r>
            <w:r w:rsidRPr="007212D4">
              <w:rPr>
                <w:rFonts w:ascii="Times New Roman" w:hAnsi="Times New Roman" w:cs="Times New Roman"/>
                <w:sz w:val="24"/>
                <w:szCs w:val="24"/>
              </w:rPr>
              <w:t xml:space="preserve"> </w:t>
            </w:r>
          </w:p>
          <w:p w:rsidR="00E303D4" w:rsidRPr="007212D4" w:rsidRDefault="00E303D4" w:rsidP="0083205F">
            <w:pPr>
              <w:spacing w:line="276" w:lineRule="auto"/>
              <w:jc w:val="center"/>
              <w:rPr>
                <w:rFonts w:ascii="Times New Roman" w:hAnsi="Times New Roman" w:cs="Times New Roman"/>
                <w:sz w:val="24"/>
                <w:szCs w:val="24"/>
              </w:rPr>
            </w:pP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Проверка</w:t>
            </w:r>
            <w:r>
              <w:rPr>
                <w:rFonts w:ascii="Times New Roman" w:hAnsi="Times New Roman" w:cs="Times New Roman"/>
                <w:sz w:val="24"/>
                <w:szCs w:val="24"/>
              </w:rPr>
              <w:t xml:space="preserve"> домашнего </w:t>
            </w:r>
            <w:r w:rsidRPr="007212D4">
              <w:rPr>
                <w:rFonts w:ascii="Times New Roman" w:hAnsi="Times New Roman" w:cs="Times New Roman"/>
                <w:sz w:val="24"/>
                <w:szCs w:val="24"/>
              </w:rPr>
              <w:t>задания</w:t>
            </w:r>
          </w:p>
          <w:p w:rsidR="00E303D4" w:rsidRPr="007212D4" w:rsidRDefault="00E303D4" w:rsidP="0083205F">
            <w:pPr>
              <w:spacing w:line="276" w:lineRule="auto"/>
              <w:jc w:val="center"/>
              <w:rPr>
                <w:rFonts w:ascii="Times New Roman" w:hAnsi="Times New Roman" w:cs="Times New Roman"/>
                <w:sz w:val="24"/>
                <w:szCs w:val="24"/>
              </w:rPr>
            </w:pP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Работа с терминами и </w:t>
            </w:r>
            <w:r w:rsidRPr="007212D4">
              <w:rPr>
                <w:rFonts w:ascii="Times New Roman" w:hAnsi="Times New Roman" w:cs="Times New Roman"/>
                <w:sz w:val="24"/>
                <w:szCs w:val="24"/>
              </w:rPr>
              <w:t>определениями,</w:t>
            </w:r>
            <w:r>
              <w:rPr>
                <w:rFonts w:ascii="Times New Roman" w:hAnsi="Times New Roman" w:cs="Times New Roman"/>
                <w:sz w:val="24"/>
                <w:szCs w:val="24"/>
              </w:rPr>
              <w:t xml:space="preserve"> </w:t>
            </w:r>
            <w:r w:rsidRPr="007212D4">
              <w:rPr>
                <w:rFonts w:ascii="Times New Roman" w:hAnsi="Times New Roman" w:cs="Times New Roman"/>
                <w:sz w:val="24"/>
                <w:szCs w:val="24"/>
              </w:rPr>
              <w:t>опытами</w:t>
            </w:r>
          </w:p>
          <w:p w:rsidR="00E303D4" w:rsidRPr="007212D4" w:rsidRDefault="00E303D4" w:rsidP="0083205F">
            <w:pPr>
              <w:spacing w:line="276" w:lineRule="auto"/>
              <w:jc w:val="center"/>
              <w:rPr>
                <w:rFonts w:ascii="Times New Roman" w:hAnsi="Times New Roman" w:cs="Times New Roman"/>
                <w:sz w:val="24"/>
                <w:szCs w:val="24"/>
              </w:rPr>
            </w:pP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proofErr w:type="gramStart"/>
            <w:r w:rsidRPr="007212D4">
              <w:rPr>
                <w:rFonts w:ascii="Times New Roman" w:hAnsi="Times New Roman" w:cs="Times New Roman"/>
                <w:sz w:val="24"/>
                <w:szCs w:val="24"/>
              </w:rPr>
              <w:t>Групповая</w:t>
            </w:r>
            <w:proofErr w:type="gramEnd"/>
            <w:r>
              <w:rPr>
                <w:rFonts w:ascii="Times New Roman" w:hAnsi="Times New Roman" w:cs="Times New Roman"/>
                <w:sz w:val="24"/>
                <w:szCs w:val="24"/>
              </w:rPr>
              <w:t xml:space="preserve"> </w:t>
            </w:r>
            <w:r w:rsidRPr="007212D4">
              <w:rPr>
                <w:rFonts w:ascii="Times New Roman" w:hAnsi="Times New Roman" w:cs="Times New Roman"/>
                <w:sz w:val="24"/>
                <w:szCs w:val="24"/>
              </w:rPr>
              <w:t>(2-3 группы)</w:t>
            </w:r>
          </w:p>
        </w:tc>
      </w:tr>
      <w:tr w:rsidR="00E303D4" w:rsidRPr="007212D4" w:rsidTr="00BA1EE1">
        <w:tc>
          <w:tcPr>
            <w:tcW w:w="1874" w:type="dxa"/>
          </w:tcPr>
          <w:p w:rsidR="00E303D4" w:rsidRPr="007212D4" w:rsidRDefault="00E303D4" w:rsidP="00832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«Занимательное </w:t>
            </w:r>
            <w:r w:rsidRPr="007212D4">
              <w:rPr>
                <w:rFonts w:ascii="Times New Roman" w:hAnsi="Times New Roman" w:cs="Times New Roman"/>
                <w:sz w:val="24"/>
                <w:szCs w:val="24"/>
              </w:rPr>
              <w:t>ОБЖ»</w:t>
            </w:r>
          </w:p>
          <w:p w:rsidR="00E303D4" w:rsidRPr="007212D4" w:rsidRDefault="00E303D4" w:rsidP="0083205F">
            <w:pPr>
              <w:spacing w:line="276" w:lineRule="auto"/>
              <w:jc w:val="center"/>
              <w:rPr>
                <w:rFonts w:ascii="Times New Roman" w:hAnsi="Times New Roman" w:cs="Times New Roman"/>
                <w:sz w:val="24"/>
                <w:szCs w:val="24"/>
              </w:rPr>
            </w:pPr>
          </w:p>
        </w:tc>
        <w:tc>
          <w:tcPr>
            <w:tcW w:w="2479" w:type="dxa"/>
          </w:tcPr>
          <w:p w:rsidR="00E303D4" w:rsidRPr="007212D4" w:rsidRDefault="00E303D4" w:rsidP="0083205F">
            <w:pPr>
              <w:spacing w:line="276" w:lineRule="auto"/>
              <w:jc w:val="center"/>
              <w:rPr>
                <w:rFonts w:ascii="Times New Roman" w:hAnsi="Times New Roman" w:cs="Times New Roman"/>
                <w:sz w:val="24"/>
                <w:szCs w:val="24"/>
              </w:rPr>
            </w:pPr>
            <w:r w:rsidRPr="007212D4">
              <w:rPr>
                <w:rFonts w:ascii="Times New Roman" w:hAnsi="Times New Roman" w:cs="Times New Roman"/>
                <w:sz w:val="24"/>
                <w:szCs w:val="24"/>
              </w:rPr>
              <w:t>Повышение</w:t>
            </w:r>
            <w:r>
              <w:rPr>
                <w:rFonts w:ascii="Times New Roman" w:hAnsi="Times New Roman" w:cs="Times New Roman"/>
                <w:sz w:val="24"/>
                <w:szCs w:val="24"/>
              </w:rPr>
              <w:t xml:space="preserve"> </w:t>
            </w:r>
            <w:r w:rsidRPr="007212D4">
              <w:rPr>
                <w:rFonts w:ascii="Times New Roman" w:hAnsi="Times New Roman" w:cs="Times New Roman"/>
                <w:sz w:val="24"/>
                <w:szCs w:val="24"/>
              </w:rPr>
              <w:t>интереса к</w:t>
            </w:r>
            <w:r>
              <w:rPr>
                <w:rFonts w:ascii="Times New Roman" w:hAnsi="Times New Roman" w:cs="Times New Roman"/>
                <w:sz w:val="24"/>
                <w:szCs w:val="24"/>
              </w:rPr>
              <w:t xml:space="preserve"> </w:t>
            </w:r>
            <w:r w:rsidRPr="007212D4">
              <w:rPr>
                <w:rFonts w:ascii="Times New Roman" w:hAnsi="Times New Roman" w:cs="Times New Roman"/>
                <w:sz w:val="24"/>
                <w:szCs w:val="24"/>
              </w:rPr>
              <w:t>предмету</w:t>
            </w:r>
          </w:p>
        </w:tc>
        <w:tc>
          <w:tcPr>
            <w:tcW w:w="2690" w:type="dxa"/>
          </w:tcPr>
          <w:p w:rsidR="00E303D4" w:rsidRPr="007212D4" w:rsidRDefault="00E303D4" w:rsidP="00832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Разгадывание и составление ребусов, </w:t>
            </w:r>
            <w:r w:rsidRPr="007212D4">
              <w:rPr>
                <w:rFonts w:ascii="Times New Roman" w:hAnsi="Times New Roman" w:cs="Times New Roman"/>
                <w:sz w:val="24"/>
                <w:szCs w:val="24"/>
              </w:rPr>
              <w:t>кроссвордов,</w:t>
            </w:r>
            <w:r>
              <w:rPr>
                <w:rFonts w:ascii="Times New Roman" w:hAnsi="Times New Roman" w:cs="Times New Roman"/>
                <w:sz w:val="24"/>
                <w:szCs w:val="24"/>
              </w:rPr>
              <w:t xml:space="preserve"> </w:t>
            </w:r>
            <w:r w:rsidRPr="007212D4">
              <w:rPr>
                <w:rFonts w:ascii="Times New Roman" w:hAnsi="Times New Roman" w:cs="Times New Roman"/>
                <w:sz w:val="24"/>
                <w:szCs w:val="24"/>
              </w:rPr>
              <w:t>чайнвордов, загадок,</w:t>
            </w:r>
            <w:r>
              <w:rPr>
                <w:rFonts w:ascii="Times New Roman" w:hAnsi="Times New Roman" w:cs="Times New Roman"/>
                <w:sz w:val="24"/>
                <w:szCs w:val="24"/>
              </w:rPr>
              <w:t xml:space="preserve"> </w:t>
            </w:r>
            <w:r w:rsidRPr="007212D4">
              <w:rPr>
                <w:rFonts w:ascii="Times New Roman" w:hAnsi="Times New Roman" w:cs="Times New Roman"/>
                <w:sz w:val="24"/>
                <w:szCs w:val="24"/>
              </w:rPr>
              <w:t>шарад и пр</w:t>
            </w:r>
            <w:r>
              <w:rPr>
                <w:rFonts w:ascii="Times New Roman" w:hAnsi="Times New Roman" w:cs="Times New Roman"/>
                <w:sz w:val="24"/>
                <w:szCs w:val="24"/>
              </w:rPr>
              <w:t>.</w:t>
            </w:r>
          </w:p>
        </w:tc>
        <w:tc>
          <w:tcPr>
            <w:tcW w:w="2301" w:type="dxa"/>
          </w:tcPr>
          <w:p w:rsidR="00E303D4" w:rsidRPr="007212D4" w:rsidRDefault="00E303D4" w:rsidP="00832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Индивидуальная, групповая, </w:t>
            </w:r>
            <w:r w:rsidRPr="007212D4">
              <w:rPr>
                <w:rFonts w:ascii="Times New Roman" w:hAnsi="Times New Roman" w:cs="Times New Roman"/>
                <w:sz w:val="24"/>
                <w:szCs w:val="24"/>
              </w:rPr>
              <w:t>фронтальная</w:t>
            </w:r>
          </w:p>
        </w:tc>
      </w:tr>
    </w:tbl>
    <w:p w:rsidR="00F66940" w:rsidRDefault="00F66940" w:rsidP="00F66940">
      <w:pPr>
        <w:pStyle w:val="a3"/>
        <w:spacing w:before="0" w:beforeAutospacing="0" w:after="0" w:afterAutospacing="0" w:line="360" w:lineRule="auto"/>
        <w:ind w:firstLine="709"/>
        <w:jc w:val="both"/>
        <w:rPr>
          <w:sz w:val="28"/>
          <w:szCs w:val="28"/>
        </w:rPr>
      </w:pPr>
    </w:p>
    <w:p w:rsidR="00F66940" w:rsidRPr="00D3794F" w:rsidRDefault="00F66940" w:rsidP="00F66940">
      <w:pPr>
        <w:pStyle w:val="a3"/>
        <w:spacing w:before="0" w:beforeAutospacing="0" w:after="0" w:afterAutospacing="0" w:line="360" w:lineRule="auto"/>
        <w:ind w:firstLine="709"/>
        <w:jc w:val="both"/>
        <w:rPr>
          <w:sz w:val="28"/>
          <w:szCs w:val="28"/>
        </w:rPr>
      </w:pPr>
      <w:r>
        <w:rPr>
          <w:sz w:val="28"/>
          <w:szCs w:val="28"/>
        </w:rPr>
        <w:t>И</w:t>
      </w:r>
      <w:r w:rsidRPr="00D3794F">
        <w:rPr>
          <w:sz w:val="28"/>
          <w:szCs w:val="28"/>
        </w:rPr>
        <w:t xml:space="preserve">спользуя в обучении ОБЖ </w:t>
      </w:r>
      <w:r>
        <w:rPr>
          <w:sz w:val="28"/>
          <w:szCs w:val="28"/>
        </w:rPr>
        <w:t>учебно-игровую деятельность</w:t>
      </w:r>
      <w:r w:rsidRPr="00D3794F">
        <w:rPr>
          <w:sz w:val="28"/>
          <w:szCs w:val="28"/>
        </w:rPr>
        <w:t>, предоставля</w:t>
      </w:r>
      <w:r>
        <w:rPr>
          <w:sz w:val="28"/>
          <w:szCs w:val="28"/>
        </w:rPr>
        <w:t xml:space="preserve">лась </w:t>
      </w:r>
      <w:r w:rsidRPr="00D3794F">
        <w:rPr>
          <w:sz w:val="28"/>
          <w:szCs w:val="28"/>
        </w:rPr>
        <w:t>возможность представить любой изучаемый материал в доступной для учащихся форме. А это влечёт за собой повышение интереса к обучению ОБЖ, повышение качества получения знаний, а также воздействует на формирование различных универсальных действий.</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243FB">
        <w:rPr>
          <w:rFonts w:ascii="Times New Roman" w:eastAsia="TimesNewRoman" w:hAnsi="Times New Roman" w:cs="Times New Roman"/>
          <w:sz w:val="28"/>
          <w:szCs w:val="28"/>
        </w:rPr>
        <w:t>Проведённая работа п</w:t>
      </w:r>
      <w:r>
        <w:rPr>
          <w:rFonts w:ascii="Times New Roman" w:eastAsia="TimesNewRoman" w:hAnsi="Times New Roman" w:cs="Times New Roman"/>
          <w:sz w:val="28"/>
          <w:szCs w:val="28"/>
        </w:rPr>
        <w:t>о ОБЖ с использованием учебно-игровой деятельности</w:t>
      </w:r>
      <w:r w:rsidRPr="003243FB">
        <w:rPr>
          <w:rFonts w:ascii="Times New Roman" w:eastAsia="TimesNewRoman" w:hAnsi="Times New Roman" w:cs="Times New Roman"/>
          <w:sz w:val="28"/>
          <w:szCs w:val="28"/>
        </w:rPr>
        <w:t xml:space="preserve"> позволила углубить и расширить знания учащихся по</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важнейшим разделам ОБЖ; повысить прочность знаний, умений и навыков</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учащихся на основе их самостоятельной работе; повысить их познавательный</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 xml:space="preserve">интерес, развить творческое отношение к работе. Результаты </w:t>
      </w:r>
      <w:r w:rsidRPr="003243FB">
        <w:rPr>
          <w:rFonts w:ascii="Times New Roman" w:eastAsia="TimesNewRoman" w:hAnsi="Times New Roman" w:cs="Times New Roman"/>
          <w:sz w:val="28"/>
          <w:szCs w:val="28"/>
        </w:rPr>
        <w:lastRenderedPageBreak/>
        <w:t>определялись</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 xml:space="preserve">согласно школьному журналу и отзыву классного руководителя. </w:t>
      </w: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На контрольном этапе использовались те же методики, что и на констатирующем этапе.</w:t>
      </w:r>
    </w:p>
    <w:p w:rsidR="00F66940" w:rsidRDefault="00F66940" w:rsidP="0023520D">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Результаты повторной оценки познавательного интереса в ЭГ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представлены в таблице </w:t>
      </w:r>
      <w:r>
        <w:rPr>
          <w:rFonts w:ascii="Times New Roman" w:eastAsia="TimesNewRoman" w:hAnsi="Times New Roman" w:cs="Times New Roman"/>
          <w:sz w:val="28"/>
          <w:szCs w:val="28"/>
        </w:rPr>
        <w:t>2.4</w:t>
      </w:r>
      <w:r w:rsidR="0023520D">
        <w:rPr>
          <w:rFonts w:ascii="Times New Roman" w:eastAsia="TimesNewRoman" w:hAnsi="Times New Roman" w:cs="Times New Roman"/>
          <w:sz w:val="28"/>
          <w:szCs w:val="28"/>
        </w:rPr>
        <w:t>.</w:t>
      </w:r>
    </w:p>
    <w:p w:rsidR="0023520D" w:rsidRDefault="0023520D" w:rsidP="0023520D">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FE485D" w:rsidRDefault="00F66940" w:rsidP="00F66940">
      <w:pPr>
        <w:autoSpaceDE w:val="0"/>
        <w:autoSpaceDN w:val="0"/>
        <w:adjustRightInd w:val="0"/>
        <w:spacing w:after="0" w:line="360" w:lineRule="auto"/>
        <w:ind w:firstLine="709"/>
        <w:contextualSpacing/>
        <w:jc w:val="right"/>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Таблица </w:t>
      </w:r>
      <w:r>
        <w:rPr>
          <w:rFonts w:ascii="Times New Roman" w:eastAsia="TimesNewRoman" w:hAnsi="Times New Roman" w:cs="Times New Roman"/>
          <w:sz w:val="28"/>
          <w:szCs w:val="28"/>
        </w:rPr>
        <w:t>2.4</w:t>
      </w:r>
    </w:p>
    <w:p w:rsidR="00F66940" w:rsidRPr="00FE485D" w:rsidRDefault="00F66940" w:rsidP="00F66940">
      <w:pPr>
        <w:autoSpaceDE w:val="0"/>
        <w:autoSpaceDN w:val="0"/>
        <w:adjustRightInd w:val="0"/>
        <w:spacing w:after="0" w:line="360" w:lineRule="auto"/>
        <w:ind w:firstLine="709"/>
        <w:contextualSpacing/>
        <w:jc w:val="center"/>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Результаты повторной оценки познавательного интереса в </w:t>
      </w:r>
      <w:r>
        <w:rPr>
          <w:rFonts w:ascii="Times New Roman" w:eastAsia="TimesNewRoman" w:hAnsi="Times New Roman" w:cs="Times New Roman"/>
          <w:sz w:val="28"/>
          <w:szCs w:val="28"/>
        </w:rPr>
        <w:t>Э</w:t>
      </w:r>
      <w:r w:rsidRPr="00FE485D">
        <w:rPr>
          <w:rFonts w:ascii="Times New Roman" w:eastAsia="TimesNewRoman" w:hAnsi="Times New Roman" w:cs="Times New Roman"/>
          <w:sz w:val="28"/>
          <w:szCs w:val="28"/>
        </w:rPr>
        <w:t xml:space="preserve">Г по методике Е.А. </w:t>
      </w:r>
      <w:proofErr w:type="spellStart"/>
      <w:r w:rsidRPr="00FE485D">
        <w:rPr>
          <w:rFonts w:ascii="Times New Roman" w:eastAsia="TimesNewRoman" w:hAnsi="Times New Roman" w:cs="Times New Roman"/>
          <w:sz w:val="28"/>
          <w:szCs w:val="28"/>
        </w:rPr>
        <w:t>Кувалдиной</w:t>
      </w:r>
      <w:proofErr w:type="spellEnd"/>
    </w:p>
    <w:tbl>
      <w:tblPr>
        <w:tblStyle w:val="20"/>
        <w:tblW w:w="0" w:type="auto"/>
        <w:tblLook w:val="04A0" w:firstRow="1" w:lastRow="0" w:firstColumn="1" w:lastColumn="0" w:noHBand="0" w:noVBand="1"/>
      </w:tblPr>
      <w:tblGrid>
        <w:gridCol w:w="3215"/>
        <w:gridCol w:w="3184"/>
        <w:gridCol w:w="3171"/>
      </w:tblGrid>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Уровень познавательного интереса</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Количество учащихся</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 учащихся</w:t>
            </w:r>
          </w:p>
        </w:tc>
      </w:tr>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Высокий уровень</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9</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60%</w:t>
            </w:r>
          </w:p>
        </w:tc>
      </w:tr>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Средний уровень</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4</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27%</w:t>
            </w:r>
          </w:p>
        </w:tc>
      </w:tr>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Низкий уровень</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2</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13%</w:t>
            </w:r>
          </w:p>
        </w:tc>
      </w:tr>
    </w:tbl>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Представим полученные данные на рисунке </w:t>
      </w:r>
      <w:r>
        <w:rPr>
          <w:rFonts w:ascii="Times New Roman" w:eastAsia="TimesNewRoman" w:hAnsi="Times New Roman" w:cs="Times New Roman"/>
          <w:sz w:val="28"/>
          <w:szCs w:val="28"/>
        </w:rPr>
        <w:t>2.4</w:t>
      </w:r>
      <w:r w:rsidRPr="00FE485D">
        <w:rPr>
          <w:rFonts w:ascii="Times New Roman" w:eastAsia="TimesNewRoman" w:hAnsi="Times New Roman" w:cs="Times New Roman"/>
          <w:sz w:val="28"/>
          <w:szCs w:val="28"/>
        </w:rPr>
        <w:t>.</w:t>
      </w:r>
    </w:p>
    <w:p w:rsidR="00F66940" w:rsidRPr="00FE485D" w:rsidRDefault="00F66940" w:rsidP="00F66940">
      <w:pPr>
        <w:autoSpaceDE w:val="0"/>
        <w:autoSpaceDN w:val="0"/>
        <w:adjustRightInd w:val="0"/>
        <w:spacing w:after="0" w:line="360" w:lineRule="auto"/>
        <w:contextualSpacing/>
        <w:jc w:val="center"/>
        <w:rPr>
          <w:rFonts w:ascii="Times New Roman" w:eastAsia="TimesNewRoman" w:hAnsi="Times New Roman" w:cs="Times New Roman"/>
          <w:sz w:val="28"/>
          <w:szCs w:val="28"/>
        </w:rPr>
      </w:pPr>
      <w:r w:rsidRPr="00FE485D">
        <w:rPr>
          <w:rFonts w:ascii="Times New Roman" w:eastAsia="TimesNewRoman" w:hAnsi="Times New Roman" w:cs="Times New Roman"/>
          <w:noProof/>
          <w:sz w:val="28"/>
          <w:szCs w:val="28"/>
          <w:lang w:eastAsia="ru-RU"/>
        </w:rPr>
        <w:drawing>
          <wp:inline distT="0" distB="0" distL="0" distR="0" wp14:anchorId="256573F0" wp14:editId="401D757C">
            <wp:extent cx="5486400" cy="184785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940" w:rsidRPr="00FE485D" w:rsidRDefault="00F66940" w:rsidP="00F66940">
      <w:pPr>
        <w:autoSpaceDE w:val="0"/>
        <w:autoSpaceDN w:val="0"/>
        <w:adjustRightInd w:val="0"/>
        <w:spacing w:after="0" w:line="360" w:lineRule="auto"/>
        <w:ind w:hanging="142"/>
        <w:contextualSpacing/>
        <w:jc w:val="center"/>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Рисунок </w:t>
      </w:r>
      <w:r>
        <w:rPr>
          <w:rFonts w:ascii="Times New Roman" w:eastAsia="TimesNewRoman" w:hAnsi="Times New Roman" w:cs="Times New Roman"/>
          <w:sz w:val="28"/>
          <w:szCs w:val="28"/>
        </w:rPr>
        <w:t>2.4</w:t>
      </w:r>
      <w:r w:rsidRPr="00FE485D">
        <w:rPr>
          <w:rFonts w:ascii="Times New Roman" w:eastAsia="TimesNewRoman" w:hAnsi="Times New Roman" w:cs="Times New Roman"/>
          <w:sz w:val="28"/>
          <w:szCs w:val="28"/>
        </w:rPr>
        <w:t xml:space="preserve"> - Результаты оценки познавательного интереса в ЭГ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на констатирующем и контрольном этапах</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Таким образом, по итогам оценки познавательного интереса в ЭГ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были получены следующие результаты: </w:t>
      </w:r>
    </w:p>
    <w:p w:rsidR="00F66940" w:rsidRPr="00087D0D" w:rsidRDefault="00F66940" w:rsidP="00F66940">
      <w:pPr>
        <w:pStyle w:val="a8"/>
        <w:numPr>
          <w:ilvl w:val="0"/>
          <w:numId w:val="38"/>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9 человек (60%) с высоким уровнем сформированности познавательного интереса;</w:t>
      </w:r>
    </w:p>
    <w:p w:rsidR="00F66940" w:rsidRPr="00087D0D" w:rsidRDefault="00F66940" w:rsidP="00F66940">
      <w:pPr>
        <w:pStyle w:val="a8"/>
        <w:numPr>
          <w:ilvl w:val="0"/>
          <w:numId w:val="38"/>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lastRenderedPageBreak/>
        <w:t>4 человека (27%) - средний уровень;</w:t>
      </w:r>
    </w:p>
    <w:p w:rsidR="00F66940" w:rsidRPr="00087D0D" w:rsidRDefault="00F66940" w:rsidP="00F66940">
      <w:pPr>
        <w:pStyle w:val="a8"/>
        <w:numPr>
          <w:ilvl w:val="0"/>
          <w:numId w:val="38"/>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2 человек (13%) - низкий уровень.</w:t>
      </w: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На контрольном этапе уровень познавательного интереса учащихся ЭГ вырос на 28%.</w:t>
      </w: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Результаты повторной оценки познавательного интереса в </w:t>
      </w:r>
      <w:proofErr w:type="gramStart"/>
      <w:r w:rsidRPr="00FE485D">
        <w:rPr>
          <w:rFonts w:ascii="Times New Roman" w:eastAsia="TimesNewRoman" w:hAnsi="Times New Roman" w:cs="Times New Roman"/>
          <w:sz w:val="28"/>
          <w:szCs w:val="28"/>
        </w:rPr>
        <w:t>КГ</w:t>
      </w:r>
      <w:proofErr w:type="gramEnd"/>
      <w:r w:rsidRPr="00FE485D">
        <w:rPr>
          <w:rFonts w:ascii="Times New Roman" w:eastAsia="TimesNewRoman" w:hAnsi="Times New Roman" w:cs="Times New Roman"/>
          <w:sz w:val="28"/>
          <w:szCs w:val="28"/>
        </w:rPr>
        <w:t xml:space="preserve">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представлены в таблице </w:t>
      </w:r>
      <w:r>
        <w:rPr>
          <w:rFonts w:ascii="Times New Roman" w:eastAsia="TimesNewRoman" w:hAnsi="Times New Roman" w:cs="Times New Roman"/>
          <w:sz w:val="28"/>
          <w:szCs w:val="28"/>
        </w:rPr>
        <w:t>2.5</w:t>
      </w:r>
      <w:r w:rsidRPr="00FE485D">
        <w:rPr>
          <w:rFonts w:ascii="Times New Roman" w:eastAsia="TimesNewRoman" w:hAnsi="Times New Roman" w:cs="Times New Roman"/>
          <w:sz w:val="28"/>
          <w:szCs w:val="28"/>
        </w:rPr>
        <w:t>.</w:t>
      </w:r>
    </w:p>
    <w:p w:rsidR="00F66940" w:rsidRDefault="00F66940" w:rsidP="00F66940">
      <w:pPr>
        <w:autoSpaceDE w:val="0"/>
        <w:autoSpaceDN w:val="0"/>
        <w:adjustRightInd w:val="0"/>
        <w:spacing w:after="0" w:line="360" w:lineRule="auto"/>
        <w:ind w:firstLine="709"/>
        <w:contextualSpacing/>
        <w:jc w:val="right"/>
        <w:rPr>
          <w:rFonts w:ascii="Times New Roman" w:eastAsia="TimesNewRoman" w:hAnsi="Times New Roman" w:cs="Times New Roman"/>
          <w:sz w:val="28"/>
          <w:szCs w:val="28"/>
        </w:rPr>
      </w:pPr>
    </w:p>
    <w:p w:rsidR="00F66940" w:rsidRPr="00FE485D" w:rsidRDefault="00F66940" w:rsidP="00F66940">
      <w:pPr>
        <w:autoSpaceDE w:val="0"/>
        <w:autoSpaceDN w:val="0"/>
        <w:adjustRightInd w:val="0"/>
        <w:spacing w:after="0" w:line="360" w:lineRule="auto"/>
        <w:ind w:firstLine="709"/>
        <w:contextualSpacing/>
        <w:jc w:val="right"/>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Таблица </w:t>
      </w:r>
      <w:r>
        <w:rPr>
          <w:rFonts w:ascii="Times New Roman" w:eastAsia="TimesNewRoman" w:hAnsi="Times New Roman" w:cs="Times New Roman"/>
          <w:sz w:val="28"/>
          <w:szCs w:val="28"/>
        </w:rPr>
        <w:t>2.5</w:t>
      </w:r>
    </w:p>
    <w:p w:rsidR="00F66940" w:rsidRPr="00FE485D" w:rsidRDefault="00F66940" w:rsidP="00F66940">
      <w:pPr>
        <w:autoSpaceDE w:val="0"/>
        <w:autoSpaceDN w:val="0"/>
        <w:adjustRightInd w:val="0"/>
        <w:spacing w:after="0" w:line="360" w:lineRule="auto"/>
        <w:ind w:firstLine="709"/>
        <w:contextualSpacing/>
        <w:jc w:val="center"/>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Результаты оценки познавательного интереса в </w:t>
      </w:r>
      <w:proofErr w:type="gramStart"/>
      <w:r w:rsidRPr="00FE485D">
        <w:rPr>
          <w:rFonts w:ascii="Times New Roman" w:eastAsia="TimesNewRoman" w:hAnsi="Times New Roman" w:cs="Times New Roman"/>
          <w:sz w:val="28"/>
          <w:szCs w:val="28"/>
        </w:rPr>
        <w:t>КГ</w:t>
      </w:r>
      <w:proofErr w:type="gramEnd"/>
      <w:r w:rsidRPr="00FE485D">
        <w:rPr>
          <w:rFonts w:ascii="Times New Roman" w:eastAsia="TimesNewRoman" w:hAnsi="Times New Roman" w:cs="Times New Roman"/>
          <w:sz w:val="28"/>
          <w:szCs w:val="28"/>
        </w:rPr>
        <w:t xml:space="preserve"> по методике Е.А. </w:t>
      </w:r>
      <w:proofErr w:type="spellStart"/>
      <w:r w:rsidRPr="00FE485D">
        <w:rPr>
          <w:rFonts w:ascii="Times New Roman" w:eastAsia="TimesNewRoman" w:hAnsi="Times New Roman" w:cs="Times New Roman"/>
          <w:sz w:val="28"/>
          <w:szCs w:val="28"/>
        </w:rPr>
        <w:t>Кувалдиной</w:t>
      </w:r>
      <w:proofErr w:type="spellEnd"/>
    </w:p>
    <w:tbl>
      <w:tblPr>
        <w:tblStyle w:val="20"/>
        <w:tblW w:w="0" w:type="auto"/>
        <w:tblLook w:val="04A0" w:firstRow="1" w:lastRow="0" w:firstColumn="1" w:lastColumn="0" w:noHBand="0" w:noVBand="1"/>
      </w:tblPr>
      <w:tblGrid>
        <w:gridCol w:w="3215"/>
        <w:gridCol w:w="3184"/>
        <w:gridCol w:w="3171"/>
      </w:tblGrid>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Уровень познавательного интереса</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Количество учащихся</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 учащихся</w:t>
            </w:r>
          </w:p>
        </w:tc>
      </w:tr>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Высокий уровень</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9</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60%</w:t>
            </w:r>
          </w:p>
        </w:tc>
      </w:tr>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Средний уровень</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4</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27%</w:t>
            </w:r>
          </w:p>
        </w:tc>
      </w:tr>
      <w:tr w:rsidR="00F66940" w:rsidRPr="00FE485D" w:rsidTr="00BA1EE1">
        <w:tc>
          <w:tcPr>
            <w:tcW w:w="3303"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Низкий уровень</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2</w:t>
            </w:r>
          </w:p>
        </w:tc>
        <w:tc>
          <w:tcPr>
            <w:tcW w:w="3304" w:type="dxa"/>
          </w:tcPr>
          <w:p w:rsidR="00F66940" w:rsidRPr="00FE485D" w:rsidRDefault="00F66940" w:rsidP="00BA1EE1">
            <w:pPr>
              <w:autoSpaceDE w:val="0"/>
              <w:autoSpaceDN w:val="0"/>
              <w:adjustRightInd w:val="0"/>
              <w:spacing w:line="360" w:lineRule="auto"/>
              <w:contextualSpacing/>
              <w:jc w:val="center"/>
              <w:rPr>
                <w:rFonts w:ascii="Times New Roman" w:eastAsia="TimesNewRoman" w:hAnsi="Times New Roman" w:cs="Times New Roman"/>
                <w:sz w:val="24"/>
                <w:szCs w:val="28"/>
              </w:rPr>
            </w:pPr>
            <w:r w:rsidRPr="00FE485D">
              <w:rPr>
                <w:rFonts w:ascii="Times New Roman" w:eastAsia="TimesNewRoman" w:hAnsi="Times New Roman" w:cs="Times New Roman"/>
                <w:sz w:val="24"/>
                <w:szCs w:val="28"/>
              </w:rPr>
              <w:t>13%</w:t>
            </w:r>
          </w:p>
        </w:tc>
      </w:tr>
    </w:tbl>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Сравним результаты повторной оценки познавательного интереса в </w:t>
      </w:r>
      <w:proofErr w:type="gramStart"/>
      <w:r w:rsidRPr="00FE485D">
        <w:rPr>
          <w:rFonts w:ascii="Times New Roman" w:eastAsia="TimesNewRoman" w:hAnsi="Times New Roman" w:cs="Times New Roman"/>
          <w:sz w:val="28"/>
          <w:szCs w:val="28"/>
        </w:rPr>
        <w:t>КГ</w:t>
      </w:r>
      <w:proofErr w:type="gramEnd"/>
      <w:r w:rsidRPr="00FE485D">
        <w:rPr>
          <w:rFonts w:ascii="Times New Roman" w:eastAsia="TimesNewRoman" w:hAnsi="Times New Roman" w:cs="Times New Roman"/>
          <w:sz w:val="28"/>
          <w:szCs w:val="28"/>
        </w:rPr>
        <w:t xml:space="preserve">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(рисунок </w:t>
      </w:r>
      <w:r>
        <w:rPr>
          <w:rFonts w:ascii="Times New Roman" w:eastAsia="TimesNewRoman" w:hAnsi="Times New Roman" w:cs="Times New Roman"/>
          <w:sz w:val="28"/>
          <w:szCs w:val="28"/>
        </w:rPr>
        <w:t>2.5</w:t>
      </w:r>
      <w:r w:rsidRPr="00FE485D">
        <w:rPr>
          <w:rFonts w:ascii="Times New Roman" w:eastAsia="TimesNewRoman" w:hAnsi="Times New Roman" w:cs="Times New Roman"/>
          <w:sz w:val="28"/>
          <w:szCs w:val="28"/>
        </w:rPr>
        <w:t>).</w:t>
      </w:r>
    </w:p>
    <w:p w:rsidR="00F66940" w:rsidRPr="00FE485D" w:rsidRDefault="00F66940" w:rsidP="00F66940">
      <w:pPr>
        <w:autoSpaceDE w:val="0"/>
        <w:autoSpaceDN w:val="0"/>
        <w:adjustRightInd w:val="0"/>
        <w:spacing w:after="0" w:line="360" w:lineRule="auto"/>
        <w:contextualSpacing/>
        <w:jc w:val="center"/>
        <w:rPr>
          <w:rFonts w:ascii="Times New Roman" w:eastAsia="TimesNewRoman" w:hAnsi="Times New Roman" w:cs="Times New Roman"/>
          <w:sz w:val="28"/>
          <w:szCs w:val="28"/>
        </w:rPr>
      </w:pPr>
      <w:r w:rsidRPr="00FE485D">
        <w:rPr>
          <w:rFonts w:ascii="Times New Roman" w:eastAsia="TimesNewRoman" w:hAnsi="Times New Roman" w:cs="Times New Roman"/>
          <w:noProof/>
          <w:sz w:val="28"/>
          <w:szCs w:val="28"/>
          <w:lang w:eastAsia="ru-RU"/>
        </w:rPr>
        <w:drawing>
          <wp:inline distT="0" distB="0" distL="0" distR="0" wp14:anchorId="1030181F" wp14:editId="201A0919">
            <wp:extent cx="5486400" cy="31813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6940" w:rsidRPr="00FE485D" w:rsidRDefault="00F66940" w:rsidP="00F66940">
      <w:pPr>
        <w:autoSpaceDE w:val="0"/>
        <w:autoSpaceDN w:val="0"/>
        <w:adjustRightInd w:val="0"/>
        <w:spacing w:after="0" w:line="360" w:lineRule="auto"/>
        <w:ind w:hanging="142"/>
        <w:contextualSpacing/>
        <w:jc w:val="center"/>
        <w:rPr>
          <w:rFonts w:ascii="Times New Roman" w:eastAsia="TimesNewRoman" w:hAnsi="Times New Roman" w:cs="Times New Roman"/>
          <w:sz w:val="28"/>
          <w:szCs w:val="28"/>
        </w:rPr>
      </w:pPr>
      <w:proofErr w:type="gramStart"/>
      <w:r w:rsidRPr="00FE485D">
        <w:rPr>
          <w:rFonts w:ascii="Times New Roman" w:eastAsia="TimesNewRoman" w:hAnsi="Times New Roman" w:cs="Times New Roman"/>
          <w:sz w:val="28"/>
          <w:szCs w:val="28"/>
        </w:rPr>
        <w:t xml:space="preserve">Рисунок </w:t>
      </w:r>
      <w:r>
        <w:rPr>
          <w:rFonts w:ascii="Times New Roman" w:eastAsia="TimesNewRoman" w:hAnsi="Times New Roman" w:cs="Times New Roman"/>
          <w:sz w:val="28"/>
          <w:szCs w:val="28"/>
        </w:rPr>
        <w:t xml:space="preserve">2.5 </w:t>
      </w:r>
      <w:r w:rsidRPr="00FE485D">
        <w:rPr>
          <w:rFonts w:ascii="Times New Roman" w:eastAsia="TimesNewRoman" w:hAnsi="Times New Roman" w:cs="Times New Roman"/>
          <w:sz w:val="28"/>
          <w:szCs w:val="28"/>
        </w:rPr>
        <w:t xml:space="preserve">- Результаты оценки познавательного интереса в КГ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на констатирующем и контрольном этапах</w:t>
      </w:r>
      <w:proofErr w:type="gramEnd"/>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lastRenderedPageBreak/>
        <w:t xml:space="preserve">Таким образом, по итогам повторной оценки познавательного интереса в </w:t>
      </w:r>
      <w:proofErr w:type="gramStart"/>
      <w:r w:rsidRPr="00FE485D">
        <w:rPr>
          <w:rFonts w:ascii="Times New Roman" w:eastAsia="TimesNewRoman" w:hAnsi="Times New Roman" w:cs="Times New Roman"/>
          <w:sz w:val="28"/>
          <w:szCs w:val="28"/>
        </w:rPr>
        <w:t>КГ</w:t>
      </w:r>
      <w:proofErr w:type="gramEnd"/>
      <w:r w:rsidRPr="00FE485D">
        <w:rPr>
          <w:rFonts w:ascii="Times New Roman" w:eastAsia="TimesNewRoman" w:hAnsi="Times New Roman" w:cs="Times New Roman"/>
          <w:sz w:val="28"/>
          <w:szCs w:val="28"/>
        </w:rPr>
        <w:t xml:space="preserve">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были получены следующие результаты: </w:t>
      </w:r>
    </w:p>
    <w:p w:rsidR="00F66940" w:rsidRPr="00087D0D" w:rsidRDefault="00F66940" w:rsidP="00F66940">
      <w:pPr>
        <w:pStyle w:val="a8"/>
        <w:numPr>
          <w:ilvl w:val="0"/>
          <w:numId w:val="39"/>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9 человек (60%) с высоким уровнем сформированности познавательного интереса;</w:t>
      </w:r>
    </w:p>
    <w:p w:rsidR="00F66940" w:rsidRPr="00087D0D" w:rsidRDefault="00F66940" w:rsidP="00F66940">
      <w:pPr>
        <w:pStyle w:val="a8"/>
        <w:numPr>
          <w:ilvl w:val="0"/>
          <w:numId w:val="39"/>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4 человека (27%) со средним уровнем сформированности познавательного интереса;</w:t>
      </w:r>
    </w:p>
    <w:p w:rsidR="00F66940" w:rsidRPr="00087D0D" w:rsidRDefault="00F66940" w:rsidP="00F66940">
      <w:pPr>
        <w:pStyle w:val="a8"/>
        <w:numPr>
          <w:ilvl w:val="0"/>
          <w:numId w:val="39"/>
        </w:numPr>
        <w:autoSpaceDE w:val="0"/>
        <w:autoSpaceDN w:val="0"/>
        <w:adjustRightInd w:val="0"/>
        <w:spacing w:after="0" w:line="360" w:lineRule="auto"/>
        <w:jc w:val="both"/>
        <w:rPr>
          <w:rFonts w:ascii="Times New Roman" w:eastAsia="TimesNewRoman" w:hAnsi="Times New Roman" w:cs="Times New Roman"/>
          <w:sz w:val="28"/>
          <w:szCs w:val="28"/>
        </w:rPr>
      </w:pPr>
      <w:r w:rsidRPr="00087D0D">
        <w:rPr>
          <w:rFonts w:ascii="Times New Roman" w:eastAsia="TimesNewRoman" w:hAnsi="Times New Roman" w:cs="Times New Roman"/>
          <w:sz w:val="28"/>
          <w:szCs w:val="28"/>
        </w:rPr>
        <w:t>2 человека (13%) с низким уровнем сформированности познавательного интереса.</w:t>
      </w: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Сравним результаты повторной оценки познавательного интереса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в ЭГ и в </w:t>
      </w:r>
      <w:proofErr w:type="gramStart"/>
      <w:r w:rsidRPr="00FE485D">
        <w:rPr>
          <w:rFonts w:ascii="Times New Roman" w:eastAsia="TimesNewRoman" w:hAnsi="Times New Roman" w:cs="Times New Roman"/>
          <w:sz w:val="28"/>
          <w:szCs w:val="28"/>
        </w:rPr>
        <w:t>КГ</w:t>
      </w:r>
      <w:proofErr w:type="gramEnd"/>
      <w:r w:rsidRPr="00FE485D">
        <w:rPr>
          <w:rFonts w:ascii="Times New Roman" w:eastAsia="TimesNewRoman" w:hAnsi="Times New Roman" w:cs="Times New Roman"/>
          <w:sz w:val="28"/>
          <w:szCs w:val="28"/>
        </w:rPr>
        <w:t xml:space="preserve"> (рисунок </w:t>
      </w:r>
      <w:r>
        <w:rPr>
          <w:rFonts w:ascii="Times New Roman" w:eastAsia="TimesNewRoman" w:hAnsi="Times New Roman" w:cs="Times New Roman"/>
          <w:sz w:val="28"/>
          <w:szCs w:val="28"/>
        </w:rPr>
        <w:t>2.6</w:t>
      </w:r>
      <w:r w:rsidRPr="00FE485D">
        <w:rPr>
          <w:rFonts w:ascii="Times New Roman" w:eastAsia="TimesNewRoman" w:hAnsi="Times New Roman" w:cs="Times New Roman"/>
          <w:sz w:val="28"/>
          <w:szCs w:val="28"/>
        </w:rPr>
        <w:t>).</w:t>
      </w: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bookmarkStart w:id="11" w:name="_GoBack"/>
      <w:r w:rsidRPr="00FE485D">
        <w:rPr>
          <w:rFonts w:ascii="Times New Roman" w:eastAsia="TimesNewRoman" w:hAnsi="Times New Roman" w:cs="Times New Roman"/>
          <w:noProof/>
          <w:sz w:val="28"/>
          <w:szCs w:val="28"/>
          <w:lang w:eastAsia="ru-RU"/>
        </w:rPr>
        <w:drawing>
          <wp:inline distT="0" distB="0" distL="0" distR="0" wp14:anchorId="1C4033E9" wp14:editId="66144078">
            <wp:extent cx="5791200" cy="341947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1"/>
    </w:p>
    <w:p w:rsidR="00F66940" w:rsidRPr="00FE485D" w:rsidRDefault="00F66940" w:rsidP="00F66940">
      <w:pPr>
        <w:autoSpaceDE w:val="0"/>
        <w:autoSpaceDN w:val="0"/>
        <w:adjustRightInd w:val="0"/>
        <w:spacing w:after="0" w:line="360" w:lineRule="auto"/>
        <w:contextualSpacing/>
        <w:jc w:val="center"/>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 xml:space="preserve">Рисунок </w:t>
      </w:r>
      <w:r>
        <w:rPr>
          <w:rFonts w:ascii="Times New Roman" w:eastAsia="TimesNewRoman" w:hAnsi="Times New Roman" w:cs="Times New Roman"/>
          <w:sz w:val="28"/>
          <w:szCs w:val="28"/>
        </w:rPr>
        <w:t>2.</w:t>
      </w:r>
      <w:r w:rsidRPr="00FE485D">
        <w:rPr>
          <w:rFonts w:ascii="Times New Roman" w:eastAsia="TimesNewRoman" w:hAnsi="Times New Roman" w:cs="Times New Roman"/>
          <w:sz w:val="28"/>
          <w:szCs w:val="28"/>
        </w:rPr>
        <w:t xml:space="preserve">6 - Сравнение результатов оценки познавательного интереса по методике Е.А. </w:t>
      </w:r>
      <w:proofErr w:type="spellStart"/>
      <w:r w:rsidRPr="00FE485D">
        <w:rPr>
          <w:rFonts w:ascii="Times New Roman" w:eastAsia="TimesNewRoman" w:hAnsi="Times New Roman" w:cs="Times New Roman"/>
          <w:sz w:val="28"/>
          <w:szCs w:val="28"/>
        </w:rPr>
        <w:t>Кувалдиной</w:t>
      </w:r>
      <w:proofErr w:type="spellEnd"/>
      <w:r w:rsidRPr="00FE485D">
        <w:rPr>
          <w:rFonts w:ascii="Times New Roman" w:eastAsia="TimesNewRoman" w:hAnsi="Times New Roman" w:cs="Times New Roman"/>
          <w:sz w:val="28"/>
          <w:szCs w:val="28"/>
        </w:rPr>
        <w:t xml:space="preserve"> в ЭГ и в </w:t>
      </w:r>
      <w:proofErr w:type="gramStart"/>
      <w:r w:rsidRPr="00FE485D">
        <w:rPr>
          <w:rFonts w:ascii="Times New Roman" w:eastAsia="TimesNewRoman" w:hAnsi="Times New Roman" w:cs="Times New Roman"/>
          <w:sz w:val="28"/>
          <w:szCs w:val="28"/>
        </w:rPr>
        <w:t>КГ</w:t>
      </w:r>
      <w:proofErr w:type="gramEnd"/>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FE485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t>Таким образом, на контрольном этапе эксперимента уровень познавательно</w:t>
      </w:r>
      <w:r>
        <w:rPr>
          <w:rFonts w:ascii="Times New Roman" w:eastAsia="TimesNewRoman" w:hAnsi="Times New Roman" w:cs="Times New Roman"/>
          <w:sz w:val="28"/>
          <w:szCs w:val="28"/>
        </w:rPr>
        <w:t>й</w:t>
      </w:r>
      <w:r w:rsidRPr="00FE485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активности</w:t>
      </w:r>
      <w:r w:rsidRPr="00FE485D">
        <w:rPr>
          <w:rFonts w:ascii="Times New Roman" w:eastAsia="TimesNewRoman" w:hAnsi="Times New Roman" w:cs="Times New Roman"/>
          <w:sz w:val="28"/>
          <w:szCs w:val="28"/>
        </w:rPr>
        <w:t xml:space="preserve"> учащихся ЭГ сравнялся с показателями учащихся </w:t>
      </w:r>
      <w:proofErr w:type="gramStart"/>
      <w:r w:rsidRPr="00FE485D">
        <w:rPr>
          <w:rFonts w:ascii="Times New Roman" w:eastAsia="TimesNewRoman" w:hAnsi="Times New Roman" w:cs="Times New Roman"/>
          <w:sz w:val="28"/>
          <w:szCs w:val="28"/>
        </w:rPr>
        <w:t>КГ</w:t>
      </w:r>
      <w:proofErr w:type="gramEnd"/>
      <w:r w:rsidRPr="00FE485D">
        <w:rPr>
          <w:rFonts w:ascii="Times New Roman" w:eastAsia="TimesNewRoman" w:hAnsi="Times New Roman" w:cs="Times New Roman"/>
          <w:sz w:val="28"/>
          <w:szCs w:val="28"/>
        </w:rPr>
        <w:t xml:space="preserve"> класса. В целом, уровень познавательного интереса учащихся ЭГ вырос на 28%, учащихся </w:t>
      </w:r>
      <w:proofErr w:type="gramStart"/>
      <w:r w:rsidRPr="00FE485D">
        <w:rPr>
          <w:rFonts w:ascii="Times New Roman" w:eastAsia="TimesNewRoman" w:hAnsi="Times New Roman" w:cs="Times New Roman"/>
          <w:sz w:val="28"/>
          <w:szCs w:val="28"/>
        </w:rPr>
        <w:t>КГ</w:t>
      </w:r>
      <w:proofErr w:type="gramEnd"/>
      <w:r w:rsidRPr="00FE485D">
        <w:rPr>
          <w:rFonts w:ascii="Times New Roman" w:eastAsia="TimesNewRoman" w:hAnsi="Times New Roman" w:cs="Times New Roman"/>
          <w:sz w:val="28"/>
          <w:szCs w:val="28"/>
        </w:rPr>
        <w:t xml:space="preserve"> класса на 7%.</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FE485D">
        <w:rPr>
          <w:rFonts w:ascii="Times New Roman" w:eastAsia="TimesNewRoman" w:hAnsi="Times New Roman" w:cs="Times New Roman"/>
          <w:sz w:val="28"/>
          <w:szCs w:val="28"/>
        </w:rPr>
        <w:lastRenderedPageBreak/>
        <w:t xml:space="preserve"> Таким образом</w:t>
      </w:r>
      <w:r>
        <w:rPr>
          <w:rFonts w:ascii="Times New Roman" w:eastAsia="TimesNewRoman" w:hAnsi="Times New Roman" w:cs="Times New Roman"/>
          <w:sz w:val="28"/>
          <w:szCs w:val="28"/>
        </w:rPr>
        <w:t>,</w:t>
      </w:r>
      <w:r w:rsidRPr="00FE485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м</w:t>
      </w:r>
      <w:r w:rsidRPr="00FE485D">
        <w:rPr>
          <w:rFonts w:ascii="Times New Roman" w:eastAsia="TimesNewRoman" w:hAnsi="Times New Roman" w:cs="Times New Roman"/>
          <w:sz w:val="28"/>
          <w:szCs w:val="28"/>
        </w:rPr>
        <w:t>ожно сделать</w:t>
      </w:r>
      <w:r w:rsidR="00CB50E7">
        <w:rPr>
          <w:rFonts w:ascii="Times New Roman" w:eastAsia="TimesNewRoman" w:hAnsi="Times New Roman" w:cs="Times New Roman"/>
          <w:sz w:val="28"/>
          <w:szCs w:val="28"/>
        </w:rPr>
        <w:t>,</w:t>
      </w:r>
      <w:r w:rsidRPr="00FE485D">
        <w:rPr>
          <w:rFonts w:ascii="Times New Roman" w:eastAsia="TimesNewRoman" w:hAnsi="Times New Roman" w:cs="Times New Roman"/>
          <w:sz w:val="28"/>
          <w:szCs w:val="28"/>
        </w:rPr>
        <w:t xml:space="preserve"> </w:t>
      </w:r>
      <w:proofErr w:type="gramStart"/>
      <w:r w:rsidRPr="00FE485D">
        <w:rPr>
          <w:rFonts w:ascii="Times New Roman" w:eastAsia="TimesNewRoman" w:hAnsi="Times New Roman" w:cs="Times New Roman"/>
          <w:sz w:val="28"/>
          <w:szCs w:val="28"/>
        </w:rPr>
        <w:t>вывод</w:t>
      </w:r>
      <w:proofErr w:type="gramEnd"/>
      <w:r w:rsidRPr="00FE485D">
        <w:rPr>
          <w:rFonts w:ascii="Times New Roman" w:eastAsia="TimesNewRoman" w:hAnsi="Times New Roman" w:cs="Times New Roman"/>
          <w:sz w:val="28"/>
          <w:szCs w:val="28"/>
        </w:rPr>
        <w:t xml:space="preserve"> что использование </w:t>
      </w:r>
      <w:r>
        <w:rPr>
          <w:rFonts w:ascii="Times New Roman" w:eastAsia="TimesNewRoman" w:hAnsi="Times New Roman" w:cs="Times New Roman"/>
          <w:sz w:val="28"/>
          <w:szCs w:val="28"/>
        </w:rPr>
        <w:t xml:space="preserve">учебно-игровой деятельности </w:t>
      </w:r>
      <w:r w:rsidRPr="00FE485D">
        <w:rPr>
          <w:rFonts w:ascii="Times New Roman" w:eastAsia="TimesNewRoman" w:hAnsi="Times New Roman" w:cs="Times New Roman"/>
          <w:sz w:val="28"/>
          <w:szCs w:val="28"/>
        </w:rPr>
        <w:t>способствует повышению уровня развития познавательно</w:t>
      </w:r>
      <w:r>
        <w:rPr>
          <w:rFonts w:ascii="Times New Roman" w:eastAsia="TimesNewRoman" w:hAnsi="Times New Roman" w:cs="Times New Roman"/>
          <w:sz w:val="28"/>
          <w:szCs w:val="28"/>
        </w:rPr>
        <w:t>й</w:t>
      </w:r>
      <w:r w:rsidRPr="00FE485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активности на уроках ОБЖ</w:t>
      </w:r>
      <w:r w:rsidRPr="00FE485D">
        <w:rPr>
          <w:rFonts w:ascii="Times New Roman" w:eastAsia="TimesNewRoman" w:hAnsi="Times New Roman" w:cs="Times New Roman"/>
          <w:sz w:val="28"/>
          <w:szCs w:val="28"/>
        </w:rPr>
        <w:t xml:space="preserve">. </w:t>
      </w: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087D0D"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p>
    <w:p w:rsidR="00F66940" w:rsidRPr="00087D0D" w:rsidRDefault="00F66940" w:rsidP="00F66940">
      <w:pPr>
        <w:pStyle w:val="a3"/>
        <w:spacing w:before="0" w:beforeAutospacing="0" w:after="0" w:afterAutospacing="0" w:line="360" w:lineRule="auto"/>
        <w:jc w:val="center"/>
        <w:outlineLvl w:val="0"/>
        <w:rPr>
          <w:b/>
          <w:sz w:val="28"/>
        </w:rPr>
      </w:pPr>
      <w:bookmarkStart w:id="12" w:name="_Toc42650816"/>
      <w:r w:rsidRPr="00DB12F6">
        <w:rPr>
          <w:b/>
          <w:sz w:val="28"/>
        </w:rPr>
        <w:t>Вывод по 2 главе</w:t>
      </w:r>
      <w:bookmarkEnd w:id="12"/>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243FB">
        <w:rPr>
          <w:rFonts w:ascii="Times New Roman" w:eastAsia="TimesNewRoman" w:hAnsi="Times New Roman" w:cs="Times New Roman"/>
          <w:sz w:val="28"/>
          <w:szCs w:val="28"/>
        </w:rPr>
        <w:t xml:space="preserve">В ходе </w:t>
      </w:r>
      <w:r>
        <w:rPr>
          <w:rFonts w:ascii="Times New Roman" w:eastAsia="TimesNewRoman" w:hAnsi="Times New Roman" w:cs="Times New Roman"/>
          <w:sz w:val="28"/>
          <w:szCs w:val="28"/>
        </w:rPr>
        <w:t>опытно-экспериментальной работы был</w:t>
      </w:r>
      <w:r w:rsidR="00CB50E7">
        <w:rPr>
          <w:rFonts w:ascii="Times New Roman" w:eastAsia="TimesNewRoman" w:hAnsi="Times New Roman" w:cs="Times New Roman"/>
          <w:sz w:val="28"/>
          <w:szCs w:val="28"/>
        </w:rPr>
        <w:t>а</w:t>
      </w:r>
      <w:r>
        <w:rPr>
          <w:rFonts w:ascii="Times New Roman" w:eastAsia="TimesNewRoman" w:hAnsi="Times New Roman" w:cs="Times New Roman"/>
          <w:sz w:val="28"/>
          <w:szCs w:val="28"/>
        </w:rPr>
        <w:t xml:space="preserve"> исследован</w:t>
      </w:r>
      <w:r w:rsidR="00CB50E7">
        <w:rPr>
          <w:rFonts w:ascii="Times New Roman" w:eastAsia="TimesNewRoman" w:hAnsi="Times New Roman" w:cs="Times New Roman"/>
          <w:sz w:val="28"/>
          <w:szCs w:val="28"/>
        </w:rPr>
        <w:t>а</w:t>
      </w:r>
      <w:r>
        <w:rPr>
          <w:rFonts w:ascii="Times New Roman" w:eastAsia="TimesNewRoman" w:hAnsi="Times New Roman" w:cs="Times New Roman"/>
          <w:sz w:val="28"/>
          <w:szCs w:val="28"/>
        </w:rPr>
        <w:t xml:space="preserve"> </w:t>
      </w:r>
      <w:r w:rsidR="00CB50E7">
        <w:rPr>
          <w:rFonts w:ascii="Times New Roman" w:eastAsia="TimesNewRoman" w:hAnsi="Times New Roman" w:cs="Times New Roman"/>
          <w:sz w:val="28"/>
          <w:szCs w:val="28"/>
        </w:rPr>
        <w:t xml:space="preserve">познавательная активность </w:t>
      </w:r>
      <w:r>
        <w:rPr>
          <w:rFonts w:ascii="Times New Roman" w:eastAsia="TimesNewRoman" w:hAnsi="Times New Roman" w:cs="Times New Roman"/>
          <w:sz w:val="28"/>
          <w:szCs w:val="28"/>
        </w:rPr>
        <w:t>на уроках по</w:t>
      </w:r>
      <w:r w:rsidRPr="003243FB">
        <w:rPr>
          <w:rFonts w:ascii="Times New Roman" w:eastAsia="TimesNewRoman" w:hAnsi="Times New Roman" w:cs="Times New Roman"/>
          <w:sz w:val="28"/>
          <w:szCs w:val="28"/>
        </w:rPr>
        <w:t xml:space="preserve"> «Основ</w:t>
      </w:r>
      <w:r>
        <w:rPr>
          <w:rFonts w:ascii="Times New Roman" w:eastAsia="TimesNewRoman" w:hAnsi="Times New Roman" w:cs="Times New Roman"/>
          <w:sz w:val="28"/>
          <w:szCs w:val="28"/>
        </w:rPr>
        <w:t>ам</w:t>
      </w:r>
      <w:r w:rsidRPr="003243FB">
        <w:rPr>
          <w:rFonts w:ascii="Times New Roman" w:eastAsia="TimesNewRoman" w:hAnsi="Times New Roman" w:cs="Times New Roman"/>
          <w:sz w:val="28"/>
          <w:szCs w:val="28"/>
        </w:rPr>
        <w:t xml:space="preserve"> безопасности жизнедеятельности».</w:t>
      </w:r>
    </w:p>
    <w:p w:rsidR="00F66940" w:rsidRPr="008010F3"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Б</w:t>
      </w:r>
      <w:r w:rsidRPr="003243FB">
        <w:rPr>
          <w:rFonts w:ascii="Times New Roman" w:eastAsia="TimesNewRoman" w:hAnsi="Times New Roman" w:cs="Times New Roman"/>
          <w:sz w:val="28"/>
          <w:szCs w:val="28"/>
        </w:rPr>
        <w:t>ыл</w:t>
      </w:r>
      <w:r>
        <w:rPr>
          <w:rFonts w:ascii="Times New Roman" w:eastAsia="TimesNewRoman" w:hAnsi="Times New Roman" w:cs="Times New Roman"/>
          <w:sz w:val="28"/>
          <w:szCs w:val="28"/>
        </w:rPr>
        <w:t xml:space="preserve">и </w:t>
      </w:r>
      <w:r w:rsidR="00CB50E7">
        <w:rPr>
          <w:rFonts w:ascii="Times New Roman" w:eastAsia="TimesNewRoman" w:hAnsi="Times New Roman" w:cs="Times New Roman"/>
          <w:sz w:val="28"/>
          <w:szCs w:val="28"/>
        </w:rPr>
        <w:t>предложены игры для проведения</w:t>
      </w:r>
      <w:r>
        <w:rPr>
          <w:rFonts w:ascii="Times New Roman" w:eastAsia="TimesNewRoman" w:hAnsi="Times New Roman" w:cs="Times New Roman"/>
          <w:sz w:val="28"/>
          <w:szCs w:val="28"/>
        </w:rPr>
        <w:t xml:space="preserve"> </w:t>
      </w:r>
      <w:r w:rsidR="00CB50E7">
        <w:rPr>
          <w:rFonts w:ascii="Times New Roman" w:eastAsia="TimesNewRoman" w:hAnsi="Times New Roman" w:cs="Times New Roman"/>
          <w:sz w:val="28"/>
          <w:szCs w:val="28"/>
        </w:rPr>
        <w:t>на уроках</w:t>
      </w:r>
      <w:r>
        <w:rPr>
          <w:rFonts w:ascii="Times New Roman" w:eastAsia="TimesNewRoman" w:hAnsi="Times New Roman" w:cs="Times New Roman"/>
          <w:sz w:val="28"/>
          <w:szCs w:val="28"/>
        </w:rPr>
        <w:t xml:space="preserve"> по основам безопасности </w:t>
      </w:r>
      <w:r w:rsidRPr="003243FB">
        <w:rPr>
          <w:rFonts w:ascii="Times New Roman" w:eastAsia="TimesNewRoman" w:hAnsi="Times New Roman" w:cs="Times New Roman"/>
          <w:sz w:val="28"/>
          <w:szCs w:val="28"/>
        </w:rPr>
        <w:t>жизнедеятельности</w:t>
      </w:r>
      <w:r w:rsidR="00CB50E7">
        <w:rPr>
          <w:rFonts w:ascii="Times New Roman" w:eastAsia="TimesNewRoman" w:hAnsi="Times New Roman" w:cs="Times New Roman"/>
          <w:sz w:val="28"/>
          <w:szCs w:val="28"/>
        </w:rPr>
        <w:t>,</w:t>
      </w:r>
      <w:r w:rsidRPr="003243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 основе которых лежит учебно-игровая деятельность</w:t>
      </w:r>
      <w:r w:rsidRPr="003243FB">
        <w:rPr>
          <w:rFonts w:ascii="Times New Roman" w:eastAsia="TimesNewRoman" w:hAnsi="Times New Roman" w:cs="Times New Roman"/>
          <w:sz w:val="28"/>
          <w:szCs w:val="28"/>
        </w:rPr>
        <w:t xml:space="preserve">. </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243FB">
        <w:rPr>
          <w:rFonts w:ascii="Times New Roman" w:eastAsia="TimesNewRoman" w:hAnsi="Times New Roman" w:cs="Times New Roman"/>
          <w:sz w:val="28"/>
          <w:szCs w:val="28"/>
        </w:rPr>
        <w:t xml:space="preserve">Эффективность использования </w:t>
      </w:r>
      <w:r>
        <w:rPr>
          <w:rFonts w:ascii="Times New Roman" w:eastAsia="TimesNewRoman" w:hAnsi="Times New Roman" w:cs="Times New Roman"/>
          <w:sz w:val="28"/>
          <w:szCs w:val="28"/>
        </w:rPr>
        <w:t>учебно-игровой деятельности на уроках по</w:t>
      </w:r>
      <w:r w:rsidRPr="003243FB">
        <w:rPr>
          <w:rFonts w:ascii="Times New Roman" w:eastAsia="TimesNewRoman" w:hAnsi="Times New Roman" w:cs="Times New Roman"/>
          <w:sz w:val="28"/>
          <w:szCs w:val="28"/>
        </w:rPr>
        <w:t xml:space="preserve"> «Основ</w:t>
      </w:r>
      <w:r>
        <w:rPr>
          <w:rFonts w:ascii="Times New Roman" w:eastAsia="TimesNewRoman" w:hAnsi="Times New Roman" w:cs="Times New Roman"/>
          <w:sz w:val="28"/>
          <w:szCs w:val="28"/>
        </w:rPr>
        <w:t>ам</w:t>
      </w:r>
      <w:r w:rsidRPr="003243FB">
        <w:rPr>
          <w:rFonts w:ascii="Times New Roman" w:eastAsia="TimesNewRoman" w:hAnsi="Times New Roman" w:cs="Times New Roman"/>
          <w:sz w:val="28"/>
          <w:szCs w:val="28"/>
        </w:rPr>
        <w:t xml:space="preserve"> безопасности жизнедеятельности» доказана </w:t>
      </w:r>
      <w:r>
        <w:rPr>
          <w:rFonts w:ascii="Times New Roman" w:eastAsia="TimesNewRoman" w:hAnsi="Times New Roman" w:cs="Times New Roman"/>
          <w:sz w:val="28"/>
          <w:szCs w:val="28"/>
        </w:rPr>
        <w:t xml:space="preserve">на контрольном этапе, по результатам которого </w:t>
      </w:r>
      <w:r w:rsidRPr="003243FB">
        <w:rPr>
          <w:rFonts w:ascii="Times New Roman" w:eastAsia="TimesNewRoman" w:hAnsi="Times New Roman" w:cs="Times New Roman"/>
          <w:sz w:val="28"/>
          <w:szCs w:val="28"/>
        </w:rPr>
        <w:t>было установлено, что использовани</w:t>
      </w:r>
      <w:r>
        <w:rPr>
          <w:rFonts w:ascii="Times New Roman" w:eastAsia="TimesNewRoman" w:hAnsi="Times New Roman" w:cs="Times New Roman"/>
          <w:sz w:val="28"/>
          <w:szCs w:val="28"/>
        </w:rPr>
        <w:t>е</w:t>
      </w:r>
      <w:r w:rsidRPr="003243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учебно-игровой деятельности</w:t>
      </w:r>
      <w:r w:rsidRPr="003243FB">
        <w:rPr>
          <w:rFonts w:ascii="Times New Roman" w:eastAsia="TimesNewRoman" w:hAnsi="Times New Roman" w:cs="Times New Roman"/>
          <w:sz w:val="28"/>
          <w:szCs w:val="28"/>
        </w:rPr>
        <w:t xml:space="preserve"> эффективно развивает познавательн</w:t>
      </w:r>
      <w:r>
        <w:rPr>
          <w:rFonts w:ascii="Times New Roman" w:eastAsia="TimesNewRoman" w:hAnsi="Times New Roman" w:cs="Times New Roman"/>
          <w:sz w:val="28"/>
          <w:szCs w:val="28"/>
        </w:rPr>
        <w:t>ую активность</w:t>
      </w:r>
      <w:r w:rsidRPr="003243FB">
        <w:rPr>
          <w:rFonts w:ascii="Times New Roman" w:eastAsia="TimesNewRoman" w:hAnsi="Times New Roman" w:cs="Times New Roman"/>
          <w:sz w:val="28"/>
          <w:szCs w:val="28"/>
        </w:rPr>
        <w:t xml:space="preserve"> интерес у учащихся </w:t>
      </w:r>
      <w:r>
        <w:rPr>
          <w:rFonts w:ascii="Times New Roman" w:eastAsia="TimesNewRoman" w:hAnsi="Times New Roman" w:cs="Times New Roman"/>
          <w:sz w:val="28"/>
          <w:szCs w:val="28"/>
        </w:rPr>
        <w:t>9</w:t>
      </w:r>
      <w:r w:rsidRPr="003243FB">
        <w:rPr>
          <w:rFonts w:ascii="Times New Roman" w:eastAsia="TimesNewRoman" w:hAnsi="Times New Roman" w:cs="Times New Roman"/>
          <w:sz w:val="28"/>
          <w:szCs w:val="28"/>
        </w:rPr>
        <w:t>-х</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классов к курсу «Основы безопасности жизнедеятельности».</w:t>
      </w:r>
    </w:p>
    <w:p w:rsidR="00F66940" w:rsidRDefault="00F66940" w:rsidP="00F66940">
      <w:pPr>
        <w:pStyle w:val="a3"/>
        <w:spacing w:before="0" w:beforeAutospacing="0" w:after="0" w:afterAutospacing="0" w:line="360" w:lineRule="auto"/>
        <w:rPr>
          <w:b/>
          <w:sz w:val="32"/>
          <w:szCs w:val="32"/>
        </w:rPr>
      </w:pPr>
    </w:p>
    <w:p w:rsidR="00F66940" w:rsidRDefault="00F66940">
      <w:pPr>
        <w:spacing w:after="200" w:line="276" w:lineRule="auto"/>
        <w:rPr>
          <w:rFonts w:ascii="Times New Roman" w:eastAsia="Times New Roman" w:hAnsi="Times New Roman" w:cs="Times New Roman"/>
          <w:b/>
          <w:sz w:val="32"/>
          <w:szCs w:val="32"/>
          <w:lang w:eastAsia="ru-RU"/>
        </w:rPr>
      </w:pPr>
      <w:bookmarkStart w:id="13" w:name="_Toc42650817"/>
      <w:r>
        <w:rPr>
          <w:b/>
          <w:sz w:val="32"/>
          <w:szCs w:val="32"/>
        </w:rPr>
        <w:br w:type="page"/>
      </w:r>
    </w:p>
    <w:p w:rsidR="00F66940" w:rsidRPr="00087D0D" w:rsidRDefault="00F66940" w:rsidP="00F66940">
      <w:pPr>
        <w:pStyle w:val="a3"/>
        <w:spacing w:before="0" w:beforeAutospacing="0" w:after="0" w:afterAutospacing="0" w:line="360" w:lineRule="auto"/>
        <w:jc w:val="center"/>
        <w:outlineLvl w:val="0"/>
        <w:rPr>
          <w:b/>
          <w:sz w:val="32"/>
          <w:szCs w:val="32"/>
        </w:rPr>
      </w:pPr>
      <w:r w:rsidRPr="00503445">
        <w:rPr>
          <w:b/>
          <w:sz w:val="32"/>
          <w:szCs w:val="32"/>
        </w:rPr>
        <w:lastRenderedPageBreak/>
        <w:t>Заключение</w:t>
      </w:r>
      <w:bookmarkEnd w:id="13"/>
    </w:p>
    <w:p w:rsidR="00F66940" w:rsidRDefault="00F66940" w:rsidP="00F66940">
      <w:pPr>
        <w:shd w:val="clear" w:color="auto" w:fill="FFFFFF"/>
        <w:spacing w:after="0" w:line="360" w:lineRule="auto"/>
        <w:ind w:firstLine="709"/>
        <w:jc w:val="both"/>
        <w:rPr>
          <w:rFonts w:ascii="Times New Roman" w:hAnsi="Times New Roman" w:cs="Times New Roman"/>
          <w:sz w:val="28"/>
          <w:szCs w:val="28"/>
        </w:rPr>
      </w:pPr>
      <w:r w:rsidRPr="009A1FC7">
        <w:rPr>
          <w:rFonts w:ascii="Times New Roman" w:hAnsi="Times New Roman" w:cs="Times New Roman"/>
          <w:sz w:val="28"/>
          <w:szCs w:val="28"/>
        </w:rPr>
        <w:t xml:space="preserve">На данный момент учитель должен превратиться из гуру, который знает всё, в «навигатора» и наставника. Должен помочь человеку, который хочет учиться, делать это лучше. </w:t>
      </w:r>
    </w:p>
    <w:p w:rsidR="00F66940" w:rsidRDefault="00F66940" w:rsidP="00F66940">
      <w:pPr>
        <w:shd w:val="clear" w:color="auto" w:fill="FFFFFF"/>
        <w:spacing w:after="0" w:line="360" w:lineRule="auto"/>
        <w:ind w:firstLine="709"/>
        <w:jc w:val="both"/>
        <w:rPr>
          <w:rFonts w:ascii="Times New Roman" w:hAnsi="Times New Roman" w:cs="Times New Roman"/>
          <w:sz w:val="28"/>
          <w:szCs w:val="28"/>
        </w:rPr>
      </w:pPr>
      <w:r w:rsidRPr="009A1FC7">
        <w:rPr>
          <w:rFonts w:ascii="Times New Roman" w:hAnsi="Times New Roman" w:cs="Times New Roman"/>
          <w:sz w:val="28"/>
          <w:szCs w:val="28"/>
        </w:rPr>
        <w:t xml:space="preserve">С учётом того, что перед современной школой стоит задача не только дать высокий уровень знаний учащимся, но и способствовать развитию желания учиться, необходимо использовать различные методы и средства обучения. В методике преподавания существует достаточно много технологий, которые можно применять на уроках ОБЖ. </w:t>
      </w:r>
    </w:p>
    <w:p w:rsidR="00F66940" w:rsidRDefault="00F66940" w:rsidP="00F66940">
      <w:pPr>
        <w:shd w:val="clear" w:color="auto" w:fill="FFFFFF"/>
        <w:spacing w:after="0" w:line="360" w:lineRule="auto"/>
        <w:ind w:firstLine="709"/>
        <w:jc w:val="both"/>
        <w:rPr>
          <w:rFonts w:ascii="Times New Roman" w:hAnsi="Times New Roman" w:cs="Times New Roman"/>
          <w:sz w:val="28"/>
          <w:szCs w:val="28"/>
        </w:rPr>
      </w:pPr>
      <w:r w:rsidRPr="009A1FC7">
        <w:rPr>
          <w:rFonts w:ascii="Times New Roman" w:hAnsi="Times New Roman" w:cs="Times New Roman"/>
          <w:sz w:val="28"/>
          <w:szCs w:val="28"/>
        </w:rPr>
        <w:t>Урок ОБЖ обладает большими возможностями по воспитанию информационной культуры учащихся, развитию их коммуникативных способностей, формированию социально необходимых знаний и навыков, общей экологической культуры и экологической ответственности. Знания и умения в ходе освоения курса ОБЖ нужны учащимся, чтобы выстраивать отношения с окружающим миром, умело действовать при различных ситуациях.</w:t>
      </w:r>
    </w:p>
    <w:p w:rsidR="00F66940" w:rsidRDefault="00F66940" w:rsidP="00F66940">
      <w:pPr>
        <w:shd w:val="clear" w:color="auto" w:fill="FFFFFF"/>
        <w:spacing w:after="0" w:line="360" w:lineRule="auto"/>
        <w:ind w:firstLine="709"/>
        <w:jc w:val="both"/>
        <w:rPr>
          <w:rFonts w:ascii="Times New Roman" w:hAnsi="Times New Roman" w:cs="Times New Roman"/>
          <w:sz w:val="28"/>
          <w:szCs w:val="28"/>
        </w:rPr>
      </w:pPr>
      <w:r w:rsidRPr="009A1FC7">
        <w:rPr>
          <w:rFonts w:ascii="Times New Roman" w:hAnsi="Times New Roman" w:cs="Times New Roman"/>
          <w:sz w:val="28"/>
          <w:szCs w:val="28"/>
        </w:rPr>
        <w:t xml:space="preserve">Учащиеся любят игру, для них жизнь это большая игра. В их понимании ОБЖ сложный и скучный предмет, поэтому не уделяют должного внимания к его изучению. В тоже время образовательная программа рассчитана на небольшое количество часов, в рамках которого учителю необходимо не только максимально выдать материал, но и объяснить его жизненную значимость, посредством постоянного «диалога» с учащимися направленного на их активное </w:t>
      </w:r>
      <w:proofErr w:type="gramStart"/>
      <w:r w:rsidRPr="009A1FC7">
        <w:rPr>
          <w:rFonts w:ascii="Times New Roman" w:hAnsi="Times New Roman" w:cs="Times New Roman"/>
          <w:sz w:val="28"/>
          <w:szCs w:val="28"/>
        </w:rPr>
        <w:t>участие</w:t>
      </w:r>
      <w:proofErr w:type="gramEnd"/>
      <w:r w:rsidRPr="009A1FC7">
        <w:rPr>
          <w:rFonts w:ascii="Times New Roman" w:hAnsi="Times New Roman" w:cs="Times New Roman"/>
          <w:sz w:val="28"/>
          <w:szCs w:val="28"/>
        </w:rPr>
        <w:t xml:space="preserve"> на уроке и самостоятельную подготовку дома. </w:t>
      </w:r>
    </w:p>
    <w:p w:rsidR="00F66940" w:rsidRDefault="00F66940" w:rsidP="00F66940">
      <w:pPr>
        <w:shd w:val="clear" w:color="auto" w:fill="FFFFFF"/>
        <w:spacing w:after="0" w:line="360" w:lineRule="auto"/>
        <w:ind w:firstLine="709"/>
        <w:jc w:val="both"/>
        <w:rPr>
          <w:rFonts w:ascii="Times New Roman" w:hAnsi="Times New Roman" w:cs="Times New Roman"/>
          <w:sz w:val="28"/>
          <w:szCs w:val="28"/>
        </w:rPr>
      </w:pPr>
      <w:r w:rsidRPr="009A1FC7">
        <w:rPr>
          <w:rFonts w:ascii="Times New Roman" w:hAnsi="Times New Roman" w:cs="Times New Roman"/>
          <w:sz w:val="28"/>
          <w:szCs w:val="28"/>
        </w:rPr>
        <w:t xml:space="preserve">Для достижения развития интереса к предмету можно использовать </w:t>
      </w:r>
      <w:r>
        <w:rPr>
          <w:rFonts w:ascii="Times New Roman" w:hAnsi="Times New Roman" w:cs="Times New Roman"/>
          <w:sz w:val="28"/>
          <w:szCs w:val="28"/>
        </w:rPr>
        <w:t>учебно-игровую деятельность</w:t>
      </w:r>
      <w:r w:rsidRPr="009A1FC7">
        <w:rPr>
          <w:rFonts w:ascii="Times New Roman" w:hAnsi="Times New Roman" w:cs="Times New Roman"/>
          <w:sz w:val="28"/>
          <w:szCs w:val="28"/>
        </w:rPr>
        <w:t xml:space="preserve">, ведь через игру проще понять тот или иной материал, а также позволить учащимся самостоятельно и наглядно проявить свои знания, умения и навыки, делая процесс обучения более привлекательным. </w:t>
      </w:r>
    </w:p>
    <w:p w:rsidR="00F66940" w:rsidRDefault="00F66940" w:rsidP="00F66940">
      <w:pPr>
        <w:shd w:val="clear" w:color="auto" w:fill="FFFFFF"/>
        <w:spacing w:after="0" w:line="360" w:lineRule="auto"/>
        <w:ind w:firstLine="709"/>
        <w:jc w:val="both"/>
        <w:rPr>
          <w:rFonts w:ascii="Times New Roman" w:hAnsi="Times New Roman" w:cs="Times New Roman"/>
          <w:sz w:val="28"/>
          <w:szCs w:val="28"/>
        </w:rPr>
      </w:pPr>
      <w:r w:rsidRPr="009A1FC7">
        <w:rPr>
          <w:rFonts w:ascii="Times New Roman" w:hAnsi="Times New Roman" w:cs="Times New Roman"/>
          <w:sz w:val="28"/>
          <w:szCs w:val="28"/>
        </w:rPr>
        <w:lastRenderedPageBreak/>
        <w:t xml:space="preserve">В нашей работе мы оценили результативность применения </w:t>
      </w:r>
      <w:r>
        <w:rPr>
          <w:rFonts w:ascii="Times New Roman" w:hAnsi="Times New Roman" w:cs="Times New Roman"/>
          <w:sz w:val="28"/>
          <w:szCs w:val="28"/>
        </w:rPr>
        <w:t>учебно-игровой деятельности</w:t>
      </w:r>
      <w:r w:rsidRPr="009A1FC7">
        <w:rPr>
          <w:rFonts w:ascii="Times New Roman" w:hAnsi="Times New Roman" w:cs="Times New Roman"/>
          <w:sz w:val="28"/>
          <w:szCs w:val="28"/>
        </w:rPr>
        <w:t xml:space="preserve"> на уроке ОБЖ, как средства обучения и показател</w:t>
      </w:r>
      <w:r>
        <w:rPr>
          <w:rFonts w:ascii="Times New Roman" w:hAnsi="Times New Roman" w:cs="Times New Roman"/>
          <w:sz w:val="28"/>
          <w:szCs w:val="28"/>
        </w:rPr>
        <w:t>я</w:t>
      </w:r>
      <w:r w:rsidRPr="009A1FC7">
        <w:rPr>
          <w:rFonts w:ascii="Times New Roman" w:hAnsi="Times New Roman" w:cs="Times New Roman"/>
          <w:sz w:val="28"/>
          <w:szCs w:val="28"/>
        </w:rPr>
        <w:t xml:space="preserve"> продуктивности развития познавательной </w:t>
      </w:r>
      <w:r>
        <w:rPr>
          <w:rFonts w:ascii="Times New Roman" w:hAnsi="Times New Roman" w:cs="Times New Roman"/>
          <w:sz w:val="28"/>
          <w:szCs w:val="28"/>
        </w:rPr>
        <w:t>активности</w:t>
      </w:r>
      <w:r w:rsidRPr="009A1FC7">
        <w:rPr>
          <w:rFonts w:ascii="Times New Roman" w:hAnsi="Times New Roman" w:cs="Times New Roman"/>
          <w:sz w:val="28"/>
          <w:szCs w:val="28"/>
        </w:rPr>
        <w:t xml:space="preserve">. </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243FB">
        <w:rPr>
          <w:rFonts w:ascii="Times New Roman" w:eastAsia="TimesNewRoman" w:hAnsi="Times New Roman" w:cs="Times New Roman"/>
          <w:sz w:val="28"/>
          <w:szCs w:val="28"/>
        </w:rPr>
        <w:t>Проведенное тестирование п</w:t>
      </w:r>
      <w:r>
        <w:rPr>
          <w:rFonts w:ascii="Times New Roman" w:eastAsia="TimesNewRoman" w:hAnsi="Times New Roman" w:cs="Times New Roman"/>
          <w:sz w:val="28"/>
          <w:szCs w:val="28"/>
        </w:rPr>
        <w:t xml:space="preserve">оказало некоторые </w:t>
      </w:r>
      <w:r w:rsidRPr="003243FB">
        <w:rPr>
          <w:rFonts w:ascii="Times New Roman" w:eastAsia="TimesNewRoman" w:hAnsi="Times New Roman" w:cs="Times New Roman"/>
          <w:sz w:val="28"/>
          <w:szCs w:val="28"/>
        </w:rPr>
        <w:t>различи</w:t>
      </w:r>
      <w:r>
        <w:rPr>
          <w:rFonts w:ascii="Times New Roman" w:eastAsia="TimesNewRoman" w:hAnsi="Times New Roman" w:cs="Times New Roman"/>
          <w:sz w:val="28"/>
          <w:szCs w:val="28"/>
        </w:rPr>
        <w:t>я</w:t>
      </w:r>
      <w:r w:rsidRPr="003243FB">
        <w:rPr>
          <w:rFonts w:ascii="Times New Roman" w:eastAsia="TimesNewRoman" w:hAnsi="Times New Roman" w:cs="Times New Roman"/>
          <w:sz w:val="28"/>
          <w:szCs w:val="28"/>
        </w:rPr>
        <w:t xml:space="preserve"> двух </w:t>
      </w:r>
      <w:r w:rsidR="00CB50E7">
        <w:rPr>
          <w:rFonts w:ascii="Times New Roman" w:eastAsia="TimesNewRoman" w:hAnsi="Times New Roman" w:cs="Times New Roman"/>
          <w:sz w:val="28"/>
          <w:szCs w:val="28"/>
        </w:rPr>
        <w:t xml:space="preserve">групп, </w:t>
      </w:r>
      <w:proofErr w:type="gramStart"/>
      <w:r w:rsidR="00CB50E7">
        <w:rPr>
          <w:rFonts w:ascii="Times New Roman" w:eastAsia="TimesNewRoman" w:hAnsi="Times New Roman" w:cs="Times New Roman"/>
          <w:sz w:val="28"/>
          <w:szCs w:val="28"/>
        </w:rPr>
        <w:t>экспериментальной</w:t>
      </w:r>
      <w:proofErr w:type="gramEnd"/>
      <w:r w:rsidR="00CB50E7">
        <w:rPr>
          <w:rFonts w:ascii="Times New Roman" w:eastAsia="TimesNewRoman" w:hAnsi="Times New Roman" w:cs="Times New Roman"/>
          <w:sz w:val="28"/>
          <w:szCs w:val="28"/>
        </w:rPr>
        <w:t xml:space="preserve"> и контрольной,</w:t>
      </w:r>
      <w:r w:rsidRPr="003243FB">
        <w:rPr>
          <w:rFonts w:ascii="Times New Roman" w:eastAsia="TimesNewRoman" w:hAnsi="Times New Roman" w:cs="Times New Roman"/>
          <w:sz w:val="28"/>
          <w:szCs w:val="28"/>
        </w:rPr>
        <w:t xml:space="preserve"> по развитию познавательного интереса.</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Анализируя </w:t>
      </w:r>
      <w:r w:rsidRPr="003243FB">
        <w:rPr>
          <w:rFonts w:ascii="Times New Roman" w:eastAsia="TimesNewRoman" w:hAnsi="Times New Roman" w:cs="Times New Roman"/>
          <w:sz w:val="28"/>
          <w:szCs w:val="28"/>
        </w:rPr>
        <w:t>результаты исследования познавательного интереса учащихся, выяснилось</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следующее: для большинства учащихся экспериментально</w:t>
      </w:r>
      <w:r w:rsidR="00A078E6">
        <w:rPr>
          <w:rFonts w:ascii="Times New Roman" w:eastAsia="TimesNewRoman" w:hAnsi="Times New Roman" w:cs="Times New Roman"/>
          <w:sz w:val="28"/>
          <w:szCs w:val="28"/>
        </w:rPr>
        <w:t>й группы</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характерен умеренный и</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низкий познавательный интерес, который связан с любознательностью,</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этот интерес проявляется к какому-либо событию, факту, предмету.</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243FB">
        <w:rPr>
          <w:rFonts w:ascii="Times New Roman" w:eastAsia="TimesNewRoman" w:hAnsi="Times New Roman" w:cs="Times New Roman"/>
          <w:sz w:val="28"/>
          <w:szCs w:val="28"/>
        </w:rPr>
        <w:t>Полученные в результате исслед</w:t>
      </w:r>
      <w:r>
        <w:rPr>
          <w:rFonts w:ascii="Times New Roman" w:eastAsia="TimesNewRoman" w:hAnsi="Times New Roman" w:cs="Times New Roman"/>
          <w:sz w:val="28"/>
          <w:szCs w:val="28"/>
        </w:rPr>
        <w:t xml:space="preserve">ования познавательных интересов </w:t>
      </w:r>
      <w:r w:rsidRPr="003243FB">
        <w:rPr>
          <w:rFonts w:ascii="Times New Roman" w:eastAsia="TimesNewRoman" w:hAnsi="Times New Roman" w:cs="Times New Roman"/>
          <w:sz w:val="28"/>
          <w:szCs w:val="28"/>
        </w:rPr>
        <w:t>данные являются отправной точкой в развитии познавательно</w:t>
      </w:r>
      <w:r>
        <w:rPr>
          <w:rFonts w:ascii="Times New Roman" w:eastAsia="TimesNewRoman" w:hAnsi="Times New Roman" w:cs="Times New Roman"/>
          <w:sz w:val="28"/>
          <w:szCs w:val="28"/>
        </w:rPr>
        <w:t>й</w:t>
      </w:r>
      <w:r w:rsidRPr="003243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активности </w:t>
      </w:r>
      <w:r w:rsidRPr="003243FB">
        <w:rPr>
          <w:rFonts w:ascii="Times New Roman" w:eastAsia="TimesNewRoman" w:hAnsi="Times New Roman" w:cs="Times New Roman"/>
          <w:sz w:val="28"/>
          <w:szCs w:val="28"/>
        </w:rPr>
        <w:t>и</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дают возможность учителю скорректировать применяемые формы и</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приемы организации учебного процесса с учетом индивидуальных</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показателей уровня развития познавательного интереса, а значит</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воздействовать на учащихся более эффективно.</w:t>
      </w:r>
    </w:p>
    <w:p w:rsidR="00F66940" w:rsidRPr="00D3794F" w:rsidRDefault="00F66940" w:rsidP="00F66940">
      <w:pPr>
        <w:pStyle w:val="a3"/>
        <w:spacing w:before="0" w:beforeAutospacing="0" w:after="0" w:afterAutospacing="0" w:line="360" w:lineRule="auto"/>
        <w:ind w:firstLine="709"/>
        <w:jc w:val="both"/>
        <w:rPr>
          <w:sz w:val="28"/>
          <w:szCs w:val="28"/>
        </w:rPr>
      </w:pPr>
      <w:r>
        <w:rPr>
          <w:sz w:val="28"/>
          <w:szCs w:val="28"/>
        </w:rPr>
        <w:t>И</w:t>
      </w:r>
      <w:r w:rsidRPr="00D3794F">
        <w:rPr>
          <w:sz w:val="28"/>
          <w:szCs w:val="28"/>
        </w:rPr>
        <w:t xml:space="preserve">спользуя в обучении ОБЖ </w:t>
      </w:r>
      <w:r>
        <w:rPr>
          <w:sz w:val="28"/>
          <w:szCs w:val="28"/>
        </w:rPr>
        <w:t>учебно-игровую деятельность</w:t>
      </w:r>
      <w:r w:rsidRPr="00D3794F">
        <w:rPr>
          <w:sz w:val="28"/>
          <w:szCs w:val="28"/>
        </w:rPr>
        <w:t>, предоставля</w:t>
      </w:r>
      <w:r>
        <w:rPr>
          <w:sz w:val="28"/>
          <w:szCs w:val="28"/>
        </w:rPr>
        <w:t xml:space="preserve">лась </w:t>
      </w:r>
      <w:r w:rsidRPr="00D3794F">
        <w:rPr>
          <w:sz w:val="28"/>
          <w:szCs w:val="28"/>
        </w:rPr>
        <w:t>возможность представить любой изучаемый материал в доступной для учащихся форме. А это влечёт за собой повышение интереса к обучению ОБЖ, повышение качества получения знаний, а также воздействует на формирование различных универсальных действий.</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243FB">
        <w:rPr>
          <w:rFonts w:ascii="Times New Roman" w:eastAsia="TimesNewRoman" w:hAnsi="Times New Roman" w:cs="Times New Roman"/>
          <w:sz w:val="28"/>
          <w:szCs w:val="28"/>
        </w:rPr>
        <w:t>Проведённая работа п</w:t>
      </w:r>
      <w:r>
        <w:rPr>
          <w:rFonts w:ascii="Times New Roman" w:eastAsia="TimesNewRoman" w:hAnsi="Times New Roman" w:cs="Times New Roman"/>
          <w:sz w:val="28"/>
          <w:szCs w:val="28"/>
        </w:rPr>
        <w:t>о ОБЖ с использованием учебно-игровой деятельности</w:t>
      </w:r>
      <w:r w:rsidRPr="003243FB">
        <w:rPr>
          <w:rFonts w:ascii="Times New Roman" w:eastAsia="TimesNewRoman" w:hAnsi="Times New Roman" w:cs="Times New Roman"/>
          <w:sz w:val="28"/>
          <w:szCs w:val="28"/>
        </w:rPr>
        <w:t xml:space="preserve"> позволила углубить и расширить знания учащихся по</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важнейшим разделам ОБЖ; повысить прочность знаний, умений и навыков</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учащихся на основе их самостоятельной работ</w:t>
      </w:r>
      <w:r>
        <w:rPr>
          <w:rFonts w:ascii="Times New Roman" w:eastAsia="TimesNewRoman" w:hAnsi="Times New Roman" w:cs="Times New Roman"/>
          <w:sz w:val="28"/>
          <w:szCs w:val="28"/>
        </w:rPr>
        <w:t>ы</w:t>
      </w:r>
      <w:r w:rsidRPr="003243FB">
        <w:rPr>
          <w:rFonts w:ascii="Times New Roman" w:eastAsia="TimesNewRoman" w:hAnsi="Times New Roman" w:cs="Times New Roman"/>
          <w:sz w:val="28"/>
          <w:szCs w:val="28"/>
        </w:rPr>
        <w:t>; повысить их познавательный</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интерес, развить творческое отношение к работе. Результаты определялись</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 xml:space="preserve">согласно школьному журналу и отзыву классного руководителя. </w:t>
      </w:r>
    </w:p>
    <w:p w:rsidR="00F66940" w:rsidRPr="003243FB" w:rsidRDefault="00F66940" w:rsidP="00F66940">
      <w:pPr>
        <w:autoSpaceDE w:val="0"/>
        <w:autoSpaceDN w:val="0"/>
        <w:adjustRightInd w:val="0"/>
        <w:spacing w:after="0" w:line="360" w:lineRule="auto"/>
        <w:ind w:firstLine="709"/>
        <w:contextualSpacing/>
        <w:jc w:val="both"/>
        <w:rPr>
          <w:rFonts w:ascii="Times New Roman" w:eastAsia="TimesNewRoman" w:hAnsi="Times New Roman" w:cs="Times New Roman"/>
          <w:sz w:val="28"/>
          <w:szCs w:val="28"/>
        </w:rPr>
      </w:pPr>
      <w:r w:rsidRPr="003243FB">
        <w:rPr>
          <w:rFonts w:ascii="Times New Roman" w:eastAsia="TimesNewRoman" w:hAnsi="Times New Roman" w:cs="Times New Roman"/>
          <w:sz w:val="28"/>
          <w:szCs w:val="28"/>
        </w:rPr>
        <w:t xml:space="preserve">Эффективность использования </w:t>
      </w:r>
      <w:r>
        <w:rPr>
          <w:rFonts w:ascii="Times New Roman" w:eastAsia="TimesNewRoman" w:hAnsi="Times New Roman" w:cs="Times New Roman"/>
          <w:sz w:val="28"/>
          <w:szCs w:val="28"/>
        </w:rPr>
        <w:t>учебно-игровой деятельности на уроках по</w:t>
      </w:r>
      <w:r w:rsidRPr="003243FB">
        <w:rPr>
          <w:rFonts w:ascii="Times New Roman" w:eastAsia="TimesNewRoman" w:hAnsi="Times New Roman" w:cs="Times New Roman"/>
          <w:sz w:val="28"/>
          <w:szCs w:val="28"/>
        </w:rPr>
        <w:t xml:space="preserve"> «Основ</w:t>
      </w:r>
      <w:r>
        <w:rPr>
          <w:rFonts w:ascii="Times New Roman" w:eastAsia="TimesNewRoman" w:hAnsi="Times New Roman" w:cs="Times New Roman"/>
          <w:sz w:val="28"/>
          <w:szCs w:val="28"/>
        </w:rPr>
        <w:t>ам</w:t>
      </w:r>
      <w:r w:rsidRPr="003243FB">
        <w:rPr>
          <w:rFonts w:ascii="Times New Roman" w:eastAsia="TimesNewRoman" w:hAnsi="Times New Roman" w:cs="Times New Roman"/>
          <w:sz w:val="28"/>
          <w:szCs w:val="28"/>
        </w:rPr>
        <w:t xml:space="preserve"> безопасности жизнедеятельности» доказана </w:t>
      </w:r>
      <w:r>
        <w:rPr>
          <w:rFonts w:ascii="Times New Roman" w:eastAsia="TimesNewRoman" w:hAnsi="Times New Roman" w:cs="Times New Roman"/>
          <w:sz w:val="28"/>
          <w:szCs w:val="28"/>
        </w:rPr>
        <w:t xml:space="preserve">на контрольном </w:t>
      </w:r>
      <w:r>
        <w:rPr>
          <w:rFonts w:ascii="Times New Roman" w:eastAsia="TimesNewRoman" w:hAnsi="Times New Roman" w:cs="Times New Roman"/>
          <w:sz w:val="28"/>
          <w:szCs w:val="28"/>
        </w:rPr>
        <w:lastRenderedPageBreak/>
        <w:t xml:space="preserve">этапе, по результатам которого </w:t>
      </w:r>
      <w:r w:rsidRPr="003243FB">
        <w:rPr>
          <w:rFonts w:ascii="Times New Roman" w:eastAsia="TimesNewRoman" w:hAnsi="Times New Roman" w:cs="Times New Roman"/>
          <w:sz w:val="28"/>
          <w:szCs w:val="28"/>
        </w:rPr>
        <w:t>было установлено, что использовани</w:t>
      </w:r>
      <w:r>
        <w:rPr>
          <w:rFonts w:ascii="Times New Roman" w:eastAsia="TimesNewRoman" w:hAnsi="Times New Roman" w:cs="Times New Roman"/>
          <w:sz w:val="28"/>
          <w:szCs w:val="28"/>
        </w:rPr>
        <w:t>е</w:t>
      </w:r>
      <w:r w:rsidRPr="003243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учебно-игровой деятельности</w:t>
      </w:r>
      <w:r w:rsidRPr="003243FB">
        <w:rPr>
          <w:rFonts w:ascii="Times New Roman" w:eastAsia="TimesNewRoman" w:hAnsi="Times New Roman" w:cs="Times New Roman"/>
          <w:sz w:val="28"/>
          <w:szCs w:val="28"/>
        </w:rPr>
        <w:t xml:space="preserve"> эффективно развивает познавательн</w:t>
      </w:r>
      <w:r>
        <w:rPr>
          <w:rFonts w:ascii="Times New Roman" w:eastAsia="TimesNewRoman" w:hAnsi="Times New Roman" w:cs="Times New Roman"/>
          <w:sz w:val="28"/>
          <w:szCs w:val="28"/>
        </w:rPr>
        <w:t>ую активность</w:t>
      </w:r>
      <w:r w:rsidRPr="003243FB">
        <w:rPr>
          <w:rFonts w:ascii="Times New Roman" w:eastAsia="TimesNewRoman" w:hAnsi="Times New Roman" w:cs="Times New Roman"/>
          <w:sz w:val="28"/>
          <w:szCs w:val="28"/>
        </w:rPr>
        <w:t xml:space="preserve"> интерес у учащихся </w:t>
      </w:r>
      <w:r>
        <w:rPr>
          <w:rFonts w:ascii="Times New Roman" w:eastAsia="TimesNewRoman" w:hAnsi="Times New Roman" w:cs="Times New Roman"/>
          <w:sz w:val="28"/>
          <w:szCs w:val="28"/>
        </w:rPr>
        <w:t>9</w:t>
      </w:r>
      <w:r w:rsidRPr="003243FB">
        <w:rPr>
          <w:rFonts w:ascii="Times New Roman" w:eastAsia="TimesNewRoman" w:hAnsi="Times New Roman" w:cs="Times New Roman"/>
          <w:sz w:val="28"/>
          <w:szCs w:val="28"/>
        </w:rPr>
        <w:t>-х</w:t>
      </w:r>
      <w:r>
        <w:rPr>
          <w:rFonts w:ascii="Times New Roman" w:eastAsia="TimesNewRoman" w:hAnsi="Times New Roman" w:cs="Times New Roman"/>
          <w:sz w:val="28"/>
          <w:szCs w:val="28"/>
        </w:rPr>
        <w:t xml:space="preserve"> </w:t>
      </w:r>
      <w:r w:rsidRPr="003243FB">
        <w:rPr>
          <w:rFonts w:ascii="Times New Roman" w:eastAsia="TimesNewRoman" w:hAnsi="Times New Roman" w:cs="Times New Roman"/>
          <w:sz w:val="28"/>
          <w:szCs w:val="28"/>
        </w:rPr>
        <w:t>классов к курсу «Основы безопасности жизнедеятельности».</w:t>
      </w:r>
    </w:p>
    <w:p w:rsidR="00F66940" w:rsidRPr="00F66940" w:rsidRDefault="00F66940" w:rsidP="00F66940">
      <w:pPr>
        <w:shd w:val="clear" w:color="auto" w:fill="FFFFFF"/>
        <w:spacing w:after="0" w:line="360" w:lineRule="auto"/>
        <w:ind w:firstLine="709"/>
        <w:jc w:val="both"/>
        <w:rPr>
          <w:rFonts w:ascii="Times New Roman" w:eastAsia="Times New Roman" w:hAnsi="Times New Roman" w:cs="Times New Roman"/>
          <w:sz w:val="36"/>
          <w:szCs w:val="36"/>
        </w:rPr>
      </w:pPr>
      <w:r w:rsidRPr="009A1FC7">
        <w:rPr>
          <w:rFonts w:ascii="Times New Roman" w:hAnsi="Times New Roman" w:cs="Times New Roman"/>
          <w:sz w:val="28"/>
          <w:szCs w:val="28"/>
        </w:rPr>
        <w:t>Исходя из этого, м</w:t>
      </w:r>
      <w:r>
        <w:rPr>
          <w:rFonts w:ascii="Times New Roman" w:hAnsi="Times New Roman" w:cs="Times New Roman"/>
          <w:sz w:val="28"/>
          <w:szCs w:val="28"/>
        </w:rPr>
        <w:t>ожно считать</w:t>
      </w:r>
      <w:r w:rsidRPr="009A1FC7">
        <w:rPr>
          <w:rFonts w:ascii="Times New Roman" w:hAnsi="Times New Roman" w:cs="Times New Roman"/>
          <w:sz w:val="28"/>
          <w:szCs w:val="28"/>
        </w:rPr>
        <w:t>, что одним из эффективных сре</w:t>
      </w:r>
      <w:proofErr w:type="gramStart"/>
      <w:r w:rsidRPr="009A1FC7">
        <w:rPr>
          <w:rFonts w:ascii="Times New Roman" w:hAnsi="Times New Roman" w:cs="Times New Roman"/>
          <w:sz w:val="28"/>
          <w:szCs w:val="28"/>
        </w:rPr>
        <w:t>дств дл</w:t>
      </w:r>
      <w:proofErr w:type="gramEnd"/>
      <w:r w:rsidRPr="009A1FC7">
        <w:rPr>
          <w:rFonts w:ascii="Times New Roman" w:hAnsi="Times New Roman" w:cs="Times New Roman"/>
          <w:sz w:val="28"/>
          <w:szCs w:val="28"/>
        </w:rPr>
        <w:t>я создания условий, способствующих решению образовательных задач, а также стимулирующих творческое мышление учащихся, способствующих пробуждению их инициативной активности наряду с другими методами и средствами обучения явля</w:t>
      </w:r>
      <w:r>
        <w:rPr>
          <w:rFonts w:ascii="Times New Roman" w:hAnsi="Times New Roman" w:cs="Times New Roman"/>
          <w:sz w:val="28"/>
          <w:szCs w:val="28"/>
        </w:rPr>
        <w:t>е</w:t>
      </w:r>
      <w:r w:rsidRPr="009A1FC7">
        <w:rPr>
          <w:rFonts w:ascii="Times New Roman" w:hAnsi="Times New Roman" w:cs="Times New Roman"/>
          <w:sz w:val="28"/>
          <w:szCs w:val="28"/>
        </w:rPr>
        <w:t xml:space="preserve">тся </w:t>
      </w:r>
      <w:r>
        <w:rPr>
          <w:rFonts w:ascii="Times New Roman" w:hAnsi="Times New Roman" w:cs="Times New Roman"/>
          <w:sz w:val="28"/>
          <w:szCs w:val="28"/>
        </w:rPr>
        <w:t>учебно-игровая деятельность</w:t>
      </w:r>
      <w:r w:rsidRPr="009A1FC7">
        <w:rPr>
          <w:rFonts w:ascii="Times New Roman" w:hAnsi="Times New Roman" w:cs="Times New Roman"/>
          <w:sz w:val="28"/>
          <w:szCs w:val="28"/>
        </w:rPr>
        <w:t>.</w:t>
      </w:r>
    </w:p>
    <w:p w:rsidR="00F66940" w:rsidRDefault="00F66940">
      <w:pPr>
        <w:spacing w:after="200" w:line="276" w:lineRule="auto"/>
        <w:rPr>
          <w:rFonts w:ascii="Times New Roman" w:eastAsia="Times New Roman" w:hAnsi="Times New Roman" w:cs="Times New Roman"/>
          <w:b/>
          <w:sz w:val="32"/>
          <w:szCs w:val="32"/>
        </w:rPr>
      </w:pPr>
      <w:bookmarkStart w:id="14" w:name="_Toc42650818"/>
      <w:r>
        <w:rPr>
          <w:rFonts w:ascii="Times New Roman" w:eastAsia="Times New Roman" w:hAnsi="Times New Roman" w:cs="Times New Roman"/>
          <w:b/>
        </w:rPr>
        <w:br w:type="page"/>
      </w:r>
    </w:p>
    <w:p w:rsidR="00F66940" w:rsidRPr="00087D0D" w:rsidRDefault="00F66940" w:rsidP="00F66940">
      <w:pPr>
        <w:pStyle w:val="1"/>
        <w:spacing w:before="0" w:line="360" w:lineRule="auto"/>
        <w:jc w:val="center"/>
        <w:rPr>
          <w:rFonts w:ascii="Times New Roman" w:eastAsia="Times New Roman" w:hAnsi="Times New Roman" w:cs="Times New Roman"/>
          <w:b/>
          <w:color w:val="auto"/>
        </w:rPr>
      </w:pPr>
      <w:r w:rsidRPr="00503445">
        <w:rPr>
          <w:rFonts w:ascii="Times New Roman" w:eastAsia="Times New Roman" w:hAnsi="Times New Roman" w:cs="Times New Roman"/>
          <w:b/>
          <w:color w:val="auto"/>
        </w:rPr>
        <w:lastRenderedPageBreak/>
        <w:t xml:space="preserve">Список </w:t>
      </w:r>
      <w:r>
        <w:rPr>
          <w:rFonts w:ascii="Times New Roman" w:eastAsia="Times New Roman" w:hAnsi="Times New Roman" w:cs="Times New Roman"/>
          <w:b/>
          <w:color w:val="auto"/>
        </w:rPr>
        <w:t xml:space="preserve">использованной </w:t>
      </w:r>
      <w:r w:rsidRPr="00503445">
        <w:rPr>
          <w:rFonts w:ascii="Times New Roman" w:eastAsia="Times New Roman" w:hAnsi="Times New Roman" w:cs="Times New Roman"/>
          <w:b/>
          <w:color w:val="auto"/>
        </w:rPr>
        <w:t>литературы</w:t>
      </w:r>
      <w:bookmarkEnd w:id="14"/>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Алпатов, А.С. Познавательный интерес: активизация личностно-смысловой сферы /А.С. Алпатов // Вестник ПАГС. – 2009. – №2. – С. 192-197</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Ананьев, Б.Г. Познавательные потребности и интересы / Б.Г. Ананьев // Ученые записки ЛГУ. Психология. - 1959. - 16. - С. 41-60</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Арустамов</w:t>
      </w:r>
      <w:proofErr w:type="spellEnd"/>
      <w:r w:rsidRPr="001C44CF">
        <w:rPr>
          <w:rFonts w:ascii="Times New Roman" w:eastAsia="Times New Roman" w:hAnsi="Times New Roman" w:cs="Times New Roman"/>
          <w:sz w:val="28"/>
          <w:szCs w:val="28"/>
        </w:rPr>
        <w:t xml:space="preserve">, Э.А. Безопасность жизнедеятельности: Учебник для бакалавров / Э.А. </w:t>
      </w:r>
      <w:proofErr w:type="spellStart"/>
      <w:r w:rsidRPr="001C44CF">
        <w:rPr>
          <w:rFonts w:ascii="Times New Roman" w:eastAsia="Times New Roman" w:hAnsi="Times New Roman" w:cs="Times New Roman"/>
          <w:sz w:val="28"/>
          <w:szCs w:val="28"/>
        </w:rPr>
        <w:t>Арустамов</w:t>
      </w:r>
      <w:proofErr w:type="spellEnd"/>
      <w:r w:rsidRPr="001C44CF">
        <w:rPr>
          <w:rFonts w:ascii="Times New Roman" w:eastAsia="Times New Roman" w:hAnsi="Times New Roman" w:cs="Times New Roman"/>
          <w:sz w:val="28"/>
          <w:szCs w:val="28"/>
        </w:rPr>
        <w:t>. - М.: Дашков и К, 2016. - 448 c.</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Бахир</w:t>
      </w:r>
      <w:proofErr w:type="spellEnd"/>
      <w:r w:rsidRPr="001C44CF">
        <w:rPr>
          <w:rFonts w:ascii="Times New Roman" w:eastAsia="Times New Roman" w:hAnsi="Times New Roman" w:cs="Times New Roman"/>
          <w:sz w:val="28"/>
          <w:szCs w:val="28"/>
        </w:rPr>
        <w:t xml:space="preserve">, В.К. Развивающееˌ обучениеˌ в начальной школе / В. К. </w:t>
      </w:r>
      <w:proofErr w:type="spellStart"/>
      <w:r w:rsidRPr="001C44CF">
        <w:rPr>
          <w:rFonts w:ascii="Times New Roman" w:eastAsia="Times New Roman" w:hAnsi="Times New Roman" w:cs="Times New Roman"/>
          <w:sz w:val="28"/>
          <w:szCs w:val="28"/>
        </w:rPr>
        <w:t>Бахир</w:t>
      </w:r>
      <w:proofErr w:type="spellEnd"/>
      <w:r w:rsidRPr="001C44CF">
        <w:rPr>
          <w:rFonts w:ascii="Times New Roman" w:eastAsia="Times New Roman" w:hAnsi="Times New Roman" w:cs="Times New Roman"/>
          <w:sz w:val="28"/>
          <w:szCs w:val="28"/>
        </w:rPr>
        <w:t xml:space="preserve"> // Начальная школаˌ - 2014. - № 5. - С. 26-30.</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Безопасность жизнедеятельности: основы безопасности, медицинских знаний, методики обучения: учеб. пособие / Л.А. Акимова, Е.Е. </w:t>
      </w:r>
      <w:proofErr w:type="spellStart"/>
      <w:r w:rsidRPr="001C44CF">
        <w:rPr>
          <w:rFonts w:ascii="Times New Roman" w:eastAsia="Times New Roman" w:hAnsi="Times New Roman" w:cs="Times New Roman"/>
          <w:sz w:val="28"/>
          <w:szCs w:val="28"/>
        </w:rPr>
        <w:t>Лутовина</w:t>
      </w:r>
      <w:proofErr w:type="spellEnd"/>
      <w:r w:rsidRPr="001C44CF">
        <w:rPr>
          <w:rFonts w:ascii="Times New Roman" w:eastAsia="Times New Roman" w:hAnsi="Times New Roman" w:cs="Times New Roman"/>
          <w:sz w:val="28"/>
          <w:szCs w:val="28"/>
        </w:rPr>
        <w:t xml:space="preserve">, Г.А. Матчин, В.В. Конев. </w:t>
      </w:r>
      <w:proofErr w:type="gramStart"/>
      <w:r w:rsidRPr="001C44CF">
        <w:rPr>
          <w:rFonts w:ascii="Times New Roman" w:eastAsia="Times New Roman" w:hAnsi="Times New Roman" w:cs="Times New Roman"/>
          <w:sz w:val="28"/>
          <w:szCs w:val="28"/>
        </w:rPr>
        <w:t>–О</w:t>
      </w:r>
      <w:proofErr w:type="gramEnd"/>
      <w:r w:rsidRPr="001C44CF">
        <w:rPr>
          <w:rFonts w:ascii="Times New Roman" w:eastAsia="Times New Roman" w:hAnsi="Times New Roman" w:cs="Times New Roman"/>
          <w:sz w:val="28"/>
          <w:szCs w:val="28"/>
        </w:rPr>
        <w:t>ренбург: Экспресс–печать, 2014. –180 с.</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Белкин, Е.Л. Дидактические проблемы управления познавательной деятельностью: учеб</w:t>
      </w:r>
      <w:proofErr w:type="gramStart"/>
      <w:r w:rsidRPr="001C44CF">
        <w:rPr>
          <w:rFonts w:ascii="Times New Roman" w:eastAsia="Times New Roman" w:hAnsi="Times New Roman" w:cs="Times New Roman"/>
          <w:sz w:val="28"/>
          <w:szCs w:val="28"/>
        </w:rPr>
        <w:t>.</w:t>
      </w:r>
      <w:proofErr w:type="gramEnd"/>
      <w:r w:rsidRPr="001C44CF">
        <w:rPr>
          <w:rFonts w:ascii="Times New Roman" w:eastAsia="Times New Roman" w:hAnsi="Times New Roman" w:cs="Times New Roman"/>
          <w:sz w:val="28"/>
          <w:szCs w:val="28"/>
        </w:rPr>
        <w:t xml:space="preserve"> </w:t>
      </w:r>
      <w:proofErr w:type="gramStart"/>
      <w:r w:rsidRPr="001C44CF">
        <w:rPr>
          <w:rFonts w:ascii="Times New Roman" w:eastAsia="Times New Roman" w:hAnsi="Times New Roman" w:cs="Times New Roman"/>
          <w:sz w:val="28"/>
          <w:szCs w:val="28"/>
        </w:rPr>
        <w:t>п</w:t>
      </w:r>
      <w:proofErr w:type="gramEnd"/>
      <w:r w:rsidRPr="001C44CF">
        <w:rPr>
          <w:rFonts w:ascii="Times New Roman" w:eastAsia="Times New Roman" w:hAnsi="Times New Roman" w:cs="Times New Roman"/>
          <w:sz w:val="28"/>
          <w:szCs w:val="28"/>
        </w:rPr>
        <w:t xml:space="preserve">особие для студ. </w:t>
      </w:r>
      <w:proofErr w:type="spellStart"/>
      <w:r w:rsidRPr="001C44CF">
        <w:rPr>
          <w:rFonts w:ascii="Times New Roman" w:eastAsia="Times New Roman" w:hAnsi="Times New Roman" w:cs="Times New Roman"/>
          <w:sz w:val="28"/>
          <w:szCs w:val="28"/>
        </w:rPr>
        <w:t>пед</w:t>
      </w:r>
      <w:proofErr w:type="spellEnd"/>
      <w:r w:rsidRPr="001C44CF">
        <w:rPr>
          <w:rFonts w:ascii="Times New Roman" w:eastAsia="Times New Roman" w:hAnsi="Times New Roman" w:cs="Times New Roman"/>
          <w:sz w:val="28"/>
          <w:szCs w:val="28"/>
        </w:rPr>
        <w:t>. вузов / </w:t>
      </w:r>
      <w:hyperlink r:id="rId21" w:history="1">
        <w:r w:rsidRPr="001C44CF">
          <w:rPr>
            <w:rStyle w:val="aa"/>
            <w:rFonts w:ascii="Times New Roman" w:eastAsia="Times New Roman" w:hAnsi="Times New Roman" w:cs="Times New Roman"/>
            <w:sz w:val="28"/>
            <w:szCs w:val="28"/>
          </w:rPr>
          <w:t>Е. Л. Белкин</w:t>
        </w:r>
      </w:hyperlink>
      <w:r w:rsidRPr="001C44CF">
        <w:rPr>
          <w:rFonts w:ascii="Times New Roman" w:eastAsia="Times New Roman" w:hAnsi="Times New Roman" w:cs="Times New Roman"/>
          <w:sz w:val="28"/>
          <w:szCs w:val="28"/>
        </w:rPr>
        <w:t>, </w:t>
      </w:r>
      <w:hyperlink r:id="rId22" w:history="1">
        <w:r w:rsidRPr="001C44CF">
          <w:rPr>
            <w:rStyle w:val="aa"/>
            <w:rFonts w:ascii="Times New Roman" w:eastAsia="Times New Roman" w:hAnsi="Times New Roman" w:cs="Times New Roman"/>
            <w:sz w:val="28"/>
            <w:szCs w:val="28"/>
          </w:rPr>
          <w:t>В. В. Карпов</w:t>
        </w:r>
      </w:hyperlink>
      <w:r w:rsidRPr="001C44CF">
        <w:rPr>
          <w:rFonts w:ascii="Times New Roman" w:eastAsia="Times New Roman" w:hAnsi="Times New Roman" w:cs="Times New Roman"/>
          <w:sz w:val="28"/>
          <w:szCs w:val="28"/>
        </w:rPr>
        <w:t>; ЯГПУ им. К.Д. Ушинского. - Ярославль, 2014. - 175 с.</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Березина, Ю.Ю. Критерии развития познавательного интереса у младших школьников / Ю.Ю. Березина //Теория и практика общественного развития. – 2013. – №8. – С. 192-195</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Булатова, О.В. Познавательный интерес в структуре общей способности к учению / О.В. Булатова // Наука и школьная практика. – 2009. – №11. – с. 1– 3. </w:t>
      </w:r>
    </w:p>
    <w:p w:rsidR="00F66940" w:rsidRPr="001C44CF" w:rsidRDefault="00F66940" w:rsidP="00F66940">
      <w:pPr>
        <w:pStyle w:val="a8"/>
        <w:numPr>
          <w:ilvl w:val="0"/>
          <w:numId w:val="24"/>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Буряк, В.К. Активность и самостоятельность учащихся в познавательной деятельности / </w:t>
      </w:r>
      <w:proofErr w:type="spellStart"/>
      <w:r w:rsidRPr="001C44CF">
        <w:rPr>
          <w:rFonts w:ascii="Times New Roman" w:eastAsia="Times New Roman" w:hAnsi="Times New Roman" w:cs="Times New Roman"/>
          <w:sz w:val="28"/>
          <w:szCs w:val="28"/>
        </w:rPr>
        <w:t>В.К.Буряк</w:t>
      </w:r>
      <w:proofErr w:type="spellEnd"/>
      <w:r w:rsidRPr="001C44CF">
        <w:rPr>
          <w:rFonts w:ascii="Times New Roman" w:eastAsia="Times New Roman" w:hAnsi="Times New Roman" w:cs="Times New Roman"/>
          <w:sz w:val="28"/>
          <w:szCs w:val="28"/>
        </w:rPr>
        <w:t xml:space="preserve"> // Педагогика. – 2012. – № 8. – С. 71–78.</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Вавилова, И.Н. Психологические механизмы познавательного интереса / И.Н. Вавилова // Актуальные проблемы гуманитарных и естественных наук. – 2012. – №11. – С. 296-299</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Волостникова</w:t>
      </w:r>
      <w:proofErr w:type="spellEnd"/>
      <w:r w:rsidRPr="001C44CF">
        <w:rPr>
          <w:rFonts w:ascii="Times New Roman" w:eastAsia="Times New Roman" w:hAnsi="Times New Roman" w:cs="Times New Roman"/>
          <w:sz w:val="28"/>
          <w:szCs w:val="28"/>
        </w:rPr>
        <w:t xml:space="preserve">, А.Г. Познавательные интересы и их роль в формировании личности / А.Г. </w:t>
      </w:r>
      <w:proofErr w:type="spellStart"/>
      <w:r w:rsidRPr="001C44CF">
        <w:rPr>
          <w:rFonts w:ascii="Times New Roman" w:eastAsia="Times New Roman" w:hAnsi="Times New Roman" w:cs="Times New Roman"/>
          <w:sz w:val="28"/>
          <w:szCs w:val="28"/>
        </w:rPr>
        <w:t>Волостникова</w:t>
      </w:r>
      <w:proofErr w:type="spellEnd"/>
      <w:r w:rsidRPr="001C44CF">
        <w:rPr>
          <w:rFonts w:ascii="Times New Roman" w:eastAsia="Times New Roman" w:hAnsi="Times New Roman" w:cs="Times New Roman"/>
          <w:sz w:val="28"/>
          <w:szCs w:val="28"/>
        </w:rPr>
        <w:t>. – М.: Педагогика, 2012. – 75 с.</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lastRenderedPageBreak/>
        <w:t xml:space="preserve">Выготский, Л.С. Психология познания / Л.С. Выготский. – </w:t>
      </w:r>
      <w:proofErr w:type="spellStart"/>
      <w:r w:rsidRPr="001C44CF">
        <w:rPr>
          <w:rFonts w:ascii="Times New Roman" w:eastAsia="Times New Roman" w:hAnsi="Times New Roman" w:cs="Times New Roman"/>
          <w:sz w:val="28"/>
          <w:szCs w:val="28"/>
        </w:rPr>
        <w:t>М.:Лабиринт</w:t>
      </w:r>
      <w:proofErr w:type="spellEnd"/>
      <w:r w:rsidRPr="001C44CF">
        <w:rPr>
          <w:rFonts w:ascii="Times New Roman" w:eastAsia="Times New Roman" w:hAnsi="Times New Roman" w:cs="Times New Roman"/>
          <w:sz w:val="28"/>
          <w:szCs w:val="28"/>
        </w:rPr>
        <w:t>, 2010. – 127с.</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Гафнер</w:t>
      </w:r>
      <w:proofErr w:type="spellEnd"/>
      <w:r w:rsidRPr="001C44CF">
        <w:rPr>
          <w:rFonts w:ascii="Times New Roman" w:eastAsia="Times New Roman" w:hAnsi="Times New Roman" w:cs="Times New Roman"/>
          <w:sz w:val="28"/>
          <w:szCs w:val="28"/>
        </w:rPr>
        <w:t>, В. В. Предмет О</w:t>
      </w:r>
      <w:proofErr w:type="gramStart"/>
      <w:r w:rsidRPr="001C44CF">
        <w:rPr>
          <w:rFonts w:ascii="Times New Roman" w:eastAsia="Times New Roman" w:hAnsi="Times New Roman" w:cs="Times New Roman"/>
          <w:sz w:val="28"/>
          <w:szCs w:val="28"/>
        </w:rPr>
        <w:t>БЖ в св</w:t>
      </w:r>
      <w:proofErr w:type="gramEnd"/>
      <w:r w:rsidRPr="001C44CF">
        <w:rPr>
          <w:rFonts w:ascii="Times New Roman" w:eastAsia="Times New Roman" w:hAnsi="Times New Roman" w:cs="Times New Roman"/>
          <w:sz w:val="28"/>
          <w:szCs w:val="28"/>
        </w:rPr>
        <w:t xml:space="preserve">ете ФГОС общего образования второго поколения / В.В. </w:t>
      </w:r>
      <w:proofErr w:type="spellStart"/>
      <w:r w:rsidRPr="001C44CF">
        <w:rPr>
          <w:rFonts w:ascii="Times New Roman" w:eastAsia="Times New Roman" w:hAnsi="Times New Roman" w:cs="Times New Roman"/>
          <w:sz w:val="28"/>
          <w:szCs w:val="28"/>
        </w:rPr>
        <w:t>Гафнер</w:t>
      </w:r>
      <w:proofErr w:type="spellEnd"/>
      <w:r w:rsidRPr="001C44CF">
        <w:rPr>
          <w:rFonts w:ascii="Times New Roman" w:eastAsia="Times New Roman" w:hAnsi="Times New Roman" w:cs="Times New Roman"/>
          <w:sz w:val="28"/>
          <w:szCs w:val="28"/>
        </w:rPr>
        <w:t xml:space="preserve"> // Вестник НЦБЖД. – 2014. – №4 (18). – С. 32–38.</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Данченко, С.П. Основы безопасности жизнедеятельности. Практические работы на уроках и во внеурочной деятельности. 5-11 классы / С.П. Данченко. – Волгоград: Учитель, 2016. – 151 с.</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Дейкина</w:t>
      </w:r>
      <w:proofErr w:type="spellEnd"/>
      <w:r w:rsidRPr="001C44CF">
        <w:rPr>
          <w:rFonts w:ascii="Times New Roman" w:eastAsia="Times New Roman" w:hAnsi="Times New Roman" w:cs="Times New Roman"/>
          <w:sz w:val="28"/>
          <w:szCs w:val="28"/>
        </w:rPr>
        <w:t xml:space="preserve">, А.Ю. Познавательный интерес: сущность и проблемы изучения / А.Ю. </w:t>
      </w:r>
      <w:proofErr w:type="spellStart"/>
      <w:r w:rsidRPr="001C44CF">
        <w:rPr>
          <w:rFonts w:ascii="Times New Roman" w:eastAsia="Times New Roman" w:hAnsi="Times New Roman" w:cs="Times New Roman"/>
          <w:sz w:val="28"/>
          <w:szCs w:val="28"/>
        </w:rPr>
        <w:t>Дейкина</w:t>
      </w:r>
      <w:proofErr w:type="spellEnd"/>
      <w:r w:rsidRPr="001C44CF">
        <w:rPr>
          <w:rFonts w:ascii="Times New Roman" w:eastAsia="Times New Roman" w:hAnsi="Times New Roman" w:cs="Times New Roman"/>
          <w:sz w:val="28"/>
          <w:szCs w:val="28"/>
        </w:rPr>
        <w:t xml:space="preserve">. – М.: Просвещение, 2012. – 235 </w:t>
      </w:r>
      <w:proofErr w:type="gramStart"/>
      <w:r w:rsidRPr="001C44CF">
        <w:rPr>
          <w:rFonts w:ascii="Times New Roman" w:eastAsia="Times New Roman" w:hAnsi="Times New Roman" w:cs="Times New Roman"/>
          <w:sz w:val="28"/>
          <w:szCs w:val="28"/>
        </w:rPr>
        <w:t>с</w:t>
      </w:r>
      <w:proofErr w:type="gramEnd"/>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r w:rsidRPr="001C44CF">
        <w:rPr>
          <w:rFonts w:ascii="Times New Roman" w:hAnsi="Times New Roman" w:cs="Times New Roman"/>
          <w:sz w:val="28"/>
          <w:szCs w:val="28"/>
        </w:rPr>
        <w:t xml:space="preserve">Коновалова, О.В. Классификация дидактических игр как теоретическая основа их выбора и практического применения / О.В. Коновалова // Два комсомольца. – 2014. – № 16. – с. 35–36. </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Костаева</w:t>
      </w:r>
      <w:proofErr w:type="spellEnd"/>
      <w:r w:rsidRPr="001C44CF">
        <w:rPr>
          <w:rFonts w:ascii="Times New Roman" w:eastAsia="Times New Roman" w:hAnsi="Times New Roman" w:cs="Times New Roman"/>
          <w:sz w:val="28"/>
          <w:szCs w:val="28"/>
        </w:rPr>
        <w:t xml:space="preserve">, Т.В. К вопросу об исследовании устойчивого познавательного интереса учащихся / Т.В. Костарева. – М.: КАРО, 2008. –118 с. </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Ксензова</w:t>
      </w:r>
      <w:proofErr w:type="spellEnd"/>
      <w:r w:rsidRPr="001C44CF">
        <w:rPr>
          <w:rFonts w:ascii="Times New Roman" w:eastAsia="Times New Roman" w:hAnsi="Times New Roman" w:cs="Times New Roman"/>
          <w:sz w:val="28"/>
          <w:szCs w:val="28"/>
        </w:rPr>
        <w:t>, Г.Ю. Инновационные технологии обучения и воспитания школьников: учеб</w:t>
      </w:r>
      <w:proofErr w:type="gramStart"/>
      <w:r w:rsidRPr="001C44CF">
        <w:rPr>
          <w:rFonts w:ascii="Times New Roman" w:eastAsia="Times New Roman" w:hAnsi="Times New Roman" w:cs="Times New Roman"/>
          <w:sz w:val="28"/>
          <w:szCs w:val="28"/>
        </w:rPr>
        <w:t>.</w:t>
      </w:r>
      <w:proofErr w:type="gramEnd"/>
      <w:r w:rsidRPr="001C44CF">
        <w:rPr>
          <w:rFonts w:ascii="Times New Roman" w:eastAsia="Times New Roman" w:hAnsi="Times New Roman" w:cs="Times New Roman"/>
          <w:sz w:val="28"/>
          <w:szCs w:val="28"/>
        </w:rPr>
        <w:t xml:space="preserve"> </w:t>
      </w:r>
      <w:proofErr w:type="gramStart"/>
      <w:r w:rsidRPr="001C44CF">
        <w:rPr>
          <w:rFonts w:ascii="Times New Roman" w:eastAsia="Times New Roman" w:hAnsi="Times New Roman" w:cs="Times New Roman"/>
          <w:sz w:val="28"/>
          <w:szCs w:val="28"/>
        </w:rPr>
        <w:t>п</w:t>
      </w:r>
      <w:proofErr w:type="gramEnd"/>
      <w:r w:rsidRPr="001C44CF">
        <w:rPr>
          <w:rFonts w:ascii="Times New Roman" w:eastAsia="Times New Roman" w:hAnsi="Times New Roman" w:cs="Times New Roman"/>
          <w:sz w:val="28"/>
          <w:szCs w:val="28"/>
        </w:rPr>
        <w:t xml:space="preserve">особие / Г.Ю. </w:t>
      </w:r>
      <w:proofErr w:type="spellStart"/>
      <w:r w:rsidRPr="001C44CF">
        <w:rPr>
          <w:rFonts w:ascii="Times New Roman" w:eastAsia="Times New Roman" w:hAnsi="Times New Roman" w:cs="Times New Roman"/>
          <w:sz w:val="28"/>
          <w:szCs w:val="28"/>
        </w:rPr>
        <w:t>Ксензова</w:t>
      </w:r>
      <w:proofErr w:type="spellEnd"/>
      <w:r w:rsidRPr="001C44CF">
        <w:rPr>
          <w:rFonts w:ascii="Times New Roman" w:eastAsia="Times New Roman" w:hAnsi="Times New Roman" w:cs="Times New Roman"/>
          <w:sz w:val="28"/>
          <w:szCs w:val="28"/>
        </w:rPr>
        <w:t xml:space="preserve"> – М.: Педагогическое общество России, 2005. – 213 c.</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Лебедева, А.В. Уровни развития познавательного интереса школьников / А.В. Лебедева // Среднее профессиональное образование. – 2010. – №2. – С. 100-103</w:t>
      </w:r>
    </w:p>
    <w:p w:rsidR="00F66940" w:rsidRPr="001C44CF" w:rsidRDefault="00F66940" w:rsidP="00F66940">
      <w:pPr>
        <w:pStyle w:val="a8"/>
        <w:numPr>
          <w:ilvl w:val="0"/>
          <w:numId w:val="24"/>
        </w:numPr>
        <w:shd w:val="clear" w:color="auto" w:fill="FFFFFF"/>
        <w:spacing w:after="0" w:line="360" w:lineRule="auto"/>
        <w:ind w:left="0" w:firstLine="284"/>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Макарова, Е. В. Наиболее актуальные проблемы преподавания предмета О</w:t>
      </w:r>
      <w:proofErr w:type="gramStart"/>
      <w:r w:rsidRPr="001C44CF">
        <w:rPr>
          <w:rFonts w:ascii="Times New Roman" w:eastAsia="Times New Roman" w:hAnsi="Times New Roman" w:cs="Times New Roman"/>
          <w:sz w:val="28"/>
          <w:szCs w:val="28"/>
        </w:rPr>
        <w:t>БЖ в св</w:t>
      </w:r>
      <w:proofErr w:type="gramEnd"/>
      <w:r w:rsidRPr="001C44CF">
        <w:rPr>
          <w:rFonts w:ascii="Times New Roman" w:eastAsia="Times New Roman" w:hAnsi="Times New Roman" w:cs="Times New Roman"/>
          <w:sz w:val="28"/>
          <w:szCs w:val="28"/>
        </w:rPr>
        <w:t>ете требований ФГОС / Е.В. Макарова, С.В. Савченко // Вестник Новосибирского государственного педагогического университета. – 2014. – №5 (21). – С. 35–40</w:t>
      </w: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p>
    <w:p w:rsidR="00F66940" w:rsidRDefault="00F66940" w:rsidP="00F66940">
      <w:pPr>
        <w:shd w:val="clear" w:color="auto" w:fill="FFFFFF"/>
        <w:spacing w:after="0" w:line="360" w:lineRule="auto"/>
        <w:ind w:firstLine="709"/>
        <w:jc w:val="both"/>
        <w:rPr>
          <w:rFonts w:ascii="Times New Roman" w:eastAsia="Times New Roman" w:hAnsi="Times New Roman" w:cs="Times New Roman"/>
          <w:sz w:val="28"/>
          <w:szCs w:val="28"/>
        </w:rPr>
      </w:pPr>
    </w:p>
    <w:p w:rsidR="00F66940" w:rsidRPr="004F6D1D" w:rsidRDefault="00F66940" w:rsidP="00F66940">
      <w:pPr>
        <w:pStyle w:val="a3"/>
        <w:spacing w:before="0" w:beforeAutospacing="0" w:after="0" w:afterAutospacing="0" w:line="360" w:lineRule="auto"/>
        <w:jc w:val="right"/>
        <w:outlineLvl w:val="0"/>
        <w:rPr>
          <w:b/>
          <w:sz w:val="28"/>
          <w:szCs w:val="28"/>
        </w:rPr>
      </w:pPr>
      <w:bookmarkStart w:id="15" w:name="_Toc42650819"/>
      <w:r w:rsidRPr="004F6D1D">
        <w:rPr>
          <w:b/>
          <w:sz w:val="28"/>
          <w:szCs w:val="28"/>
        </w:rPr>
        <w:lastRenderedPageBreak/>
        <w:t>Приложени</w:t>
      </w:r>
      <w:r>
        <w:rPr>
          <w:b/>
          <w:sz w:val="28"/>
          <w:szCs w:val="28"/>
        </w:rPr>
        <w:t>е</w:t>
      </w:r>
      <w:bookmarkEnd w:id="15"/>
    </w:p>
    <w:p w:rsidR="007A5C2A" w:rsidRDefault="007A5C2A" w:rsidP="00F6694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F66940" w:rsidRPr="00B9392E">
        <w:rPr>
          <w:rFonts w:ascii="Times New Roman" w:hAnsi="Times New Roman" w:cs="Times New Roman"/>
          <w:b/>
          <w:bCs/>
          <w:sz w:val="28"/>
          <w:szCs w:val="28"/>
        </w:rPr>
        <w:t xml:space="preserve">Методика выявления уровня познавательного интереса» </w:t>
      </w:r>
    </w:p>
    <w:p w:rsidR="00F66940" w:rsidRDefault="007A5C2A" w:rsidP="00F6694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sidR="00F66940" w:rsidRPr="00B9392E">
        <w:rPr>
          <w:rFonts w:ascii="Times New Roman" w:hAnsi="Times New Roman" w:cs="Times New Roman"/>
          <w:b/>
          <w:bCs/>
          <w:sz w:val="28"/>
          <w:szCs w:val="28"/>
        </w:rPr>
        <w:t>Кувалдина</w:t>
      </w:r>
      <w:proofErr w:type="spellEnd"/>
      <w:r w:rsidR="00F66940" w:rsidRPr="00B9392E">
        <w:rPr>
          <w:rFonts w:ascii="Times New Roman" w:hAnsi="Times New Roman" w:cs="Times New Roman"/>
          <w:b/>
          <w:bCs/>
          <w:sz w:val="28"/>
          <w:szCs w:val="28"/>
        </w:rPr>
        <w:t xml:space="preserve"> Е.А.)</w:t>
      </w:r>
    </w:p>
    <w:p w:rsidR="00F66940" w:rsidRPr="007A5C2A" w:rsidRDefault="00F66940" w:rsidP="007A5C2A">
      <w:pPr>
        <w:spacing w:after="0" w:line="360" w:lineRule="auto"/>
        <w:jc w:val="center"/>
        <w:rPr>
          <w:rFonts w:ascii="Times New Roman" w:hAnsi="Times New Roman" w:cs="Times New Roman"/>
          <w:color w:val="333333"/>
          <w:sz w:val="21"/>
          <w:szCs w:val="21"/>
        </w:rPr>
      </w:pPr>
    </w:p>
    <w:p w:rsidR="00F66940" w:rsidRDefault="00F66940" w:rsidP="00F66940">
      <w:pPr>
        <w:pStyle w:val="a3"/>
        <w:shd w:val="clear" w:color="auto" w:fill="FFFFFF"/>
        <w:spacing w:before="0" w:beforeAutospacing="0" w:after="0" w:afterAutospacing="0" w:line="360" w:lineRule="auto"/>
      </w:pPr>
      <w:r w:rsidRPr="00B9392E">
        <w:rPr>
          <w:noProof/>
        </w:rPr>
        <w:drawing>
          <wp:inline distT="0" distB="0" distL="0" distR="0" wp14:anchorId="1C6081D6" wp14:editId="3D61AE22">
            <wp:extent cx="5939790" cy="7881620"/>
            <wp:effectExtent l="0" t="0" r="381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9790" cy="7881620"/>
                    </a:xfrm>
                    <a:prstGeom prst="rect">
                      <a:avLst/>
                    </a:prstGeom>
                    <a:noFill/>
                    <a:ln>
                      <a:noFill/>
                    </a:ln>
                  </pic:spPr>
                </pic:pic>
              </a:graphicData>
            </a:graphic>
          </wp:inline>
        </w:drawing>
      </w:r>
    </w:p>
    <w:p w:rsidR="00F66940" w:rsidRDefault="00F66940" w:rsidP="00F66940">
      <w:pPr>
        <w:spacing w:after="0" w:line="360" w:lineRule="auto"/>
        <w:jc w:val="center"/>
        <w:rPr>
          <w:rFonts w:ascii="Times New Roman" w:hAnsi="Times New Roman" w:cs="Times New Roman"/>
          <w:b/>
          <w:bCs/>
          <w:sz w:val="28"/>
          <w:szCs w:val="28"/>
        </w:rPr>
      </w:pPr>
      <w:r w:rsidRPr="00B9392E">
        <w:rPr>
          <w:noProof/>
          <w:lang w:eastAsia="ru-RU"/>
        </w:rPr>
        <w:lastRenderedPageBreak/>
        <w:drawing>
          <wp:inline distT="0" distB="0" distL="0" distR="0" wp14:anchorId="39C40775" wp14:editId="305EF6EF">
            <wp:extent cx="5939790" cy="5777865"/>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790" cy="5777865"/>
                    </a:xfrm>
                    <a:prstGeom prst="rect">
                      <a:avLst/>
                    </a:prstGeom>
                    <a:noFill/>
                    <a:ln>
                      <a:noFill/>
                    </a:ln>
                  </pic:spPr>
                </pic:pic>
              </a:graphicData>
            </a:graphic>
          </wp:inline>
        </w:drawing>
      </w:r>
    </w:p>
    <w:p w:rsidR="00F66940" w:rsidRDefault="00F66940" w:rsidP="00F66940">
      <w:pPr>
        <w:spacing w:after="0" w:line="360" w:lineRule="auto"/>
        <w:jc w:val="center"/>
        <w:rPr>
          <w:rFonts w:ascii="Times New Roman" w:hAnsi="Times New Roman" w:cs="Times New Roman"/>
          <w:b/>
          <w:bCs/>
          <w:sz w:val="28"/>
          <w:szCs w:val="28"/>
        </w:rPr>
      </w:pPr>
    </w:p>
    <w:p w:rsidR="00F66940" w:rsidRDefault="00F66940" w:rsidP="00F66940">
      <w:pPr>
        <w:spacing w:after="0" w:line="360" w:lineRule="auto"/>
        <w:jc w:val="center"/>
        <w:rPr>
          <w:rFonts w:ascii="Times New Roman" w:hAnsi="Times New Roman" w:cs="Times New Roman"/>
          <w:b/>
          <w:bCs/>
          <w:sz w:val="28"/>
          <w:szCs w:val="28"/>
        </w:rPr>
      </w:pPr>
    </w:p>
    <w:p w:rsidR="00F66940" w:rsidRDefault="00F66940" w:rsidP="00F66940">
      <w:pPr>
        <w:spacing w:after="0" w:line="360" w:lineRule="auto"/>
        <w:jc w:val="center"/>
        <w:rPr>
          <w:rFonts w:ascii="Times New Roman" w:hAnsi="Times New Roman" w:cs="Times New Roman"/>
          <w:b/>
          <w:bCs/>
          <w:sz w:val="28"/>
          <w:szCs w:val="28"/>
        </w:rPr>
      </w:pPr>
    </w:p>
    <w:p w:rsidR="00F66940" w:rsidRDefault="00F66940" w:rsidP="00F66940">
      <w:pPr>
        <w:spacing w:after="0" w:line="360" w:lineRule="auto"/>
        <w:jc w:val="center"/>
        <w:rPr>
          <w:rFonts w:ascii="Times New Roman" w:hAnsi="Times New Roman" w:cs="Times New Roman"/>
          <w:b/>
          <w:bCs/>
          <w:sz w:val="28"/>
          <w:szCs w:val="28"/>
        </w:rPr>
      </w:pPr>
    </w:p>
    <w:p w:rsidR="00F66940" w:rsidRPr="004F6D1D" w:rsidRDefault="00F66940" w:rsidP="00F66940">
      <w:pPr>
        <w:spacing w:after="0" w:line="360" w:lineRule="auto"/>
        <w:jc w:val="both"/>
        <w:rPr>
          <w:rFonts w:ascii="Times New Roman" w:hAnsi="Times New Roman" w:cs="Times New Roman"/>
          <w:sz w:val="28"/>
          <w:szCs w:val="28"/>
        </w:rPr>
      </w:pPr>
    </w:p>
    <w:p w:rsidR="00D876D7" w:rsidRDefault="00D876D7"/>
    <w:sectPr w:rsidR="00D876D7" w:rsidSect="00F66940">
      <w:footerReference w:type="default" r:id="rId2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6B" w:rsidRDefault="00B7416B" w:rsidP="00F66940">
      <w:pPr>
        <w:spacing w:after="0" w:line="240" w:lineRule="auto"/>
      </w:pPr>
      <w:r>
        <w:separator/>
      </w:r>
    </w:p>
  </w:endnote>
  <w:endnote w:type="continuationSeparator" w:id="0">
    <w:p w:rsidR="00B7416B" w:rsidRDefault="00B7416B" w:rsidP="00F6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13830"/>
      <w:docPartObj>
        <w:docPartGallery w:val="Page Numbers (Bottom of Page)"/>
        <w:docPartUnique/>
      </w:docPartObj>
    </w:sdtPr>
    <w:sdtEndPr>
      <w:rPr>
        <w:rFonts w:ascii="Times New Roman" w:hAnsi="Times New Roman" w:cs="Times New Roman"/>
      </w:rPr>
    </w:sdtEndPr>
    <w:sdtContent>
      <w:p w:rsidR="00BA1EE1" w:rsidRPr="00F66940" w:rsidRDefault="00BA1EE1">
        <w:pPr>
          <w:pStyle w:val="a6"/>
          <w:jc w:val="right"/>
          <w:rPr>
            <w:rFonts w:ascii="Times New Roman" w:hAnsi="Times New Roman" w:cs="Times New Roman"/>
          </w:rPr>
        </w:pPr>
        <w:r w:rsidRPr="00F66940">
          <w:rPr>
            <w:rFonts w:ascii="Times New Roman" w:hAnsi="Times New Roman" w:cs="Times New Roman"/>
          </w:rPr>
          <w:fldChar w:fldCharType="begin"/>
        </w:r>
        <w:r w:rsidRPr="00F66940">
          <w:rPr>
            <w:rFonts w:ascii="Times New Roman" w:hAnsi="Times New Roman" w:cs="Times New Roman"/>
          </w:rPr>
          <w:instrText>PAGE   \* MERGEFORMAT</w:instrText>
        </w:r>
        <w:r w:rsidRPr="00F66940">
          <w:rPr>
            <w:rFonts w:ascii="Times New Roman" w:hAnsi="Times New Roman" w:cs="Times New Roman"/>
          </w:rPr>
          <w:fldChar w:fldCharType="separate"/>
        </w:r>
        <w:r w:rsidR="001B29BB">
          <w:rPr>
            <w:rFonts w:ascii="Times New Roman" w:hAnsi="Times New Roman" w:cs="Times New Roman"/>
            <w:noProof/>
          </w:rPr>
          <w:t>30</w:t>
        </w:r>
        <w:r w:rsidRPr="00F66940">
          <w:rPr>
            <w:rFonts w:ascii="Times New Roman" w:hAnsi="Times New Roman" w:cs="Times New Roman"/>
          </w:rPr>
          <w:fldChar w:fldCharType="end"/>
        </w:r>
      </w:p>
    </w:sdtContent>
  </w:sdt>
  <w:p w:rsidR="00BA1EE1" w:rsidRDefault="00BA1E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6B" w:rsidRDefault="00B7416B" w:rsidP="00F66940">
      <w:pPr>
        <w:spacing w:after="0" w:line="240" w:lineRule="auto"/>
      </w:pPr>
      <w:r>
        <w:separator/>
      </w:r>
    </w:p>
  </w:footnote>
  <w:footnote w:type="continuationSeparator" w:id="0">
    <w:p w:rsidR="00B7416B" w:rsidRDefault="00B7416B" w:rsidP="00F6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691DB"/>
    <w:multiLevelType w:val="hybridMultilevel"/>
    <w:tmpl w:val="AB1888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BB950"/>
    <w:multiLevelType w:val="hybridMultilevel"/>
    <w:tmpl w:val="A892F6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A4C2E"/>
    <w:multiLevelType w:val="hybridMultilevel"/>
    <w:tmpl w:val="7D1069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005915"/>
    <w:multiLevelType w:val="hybridMultilevel"/>
    <w:tmpl w:val="7E9A5D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2CD2846"/>
    <w:multiLevelType w:val="hybridMultilevel"/>
    <w:tmpl w:val="FF6EC762"/>
    <w:lvl w:ilvl="0" w:tplc="C3A05E4C">
      <w:start w:val="1"/>
      <w:numFmt w:val="decimal"/>
      <w:lvlText w:val="%1."/>
      <w:lvlJc w:val="left"/>
      <w:pPr>
        <w:ind w:left="720" w:hanging="360"/>
      </w:pPr>
      <w:rPr>
        <w:rFonts w:ascii="TimesNewRomanPSMT" w:hAnsi="TimesNewRomanPSMT" w:cs="TimesNewRomanPSMT"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F5819"/>
    <w:multiLevelType w:val="hybridMultilevel"/>
    <w:tmpl w:val="0A887C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51B68"/>
    <w:multiLevelType w:val="hybridMultilevel"/>
    <w:tmpl w:val="00AC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E1F2E"/>
    <w:multiLevelType w:val="hybridMultilevel"/>
    <w:tmpl w:val="E1EA5F82"/>
    <w:lvl w:ilvl="0" w:tplc="F68AA5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5C3F64"/>
    <w:multiLevelType w:val="hybridMultilevel"/>
    <w:tmpl w:val="57DE6A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8FF2CD2"/>
    <w:multiLevelType w:val="hybridMultilevel"/>
    <w:tmpl w:val="B668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67A2C"/>
    <w:multiLevelType w:val="hybridMultilevel"/>
    <w:tmpl w:val="6F3E2192"/>
    <w:lvl w:ilvl="0" w:tplc="5504CF18">
      <w:start w:val="1"/>
      <w:numFmt w:val="decimal"/>
      <w:lvlText w:val="%1."/>
      <w:lvlJc w:val="left"/>
      <w:pPr>
        <w:ind w:left="116" w:hanging="347"/>
        <w:jc w:val="right"/>
      </w:pPr>
      <w:rPr>
        <w:rFonts w:ascii="Times New Roman" w:eastAsia="Times New Roman" w:hAnsi="Times New Roman" w:cs="Times New Roman" w:hint="default"/>
        <w:w w:val="99"/>
        <w:sz w:val="28"/>
        <w:szCs w:val="28"/>
        <w:lang w:val="ru-RU" w:eastAsia="ru-RU" w:bidi="ru-RU"/>
      </w:rPr>
    </w:lvl>
    <w:lvl w:ilvl="1" w:tplc="6C20685C">
      <w:start w:val="1"/>
      <w:numFmt w:val="decimal"/>
      <w:lvlText w:val="%2."/>
      <w:lvlJc w:val="left"/>
      <w:pPr>
        <w:ind w:left="1110" w:hanging="283"/>
      </w:pPr>
      <w:rPr>
        <w:rFonts w:ascii="Times New Roman" w:eastAsia="Times New Roman" w:hAnsi="Times New Roman" w:cs="Times New Roman" w:hint="default"/>
        <w:w w:val="99"/>
        <w:sz w:val="28"/>
        <w:szCs w:val="28"/>
        <w:lang w:val="ru-RU" w:eastAsia="ru-RU" w:bidi="ru-RU"/>
      </w:rPr>
    </w:lvl>
    <w:lvl w:ilvl="2" w:tplc="0D6067D8">
      <w:numFmt w:val="bullet"/>
      <w:lvlText w:val="•"/>
      <w:lvlJc w:val="left"/>
      <w:pPr>
        <w:ind w:left="2124" w:hanging="283"/>
      </w:pPr>
      <w:rPr>
        <w:rFonts w:hint="default"/>
        <w:lang w:val="ru-RU" w:eastAsia="ru-RU" w:bidi="ru-RU"/>
      </w:rPr>
    </w:lvl>
    <w:lvl w:ilvl="3" w:tplc="2F46D814">
      <w:numFmt w:val="bullet"/>
      <w:lvlText w:val="•"/>
      <w:lvlJc w:val="left"/>
      <w:pPr>
        <w:ind w:left="3129" w:hanging="283"/>
      </w:pPr>
      <w:rPr>
        <w:rFonts w:hint="default"/>
        <w:lang w:val="ru-RU" w:eastAsia="ru-RU" w:bidi="ru-RU"/>
      </w:rPr>
    </w:lvl>
    <w:lvl w:ilvl="4" w:tplc="2D2672FC">
      <w:numFmt w:val="bullet"/>
      <w:lvlText w:val="•"/>
      <w:lvlJc w:val="left"/>
      <w:pPr>
        <w:ind w:left="4134" w:hanging="283"/>
      </w:pPr>
      <w:rPr>
        <w:rFonts w:hint="default"/>
        <w:lang w:val="ru-RU" w:eastAsia="ru-RU" w:bidi="ru-RU"/>
      </w:rPr>
    </w:lvl>
    <w:lvl w:ilvl="5" w:tplc="C2326FEE">
      <w:numFmt w:val="bullet"/>
      <w:lvlText w:val="•"/>
      <w:lvlJc w:val="left"/>
      <w:pPr>
        <w:ind w:left="5139" w:hanging="283"/>
      </w:pPr>
      <w:rPr>
        <w:rFonts w:hint="default"/>
        <w:lang w:val="ru-RU" w:eastAsia="ru-RU" w:bidi="ru-RU"/>
      </w:rPr>
    </w:lvl>
    <w:lvl w:ilvl="6" w:tplc="6E46FA30">
      <w:numFmt w:val="bullet"/>
      <w:lvlText w:val="•"/>
      <w:lvlJc w:val="left"/>
      <w:pPr>
        <w:ind w:left="6144" w:hanging="283"/>
      </w:pPr>
      <w:rPr>
        <w:rFonts w:hint="default"/>
        <w:lang w:val="ru-RU" w:eastAsia="ru-RU" w:bidi="ru-RU"/>
      </w:rPr>
    </w:lvl>
    <w:lvl w:ilvl="7" w:tplc="9EB27B84">
      <w:numFmt w:val="bullet"/>
      <w:lvlText w:val="•"/>
      <w:lvlJc w:val="left"/>
      <w:pPr>
        <w:ind w:left="7149" w:hanging="283"/>
      </w:pPr>
      <w:rPr>
        <w:rFonts w:hint="default"/>
        <w:lang w:val="ru-RU" w:eastAsia="ru-RU" w:bidi="ru-RU"/>
      </w:rPr>
    </w:lvl>
    <w:lvl w:ilvl="8" w:tplc="192E38A2">
      <w:numFmt w:val="bullet"/>
      <w:lvlText w:val="•"/>
      <w:lvlJc w:val="left"/>
      <w:pPr>
        <w:ind w:left="8154" w:hanging="283"/>
      </w:pPr>
      <w:rPr>
        <w:rFonts w:hint="default"/>
        <w:lang w:val="ru-RU" w:eastAsia="ru-RU" w:bidi="ru-RU"/>
      </w:rPr>
    </w:lvl>
  </w:abstractNum>
  <w:abstractNum w:abstractNumId="11">
    <w:nsid w:val="1B4560E9"/>
    <w:multiLevelType w:val="hybridMultilevel"/>
    <w:tmpl w:val="30186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05B5F"/>
    <w:multiLevelType w:val="hybridMultilevel"/>
    <w:tmpl w:val="10E46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C1F91"/>
    <w:multiLevelType w:val="hybridMultilevel"/>
    <w:tmpl w:val="55F8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E1524"/>
    <w:multiLevelType w:val="hybridMultilevel"/>
    <w:tmpl w:val="F04EA4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0EB20B8"/>
    <w:multiLevelType w:val="hybridMultilevel"/>
    <w:tmpl w:val="B0788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AB6A50"/>
    <w:multiLevelType w:val="hybridMultilevel"/>
    <w:tmpl w:val="03BED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801E30"/>
    <w:multiLevelType w:val="hybridMultilevel"/>
    <w:tmpl w:val="576C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BE5C5D"/>
    <w:multiLevelType w:val="hybridMultilevel"/>
    <w:tmpl w:val="65DC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A91611"/>
    <w:multiLevelType w:val="hybridMultilevel"/>
    <w:tmpl w:val="9584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A169C"/>
    <w:multiLevelType w:val="hybridMultilevel"/>
    <w:tmpl w:val="112D83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5821F9"/>
    <w:multiLevelType w:val="multilevel"/>
    <w:tmpl w:val="1C100F1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0C1234B"/>
    <w:multiLevelType w:val="hybridMultilevel"/>
    <w:tmpl w:val="7E168CC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2523FED"/>
    <w:multiLevelType w:val="hybridMultilevel"/>
    <w:tmpl w:val="4BD0BF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642EBE"/>
    <w:multiLevelType w:val="hybridMultilevel"/>
    <w:tmpl w:val="1B4CB7D6"/>
    <w:lvl w:ilvl="0" w:tplc="1748AE5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4699F"/>
    <w:multiLevelType w:val="hybridMultilevel"/>
    <w:tmpl w:val="03BED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9024D3"/>
    <w:multiLevelType w:val="hybridMultilevel"/>
    <w:tmpl w:val="50A2E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1731E1"/>
    <w:multiLevelType w:val="hybridMultilevel"/>
    <w:tmpl w:val="8F5C5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B353C7"/>
    <w:multiLevelType w:val="hybridMultilevel"/>
    <w:tmpl w:val="86224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A26DC6"/>
    <w:multiLevelType w:val="hybridMultilevel"/>
    <w:tmpl w:val="B668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E13A4"/>
    <w:multiLevelType w:val="hybridMultilevel"/>
    <w:tmpl w:val="7B503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C6D9A"/>
    <w:multiLevelType w:val="hybridMultilevel"/>
    <w:tmpl w:val="F2B4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F52428"/>
    <w:multiLevelType w:val="hybridMultilevel"/>
    <w:tmpl w:val="7BA6EC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8AF6AEA"/>
    <w:multiLevelType w:val="hybridMultilevel"/>
    <w:tmpl w:val="B2E48A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A22674"/>
    <w:multiLevelType w:val="hybridMultilevel"/>
    <w:tmpl w:val="701E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F50D20"/>
    <w:multiLevelType w:val="hybridMultilevel"/>
    <w:tmpl w:val="DFA984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E52860"/>
    <w:multiLevelType w:val="hybridMultilevel"/>
    <w:tmpl w:val="67823C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DF2CA9"/>
    <w:multiLevelType w:val="hybridMultilevel"/>
    <w:tmpl w:val="FEE672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7FA2CE2"/>
    <w:multiLevelType w:val="hybridMultilevel"/>
    <w:tmpl w:val="140ED5BE"/>
    <w:lvl w:ilvl="0" w:tplc="67D253C4">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D801726"/>
    <w:multiLevelType w:val="hybridMultilevel"/>
    <w:tmpl w:val="84A8A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E0694B"/>
    <w:multiLevelType w:val="hybridMultilevel"/>
    <w:tmpl w:val="7758E8A8"/>
    <w:lvl w:ilvl="0" w:tplc="9230E2E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936FA7"/>
    <w:multiLevelType w:val="hybridMultilevel"/>
    <w:tmpl w:val="2FA404D0"/>
    <w:lvl w:ilvl="0" w:tplc="20B66CA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5A5A06"/>
    <w:multiLevelType w:val="hybridMultilevel"/>
    <w:tmpl w:val="1B4CB7D6"/>
    <w:lvl w:ilvl="0" w:tplc="1748AE5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0"/>
  </w:num>
  <w:num w:numId="3">
    <w:abstractNumId w:val="13"/>
  </w:num>
  <w:num w:numId="4">
    <w:abstractNumId w:val="7"/>
  </w:num>
  <w:num w:numId="5">
    <w:abstractNumId w:val="31"/>
  </w:num>
  <w:num w:numId="6">
    <w:abstractNumId w:val="19"/>
  </w:num>
  <w:num w:numId="7">
    <w:abstractNumId w:val="41"/>
  </w:num>
  <w:num w:numId="8">
    <w:abstractNumId w:val="6"/>
  </w:num>
  <w:num w:numId="9">
    <w:abstractNumId w:val="4"/>
  </w:num>
  <w:num w:numId="10">
    <w:abstractNumId w:val="38"/>
  </w:num>
  <w:num w:numId="11">
    <w:abstractNumId w:val="17"/>
  </w:num>
  <w:num w:numId="12">
    <w:abstractNumId w:val="11"/>
  </w:num>
  <w:num w:numId="13">
    <w:abstractNumId w:val="0"/>
  </w:num>
  <w:num w:numId="14">
    <w:abstractNumId w:val="1"/>
  </w:num>
  <w:num w:numId="15">
    <w:abstractNumId w:val="21"/>
  </w:num>
  <w:num w:numId="16">
    <w:abstractNumId w:val="27"/>
  </w:num>
  <w:num w:numId="17">
    <w:abstractNumId w:val="40"/>
  </w:num>
  <w:num w:numId="18">
    <w:abstractNumId w:val="42"/>
  </w:num>
  <w:num w:numId="19">
    <w:abstractNumId w:val="39"/>
  </w:num>
  <w:num w:numId="20">
    <w:abstractNumId w:val="24"/>
  </w:num>
  <w:num w:numId="21">
    <w:abstractNumId w:val="10"/>
  </w:num>
  <w:num w:numId="22">
    <w:abstractNumId w:val="18"/>
  </w:num>
  <w:num w:numId="23">
    <w:abstractNumId w:val="34"/>
  </w:num>
  <w:num w:numId="24">
    <w:abstractNumId w:val="29"/>
  </w:num>
  <w:num w:numId="25">
    <w:abstractNumId w:val="37"/>
  </w:num>
  <w:num w:numId="26">
    <w:abstractNumId w:val="12"/>
  </w:num>
  <w:num w:numId="27">
    <w:abstractNumId w:val="32"/>
  </w:num>
  <w:num w:numId="28">
    <w:abstractNumId w:val="14"/>
  </w:num>
  <w:num w:numId="29">
    <w:abstractNumId w:val="28"/>
  </w:num>
  <w:num w:numId="30">
    <w:abstractNumId w:val="26"/>
  </w:num>
  <w:num w:numId="31">
    <w:abstractNumId w:val="3"/>
  </w:num>
  <w:num w:numId="32">
    <w:abstractNumId w:val="25"/>
  </w:num>
  <w:num w:numId="33">
    <w:abstractNumId w:val="15"/>
  </w:num>
  <w:num w:numId="34">
    <w:abstractNumId w:val="16"/>
  </w:num>
  <w:num w:numId="35">
    <w:abstractNumId w:val="9"/>
  </w:num>
  <w:num w:numId="36">
    <w:abstractNumId w:val="33"/>
  </w:num>
  <w:num w:numId="37">
    <w:abstractNumId w:val="2"/>
  </w:num>
  <w:num w:numId="38">
    <w:abstractNumId w:val="23"/>
  </w:num>
  <w:num w:numId="39">
    <w:abstractNumId w:val="5"/>
  </w:num>
  <w:num w:numId="40">
    <w:abstractNumId w:val="8"/>
  </w:num>
  <w:num w:numId="41">
    <w:abstractNumId w:val="30"/>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53"/>
    <w:rsid w:val="00194E8B"/>
    <w:rsid w:val="001B29BB"/>
    <w:rsid w:val="0023520D"/>
    <w:rsid w:val="0033590D"/>
    <w:rsid w:val="0038517F"/>
    <w:rsid w:val="00452C53"/>
    <w:rsid w:val="004658F1"/>
    <w:rsid w:val="004957FA"/>
    <w:rsid w:val="005B4B46"/>
    <w:rsid w:val="007A5C2A"/>
    <w:rsid w:val="007D636E"/>
    <w:rsid w:val="0083205F"/>
    <w:rsid w:val="009C042F"/>
    <w:rsid w:val="00A078E6"/>
    <w:rsid w:val="00A27775"/>
    <w:rsid w:val="00AD0A2F"/>
    <w:rsid w:val="00B7416B"/>
    <w:rsid w:val="00BA1EE1"/>
    <w:rsid w:val="00BD2F8A"/>
    <w:rsid w:val="00C8194A"/>
    <w:rsid w:val="00CB50E7"/>
    <w:rsid w:val="00D70977"/>
    <w:rsid w:val="00D876D7"/>
    <w:rsid w:val="00E303D4"/>
    <w:rsid w:val="00ED787A"/>
    <w:rsid w:val="00EF7439"/>
    <w:rsid w:val="00F619B9"/>
    <w:rsid w:val="00F66940"/>
    <w:rsid w:val="00F70DEE"/>
    <w:rsid w:val="00F86F09"/>
    <w:rsid w:val="00FE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pPr>
      <w:spacing w:after="160" w:line="259" w:lineRule="auto"/>
    </w:pPr>
  </w:style>
  <w:style w:type="paragraph" w:styleId="1">
    <w:name w:val="heading 1"/>
    <w:basedOn w:val="a"/>
    <w:next w:val="a"/>
    <w:link w:val="10"/>
    <w:uiPriority w:val="9"/>
    <w:qFormat/>
    <w:rsid w:val="00F669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940"/>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unhideWhenUsed/>
    <w:rsid w:val="00F66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6694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F669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6940"/>
  </w:style>
  <w:style w:type="paragraph" w:styleId="a6">
    <w:name w:val="footer"/>
    <w:basedOn w:val="a"/>
    <w:link w:val="a7"/>
    <w:uiPriority w:val="99"/>
    <w:unhideWhenUsed/>
    <w:rsid w:val="00F669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940"/>
  </w:style>
  <w:style w:type="paragraph" w:styleId="a8">
    <w:name w:val="List Paragraph"/>
    <w:basedOn w:val="a"/>
    <w:link w:val="a9"/>
    <w:uiPriority w:val="34"/>
    <w:qFormat/>
    <w:rsid w:val="00F66940"/>
    <w:pPr>
      <w:ind w:left="720"/>
      <w:contextualSpacing/>
    </w:pPr>
  </w:style>
  <w:style w:type="character" w:styleId="aa">
    <w:name w:val="Hyperlink"/>
    <w:basedOn w:val="a0"/>
    <w:uiPriority w:val="99"/>
    <w:unhideWhenUsed/>
    <w:rsid w:val="00F66940"/>
    <w:rPr>
      <w:color w:val="0000FF"/>
      <w:u w:val="single"/>
    </w:rPr>
  </w:style>
  <w:style w:type="character" w:customStyle="1" w:styleId="a9">
    <w:name w:val="Абзац списка Знак"/>
    <w:basedOn w:val="a0"/>
    <w:link w:val="a8"/>
    <w:uiPriority w:val="34"/>
    <w:locked/>
    <w:rsid w:val="00F66940"/>
  </w:style>
  <w:style w:type="paragraph" w:styleId="ab">
    <w:name w:val="footnote text"/>
    <w:basedOn w:val="a"/>
    <w:link w:val="ac"/>
    <w:uiPriority w:val="99"/>
    <w:semiHidden/>
    <w:unhideWhenUsed/>
    <w:rsid w:val="00F66940"/>
    <w:pPr>
      <w:spacing w:after="0" w:line="240" w:lineRule="auto"/>
    </w:pPr>
    <w:rPr>
      <w:sz w:val="20"/>
      <w:szCs w:val="20"/>
    </w:rPr>
  </w:style>
  <w:style w:type="character" w:customStyle="1" w:styleId="ac">
    <w:name w:val="Текст сноски Знак"/>
    <w:basedOn w:val="a0"/>
    <w:link w:val="ab"/>
    <w:uiPriority w:val="99"/>
    <w:semiHidden/>
    <w:rsid w:val="00F66940"/>
    <w:rPr>
      <w:sz w:val="20"/>
      <w:szCs w:val="20"/>
    </w:rPr>
  </w:style>
  <w:style w:type="character" w:styleId="ad">
    <w:name w:val="footnote reference"/>
    <w:basedOn w:val="a0"/>
    <w:uiPriority w:val="99"/>
    <w:semiHidden/>
    <w:unhideWhenUsed/>
    <w:rsid w:val="00F66940"/>
    <w:rPr>
      <w:vertAlign w:val="superscript"/>
    </w:rPr>
  </w:style>
  <w:style w:type="character" w:customStyle="1" w:styleId="11">
    <w:name w:val="Неразрешенное упоминание1"/>
    <w:basedOn w:val="a0"/>
    <w:uiPriority w:val="99"/>
    <w:semiHidden/>
    <w:unhideWhenUsed/>
    <w:rsid w:val="00F66940"/>
    <w:rPr>
      <w:color w:val="808080"/>
      <w:shd w:val="clear" w:color="auto" w:fill="E6E6E6"/>
    </w:rPr>
  </w:style>
  <w:style w:type="paragraph" w:styleId="HTML">
    <w:name w:val="HTML Preformatted"/>
    <w:basedOn w:val="a"/>
    <w:link w:val="HTML0"/>
    <w:semiHidden/>
    <w:unhideWhenUsed/>
    <w:rsid w:val="00F6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66940"/>
    <w:rPr>
      <w:rFonts w:ascii="Courier New" w:eastAsia="Times New Roman" w:hAnsi="Courier New" w:cs="Courier New"/>
      <w:sz w:val="20"/>
      <w:szCs w:val="20"/>
      <w:lang w:eastAsia="ru-RU"/>
    </w:rPr>
  </w:style>
  <w:style w:type="character" w:customStyle="1" w:styleId="redtext">
    <w:name w:val="red_text"/>
    <w:basedOn w:val="a0"/>
    <w:rsid w:val="00F66940"/>
  </w:style>
  <w:style w:type="paragraph" w:styleId="ae">
    <w:name w:val="Body Text"/>
    <w:basedOn w:val="a"/>
    <w:link w:val="af"/>
    <w:uiPriority w:val="1"/>
    <w:qFormat/>
    <w:rsid w:val="00F66940"/>
    <w:pPr>
      <w:widowControl w:val="0"/>
      <w:autoSpaceDE w:val="0"/>
      <w:autoSpaceDN w:val="0"/>
      <w:spacing w:after="0" w:line="240" w:lineRule="auto"/>
      <w:ind w:left="116"/>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F66940"/>
    <w:rPr>
      <w:rFonts w:ascii="Times New Roman" w:eastAsia="Times New Roman" w:hAnsi="Times New Roman" w:cs="Times New Roman"/>
      <w:sz w:val="28"/>
      <w:szCs w:val="28"/>
      <w:lang w:eastAsia="ru-RU" w:bidi="ru-RU"/>
    </w:rPr>
  </w:style>
  <w:style w:type="table" w:styleId="af0">
    <w:name w:val="Table Grid"/>
    <w:basedOn w:val="a1"/>
    <w:uiPriority w:val="39"/>
    <w:rsid w:val="00F6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66940"/>
    <w:rPr>
      <w:color w:val="605E5C"/>
      <w:shd w:val="clear" w:color="auto" w:fill="E1DFDD"/>
    </w:rPr>
  </w:style>
  <w:style w:type="paragraph" w:styleId="af1">
    <w:name w:val="TOC Heading"/>
    <w:basedOn w:val="1"/>
    <w:next w:val="a"/>
    <w:uiPriority w:val="39"/>
    <w:unhideWhenUsed/>
    <w:qFormat/>
    <w:rsid w:val="00F66940"/>
    <w:pPr>
      <w:outlineLvl w:val="9"/>
    </w:pPr>
    <w:rPr>
      <w:lang w:eastAsia="ru-RU"/>
    </w:rPr>
  </w:style>
  <w:style w:type="paragraph" w:styleId="12">
    <w:name w:val="toc 1"/>
    <w:basedOn w:val="a"/>
    <w:next w:val="a"/>
    <w:autoRedefine/>
    <w:uiPriority w:val="39"/>
    <w:unhideWhenUsed/>
    <w:rsid w:val="00F66940"/>
    <w:pPr>
      <w:spacing w:after="100"/>
    </w:pPr>
  </w:style>
  <w:style w:type="paragraph" w:styleId="2">
    <w:name w:val="toc 2"/>
    <w:basedOn w:val="a"/>
    <w:next w:val="a"/>
    <w:autoRedefine/>
    <w:uiPriority w:val="39"/>
    <w:unhideWhenUsed/>
    <w:rsid w:val="00F66940"/>
    <w:pPr>
      <w:spacing w:after="100"/>
      <w:ind w:left="220"/>
    </w:pPr>
  </w:style>
  <w:style w:type="table" w:customStyle="1" w:styleId="13">
    <w:name w:val="Сетка таблицы1"/>
    <w:basedOn w:val="a1"/>
    <w:next w:val="af0"/>
    <w:uiPriority w:val="39"/>
    <w:rsid w:val="00F6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39"/>
    <w:rsid w:val="00F6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6694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6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pPr>
      <w:spacing w:after="160" w:line="259" w:lineRule="auto"/>
    </w:pPr>
  </w:style>
  <w:style w:type="paragraph" w:styleId="1">
    <w:name w:val="heading 1"/>
    <w:basedOn w:val="a"/>
    <w:next w:val="a"/>
    <w:link w:val="10"/>
    <w:uiPriority w:val="9"/>
    <w:qFormat/>
    <w:rsid w:val="00F669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940"/>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unhideWhenUsed/>
    <w:rsid w:val="00F66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6694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F669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6940"/>
  </w:style>
  <w:style w:type="paragraph" w:styleId="a6">
    <w:name w:val="footer"/>
    <w:basedOn w:val="a"/>
    <w:link w:val="a7"/>
    <w:uiPriority w:val="99"/>
    <w:unhideWhenUsed/>
    <w:rsid w:val="00F669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940"/>
  </w:style>
  <w:style w:type="paragraph" w:styleId="a8">
    <w:name w:val="List Paragraph"/>
    <w:basedOn w:val="a"/>
    <w:link w:val="a9"/>
    <w:uiPriority w:val="34"/>
    <w:qFormat/>
    <w:rsid w:val="00F66940"/>
    <w:pPr>
      <w:ind w:left="720"/>
      <w:contextualSpacing/>
    </w:pPr>
  </w:style>
  <w:style w:type="character" w:styleId="aa">
    <w:name w:val="Hyperlink"/>
    <w:basedOn w:val="a0"/>
    <w:uiPriority w:val="99"/>
    <w:unhideWhenUsed/>
    <w:rsid w:val="00F66940"/>
    <w:rPr>
      <w:color w:val="0000FF"/>
      <w:u w:val="single"/>
    </w:rPr>
  </w:style>
  <w:style w:type="character" w:customStyle="1" w:styleId="a9">
    <w:name w:val="Абзац списка Знак"/>
    <w:basedOn w:val="a0"/>
    <w:link w:val="a8"/>
    <w:uiPriority w:val="34"/>
    <w:locked/>
    <w:rsid w:val="00F66940"/>
  </w:style>
  <w:style w:type="paragraph" w:styleId="ab">
    <w:name w:val="footnote text"/>
    <w:basedOn w:val="a"/>
    <w:link w:val="ac"/>
    <w:uiPriority w:val="99"/>
    <w:semiHidden/>
    <w:unhideWhenUsed/>
    <w:rsid w:val="00F66940"/>
    <w:pPr>
      <w:spacing w:after="0" w:line="240" w:lineRule="auto"/>
    </w:pPr>
    <w:rPr>
      <w:sz w:val="20"/>
      <w:szCs w:val="20"/>
    </w:rPr>
  </w:style>
  <w:style w:type="character" w:customStyle="1" w:styleId="ac">
    <w:name w:val="Текст сноски Знак"/>
    <w:basedOn w:val="a0"/>
    <w:link w:val="ab"/>
    <w:uiPriority w:val="99"/>
    <w:semiHidden/>
    <w:rsid w:val="00F66940"/>
    <w:rPr>
      <w:sz w:val="20"/>
      <w:szCs w:val="20"/>
    </w:rPr>
  </w:style>
  <w:style w:type="character" w:styleId="ad">
    <w:name w:val="footnote reference"/>
    <w:basedOn w:val="a0"/>
    <w:uiPriority w:val="99"/>
    <w:semiHidden/>
    <w:unhideWhenUsed/>
    <w:rsid w:val="00F66940"/>
    <w:rPr>
      <w:vertAlign w:val="superscript"/>
    </w:rPr>
  </w:style>
  <w:style w:type="character" w:customStyle="1" w:styleId="11">
    <w:name w:val="Неразрешенное упоминание1"/>
    <w:basedOn w:val="a0"/>
    <w:uiPriority w:val="99"/>
    <w:semiHidden/>
    <w:unhideWhenUsed/>
    <w:rsid w:val="00F66940"/>
    <w:rPr>
      <w:color w:val="808080"/>
      <w:shd w:val="clear" w:color="auto" w:fill="E6E6E6"/>
    </w:rPr>
  </w:style>
  <w:style w:type="paragraph" w:styleId="HTML">
    <w:name w:val="HTML Preformatted"/>
    <w:basedOn w:val="a"/>
    <w:link w:val="HTML0"/>
    <w:semiHidden/>
    <w:unhideWhenUsed/>
    <w:rsid w:val="00F6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66940"/>
    <w:rPr>
      <w:rFonts w:ascii="Courier New" w:eastAsia="Times New Roman" w:hAnsi="Courier New" w:cs="Courier New"/>
      <w:sz w:val="20"/>
      <w:szCs w:val="20"/>
      <w:lang w:eastAsia="ru-RU"/>
    </w:rPr>
  </w:style>
  <w:style w:type="character" w:customStyle="1" w:styleId="redtext">
    <w:name w:val="red_text"/>
    <w:basedOn w:val="a0"/>
    <w:rsid w:val="00F66940"/>
  </w:style>
  <w:style w:type="paragraph" w:styleId="ae">
    <w:name w:val="Body Text"/>
    <w:basedOn w:val="a"/>
    <w:link w:val="af"/>
    <w:uiPriority w:val="1"/>
    <w:qFormat/>
    <w:rsid w:val="00F66940"/>
    <w:pPr>
      <w:widowControl w:val="0"/>
      <w:autoSpaceDE w:val="0"/>
      <w:autoSpaceDN w:val="0"/>
      <w:spacing w:after="0" w:line="240" w:lineRule="auto"/>
      <w:ind w:left="116"/>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F66940"/>
    <w:rPr>
      <w:rFonts w:ascii="Times New Roman" w:eastAsia="Times New Roman" w:hAnsi="Times New Roman" w:cs="Times New Roman"/>
      <w:sz w:val="28"/>
      <w:szCs w:val="28"/>
      <w:lang w:eastAsia="ru-RU" w:bidi="ru-RU"/>
    </w:rPr>
  </w:style>
  <w:style w:type="table" w:styleId="af0">
    <w:name w:val="Table Grid"/>
    <w:basedOn w:val="a1"/>
    <w:uiPriority w:val="39"/>
    <w:rsid w:val="00F6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66940"/>
    <w:rPr>
      <w:color w:val="605E5C"/>
      <w:shd w:val="clear" w:color="auto" w:fill="E1DFDD"/>
    </w:rPr>
  </w:style>
  <w:style w:type="paragraph" w:styleId="af1">
    <w:name w:val="TOC Heading"/>
    <w:basedOn w:val="1"/>
    <w:next w:val="a"/>
    <w:uiPriority w:val="39"/>
    <w:unhideWhenUsed/>
    <w:qFormat/>
    <w:rsid w:val="00F66940"/>
    <w:pPr>
      <w:outlineLvl w:val="9"/>
    </w:pPr>
    <w:rPr>
      <w:lang w:eastAsia="ru-RU"/>
    </w:rPr>
  </w:style>
  <w:style w:type="paragraph" w:styleId="12">
    <w:name w:val="toc 1"/>
    <w:basedOn w:val="a"/>
    <w:next w:val="a"/>
    <w:autoRedefine/>
    <w:uiPriority w:val="39"/>
    <w:unhideWhenUsed/>
    <w:rsid w:val="00F66940"/>
    <w:pPr>
      <w:spacing w:after="100"/>
    </w:pPr>
  </w:style>
  <w:style w:type="paragraph" w:styleId="2">
    <w:name w:val="toc 2"/>
    <w:basedOn w:val="a"/>
    <w:next w:val="a"/>
    <w:autoRedefine/>
    <w:uiPriority w:val="39"/>
    <w:unhideWhenUsed/>
    <w:rsid w:val="00F66940"/>
    <w:pPr>
      <w:spacing w:after="100"/>
      <w:ind w:left="220"/>
    </w:pPr>
  </w:style>
  <w:style w:type="table" w:customStyle="1" w:styleId="13">
    <w:name w:val="Сетка таблицы1"/>
    <w:basedOn w:val="a1"/>
    <w:next w:val="af0"/>
    <w:uiPriority w:val="39"/>
    <w:rsid w:val="00F6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39"/>
    <w:rsid w:val="00F6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6694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author_items.asp?refid=534189716&amp;fam=%D0%91%D0%B5%D0%BB%D0%BA%D0%B8%D0%BD&amp;init=%D0%95+%D0%9B"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4.emf"/><Relationship Id="rId10" Type="http://schemas.microsoft.com/office/2007/relationships/hdphoto" Target="media/hdphoto1.wdp"/><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hyperlink" Target="https://elibrary.ru/author_items.asp?refid=534189716&amp;fam=%D0%9A%D0%B0%D1%80%D0%BF%D0%BE%D0%B2&amp;init=%D0%92+%D0%92"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учащихся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4</c:v>
                </c:pt>
                <c:pt idx="2">
                  <c:v>6</c:v>
                </c:pt>
              </c:numCache>
            </c:numRef>
          </c:val>
          <c:extLst xmlns:c16r2="http://schemas.microsoft.com/office/drawing/2015/06/chart">
            <c:ext xmlns:c16="http://schemas.microsoft.com/office/drawing/2014/chart" uri="{C3380CC4-5D6E-409C-BE32-E72D297353CC}">
              <c16:uniqueId val="{00000000-B039-43FB-B1DD-EE00B4B0852C}"/>
            </c:ext>
          </c:extLst>
        </c:ser>
        <c:dLbls>
          <c:showLegendKey val="0"/>
          <c:showVal val="1"/>
          <c:showCatName val="0"/>
          <c:showSerName val="0"/>
          <c:showPercent val="0"/>
          <c:showBubbleSize val="0"/>
        </c:dLbls>
        <c:gapWidth val="150"/>
        <c:overlap val="-25"/>
        <c:axId val="238846720"/>
        <c:axId val="238850816"/>
      </c:barChart>
      <c:catAx>
        <c:axId val="23884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850816"/>
        <c:crosses val="autoZero"/>
        <c:auto val="1"/>
        <c:lblAlgn val="ctr"/>
        <c:lblOffset val="100"/>
        <c:noMultiLvlLbl val="0"/>
      </c:catAx>
      <c:valAx>
        <c:axId val="238850816"/>
        <c:scaling>
          <c:orientation val="minMax"/>
        </c:scaling>
        <c:delete val="1"/>
        <c:axPos val="l"/>
        <c:numFmt formatCode="General" sourceLinked="1"/>
        <c:majorTickMark val="none"/>
        <c:minorTickMark val="none"/>
        <c:tickLblPos val="nextTo"/>
        <c:crossAx val="23884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учащихся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8</c:v>
                </c:pt>
                <c:pt idx="1">
                  <c:v>5</c:v>
                </c:pt>
                <c:pt idx="2">
                  <c:v>2</c:v>
                </c:pt>
              </c:numCache>
            </c:numRef>
          </c:val>
          <c:extLst xmlns:c16r2="http://schemas.microsoft.com/office/drawing/2015/06/chart">
            <c:ext xmlns:c16="http://schemas.microsoft.com/office/drawing/2014/chart" uri="{C3380CC4-5D6E-409C-BE32-E72D297353CC}">
              <c16:uniqueId val="{00000000-43DF-47A9-95DD-595AFC106AC8}"/>
            </c:ext>
          </c:extLst>
        </c:ser>
        <c:dLbls>
          <c:showLegendKey val="0"/>
          <c:showVal val="1"/>
          <c:showCatName val="0"/>
          <c:showSerName val="0"/>
          <c:showPercent val="0"/>
          <c:showBubbleSize val="0"/>
        </c:dLbls>
        <c:gapWidth val="150"/>
        <c:overlap val="-25"/>
        <c:axId val="140078464"/>
        <c:axId val="140101888"/>
      </c:barChart>
      <c:catAx>
        <c:axId val="14007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101888"/>
        <c:crosses val="autoZero"/>
        <c:auto val="1"/>
        <c:lblAlgn val="ctr"/>
        <c:lblOffset val="100"/>
        <c:noMultiLvlLbl val="0"/>
      </c:catAx>
      <c:valAx>
        <c:axId val="140101888"/>
        <c:scaling>
          <c:orientation val="minMax"/>
        </c:scaling>
        <c:delete val="1"/>
        <c:axPos val="l"/>
        <c:numFmt formatCode="General" sourceLinked="1"/>
        <c:majorTickMark val="none"/>
        <c:minorTickMark val="none"/>
        <c:tickLblPos val="nextTo"/>
        <c:crossAx val="14007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9 "А"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4</c:v>
                </c:pt>
                <c:pt idx="2">
                  <c:v>6</c:v>
                </c:pt>
              </c:numCache>
            </c:numRef>
          </c:val>
          <c:extLst xmlns:c16r2="http://schemas.microsoft.com/office/drawing/2015/06/chart">
            <c:ext xmlns:c16="http://schemas.microsoft.com/office/drawing/2014/chart" uri="{C3380CC4-5D6E-409C-BE32-E72D297353CC}">
              <c16:uniqueId val="{00000000-D0F1-48CD-9866-B8953EFFED98}"/>
            </c:ext>
          </c:extLst>
        </c:ser>
        <c:ser>
          <c:idx val="1"/>
          <c:order val="1"/>
          <c:tx>
            <c:strRef>
              <c:f>Лист1!$C$1</c:f>
              <c:strCache>
                <c:ptCount val="1"/>
                <c:pt idx="0">
                  <c:v>9 "Б"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8</c:v>
                </c:pt>
                <c:pt idx="1">
                  <c:v>5</c:v>
                </c:pt>
                <c:pt idx="2">
                  <c:v>2</c:v>
                </c:pt>
              </c:numCache>
            </c:numRef>
          </c:val>
          <c:extLst xmlns:c16r2="http://schemas.microsoft.com/office/drawing/2015/06/chart">
            <c:ext xmlns:c16="http://schemas.microsoft.com/office/drawing/2014/chart" uri="{C3380CC4-5D6E-409C-BE32-E72D297353CC}">
              <c16:uniqueId val="{00000001-D0F1-48CD-9866-B8953EFFED98}"/>
            </c:ext>
          </c:extLst>
        </c:ser>
        <c:dLbls>
          <c:showLegendKey val="0"/>
          <c:showVal val="1"/>
          <c:showCatName val="0"/>
          <c:showSerName val="0"/>
          <c:showPercent val="0"/>
          <c:showBubbleSize val="0"/>
        </c:dLbls>
        <c:gapWidth val="150"/>
        <c:overlap val="-25"/>
        <c:axId val="236142592"/>
        <c:axId val="236144128"/>
      </c:barChart>
      <c:catAx>
        <c:axId val="23614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44128"/>
        <c:crosses val="autoZero"/>
        <c:auto val="1"/>
        <c:lblAlgn val="ctr"/>
        <c:lblOffset val="100"/>
        <c:noMultiLvlLbl val="0"/>
      </c:catAx>
      <c:valAx>
        <c:axId val="236144128"/>
        <c:scaling>
          <c:orientation val="minMax"/>
        </c:scaling>
        <c:delete val="1"/>
        <c:axPos val="l"/>
        <c:numFmt formatCode="General" sourceLinked="1"/>
        <c:majorTickMark val="none"/>
        <c:minorTickMark val="none"/>
        <c:tickLblPos val="nextTo"/>
        <c:crossAx val="236142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Констатирующий этап</c:v>
                </c:pt>
              </c:strCache>
            </c:strRef>
          </c:tx>
          <c:invertIfNegative val="0"/>
          <c:dLbls>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4</c:v>
                </c:pt>
                <c:pt idx="2">
                  <c:v>6</c:v>
                </c:pt>
              </c:numCache>
            </c:numRef>
          </c:val>
          <c:extLst xmlns:c16r2="http://schemas.microsoft.com/office/drawing/2015/06/chart">
            <c:ext xmlns:c16="http://schemas.microsoft.com/office/drawing/2014/chart" uri="{C3380CC4-5D6E-409C-BE32-E72D297353CC}">
              <c16:uniqueId val="{00000000-E6A4-4129-983E-E695F869688B}"/>
            </c:ext>
          </c:extLst>
        </c:ser>
        <c:ser>
          <c:idx val="1"/>
          <c:order val="1"/>
          <c:tx>
            <c:strRef>
              <c:f>Лист1!$C$1</c:f>
              <c:strCache>
                <c:ptCount val="1"/>
                <c:pt idx="0">
                  <c:v>Контрольный этап</c:v>
                </c:pt>
              </c:strCache>
            </c:strRef>
          </c:tx>
          <c:invertIfNegative val="0"/>
          <c:dLbls>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9</c:v>
                </c:pt>
                <c:pt idx="1">
                  <c:v>4</c:v>
                </c:pt>
                <c:pt idx="2">
                  <c:v>2</c:v>
                </c:pt>
              </c:numCache>
            </c:numRef>
          </c:val>
          <c:extLst xmlns:c16r2="http://schemas.microsoft.com/office/drawing/2015/06/chart">
            <c:ext xmlns:c16="http://schemas.microsoft.com/office/drawing/2014/chart" uri="{C3380CC4-5D6E-409C-BE32-E72D297353CC}">
              <c16:uniqueId val="{00000001-E6A4-4129-983E-E695F869688B}"/>
            </c:ext>
          </c:extLst>
        </c:ser>
        <c:dLbls>
          <c:showLegendKey val="0"/>
          <c:showVal val="1"/>
          <c:showCatName val="0"/>
          <c:showSerName val="0"/>
          <c:showPercent val="0"/>
          <c:showBubbleSize val="0"/>
        </c:dLbls>
        <c:gapWidth val="150"/>
        <c:overlap val="-25"/>
        <c:axId val="236164224"/>
        <c:axId val="236165760"/>
      </c:barChart>
      <c:catAx>
        <c:axId val="23616422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36165760"/>
        <c:crosses val="autoZero"/>
        <c:auto val="1"/>
        <c:lblAlgn val="ctr"/>
        <c:lblOffset val="100"/>
        <c:noMultiLvlLbl val="0"/>
      </c:catAx>
      <c:valAx>
        <c:axId val="236165760"/>
        <c:scaling>
          <c:orientation val="minMax"/>
        </c:scaling>
        <c:delete val="1"/>
        <c:axPos val="l"/>
        <c:numFmt formatCode="General" sourceLinked="1"/>
        <c:majorTickMark val="none"/>
        <c:minorTickMark val="none"/>
        <c:tickLblPos val="nextTo"/>
        <c:crossAx val="236164224"/>
        <c:crosses val="autoZero"/>
        <c:crossBetween val="between"/>
      </c:valAx>
    </c:plotArea>
    <c:legend>
      <c:legendPos val="t"/>
      <c:overlay val="0"/>
      <c:txPr>
        <a:bodyPr rot="0" vert="horz"/>
        <a:lstStyle/>
        <a:p>
          <a:pPr>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8</c:v>
                </c:pt>
                <c:pt idx="1">
                  <c:v>5</c:v>
                </c:pt>
                <c:pt idx="2">
                  <c:v>2</c:v>
                </c:pt>
              </c:numCache>
            </c:numRef>
          </c:val>
          <c:extLst xmlns:c16r2="http://schemas.microsoft.com/office/drawing/2015/06/chart">
            <c:ext xmlns:c16="http://schemas.microsoft.com/office/drawing/2014/chart" uri="{C3380CC4-5D6E-409C-BE32-E72D297353CC}">
              <c16:uniqueId val="{00000000-10F8-4FCA-8C35-E7E7A314C218}"/>
            </c:ext>
          </c:extLst>
        </c:ser>
        <c:ser>
          <c:idx val="1"/>
          <c:order val="1"/>
          <c:tx>
            <c:strRef>
              <c:f>Лист1!$C$1</c:f>
              <c:strCache>
                <c:ptCount val="1"/>
                <c:pt idx="0">
                  <c:v>Контрольный этап</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9</c:v>
                </c:pt>
                <c:pt idx="1">
                  <c:v>4</c:v>
                </c:pt>
                <c:pt idx="2">
                  <c:v>2</c:v>
                </c:pt>
              </c:numCache>
            </c:numRef>
          </c:val>
          <c:extLst xmlns:c16r2="http://schemas.microsoft.com/office/drawing/2015/06/chart">
            <c:ext xmlns:c16="http://schemas.microsoft.com/office/drawing/2014/chart" uri="{C3380CC4-5D6E-409C-BE32-E72D297353CC}">
              <c16:uniqueId val="{00000001-10F8-4FCA-8C35-E7E7A314C218}"/>
            </c:ext>
          </c:extLst>
        </c:ser>
        <c:dLbls>
          <c:showLegendKey val="0"/>
          <c:showVal val="1"/>
          <c:showCatName val="0"/>
          <c:showSerName val="0"/>
          <c:showPercent val="0"/>
          <c:showBubbleSize val="0"/>
        </c:dLbls>
        <c:gapWidth val="150"/>
        <c:overlap val="-25"/>
        <c:axId val="236249856"/>
        <c:axId val="236251392"/>
      </c:barChart>
      <c:catAx>
        <c:axId val="23624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251392"/>
        <c:crosses val="autoZero"/>
        <c:auto val="1"/>
        <c:lblAlgn val="ctr"/>
        <c:lblOffset val="100"/>
        <c:noMultiLvlLbl val="0"/>
      </c:catAx>
      <c:valAx>
        <c:axId val="236251392"/>
        <c:scaling>
          <c:orientation val="minMax"/>
        </c:scaling>
        <c:delete val="1"/>
        <c:axPos val="l"/>
        <c:numFmt formatCode="General" sourceLinked="1"/>
        <c:majorTickMark val="none"/>
        <c:minorTickMark val="none"/>
        <c:tickLblPos val="nextTo"/>
        <c:crossAx val="236249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9 "А"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9</c:v>
                </c:pt>
                <c:pt idx="1">
                  <c:v>4</c:v>
                </c:pt>
                <c:pt idx="2">
                  <c:v>2</c:v>
                </c:pt>
              </c:numCache>
            </c:numRef>
          </c:val>
          <c:extLst xmlns:c16r2="http://schemas.microsoft.com/office/drawing/2015/06/chart">
            <c:ext xmlns:c16="http://schemas.microsoft.com/office/drawing/2014/chart" uri="{C3380CC4-5D6E-409C-BE32-E72D297353CC}">
              <c16:uniqueId val="{00000000-7264-4677-9BDF-2C5C47B2A9D3}"/>
            </c:ext>
          </c:extLst>
        </c:ser>
        <c:ser>
          <c:idx val="1"/>
          <c:order val="1"/>
          <c:tx>
            <c:strRef>
              <c:f>Лист1!$C$1</c:f>
              <c:strCache>
                <c:ptCount val="1"/>
                <c:pt idx="0">
                  <c:v>9 "Б"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9</c:v>
                </c:pt>
                <c:pt idx="1">
                  <c:v>4</c:v>
                </c:pt>
                <c:pt idx="2">
                  <c:v>2</c:v>
                </c:pt>
              </c:numCache>
            </c:numRef>
          </c:val>
          <c:extLst xmlns:c16r2="http://schemas.microsoft.com/office/drawing/2015/06/chart">
            <c:ext xmlns:c16="http://schemas.microsoft.com/office/drawing/2014/chart" uri="{C3380CC4-5D6E-409C-BE32-E72D297353CC}">
              <c16:uniqueId val="{00000001-7264-4677-9BDF-2C5C47B2A9D3}"/>
            </c:ext>
          </c:extLst>
        </c:ser>
        <c:dLbls>
          <c:showLegendKey val="0"/>
          <c:showVal val="1"/>
          <c:showCatName val="0"/>
          <c:showSerName val="0"/>
          <c:showPercent val="0"/>
          <c:showBubbleSize val="0"/>
        </c:dLbls>
        <c:gapWidth val="150"/>
        <c:overlap val="-25"/>
        <c:axId val="236183936"/>
        <c:axId val="236185472"/>
      </c:barChart>
      <c:catAx>
        <c:axId val="23618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85472"/>
        <c:crosses val="autoZero"/>
        <c:auto val="1"/>
        <c:lblAlgn val="ctr"/>
        <c:lblOffset val="100"/>
        <c:noMultiLvlLbl val="0"/>
      </c:catAx>
      <c:valAx>
        <c:axId val="236185472"/>
        <c:scaling>
          <c:orientation val="minMax"/>
        </c:scaling>
        <c:delete val="1"/>
        <c:axPos val="l"/>
        <c:numFmt formatCode="General" sourceLinked="1"/>
        <c:majorTickMark val="none"/>
        <c:minorTickMark val="none"/>
        <c:tickLblPos val="nextTo"/>
        <c:crossAx val="236183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9DB7-5DD7-4602-AA25-DF3CD234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37</Pages>
  <Words>6876</Words>
  <Characters>39195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RX3ACO</dc:creator>
  <cp:keywords/>
  <dc:description/>
  <cp:lastModifiedBy>RX3ACO</cp:lastModifiedBy>
  <cp:revision>13</cp:revision>
  <dcterms:created xsi:type="dcterms:W3CDTF">2020-06-13T12:22:00Z</dcterms:created>
  <dcterms:modified xsi:type="dcterms:W3CDTF">2020-06-14T12:51:00Z</dcterms:modified>
</cp:coreProperties>
</file>