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C8" w:rsidRDefault="001024C8" w:rsidP="001024C8">
      <w:pPr>
        <w:shd w:val="clear" w:color="auto" w:fill="F5F5F5"/>
        <w:spacing w:after="0" w:line="336" w:lineRule="atLeast"/>
        <w:jc w:val="center"/>
        <w:textAlignment w:val="baseline"/>
        <w:outlineLvl w:val="0"/>
        <w:rPr>
          <w:rFonts w:ascii="Fira Sans" w:eastAsia="Times New Roman" w:hAnsi="Fira Sans" w:cs="Times New Roman"/>
          <w:color w:val="333333"/>
          <w:kern w:val="36"/>
          <w:sz w:val="28"/>
          <w:szCs w:val="28"/>
        </w:rPr>
      </w:pPr>
      <w:r>
        <w:rPr>
          <w:rFonts w:ascii="Fira Sans" w:eastAsia="Times New Roman" w:hAnsi="Fira Sans" w:cs="Times New Roman"/>
          <w:color w:val="333333"/>
          <w:kern w:val="36"/>
          <w:sz w:val="28"/>
          <w:szCs w:val="28"/>
        </w:rPr>
        <w:t>Древо жизни: III Открытый международный конкурс междисциплинарных исследовательских проектов школьников</w:t>
      </w:r>
    </w:p>
    <w:p w:rsidR="001024C8" w:rsidRDefault="001024C8" w:rsidP="00102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222" w:rsidRDefault="000032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Исследовать недостаточность витамина D у школьников Кировской области</w:t>
      </w: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3222" w:rsidRDefault="00CC3222">
      <w:pPr>
        <w:spacing w:before="100"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выполнена ученицей 3</w:t>
      </w:r>
      <w:r>
        <w:rPr>
          <w:rFonts w:ascii="Times New Roman" w:eastAsia="Times New Roman" w:hAnsi="Times New Roman" w:cs="Times New Roman"/>
          <w:sz w:val="24"/>
        </w:rPr>
        <w:t xml:space="preserve"> «Б» класса </w:t>
      </w:r>
    </w:p>
    <w:p w:rsidR="00CC3222" w:rsidRDefault="0000324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Кировского лицея естественных наук </w:t>
      </w:r>
    </w:p>
    <w:p w:rsidR="00CC3222" w:rsidRDefault="0000324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Козловой Ксенией Алексеевной</w:t>
      </w:r>
    </w:p>
    <w:p w:rsidR="00CC3222" w:rsidRDefault="0000324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Руководители:</w:t>
      </w:r>
    </w:p>
    <w:p w:rsidR="00CC3222" w:rsidRDefault="0000324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Козлова Юлия Сергеевна, журналист </w:t>
      </w:r>
    </w:p>
    <w:p w:rsidR="00CC3222" w:rsidRDefault="0000324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ООО «Доктор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Лайт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»; </w:t>
      </w:r>
    </w:p>
    <w:p w:rsidR="00CC3222" w:rsidRDefault="0000324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Коврижных Татьяна Александровна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CC3222" w:rsidRDefault="0000324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врач-педиатр высшей</w:t>
      </w:r>
    </w:p>
    <w:p w:rsidR="00CC3222" w:rsidRDefault="0000324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квалификационной категории</w:t>
      </w: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Киров</w:t>
      </w:r>
    </w:p>
    <w:p w:rsidR="00CC3222" w:rsidRDefault="000032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2020г.</w:t>
      </w: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Введение............................................................................................................................3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1.Обзор литературы........................................................................................................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...4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Методики исследования.................................................................................................5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3.Исследовать недостаточность витамина D у школьников Кировской области.........8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Выводы........................................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........................................................................................10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Список литературы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ресурсов........................................................................11</w:t>
      </w:r>
    </w:p>
    <w:p w:rsidR="00CC3222" w:rsidRDefault="00CC32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3222" w:rsidRDefault="000032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CC3222" w:rsidRDefault="00CC322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C3222" w:rsidRDefault="0000324B">
      <w:pPr>
        <w:keepNext/>
        <w:keepLines/>
        <w:spacing w:before="48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Витамин D - один из важнейших элементо</w:t>
      </w:r>
      <w:r>
        <w:rPr>
          <w:rFonts w:ascii="Times New Roman" w:eastAsia="Times New Roman" w:hAnsi="Times New Roman" w:cs="Times New Roman"/>
          <w:sz w:val="24"/>
        </w:rPr>
        <w:t xml:space="preserve">в для растущего организма. Хорошая память, сопротивляемость к заболеваниям, крепкие кости, красивая кожа, высокий интеллект – это лишь небольшой список того результата, который оказывает на детский организм прием витамина D.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работы: </w:t>
      </w:r>
      <w:r>
        <w:rPr>
          <w:rFonts w:ascii="Times New Roman" w:eastAsia="Times New Roman" w:hAnsi="Times New Roman" w:cs="Times New Roman"/>
          <w:sz w:val="24"/>
        </w:rPr>
        <w:t>исследовать недос</w:t>
      </w:r>
      <w:r>
        <w:rPr>
          <w:rFonts w:ascii="Times New Roman" w:eastAsia="Times New Roman" w:hAnsi="Times New Roman" w:cs="Times New Roman"/>
          <w:sz w:val="24"/>
        </w:rPr>
        <w:t>таточность витамина D у школьников Кировской области.</w:t>
      </w:r>
    </w:p>
    <w:p w:rsidR="00CC3222" w:rsidRDefault="0000324B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Объект исследования:</w:t>
      </w:r>
      <w:r>
        <w:rPr>
          <w:rFonts w:ascii="Times New Roman" w:eastAsia="Times New Roman" w:hAnsi="Times New Roman" w:cs="Times New Roman"/>
          <w:sz w:val="24"/>
        </w:rPr>
        <w:t xml:space="preserve"> витамин D.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Проблема исследования:</w:t>
      </w:r>
      <w:r>
        <w:rPr>
          <w:rFonts w:ascii="Times New Roman" w:eastAsia="Times New Roman" w:hAnsi="Times New Roman" w:cs="Times New Roman"/>
          <w:sz w:val="24"/>
        </w:rPr>
        <w:t xml:space="preserve"> Исследования последних двух десятилетий, проведенные в различных популяциях стран, включая Россию, демонстрируют глобальный характер проблемы недос</w:t>
      </w:r>
      <w:r>
        <w:rPr>
          <w:rFonts w:ascii="Times New Roman" w:eastAsia="Times New Roman" w:hAnsi="Times New Roman" w:cs="Times New Roman"/>
          <w:sz w:val="24"/>
        </w:rPr>
        <w:t>таточности витамина D. Во всем мире признается приоритет профилактики гиповитаминоза D у детей и подростков.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исследования:</w:t>
      </w:r>
      <w:r>
        <w:rPr>
          <w:rFonts w:ascii="Times New Roman" w:eastAsia="Times New Roman" w:hAnsi="Times New Roman" w:cs="Times New Roman"/>
          <w:sz w:val="24"/>
        </w:rPr>
        <w:t xml:space="preserve"> анализ уровня 25-ОН Витамин D у школьников Кировской области.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Гипотеза исследования: </w:t>
      </w:r>
      <w:r>
        <w:rPr>
          <w:rFonts w:ascii="Times New Roman" w:eastAsia="Times New Roman" w:hAnsi="Times New Roman" w:cs="Times New Roman"/>
          <w:sz w:val="24"/>
        </w:rPr>
        <w:t>предполагаем, что у школьников Кировской</w:t>
      </w:r>
      <w:r>
        <w:rPr>
          <w:rFonts w:ascii="Times New Roman" w:eastAsia="Times New Roman" w:hAnsi="Times New Roman" w:cs="Times New Roman"/>
          <w:sz w:val="24"/>
        </w:rPr>
        <w:t xml:space="preserve"> области недостаточное содержание витамина D.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Методы исследования: определение </w:t>
      </w:r>
      <w:r>
        <w:rPr>
          <w:rFonts w:ascii="Times New Roman" w:eastAsia="Times New Roman" w:hAnsi="Times New Roman" w:cs="Times New Roman"/>
          <w:sz w:val="24"/>
        </w:rPr>
        <w:t>уровня 25-ОН Витамин D у автора; анализ результатов лабораторных исследований у школьников в возрасте от 7 до 18 лет на содержание 25-ОН Витамин D Централизованной клинико-диагн</w:t>
      </w:r>
      <w:r>
        <w:rPr>
          <w:rFonts w:ascii="Times New Roman" w:eastAsia="Times New Roman" w:hAnsi="Times New Roman" w:cs="Times New Roman"/>
          <w:sz w:val="24"/>
        </w:rPr>
        <w:t xml:space="preserve">остической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лаборатории  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Кирова; анкетирование одноклассников, изучение литературы, беседа с педиатром, выводы.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исследования: </w:t>
      </w:r>
    </w:p>
    <w:p w:rsidR="00CC3222" w:rsidRDefault="0000324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Изучить, что такое «Витамин D», узнать какое влияние он оказывает на здоровье человека.</w:t>
      </w:r>
    </w:p>
    <w:p w:rsidR="00CC3222" w:rsidRDefault="0000324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Запросить результаты лабораторных исследований у школьников в возрасте от 7 до 18 лет на содержание 25-ОН Витамин D в Централизованной клинико-диагностической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лаборатории  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Кирова.</w:t>
      </w:r>
    </w:p>
    <w:p w:rsidR="00CC3222" w:rsidRDefault="0000324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Провести лабораторное исследование уровня витамина D в сыворотке крови (2</w:t>
      </w:r>
      <w:r>
        <w:rPr>
          <w:rFonts w:ascii="Times New Roman" w:eastAsia="Times New Roman" w:hAnsi="Times New Roman" w:cs="Times New Roman"/>
          <w:sz w:val="24"/>
        </w:rPr>
        <w:t>5-ОН Витамин D) у автора.</w:t>
      </w:r>
    </w:p>
    <w:p w:rsidR="00CC3222" w:rsidRDefault="0000324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Проанализировать результаты лабораторных исследований у школьников в возрасте от 7 до 18 лет на содержание 25-ОН Витамин D.</w:t>
      </w:r>
    </w:p>
    <w:p w:rsidR="00CC3222" w:rsidRDefault="0000324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Провести анкетирование одноклассников и их родителей.</w:t>
      </w:r>
    </w:p>
    <w:p w:rsidR="00CC3222" w:rsidRDefault="00CC3222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1.Обзор литературы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 История представлений о вита</w:t>
      </w:r>
      <w:r>
        <w:rPr>
          <w:rFonts w:ascii="Times New Roman" w:eastAsia="Times New Roman" w:hAnsi="Times New Roman" w:cs="Times New Roman"/>
          <w:b/>
          <w:sz w:val="24"/>
        </w:rPr>
        <w:t>мине D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Несмотря на почти вековую историю изучения витамина D, исследования последних 30 лет позволяют по-новому взглянуть на его уникальные биологические свойства. Открытие путей метаболизма витамина D привело к пониманию того, что нормальная обеспеченност</w:t>
      </w:r>
      <w:r>
        <w:rPr>
          <w:rFonts w:ascii="Times New Roman" w:eastAsia="Times New Roman" w:hAnsi="Times New Roman" w:cs="Times New Roman"/>
          <w:sz w:val="24"/>
        </w:rPr>
        <w:t>ь этим витамином нужна для эффективной жизнедеятельности и предотвращения рисков развития разнообразных патологий на протяжении всей жизни.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Витамин D - один из важнейших элементов для растущего организма. Хорошая память, сопротивляемость к заболеваниям, кр</w:t>
      </w:r>
      <w:r>
        <w:rPr>
          <w:rFonts w:ascii="Times New Roman" w:eastAsia="Times New Roman" w:hAnsi="Times New Roman" w:cs="Times New Roman"/>
          <w:sz w:val="24"/>
        </w:rPr>
        <w:t xml:space="preserve">епкие кости, красивая кожа, высокий интеллект – это лишь небольшой список того результата, который оказывает на детский организм прием витамина D.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Появление первых сведений о витамине D в организме человека тесно связано с развитием учения о такой болезни</w:t>
      </w:r>
      <w:r>
        <w:rPr>
          <w:rFonts w:ascii="Times New Roman" w:eastAsia="Times New Roman" w:hAnsi="Times New Roman" w:cs="Times New Roman"/>
          <w:sz w:val="24"/>
        </w:rPr>
        <w:t>, как рахит - заболевание детей грудного и раннего возраста с расстройством костеобразования и недостаточностью минерализации костей, ведущим патогенетическим звеном которого является дефицит витамина D и его активных метаболитов в период наиболее интенсив</w:t>
      </w:r>
      <w:r>
        <w:rPr>
          <w:rFonts w:ascii="Times New Roman" w:eastAsia="Times New Roman" w:hAnsi="Times New Roman" w:cs="Times New Roman"/>
          <w:sz w:val="24"/>
        </w:rPr>
        <w:t>ного роста организма).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Интерес к этому заболеванию проявился в эпоху промышленной революции 17 века. В период, когда люди стали активно переселяться из сельской местности в крупные города, где детям приходилось расти в переполненных, лишенных солнечного св</w:t>
      </w:r>
      <w:r>
        <w:rPr>
          <w:rFonts w:ascii="Times New Roman" w:eastAsia="Times New Roman" w:hAnsi="Times New Roman" w:cs="Times New Roman"/>
          <w:sz w:val="24"/>
        </w:rPr>
        <w:t>ета кварталах, появились первые описания рахита. Ученые заметили, что дети, проживавшие в перенаселенных городах Северной Европы, имели деформации костного скелета в виде искривления нижних конечностей и позвоночника, слабость мышц.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Польза и функции ви</w:t>
      </w:r>
      <w:r>
        <w:rPr>
          <w:rFonts w:ascii="Times New Roman" w:eastAsia="Times New Roman" w:hAnsi="Times New Roman" w:cs="Times New Roman"/>
          <w:b/>
          <w:sz w:val="24"/>
        </w:rPr>
        <w:t>тамина D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данным последних исследований, биологические и клинические эффекты витамина D на организм человека выходят далеко за рамки просто «профилактики рахита».</w:t>
      </w:r>
    </w:p>
    <w:p w:rsidR="00CC3222" w:rsidRDefault="0000324B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Витамин D — это вещество, отвечающее за нормальное образование и рост костной ткани. Витами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н регулирует фосфорный и кальциевый обмен в организме. Он нормализует работу сердца и процессы свертывания крови. В комплексе с аскорбиновой кислотой и витамином А он способствует противостоянию простудным заболеваниям.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сочетании неблагоприятных факто</w:t>
      </w:r>
      <w:r>
        <w:rPr>
          <w:rFonts w:ascii="Times New Roman" w:eastAsia="Times New Roman" w:hAnsi="Times New Roman" w:cs="Times New Roman"/>
          <w:sz w:val="24"/>
        </w:rPr>
        <w:t xml:space="preserve">ров (недостаточность солнечного света, плохие экологические условия, использование кремов с защитными факторами, малоподвижный образ жизни и т. д.) синтез (процесс соединения или объединения ранее разрозненных вещей или понятий в целое или набор) витамина </w:t>
      </w:r>
      <w:r>
        <w:rPr>
          <w:rFonts w:ascii="Times New Roman" w:eastAsia="Times New Roman" w:hAnsi="Times New Roman" w:cs="Times New Roman"/>
          <w:sz w:val="24"/>
        </w:rPr>
        <w:t>D резко снижается.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Эффекты воздействия солнечного света в разные времена года и разное время суток на конверсию (от </w:t>
      </w:r>
      <w:proofErr w:type="spellStart"/>
      <w:r>
        <w:rPr>
          <w:rFonts w:ascii="Times New Roman" w:eastAsia="Times New Roman" w:hAnsi="Times New Roman" w:cs="Times New Roman"/>
          <w:sz w:val="24"/>
        </w:rPr>
        <w:t>латин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conversio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оборот, превращение) витамина D были изучены</w:t>
      </w:r>
      <w:r>
        <w:rPr>
          <w:rFonts w:ascii="Times New Roman" w:eastAsia="Times New Roman" w:hAnsi="Times New Roman" w:cs="Times New Roman"/>
          <w:sz w:val="24"/>
        </w:rPr>
        <w:br/>
        <w:t>в одном из южных регионов Грузии, где, казалось бы, бывает «много» солнца. И</w:t>
      </w:r>
      <w:r>
        <w:rPr>
          <w:rFonts w:ascii="Times New Roman" w:eastAsia="Times New Roman" w:hAnsi="Times New Roman" w:cs="Times New Roman"/>
          <w:sz w:val="24"/>
        </w:rPr>
        <w:t>сследование показало, что в период с октября по март конверсии вообще не происходит, а в июне и июле — месяцы с самым высоким уровнем конверсии — процесс совершается только с 11:00 до 14:00 по местному времени. Ограниченные уровни синтеза витамина D под во</w:t>
      </w:r>
      <w:r>
        <w:rPr>
          <w:rFonts w:ascii="Times New Roman" w:eastAsia="Times New Roman" w:hAnsi="Times New Roman" w:cs="Times New Roman"/>
          <w:sz w:val="24"/>
        </w:rPr>
        <w:t>здействием солнечного света в течение большей части года и низкое потребление витамина с пищей объясняют высокую распространенность недостаточности витамина D у людей даже в южных регионах.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 Содержание витамина D в сыворотке крови, как показатель обеспе</w:t>
      </w:r>
      <w:r>
        <w:rPr>
          <w:rFonts w:ascii="Times New Roman" w:eastAsia="Times New Roman" w:hAnsi="Times New Roman" w:cs="Times New Roman"/>
          <w:b/>
          <w:sz w:val="24"/>
        </w:rPr>
        <w:t>ченности организма витамином D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Ранняя диагностика недостаточности витамина D возможна только при измерении определенных биохимических параметров, прежде всего анализом крови.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Наиболее информативным показателем обеспеченности организма витамином D является </w:t>
      </w: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кальцидиола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[25(OH)D] в крови.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Вопрос о том, какой уровень витамина D в крови является нормальным, и что считается недостатком, продолжает активно обсуждаться. К настоящему времени пересмотрена точка зрения об оптимальном содержании витамина D. </w:t>
      </w:r>
      <w:r>
        <w:rPr>
          <w:rFonts w:ascii="Times New Roman" w:eastAsia="Times New Roman" w:hAnsi="Times New Roman" w:cs="Times New Roman"/>
          <w:sz w:val="24"/>
        </w:rPr>
        <w:t xml:space="preserve">В течение многих лет считали, что дефицит витамина D в организме человека - концентрация в крови составляет менее 8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>/мл (нанограмм на миллилитр). Тем не менее в 1997 году был пересмотрен необходимый уровень витамина D, и сейчас он определяется как концен</w:t>
      </w:r>
      <w:r>
        <w:rPr>
          <w:rFonts w:ascii="Times New Roman" w:eastAsia="Times New Roman" w:hAnsi="Times New Roman" w:cs="Times New Roman"/>
          <w:sz w:val="24"/>
        </w:rPr>
        <w:t xml:space="preserve">трация более 30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мл,  недостаточность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- 21–30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/мл, дефицит — менее 20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>/мл.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1.4 Проявления низкого статуса витамина D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последние годы отмечается резкое повышение интереса к изучению роли витамина D в организме человека. Это связано с тем, что накопле</w:t>
      </w:r>
      <w:r>
        <w:rPr>
          <w:rFonts w:ascii="Times New Roman" w:eastAsia="Times New Roman" w:hAnsi="Times New Roman" w:cs="Times New Roman"/>
          <w:sz w:val="24"/>
        </w:rPr>
        <w:t>ны и вновь появляются данные не только о костных эффектах витамина D, но и о совершенно новых. Согласно современным представлениям, дефицит витамина D связан с повышенным риском развития сахарного диабета, высокого артериального давления, сердечной недоста</w:t>
      </w:r>
      <w:r>
        <w:rPr>
          <w:rFonts w:ascii="Times New Roman" w:eastAsia="Times New Roman" w:hAnsi="Times New Roman" w:cs="Times New Roman"/>
          <w:sz w:val="24"/>
        </w:rPr>
        <w:t xml:space="preserve">точности, заболеваний периферических артерий, острого инфаркта миокарда, различных форм рака, аутоиммунных и воспалительных заболеваний, снижением иммунной защиты организма и повышением уровня смертности.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исследования являются результатом понимания, ч</w:t>
      </w:r>
      <w:r>
        <w:rPr>
          <w:rFonts w:ascii="Times New Roman" w:eastAsia="Times New Roman" w:hAnsi="Times New Roman" w:cs="Times New Roman"/>
          <w:sz w:val="24"/>
        </w:rPr>
        <w:t xml:space="preserve">то витамин D не является витамином в классической интерпретации. Он представляет собой стероидный прогормон (Прогормоны — сложные вещества, производимые гормонообразующими клетками в процессе биосинтеза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гормонов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являющиеся непосредственными биологическими предшественниками гормонов, сами не обладающие гормональными свойствами или обладающие низкой гормональной активностью и превращающиеся в гормоны либо непосредственно в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секреторных клетках</w:t>
        </w:r>
      </w:hyperlink>
      <w:r>
        <w:rPr>
          <w:rFonts w:ascii="Times New Roman" w:eastAsia="Times New Roman" w:hAnsi="Times New Roman" w:cs="Times New Roman"/>
          <w:sz w:val="24"/>
        </w:rPr>
        <w:t xml:space="preserve">, либо в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периферических тканях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1.5 Роль витамина D в организме человека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последние годы отмечено увеличение количества исследований, посвященных иммуномодулирующей функции витамина D. При этом доказано, что роль витамина D</w:t>
      </w:r>
      <w:r>
        <w:rPr>
          <w:rFonts w:ascii="Times New Roman" w:eastAsia="Times New Roman" w:hAnsi="Times New Roman" w:cs="Times New Roman"/>
          <w:sz w:val="24"/>
        </w:rPr>
        <w:br/>
        <w:t>не ограничивается лишь влиянием на звенья врожденного иммунитета, а также распространяется и на адаптивн</w:t>
      </w:r>
      <w:r>
        <w:rPr>
          <w:rFonts w:ascii="Times New Roman" w:eastAsia="Times New Roman" w:hAnsi="Times New Roman" w:cs="Times New Roman"/>
          <w:sz w:val="24"/>
        </w:rPr>
        <w:t>ый иммунитет.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Центральная нервная система получает все большее признание в качестве органа-мишени для витамина D.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Проводимые в течение последних 10 лет исследования позволили установить взаимосвязи между дефицитом витамина D, </w:t>
      </w:r>
      <w:proofErr w:type="gramStart"/>
      <w:r>
        <w:rPr>
          <w:rFonts w:ascii="Times New Roman" w:eastAsia="Times New Roman" w:hAnsi="Times New Roman" w:cs="Times New Roman"/>
          <w:sz w:val="24"/>
        </w:rPr>
        <w:t>снижением  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обуче</w:t>
      </w:r>
      <w:r>
        <w:rPr>
          <w:rFonts w:ascii="Times New Roman" w:eastAsia="Times New Roman" w:hAnsi="Times New Roman" w:cs="Times New Roman"/>
          <w:sz w:val="24"/>
        </w:rPr>
        <w:t xml:space="preserve">нию, памяти у детей и подростков.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дефиците витамина D у детей значительно чаще развивается целый спектр неврологических изменений (головная боль, артериальная гипертензия, обморочные состояния, сложности становления речи и памяти).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Недостаточность вит</w:t>
      </w:r>
      <w:r>
        <w:rPr>
          <w:rFonts w:ascii="Times New Roman" w:eastAsia="Times New Roman" w:hAnsi="Times New Roman" w:cs="Times New Roman"/>
          <w:sz w:val="24"/>
        </w:rPr>
        <w:t>амина D обозначает ранний старт ишемического инсульта, увеличивает риск деменции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лат.</w:t>
        </w:r>
      </w:hyperlink>
      <w:r>
        <w:rPr>
          <w:rFonts w:ascii="Times New Roman" w:eastAsia="Times New Roman" w:hAnsi="Times New Roman" w:cs="Times New Roman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instrText xml:space="preserve"> HYPERLINK "https://ru.wiktionary.org/</w:instrTex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instrText xml:space="preserve">wiki/dementia" \h </w:instrTex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dementia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> «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безумие</w:t>
        </w:r>
      </w:hyperlink>
      <w:r>
        <w:rPr>
          <w:rFonts w:ascii="Times New Roman" w:eastAsia="Times New Roman" w:hAnsi="Times New Roman" w:cs="Times New Roman"/>
          <w:sz w:val="24"/>
        </w:rPr>
        <w:t xml:space="preserve">») — приобретённое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слабо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умие</w:t>
        </w:r>
      </w:hyperlink>
      <w:r>
        <w:rPr>
          <w:rFonts w:ascii="Times New Roman" w:eastAsia="Times New Roman" w:hAnsi="Times New Roman" w:cs="Times New Roman"/>
          <w:sz w:val="24"/>
        </w:rPr>
        <w:t xml:space="preserve">, стойкое снижение познавательной деятельности с утратой в той или иной степени ранее усвоенных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знаний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 практических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навыков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 затруднением или невозможностью приобретения новых) в зрелом и пожилом возрасте.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 Распространённость низкой обеспеченности витамином D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настоящее время общепризнано, что не менее 30–50% населения, проживающего как в Европе, так и США, имеет низкую обеспеченность витамином D.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Проведённые исследования свидетельствуют о широкой распространенности низкого статуса витамина D среди детского н</w:t>
      </w:r>
      <w:r>
        <w:rPr>
          <w:rFonts w:ascii="Times New Roman" w:eastAsia="Times New Roman" w:hAnsi="Times New Roman" w:cs="Times New Roman"/>
          <w:sz w:val="24"/>
        </w:rPr>
        <w:t xml:space="preserve">аселения. Например, у 61% детей, проживающих в США, уровень 25(OH)D находится в пределах 15–29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>/мл. В Бразилии, несмотря</w:t>
      </w:r>
      <w:r>
        <w:rPr>
          <w:rFonts w:ascii="Times New Roman" w:eastAsia="Times New Roman" w:hAnsi="Times New Roman" w:cs="Times New Roman"/>
          <w:sz w:val="24"/>
        </w:rPr>
        <w:br/>
        <w:t xml:space="preserve">на наличие достаточного солнечного света, дефицит витамина D (концентрация в плазме крови менее 20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/мл) был выявлен у 14% детей до </w:t>
      </w:r>
      <w:r>
        <w:rPr>
          <w:rFonts w:ascii="Times New Roman" w:eastAsia="Times New Roman" w:hAnsi="Times New Roman" w:cs="Times New Roman"/>
          <w:sz w:val="24"/>
        </w:rPr>
        <w:t>10-летнего возраста и у 24% подростков.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этом, чем светлее кожа у человека, тем эффективнее протекает у человека процесс усвоения витамина </w:t>
      </w:r>
      <w:proofErr w:type="gramStart"/>
      <w:r>
        <w:rPr>
          <w:rFonts w:ascii="Times New Roman" w:eastAsia="Times New Roman" w:hAnsi="Times New Roman" w:cs="Times New Roman"/>
          <w:sz w:val="24"/>
        </w:rPr>
        <w:t>D. 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>, бледному рыжеволосому человеку достаточно 5 минут нахождения на солнце в одних шортах, чтобы в его ор</w:t>
      </w:r>
      <w:r>
        <w:rPr>
          <w:rFonts w:ascii="Times New Roman" w:eastAsia="Times New Roman" w:hAnsi="Times New Roman" w:cs="Times New Roman"/>
          <w:sz w:val="24"/>
        </w:rPr>
        <w:t>ганизме выработалась суточная норма витамина Д. Афроамериканцу же потребуется минимум полчаса солнечных ванн для производства у него в организме того же количества витамина D.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территории Российской Федерации изучение статуса витамина D у детей и подрост</w:t>
      </w:r>
      <w:r>
        <w:rPr>
          <w:rFonts w:ascii="Times New Roman" w:eastAsia="Times New Roman" w:hAnsi="Times New Roman" w:cs="Times New Roman"/>
          <w:sz w:val="24"/>
        </w:rPr>
        <w:t xml:space="preserve">ков носило хаотичный характер. Наибольшее количество исследований приходилось на территорию северной части Российской Федерации в связи с естественным низким уровнем инсоляции (от лат.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«внутрь» + </w:t>
      </w:r>
      <w:proofErr w:type="spellStart"/>
      <w:r>
        <w:rPr>
          <w:rFonts w:ascii="Times New Roman" w:eastAsia="Times New Roman" w:hAnsi="Times New Roman" w:cs="Times New Roman"/>
          <w:sz w:val="24"/>
        </w:rPr>
        <w:t>sōl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«солнце») - облучение поверхностей солнечным свет</w:t>
      </w:r>
      <w:r>
        <w:rPr>
          <w:rFonts w:ascii="Times New Roman" w:eastAsia="Times New Roman" w:hAnsi="Times New Roman" w:cs="Times New Roman"/>
          <w:sz w:val="24"/>
        </w:rPr>
        <w:t xml:space="preserve">ом (солнечной радиацией).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Исследование по оценке обеспеченности витамином D детей и подростков, проведенное в Приамурье, выявило низкую обеспеченность витамином D у 26,2% обследованных детей: недостаточная обеспеченность — в 16% случаев, дефицит — в 9%; с</w:t>
      </w:r>
      <w:r>
        <w:rPr>
          <w:rFonts w:ascii="Times New Roman" w:eastAsia="Times New Roman" w:hAnsi="Times New Roman" w:cs="Times New Roman"/>
          <w:sz w:val="24"/>
        </w:rPr>
        <w:t xml:space="preserve">лучаев авитаминоза выявлено не было. Среди 90 детей, проживающих в Амурской области (Благовещенск), только у 18 (20,0%) </w:t>
      </w:r>
      <w:proofErr w:type="gramStart"/>
      <w:r>
        <w:rPr>
          <w:rFonts w:ascii="Times New Roman" w:eastAsia="Times New Roman" w:hAnsi="Times New Roman" w:cs="Times New Roman"/>
          <w:sz w:val="24"/>
        </w:rPr>
        <w:t>показатель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был в пределах нормы, недостаточное содержание витамина D отмечено у 31 (34,4%), у 41 (45,6%) ребенка — его дефицит.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1.7 Пр</w:t>
      </w:r>
      <w:r>
        <w:rPr>
          <w:rFonts w:ascii="Times New Roman" w:eastAsia="Times New Roman" w:hAnsi="Times New Roman" w:cs="Times New Roman"/>
          <w:b/>
          <w:sz w:val="24"/>
        </w:rPr>
        <w:t>офилактика и коррекция низкого статуса витамина D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нормативному документу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Российской Федерации, норма физиологической потребности (т. е. усредненной величины необходимого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поступления,</w:t>
      </w:r>
      <w:r>
        <w:rPr>
          <w:rFonts w:ascii="Times New Roman" w:eastAsia="Times New Roman" w:hAnsi="Times New Roman" w:cs="Times New Roman"/>
          <w:sz w:val="24"/>
        </w:rPr>
        <w:br/>
        <w:t>обеспечивающего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оптимальную реализацию физиолог</w:t>
      </w:r>
      <w:r>
        <w:rPr>
          <w:rFonts w:ascii="Times New Roman" w:eastAsia="Times New Roman" w:hAnsi="Times New Roman" w:cs="Times New Roman"/>
          <w:sz w:val="24"/>
        </w:rPr>
        <w:t>о-биохимических процессов) в витамине D для здоровых детей в возрасте от 0 до 18 лет составляет 10 мкг (400 МЕ).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уже отмечалось, витамин D синтезируется в коже под действием УФ-излучения, а также поступает с пищей. Источником витамина D3 являются проду</w:t>
      </w:r>
      <w:r>
        <w:rPr>
          <w:rFonts w:ascii="Times New Roman" w:eastAsia="Times New Roman" w:hAnsi="Times New Roman" w:cs="Times New Roman"/>
          <w:sz w:val="24"/>
        </w:rPr>
        <w:t>кты животного</w:t>
      </w:r>
      <w:r>
        <w:rPr>
          <w:rFonts w:ascii="Times New Roman" w:eastAsia="Times New Roman" w:hAnsi="Times New Roman" w:cs="Times New Roman"/>
          <w:sz w:val="24"/>
        </w:rPr>
        <w:br/>
        <w:t xml:space="preserve">происхождения. Наиболее богатые природные источники - жир печени морских рыб, а также некоторые виды рыбы.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рекомендациям по рациональным нормам потребления пищевых продуктов, отвечающим современным требованиям здорового питания (при</w:t>
      </w:r>
      <w:r>
        <w:rPr>
          <w:rFonts w:ascii="Times New Roman" w:eastAsia="Times New Roman" w:hAnsi="Times New Roman" w:cs="Times New Roman"/>
          <w:sz w:val="24"/>
        </w:rPr>
        <w:t>каз Минздрава России</w:t>
      </w:r>
      <w:r>
        <w:rPr>
          <w:rFonts w:ascii="Times New Roman" w:eastAsia="Times New Roman" w:hAnsi="Times New Roman" w:cs="Times New Roman"/>
          <w:sz w:val="24"/>
        </w:rPr>
        <w:br/>
        <w:t>от 19 августа 2016 г. № 614), потребление рыбы взрослым населением должно быть на уровне 22 кг/год. Потребление рыбы взрослым населением, сниженное в конце прошлого</w:t>
      </w:r>
      <w:r>
        <w:rPr>
          <w:rFonts w:ascii="Times New Roman" w:eastAsia="Times New Roman" w:hAnsi="Times New Roman" w:cs="Times New Roman"/>
          <w:sz w:val="24"/>
        </w:rPr>
        <w:br/>
        <w:t>века, постепенно увеличивается, и в настоящее время в среднем соответс</w:t>
      </w:r>
      <w:r>
        <w:rPr>
          <w:rFonts w:ascii="Times New Roman" w:eastAsia="Times New Roman" w:hAnsi="Times New Roman" w:cs="Times New Roman"/>
          <w:sz w:val="24"/>
        </w:rPr>
        <w:t xml:space="preserve">твует рекомендуемым нормам, однако информация о том, какие именно виды рыбы преимущественно употребляет население, отсутствует. Однако, по данным Федеральной службы государственной статистики, потребление рыбы детьми не достигает рекомендуемых норм. Яйца, </w:t>
      </w:r>
      <w:r>
        <w:rPr>
          <w:rFonts w:ascii="Times New Roman" w:eastAsia="Times New Roman" w:hAnsi="Times New Roman" w:cs="Times New Roman"/>
          <w:sz w:val="24"/>
        </w:rPr>
        <w:t>масло сливочное, мясо, молоко также содержат небольшие количества этого микронутриента.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Недостаточное потребление витамина D c пищей должно компенсироваться дополнительным его потреблением в составе обогащенных этим витамином пищевых продуктов, биологическ</w:t>
      </w:r>
      <w:r>
        <w:rPr>
          <w:rFonts w:ascii="Times New Roman" w:eastAsia="Times New Roman" w:hAnsi="Times New Roman" w:cs="Times New Roman"/>
          <w:sz w:val="24"/>
        </w:rPr>
        <w:t>и активных добавок к пище или витаминных (витаминно-минеральных) комплексов.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Более эффективными дозами, способными устранить дефицит витамина, являются дозы, превышающие норму физиологической потребности в 2–3 раза. Высокие дозы витаминов необходимы для бы</w:t>
      </w:r>
      <w:r>
        <w:rPr>
          <w:rFonts w:ascii="Times New Roman" w:eastAsia="Times New Roman" w:hAnsi="Times New Roman" w:cs="Times New Roman"/>
          <w:sz w:val="24"/>
        </w:rPr>
        <w:t xml:space="preserve">строй ликвидации дефицита и полного насыщения организма.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витамина D в профилактической дозировке рекомендован постоянно, непрерывно, без перерыва на летние месяцы.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Проведённое медицинское исследование показало, что применение 1200 МЕ (международная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единица)/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витамина D детьми школьного возраста способствует профилактике сезонной инфекции гриппа.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Известно, что с дефицитом витамина D связывают детское и подростковое ожирение.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клинических исследований показывают, что для достижения оптима</w:t>
      </w:r>
      <w:r>
        <w:rPr>
          <w:rFonts w:ascii="Times New Roman" w:eastAsia="Times New Roman" w:hAnsi="Times New Roman" w:cs="Times New Roman"/>
          <w:sz w:val="24"/>
        </w:rPr>
        <w:t xml:space="preserve">льного уровня 25(OH)D в крови у детей (&gt; 30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>/мл) требуется прием 1000–3000 МЕ витамина D в сутки.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Но! Все профилактические и лечебные дозы должен назначать лечащий доктор на основании лабораторного исследования крови.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нехватке витамина D необходимо </w:t>
      </w:r>
      <w:r>
        <w:rPr>
          <w:rFonts w:ascii="Times New Roman" w:eastAsia="Times New Roman" w:hAnsi="Times New Roman" w:cs="Times New Roman"/>
          <w:sz w:val="24"/>
        </w:rPr>
        <w:t>включить в рацион питания продукты, содержащие этот витамин. Продукты животного происхождения содержат его в большем количестве. В растительных продуктах он встречается редко.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3644" w:dyaOrig="4170">
          <v:rect id="rectole0000000000" o:spid="_x0000_i1025" style="width:182.4pt;height:208.6pt" o:ole="" o:preferrelative="t" stroked="f">
            <v:imagedata r:id="rId13" o:title=""/>
          </v:rect>
          <o:OLEObject Type="Embed" ProgID="StaticMetafile" ShapeID="rectole0000000000" DrawAspect="Content" ObjectID="_1662461021" r:id="rId14"/>
        </w:objec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*Мкг (микрограмм)</w:t>
      </w:r>
    </w:p>
    <w:p w:rsidR="00CC3222" w:rsidRDefault="00CC32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3222" w:rsidRDefault="00CC3222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2.Методики исследования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2.1 </w:t>
      </w:r>
      <w:r>
        <w:rPr>
          <w:rFonts w:ascii="Times New Roman" w:eastAsia="Times New Roman" w:hAnsi="Times New Roman" w:cs="Times New Roman"/>
          <w:b/>
          <w:sz w:val="24"/>
        </w:rPr>
        <w:t>Определение уровня 25 ОН Витамин D в сыворотке крови автора путём сдачи анализа крови в централизованной клинико-диагностической лаборатории г. Кирова.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уровня 25 ОН Витамин D (лабораторное исследование для определения уровня основного метаболит</w:t>
      </w:r>
      <w:r>
        <w:rPr>
          <w:rFonts w:ascii="Times New Roman" w:eastAsia="Times New Roman" w:hAnsi="Times New Roman" w:cs="Times New Roman"/>
          <w:sz w:val="24"/>
        </w:rPr>
        <w:t>а витамина D в крови. Показатель отражает, насколько удовлетворены потребности организма в витамине D) в сыворотке крови автора путём сдачи анализа крови в централизованной клинико-диагностической лаборатории г. Кирова.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.2 Результаты лабораторных исследов</w:t>
      </w:r>
      <w:r>
        <w:rPr>
          <w:rFonts w:ascii="Times New Roman" w:eastAsia="Times New Roman" w:hAnsi="Times New Roman" w:cs="Times New Roman"/>
          <w:b/>
          <w:sz w:val="24"/>
        </w:rPr>
        <w:t>аний у школьников в возрасте от 7 до 18 лет на содержание 25-ОН Витамин D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Таблица. Результаты лабораторных исследований у школьников в возрасте от 7 до 18 лет на содержание 25-ОН Витамин D.</w:t>
      </w:r>
    </w:p>
    <w:p w:rsidR="00CC3222" w:rsidRDefault="00CC32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1071"/>
        <w:gridCol w:w="1480"/>
        <w:gridCol w:w="1480"/>
        <w:gridCol w:w="1480"/>
        <w:gridCol w:w="1480"/>
      </w:tblGrid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Пол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Возраст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25-OH витамин 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Возраст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25-OH витамин D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35,3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34,9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20,1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30,1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17,4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26,8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18,6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21,8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34,8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35,4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21,0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15,1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33,8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38,3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21,8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50,6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25,4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16,9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19,3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18,1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34,8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23,4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11,9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30,6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16,1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36,2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9,7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23,4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61,2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26,5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92,3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40,5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28,4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22,7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20,9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34,3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10,7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32,1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19,3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13,5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12,1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19,8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19,6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58,0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10,3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13,4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19,0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11,4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32,6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19,0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8,9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21,8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38,0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21,9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21,1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17,5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20,4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28,6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34,0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42,4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17,6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33,4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33,6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33,5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17,6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37,5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28,6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34,2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22,8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28,9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25,5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25,3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15,9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10,4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38,4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37,7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13,6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20,6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13,3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23,1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27,5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32,6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6,9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23,5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32,2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17,4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3222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л.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44,9</w:t>
            </w: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CC3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 Разработка анкеты</w:t>
      </w:r>
    </w:p>
    <w:p w:rsidR="00CC3222" w:rsidRDefault="0000324B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анкетирования учащихся 2Б класса Лицея естественных наук и их родителей была разработана анкета.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</w:tblGrid>
      <w:tr w:rsidR="00CC32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Знаете ли вы, что такое витамин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D,и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каких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продуктах он содержится?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Знаете ли вы, для чего этот витамин нужен человеку? Если да, то напишите кратко.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Часто ли Вы кушаете продукты, содержащие витамин D – рыба, яйца, сыр, сливочное масло и другие молочные продукты?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Дают ли вам родители Витамин D в виде капель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Аквадетрим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Вигантол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капсул или в составе витаминных комплексов.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Принимают ли ваши родители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Витамин D отдельно или в составе комплекса?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вы считаете – витамин D нужно принимать только зимой или круглый год?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вы считаете – люди, живущие на юге, должны принимать витамин D?</w:t>
            </w:r>
          </w:p>
        </w:tc>
      </w:tr>
      <w:tr w:rsidR="00CC32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222" w:rsidRDefault="000032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вы считаете – при нахождении под прямыми лучами солнца, кто 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 большую дозу витамина D – светлокожий или темнокожий человек?</w:t>
            </w:r>
          </w:p>
        </w:tc>
      </w:tr>
    </w:tbl>
    <w:p w:rsidR="00CC3222" w:rsidRDefault="00CC3222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3.Исследовать недостаточность витамина D у школьников Кировской области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Определение уровня 25-ОН Витамин D у автора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результатам лабораторного исследования уровня витамина D в крови автора, был выявлен результат 31,6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/мл, что соответствует нормальному уровню. Но, по нашим наблюдениям, это только благодаря ежедневному круглогодичному приёму </w:t>
      </w:r>
      <w:proofErr w:type="spellStart"/>
      <w:r>
        <w:rPr>
          <w:rFonts w:ascii="Times New Roman" w:eastAsia="Times New Roman" w:hAnsi="Times New Roman" w:cs="Times New Roman"/>
          <w:sz w:val="24"/>
        </w:rPr>
        <w:t>Аквадетрима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количестве 1</w:t>
      </w:r>
      <w:r>
        <w:rPr>
          <w:rFonts w:ascii="Times New Roman" w:eastAsia="Times New Roman" w:hAnsi="Times New Roman" w:cs="Times New Roman"/>
          <w:sz w:val="24"/>
        </w:rPr>
        <w:t xml:space="preserve">500 МЕ (3 капли) на протяжение последнего года и возвращению из Туниса за 2 недели до сдачи анализа. </w:t>
      </w:r>
    </w:p>
    <w:p w:rsidR="00CC3222" w:rsidRDefault="000032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9212" w:dyaOrig="13018">
          <v:rect id="rectole0000000001" o:spid="_x0000_i1026" style="width:460.8pt;height:651.05pt" o:ole="" o:preferrelative="t" stroked="f">
            <v:imagedata r:id="rId15" o:title=""/>
          </v:rect>
          <o:OLEObject Type="Embed" ProgID="StaticMetafile" ShapeID="rectole0000000001" DrawAspect="Content" ObjectID="_1662461022" r:id="rId16"/>
        </w:object>
      </w: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Начиная с 1 января 2020 года, после консультации с педиатром, мы увеличим дозу до 2000МЕ (4 капли </w:t>
      </w:r>
      <w:proofErr w:type="spellStart"/>
      <w:r>
        <w:rPr>
          <w:rFonts w:ascii="Times New Roman" w:eastAsia="Times New Roman" w:hAnsi="Times New Roman" w:cs="Times New Roman"/>
          <w:sz w:val="24"/>
        </w:rPr>
        <w:t>Аквадетрима</w:t>
      </w:r>
      <w:proofErr w:type="spellEnd"/>
      <w:r>
        <w:rPr>
          <w:rFonts w:ascii="Times New Roman" w:eastAsia="Times New Roman" w:hAnsi="Times New Roman" w:cs="Times New Roman"/>
          <w:sz w:val="24"/>
        </w:rPr>
        <w:t>) и отследим пока</w:t>
      </w:r>
      <w:r>
        <w:rPr>
          <w:rFonts w:ascii="Times New Roman" w:eastAsia="Times New Roman" w:hAnsi="Times New Roman" w:cs="Times New Roman"/>
          <w:sz w:val="24"/>
        </w:rPr>
        <w:t xml:space="preserve">затель 25ОН в июне 2020г. Кроме этого, постараемся включить в свой рацион больше продуктов, содержащих витамин D, а летом </w:t>
      </w:r>
      <w:r>
        <w:rPr>
          <w:rFonts w:ascii="Times New Roman" w:eastAsia="Times New Roman" w:hAnsi="Times New Roman" w:cs="Times New Roman"/>
          <w:sz w:val="24"/>
        </w:rPr>
        <w:lastRenderedPageBreak/>
        <w:t>постараемся больше принимать солнечных ванн в безопасное время, гулять и заниматься спортом.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 Анализ результатов лабораторных иссле</w:t>
      </w:r>
      <w:r>
        <w:rPr>
          <w:rFonts w:ascii="Times New Roman" w:eastAsia="Times New Roman" w:hAnsi="Times New Roman" w:cs="Times New Roman"/>
          <w:sz w:val="24"/>
        </w:rPr>
        <w:t xml:space="preserve">дований у школьников в возрасте от 7 до 18 лет на содержание 25-ОН Витамин D Централизованной клинико-диагностической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лаборатории  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Кирова за октябрь 2019 года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(метод исследования, характеризующийся выделением и изучением отдельных частей объектов</w:t>
      </w:r>
      <w:r>
        <w:rPr>
          <w:rFonts w:ascii="Times New Roman" w:eastAsia="Times New Roman" w:hAnsi="Times New Roman" w:cs="Times New Roman"/>
          <w:sz w:val="24"/>
        </w:rPr>
        <w:t xml:space="preserve"> исследования) результатов лабораторных исследований у школьников в возрасте от 7 до 18 лет на содержание 25-ОН Витамин D Централизованной клинико-диагностической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лаборатории  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Кирова за октябрь 2019 года показал, что у большинства младших и старших школ</w:t>
      </w:r>
      <w:r>
        <w:rPr>
          <w:rFonts w:ascii="Times New Roman" w:eastAsia="Times New Roman" w:hAnsi="Times New Roman" w:cs="Times New Roman"/>
          <w:sz w:val="24"/>
        </w:rPr>
        <w:t>ьников выявлен недостаток Витамина D:</w:t>
      </w:r>
    </w:p>
    <w:p w:rsidR="00CC3222" w:rsidRDefault="000032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Дефицит выявлен у 12 из 37 младших и 20 из 52 старших школьников, недостаток – у 13 младших и 13 старших школьников, адекватный уровень витамина D – у 12 младших и 19 старших школьников. При этом, у младших школьников </w:t>
      </w:r>
      <w:r>
        <w:rPr>
          <w:rFonts w:ascii="Times New Roman" w:eastAsia="Times New Roman" w:hAnsi="Times New Roman" w:cs="Times New Roman"/>
          <w:sz w:val="24"/>
        </w:rPr>
        <w:t xml:space="preserve">только 2 человека вышли за пределы 40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/мл, тогда как у старших есть показатели больше 90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>/мл.</w:t>
      </w: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Самое низкое содержание витамина D – 6,9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/мл, самое высокое – 92,3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/мл. Средний показатель у младших школьников – 25,4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/мл, у старших – 26,9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>/мл, что</w:t>
      </w:r>
      <w:r>
        <w:rPr>
          <w:rFonts w:ascii="Times New Roman" w:eastAsia="Times New Roman" w:hAnsi="Times New Roman" w:cs="Times New Roman"/>
          <w:sz w:val="24"/>
        </w:rPr>
        <w:t xml:space="preserve"> свидетельствует о недостаточности витамина D.</w:t>
      </w: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 Результаты анкетирования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анкетирования большинство опрошенных знают, что такое витамин D и в каких продуктах он содержится. Лидерами стали рыба, яйца и сыр.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Большинство анкетированных счи</w:t>
      </w:r>
      <w:r>
        <w:rPr>
          <w:rFonts w:ascii="Times New Roman" w:eastAsia="Times New Roman" w:hAnsi="Times New Roman" w:cs="Times New Roman"/>
          <w:sz w:val="24"/>
        </w:rPr>
        <w:t>тают, что витамин D необходим для крепких костей и поддержания иммунитета.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Абсолютно все участник исследования ответили положительно на вопрос о потреблении в пищу продуктов, содержащих витамин D.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вопрос о том, дают ли родители детям витамин D в виде к</w:t>
      </w:r>
      <w:r>
        <w:rPr>
          <w:rFonts w:ascii="Times New Roman" w:eastAsia="Times New Roman" w:hAnsi="Times New Roman" w:cs="Times New Roman"/>
          <w:sz w:val="24"/>
        </w:rPr>
        <w:t>апель («</w:t>
      </w:r>
      <w:proofErr w:type="spellStart"/>
      <w:r>
        <w:rPr>
          <w:rFonts w:ascii="Times New Roman" w:eastAsia="Times New Roman" w:hAnsi="Times New Roman" w:cs="Times New Roman"/>
          <w:sz w:val="24"/>
        </w:rPr>
        <w:t>Аквадетрим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») или в составе витаминных комплексов, 10 человек ответили положительно, 3 отрицательно.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Большинство родителей отметили, что принимают витамин D, но мнения по поводу вопроса о том, принимать ли витамин D </w:t>
      </w:r>
      <w:proofErr w:type="spellStart"/>
      <w:r>
        <w:rPr>
          <w:rFonts w:ascii="Times New Roman" w:eastAsia="Times New Roman" w:hAnsi="Times New Roman" w:cs="Times New Roman"/>
          <w:sz w:val="24"/>
        </w:rPr>
        <w:t>злетом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только зимой – раздел</w:t>
      </w:r>
      <w:r>
        <w:rPr>
          <w:rFonts w:ascii="Times New Roman" w:eastAsia="Times New Roman" w:hAnsi="Times New Roman" w:cs="Times New Roman"/>
          <w:sz w:val="24"/>
        </w:rPr>
        <w:t>ились – 6 человек ответили, что только зимой, 5 – круглый год.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результатам анкетирования нами было установлено, что мои одноклассники и их родители знают о пользе витамина D и необходимости обеспечения организма этим витамином. </w:t>
      </w:r>
    </w:p>
    <w:p w:rsidR="00CC3222" w:rsidRDefault="0000324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C3222" w:rsidRDefault="00CC32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3222" w:rsidRDefault="00CC3222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keepNext/>
        <w:keepLines/>
        <w:spacing w:before="48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Выводы</w:t>
      </w: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Мы изучили, что такое «Витамин D», узнали какое влияние он оказывает на здоровье человека.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Доказали важность приёма витамина D в составе пищи или витаминной добавки школьниками, но любое назначение должно производиться доктором на основании лабораторного а</w:t>
      </w:r>
      <w:r>
        <w:rPr>
          <w:rFonts w:ascii="Times New Roman" w:eastAsia="Times New Roman" w:hAnsi="Times New Roman" w:cs="Times New Roman"/>
          <w:sz w:val="24"/>
        </w:rPr>
        <w:t xml:space="preserve">нализа на уровень содержания 25ОН витамина D. </w:t>
      </w:r>
    </w:p>
    <w:p w:rsidR="00CC3222" w:rsidRDefault="0000324B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2.Запросили и проанализировали результаты лабораторных исследований у школьников в возрасте от 7 до 18 лет на содержание 25-ОН Витамин D в Централизованной клинико-диагностической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лаборатории  г.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Кирова.</w:t>
      </w:r>
    </w:p>
    <w:p w:rsidR="00CC3222" w:rsidRDefault="0000324B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3.Про</w:t>
      </w:r>
      <w:r>
        <w:rPr>
          <w:rFonts w:ascii="Times New Roman" w:eastAsia="Times New Roman" w:hAnsi="Times New Roman" w:cs="Times New Roman"/>
          <w:sz w:val="24"/>
        </w:rPr>
        <w:t xml:space="preserve">вели лабораторное исследование уровня витамина D в сыворотке крови (25-ОН Витамин D) у автора. Был выявлен результат 31,6 </w:t>
      </w:r>
      <w:proofErr w:type="spellStart"/>
      <w:r>
        <w:rPr>
          <w:rFonts w:ascii="Times New Roman" w:eastAsia="Times New Roman" w:hAnsi="Times New Roman" w:cs="Times New Roman"/>
          <w:sz w:val="24"/>
        </w:rPr>
        <w:t>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/мл, что соответствует нормальному уровню. Но, по нашим наблюдениям, это только благодаря ежедневному круглогодичному приёму </w:t>
      </w:r>
      <w:proofErr w:type="spellStart"/>
      <w:r>
        <w:rPr>
          <w:rFonts w:ascii="Times New Roman" w:eastAsia="Times New Roman" w:hAnsi="Times New Roman" w:cs="Times New Roman"/>
          <w:sz w:val="24"/>
        </w:rPr>
        <w:t>Аквадет</w:t>
      </w:r>
      <w:r>
        <w:rPr>
          <w:rFonts w:ascii="Times New Roman" w:eastAsia="Times New Roman" w:hAnsi="Times New Roman" w:cs="Times New Roman"/>
          <w:sz w:val="24"/>
        </w:rPr>
        <w:t>рима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количестве 1500 МЕ (3 капли) на протяжении последнего года</w:t>
      </w:r>
    </w:p>
    <w:p w:rsidR="00CC3222" w:rsidRDefault="0000324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4.По результатам анализа лабораторных исследований у школьников в возрасте от 7 до 18 лет на содержание 25-ОН Витамин D за октябрь 2019 года было выявлено, что у большинства младших и старши</w:t>
      </w:r>
      <w:r>
        <w:rPr>
          <w:rFonts w:ascii="Times New Roman" w:eastAsia="Times New Roman" w:hAnsi="Times New Roman" w:cs="Times New Roman"/>
          <w:sz w:val="24"/>
        </w:rPr>
        <w:t xml:space="preserve">х школьников наблюдается недостаток Витамина D. Дефицит выявлен у 12 из 37 младших и 20 из 52 старших школьников, недостаток – у 13 младших и 13 старших школьников, адекватный уровень витамина D – у 12 младших и 19 старших школьников. </w:t>
      </w:r>
    </w:p>
    <w:p w:rsidR="00CC3222" w:rsidRDefault="0000324B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5.По результатам анк</w:t>
      </w:r>
      <w:r>
        <w:rPr>
          <w:rFonts w:ascii="Times New Roman" w:eastAsia="Times New Roman" w:hAnsi="Times New Roman" w:cs="Times New Roman"/>
          <w:sz w:val="24"/>
        </w:rPr>
        <w:t xml:space="preserve">етирования нами было установлено, что одноклассники автора и их родители знают о пользе витамина D и необходимости обеспечения организма этим витамином. </w:t>
      </w:r>
    </w:p>
    <w:p w:rsidR="00CC3222" w:rsidRDefault="00CC32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0032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3222" w:rsidRDefault="00CC322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CC3222" w:rsidRDefault="0000324B">
      <w:pPr>
        <w:keepNext/>
        <w:keepLines/>
        <w:spacing w:before="48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использованных источников информации</w:t>
      </w:r>
    </w:p>
    <w:p w:rsidR="00CC3222" w:rsidRDefault="0000324B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1.Национальная программа «</w:t>
      </w:r>
      <w:r>
        <w:rPr>
          <w:rFonts w:ascii="Times New Roman" w:eastAsia="Times New Roman" w:hAnsi="Times New Roman" w:cs="Times New Roman"/>
          <w:sz w:val="24"/>
        </w:rPr>
        <w:t>Недостаточность витамина D у детей и подростков РФ: современные подходы к коррекции», Москва 2018.</w:t>
      </w:r>
    </w:p>
    <w:p w:rsidR="00CC3222" w:rsidRDefault="0000324B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https://ru.wikipedia.org</w:t>
        </w:r>
      </w:hyperlink>
      <w:r>
        <w:rPr>
          <w:rFonts w:ascii="Times New Roman" w:eastAsia="Times New Roman" w:hAnsi="Times New Roman" w:cs="Times New Roman"/>
          <w:sz w:val="24"/>
        </w:rPr>
        <w:t xml:space="preserve"> – свободная </w:t>
      </w:r>
      <w:proofErr w:type="gramStart"/>
      <w:r>
        <w:rPr>
          <w:rFonts w:ascii="Times New Roman" w:eastAsia="Times New Roman" w:hAnsi="Times New Roman" w:cs="Times New Roman"/>
          <w:sz w:val="24"/>
        </w:rPr>
        <w:t>энциклопедия.(</w:t>
      </w:r>
      <w:proofErr w:type="gramEnd"/>
      <w:r>
        <w:rPr>
          <w:rFonts w:ascii="Times New Roman" w:eastAsia="Times New Roman" w:hAnsi="Times New Roman" w:cs="Times New Roman"/>
          <w:sz w:val="24"/>
        </w:rPr>
        <w:t>Дата посещения 13.10.19г.)</w:t>
      </w:r>
    </w:p>
    <w:p w:rsidR="00CC3222" w:rsidRDefault="0000324B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3.https://cyberleninka.ru/ - нау</w:t>
      </w:r>
      <w:r>
        <w:rPr>
          <w:rFonts w:ascii="Times New Roman" w:eastAsia="Times New Roman" w:hAnsi="Times New Roman" w:cs="Times New Roman"/>
          <w:sz w:val="24"/>
        </w:rPr>
        <w:t>чная электронная библиотека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Киберленинка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»..</w:t>
      </w:r>
      <w:proofErr w:type="gramEnd"/>
      <w:r>
        <w:rPr>
          <w:rFonts w:ascii="Times New Roman" w:eastAsia="Times New Roman" w:hAnsi="Times New Roman" w:cs="Times New Roman"/>
          <w:sz w:val="24"/>
        </w:rPr>
        <w:t>(Дата посещения 13.10.19г.)</w:t>
      </w:r>
    </w:p>
    <w:p w:rsidR="00CC3222" w:rsidRDefault="0000324B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4.https://med-anketa.ru/ - медицинский портал о здоровье и </w:t>
      </w:r>
      <w:proofErr w:type="gramStart"/>
      <w:r>
        <w:rPr>
          <w:rFonts w:ascii="Times New Roman" w:eastAsia="Times New Roman" w:hAnsi="Times New Roman" w:cs="Times New Roman"/>
          <w:sz w:val="24"/>
        </w:rPr>
        <w:t>красоте..</w:t>
      </w:r>
      <w:proofErr w:type="gramEnd"/>
      <w:r>
        <w:rPr>
          <w:rFonts w:ascii="Times New Roman" w:eastAsia="Times New Roman" w:hAnsi="Times New Roman" w:cs="Times New Roman"/>
          <w:sz w:val="24"/>
        </w:rPr>
        <w:t>(Дата посещения 13.10.19г.)</w:t>
      </w:r>
    </w:p>
    <w:p w:rsidR="00CC3222" w:rsidRDefault="0000324B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5.Результаты многоцентрового исследования «Родничок» по изучению недостаточности витамин</w:t>
      </w:r>
      <w:r>
        <w:rPr>
          <w:rFonts w:ascii="Times New Roman" w:eastAsia="Times New Roman" w:hAnsi="Times New Roman" w:cs="Times New Roman"/>
          <w:sz w:val="24"/>
        </w:rPr>
        <w:t>а D у детей раннего возраста в России.</w:t>
      </w:r>
    </w:p>
    <w:p w:rsidR="00CC3222" w:rsidRDefault="0000324B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6.Журнал им. Г.Н. Сперанского «Педиатрия», 2017, №96 (5).</w:t>
      </w:r>
    </w:p>
    <w:p w:rsidR="00CC3222" w:rsidRDefault="0000324B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7.Тутельян В.А. «О нормах физиологических потребностей в энергии и пищевых веществах для различных группа населения РФ», Вопросы питания, 2009.</w:t>
      </w:r>
    </w:p>
    <w:p w:rsidR="00CC3222" w:rsidRDefault="0000324B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8.Громова О.А.,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Торшин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И.Ю. «Витамин D – смена парадигмы», ГЭОТАР-Мед, 2017.</w:t>
      </w:r>
    </w:p>
    <w:p w:rsidR="00CC3222" w:rsidRDefault="0000324B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9.Национальная программа по оптимизации обеспеченности витаминами и минеральными веществами детей России, Москва, 2017.</w:t>
      </w:r>
    </w:p>
    <w:p w:rsidR="00CC3222" w:rsidRDefault="00CC32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3222" w:rsidRDefault="00CC3222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</w:p>
    <w:sectPr w:rsidR="00C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E0C"/>
    <w:multiLevelType w:val="multilevel"/>
    <w:tmpl w:val="9BF0F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D77FA6"/>
    <w:multiLevelType w:val="multilevel"/>
    <w:tmpl w:val="D1762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917E3"/>
    <w:multiLevelType w:val="multilevel"/>
    <w:tmpl w:val="25FC7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F14D5C"/>
    <w:multiLevelType w:val="multilevel"/>
    <w:tmpl w:val="2BA6C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ED05F1"/>
    <w:multiLevelType w:val="multilevel"/>
    <w:tmpl w:val="563E1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222"/>
    <w:rsid w:val="0000324B"/>
    <w:rsid w:val="001024C8"/>
    <w:rsid w:val="00C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3C0C-F867-4D8B-B935-3911E046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F%D0%B5%D1%80%D0%B8%D1%84%D0%B5%D1%80%D0%B8%D1%87%D0%B5%D1%81%D0%BA%D0%B8%D0%B5_%D1%82%D0%BA%D0%B0%D0%BD%D0%B8&amp;action=edit&amp;redlink=1" TargetMode="External"/><Relationship Id="rId12" Type="http://schemas.openxmlformats.org/officeDocument/2006/relationships/hyperlink" Target="https://ru.wikipedia.org/wiki/%D0%9D%D0%B0%D0%B2%D1%8B%D0%BA" TargetMode="External"/><Relationship Id="rId17" Type="http://schemas.openxmlformats.org/officeDocument/2006/relationships/hyperlink" Target="https://ru.wikipedia.org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1%D0%B5%D0%BA%D1%80%D0%B5%D1%82%D0%BE%D1%80%D0%BD%D1%8B%D0%B5_%D0%BA%D0%BB%D0%B5%D1%82%D0%BA%D0%B8&amp;action=edit&amp;redlink=1" TargetMode="External"/><Relationship Id="rId11" Type="http://schemas.openxmlformats.org/officeDocument/2006/relationships/hyperlink" Target="https://ru.wikipedia.org/wiki/%D0%97%D0%BD%D0%B0%D0%BD%D0%B8%D1%8F" TargetMode="External"/><Relationship Id="rId5" Type="http://schemas.openxmlformats.org/officeDocument/2006/relationships/hyperlink" Target="https://ru.wikipedia.org/wiki/%D0%93%D0%BE%D1%80%D0%BC%D0%BE%D0%BD%D1%8B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ru.wikipedia.org/wiki/%D0%A1%D0%BB%D0%B0%D0%B1%D0%BE%D1%83%D0%BC%D0%B8%D0%B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7%D1%83%D0%BC%D0%B8%D0%B5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Зинаида Петровна Макаренко</cp:lastModifiedBy>
  <cp:revision>2</cp:revision>
  <dcterms:created xsi:type="dcterms:W3CDTF">2020-09-24T10:28:00Z</dcterms:created>
  <dcterms:modified xsi:type="dcterms:W3CDTF">2020-09-24T10:57:00Z</dcterms:modified>
</cp:coreProperties>
</file>