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8D" w:rsidRPr="0026016D" w:rsidRDefault="003C048D" w:rsidP="003C048D">
      <w:pPr>
        <w:rPr>
          <w:rStyle w:val="normaltextrun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УДК 620.179.119</w:t>
      </w:r>
      <w:r w:rsidR="00A126FB"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 </w:t>
      </w:r>
    </w:p>
    <w:p w:rsidR="00A126FB" w:rsidRPr="0026016D" w:rsidRDefault="00A126FB" w:rsidP="00A126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МОДЕЛИРОВАНИЕ ИЗМЕРИТЕЛЬНОГО ПРЕОБРАЗОВАТЕЛЯ ДЛЯ СИСТЕМЫ КОНТРОЛЯ ПАРАФИНОВЫХ ОТЛОЖЕНИЙ В НЕФТЕПРОВОДЕ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3C048D" w:rsidRPr="0026016D" w:rsidRDefault="003C048D" w:rsidP="003C048D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Фетисов В.С.</w:t>
      </w:r>
    </w:p>
    <w:p w:rsidR="003C048D" w:rsidRPr="0026016D" w:rsidRDefault="003C048D" w:rsidP="003C048D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доктор тех</w:t>
      </w:r>
      <w:proofErr w:type="gramStart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.н</w:t>
      </w:r>
      <w:proofErr w:type="gramEnd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аук, доцент, проф.кафедры ИИТ</w:t>
      </w:r>
    </w:p>
    <w:p w:rsidR="003C048D" w:rsidRPr="0026016D" w:rsidRDefault="003C048D" w:rsidP="003F6E11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ФГБОУ ВО «УГАТУ» </w:t>
      </w:r>
    </w:p>
    <w:p w:rsidR="003F6E11" w:rsidRPr="0026016D" w:rsidRDefault="003F6E11" w:rsidP="003F6E11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C048D" w:rsidRPr="0026016D" w:rsidRDefault="003C048D" w:rsidP="003C048D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Салихова Э.А.</w:t>
      </w:r>
    </w:p>
    <w:p w:rsidR="003C048D" w:rsidRPr="0026016D" w:rsidRDefault="003C048D" w:rsidP="003C048D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доктор </w:t>
      </w:r>
      <w:proofErr w:type="spellStart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фил</w:t>
      </w:r>
      <w:proofErr w:type="gramStart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.н</w:t>
      </w:r>
      <w:proofErr w:type="gramEnd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аук</w:t>
      </w:r>
      <w:proofErr w:type="spellEnd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доцент, проф.кафедры </w:t>
      </w:r>
      <w:proofErr w:type="spellStart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ЯзКиПл</w:t>
      </w:r>
      <w:proofErr w:type="spellEnd"/>
    </w:p>
    <w:p w:rsidR="003C048D" w:rsidRPr="0026016D" w:rsidRDefault="003C048D" w:rsidP="003F6E11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ФГБОУ ВО «УГАТУ» </w:t>
      </w:r>
    </w:p>
    <w:p w:rsidR="003F6E11" w:rsidRPr="0026016D" w:rsidRDefault="003F6E11" w:rsidP="003F6E11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C048D" w:rsidRPr="0026016D" w:rsidRDefault="003C048D" w:rsidP="003C048D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Хамматова</w:t>
      </w:r>
      <w:proofErr w:type="spellEnd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Г.А.</w:t>
      </w:r>
    </w:p>
    <w:p w:rsidR="00A126FB" w:rsidRPr="0026016D" w:rsidRDefault="003C048D" w:rsidP="003C048D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студентка ФАВИЭТ, ФГБОУ ВО «УГАТУ» </w:t>
      </w:r>
    </w:p>
    <w:p w:rsidR="00A126FB" w:rsidRPr="0026016D" w:rsidRDefault="00A126FB" w:rsidP="00A126FB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D0D0D" w:themeColor="text1" w:themeTint="F2"/>
          <w:sz w:val="28"/>
          <w:szCs w:val="28"/>
        </w:rPr>
      </w:pPr>
      <w:r w:rsidRPr="0026016D">
        <w:rPr>
          <w:rStyle w:val="normaltextrun"/>
          <w:i/>
          <w:iCs/>
          <w:color w:val="0D0D0D" w:themeColor="text1" w:themeTint="F2"/>
          <w:sz w:val="28"/>
          <w:szCs w:val="28"/>
          <w:lang w:val="en-US"/>
        </w:rPr>
        <w:t>E</w:t>
      </w:r>
      <w:r w:rsidRPr="0026016D">
        <w:rPr>
          <w:rStyle w:val="normaltextrun"/>
          <w:i/>
          <w:iCs/>
          <w:color w:val="0D0D0D" w:themeColor="text1" w:themeTint="F2"/>
          <w:sz w:val="28"/>
          <w:szCs w:val="28"/>
        </w:rPr>
        <w:t>-</w:t>
      </w:r>
      <w:r w:rsidRPr="0026016D">
        <w:rPr>
          <w:rStyle w:val="normaltextrun"/>
          <w:i/>
          <w:iCs/>
          <w:color w:val="0D0D0D" w:themeColor="text1" w:themeTint="F2"/>
          <w:sz w:val="28"/>
          <w:szCs w:val="28"/>
          <w:lang w:val="en-US"/>
        </w:rPr>
        <w:t>mail</w:t>
      </w:r>
      <w:r w:rsidRPr="0026016D">
        <w:rPr>
          <w:rStyle w:val="normaltextrun"/>
          <w:i/>
          <w:iCs/>
          <w:color w:val="0D0D0D" w:themeColor="text1" w:themeTint="F2"/>
          <w:sz w:val="28"/>
          <w:szCs w:val="28"/>
        </w:rPr>
        <w:t>:</w:t>
      </w:r>
      <w:r w:rsidRPr="0026016D">
        <w:rPr>
          <w:rStyle w:val="apple-converted-space"/>
          <w:i/>
          <w:iCs/>
          <w:color w:val="0D0D0D" w:themeColor="text1" w:themeTint="F2"/>
          <w:sz w:val="28"/>
          <w:szCs w:val="28"/>
          <w:lang w:val="en-US"/>
        </w:rPr>
        <w:t> </w:t>
      </w:r>
      <w:hyperlink r:id="rId4" w:tgtFrame="_blank" w:history="1">
        <w:r w:rsidRPr="0026016D">
          <w:rPr>
            <w:rStyle w:val="normaltextrun"/>
            <w:i/>
            <w:iCs/>
            <w:color w:val="0D0D0D" w:themeColor="text1" w:themeTint="F2"/>
            <w:sz w:val="28"/>
            <w:szCs w:val="28"/>
            <w:u w:val="single"/>
            <w:lang w:val="en-US"/>
          </w:rPr>
          <w:t>gulzina</w:t>
        </w:r>
        <w:r w:rsidRPr="0026016D">
          <w:rPr>
            <w:rStyle w:val="normaltextrun"/>
            <w:i/>
            <w:iCs/>
            <w:color w:val="0D0D0D" w:themeColor="text1" w:themeTint="F2"/>
            <w:sz w:val="28"/>
            <w:szCs w:val="28"/>
            <w:u w:val="single"/>
          </w:rPr>
          <w:t>.</w:t>
        </w:r>
        <w:r w:rsidRPr="0026016D">
          <w:rPr>
            <w:rStyle w:val="normaltextrun"/>
            <w:i/>
            <w:iCs/>
            <w:color w:val="0D0D0D" w:themeColor="text1" w:themeTint="F2"/>
            <w:sz w:val="28"/>
            <w:szCs w:val="28"/>
            <w:u w:val="single"/>
            <w:lang w:val="en-US"/>
          </w:rPr>
          <w:t>khammatova</w:t>
        </w:r>
        <w:r w:rsidRPr="0026016D">
          <w:rPr>
            <w:rStyle w:val="normaltextrun"/>
            <w:i/>
            <w:iCs/>
            <w:color w:val="0D0D0D" w:themeColor="text1" w:themeTint="F2"/>
            <w:sz w:val="28"/>
            <w:szCs w:val="28"/>
            <w:u w:val="single"/>
          </w:rPr>
          <w:t>@</w:t>
        </w:r>
        <w:r w:rsidRPr="0026016D">
          <w:rPr>
            <w:rStyle w:val="normaltextrun"/>
            <w:i/>
            <w:iCs/>
            <w:color w:val="0D0D0D" w:themeColor="text1" w:themeTint="F2"/>
            <w:sz w:val="28"/>
            <w:szCs w:val="28"/>
            <w:u w:val="single"/>
            <w:lang w:val="en-US"/>
          </w:rPr>
          <w:t>yandex</w:t>
        </w:r>
        <w:r w:rsidRPr="0026016D">
          <w:rPr>
            <w:rStyle w:val="normaltextrun"/>
            <w:i/>
            <w:iCs/>
            <w:color w:val="0D0D0D" w:themeColor="text1" w:themeTint="F2"/>
            <w:sz w:val="28"/>
            <w:szCs w:val="28"/>
            <w:u w:val="single"/>
          </w:rPr>
          <w:t>.</w:t>
        </w:r>
        <w:r w:rsidRPr="0026016D">
          <w:rPr>
            <w:rStyle w:val="normaltextrun"/>
            <w:i/>
            <w:iCs/>
            <w:color w:val="0D0D0D" w:themeColor="text1" w:themeTint="F2"/>
            <w:sz w:val="28"/>
            <w:szCs w:val="28"/>
            <w:u w:val="single"/>
            <w:lang w:val="en-US"/>
          </w:rPr>
          <w:t>ru</w:t>
        </w:r>
      </w:hyperlink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A126FB" w:rsidRPr="0026016D" w:rsidRDefault="00A126FB" w:rsidP="00C335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A126FB" w:rsidRPr="0026016D" w:rsidRDefault="00A126FB" w:rsidP="00A126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Аннотация:</w:t>
      </w:r>
      <w:r w:rsidRPr="0026016D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работа посвящена решению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актуальной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задачи измерения толщины парафинового слоя внутри нефтепровода. Представлено описание компьютерного моделирования,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которое позволяет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9110FE" w:rsidRPr="0026016D">
        <w:rPr>
          <w:rStyle w:val="apple-converted-space"/>
          <w:color w:val="0D0D0D" w:themeColor="text1" w:themeTint="F2"/>
          <w:sz w:val="28"/>
          <w:szCs w:val="28"/>
        </w:rPr>
        <w:t xml:space="preserve"> достаточно и просто обнаруживать, </w:t>
      </w:r>
      <w:r w:rsidRPr="0026016D">
        <w:rPr>
          <w:rStyle w:val="normaltextrun"/>
          <w:color w:val="0D0D0D" w:themeColor="text1" w:themeTint="F2"/>
          <w:sz w:val="28"/>
          <w:szCs w:val="28"/>
        </w:rPr>
        <w:t>измерять толщину осажденного слоя парафиновых отложений на внутренней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contextualspellingandgrammarerror"/>
          <w:color w:val="0D0D0D" w:themeColor="text1" w:themeTint="F2"/>
          <w:sz w:val="28"/>
          <w:szCs w:val="28"/>
        </w:rPr>
        <w:t>поверхности  трубопровода</w:t>
      </w:r>
      <w:r w:rsidRPr="0026016D">
        <w:rPr>
          <w:rStyle w:val="normaltextrun"/>
          <w:color w:val="0D0D0D" w:themeColor="text1" w:themeTint="F2"/>
          <w:sz w:val="28"/>
          <w:szCs w:val="28"/>
        </w:rPr>
        <w:t>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A126FB" w:rsidRPr="0026016D" w:rsidRDefault="00A126FB" w:rsidP="00A126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5413E6" w:rsidRPr="0026016D" w:rsidRDefault="00A126FB" w:rsidP="006312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D0D0D" w:themeColor="text1" w:themeTint="F2"/>
          <w:sz w:val="28"/>
          <w:szCs w:val="28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Ключевые слова: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5" w:tgtFrame="_blank" w:history="1">
        <w:r w:rsidRPr="0026016D">
          <w:rPr>
            <w:rStyle w:val="normaltextrun"/>
            <w:color w:val="0D0D0D" w:themeColor="text1" w:themeTint="F2"/>
            <w:sz w:val="28"/>
            <w:szCs w:val="28"/>
          </w:rPr>
          <w:t>парафин</w:t>
        </w:r>
      </w:hyperlink>
      <w:r w:rsidRPr="0026016D">
        <w:rPr>
          <w:rStyle w:val="normaltextrun"/>
          <w:color w:val="0D0D0D" w:themeColor="text1" w:themeTint="F2"/>
          <w:sz w:val="28"/>
          <w:szCs w:val="28"/>
        </w:rPr>
        <w:t>, </w:t>
      </w:r>
      <w:r w:rsidR="008C0878" w:rsidRPr="0026016D">
        <w:rPr>
          <w:rStyle w:val="apple-converted-space"/>
          <w:color w:val="0D0D0D" w:themeColor="text1" w:themeTint="F2"/>
          <w:sz w:val="28"/>
          <w:szCs w:val="28"/>
        </w:rPr>
        <w:t xml:space="preserve"> измерительный преобразователь (ИП), </w:t>
      </w:r>
      <w:hyperlink r:id="rId6" w:tgtFrame="_blank" w:history="1">
        <w:r w:rsidRPr="0026016D">
          <w:rPr>
            <w:rStyle w:val="normaltextrun"/>
            <w:color w:val="0D0D0D" w:themeColor="text1" w:themeTint="F2"/>
            <w:sz w:val="28"/>
            <w:szCs w:val="28"/>
          </w:rPr>
          <w:t>тепловой</w:t>
        </w:r>
      </w:hyperlink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метод, нефтепровод, </w:t>
      </w:r>
      <w:proofErr w:type="spellStart"/>
      <w:r w:rsidR="008C0878" w:rsidRPr="0026016D">
        <w:rPr>
          <w:rStyle w:val="spellingerror"/>
          <w:color w:val="0D0D0D" w:themeColor="text1" w:themeTint="F2"/>
          <w:sz w:val="28"/>
          <w:szCs w:val="28"/>
        </w:rPr>
        <w:t>асфальто</w:t>
      </w:r>
      <w:r w:rsidR="000E25C9" w:rsidRPr="0026016D">
        <w:rPr>
          <w:rStyle w:val="spellingerror"/>
          <w:color w:val="0D0D0D" w:themeColor="text1" w:themeTint="F2"/>
          <w:sz w:val="28"/>
          <w:szCs w:val="28"/>
        </w:rPr>
        <w:t>-</w:t>
      </w:r>
      <w:r w:rsidR="008C0878" w:rsidRPr="0026016D">
        <w:rPr>
          <w:rStyle w:val="spellingerror"/>
          <w:color w:val="0D0D0D" w:themeColor="text1" w:themeTint="F2"/>
          <w:sz w:val="28"/>
          <w:szCs w:val="28"/>
        </w:rPr>
        <w:t>смоло</w:t>
      </w:r>
      <w:r w:rsidR="000E25C9" w:rsidRPr="0026016D">
        <w:rPr>
          <w:rStyle w:val="spellingerror"/>
          <w:color w:val="0D0D0D" w:themeColor="text1" w:themeTint="F2"/>
          <w:sz w:val="28"/>
          <w:szCs w:val="28"/>
        </w:rPr>
        <w:t>-</w:t>
      </w:r>
      <w:r w:rsidR="008C0878" w:rsidRPr="0026016D">
        <w:rPr>
          <w:rStyle w:val="spellingerror"/>
          <w:color w:val="0D0D0D" w:themeColor="text1" w:themeTint="F2"/>
          <w:sz w:val="28"/>
          <w:szCs w:val="28"/>
        </w:rPr>
        <w:t>парафиновые</w:t>
      </w:r>
      <w:proofErr w:type="spellEnd"/>
      <w:r w:rsidR="008C0878"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8C0878" w:rsidRPr="0026016D">
        <w:rPr>
          <w:rStyle w:val="normaltextrun"/>
          <w:color w:val="0D0D0D" w:themeColor="text1" w:themeTint="F2"/>
          <w:sz w:val="28"/>
          <w:szCs w:val="28"/>
        </w:rPr>
        <w:t>отложения (АСПО)</w:t>
      </w:r>
      <w:r w:rsidR="005A630A" w:rsidRPr="0026016D">
        <w:rPr>
          <w:rStyle w:val="normaltextrun"/>
          <w:color w:val="0D0D0D" w:themeColor="text1" w:themeTint="F2"/>
          <w:sz w:val="28"/>
          <w:szCs w:val="28"/>
        </w:rPr>
        <w:t>, толщина парафиновых отложений (ТПО)</w:t>
      </w:r>
      <w:r w:rsidRPr="0026016D">
        <w:rPr>
          <w:rStyle w:val="normaltextrun"/>
          <w:color w:val="0D0D0D" w:themeColor="text1" w:themeTint="F2"/>
          <w:sz w:val="28"/>
          <w:szCs w:val="28"/>
        </w:rPr>
        <w:t>.</w:t>
      </w:r>
    </w:p>
    <w:p w:rsidR="003373DA" w:rsidRPr="0026016D" w:rsidRDefault="003373DA" w:rsidP="003373D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D0D0D" w:themeColor="text1" w:themeTint="F2"/>
          <w:sz w:val="28"/>
          <w:szCs w:val="28"/>
        </w:rPr>
      </w:pPr>
    </w:p>
    <w:p w:rsidR="003373DA" w:rsidRPr="0026016D" w:rsidRDefault="003373DA" w:rsidP="003373DA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D0D0D" w:themeColor="text1" w:themeTint="F2"/>
          <w:sz w:val="28"/>
          <w:szCs w:val="28"/>
          <w:lang w:val="en-US"/>
        </w:rPr>
      </w:pPr>
      <w:r w:rsidRPr="0026016D">
        <w:rPr>
          <w:b/>
          <w:color w:val="0D0D0D" w:themeColor="text1" w:themeTint="F2"/>
          <w:sz w:val="28"/>
          <w:szCs w:val="28"/>
          <w:lang w:val="en-US"/>
        </w:rPr>
        <w:t>MODELING OF A MEASURING CONVERTER FOR A SYSTEM FOR MONITORING PARAFFIN DEPOSITS IN AN OIL PIPELINE</w:t>
      </w:r>
    </w:p>
    <w:p w:rsidR="003373DA" w:rsidRPr="0026016D" w:rsidRDefault="003373DA" w:rsidP="003373DA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D0D0D" w:themeColor="text1" w:themeTint="F2"/>
          <w:sz w:val="28"/>
          <w:szCs w:val="28"/>
          <w:lang w:val="en-US"/>
        </w:rPr>
      </w:pPr>
    </w:p>
    <w:p w:rsidR="003373DA" w:rsidRPr="0026016D" w:rsidRDefault="003373DA" w:rsidP="003373DA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proofErr w:type="spellStart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Fetisov</w:t>
      </w:r>
      <w:proofErr w:type="spellEnd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V. S.</w:t>
      </w:r>
    </w:p>
    <w:p w:rsidR="003373DA" w:rsidRPr="0026016D" w:rsidRDefault="003373DA" w:rsidP="003373DA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proofErr w:type="spellStart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Salikhova</w:t>
      </w:r>
      <w:proofErr w:type="spellEnd"/>
      <w:r w:rsidRPr="002601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E. A</w:t>
      </w:r>
    </w:p>
    <w:p w:rsidR="003373DA" w:rsidRPr="0026016D" w:rsidRDefault="003373DA" w:rsidP="003373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proofErr w:type="spellStart"/>
      <w:r w:rsidRPr="0026016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Khammatova</w:t>
      </w:r>
      <w:proofErr w:type="spellEnd"/>
      <w:r w:rsidRPr="0026016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G.A.</w:t>
      </w:r>
    </w:p>
    <w:p w:rsidR="003373DA" w:rsidRPr="0026016D" w:rsidRDefault="003373DA" w:rsidP="003373DA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D0D0D" w:themeColor="text1" w:themeTint="F2"/>
          <w:sz w:val="28"/>
          <w:szCs w:val="28"/>
          <w:lang w:val="en-US"/>
        </w:rPr>
      </w:pPr>
    </w:p>
    <w:p w:rsidR="003373DA" w:rsidRPr="0026016D" w:rsidRDefault="003373DA" w:rsidP="003373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0D0D0D" w:themeColor="text1" w:themeTint="F2"/>
          <w:sz w:val="28"/>
          <w:szCs w:val="28"/>
          <w:lang w:val="en-US"/>
        </w:rPr>
      </w:pPr>
      <w:r w:rsidRPr="0026016D">
        <w:rPr>
          <w:b/>
          <w:color w:val="0D0D0D" w:themeColor="text1" w:themeTint="F2"/>
          <w:sz w:val="28"/>
          <w:szCs w:val="28"/>
          <w:lang w:val="en-US"/>
        </w:rPr>
        <w:t>Abstract:</w:t>
      </w:r>
      <w:r w:rsidRPr="0026016D">
        <w:rPr>
          <w:color w:val="0D0D0D" w:themeColor="text1" w:themeTint="F2"/>
          <w:sz w:val="28"/>
          <w:szCs w:val="28"/>
          <w:lang w:val="en-US"/>
        </w:rPr>
        <w:t xml:space="preserve"> this paper is devoted to solving the actual problem of measuring the thickness of the paraffin layer inside an oil pipeline. A description of computer modeling is presented, which makes it easy to detect and measure the thickness of the deposited layer of paraffin deposits on the inner surface of the pipeline. </w:t>
      </w:r>
      <w:r w:rsidRPr="0026016D">
        <w:rPr>
          <w:b/>
          <w:color w:val="0D0D0D" w:themeColor="text1" w:themeTint="F2"/>
          <w:sz w:val="28"/>
          <w:szCs w:val="28"/>
          <w:lang w:val="en-US"/>
        </w:rPr>
        <w:t>Keywords:</w:t>
      </w:r>
      <w:r w:rsidRPr="0026016D">
        <w:rPr>
          <w:color w:val="0D0D0D" w:themeColor="text1" w:themeTint="F2"/>
          <w:sz w:val="28"/>
          <w:szCs w:val="28"/>
          <w:lang w:val="en-US"/>
        </w:rPr>
        <w:t xml:space="preserve"> paraffin, measuring Converter (IP), thermal method, oil pipeline, asphalt-resin-paraffin deposits (ASP), </w:t>
      </w:r>
      <w:proofErr w:type="gramStart"/>
      <w:r w:rsidRPr="0026016D">
        <w:rPr>
          <w:color w:val="0D0D0D" w:themeColor="text1" w:themeTint="F2"/>
          <w:sz w:val="28"/>
          <w:szCs w:val="28"/>
          <w:lang w:val="en-US"/>
        </w:rPr>
        <w:t>thickness</w:t>
      </w:r>
      <w:proofErr w:type="gramEnd"/>
      <w:r w:rsidRPr="0026016D">
        <w:rPr>
          <w:color w:val="0D0D0D" w:themeColor="text1" w:themeTint="F2"/>
          <w:sz w:val="28"/>
          <w:szCs w:val="28"/>
          <w:lang w:val="en-US"/>
        </w:rPr>
        <w:t xml:space="preserve"> of paraffin deposits (TPO).</w:t>
      </w:r>
    </w:p>
    <w:p w:rsidR="00A126FB" w:rsidRPr="0026016D" w:rsidRDefault="005413E6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Актуальность: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Как показывает мировая практика, добыча, подготовка и транспорт нефти в основном всегда влечет за собой образование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асфальтосмолопарафиновых</w:t>
      </w:r>
      <w:proofErr w:type="spellEnd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отложений (АСПО) на внутренней поверхности нефтепромыслового оборудования, и в итоге значительно </w:t>
      </w:r>
      <w:r w:rsidRPr="0026016D">
        <w:rPr>
          <w:rStyle w:val="normaltextrun"/>
          <w:color w:val="0D0D0D" w:themeColor="text1" w:themeTint="F2"/>
          <w:sz w:val="28"/>
          <w:szCs w:val="28"/>
        </w:rPr>
        <w:lastRenderedPageBreak/>
        <w:t>снижается полезное сечение насосно-компрессорных труб, нефтепроводов</w:t>
      </w:r>
      <w:r w:rsidR="000E25C9" w:rsidRPr="0026016D">
        <w:rPr>
          <w:rStyle w:val="normaltextrun"/>
          <w:color w:val="0D0D0D" w:themeColor="text1" w:themeTint="F2"/>
          <w:sz w:val="28"/>
          <w:szCs w:val="28"/>
        </w:rPr>
        <w:t xml:space="preserve"> </w:t>
      </w:r>
      <w:r w:rsidR="000E25C9" w:rsidRPr="0026016D">
        <w:rPr>
          <w:color w:val="0D0D0D" w:themeColor="text1" w:themeTint="F2"/>
          <w:sz w:val="28"/>
          <w:szCs w:val="28"/>
        </w:rPr>
        <w:t>[2, с. 193]</w:t>
      </w:r>
      <w:r w:rsidRPr="0026016D">
        <w:rPr>
          <w:rStyle w:val="normaltextrun"/>
          <w:color w:val="0D0D0D" w:themeColor="text1" w:themeTint="F2"/>
          <w:sz w:val="28"/>
          <w:szCs w:val="28"/>
        </w:rPr>
        <w:t>.</w:t>
      </w:r>
      <w:r w:rsidR="00A126FB"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FB6AF9" w:rsidRPr="0026016D" w:rsidRDefault="00FB6AF9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Объем образующихся отложений со временем увеличивается, что ведет к повышению гидравлических сопротивлений при движении жидкостей и газожидкостных смесей,  все это может привести к сбою в работе скважин, контрольно-измерительных приборов и трубопроводных систем сбора и транспорта нефти. Решением проблемы является проведение подземных ремонтных работ с целью очистки скважин от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вредных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асфальтосмолопарафиновых</w:t>
      </w:r>
      <w:proofErr w:type="spellEnd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отложений. Для этого необходимо установить причину, точно определить осажденные участки и далее, выбрать оптимальный метод устранения проблемы. </w:t>
      </w:r>
    </w:p>
    <w:p w:rsidR="00FB6AF9" w:rsidRPr="0026016D" w:rsidRDefault="00FB6AF9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Одним из эффективных способов очистки труб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от отложений в настоящее время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являются химические способы. 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Чтобы достичь необходимой проходимости труб и повышения эффективности производства, проводятся работы по нагреву трубы с использованием химических растворителей или промывающей горячей воды</w:t>
      </w:r>
      <w:r w:rsidR="000E25C9" w:rsidRPr="0026016D">
        <w:rPr>
          <w:rStyle w:val="normaltextrun"/>
          <w:color w:val="0D0D0D" w:themeColor="text1" w:themeTint="F2"/>
          <w:sz w:val="28"/>
          <w:szCs w:val="28"/>
        </w:rPr>
        <w:t xml:space="preserve"> </w:t>
      </w:r>
      <w:r w:rsidR="000E25C9" w:rsidRPr="0026016D">
        <w:rPr>
          <w:color w:val="0D0D0D" w:themeColor="text1" w:themeTint="F2"/>
          <w:sz w:val="28"/>
          <w:szCs w:val="28"/>
        </w:rPr>
        <w:t>[4, с. 223]</w:t>
      </w:r>
      <w:r w:rsidRPr="0026016D">
        <w:rPr>
          <w:rStyle w:val="normaltextrun"/>
          <w:color w:val="0D0D0D" w:themeColor="text1" w:themeTint="F2"/>
          <w:sz w:val="28"/>
          <w:szCs w:val="28"/>
        </w:rPr>
        <w:t>. Точная информация о текущем слое отложений позволяет спланировать и своевременно провести дорогостоящие мероприятия по очищению труб. Как итог, нужны специальные измерительные средства. 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FB6AF9" w:rsidRPr="0026016D" w:rsidRDefault="00FB6AF9" w:rsidP="00FB6AF9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Целью</w:t>
      </w:r>
      <w:r w:rsidRPr="0026016D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работы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33519"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-</w:t>
      </w:r>
      <w:r w:rsidR="00C33519" w:rsidRPr="0026016D">
        <w:rPr>
          <w:rStyle w:val="normaltextrun"/>
          <w:color w:val="0D0D0D" w:themeColor="text1" w:themeTint="F2"/>
          <w:sz w:val="28"/>
          <w:szCs w:val="28"/>
        </w:rPr>
        <w:t xml:space="preserve"> компьютерное </w:t>
      </w:r>
      <w:r w:rsidRPr="0026016D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моделирование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ED4BF8" w:rsidRPr="0026016D">
        <w:rPr>
          <w:rStyle w:val="normaltextrun"/>
          <w:color w:val="0D0D0D" w:themeColor="text1" w:themeTint="F2"/>
          <w:sz w:val="28"/>
          <w:szCs w:val="28"/>
        </w:rPr>
        <w:t xml:space="preserve">измерительного </w:t>
      </w:r>
      <w:r w:rsidRPr="0026016D">
        <w:rPr>
          <w:rStyle w:val="normaltextrun"/>
          <w:color w:val="0D0D0D" w:themeColor="text1" w:themeTint="F2"/>
          <w:sz w:val="28"/>
          <w:szCs w:val="28"/>
        </w:rPr>
        <w:t>преобразователя</w:t>
      </w:r>
      <w:r w:rsidR="00F778FD" w:rsidRPr="0026016D">
        <w:rPr>
          <w:rStyle w:val="normaltextrun"/>
          <w:color w:val="0D0D0D" w:themeColor="text1" w:themeTint="F2"/>
          <w:sz w:val="28"/>
          <w:szCs w:val="28"/>
        </w:rPr>
        <w:t xml:space="preserve"> (ИП)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для  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контроля толщины парафиновых отложений в нефтепроводах на основе тепловых методов, 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обладающих повышенной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точностью определения толщины парафинового слоя.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FB6AF9" w:rsidRPr="0026016D" w:rsidRDefault="00FB6AF9" w:rsidP="00FB6AF9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Style w:val="normaltextrun"/>
          <w:color w:val="0D0D0D" w:themeColor="text1" w:themeTint="F2"/>
          <w:sz w:val="28"/>
          <w:szCs w:val="28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Объектом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исследования являются 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асфальтосмолопарафиновые</w:t>
      </w:r>
      <w:proofErr w:type="spellEnd"/>
      <w:r w:rsidRPr="0026016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26016D">
        <w:rPr>
          <w:rStyle w:val="normaltextrun"/>
          <w:color w:val="0D0D0D" w:themeColor="text1" w:themeTint="F2"/>
          <w:sz w:val="28"/>
          <w:szCs w:val="28"/>
        </w:rPr>
        <w:t>отложения (АСПО)</w:t>
      </w:r>
      <w:r w:rsidR="009110FE" w:rsidRPr="0026016D">
        <w:rPr>
          <w:rStyle w:val="normaltextrun"/>
          <w:color w:val="0D0D0D" w:themeColor="text1" w:themeTint="F2"/>
          <w:sz w:val="28"/>
          <w:szCs w:val="28"/>
        </w:rPr>
        <w:t>.</w:t>
      </w:r>
    </w:p>
    <w:p w:rsidR="00FB6AF9" w:rsidRPr="0026016D" w:rsidRDefault="00FB6AF9" w:rsidP="00FB6AF9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Предмет</w:t>
      </w:r>
      <w:r w:rsidRPr="0026016D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исследования</w:t>
      </w:r>
      <w:r w:rsidR="00ED4BF8" w:rsidRPr="0026016D">
        <w:rPr>
          <w:rStyle w:val="normaltextrun"/>
          <w:color w:val="0D0D0D" w:themeColor="text1" w:themeTint="F2"/>
          <w:sz w:val="28"/>
          <w:szCs w:val="28"/>
        </w:rPr>
        <w:t xml:space="preserve"> </w:t>
      </w: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 xml:space="preserve">- </w:t>
      </w:r>
      <w:r w:rsidRPr="0026016D">
        <w:rPr>
          <w:rStyle w:val="normaltextrun"/>
          <w:color w:val="0D0D0D" w:themeColor="text1" w:themeTint="F2"/>
          <w:sz w:val="28"/>
          <w:szCs w:val="28"/>
        </w:rPr>
        <w:t>измерение парафиновых отложений на внутренней поверхности нефтепроводов.</w:t>
      </w:r>
    </w:p>
    <w:p w:rsidR="00FB6AF9" w:rsidRPr="0026016D" w:rsidRDefault="00FB6AF9" w:rsidP="00FB6AF9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Гипотеза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исследования: моделирование теплового метода измерения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толщины парафина в трубах.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ED4BF8" w:rsidRPr="0026016D" w:rsidRDefault="00ED4BF8" w:rsidP="00ED4BF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Задачи:</w:t>
      </w:r>
      <w:r w:rsidRPr="0026016D">
        <w:rPr>
          <w:rStyle w:val="apple-converted-space"/>
          <w:b/>
          <w:bCs/>
          <w:color w:val="0D0D0D" w:themeColor="text1" w:themeTint="F2"/>
          <w:sz w:val="28"/>
          <w:szCs w:val="28"/>
        </w:rPr>
        <w:t xml:space="preserve"> </w:t>
      </w:r>
      <w:r w:rsidR="00C72251" w:rsidRPr="0026016D">
        <w:rPr>
          <w:rStyle w:val="normaltextrun"/>
          <w:color w:val="0D0D0D" w:themeColor="text1" w:themeTint="F2"/>
          <w:sz w:val="28"/>
          <w:szCs w:val="28"/>
        </w:rPr>
        <w:t>1)предложить</w:t>
      </w:r>
      <w:r w:rsidR="00C72251" w:rsidRPr="0026016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="00C72251" w:rsidRPr="0026016D">
        <w:rPr>
          <w:rStyle w:val="normaltextrun"/>
          <w:color w:val="0D0D0D" w:themeColor="text1" w:themeTint="F2"/>
          <w:sz w:val="28"/>
          <w:szCs w:val="28"/>
        </w:rPr>
        <w:t>улучшенную модификацию теплового</w:t>
      </w:r>
      <w:r w:rsidR="00C72251"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72251" w:rsidRPr="0026016D">
        <w:rPr>
          <w:rStyle w:val="normaltextrun"/>
          <w:color w:val="0D0D0D" w:themeColor="text1" w:themeTint="F2"/>
          <w:sz w:val="28"/>
          <w:szCs w:val="28"/>
        </w:rPr>
        <w:t>метода измерения</w:t>
      </w:r>
      <w:r w:rsidR="00C72251"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72251" w:rsidRPr="0026016D">
        <w:rPr>
          <w:rStyle w:val="normaltextrun"/>
          <w:color w:val="0D0D0D" w:themeColor="text1" w:themeTint="F2"/>
          <w:sz w:val="28"/>
          <w:szCs w:val="28"/>
        </w:rPr>
        <w:t xml:space="preserve">ТПО в нефтепроводах с применением трехэлементного нагревателя; </w:t>
      </w:r>
      <w:r w:rsidR="00C72251" w:rsidRPr="0026016D">
        <w:rPr>
          <w:bCs/>
          <w:color w:val="0D0D0D" w:themeColor="text1" w:themeTint="F2"/>
          <w:sz w:val="28"/>
          <w:szCs w:val="28"/>
        </w:rPr>
        <w:t xml:space="preserve"> </w:t>
      </w:r>
      <w:r w:rsidRPr="0026016D">
        <w:rPr>
          <w:rStyle w:val="normaltextrun"/>
          <w:color w:val="0D0D0D" w:themeColor="text1" w:themeTint="F2"/>
          <w:sz w:val="28"/>
          <w:szCs w:val="28"/>
        </w:rPr>
        <w:t>2)выполнить компьютерное моделирование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измерительного преобразователя для измерения толщины парафиновых отложений.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ED4BF8" w:rsidRPr="0026016D" w:rsidRDefault="00ED4BF8" w:rsidP="00ED4BF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Основные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b/>
          <w:color w:val="0D0D0D" w:themeColor="text1" w:themeTint="F2"/>
          <w:sz w:val="28"/>
          <w:szCs w:val="28"/>
        </w:rPr>
        <w:t>результаты: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смоделирован измерительный преобразователь </w:t>
      </w:r>
      <w:r w:rsidR="001F04E0" w:rsidRPr="0026016D">
        <w:rPr>
          <w:rStyle w:val="normaltextrun"/>
          <w:color w:val="0D0D0D" w:themeColor="text1" w:themeTint="F2"/>
          <w:sz w:val="28"/>
          <w:szCs w:val="28"/>
        </w:rPr>
        <w:t>с трехэлементным нагревателем, который позволяет повысить чувствительность измеряемых параметров к толщине парафиновых отложений</w:t>
      </w:r>
      <w:r w:rsidRPr="0026016D">
        <w:rPr>
          <w:rStyle w:val="normaltextrun"/>
          <w:color w:val="0D0D0D" w:themeColor="text1" w:themeTint="F2"/>
          <w:sz w:val="28"/>
          <w:szCs w:val="28"/>
        </w:rPr>
        <w:t>,</w:t>
      </w:r>
      <w:r w:rsidR="001F04E0" w:rsidRPr="0026016D">
        <w:rPr>
          <w:rStyle w:val="normaltextrun"/>
          <w:color w:val="0D0D0D" w:themeColor="text1" w:themeTint="F2"/>
          <w:sz w:val="28"/>
          <w:szCs w:val="28"/>
        </w:rPr>
        <w:t xml:space="preserve"> благодаря </w:t>
      </w:r>
      <w:r w:rsidR="00B10E39" w:rsidRPr="0026016D">
        <w:rPr>
          <w:rStyle w:val="normaltextrun"/>
          <w:color w:val="0D0D0D" w:themeColor="text1" w:themeTint="F2"/>
          <w:sz w:val="28"/>
          <w:szCs w:val="28"/>
        </w:rPr>
        <w:t>эт</w:t>
      </w:r>
      <w:r w:rsidR="001F04E0" w:rsidRPr="0026016D">
        <w:rPr>
          <w:rStyle w:val="normaltextrun"/>
          <w:color w:val="0D0D0D" w:themeColor="text1" w:themeTint="F2"/>
          <w:sz w:val="28"/>
          <w:szCs w:val="28"/>
        </w:rPr>
        <w:t>ому, с</w:t>
      </w:r>
      <w:r w:rsidR="001F04E0" w:rsidRPr="0026016D">
        <w:rPr>
          <w:rStyle w:val="apple-converted-space"/>
          <w:color w:val="0D0D0D" w:themeColor="text1" w:themeTint="F2"/>
          <w:sz w:val="28"/>
          <w:szCs w:val="28"/>
        </w:rPr>
        <w:t xml:space="preserve">низить погрешности определения </w:t>
      </w:r>
      <w:r w:rsidR="00B10E39" w:rsidRPr="0026016D">
        <w:rPr>
          <w:rStyle w:val="apple-converted-space"/>
          <w:color w:val="0D0D0D" w:themeColor="text1" w:themeTint="F2"/>
          <w:sz w:val="28"/>
          <w:szCs w:val="28"/>
        </w:rPr>
        <w:t xml:space="preserve">парафиновых </w:t>
      </w:r>
      <w:r w:rsidR="001F04E0" w:rsidRPr="0026016D">
        <w:rPr>
          <w:rStyle w:val="apple-converted-space"/>
          <w:color w:val="0D0D0D" w:themeColor="text1" w:themeTint="F2"/>
          <w:sz w:val="28"/>
          <w:szCs w:val="28"/>
        </w:rPr>
        <w:t>отложений</w:t>
      </w:r>
      <w:r w:rsidR="000E25C9" w:rsidRPr="0026016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="000E25C9" w:rsidRPr="0026016D">
        <w:rPr>
          <w:color w:val="0D0D0D" w:themeColor="text1" w:themeTint="F2"/>
          <w:sz w:val="28"/>
          <w:szCs w:val="28"/>
        </w:rPr>
        <w:t>[1, с. 58]</w:t>
      </w:r>
      <w:r w:rsidR="001F04E0" w:rsidRPr="0026016D">
        <w:rPr>
          <w:rStyle w:val="apple-converted-space"/>
          <w:color w:val="0D0D0D" w:themeColor="text1" w:themeTint="F2"/>
          <w:sz w:val="28"/>
          <w:szCs w:val="28"/>
        </w:rPr>
        <w:t>.</w:t>
      </w:r>
      <w:r w:rsidR="00F4447F" w:rsidRPr="0026016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="000711C0" w:rsidRPr="0026016D">
        <w:rPr>
          <w:rStyle w:val="apple-converted-space"/>
          <w:color w:val="0D0D0D" w:themeColor="text1" w:themeTint="F2"/>
          <w:sz w:val="28"/>
          <w:szCs w:val="28"/>
        </w:rPr>
        <w:t>То есть, с</w:t>
      </w:r>
      <w:r w:rsidR="00F4447F" w:rsidRPr="0026016D">
        <w:rPr>
          <w:rStyle w:val="apple-converted-space"/>
          <w:color w:val="0D0D0D" w:themeColor="text1" w:themeTint="F2"/>
          <w:sz w:val="28"/>
          <w:szCs w:val="28"/>
        </w:rPr>
        <w:t xml:space="preserve"> помощью компьютерного моделирования </w:t>
      </w:r>
      <w:r w:rsidR="002B1530" w:rsidRPr="0026016D">
        <w:rPr>
          <w:rStyle w:val="apple-converted-space"/>
          <w:color w:val="0D0D0D" w:themeColor="text1" w:themeTint="F2"/>
          <w:sz w:val="28"/>
          <w:szCs w:val="28"/>
        </w:rPr>
        <w:t>можно показать</w:t>
      </w:r>
      <w:r w:rsidR="00F4447F" w:rsidRPr="0026016D">
        <w:rPr>
          <w:rStyle w:val="apple-converted-space"/>
          <w:color w:val="0D0D0D" w:themeColor="text1" w:themeTint="F2"/>
          <w:sz w:val="28"/>
          <w:szCs w:val="28"/>
        </w:rPr>
        <w:t xml:space="preserve"> полезное влияние дополнительных кольцевых нагревателей</w:t>
      </w:r>
      <w:r w:rsidR="000711C0" w:rsidRPr="0026016D">
        <w:rPr>
          <w:rStyle w:val="apple-converted-space"/>
          <w:color w:val="0D0D0D" w:themeColor="text1" w:themeTint="F2"/>
          <w:sz w:val="28"/>
          <w:szCs w:val="28"/>
        </w:rPr>
        <w:t>, чем при использовании одноэлементного нагревателя.</w:t>
      </w:r>
    </w:p>
    <w:p w:rsidR="006D2071" w:rsidRPr="0026016D" w:rsidRDefault="00805954" w:rsidP="006D2071">
      <w:pPr>
        <w:pStyle w:val="paragraph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Выбор оптимальных способов борьбы с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асфальтосмолопарафиновыми</w:t>
      </w:r>
      <w:proofErr w:type="spellEnd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отложениями и эффективность различных методов и средств зависит от многих факторов, в частности, от способа добычи нефти, термобарического режима течения, состава и свойств </w:t>
      </w:r>
      <w:r w:rsidRPr="0026016D">
        <w:rPr>
          <w:rStyle w:val="normaltextrun"/>
          <w:color w:val="0D0D0D" w:themeColor="text1" w:themeTint="F2"/>
          <w:sz w:val="28"/>
          <w:szCs w:val="28"/>
        </w:rPr>
        <w:lastRenderedPageBreak/>
        <w:t>добываемой продукции.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АСПО представляют собой сложную структурированную систему,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которая включает в себя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парафины (40 – 60 % массы), смолисто-асфальтено</w:t>
      </w:r>
      <w:r w:rsidR="00315CAC" w:rsidRPr="0026016D">
        <w:rPr>
          <w:rStyle w:val="normaltextrun"/>
          <w:color w:val="0D0D0D" w:themeColor="text1" w:themeTint="F2"/>
          <w:sz w:val="28"/>
          <w:szCs w:val="28"/>
        </w:rPr>
        <w:t>вые компоненты (10 – 56 % массы</w:t>
      </w:r>
      <w:r w:rsidRPr="0026016D">
        <w:rPr>
          <w:rStyle w:val="normaltextrun"/>
          <w:color w:val="0D0D0D" w:themeColor="text1" w:themeTint="F2"/>
          <w:sz w:val="28"/>
          <w:szCs w:val="28"/>
        </w:rPr>
        <w:t>), нефть и неорганические включения (глину, песок, воду, соли)</w:t>
      </w:r>
      <w:r w:rsidR="009110FE" w:rsidRPr="0026016D">
        <w:rPr>
          <w:rStyle w:val="normaltextrun"/>
          <w:color w:val="0D0D0D" w:themeColor="text1" w:themeTint="F2"/>
          <w:sz w:val="28"/>
          <w:szCs w:val="28"/>
        </w:rPr>
        <w:t>, а также воды и механические примеси</w:t>
      </w:r>
      <w:r w:rsidRPr="0026016D">
        <w:rPr>
          <w:rStyle w:val="normaltextrun"/>
          <w:color w:val="0D0D0D" w:themeColor="text1" w:themeTint="F2"/>
          <w:sz w:val="28"/>
          <w:szCs w:val="28"/>
        </w:rPr>
        <w:t>.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Также известно,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состав АСПО может изменяться в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зависимости от природы нефтяной системы, а также от условий формирования.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  <w:r w:rsidR="009110FE" w:rsidRPr="0026016D">
        <w:rPr>
          <w:color w:val="0D0D0D" w:themeColor="text1" w:themeTint="F2"/>
          <w:sz w:val="28"/>
          <w:szCs w:val="28"/>
        </w:rPr>
        <w:t xml:space="preserve">При этом свойства добываемой нефти, геологические и технологические условия разработки месторождения выступают ключевыми факторами, напрямую влияющими на состав и прочность АСПО. </w:t>
      </w:r>
    </w:p>
    <w:p w:rsidR="00805954" w:rsidRPr="0026016D" w:rsidRDefault="009110FE" w:rsidP="008C0878">
      <w:pPr>
        <w:pStyle w:val="paragraph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 xml:space="preserve">Колебания температуры окружающей среды являются одной из причин, которые способствуют выведению из нефти парафина внутри нефтепроводов, тем самым уменьшая проходной диаметр. Это приводит к снижению производительности всей системы </w:t>
      </w:r>
      <w:proofErr w:type="spellStart"/>
      <w:r w:rsidRPr="0026016D">
        <w:rPr>
          <w:color w:val="0D0D0D" w:themeColor="text1" w:themeTint="F2"/>
          <w:sz w:val="28"/>
          <w:szCs w:val="28"/>
        </w:rPr>
        <w:t>нефтетранспорта</w:t>
      </w:r>
      <w:proofErr w:type="spellEnd"/>
      <w:r w:rsidRPr="0026016D">
        <w:rPr>
          <w:color w:val="0D0D0D" w:themeColor="text1" w:themeTint="F2"/>
          <w:sz w:val="28"/>
          <w:szCs w:val="28"/>
        </w:rPr>
        <w:t>, в частности, сокращению эксплуатационного периода нефтепроводов, увеличению энергетических затрат, издержкам производства, а также частым авариям.</w:t>
      </w:r>
    </w:p>
    <w:p w:rsidR="0034771F" w:rsidRPr="0026016D" w:rsidRDefault="0034771F" w:rsidP="003477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60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Точная информация о текущем слое</w:t>
      </w:r>
      <w:r w:rsidR="00FF7E37" w:rsidRPr="00260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парафиновых</w:t>
      </w:r>
      <w:r w:rsidRPr="00260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отложений позволяет своевременно провести дорогостоящие мероприятия по очищению труб</w:t>
      </w:r>
      <w:r w:rsidR="00FF7E37" w:rsidRPr="00260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опроводов</w:t>
      </w:r>
      <w:r w:rsidRPr="00260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Как итог, нужны специальные измерительные средства. </w:t>
      </w:r>
    </w:p>
    <w:p w:rsidR="0034771F" w:rsidRPr="0026016D" w:rsidRDefault="0034771F" w:rsidP="003477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601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Данные средства измерений должны быть разработаны в соответствии с определенными требованиями: </w:t>
      </w:r>
    </w:p>
    <w:p w:rsidR="00F94015" w:rsidRPr="0026016D" w:rsidRDefault="00F94015" w:rsidP="00F94015">
      <w:pPr>
        <w:pStyle w:val="a3"/>
        <w:spacing w:before="0" w:beforeAutospacing="0" w:after="0" w:afterAutospacing="0"/>
        <w:ind w:firstLine="567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1) способ измерения и система должны работать по принципу</w:t>
      </w:r>
    </w:p>
    <w:p w:rsidR="00F94015" w:rsidRPr="0026016D" w:rsidRDefault="00F94015" w:rsidP="00F94015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неразрушающего контроля, другими словами, установка датчиков должна</w:t>
      </w:r>
    </w:p>
    <w:p w:rsidR="00F94015" w:rsidRPr="0026016D" w:rsidRDefault="00F94015" w:rsidP="00F94015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производиться на внешней поверхности трубы без врезки в нее.</w:t>
      </w:r>
    </w:p>
    <w:p w:rsidR="00F94015" w:rsidRPr="0026016D" w:rsidRDefault="00F94015" w:rsidP="00F94015">
      <w:pPr>
        <w:pStyle w:val="a3"/>
        <w:spacing w:before="0" w:beforeAutospacing="0" w:after="0" w:afterAutospacing="0"/>
        <w:ind w:firstLine="567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2) способ измерения должен обеспечивать возможность собирать</w:t>
      </w:r>
    </w:p>
    <w:p w:rsidR="00F94015" w:rsidRPr="0026016D" w:rsidRDefault="00F94015" w:rsidP="00F94015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данные в широких диапазонах диаметров трубы и толщины отложений.</w:t>
      </w:r>
    </w:p>
    <w:p w:rsidR="00F94015" w:rsidRPr="0026016D" w:rsidRDefault="00F94015" w:rsidP="00F94015">
      <w:pPr>
        <w:pStyle w:val="a3"/>
        <w:spacing w:before="0" w:beforeAutospacing="0" w:after="0" w:afterAutospacing="0"/>
        <w:ind w:firstLine="567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3) необходимо обеспечить достаточную точность измерений. Различные</w:t>
      </w:r>
    </w:p>
    <w:p w:rsidR="00F94015" w:rsidRPr="0026016D" w:rsidRDefault="00F94015" w:rsidP="00F94015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ослабляющие факторы, в числе которых разная скорость потока нефти,</w:t>
      </w:r>
    </w:p>
    <w:p w:rsidR="00F94015" w:rsidRPr="0026016D" w:rsidRDefault="00F94015" w:rsidP="00F94015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изменения давления в трубе, изменения температуры внешней среды и др.,</w:t>
      </w:r>
    </w:p>
    <w:p w:rsidR="00F94015" w:rsidRPr="0026016D" w:rsidRDefault="00F94015" w:rsidP="00F94015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не должны оказывать влияние на достоверность показателей;</w:t>
      </w:r>
    </w:p>
    <w:p w:rsidR="00F94015" w:rsidRPr="0026016D" w:rsidRDefault="00F94015" w:rsidP="00F94015">
      <w:pPr>
        <w:pStyle w:val="a3"/>
        <w:spacing w:before="0" w:beforeAutospacing="0" w:after="0" w:afterAutospacing="0"/>
        <w:ind w:firstLine="567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4) результаты контрольных измерений должны соответствовать</w:t>
      </w:r>
    </w:p>
    <w:p w:rsidR="00F94015" w:rsidRPr="0026016D" w:rsidRDefault="00F94015" w:rsidP="00F94015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определенному, довольно короткому сечению трубы, тем самым позволит</w:t>
      </w:r>
    </w:p>
    <w:p w:rsidR="00F94015" w:rsidRPr="0026016D" w:rsidRDefault="00F94015" w:rsidP="00F94015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оценить неравномерность отложений по диаметру;</w:t>
      </w:r>
    </w:p>
    <w:p w:rsidR="00F94015" w:rsidRPr="0026016D" w:rsidRDefault="00F94015" w:rsidP="00F94015">
      <w:pPr>
        <w:pStyle w:val="a3"/>
        <w:spacing w:before="0" w:beforeAutospacing="0" w:after="0" w:afterAutospacing="0"/>
        <w:ind w:firstLine="567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5) средства измерения должны быть просты в эксплуатации и</w:t>
      </w:r>
    </w:p>
    <w:p w:rsidR="00F94015" w:rsidRPr="0026016D" w:rsidRDefault="00F94015" w:rsidP="00F94015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безопасны;</w:t>
      </w:r>
    </w:p>
    <w:p w:rsidR="00F94015" w:rsidRPr="0026016D" w:rsidRDefault="00F94015" w:rsidP="00F94015">
      <w:pPr>
        <w:pStyle w:val="a3"/>
        <w:spacing w:before="0" w:beforeAutospacing="0" w:after="0" w:afterAutospacing="0"/>
        <w:ind w:firstLine="567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6) средства измерения должны иметь удобный интерфейс передачи</w:t>
      </w:r>
    </w:p>
    <w:p w:rsidR="00F94015" w:rsidRPr="0026016D" w:rsidRDefault="00F94015" w:rsidP="00F94015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>данных.</w:t>
      </w:r>
    </w:p>
    <w:p w:rsidR="00805954" w:rsidRPr="0026016D" w:rsidRDefault="00805954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Измерение толщины парафиновых отложений (ТПО) может производиться устройствами, в основе которых лежат различные физические принципы, например, это могут быть средства измерения на основе гидродинамических,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ультразвуковых, радиационных,  тепловых, диэлькометрических и других методов измерения</w:t>
      </w:r>
      <w:r w:rsidR="00F94015" w:rsidRPr="0026016D">
        <w:rPr>
          <w:rStyle w:val="normaltextrun"/>
          <w:color w:val="0D0D0D" w:themeColor="text1" w:themeTint="F2"/>
          <w:sz w:val="28"/>
          <w:szCs w:val="28"/>
        </w:rPr>
        <w:t xml:space="preserve"> </w:t>
      </w:r>
      <w:r w:rsidR="00C33519" w:rsidRPr="0026016D">
        <w:rPr>
          <w:color w:val="0D0D0D" w:themeColor="text1" w:themeTint="F2"/>
          <w:sz w:val="28"/>
          <w:szCs w:val="28"/>
        </w:rPr>
        <w:t>[5, с. 252]</w:t>
      </w:r>
      <w:r w:rsidRPr="0026016D">
        <w:rPr>
          <w:rStyle w:val="normaltextrun"/>
          <w:color w:val="0D0D0D" w:themeColor="text1" w:themeTint="F2"/>
          <w:sz w:val="28"/>
          <w:szCs w:val="28"/>
        </w:rPr>
        <w:t>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805954" w:rsidRPr="0026016D" w:rsidRDefault="00805954" w:rsidP="004E41AB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Модель измерительного преобразователя, исследуемая в данной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статье, представляет собой компьютерную модель объекта на основе дифференциальных уравнений теплофизики. 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4E41AB" w:rsidRPr="0026016D" w:rsidRDefault="004E41AB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lastRenderedPageBreak/>
        <w:t>Модель была реализована в среде программы ELCUT 6.3, которая позволяет рассчитывать поля, в</w:t>
      </w:r>
      <w:r w:rsidR="000711C0" w:rsidRPr="0026016D">
        <w:rPr>
          <w:rStyle w:val="normaltextrun"/>
          <w:color w:val="0D0D0D" w:themeColor="text1" w:themeTint="F2"/>
          <w:sz w:val="28"/>
          <w:szCs w:val="28"/>
        </w:rPr>
        <w:t xml:space="preserve"> том числе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тепловые, с использованием метода конечных элементов. 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Для характеристики влияния дополнительных нагревателей,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моделирование выполнялось с одноэлементным и трехэлементным нагревателем. На рисунке </w:t>
      </w:r>
      <w:r w:rsidR="00315CAC" w:rsidRPr="0026016D">
        <w:rPr>
          <w:rStyle w:val="normaltextrun"/>
          <w:color w:val="0D0D0D" w:themeColor="text1" w:themeTint="F2"/>
          <w:sz w:val="28"/>
          <w:szCs w:val="28"/>
        </w:rPr>
        <w:t>2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показана исходная геометрическая модель преобразователя с трехэлементным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нагревателем с нанесенной сеткой конечных элементов</w:t>
      </w:r>
      <w:r w:rsidR="000E25C9" w:rsidRPr="0026016D">
        <w:rPr>
          <w:rStyle w:val="normaltextrun"/>
          <w:color w:val="0D0D0D" w:themeColor="text1" w:themeTint="F2"/>
          <w:sz w:val="28"/>
          <w:szCs w:val="28"/>
        </w:rPr>
        <w:t xml:space="preserve"> </w:t>
      </w:r>
      <w:r w:rsidR="000E25C9" w:rsidRPr="0026016D">
        <w:rPr>
          <w:color w:val="0D0D0D" w:themeColor="text1" w:themeTint="F2"/>
          <w:sz w:val="28"/>
          <w:szCs w:val="28"/>
        </w:rPr>
        <w:t>[2, с. 193]</w:t>
      </w:r>
      <w:r w:rsidRPr="0026016D">
        <w:rPr>
          <w:rStyle w:val="normaltextrun"/>
          <w:color w:val="0D0D0D" w:themeColor="text1" w:themeTint="F2"/>
          <w:sz w:val="28"/>
          <w:szCs w:val="28"/>
        </w:rPr>
        <w:t>.</w:t>
      </w:r>
    </w:p>
    <w:p w:rsidR="004E41AB" w:rsidRPr="0026016D" w:rsidRDefault="004E41AB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  <w:proofErr w:type="gramStart"/>
      <w:r w:rsidRPr="0026016D">
        <w:rPr>
          <w:rStyle w:val="normaltextrun"/>
          <w:color w:val="0D0D0D" w:themeColor="text1" w:themeTint="F2"/>
          <w:sz w:val="28"/>
          <w:szCs w:val="28"/>
        </w:rPr>
        <w:t>Преобладающее большинство измерительных экспериментов опирается на следующие условия: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8968B1" w:rsidRPr="0026016D">
        <w:rPr>
          <w:rStyle w:val="normaltextrun"/>
          <w:color w:val="0D0D0D" w:themeColor="text1" w:themeTint="F2"/>
          <w:sz w:val="28"/>
          <w:szCs w:val="28"/>
        </w:rPr>
        <w:t>в качестве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объект</w:t>
      </w:r>
      <w:r w:rsidR="008968B1" w:rsidRPr="0026016D">
        <w:rPr>
          <w:rStyle w:val="normaltextrun"/>
          <w:color w:val="0D0D0D" w:themeColor="text1" w:themeTint="F2"/>
          <w:sz w:val="28"/>
          <w:szCs w:val="28"/>
        </w:rPr>
        <w:t>а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</w:t>
      </w:r>
      <w:r w:rsidR="008968B1" w:rsidRPr="0026016D">
        <w:rPr>
          <w:rStyle w:val="normaltextrun"/>
          <w:color w:val="0D0D0D" w:themeColor="text1" w:themeTint="F2"/>
          <w:sz w:val="28"/>
          <w:szCs w:val="28"/>
        </w:rPr>
        <w:t>–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</w:t>
      </w:r>
      <w:r w:rsidR="008968B1" w:rsidRPr="0026016D">
        <w:rPr>
          <w:rStyle w:val="normaltextrun"/>
          <w:color w:val="0D0D0D" w:themeColor="text1" w:themeTint="F2"/>
          <w:sz w:val="28"/>
          <w:szCs w:val="28"/>
        </w:rPr>
        <w:t xml:space="preserve">стальной трубопровод, 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наружный диаметр </w:t>
      </w:r>
      <w:r w:rsidR="008968B1" w:rsidRPr="0026016D">
        <w:rPr>
          <w:rStyle w:val="normaltextrun"/>
          <w:color w:val="0D0D0D" w:themeColor="text1" w:themeTint="F2"/>
          <w:sz w:val="28"/>
          <w:szCs w:val="28"/>
        </w:rPr>
        <w:t>которого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равна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32 мм;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8968B1" w:rsidRPr="0026016D">
        <w:rPr>
          <w:rStyle w:val="normaltextrun"/>
          <w:color w:val="0D0D0D" w:themeColor="text1" w:themeTint="F2"/>
          <w:sz w:val="28"/>
          <w:szCs w:val="28"/>
        </w:rPr>
        <w:t>–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температура на границе «парафин-жидкость» равна 10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rFonts w:ascii="Cambria Math" w:hAnsi="Cambria Math" w:cs="Cambria Math"/>
          <w:b/>
          <w:bCs/>
          <w:color w:val="0D0D0D" w:themeColor="text1" w:themeTint="F2"/>
          <w:sz w:val="22"/>
          <w:szCs w:val="22"/>
          <w:vertAlign w:val="superscript"/>
        </w:rPr>
        <w:t>ͦ</w:t>
      </w:r>
      <w:r w:rsidRPr="0026016D">
        <w:rPr>
          <w:rStyle w:val="apple-converted-space"/>
          <w:b/>
          <w:bCs/>
          <w:color w:val="0D0D0D" w:themeColor="text1" w:themeTint="F2"/>
          <w:sz w:val="22"/>
          <w:szCs w:val="22"/>
          <w:vertAlign w:val="superscript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C; 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8968B1" w:rsidRPr="0026016D">
        <w:rPr>
          <w:rStyle w:val="normaltextrun"/>
          <w:color w:val="0D0D0D" w:themeColor="text1" w:themeTint="F2"/>
          <w:sz w:val="28"/>
          <w:szCs w:val="28"/>
        </w:rPr>
        <w:t>–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кольцеобразная форма нагревателей;  материал корпуса – алюминий, объемная плотность тепловыделения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500 000 Вт/м</w:t>
      </w:r>
      <w:r w:rsidRPr="0026016D">
        <w:rPr>
          <w:rStyle w:val="normaltextrun"/>
          <w:color w:val="0D0D0D" w:themeColor="text1" w:themeTint="F2"/>
          <w:sz w:val="22"/>
          <w:szCs w:val="22"/>
          <w:vertAlign w:val="superscript"/>
        </w:rPr>
        <w:t>3</w:t>
      </w:r>
      <w:r w:rsidRPr="0026016D">
        <w:rPr>
          <w:rStyle w:val="normaltextrun"/>
          <w:color w:val="0D0D0D" w:themeColor="text1" w:themeTint="F2"/>
          <w:sz w:val="28"/>
          <w:szCs w:val="28"/>
        </w:rPr>
        <w:t>;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8968B1" w:rsidRPr="0026016D">
        <w:rPr>
          <w:rStyle w:val="normaltextrun"/>
          <w:color w:val="0D0D0D" w:themeColor="text1" w:themeTint="F2"/>
          <w:sz w:val="28"/>
          <w:szCs w:val="28"/>
        </w:rPr>
        <w:t xml:space="preserve">– </w:t>
      </w:r>
      <w:r w:rsidRPr="0026016D">
        <w:rPr>
          <w:rStyle w:val="normaltextrun"/>
          <w:color w:val="0D0D0D" w:themeColor="text1" w:themeTint="F2"/>
          <w:sz w:val="28"/>
          <w:szCs w:val="28"/>
        </w:rPr>
        <w:t>измерение температуры  непосредственно под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основным нагревателем;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8968B1" w:rsidRPr="0026016D">
        <w:rPr>
          <w:rStyle w:val="normaltextrun"/>
          <w:color w:val="0D0D0D" w:themeColor="text1" w:themeTint="F2"/>
          <w:sz w:val="28"/>
          <w:szCs w:val="28"/>
        </w:rPr>
        <w:t>–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толщина слоя парафина колеблется</w:t>
      </w:r>
      <w:r w:rsidR="00574D68" w:rsidRPr="0026016D">
        <w:rPr>
          <w:rStyle w:val="normaltextrun"/>
          <w:color w:val="0D0D0D" w:themeColor="text1" w:themeTint="F2"/>
          <w:sz w:val="28"/>
          <w:szCs w:val="28"/>
        </w:rPr>
        <w:t xml:space="preserve"> в пределах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от 0 до 6 мм</w:t>
      </w:r>
      <w:r w:rsidR="002755BA" w:rsidRPr="0026016D">
        <w:rPr>
          <w:rStyle w:val="normaltextrun"/>
          <w:color w:val="0D0D0D" w:themeColor="text1" w:themeTint="F2"/>
          <w:sz w:val="28"/>
          <w:szCs w:val="28"/>
        </w:rPr>
        <w:t>;</w:t>
      </w:r>
      <w:proofErr w:type="gramEnd"/>
      <w:r w:rsidR="002755BA" w:rsidRPr="0026016D">
        <w:rPr>
          <w:rStyle w:val="normaltextrun"/>
          <w:color w:val="0D0D0D" w:themeColor="text1" w:themeTint="F2"/>
          <w:sz w:val="28"/>
          <w:szCs w:val="28"/>
        </w:rPr>
        <w:t xml:space="preserve"> – нагревание</w:t>
      </w:r>
      <w:r w:rsidR="002755BA"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2755BA" w:rsidRPr="0026016D">
        <w:rPr>
          <w:rStyle w:val="normaltextrun"/>
          <w:color w:val="0D0D0D" w:themeColor="text1" w:themeTint="F2"/>
          <w:sz w:val="28"/>
          <w:szCs w:val="28"/>
        </w:rPr>
        <w:t>в месте установки датчика не выше </w:t>
      </w:r>
      <w:r w:rsidR="002755BA"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2755BA" w:rsidRPr="0026016D">
        <w:rPr>
          <w:rStyle w:val="normaltextrun"/>
          <w:color w:val="0D0D0D" w:themeColor="text1" w:themeTint="F2"/>
          <w:sz w:val="28"/>
          <w:szCs w:val="28"/>
        </w:rPr>
        <w:t>50 </w:t>
      </w:r>
      <w:r w:rsidR="002755BA" w:rsidRPr="0026016D">
        <w:rPr>
          <w:rStyle w:val="normaltextrun"/>
          <w:rFonts w:ascii="Cambria Math" w:hAnsi="Cambria Math" w:cs="Cambria Math"/>
          <w:b/>
          <w:bCs/>
          <w:color w:val="0D0D0D" w:themeColor="text1" w:themeTint="F2"/>
          <w:sz w:val="22"/>
          <w:szCs w:val="22"/>
          <w:vertAlign w:val="superscript"/>
        </w:rPr>
        <w:t>ͦ</w:t>
      </w:r>
      <w:r w:rsidR="002755BA" w:rsidRPr="0026016D">
        <w:rPr>
          <w:rStyle w:val="apple-converted-space"/>
          <w:b/>
          <w:bCs/>
          <w:color w:val="0D0D0D" w:themeColor="text1" w:themeTint="F2"/>
          <w:sz w:val="22"/>
          <w:szCs w:val="22"/>
          <w:vertAlign w:val="superscript"/>
        </w:rPr>
        <w:t> </w:t>
      </w:r>
      <w:r w:rsidR="002755BA" w:rsidRPr="0026016D">
        <w:rPr>
          <w:rStyle w:val="normaltextrun"/>
          <w:color w:val="0D0D0D" w:themeColor="text1" w:themeTint="F2"/>
          <w:sz w:val="28"/>
          <w:szCs w:val="28"/>
        </w:rPr>
        <w:t>C</w:t>
      </w:r>
      <w:proofErr w:type="gramStart"/>
      <w:r w:rsidR="002755BA" w:rsidRPr="0026016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="002755BA" w:rsidRPr="0026016D">
        <w:rPr>
          <w:rStyle w:val="normaltextrun"/>
          <w:color w:val="0D0D0D" w:themeColor="text1" w:themeTint="F2"/>
          <w:sz w:val="28"/>
          <w:szCs w:val="28"/>
        </w:rPr>
        <w:t>;</w:t>
      </w:r>
      <w:proofErr w:type="gramEnd"/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2755BA" w:rsidRPr="0026016D" w:rsidRDefault="0034771F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  <w:r w:rsidRPr="0026016D">
        <w:rPr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75565</wp:posOffset>
            </wp:positionV>
            <wp:extent cx="3381375" cy="2181225"/>
            <wp:effectExtent l="19050" t="0" r="9525" b="0"/>
            <wp:wrapNone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4E41AB" w:rsidRPr="0026016D" w:rsidRDefault="004E41AB" w:rsidP="004E41AB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ED4BF8" w:rsidRPr="0026016D" w:rsidRDefault="00ED4BF8" w:rsidP="00FB6AF9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5413E6" w:rsidRPr="0026016D" w:rsidRDefault="005413E6" w:rsidP="005413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2755BA" w:rsidRPr="0026016D" w:rsidRDefault="0034771F" w:rsidP="0034771F">
      <w:pPr>
        <w:jc w:val="center"/>
        <w:rPr>
          <w:color w:val="0D0D0D" w:themeColor="text1" w:themeTint="F2"/>
        </w:rPr>
      </w:pPr>
      <w:r w:rsidRPr="0026016D">
        <w:rPr>
          <w:color w:val="0D0D0D" w:themeColor="text1" w:themeTint="F2"/>
        </w:rPr>
        <w:br/>
      </w:r>
    </w:p>
    <w:p w:rsidR="00770AE5" w:rsidRPr="0026016D" w:rsidRDefault="00770AE5" w:rsidP="002755B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60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Рисунок 1 – Структура объекта измерения (продольное сечение трубы)</w:t>
      </w:r>
    </w:p>
    <w:p w:rsidR="00574D68" w:rsidRPr="0026016D" w:rsidRDefault="002755BA" w:rsidP="00770AE5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6016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76200</wp:posOffset>
            </wp:positionV>
            <wp:extent cx="3905250" cy="1514475"/>
            <wp:effectExtent l="1905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D68" w:rsidRPr="0026016D" w:rsidRDefault="00574D68" w:rsidP="00770AE5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74D68" w:rsidRPr="0026016D" w:rsidRDefault="00574D68" w:rsidP="00585856">
      <w:pPr>
        <w:pStyle w:val="paragraph"/>
        <w:spacing w:before="0" w:beforeAutospacing="0" w:after="0" w:afterAutospacing="0"/>
        <w:jc w:val="center"/>
        <w:textAlignment w:val="baseline"/>
        <w:rPr>
          <w:color w:val="0D0D0D" w:themeColor="text1" w:themeTint="F2"/>
        </w:rPr>
      </w:pPr>
      <w:r w:rsidRPr="0026016D">
        <w:rPr>
          <w:color w:val="0D0D0D" w:themeColor="text1" w:themeTint="F2"/>
        </w:rPr>
        <w:br/>
      </w:r>
    </w:p>
    <w:p w:rsidR="002755BA" w:rsidRPr="0026016D" w:rsidRDefault="002755BA" w:rsidP="00585856">
      <w:pPr>
        <w:pStyle w:val="paragraph"/>
        <w:spacing w:before="0" w:beforeAutospacing="0" w:after="0" w:afterAutospacing="0"/>
        <w:jc w:val="center"/>
        <w:textAlignment w:val="baseline"/>
        <w:rPr>
          <w:color w:val="0D0D0D" w:themeColor="text1" w:themeTint="F2"/>
        </w:rPr>
      </w:pPr>
    </w:p>
    <w:p w:rsidR="002755BA" w:rsidRPr="0026016D" w:rsidRDefault="002755BA" w:rsidP="00585856">
      <w:pPr>
        <w:pStyle w:val="paragraph"/>
        <w:spacing w:before="0" w:beforeAutospacing="0" w:after="0" w:afterAutospacing="0"/>
        <w:jc w:val="center"/>
        <w:textAlignment w:val="baseline"/>
        <w:rPr>
          <w:color w:val="0D0D0D" w:themeColor="text1" w:themeTint="F2"/>
        </w:rPr>
      </w:pPr>
    </w:p>
    <w:p w:rsidR="002755BA" w:rsidRPr="0026016D" w:rsidRDefault="00585856" w:rsidP="002755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D0D0D" w:themeColor="text1" w:themeTint="F2"/>
        </w:rPr>
      </w:pPr>
      <w:r w:rsidRPr="0026016D">
        <w:rPr>
          <w:color w:val="0D0D0D" w:themeColor="text1" w:themeTint="F2"/>
        </w:rPr>
        <w:br/>
      </w:r>
    </w:p>
    <w:p w:rsidR="00585856" w:rsidRPr="0026016D" w:rsidRDefault="00585856" w:rsidP="0058585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D0D0D" w:themeColor="text1" w:themeTint="F2"/>
        </w:rPr>
      </w:pPr>
      <w:r w:rsidRPr="0026016D">
        <w:rPr>
          <w:rStyle w:val="normaltextrun"/>
          <w:color w:val="0D0D0D" w:themeColor="text1" w:themeTint="F2"/>
        </w:rPr>
        <w:t>Рисунок 2</w:t>
      </w:r>
      <w:r w:rsidRPr="0026016D">
        <w:rPr>
          <w:rStyle w:val="apple-converted-space"/>
          <w:color w:val="0D0D0D" w:themeColor="text1" w:themeTint="F2"/>
        </w:rPr>
        <w:t> </w:t>
      </w:r>
      <w:r w:rsidRPr="0026016D">
        <w:rPr>
          <w:rStyle w:val="normaltextrun"/>
          <w:color w:val="0D0D0D" w:themeColor="text1" w:themeTint="F2"/>
        </w:rPr>
        <w:t xml:space="preserve">– Исходная геометрическая модель преобразователя в </w:t>
      </w:r>
      <w:r w:rsidR="00574D68" w:rsidRPr="0026016D">
        <w:rPr>
          <w:rStyle w:val="normaltextrun"/>
          <w:color w:val="0D0D0D" w:themeColor="text1" w:themeTint="F2"/>
        </w:rPr>
        <w:t xml:space="preserve">программе </w:t>
      </w:r>
      <w:r w:rsidRPr="0026016D">
        <w:rPr>
          <w:rStyle w:val="normaltextrun"/>
          <w:color w:val="0D0D0D" w:themeColor="text1" w:themeTint="F2"/>
        </w:rPr>
        <w:t>ELCUT с сеткой конечных элементов  (трехэлементный нагреватель)</w:t>
      </w:r>
      <w:r w:rsidRPr="0026016D">
        <w:rPr>
          <w:rStyle w:val="eop"/>
          <w:color w:val="0D0D0D" w:themeColor="text1" w:themeTint="F2"/>
        </w:rPr>
        <w:t> </w:t>
      </w:r>
    </w:p>
    <w:p w:rsidR="002755BA" w:rsidRPr="0026016D" w:rsidRDefault="002755BA" w:rsidP="005858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B23438" w:rsidRPr="0026016D" w:rsidRDefault="00B23438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Недостатком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теплового датчика толщины парафиновых отложений с одноэлементным кольцевым нагревателем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является распределение теплового потока в обе стороны от нагревателя. </w:t>
      </w:r>
      <w:r w:rsidR="000E25C9" w:rsidRPr="0026016D">
        <w:rPr>
          <w:color w:val="0D0D0D" w:themeColor="text1" w:themeTint="F2"/>
          <w:sz w:val="28"/>
          <w:szCs w:val="28"/>
        </w:rPr>
        <w:t>[3, с. 560]</w:t>
      </w:r>
      <w:r w:rsidR="007A78F7" w:rsidRPr="0026016D">
        <w:rPr>
          <w:color w:val="0D0D0D" w:themeColor="text1" w:themeTint="F2"/>
          <w:sz w:val="28"/>
          <w:szCs w:val="28"/>
        </w:rPr>
        <w:t xml:space="preserve"> </w:t>
      </w:r>
      <w:r w:rsidRPr="0026016D">
        <w:rPr>
          <w:rStyle w:val="normaltextrun"/>
          <w:color w:val="0D0D0D" w:themeColor="text1" w:themeTint="F2"/>
          <w:sz w:val="28"/>
          <w:szCs w:val="28"/>
        </w:rPr>
        <w:t>Лишь небольшая часть теплового потока попадает в парафиновые слои.</w:t>
      </w:r>
    </w:p>
    <w:p w:rsidR="00B23438" w:rsidRPr="0026016D" w:rsidRDefault="00B23438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lastRenderedPageBreak/>
        <w:t>Компьютерное моделирование позволяет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оценить полезное влияние дополнительных кольцевых нагревателей.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На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рисунке 3 (а)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574D68" w:rsidRPr="0026016D">
        <w:rPr>
          <w:rStyle w:val="normaltextrun"/>
          <w:color w:val="0D0D0D" w:themeColor="text1" w:themeTint="F2"/>
          <w:sz w:val="28"/>
          <w:szCs w:val="28"/>
        </w:rPr>
        <w:t xml:space="preserve">приведены 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результаты моделирования в виде картин </w:t>
      </w:r>
      <w:r w:rsidR="00574D68" w:rsidRPr="0026016D">
        <w:rPr>
          <w:rStyle w:val="normaltextrun"/>
          <w:color w:val="0D0D0D" w:themeColor="text1" w:themeTint="F2"/>
          <w:sz w:val="28"/>
          <w:szCs w:val="28"/>
        </w:rPr>
        <w:t>температурного поля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для одноэлементного и трехэлементного нагревателей через 50 с</w:t>
      </w:r>
      <w:r w:rsidR="00574D68" w:rsidRPr="0026016D">
        <w:rPr>
          <w:rStyle w:val="normaltextrun"/>
          <w:color w:val="0D0D0D" w:themeColor="text1" w:themeTint="F2"/>
          <w:sz w:val="28"/>
          <w:szCs w:val="28"/>
        </w:rPr>
        <w:t>екунд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после включения. 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На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рисунке 3(б)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видна качественная картина </w:t>
      </w:r>
      <w:r w:rsidR="00574D68" w:rsidRPr="0026016D">
        <w:rPr>
          <w:rStyle w:val="normaltextrun"/>
          <w:color w:val="0D0D0D" w:themeColor="text1" w:themeTint="F2"/>
          <w:sz w:val="28"/>
          <w:szCs w:val="28"/>
        </w:rPr>
        <w:t xml:space="preserve">теплового поля </w:t>
      </w:r>
      <w:r w:rsidRPr="0026016D">
        <w:rPr>
          <w:rStyle w:val="normaltextrun"/>
          <w:color w:val="0D0D0D" w:themeColor="text1" w:themeTint="F2"/>
          <w:sz w:val="28"/>
          <w:szCs w:val="28"/>
        </w:rPr>
        <w:t>отсечения уходящего по стальной трубе теплового потока с помощью дополнительных</w:t>
      </w:r>
      <w:r w:rsidR="00574D68" w:rsidRPr="0026016D">
        <w:rPr>
          <w:rStyle w:val="normaltextrun"/>
          <w:color w:val="0D0D0D" w:themeColor="text1" w:themeTint="F2"/>
          <w:sz w:val="28"/>
          <w:szCs w:val="28"/>
        </w:rPr>
        <w:t xml:space="preserve"> кольцевых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нагревателей.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При этом в слой парафина попадает большая часть тепловой эн</w:t>
      </w:r>
      <w:r w:rsidR="00574D68" w:rsidRPr="0026016D">
        <w:rPr>
          <w:rStyle w:val="normaltextrun"/>
          <w:color w:val="0D0D0D" w:themeColor="text1" w:themeTint="F2"/>
          <w:sz w:val="28"/>
          <w:szCs w:val="28"/>
        </w:rPr>
        <w:t xml:space="preserve">ергии (в середине слоя парафинового отложения 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значение теплового потока </w:t>
      </w:r>
      <w:r w:rsidR="00FF7E37" w:rsidRPr="0026016D">
        <w:rPr>
          <w:rStyle w:val="normaltextrun"/>
          <w:color w:val="0D0D0D" w:themeColor="text1" w:themeTint="F2"/>
          <w:sz w:val="28"/>
          <w:szCs w:val="28"/>
        </w:rPr>
        <w:t>намного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выше), а значит, предположительно, бо</w:t>
      </w:r>
      <w:r w:rsidR="00FF7E37" w:rsidRPr="0026016D">
        <w:rPr>
          <w:rStyle w:val="normaltextrun"/>
          <w:color w:val="0D0D0D" w:themeColor="text1" w:themeTint="F2"/>
          <w:sz w:val="28"/>
          <w:szCs w:val="28"/>
        </w:rPr>
        <w:t>льше будет и влияние парафиновых отложений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на результаты измерений температуры.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  <w:r w:rsidRPr="0026016D">
        <w:rPr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50165</wp:posOffset>
            </wp:positionV>
            <wp:extent cx="3695260" cy="1943100"/>
            <wp:effectExtent l="19050" t="0" r="440" b="0"/>
            <wp:wrapNone/>
            <wp:docPr id="1636" name="Рисунок 1636" descr="Табет_Фетисов_ПиС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 descr="Табет_Фетисов_ПиС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986" t="23133" r="6062" b="5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2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2755BA" w:rsidRPr="0026016D" w:rsidRDefault="002755BA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34771F" w:rsidRPr="0026016D" w:rsidRDefault="0034771F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34771F" w:rsidRPr="0026016D" w:rsidRDefault="0034771F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Fonts w:ascii="Segoe UI" w:hAnsi="Segoe UI" w:cs="Segoe UI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123825</wp:posOffset>
            </wp:positionV>
            <wp:extent cx="3781425" cy="1971675"/>
            <wp:effectExtent l="19050" t="0" r="9525" b="0"/>
            <wp:wrapNone/>
            <wp:docPr id="2" name="Рисунок 1636" descr="Табет_Фетисов_ПиС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 descr="Табет_Фетисов_ПиС-2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986" t="51067" r="6062" b="2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71F" w:rsidRPr="0026016D" w:rsidRDefault="0034771F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34771F" w:rsidRPr="0026016D" w:rsidRDefault="0034771F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34771F" w:rsidRPr="0026016D" w:rsidRDefault="0034771F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6D2071" w:rsidRPr="0026016D" w:rsidRDefault="00B23438" w:rsidP="00B2343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26016D">
        <w:rPr>
          <w:color w:val="0D0D0D" w:themeColor="text1" w:themeTint="F2"/>
        </w:rPr>
        <w:br/>
      </w:r>
      <w:r w:rsidRPr="0026016D">
        <w:rPr>
          <w:color w:val="0D0D0D" w:themeColor="text1" w:themeTint="F2"/>
        </w:rPr>
        <w:br/>
      </w:r>
      <w:r w:rsidRPr="0026016D">
        <w:rPr>
          <w:color w:val="0D0D0D" w:themeColor="text1" w:themeTint="F2"/>
        </w:rPr>
        <w:br/>
      </w:r>
      <w:r w:rsidRPr="0026016D">
        <w:rPr>
          <w:color w:val="0D0D0D" w:themeColor="text1" w:themeTint="F2"/>
        </w:rPr>
        <w:br/>
      </w:r>
      <w:r w:rsidRPr="0026016D">
        <w:rPr>
          <w:color w:val="0D0D0D" w:themeColor="text1" w:themeTint="F2"/>
        </w:rPr>
        <w:br/>
      </w:r>
      <w:r w:rsidRPr="0026016D">
        <w:rPr>
          <w:color w:val="0D0D0D" w:themeColor="text1" w:themeTint="F2"/>
        </w:rPr>
        <w:br/>
      </w:r>
    </w:p>
    <w:p w:rsidR="00B23438" w:rsidRPr="0026016D" w:rsidRDefault="00B23438" w:rsidP="00B2343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26016D">
        <w:rPr>
          <w:rFonts w:ascii="Times New Roman" w:hAnsi="Times New Roman"/>
          <w:bCs/>
          <w:color w:val="0D0D0D" w:themeColor="text1" w:themeTint="F2"/>
          <w:sz w:val="24"/>
          <w:szCs w:val="24"/>
        </w:rPr>
        <w:t>Рисунок 3(а) – Распределение теплового потока</w:t>
      </w:r>
    </w:p>
    <w:p w:rsidR="00B23438" w:rsidRPr="0026016D" w:rsidRDefault="00B23438" w:rsidP="00B2343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26016D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для одноэлементного (а) и трехэлементного (б) нагревателей</w:t>
      </w: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Style w:val="normaltextrun"/>
          <w:color w:val="0D0D0D" w:themeColor="text1" w:themeTint="F2"/>
          <w:sz w:val="28"/>
          <w:szCs w:val="28"/>
        </w:rPr>
      </w:pPr>
    </w:p>
    <w:p w:rsidR="00B23438" w:rsidRPr="0026016D" w:rsidRDefault="00B23438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Были </w:t>
      </w:r>
      <w:r w:rsidR="00C33519" w:rsidRPr="0026016D">
        <w:rPr>
          <w:rStyle w:val="normaltextrun"/>
          <w:color w:val="0D0D0D" w:themeColor="text1" w:themeTint="F2"/>
          <w:sz w:val="28"/>
          <w:szCs w:val="28"/>
        </w:rPr>
        <w:t>изучены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</w:t>
      </w:r>
      <w:r w:rsidR="000E25C9" w:rsidRPr="0026016D">
        <w:rPr>
          <w:rStyle w:val="normaltextrun"/>
          <w:color w:val="0D0D0D" w:themeColor="text1" w:themeTint="F2"/>
          <w:sz w:val="28"/>
          <w:szCs w:val="28"/>
        </w:rPr>
        <w:t xml:space="preserve">в </w:t>
      </w:r>
      <w:proofErr w:type="spellStart"/>
      <w:r w:rsidR="00FF7E37" w:rsidRPr="0026016D">
        <w:rPr>
          <w:rStyle w:val="normaltextrun"/>
          <w:color w:val="0D0D0D" w:themeColor="text1" w:themeTint="F2"/>
          <w:sz w:val="28"/>
          <w:szCs w:val="28"/>
        </w:rPr>
        <w:t>компьюерном</w:t>
      </w:r>
      <w:proofErr w:type="spellEnd"/>
      <w:r w:rsidR="00FF7E37" w:rsidRPr="0026016D">
        <w:rPr>
          <w:rStyle w:val="normaltextrun"/>
          <w:color w:val="0D0D0D" w:themeColor="text1" w:themeTint="F2"/>
          <w:sz w:val="28"/>
          <w:szCs w:val="28"/>
        </w:rPr>
        <w:t xml:space="preserve"> </w:t>
      </w:r>
      <w:r w:rsidR="000E25C9" w:rsidRPr="0026016D">
        <w:rPr>
          <w:rStyle w:val="normaltextrun"/>
          <w:color w:val="0D0D0D" w:themeColor="text1" w:themeTint="F2"/>
          <w:sz w:val="28"/>
          <w:szCs w:val="28"/>
        </w:rPr>
        <w:t xml:space="preserve">моделировании </w:t>
      </w:r>
      <w:r w:rsidRPr="0026016D">
        <w:rPr>
          <w:rStyle w:val="normaltextrun"/>
          <w:color w:val="0D0D0D" w:themeColor="text1" w:themeTint="F2"/>
          <w:sz w:val="28"/>
          <w:szCs w:val="28"/>
        </w:rPr>
        <w:t>значения 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FF7E37" w:rsidRPr="0026016D">
        <w:rPr>
          <w:rStyle w:val="normaltextrun"/>
          <w:color w:val="0D0D0D" w:themeColor="text1" w:themeTint="F2"/>
          <w:sz w:val="28"/>
          <w:szCs w:val="28"/>
        </w:rPr>
        <w:t xml:space="preserve"> разности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температуры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термобаланса</w:t>
      </w:r>
      <w:proofErr w:type="spellEnd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и исходной температуры 10 </w:t>
      </w:r>
      <w:r w:rsidRPr="0026016D">
        <w:rPr>
          <w:rStyle w:val="normaltextrun"/>
          <w:rFonts w:ascii="Cambria Math" w:hAnsi="Cambria Math" w:cs="Cambria Math"/>
          <w:b/>
          <w:bCs/>
          <w:color w:val="0D0D0D" w:themeColor="text1" w:themeTint="F2"/>
          <w:sz w:val="22"/>
          <w:szCs w:val="22"/>
          <w:vertAlign w:val="superscript"/>
        </w:rPr>
        <w:t>ͦ</w:t>
      </w:r>
      <w:r w:rsidRPr="0026016D">
        <w:rPr>
          <w:rStyle w:val="normaltextrun"/>
          <w:b/>
          <w:bCs/>
          <w:color w:val="0D0D0D" w:themeColor="text1" w:themeTint="F2"/>
          <w:sz w:val="22"/>
          <w:szCs w:val="22"/>
          <w:vertAlign w:val="superscript"/>
        </w:rPr>
        <w:t> </w:t>
      </w:r>
      <w:r w:rsidR="00FF7E37" w:rsidRPr="0026016D">
        <w:rPr>
          <w:rStyle w:val="normaltextrun"/>
          <w:color w:val="0D0D0D" w:themeColor="text1" w:themeTint="F2"/>
          <w:sz w:val="28"/>
          <w:szCs w:val="28"/>
        </w:rPr>
        <w:t>C</w:t>
      </w:r>
      <w:r w:rsidRPr="0026016D">
        <w:rPr>
          <w:rStyle w:val="normaltextrun"/>
          <w:color w:val="0D0D0D" w:themeColor="text1" w:themeTint="F2"/>
          <w:sz w:val="28"/>
          <w:szCs w:val="28"/>
        </w:rPr>
        <w:t> 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при различных параметрах толщины парафин</w:t>
      </w:r>
      <w:r w:rsidR="00574D68" w:rsidRPr="0026016D">
        <w:rPr>
          <w:rStyle w:val="normaltextrun"/>
          <w:color w:val="0D0D0D" w:themeColor="text1" w:themeTint="F2"/>
          <w:sz w:val="28"/>
          <w:szCs w:val="28"/>
        </w:rPr>
        <w:t>ового слоя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от 0 до 6 мм для </w:t>
      </w:r>
      <w:r w:rsidR="000E25C9" w:rsidRPr="0026016D">
        <w:rPr>
          <w:rStyle w:val="normaltextrun"/>
          <w:color w:val="0D0D0D" w:themeColor="text1" w:themeTint="F2"/>
          <w:sz w:val="28"/>
          <w:szCs w:val="28"/>
        </w:rPr>
        <w:t xml:space="preserve">обоих </w:t>
      </w:r>
      <w:r w:rsidRPr="0026016D">
        <w:rPr>
          <w:rStyle w:val="normaltextrun"/>
          <w:color w:val="0D0D0D" w:themeColor="text1" w:themeTint="F2"/>
          <w:sz w:val="28"/>
          <w:szCs w:val="28"/>
        </w:rPr>
        <w:t>вариантов. 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Следовательно,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FF7E37" w:rsidRPr="0026016D">
        <w:rPr>
          <w:rStyle w:val="normaltextrun"/>
          <w:color w:val="0D0D0D" w:themeColor="text1" w:themeTint="F2"/>
          <w:sz w:val="28"/>
          <w:szCs w:val="28"/>
        </w:rPr>
        <w:t xml:space="preserve">чувствительность </w:t>
      </w:r>
      <w:r w:rsidRPr="0026016D">
        <w:rPr>
          <w:rStyle w:val="normaltextrun"/>
          <w:color w:val="0D0D0D" w:themeColor="text1" w:themeTint="F2"/>
          <w:sz w:val="28"/>
          <w:szCs w:val="28"/>
        </w:rPr>
        <w:t>параметра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FF7E37" w:rsidRPr="0026016D">
        <w:rPr>
          <w:rStyle w:val="normaltextrun"/>
          <w:iCs/>
          <w:color w:val="0D0D0D" w:themeColor="text1" w:themeTint="F2"/>
          <w:sz w:val="28"/>
          <w:szCs w:val="28"/>
        </w:rPr>
        <w:t xml:space="preserve">разности температуры </w:t>
      </w:r>
      <w:proofErr w:type="spellStart"/>
      <w:r w:rsidR="00FF7E37" w:rsidRPr="0026016D">
        <w:rPr>
          <w:rStyle w:val="normaltextrun"/>
          <w:iCs/>
          <w:color w:val="0D0D0D" w:themeColor="text1" w:themeTint="F2"/>
          <w:sz w:val="28"/>
          <w:szCs w:val="28"/>
        </w:rPr>
        <w:t>термобаланса</w:t>
      </w:r>
      <w:proofErr w:type="spellEnd"/>
      <w:r w:rsidR="00FF7E37" w:rsidRPr="0026016D">
        <w:rPr>
          <w:rStyle w:val="normaltextrun"/>
          <w:iCs/>
          <w:color w:val="0D0D0D" w:themeColor="text1" w:themeTint="F2"/>
          <w:sz w:val="28"/>
          <w:szCs w:val="28"/>
        </w:rPr>
        <w:t xml:space="preserve"> к исходной температуре 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3B01F8" w:rsidRPr="0026016D">
        <w:rPr>
          <w:rStyle w:val="normaltextrun"/>
          <w:color w:val="0D0D0D" w:themeColor="text1" w:themeTint="F2"/>
          <w:sz w:val="28"/>
          <w:szCs w:val="28"/>
        </w:rPr>
        <w:t>к толщине парафинового слоя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у преобразователя с трехэлементным нагревателем выше,  что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 xml:space="preserve">  </w:t>
      </w:r>
      <w:r w:rsidR="008254FE" w:rsidRPr="0026016D">
        <w:rPr>
          <w:rStyle w:val="normaltextrun"/>
          <w:color w:val="0D0D0D" w:themeColor="text1" w:themeTint="F2"/>
          <w:sz w:val="28"/>
          <w:szCs w:val="28"/>
        </w:rPr>
        <w:t xml:space="preserve">обеспечивает  более точные </w:t>
      </w:r>
      <w:r w:rsidRPr="0026016D">
        <w:rPr>
          <w:rStyle w:val="normaltextrun"/>
          <w:color w:val="0D0D0D" w:themeColor="text1" w:themeTint="F2"/>
          <w:sz w:val="28"/>
          <w:szCs w:val="28"/>
        </w:rPr>
        <w:t>результат</w:t>
      </w:r>
      <w:r w:rsidR="008254FE" w:rsidRPr="0026016D">
        <w:rPr>
          <w:rStyle w:val="normaltextrun"/>
          <w:color w:val="0D0D0D" w:themeColor="text1" w:themeTint="F2"/>
          <w:sz w:val="28"/>
          <w:szCs w:val="28"/>
        </w:rPr>
        <w:t>ы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измерения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толщины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FF7E37" w:rsidRPr="0026016D">
        <w:rPr>
          <w:rStyle w:val="normaltextrun"/>
          <w:iCs/>
          <w:color w:val="0D0D0D" w:themeColor="text1" w:themeTint="F2"/>
          <w:sz w:val="28"/>
          <w:szCs w:val="28"/>
        </w:rPr>
        <w:t>парафиновых отложений</w:t>
      </w:r>
      <w:r w:rsidRPr="0026016D">
        <w:rPr>
          <w:rStyle w:val="normaltextrun"/>
          <w:color w:val="0D0D0D" w:themeColor="text1" w:themeTint="F2"/>
          <w:sz w:val="28"/>
          <w:szCs w:val="28"/>
        </w:rPr>
        <w:t>. 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B23438" w:rsidRPr="0026016D" w:rsidRDefault="00B23438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Применение </w:t>
      </w:r>
      <w:r w:rsidR="006D2071" w:rsidRPr="0026016D">
        <w:rPr>
          <w:rStyle w:val="normaltextrun"/>
          <w:color w:val="0D0D0D" w:themeColor="text1" w:themeTint="F2"/>
          <w:sz w:val="28"/>
          <w:szCs w:val="28"/>
        </w:rPr>
        <w:t>трех</w:t>
      </w:r>
      <w:r w:rsidRPr="0026016D">
        <w:rPr>
          <w:rStyle w:val="normaltextrun"/>
          <w:color w:val="0D0D0D" w:themeColor="text1" w:themeTint="F2"/>
          <w:sz w:val="28"/>
          <w:szCs w:val="28"/>
        </w:rPr>
        <w:t>элементного нагревателя оправдано; такое решение дает возможность увеличить чувствительность измеряемых параметров к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ТПО, и вследствие, уменьшить погрешности</w:t>
      </w:r>
      <w:r w:rsidR="008254FE" w:rsidRPr="0026016D">
        <w:rPr>
          <w:rStyle w:val="normaltextrun"/>
          <w:color w:val="0D0D0D" w:themeColor="text1" w:themeTint="F2"/>
          <w:sz w:val="28"/>
          <w:szCs w:val="28"/>
        </w:rPr>
        <w:t xml:space="preserve"> измерения</w:t>
      </w:r>
      <w:r w:rsidRPr="0026016D">
        <w:rPr>
          <w:rStyle w:val="normaltextrun"/>
          <w:color w:val="0D0D0D" w:themeColor="text1" w:themeTint="F2"/>
          <w:sz w:val="28"/>
          <w:szCs w:val="28"/>
        </w:rPr>
        <w:t>  при  их определении.</w:t>
      </w:r>
      <w:r w:rsidR="00F4447F" w:rsidRPr="0026016D">
        <w:rPr>
          <w:color w:val="0D0D0D" w:themeColor="text1" w:themeTint="F2"/>
          <w:sz w:val="28"/>
          <w:szCs w:val="28"/>
        </w:rPr>
        <w:t xml:space="preserve"> Это  достигается за счет использования двух дополнительных </w:t>
      </w:r>
      <w:r w:rsidR="00F4447F" w:rsidRPr="0026016D">
        <w:rPr>
          <w:color w:val="0D0D0D" w:themeColor="text1" w:themeTint="F2"/>
          <w:sz w:val="28"/>
          <w:szCs w:val="28"/>
        </w:rPr>
        <w:lastRenderedPageBreak/>
        <w:t xml:space="preserve">кольцевых нагревателей, </w:t>
      </w:r>
      <w:r w:rsidR="006D2A7E" w:rsidRPr="0026016D">
        <w:rPr>
          <w:color w:val="0D0D0D" w:themeColor="text1" w:themeTint="F2"/>
          <w:sz w:val="28"/>
          <w:szCs w:val="28"/>
        </w:rPr>
        <w:t xml:space="preserve">формирующих </w:t>
      </w:r>
      <w:proofErr w:type="spellStart"/>
      <w:r w:rsidR="006D2A7E" w:rsidRPr="0026016D">
        <w:rPr>
          <w:color w:val="0D0D0D" w:themeColor="text1" w:themeTint="F2"/>
          <w:sz w:val="28"/>
          <w:szCs w:val="28"/>
        </w:rPr>
        <w:t>термобарьеры</w:t>
      </w:r>
      <w:proofErr w:type="spellEnd"/>
      <w:r w:rsidR="006D2A7E" w:rsidRPr="0026016D">
        <w:rPr>
          <w:color w:val="0D0D0D" w:themeColor="text1" w:themeTint="F2"/>
          <w:sz w:val="28"/>
          <w:szCs w:val="28"/>
        </w:rPr>
        <w:t xml:space="preserve">, </w:t>
      </w:r>
      <w:r w:rsidR="00F4447F" w:rsidRPr="0026016D">
        <w:rPr>
          <w:color w:val="0D0D0D" w:themeColor="text1" w:themeTint="F2"/>
          <w:sz w:val="28"/>
          <w:szCs w:val="28"/>
        </w:rPr>
        <w:t>схожих с основным и расположенных по обе стороны от него</w:t>
      </w:r>
      <w:r w:rsidR="006D2A7E" w:rsidRPr="0026016D">
        <w:rPr>
          <w:color w:val="0D0D0D" w:themeColor="text1" w:themeTint="F2"/>
          <w:sz w:val="28"/>
          <w:szCs w:val="28"/>
        </w:rPr>
        <w:t xml:space="preserve">, </w:t>
      </w:r>
      <w:r w:rsidR="008254FE" w:rsidRPr="0026016D">
        <w:rPr>
          <w:color w:val="0D0D0D" w:themeColor="text1" w:themeTint="F2"/>
          <w:sz w:val="28"/>
          <w:szCs w:val="28"/>
        </w:rPr>
        <w:t>препятствующие</w:t>
      </w:r>
      <w:r w:rsidR="006D2A7E" w:rsidRPr="0026016D">
        <w:rPr>
          <w:color w:val="0D0D0D" w:themeColor="text1" w:themeTint="F2"/>
          <w:sz w:val="28"/>
          <w:szCs w:val="28"/>
        </w:rPr>
        <w:t xml:space="preserve"> растеканию тепла </w:t>
      </w:r>
      <w:r w:rsidR="0038694F" w:rsidRPr="0026016D">
        <w:rPr>
          <w:color w:val="0D0D0D" w:themeColor="text1" w:themeTint="F2"/>
          <w:sz w:val="28"/>
          <w:szCs w:val="28"/>
        </w:rPr>
        <w:t xml:space="preserve">в разные стороны </w:t>
      </w:r>
      <w:r w:rsidR="006D2A7E" w:rsidRPr="0026016D">
        <w:rPr>
          <w:color w:val="0D0D0D" w:themeColor="text1" w:themeTint="F2"/>
          <w:sz w:val="28"/>
          <w:szCs w:val="28"/>
        </w:rPr>
        <w:t>по трубопроводу от основного нагревателя и увеличению теплового потока в слое парафина</w:t>
      </w:r>
      <w:r w:rsidR="00F4447F" w:rsidRPr="0026016D">
        <w:rPr>
          <w:color w:val="0D0D0D" w:themeColor="text1" w:themeTint="F2"/>
          <w:sz w:val="28"/>
          <w:szCs w:val="28"/>
        </w:rPr>
        <w:t xml:space="preserve">. </w:t>
      </w:r>
    </w:p>
    <w:p w:rsidR="00B23438" w:rsidRPr="0026016D" w:rsidRDefault="00B23438" w:rsidP="008C08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При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соблюдении вышеуказанных условий, типичные значения расчетной основной приведенной погрешности для </w:t>
      </w:r>
      <w:r w:rsidR="00E72F3E" w:rsidRPr="0026016D">
        <w:rPr>
          <w:rStyle w:val="normaltextrun"/>
          <w:color w:val="0D0D0D" w:themeColor="text1" w:themeTint="F2"/>
          <w:sz w:val="28"/>
          <w:szCs w:val="28"/>
        </w:rPr>
        <w:t xml:space="preserve">измерительного преобразователя </w:t>
      </w:r>
      <w:r w:rsidRPr="0026016D">
        <w:rPr>
          <w:rStyle w:val="normaltextrun"/>
          <w:color w:val="0D0D0D" w:themeColor="text1" w:themeTint="F2"/>
          <w:sz w:val="28"/>
          <w:szCs w:val="28"/>
        </w:rPr>
        <w:t>с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="006312FD" w:rsidRPr="0026016D">
        <w:rPr>
          <w:rStyle w:val="normaltextrun"/>
          <w:color w:val="0D0D0D" w:themeColor="text1" w:themeTint="F2"/>
          <w:sz w:val="28"/>
          <w:szCs w:val="28"/>
        </w:rPr>
        <w:t>трех</w:t>
      </w:r>
      <w:r w:rsidRPr="0026016D">
        <w:rPr>
          <w:rStyle w:val="normaltextrun"/>
          <w:color w:val="0D0D0D" w:themeColor="text1" w:themeTint="F2"/>
          <w:sz w:val="28"/>
          <w:szCs w:val="28"/>
        </w:rPr>
        <w:t>элементным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нагревателем составляют  5%, а для </w:t>
      </w:r>
      <w:r w:rsidR="00E72F3E" w:rsidRPr="0026016D">
        <w:rPr>
          <w:rStyle w:val="normaltextrun"/>
          <w:color w:val="0D0D0D" w:themeColor="text1" w:themeTint="F2"/>
          <w:sz w:val="28"/>
          <w:szCs w:val="28"/>
        </w:rPr>
        <w:t>измерительного преобразователя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 с </w:t>
      </w:r>
      <w:r w:rsidR="006312FD" w:rsidRPr="0026016D">
        <w:rPr>
          <w:rStyle w:val="normaltextrun"/>
          <w:color w:val="0D0D0D" w:themeColor="text1" w:themeTint="F2"/>
          <w:sz w:val="28"/>
          <w:szCs w:val="28"/>
        </w:rPr>
        <w:t>одно</w:t>
      </w:r>
      <w:r w:rsidRPr="0026016D">
        <w:rPr>
          <w:rStyle w:val="normaltextrun"/>
          <w:color w:val="0D0D0D" w:themeColor="text1" w:themeTint="F2"/>
          <w:sz w:val="28"/>
          <w:szCs w:val="28"/>
        </w:rPr>
        <w:t>элементным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 xml:space="preserve">нагревателем 13%, что доказывает  явное преимущество предложенного метода измерения </w:t>
      </w:r>
      <w:r w:rsidR="00E72F3E" w:rsidRPr="0026016D">
        <w:rPr>
          <w:rStyle w:val="normaltextrun"/>
          <w:color w:val="0D0D0D" w:themeColor="text1" w:themeTint="F2"/>
          <w:sz w:val="28"/>
          <w:szCs w:val="28"/>
        </w:rPr>
        <w:t xml:space="preserve">толщины парафиновых отложений </w:t>
      </w:r>
      <w:r w:rsidRPr="0026016D">
        <w:rPr>
          <w:rStyle w:val="normaltextrun"/>
          <w:color w:val="0D0D0D" w:themeColor="text1" w:themeTint="F2"/>
          <w:sz w:val="28"/>
          <w:szCs w:val="28"/>
        </w:rPr>
        <w:t>по сравнению с методом-прототипом.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b/>
          <w:bCs/>
          <w:color w:val="0D0D0D" w:themeColor="text1" w:themeTint="F2"/>
          <w:sz w:val="28"/>
          <w:szCs w:val="28"/>
        </w:rPr>
        <w:t>Список литературы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8"/>
          <w:szCs w:val="28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1. 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Табет</w:t>
      </w:r>
      <w:proofErr w:type="spellEnd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Н.К.А, Фетисов В.С.,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Проблемы измерений толщины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асфальтосмолопарафиновых</w:t>
      </w:r>
      <w:proofErr w:type="spellEnd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отложений в нефтепроводах и пути их решения //Электротехнические и информационные комплексы и системы, 2018. №1,т.14. C.55-60.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8"/>
          <w:szCs w:val="28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2. 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Табет</w:t>
      </w:r>
      <w:proofErr w:type="spellEnd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Н.К.А., Фетисов В.С.  Информационно-измерительная система с функцией прогнозирования для определения толщины парафиновых отложений в нефтепроводах // Проблемы получения, передачи и обработки измерительной информации: материалы Всероссийской  научно-технической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конф</w:t>
      </w:r>
      <w:proofErr w:type="spellEnd"/>
      <w:r w:rsidRPr="0026016D">
        <w:rPr>
          <w:rStyle w:val="normaltextrun"/>
          <w:color w:val="0D0D0D" w:themeColor="text1" w:themeTint="F2"/>
          <w:sz w:val="28"/>
          <w:szCs w:val="28"/>
        </w:rPr>
        <w:t>., Уфа, 21-22 сент. 2017. – Уфа</w:t>
      </w:r>
      <w:proofErr w:type="gramStart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:</w:t>
      </w:r>
      <w:proofErr w:type="gramEnd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РИК УГАТУ, 2017. С.192-195.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8"/>
          <w:szCs w:val="28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3. 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Табет</w:t>
      </w:r>
      <w:proofErr w:type="spellEnd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Н.К.А., Фетисов В.С. Интеллектуализация измерений толщины парафиновых отложений в нефтепроводах // Перспективные информационные технологии (ПИТ-2018): труды Международной научно-технической конференции, Самара, 14-16 апреля 2018. – Самара: Издательство Самарского научного центра РАН, 2018. – С.559-562.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C33519" w:rsidRPr="0026016D" w:rsidRDefault="00C33519" w:rsidP="00B23438">
      <w:pPr>
        <w:pStyle w:val="paragraph"/>
        <w:shd w:val="clear" w:color="auto" w:fill="FFFFFF"/>
        <w:spacing w:before="0" w:beforeAutospacing="0" w:after="0" w:afterAutospacing="0"/>
        <w:ind w:firstLine="85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26016D">
        <w:rPr>
          <w:rStyle w:val="eop"/>
          <w:color w:val="0D0D0D" w:themeColor="text1" w:themeTint="F2"/>
          <w:sz w:val="28"/>
          <w:szCs w:val="28"/>
        </w:rPr>
        <w:t xml:space="preserve">4. </w:t>
      </w:r>
      <w:proofErr w:type="spellStart"/>
      <w:r w:rsidRPr="0026016D">
        <w:rPr>
          <w:color w:val="0D0D0D" w:themeColor="text1" w:themeTint="F2"/>
          <w:sz w:val="28"/>
          <w:szCs w:val="28"/>
        </w:rPr>
        <w:t>Кирбижекова</w:t>
      </w:r>
      <w:proofErr w:type="spellEnd"/>
      <w:r w:rsidRPr="0026016D">
        <w:rPr>
          <w:color w:val="0D0D0D" w:themeColor="text1" w:themeTint="F2"/>
          <w:sz w:val="28"/>
          <w:szCs w:val="28"/>
        </w:rPr>
        <w:t xml:space="preserve">, Е.В Особенности образования </w:t>
      </w:r>
      <w:proofErr w:type="spellStart"/>
      <w:r w:rsidRPr="0026016D">
        <w:rPr>
          <w:color w:val="0D0D0D" w:themeColor="text1" w:themeTint="F2"/>
          <w:sz w:val="28"/>
          <w:szCs w:val="28"/>
        </w:rPr>
        <w:t>асфальтосмолопарафиновых</w:t>
      </w:r>
      <w:proofErr w:type="spellEnd"/>
      <w:r w:rsidRPr="0026016D">
        <w:rPr>
          <w:color w:val="0D0D0D" w:themeColor="text1" w:themeTint="F2"/>
          <w:sz w:val="28"/>
          <w:szCs w:val="28"/>
        </w:rPr>
        <w:t xml:space="preserve"> отложений в эмульсиях </w:t>
      </w:r>
      <w:proofErr w:type="spellStart"/>
      <w:r w:rsidRPr="0026016D">
        <w:rPr>
          <w:color w:val="0D0D0D" w:themeColor="text1" w:themeTint="F2"/>
          <w:sz w:val="28"/>
          <w:szCs w:val="28"/>
        </w:rPr>
        <w:t>высокопарафинистой</w:t>
      </w:r>
      <w:proofErr w:type="spellEnd"/>
      <w:r w:rsidRPr="0026016D">
        <w:rPr>
          <w:color w:val="0D0D0D" w:themeColor="text1" w:themeTint="F2"/>
          <w:sz w:val="28"/>
          <w:szCs w:val="28"/>
        </w:rPr>
        <w:t xml:space="preserve"> нефти / Е.В. </w:t>
      </w:r>
      <w:proofErr w:type="spellStart"/>
      <w:r w:rsidRPr="0026016D">
        <w:rPr>
          <w:color w:val="0D0D0D" w:themeColor="text1" w:themeTint="F2"/>
          <w:sz w:val="28"/>
          <w:szCs w:val="28"/>
        </w:rPr>
        <w:t>Кирбижекова</w:t>
      </w:r>
      <w:proofErr w:type="spellEnd"/>
      <w:r w:rsidRPr="0026016D">
        <w:rPr>
          <w:color w:val="0D0D0D" w:themeColor="text1" w:themeTint="F2"/>
          <w:sz w:val="28"/>
          <w:szCs w:val="28"/>
        </w:rPr>
        <w:t xml:space="preserve">, И.В. </w:t>
      </w:r>
      <w:proofErr w:type="spellStart"/>
      <w:r w:rsidRPr="0026016D">
        <w:rPr>
          <w:color w:val="0D0D0D" w:themeColor="text1" w:themeTint="F2"/>
          <w:sz w:val="28"/>
          <w:szCs w:val="28"/>
        </w:rPr>
        <w:t>Прозорова</w:t>
      </w:r>
      <w:proofErr w:type="spellEnd"/>
      <w:r w:rsidRPr="0026016D">
        <w:rPr>
          <w:color w:val="0D0D0D" w:themeColor="text1" w:themeTint="F2"/>
          <w:sz w:val="28"/>
          <w:szCs w:val="28"/>
        </w:rPr>
        <w:t>, Н.В. Юдина // Известия высших учебных заведений. Нефть и газ. – 2012. – №1. – С. 80 – 86.</w:t>
      </w:r>
    </w:p>
    <w:p w:rsidR="00C33519" w:rsidRPr="0026016D" w:rsidRDefault="00C33519" w:rsidP="00B23438">
      <w:pPr>
        <w:pStyle w:val="paragraph"/>
        <w:shd w:val="clear" w:color="auto" w:fill="FFFFFF"/>
        <w:spacing w:before="0" w:beforeAutospacing="0" w:after="0" w:afterAutospacing="0"/>
        <w:ind w:firstLine="85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26016D">
        <w:rPr>
          <w:color w:val="0D0D0D" w:themeColor="text1" w:themeTint="F2"/>
          <w:sz w:val="28"/>
          <w:szCs w:val="28"/>
        </w:rPr>
        <w:t xml:space="preserve">5. Иванова, Л. В. Исследование состава </w:t>
      </w:r>
      <w:proofErr w:type="spellStart"/>
      <w:r w:rsidRPr="0026016D">
        <w:rPr>
          <w:color w:val="0D0D0D" w:themeColor="text1" w:themeTint="F2"/>
          <w:sz w:val="28"/>
          <w:szCs w:val="28"/>
        </w:rPr>
        <w:t>асфальтосмолопарафиновых</w:t>
      </w:r>
      <w:proofErr w:type="spellEnd"/>
      <w:r w:rsidRPr="0026016D">
        <w:rPr>
          <w:color w:val="0D0D0D" w:themeColor="text1" w:themeTint="F2"/>
          <w:sz w:val="28"/>
          <w:szCs w:val="28"/>
        </w:rPr>
        <w:t xml:space="preserve"> отложений различной природы и пути их использования / Л. В. Иванова, В. Н. Кошелев, О. А. </w:t>
      </w:r>
      <w:proofErr w:type="spellStart"/>
      <w:r w:rsidRPr="0026016D">
        <w:rPr>
          <w:color w:val="0D0D0D" w:themeColor="text1" w:themeTint="F2"/>
          <w:sz w:val="28"/>
          <w:szCs w:val="28"/>
        </w:rPr>
        <w:t>Стоколос</w:t>
      </w:r>
      <w:proofErr w:type="spellEnd"/>
      <w:r w:rsidRPr="0026016D">
        <w:rPr>
          <w:color w:val="0D0D0D" w:themeColor="text1" w:themeTint="F2"/>
          <w:sz w:val="28"/>
          <w:szCs w:val="28"/>
        </w:rPr>
        <w:t xml:space="preserve"> // Электронный научный журнал "Нефтегазовое дело". – 2011. – № 2. – С. 250 – 256.</w:t>
      </w:r>
    </w:p>
    <w:p w:rsidR="00C33519" w:rsidRPr="0026016D" w:rsidRDefault="00C33519" w:rsidP="00C33519">
      <w:pPr>
        <w:pStyle w:val="paragraph"/>
        <w:shd w:val="clear" w:color="auto" w:fill="FFFFFF"/>
        <w:spacing w:before="0" w:beforeAutospacing="0" w:after="0" w:afterAutospacing="0"/>
        <w:ind w:firstLine="857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  <w:r w:rsidRPr="0026016D">
        <w:rPr>
          <w:rStyle w:val="eop"/>
          <w:color w:val="0D0D0D" w:themeColor="text1" w:themeTint="F2"/>
          <w:sz w:val="28"/>
          <w:szCs w:val="28"/>
        </w:rPr>
        <w:t>6.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Хасанова К.И.  Развитие технических средств и технологий очистки нефтепроводов от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асфальтосмолопарафиновых</w:t>
      </w:r>
      <w:proofErr w:type="spellEnd"/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отложений: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Дисс</w:t>
      </w:r>
      <w:proofErr w:type="spellEnd"/>
      <w:r w:rsidRPr="0026016D">
        <w:rPr>
          <w:rStyle w:val="normaltextrun"/>
          <w:color w:val="0D0D0D" w:themeColor="text1" w:themeTint="F2"/>
          <w:sz w:val="28"/>
          <w:szCs w:val="28"/>
        </w:rPr>
        <w:t>. канд.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техн</w:t>
      </w:r>
      <w:proofErr w:type="spellEnd"/>
      <w:r w:rsidRPr="0026016D">
        <w:rPr>
          <w:rStyle w:val="normaltextrun"/>
          <w:color w:val="0D0D0D" w:themeColor="text1" w:themeTint="F2"/>
          <w:sz w:val="28"/>
          <w:szCs w:val="28"/>
        </w:rPr>
        <w:t>. наук. Уфа, Уфимский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normaltextrun"/>
          <w:color w:val="0D0D0D" w:themeColor="text1" w:themeTint="F2"/>
          <w:sz w:val="28"/>
          <w:szCs w:val="28"/>
        </w:rPr>
        <w:t>гос</w:t>
      </w:r>
      <w:proofErr w:type="spellEnd"/>
      <w:r w:rsidRPr="0026016D">
        <w:rPr>
          <w:rStyle w:val="normaltextrun"/>
          <w:color w:val="0D0D0D" w:themeColor="text1" w:themeTint="F2"/>
          <w:sz w:val="28"/>
          <w:szCs w:val="28"/>
        </w:rPr>
        <w:t>. нефтяной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техн</w:t>
      </w:r>
      <w:proofErr w:type="spellEnd"/>
      <w:r w:rsidRPr="0026016D">
        <w:rPr>
          <w:rStyle w:val="normaltextrun"/>
          <w:color w:val="0D0D0D" w:themeColor="text1" w:themeTint="F2"/>
          <w:sz w:val="28"/>
          <w:szCs w:val="28"/>
        </w:rPr>
        <w:t>. университет, 2013. –С.223-225.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C33519" w:rsidRPr="0026016D" w:rsidRDefault="00C33519" w:rsidP="00B23438">
      <w:pPr>
        <w:pStyle w:val="paragraph"/>
        <w:shd w:val="clear" w:color="auto" w:fill="FFFFFF"/>
        <w:spacing w:before="0" w:beforeAutospacing="0" w:after="0" w:afterAutospacing="0"/>
        <w:ind w:firstLine="857"/>
        <w:jc w:val="both"/>
        <w:textAlignment w:val="baseline"/>
        <w:rPr>
          <w:rStyle w:val="eop"/>
          <w:color w:val="0D0D0D" w:themeColor="text1" w:themeTint="F2"/>
          <w:sz w:val="28"/>
          <w:szCs w:val="28"/>
        </w:rPr>
      </w:pPr>
    </w:p>
    <w:p w:rsidR="002755BA" w:rsidRPr="0026016D" w:rsidRDefault="002755BA" w:rsidP="00B23438">
      <w:pPr>
        <w:pStyle w:val="paragraph"/>
        <w:shd w:val="clear" w:color="auto" w:fill="FFFFFF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57"/>
        <w:jc w:val="both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eop"/>
          <w:color w:val="0D0D0D" w:themeColor="text1" w:themeTint="F2"/>
          <w:sz w:val="28"/>
          <w:szCs w:val="28"/>
          <w:lang w:val="en-US"/>
        </w:rPr>
        <w:t> </w:t>
      </w: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75"/>
        <w:jc w:val="right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©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26016D">
        <w:rPr>
          <w:rStyle w:val="normaltextrun"/>
          <w:color w:val="0D0D0D" w:themeColor="text1" w:themeTint="F2"/>
          <w:sz w:val="28"/>
          <w:szCs w:val="28"/>
        </w:rPr>
        <w:t>В.С. Фетисов, 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B23438" w:rsidRPr="0026016D" w:rsidRDefault="00B23438" w:rsidP="00B23438">
      <w:pPr>
        <w:pStyle w:val="paragraph"/>
        <w:spacing w:before="0" w:beforeAutospacing="0" w:after="0" w:afterAutospacing="0"/>
        <w:ind w:firstLine="875"/>
        <w:jc w:val="right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normaltextrun"/>
          <w:color w:val="0D0D0D" w:themeColor="text1" w:themeTint="F2"/>
          <w:sz w:val="28"/>
          <w:szCs w:val="28"/>
        </w:rPr>
        <w:t>Г.А.</w:t>
      </w:r>
      <w:r w:rsidRPr="0026016D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26016D">
        <w:rPr>
          <w:rStyle w:val="spellingerror"/>
          <w:color w:val="0D0D0D" w:themeColor="text1" w:themeTint="F2"/>
          <w:sz w:val="28"/>
          <w:szCs w:val="28"/>
        </w:rPr>
        <w:t>Хамматова</w:t>
      </w:r>
      <w:proofErr w:type="spellEnd"/>
      <w:r w:rsidRPr="0026016D">
        <w:rPr>
          <w:rStyle w:val="normaltextrun"/>
          <w:color w:val="0D0D0D" w:themeColor="text1" w:themeTint="F2"/>
          <w:sz w:val="28"/>
          <w:szCs w:val="28"/>
        </w:rPr>
        <w:t>, 2020</w:t>
      </w:r>
      <w:r w:rsidRPr="0026016D">
        <w:rPr>
          <w:rStyle w:val="eop"/>
          <w:color w:val="0D0D0D" w:themeColor="text1" w:themeTint="F2"/>
          <w:sz w:val="28"/>
          <w:szCs w:val="28"/>
        </w:rPr>
        <w:t> </w:t>
      </w:r>
    </w:p>
    <w:p w:rsidR="00B23438" w:rsidRPr="0026016D" w:rsidRDefault="00B23438" w:rsidP="00B234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eop"/>
          <w:color w:val="0D0D0D" w:themeColor="text1" w:themeTint="F2"/>
          <w:sz w:val="32"/>
          <w:szCs w:val="32"/>
        </w:rPr>
        <w:t> </w:t>
      </w:r>
    </w:p>
    <w:p w:rsidR="00CE225D" w:rsidRPr="0026016D" w:rsidRDefault="00B23438" w:rsidP="0034771F">
      <w:pPr>
        <w:pStyle w:val="paragraph"/>
        <w:spacing w:before="0" w:beforeAutospacing="0" w:after="0" w:afterAutospacing="0"/>
        <w:ind w:firstLine="875"/>
        <w:jc w:val="right"/>
        <w:textAlignment w:val="baseline"/>
        <w:rPr>
          <w:rFonts w:ascii="Segoe UI" w:hAnsi="Segoe UI" w:cs="Segoe UI"/>
          <w:color w:val="0D0D0D" w:themeColor="text1" w:themeTint="F2"/>
          <w:sz w:val="22"/>
          <w:szCs w:val="22"/>
        </w:rPr>
      </w:pPr>
      <w:r w:rsidRPr="0026016D">
        <w:rPr>
          <w:rStyle w:val="eop"/>
          <w:color w:val="0D0D0D" w:themeColor="text1" w:themeTint="F2"/>
          <w:sz w:val="32"/>
          <w:szCs w:val="32"/>
        </w:rPr>
        <w:t> </w:t>
      </w:r>
    </w:p>
    <w:sectPr w:rsidR="00CE225D" w:rsidRPr="0026016D" w:rsidSect="0074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6FB"/>
    <w:rsid w:val="000711C0"/>
    <w:rsid w:val="000E25C9"/>
    <w:rsid w:val="00183B1B"/>
    <w:rsid w:val="001F04E0"/>
    <w:rsid w:val="002236CE"/>
    <w:rsid w:val="0026016D"/>
    <w:rsid w:val="002755BA"/>
    <w:rsid w:val="002B1530"/>
    <w:rsid w:val="00315CAC"/>
    <w:rsid w:val="003373DA"/>
    <w:rsid w:val="0034771F"/>
    <w:rsid w:val="0038694F"/>
    <w:rsid w:val="003B01F8"/>
    <w:rsid w:val="003C048D"/>
    <w:rsid w:val="003F6E11"/>
    <w:rsid w:val="004E37C4"/>
    <w:rsid w:val="004E41AB"/>
    <w:rsid w:val="005413E6"/>
    <w:rsid w:val="00574D68"/>
    <w:rsid w:val="00585856"/>
    <w:rsid w:val="005A630A"/>
    <w:rsid w:val="006312FD"/>
    <w:rsid w:val="00670F50"/>
    <w:rsid w:val="00695EC4"/>
    <w:rsid w:val="006C2F08"/>
    <w:rsid w:val="006D2071"/>
    <w:rsid w:val="006D2A7E"/>
    <w:rsid w:val="00730D14"/>
    <w:rsid w:val="00747D70"/>
    <w:rsid w:val="0075181B"/>
    <w:rsid w:val="00770AE5"/>
    <w:rsid w:val="007A1869"/>
    <w:rsid w:val="007A78F7"/>
    <w:rsid w:val="00805954"/>
    <w:rsid w:val="008254FE"/>
    <w:rsid w:val="00832DBD"/>
    <w:rsid w:val="008968B1"/>
    <w:rsid w:val="008C0878"/>
    <w:rsid w:val="009110FE"/>
    <w:rsid w:val="00A126FB"/>
    <w:rsid w:val="00B10E39"/>
    <w:rsid w:val="00B23438"/>
    <w:rsid w:val="00C33519"/>
    <w:rsid w:val="00C3601C"/>
    <w:rsid w:val="00C72251"/>
    <w:rsid w:val="00CE225D"/>
    <w:rsid w:val="00E72F3E"/>
    <w:rsid w:val="00ED4BF8"/>
    <w:rsid w:val="00EF5380"/>
    <w:rsid w:val="00F4447F"/>
    <w:rsid w:val="00F778FD"/>
    <w:rsid w:val="00F94015"/>
    <w:rsid w:val="00FB6AF9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126FB"/>
  </w:style>
  <w:style w:type="character" w:customStyle="1" w:styleId="eop">
    <w:name w:val="eop"/>
    <w:basedOn w:val="a0"/>
    <w:rsid w:val="00A126FB"/>
  </w:style>
  <w:style w:type="character" w:customStyle="1" w:styleId="spellingerror">
    <w:name w:val="spellingerror"/>
    <w:basedOn w:val="a0"/>
    <w:rsid w:val="00A126FB"/>
  </w:style>
  <w:style w:type="character" w:customStyle="1" w:styleId="apple-converted-space">
    <w:name w:val="apple-converted-space"/>
    <w:basedOn w:val="a0"/>
    <w:rsid w:val="00A126FB"/>
  </w:style>
  <w:style w:type="character" w:customStyle="1" w:styleId="contextualspellingandgrammarerror">
    <w:name w:val="contextualspellingandgrammarerror"/>
    <w:basedOn w:val="a0"/>
    <w:rsid w:val="00A126FB"/>
  </w:style>
  <w:style w:type="paragraph" w:styleId="a3">
    <w:name w:val="Normal (Web)"/>
    <w:basedOn w:val="a"/>
    <w:uiPriority w:val="99"/>
    <w:semiHidden/>
    <w:unhideWhenUsed/>
    <w:rsid w:val="00F9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snauka.ru/issues/tag/stsintillyatsionnyiy-schetch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.snauka.ru/issues/tag/parafin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gulzina.khammatova@yandex.r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40</cp:revision>
  <dcterms:created xsi:type="dcterms:W3CDTF">2020-10-09T12:22:00Z</dcterms:created>
  <dcterms:modified xsi:type="dcterms:W3CDTF">2020-11-03T17:08:00Z</dcterms:modified>
</cp:coreProperties>
</file>