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5D" w:rsidRDefault="00B5795D" w:rsidP="004D6FA9">
      <w:pPr>
        <w:spacing w:line="360" w:lineRule="auto"/>
        <w:ind w:firstLine="0"/>
        <w:jc w:val="center"/>
        <w:rPr>
          <w:rFonts w:ascii="Times New Roman" w:hAnsi="Times New Roman" w:cs="Times New Roman"/>
          <w:b/>
          <w:sz w:val="28"/>
          <w:szCs w:val="28"/>
        </w:rPr>
      </w:pPr>
      <w:r w:rsidRPr="00363433">
        <w:rPr>
          <w:rFonts w:ascii="Times New Roman" w:hAnsi="Times New Roman" w:cs="Times New Roman"/>
          <w:b/>
          <w:sz w:val="28"/>
          <w:szCs w:val="28"/>
        </w:rPr>
        <w:t>ИНДИВИДУАЛЬНО-ЛИЧНОСТНЫЕ ХАРАКТЕРИСТИКИ СТУДЕНТОВ, ЧАСТО УПОТРЕБЛЯЮЩИХ КОФЕ</w:t>
      </w:r>
    </w:p>
    <w:p w:rsidR="00376595" w:rsidRPr="00363433" w:rsidRDefault="00376595" w:rsidP="00363433">
      <w:pPr>
        <w:spacing w:line="360" w:lineRule="auto"/>
        <w:ind w:firstLine="709"/>
        <w:jc w:val="center"/>
        <w:rPr>
          <w:rFonts w:ascii="Times New Roman" w:hAnsi="Times New Roman" w:cs="Times New Roman"/>
          <w:b/>
          <w:sz w:val="28"/>
          <w:szCs w:val="28"/>
        </w:rPr>
      </w:pPr>
    </w:p>
    <w:p w:rsidR="00363433" w:rsidRPr="00363433" w:rsidRDefault="00363433" w:rsidP="00363433">
      <w:pPr>
        <w:spacing w:line="360" w:lineRule="auto"/>
        <w:ind w:firstLine="709"/>
        <w:jc w:val="right"/>
        <w:rPr>
          <w:rFonts w:ascii="Times New Roman" w:hAnsi="Times New Roman" w:cs="Times New Roman"/>
          <w:b/>
          <w:sz w:val="28"/>
          <w:szCs w:val="28"/>
        </w:rPr>
      </w:pPr>
      <w:r w:rsidRPr="00363433">
        <w:rPr>
          <w:rFonts w:ascii="Times New Roman" w:hAnsi="Times New Roman" w:cs="Times New Roman"/>
          <w:b/>
          <w:sz w:val="28"/>
          <w:szCs w:val="28"/>
        </w:rPr>
        <w:t>Родникова Екатерина Алексеевна</w:t>
      </w:r>
      <w:r w:rsidR="00B5795D" w:rsidRPr="00363433">
        <w:rPr>
          <w:rFonts w:ascii="Times New Roman" w:hAnsi="Times New Roman" w:cs="Times New Roman"/>
          <w:b/>
          <w:sz w:val="28"/>
          <w:szCs w:val="28"/>
        </w:rPr>
        <w:t xml:space="preserve">, </w:t>
      </w:r>
    </w:p>
    <w:p w:rsidR="00B5795D" w:rsidRDefault="00B5795D" w:rsidP="00363433">
      <w:pPr>
        <w:spacing w:line="360" w:lineRule="auto"/>
        <w:ind w:firstLine="709"/>
        <w:jc w:val="right"/>
        <w:rPr>
          <w:rFonts w:ascii="Times New Roman" w:hAnsi="Times New Roman" w:cs="Times New Roman"/>
          <w:b/>
          <w:sz w:val="28"/>
          <w:szCs w:val="28"/>
        </w:rPr>
      </w:pPr>
      <w:r w:rsidRPr="00363433">
        <w:rPr>
          <w:rFonts w:ascii="Times New Roman" w:hAnsi="Times New Roman" w:cs="Times New Roman"/>
          <w:b/>
          <w:sz w:val="28"/>
          <w:szCs w:val="28"/>
        </w:rPr>
        <w:t>Богатырева Т</w:t>
      </w:r>
      <w:r w:rsidR="00363433" w:rsidRPr="00363433">
        <w:rPr>
          <w:rFonts w:ascii="Times New Roman" w:hAnsi="Times New Roman" w:cs="Times New Roman"/>
          <w:b/>
          <w:sz w:val="28"/>
          <w:szCs w:val="28"/>
        </w:rPr>
        <w:t xml:space="preserve">амара </w:t>
      </w:r>
      <w:proofErr w:type="spellStart"/>
      <w:r w:rsidRPr="00363433">
        <w:rPr>
          <w:rFonts w:ascii="Times New Roman" w:hAnsi="Times New Roman" w:cs="Times New Roman"/>
          <w:b/>
          <w:sz w:val="28"/>
          <w:szCs w:val="28"/>
        </w:rPr>
        <w:t>Х</w:t>
      </w:r>
      <w:r w:rsidR="00363433" w:rsidRPr="00363433">
        <w:rPr>
          <w:rFonts w:ascii="Times New Roman" w:hAnsi="Times New Roman" w:cs="Times New Roman"/>
          <w:b/>
          <w:sz w:val="28"/>
          <w:szCs w:val="28"/>
        </w:rPr>
        <w:t>амзатовна</w:t>
      </w:r>
      <w:proofErr w:type="spellEnd"/>
    </w:p>
    <w:p w:rsidR="00363433" w:rsidRDefault="00363433" w:rsidP="00363433">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Студенты</w:t>
      </w:r>
    </w:p>
    <w:p w:rsidR="00363433" w:rsidRDefault="00363433" w:rsidP="00363433">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ФГБОУ ВО «Тихоокеанский государственный медицинский университет»</w:t>
      </w:r>
    </w:p>
    <w:p w:rsidR="00376595" w:rsidRPr="00363433" w:rsidRDefault="00376595" w:rsidP="00363433">
      <w:pPr>
        <w:spacing w:line="360" w:lineRule="auto"/>
        <w:ind w:firstLine="709"/>
        <w:jc w:val="right"/>
        <w:rPr>
          <w:rFonts w:ascii="Times New Roman" w:hAnsi="Times New Roman" w:cs="Times New Roman"/>
          <w:sz w:val="28"/>
          <w:szCs w:val="28"/>
        </w:rPr>
      </w:pPr>
    </w:p>
    <w:p w:rsidR="00376595" w:rsidRDefault="00B5795D" w:rsidP="00363433">
      <w:pPr>
        <w:spacing w:line="360" w:lineRule="auto"/>
        <w:ind w:firstLine="709"/>
        <w:jc w:val="center"/>
        <w:rPr>
          <w:rFonts w:ascii="Times New Roman" w:hAnsi="Times New Roman" w:cs="Times New Roman"/>
          <w:sz w:val="28"/>
          <w:szCs w:val="28"/>
        </w:rPr>
      </w:pPr>
      <w:r w:rsidRPr="00376595">
        <w:rPr>
          <w:rFonts w:ascii="Times New Roman" w:hAnsi="Times New Roman" w:cs="Times New Roman"/>
          <w:b/>
          <w:i/>
          <w:sz w:val="28"/>
          <w:szCs w:val="28"/>
        </w:rPr>
        <w:t>Нау</w:t>
      </w:r>
      <w:r w:rsidR="00376595">
        <w:rPr>
          <w:rFonts w:ascii="Times New Roman" w:hAnsi="Times New Roman" w:cs="Times New Roman"/>
          <w:b/>
          <w:i/>
          <w:sz w:val="28"/>
          <w:szCs w:val="28"/>
        </w:rPr>
        <w:t>чный руководитель: Капустина Татьяна Викторовна</w:t>
      </w:r>
    </w:p>
    <w:p w:rsidR="00B5795D" w:rsidRPr="00376595" w:rsidRDefault="003F6CB1" w:rsidP="00363433">
      <w:pPr>
        <w:spacing w:line="360" w:lineRule="auto"/>
        <w:ind w:firstLine="709"/>
        <w:jc w:val="center"/>
        <w:rPr>
          <w:rFonts w:ascii="Times New Roman" w:hAnsi="Times New Roman" w:cs="Times New Roman"/>
          <w:i/>
          <w:sz w:val="28"/>
          <w:szCs w:val="28"/>
        </w:rPr>
      </w:pPr>
      <w:proofErr w:type="spellStart"/>
      <w:r w:rsidRPr="00363433">
        <w:rPr>
          <w:rFonts w:ascii="Times New Roman" w:hAnsi="Times New Roman" w:cs="Times New Roman"/>
          <w:sz w:val="28"/>
          <w:szCs w:val="28"/>
        </w:rPr>
        <w:t>к</w:t>
      </w:r>
      <w:r w:rsidRPr="00376595">
        <w:rPr>
          <w:rFonts w:ascii="Times New Roman" w:hAnsi="Times New Roman" w:cs="Times New Roman"/>
          <w:i/>
          <w:sz w:val="28"/>
          <w:szCs w:val="28"/>
        </w:rPr>
        <w:t>.психол.н</w:t>
      </w:r>
      <w:proofErr w:type="spellEnd"/>
      <w:r w:rsidRPr="00376595">
        <w:rPr>
          <w:rFonts w:ascii="Times New Roman" w:hAnsi="Times New Roman" w:cs="Times New Roman"/>
          <w:i/>
          <w:sz w:val="28"/>
          <w:szCs w:val="28"/>
        </w:rPr>
        <w:t>.,</w:t>
      </w:r>
      <w:r w:rsidR="00E160EA" w:rsidRPr="00376595">
        <w:rPr>
          <w:rFonts w:ascii="Times New Roman" w:hAnsi="Times New Roman" w:cs="Times New Roman"/>
          <w:i/>
          <w:sz w:val="28"/>
          <w:szCs w:val="28"/>
        </w:rPr>
        <w:t xml:space="preserve"> </w:t>
      </w:r>
      <w:r w:rsidR="00B5795D" w:rsidRPr="00376595">
        <w:rPr>
          <w:rFonts w:ascii="Times New Roman" w:hAnsi="Times New Roman" w:cs="Times New Roman"/>
          <w:i/>
          <w:sz w:val="28"/>
          <w:szCs w:val="28"/>
        </w:rPr>
        <w:t>преподаватель кафедры общепсихологических дисциплин</w:t>
      </w:r>
    </w:p>
    <w:p w:rsidR="00376595" w:rsidRPr="00376595" w:rsidRDefault="00376595" w:rsidP="00376595">
      <w:pPr>
        <w:spacing w:line="360" w:lineRule="auto"/>
        <w:ind w:firstLine="709"/>
        <w:jc w:val="right"/>
        <w:rPr>
          <w:rFonts w:ascii="Times New Roman" w:hAnsi="Times New Roman" w:cs="Times New Roman"/>
          <w:i/>
          <w:sz w:val="28"/>
          <w:szCs w:val="28"/>
        </w:rPr>
      </w:pPr>
      <w:r w:rsidRPr="00376595">
        <w:rPr>
          <w:rFonts w:ascii="Times New Roman" w:hAnsi="Times New Roman" w:cs="Times New Roman"/>
          <w:i/>
          <w:sz w:val="28"/>
          <w:szCs w:val="28"/>
        </w:rPr>
        <w:t>ФГБОУ ВО «Тихоокеанский государственный медицинский университет»</w:t>
      </w:r>
    </w:p>
    <w:p w:rsidR="00376595" w:rsidRPr="00363433" w:rsidRDefault="00376595" w:rsidP="00363433">
      <w:pPr>
        <w:spacing w:line="360" w:lineRule="auto"/>
        <w:ind w:firstLine="709"/>
        <w:jc w:val="center"/>
        <w:rPr>
          <w:rFonts w:ascii="Times New Roman" w:hAnsi="Times New Roman" w:cs="Times New Roman"/>
          <w:sz w:val="28"/>
          <w:szCs w:val="28"/>
        </w:rPr>
      </w:pPr>
    </w:p>
    <w:p w:rsidR="00AE7BCB" w:rsidRPr="00363433" w:rsidRDefault="00B5795D"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b/>
          <w:i/>
          <w:sz w:val="28"/>
          <w:szCs w:val="28"/>
        </w:rPr>
        <w:t>Аннотация.</w:t>
      </w:r>
      <w:r w:rsidR="00DD3A04" w:rsidRPr="00363433">
        <w:rPr>
          <w:rFonts w:ascii="Times New Roman" w:hAnsi="Times New Roman" w:cs="Times New Roman"/>
          <w:b/>
          <w:i/>
          <w:sz w:val="28"/>
          <w:szCs w:val="28"/>
        </w:rPr>
        <w:t xml:space="preserve"> </w:t>
      </w:r>
      <w:r w:rsidRPr="00363433">
        <w:rPr>
          <w:rFonts w:ascii="Times New Roman" w:hAnsi="Times New Roman" w:cs="Times New Roman"/>
          <w:sz w:val="28"/>
          <w:szCs w:val="28"/>
        </w:rPr>
        <w:t xml:space="preserve">В статье </w:t>
      </w:r>
      <w:r w:rsidR="00F64252" w:rsidRPr="00363433">
        <w:rPr>
          <w:rFonts w:ascii="Times New Roman" w:hAnsi="Times New Roman" w:cs="Times New Roman"/>
          <w:sz w:val="28"/>
          <w:szCs w:val="28"/>
        </w:rPr>
        <w:t>представлены</w:t>
      </w:r>
      <w:r w:rsidRPr="00363433">
        <w:rPr>
          <w:rFonts w:ascii="Times New Roman" w:hAnsi="Times New Roman" w:cs="Times New Roman"/>
          <w:sz w:val="28"/>
          <w:szCs w:val="28"/>
        </w:rPr>
        <w:t xml:space="preserve"> результаты </w:t>
      </w:r>
      <w:r w:rsidR="00F64252" w:rsidRPr="00363433">
        <w:rPr>
          <w:rFonts w:ascii="Times New Roman" w:hAnsi="Times New Roman" w:cs="Times New Roman"/>
          <w:sz w:val="28"/>
          <w:szCs w:val="28"/>
        </w:rPr>
        <w:t xml:space="preserve">эмпирического </w:t>
      </w:r>
      <w:r w:rsidRPr="00363433">
        <w:rPr>
          <w:rFonts w:ascii="Times New Roman" w:hAnsi="Times New Roman" w:cs="Times New Roman"/>
          <w:sz w:val="28"/>
          <w:szCs w:val="28"/>
        </w:rPr>
        <w:t>исследования</w:t>
      </w:r>
      <w:r w:rsidR="00F64252" w:rsidRPr="00363433">
        <w:rPr>
          <w:rFonts w:ascii="Times New Roman" w:hAnsi="Times New Roman" w:cs="Times New Roman"/>
          <w:sz w:val="28"/>
          <w:szCs w:val="28"/>
        </w:rPr>
        <w:t xml:space="preserve"> индивидуально-личностных характеристик </w:t>
      </w:r>
      <w:r w:rsidR="006B1C50" w:rsidRPr="00363433">
        <w:rPr>
          <w:rFonts w:ascii="Times New Roman" w:hAnsi="Times New Roman" w:cs="Times New Roman"/>
          <w:sz w:val="28"/>
          <w:szCs w:val="28"/>
        </w:rPr>
        <w:t>(характеристики сферы межличностного взаимодействия</w:t>
      </w:r>
      <w:r w:rsidR="00013EAA" w:rsidRPr="00363433">
        <w:rPr>
          <w:rFonts w:ascii="Times New Roman" w:hAnsi="Times New Roman" w:cs="Times New Roman"/>
          <w:sz w:val="28"/>
          <w:szCs w:val="28"/>
        </w:rPr>
        <w:t xml:space="preserve"> и эмоциональной сферы</w:t>
      </w:r>
      <w:r w:rsidR="006B1C50" w:rsidRPr="00363433">
        <w:rPr>
          <w:rFonts w:ascii="Times New Roman" w:hAnsi="Times New Roman" w:cs="Times New Roman"/>
          <w:sz w:val="28"/>
          <w:szCs w:val="28"/>
        </w:rPr>
        <w:t>, уровень мотивации, особенности поведения в стрессовых ситуациях</w:t>
      </w:r>
      <w:r w:rsidR="00013EAA" w:rsidRPr="00363433">
        <w:rPr>
          <w:rFonts w:ascii="Times New Roman" w:hAnsi="Times New Roman" w:cs="Times New Roman"/>
          <w:sz w:val="28"/>
          <w:szCs w:val="28"/>
        </w:rPr>
        <w:t xml:space="preserve">) </w:t>
      </w:r>
      <w:r w:rsidR="005916D7" w:rsidRPr="00363433">
        <w:rPr>
          <w:rFonts w:ascii="Times New Roman" w:hAnsi="Times New Roman" w:cs="Times New Roman"/>
          <w:sz w:val="28"/>
          <w:szCs w:val="28"/>
        </w:rPr>
        <w:t>у студентов медицинского университета</w:t>
      </w:r>
      <w:r w:rsidRPr="00363433">
        <w:rPr>
          <w:rFonts w:ascii="Times New Roman" w:hAnsi="Times New Roman" w:cs="Times New Roman"/>
          <w:sz w:val="28"/>
          <w:szCs w:val="28"/>
        </w:rPr>
        <w:t>,</w:t>
      </w:r>
      <w:r w:rsidR="006B1C50" w:rsidRPr="00363433">
        <w:rPr>
          <w:rFonts w:ascii="Times New Roman" w:hAnsi="Times New Roman" w:cs="Times New Roman"/>
          <w:sz w:val="28"/>
          <w:szCs w:val="28"/>
        </w:rPr>
        <w:t xml:space="preserve"> часто употребляющих кофе</w:t>
      </w:r>
      <w:r w:rsidR="00013EAA" w:rsidRPr="00363433">
        <w:rPr>
          <w:rFonts w:ascii="Times New Roman" w:hAnsi="Times New Roman" w:cs="Times New Roman"/>
          <w:sz w:val="28"/>
          <w:szCs w:val="28"/>
        </w:rPr>
        <w:t>.</w:t>
      </w:r>
      <w:r w:rsidR="006C4DE9" w:rsidRPr="00363433">
        <w:rPr>
          <w:rFonts w:ascii="Times New Roman" w:hAnsi="Times New Roman" w:cs="Times New Roman"/>
          <w:sz w:val="28"/>
          <w:szCs w:val="28"/>
        </w:rPr>
        <w:t xml:space="preserve"> Результаты показали различия </w:t>
      </w:r>
      <w:r w:rsidR="006170A0" w:rsidRPr="00363433">
        <w:rPr>
          <w:rFonts w:ascii="Times New Roman" w:hAnsi="Times New Roman" w:cs="Times New Roman"/>
          <w:sz w:val="28"/>
          <w:szCs w:val="28"/>
        </w:rPr>
        <w:t xml:space="preserve">между девушками и юношам </w:t>
      </w:r>
      <w:r w:rsidR="006C4DE9" w:rsidRPr="00363433">
        <w:rPr>
          <w:rFonts w:ascii="Times New Roman" w:hAnsi="Times New Roman" w:cs="Times New Roman"/>
          <w:sz w:val="28"/>
          <w:szCs w:val="28"/>
        </w:rPr>
        <w:t xml:space="preserve">в группах часто и редко употребляющих кофе. Для </w:t>
      </w:r>
      <w:r w:rsidR="00DD3A04" w:rsidRPr="00363433">
        <w:rPr>
          <w:rFonts w:ascii="Times New Roman" w:hAnsi="Times New Roman" w:cs="Times New Roman"/>
          <w:sz w:val="28"/>
          <w:szCs w:val="28"/>
        </w:rPr>
        <w:t xml:space="preserve">девушек </w:t>
      </w:r>
      <w:r w:rsidR="006170A0" w:rsidRPr="00363433">
        <w:rPr>
          <w:rFonts w:ascii="Times New Roman" w:hAnsi="Times New Roman" w:cs="Times New Roman"/>
          <w:sz w:val="28"/>
          <w:szCs w:val="28"/>
        </w:rPr>
        <w:t xml:space="preserve">более характерна тревожность, а для юношей </w:t>
      </w:r>
      <w:r w:rsidR="00DD3A04" w:rsidRPr="00363433">
        <w:rPr>
          <w:rFonts w:ascii="Times New Roman" w:hAnsi="Times New Roman" w:cs="Times New Roman"/>
          <w:sz w:val="28"/>
          <w:szCs w:val="28"/>
        </w:rPr>
        <w:t xml:space="preserve">– </w:t>
      </w:r>
      <w:r w:rsidR="006170A0" w:rsidRPr="00363433">
        <w:rPr>
          <w:rFonts w:ascii="Times New Roman" w:hAnsi="Times New Roman" w:cs="Times New Roman"/>
          <w:sz w:val="28"/>
          <w:szCs w:val="28"/>
        </w:rPr>
        <w:t xml:space="preserve">мотивация к успеху. Девушек, редко употребляющих кофе, отличает стремление к избеганию неудач и зависимость. </w:t>
      </w:r>
    </w:p>
    <w:p w:rsidR="00AE7BCB" w:rsidRPr="00363433" w:rsidRDefault="00AE7BCB"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b/>
          <w:i/>
          <w:sz w:val="28"/>
          <w:szCs w:val="28"/>
        </w:rPr>
        <w:t>Ключевые слова:</w:t>
      </w:r>
      <w:r w:rsidR="00DD3A04" w:rsidRPr="00363433">
        <w:rPr>
          <w:rFonts w:ascii="Times New Roman" w:hAnsi="Times New Roman" w:cs="Times New Roman"/>
          <w:b/>
          <w:i/>
          <w:sz w:val="28"/>
          <w:szCs w:val="28"/>
        </w:rPr>
        <w:t xml:space="preserve"> </w:t>
      </w:r>
      <w:r w:rsidR="00D81D54" w:rsidRPr="00363433">
        <w:rPr>
          <w:rFonts w:ascii="Times New Roman" w:hAnsi="Times New Roman" w:cs="Times New Roman"/>
          <w:i/>
          <w:sz w:val="28"/>
          <w:szCs w:val="28"/>
        </w:rPr>
        <w:t xml:space="preserve">частое употребление кофе, индивидуально-личностные характеристики, </w:t>
      </w:r>
      <w:r w:rsidR="0068508F" w:rsidRPr="00363433">
        <w:rPr>
          <w:rFonts w:ascii="Times New Roman" w:hAnsi="Times New Roman" w:cs="Times New Roman"/>
          <w:i/>
          <w:sz w:val="28"/>
          <w:szCs w:val="28"/>
        </w:rPr>
        <w:t>мотивация, характеристики межличностной сферы, характеристики эмоциональной сферы.</w:t>
      </w:r>
    </w:p>
    <w:p w:rsidR="00172E26" w:rsidRPr="00363433" w:rsidRDefault="00172E26" w:rsidP="001E498D">
      <w:pPr>
        <w:spacing w:line="360" w:lineRule="auto"/>
        <w:ind w:firstLine="709"/>
        <w:jc w:val="center"/>
        <w:rPr>
          <w:rFonts w:ascii="Times New Roman" w:hAnsi="Times New Roman" w:cs="Times New Roman"/>
          <w:b/>
          <w:sz w:val="28"/>
          <w:szCs w:val="28"/>
        </w:rPr>
      </w:pPr>
    </w:p>
    <w:p w:rsidR="00B5795D" w:rsidRDefault="00AE7BCB" w:rsidP="001E498D">
      <w:pPr>
        <w:spacing w:line="360" w:lineRule="auto"/>
        <w:ind w:firstLine="709"/>
        <w:jc w:val="center"/>
        <w:rPr>
          <w:rFonts w:ascii="Times New Roman" w:hAnsi="Times New Roman" w:cs="Times New Roman"/>
          <w:b/>
          <w:sz w:val="28"/>
          <w:szCs w:val="28"/>
          <w:lang w:val="en-US"/>
        </w:rPr>
      </w:pPr>
      <w:r w:rsidRPr="00363433">
        <w:rPr>
          <w:rFonts w:ascii="Times New Roman" w:hAnsi="Times New Roman" w:cs="Times New Roman"/>
          <w:b/>
          <w:sz w:val="28"/>
          <w:szCs w:val="28"/>
          <w:lang w:val="en-US"/>
        </w:rPr>
        <w:t xml:space="preserve">INDIVIDUAL AND PERSONAL </w:t>
      </w:r>
      <w:r w:rsidR="00B14421" w:rsidRPr="00363433">
        <w:rPr>
          <w:rFonts w:ascii="Times New Roman" w:hAnsi="Times New Roman" w:cs="Times New Roman"/>
          <w:b/>
          <w:sz w:val="28"/>
          <w:szCs w:val="28"/>
          <w:lang w:val="en-US"/>
        </w:rPr>
        <w:t>TRAIT</w:t>
      </w:r>
      <w:r w:rsidRPr="00363433">
        <w:rPr>
          <w:rFonts w:ascii="Times New Roman" w:hAnsi="Times New Roman" w:cs="Times New Roman"/>
          <w:b/>
          <w:sz w:val="28"/>
          <w:szCs w:val="28"/>
          <w:lang w:val="en-US"/>
        </w:rPr>
        <w:t>S OF STUDENTS WHO OFTEN DRINK COFFEE</w:t>
      </w:r>
    </w:p>
    <w:p w:rsidR="001E498D" w:rsidRPr="00363433" w:rsidRDefault="001E498D" w:rsidP="001E498D">
      <w:pPr>
        <w:spacing w:line="360" w:lineRule="auto"/>
        <w:ind w:firstLine="709"/>
        <w:jc w:val="center"/>
        <w:rPr>
          <w:rFonts w:ascii="Times New Roman" w:hAnsi="Times New Roman" w:cs="Times New Roman"/>
          <w:b/>
          <w:sz w:val="28"/>
          <w:szCs w:val="28"/>
          <w:lang w:val="en-US"/>
        </w:rPr>
      </w:pPr>
    </w:p>
    <w:p w:rsidR="001E498D" w:rsidRPr="001E498D" w:rsidRDefault="00AE7BCB" w:rsidP="001E498D">
      <w:pPr>
        <w:spacing w:line="360" w:lineRule="auto"/>
        <w:ind w:firstLine="709"/>
        <w:jc w:val="right"/>
        <w:rPr>
          <w:rFonts w:ascii="Times New Roman" w:hAnsi="Times New Roman" w:cs="Times New Roman"/>
          <w:b/>
          <w:sz w:val="28"/>
          <w:szCs w:val="28"/>
          <w:lang w:val="en-US"/>
        </w:rPr>
      </w:pPr>
      <w:proofErr w:type="spellStart"/>
      <w:r w:rsidRPr="001E498D">
        <w:rPr>
          <w:rFonts w:ascii="Times New Roman" w:hAnsi="Times New Roman" w:cs="Times New Roman"/>
          <w:b/>
          <w:sz w:val="28"/>
          <w:szCs w:val="28"/>
          <w:lang w:val="en-US"/>
        </w:rPr>
        <w:lastRenderedPageBreak/>
        <w:t>Rodnikova</w:t>
      </w:r>
      <w:proofErr w:type="spellEnd"/>
      <w:r w:rsidRPr="001E498D">
        <w:rPr>
          <w:rFonts w:ascii="Times New Roman" w:hAnsi="Times New Roman" w:cs="Times New Roman"/>
          <w:b/>
          <w:sz w:val="28"/>
          <w:szCs w:val="28"/>
          <w:lang w:val="en-US"/>
        </w:rPr>
        <w:t xml:space="preserve"> E</w:t>
      </w:r>
      <w:r w:rsidR="001E498D" w:rsidRPr="001E498D">
        <w:rPr>
          <w:rFonts w:ascii="Times New Roman" w:hAnsi="Times New Roman" w:cs="Times New Roman"/>
          <w:b/>
          <w:sz w:val="28"/>
          <w:szCs w:val="28"/>
          <w:lang w:val="en-US"/>
        </w:rPr>
        <w:t>katerina</w:t>
      </w:r>
      <w:r w:rsidRPr="001E498D">
        <w:rPr>
          <w:rFonts w:ascii="Times New Roman" w:hAnsi="Times New Roman" w:cs="Times New Roman"/>
          <w:b/>
          <w:sz w:val="28"/>
          <w:szCs w:val="28"/>
          <w:lang w:val="en-US"/>
        </w:rPr>
        <w:t xml:space="preserve"> </w:t>
      </w:r>
      <w:proofErr w:type="spellStart"/>
      <w:r w:rsidRPr="001E498D">
        <w:rPr>
          <w:rFonts w:ascii="Times New Roman" w:hAnsi="Times New Roman" w:cs="Times New Roman"/>
          <w:b/>
          <w:sz w:val="28"/>
          <w:szCs w:val="28"/>
          <w:lang w:val="en-US"/>
        </w:rPr>
        <w:t>A</w:t>
      </w:r>
      <w:r w:rsidR="001E498D" w:rsidRPr="001E498D">
        <w:rPr>
          <w:rFonts w:ascii="Times New Roman" w:hAnsi="Times New Roman" w:cs="Times New Roman"/>
          <w:b/>
          <w:sz w:val="28"/>
          <w:szCs w:val="28"/>
          <w:lang w:val="en-US"/>
        </w:rPr>
        <w:t>lekseevna</w:t>
      </w:r>
      <w:proofErr w:type="spellEnd"/>
      <w:r w:rsidRPr="001E498D">
        <w:rPr>
          <w:rFonts w:ascii="Times New Roman" w:hAnsi="Times New Roman" w:cs="Times New Roman"/>
          <w:b/>
          <w:sz w:val="28"/>
          <w:szCs w:val="28"/>
          <w:lang w:val="en-US"/>
        </w:rPr>
        <w:t xml:space="preserve">, </w:t>
      </w:r>
    </w:p>
    <w:p w:rsidR="001E498D" w:rsidRDefault="00AE7BCB" w:rsidP="001E498D">
      <w:pPr>
        <w:spacing w:line="360" w:lineRule="auto"/>
        <w:ind w:firstLine="709"/>
        <w:jc w:val="right"/>
        <w:rPr>
          <w:rFonts w:ascii="Times New Roman" w:hAnsi="Times New Roman" w:cs="Times New Roman"/>
          <w:b/>
          <w:sz w:val="28"/>
          <w:szCs w:val="28"/>
          <w:lang w:val="en-US"/>
        </w:rPr>
      </w:pPr>
      <w:proofErr w:type="spellStart"/>
      <w:r w:rsidRPr="001E498D">
        <w:rPr>
          <w:rFonts w:ascii="Times New Roman" w:hAnsi="Times New Roman" w:cs="Times New Roman"/>
          <w:b/>
          <w:sz w:val="28"/>
          <w:szCs w:val="28"/>
          <w:lang w:val="en-US"/>
        </w:rPr>
        <w:t>Bogatyreva</w:t>
      </w:r>
      <w:proofErr w:type="spellEnd"/>
      <w:r w:rsidRPr="001E498D">
        <w:rPr>
          <w:rFonts w:ascii="Times New Roman" w:hAnsi="Times New Roman" w:cs="Times New Roman"/>
          <w:b/>
          <w:sz w:val="28"/>
          <w:szCs w:val="28"/>
          <w:lang w:val="en-US"/>
        </w:rPr>
        <w:t xml:space="preserve"> T</w:t>
      </w:r>
      <w:r w:rsidR="001E498D" w:rsidRPr="001E498D">
        <w:rPr>
          <w:rFonts w:ascii="Times New Roman" w:hAnsi="Times New Roman" w:cs="Times New Roman"/>
          <w:b/>
          <w:sz w:val="28"/>
          <w:szCs w:val="28"/>
          <w:lang w:val="en-US"/>
        </w:rPr>
        <w:t xml:space="preserve">amara </w:t>
      </w:r>
      <w:proofErr w:type="spellStart"/>
      <w:r w:rsidR="001E498D" w:rsidRPr="001E498D">
        <w:rPr>
          <w:rFonts w:ascii="Times New Roman" w:hAnsi="Times New Roman" w:cs="Times New Roman"/>
          <w:b/>
          <w:sz w:val="28"/>
          <w:szCs w:val="28"/>
          <w:lang w:val="en-US"/>
        </w:rPr>
        <w:t>Khamzatovna</w:t>
      </w:r>
      <w:proofErr w:type="spellEnd"/>
    </w:p>
    <w:p w:rsidR="001E498D" w:rsidRPr="001E498D" w:rsidRDefault="001E498D" w:rsidP="001E498D">
      <w:pPr>
        <w:spacing w:line="360" w:lineRule="auto"/>
        <w:ind w:firstLine="709"/>
        <w:jc w:val="right"/>
        <w:rPr>
          <w:rFonts w:ascii="Times New Roman" w:hAnsi="Times New Roman" w:cs="Times New Roman"/>
          <w:b/>
          <w:sz w:val="28"/>
          <w:szCs w:val="28"/>
          <w:lang w:val="en-US"/>
        </w:rPr>
      </w:pPr>
    </w:p>
    <w:p w:rsidR="00E17095" w:rsidRDefault="001E498D" w:rsidP="001E498D">
      <w:pPr>
        <w:spacing w:line="360" w:lineRule="auto"/>
        <w:ind w:firstLine="709"/>
        <w:jc w:val="right"/>
        <w:rPr>
          <w:rFonts w:ascii="Times New Roman" w:hAnsi="Times New Roman" w:cs="Times New Roman"/>
          <w:sz w:val="28"/>
          <w:szCs w:val="28"/>
          <w:lang w:val="en-US"/>
        </w:rPr>
      </w:pPr>
      <w:r w:rsidRPr="001E498D">
        <w:rPr>
          <w:rFonts w:ascii="Times New Roman" w:hAnsi="Times New Roman" w:cs="Times New Roman"/>
          <w:sz w:val="28"/>
          <w:szCs w:val="28"/>
          <w:lang w:val="en-US"/>
        </w:rPr>
        <w:t>Scientific adviser</w:t>
      </w:r>
      <w:r w:rsidR="00E17095" w:rsidRPr="00363433">
        <w:rPr>
          <w:rFonts w:ascii="Times New Roman" w:hAnsi="Times New Roman" w:cs="Times New Roman"/>
          <w:sz w:val="28"/>
          <w:szCs w:val="28"/>
          <w:lang w:val="en-US"/>
        </w:rPr>
        <w:t xml:space="preserve">: </w:t>
      </w:r>
      <w:proofErr w:type="spellStart"/>
      <w:r w:rsidR="00E17095" w:rsidRPr="00363433">
        <w:rPr>
          <w:rFonts w:ascii="Times New Roman" w:hAnsi="Times New Roman" w:cs="Times New Roman"/>
          <w:sz w:val="28"/>
          <w:szCs w:val="28"/>
          <w:lang w:val="en-US"/>
        </w:rPr>
        <w:t>Kapustina</w:t>
      </w:r>
      <w:proofErr w:type="spellEnd"/>
      <w:r w:rsidR="00E17095" w:rsidRPr="00363433">
        <w:rPr>
          <w:rFonts w:ascii="Times New Roman" w:hAnsi="Times New Roman" w:cs="Times New Roman"/>
          <w:sz w:val="28"/>
          <w:szCs w:val="28"/>
          <w:lang w:val="en-US"/>
        </w:rPr>
        <w:t xml:space="preserve"> T</w:t>
      </w:r>
      <w:r>
        <w:rPr>
          <w:rFonts w:ascii="Times New Roman" w:hAnsi="Times New Roman" w:cs="Times New Roman"/>
          <w:sz w:val="28"/>
          <w:szCs w:val="28"/>
          <w:lang w:val="en-US"/>
        </w:rPr>
        <w:t xml:space="preserve">atyana </w:t>
      </w:r>
      <w:proofErr w:type="spellStart"/>
      <w:r w:rsidR="00E17095" w:rsidRPr="00363433">
        <w:rPr>
          <w:rFonts w:ascii="Times New Roman" w:hAnsi="Times New Roman" w:cs="Times New Roman"/>
          <w:sz w:val="28"/>
          <w:szCs w:val="28"/>
          <w:lang w:val="en-US"/>
        </w:rPr>
        <w:t>V</w:t>
      </w:r>
      <w:r>
        <w:rPr>
          <w:rFonts w:ascii="Times New Roman" w:hAnsi="Times New Roman" w:cs="Times New Roman"/>
          <w:sz w:val="28"/>
          <w:szCs w:val="28"/>
          <w:lang w:val="en-US"/>
        </w:rPr>
        <w:t>itorovna</w:t>
      </w:r>
      <w:proofErr w:type="spellEnd"/>
      <w:r w:rsidR="00FB48BF" w:rsidRPr="00363433">
        <w:rPr>
          <w:rFonts w:ascii="Times New Roman" w:hAnsi="Times New Roman" w:cs="Times New Roman"/>
          <w:sz w:val="28"/>
          <w:szCs w:val="28"/>
          <w:lang w:val="en-US"/>
        </w:rPr>
        <w:t xml:space="preserve"> </w:t>
      </w:r>
    </w:p>
    <w:p w:rsidR="001E498D" w:rsidRPr="00363433" w:rsidRDefault="001E498D" w:rsidP="001E498D">
      <w:pPr>
        <w:spacing w:line="360" w:lineRule="auto"/>
        <w:ind w:firstLine="709"/>
        <w:jc w:val="right"/>
        <w:rPr>
          <w:rFonts w:ascii="Times New Roman" w:hAnsi="Times New Roman" w:cs="Times New Roman"/>
          <w:sz w:val="28"/>
          <w:szCs w:val="28"/>
          <w:lang w:val="en-US"/>
        </w:rPr>
      </w:pPr>
    </w:p>
    <w:p w:rsidR="00AE7BCB" w:rsidRPr="00363433" w:rsidRDefault="00AE7BCB" w:rsidP="001E498D">
      <w:pPr>
        <w:spacing w:line="360" w:lineRule="auto"/>
        <w:ind w:firstLine="709"/>
        <w:jc w:val="both"/>
        <w:rPr>
          <w:rFonts w:ascii="Times New Roman" w:hAnsi="Times New Roman" w:cs="Times New Roman"/>
          <w:sz w:val="28"/>
          <w:szCs w:val="28"/>
          <w:lang w:val="en-US"/>
        </w:rPr>
      </w:pPr>
      <w:r w:rsidRPr="00363433">
        <w:rPr>
          <w:rFonts w:ascii="Times New Roman" w:hAnsi="Times New Roman" w:cs="Times New Roman"/>
          <w:b/>
          <w:i/>
          <w:sz w:val="28"/>
          <w:szCs w:val="28"/>
          <w:lang w:val="en-US"/>
        </w:rPr>
        <w:t>Abstract.</w:t>
      </w:r>
      <w:r w:rsidR="00DD3A04" w:rsidRPr="00363433">
        <w:rPr>
          <w:rFonts w:ascii="Times New Roman" w:hAnsi="Times New Roman" w:cs="Times New Roman"/>
          <w:b/>
          <w:i/>
          <w:sz w:val="28"/>
          <w:szCs w:val="28"/>
          <w:lang w:val="en-US"/>
        </w:rPr>
        <w:t xml:space="preserve"> </w:t>
      </w:r>
      <w:r w:rsidR="006170A0" w:rsidRPr="00363433">
        <w:rPr>
          <w:rFonts w:ascii="Times New Roman" w:hAnsi="Times New Roman" w:cs="Times New Roman"/>
          <w:sz w:val="28"/>
          <w:szCs w:val="28"/>
          <w:lang w:val="en-US"/>
        </w:rPr>
        <w:t>The article presents the results of an empirical study of individual personality characteristics (characteristics of the sphere of interpersonal interaction and emotions, motivation, behavior in stressful situations) the medical students often use coffee. There</w:t>
      </w:r>
      <w:r w:rsidR="00DD3A04" w:rsidRPr="00363433">
        <w:rPr>
          <w:rFonts w:ascii="Times New Roman" w:hAnsi="Times New Roman" w:cs="Times New Roman"/>
          <w:sz w:val="28"/>
          <w:szCs w:val="28"/>
          <w:lang w:val="en-US"/>
        </w:rPr>
        <w:t xml:space="preserve"> </w:t>
      </w:r>
      <w:proofErr w:type="spellStart"/>
      <w:r w:rsidR="006170A0" w:rsidRPr="00363433">
        <w:rPr>
          <w:rFonts w:ascii="Times New Roman" w:hAnsi="Times New Roman" w:cs="Times New Roman"/>
          <w:sz w:val="28"/>
          <w:szCs w:val="28"/>
          <w:lang w:val="en-US"/>
        </w:rPr>
        <w:t>sults</w:t>
      </w:r>
      <w:proofErr w:type="spellEnd"/>
      <w:r w:rsidR="00DD3A04" w:rsidRPr="00363433">
        <w:rPr>
          <w:rFonts w:ascii="Times New Roman" w:hAnsi="Times New Roman" w:cs="Times New Roman"/>
          <w:sz w:val="28"/>
          <w:szCs w:val="28"/>
          <w:lang w:val="en-US"/>
        </w:rPr>
        <w:t xml:space="preserve"> </w:t>
      </w:r>
      <w:r w:rsidR="006170A0" w:rsidRPr="00363433">
        <w:rPr>
          <w:rFonts w:ascii="Times New Roman" w:hAnsi="Times New Roman" w:cs="Times New Roman"/>
          <w:sz w:val="28"/>
          <w:szCs w:val="28"/>
          <w:lang w:val="en-US"/>
        </w:rPr>
        <w:t>showed</w:t>
      </w:r>
      <w:r w:rsidR="00DD3A04" w:rsidRPr="00363433">
        <w:rPr>
          <w:rFonts w:ascii="Times New Roman" w:hAnsi="Times New Roman" w:cs="Times New Roman"/>
          <w:sz w:val="28"/>
          <w:szCs w:val="28"/>
          <w:lang w:val="en-US"/>
        </w:rPr>
        <w:t xml:space="preserve"> </w:t>
      </w:r>
      <w:r w:rsidR="006170A0" w:rsidRPr="00363433">
        <w:rPr>
          <w:rFonts w:ascii="Times New Roman" w:hAnsi="Times New Roman" w:cs="Times New Roman"/>
          <w:sz w:val="28"/>
          <w:szCs w:val="28"/>
          <w:lang w:val="en-US"/>
        </w:rPr>
        <w:t>differences between girls and boys in the groups that often and rarely use coffee. For girls who often use coffee, anxiety is more characteristic, and for young men, motivation for success. Girls who rarely use coffee are distinguished by the desire to avoid failures and dependence.</w:t>
      </w:r>
    </w:p>
    <w:p w:rsidR="00AE7BCB" w:rsidRPr="00363433" w:rsidRDefault="00AE7BCB" w:rsidP="001E498D">
      <w:pPr>
        <w:spacing w:line="360" w:lineRule="auto"/>
        <w:ind w:firstLine="709"/>
        <w:jc w:val="both"/>
        <w:rPr>
          <w:rFonts w:ascii="Times New Roman" w:hAnsi="Times New Roman" w:cs="Times New Roman"/>
          <w:sz w:val="28"/>
          <w:szCs w:val="28"/>
          <w:lang w:val="en-US"/>
        </w:rPr>
      </w:pPr>
      <w:r w:rsidRPr="00363433">
        <w:rPr>
          <w:rFonts w:ascii="Times New Roman" w:hAnsi="Times New Roman" w:cs="Times New Roman"/>
          <w:b/>
          <w:i/>
          <w:sz w:val="28"/>
          <w:szCs w:val="28"/>
          <w:lang w:val="en-US"/>
        </w:rPr>
        <w:t>Key words:</w:t>
      </w:r>
      <w:r w:rsidR="00DD3A04" w:rsidRPr="00363433">
        <w:rPr>
          <w:rFonts w:ascii="Times New Roman" w:hAnsi="Times New Roman" w:cs="Times New Roman"/>
          <w:b/>
          <w:i/>
          <w:sz w:val="28"/>
          <w:szCs w:val="28"/>
          <w:lang w:val="en-US"/>
        </w:rPr>
        <w:t xml:space="preserve"> </w:t>
      </w:r>
      <w:r w:rsidR="006170A0" w:rsidRPr="00363433">
        <w:rPr>
          <w:rFonts w:ascii="Times New Roman" w:hAnsi="Times New Roman" w:cs="Times New Roman"/>
          <w:i/>
          <w:sz w:val="28"/>
          <w:szCs w:val="28"/>
          <w:lang w:val="en-US"/>
        </w:rPr>
        <w:t>frequent coffee consumption, individual and personal characteristics, motivation, interpersonal characteristics, and emotional characteristics.</w:t>
      </w:r>
    </w:p>
    <w:p w:rsidR="006170A0" w:rsidRPr="00363433" w:rsidRDefault="006170A0" w:rsidP="001E498D">
      <w:pPr>
        <w:spacing w:line="360" w:lineRule="auto"/>
        <w:ind w:firstLine="709"/>
        <w:jc w:val="both"/>
        <w:rPr>
          <w:rFonts w:ascii="Times New Roman" w:hAnsi="Times New Roman" w:cs="Times New Roman"/>
          <w:sz w:val="28"/>
          <w:szCs w:val="28"/>
          <w:lang w:val="en-US"/>
        </w:rPr>
      </w:pPr>
    </w:p>
    <w:p w:rsidR="00BB1D68" w:rsidRPr="00363433" w:rsidRDefault="00EC5990"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 xml:space="preserve">Кофеин – это </w:t>
      </w:r>
      <w:proofErr w:type="spellStart"/>
      <w:r w:rsidRPr="00363433">
        <w:rPr>
          <w:rFonts w:ascii="Times New Roman" w:hAnsi="Times New Roman" w:cs="Times New Roman"/>
          <w:sz w:val="28"/>
          <w:szCs w:val="28"/>
        </w:rPr>
        <w:t>психоактивное</w:t>
      </w:r>
      <w:proofErr w:type="spellEnd"/>
      <w:r w:rsidRPr="00363433">
        <w:rPr>
          <w:rFonts w:ascii="Times New Roman" w:hAnsi="Times New Roman" w:cs="Times New Roman"/>
          <w:sz w:val="28"/>
          <w:szCs w:val="28"/>
        </w:rPr>
        <w:t xml:space="preserve"> вещество, относящееся к стимуляторам [1].</w:t>
      </w:r>
      <w:r w:rsidR="00DD3A04" w:rsidRPr="00363433">
        <w:rPr>
          <w:rFonts w:ascii="Times New Roman" w:hAnsi="Times New Roman" w:cs="Times New Roman"/>
          <w:sz w:val="28"/>
          <w:szCs w:val="28"/>
        </w:rPr>
        <w:t xml:space="preserve"> </w:t>
      </w:r>
      <w:r w:rsidR="00294802" w:rsidRPr="00363433">
        <w:rPr>
          <w:rFonts w:ascii="Times New Roman" w:hAnsi="Times New Roman" w:cs="Times New Roman"/>
          <w:sz w:val="28"/>
          <w:szCs w:val="28"/>
        </w:rPr>
        <w:t xml:space="preserve">Существует множество напитков, содержащих кофеин, однако одним из самых популярных, является кофе. </w:t>
      </w:r>
      <w:r w:rsidR="00BB1D68" w:rsidRPr="00363433">
        <w:rPr>
          <w:rFonts w:ascii="Times New Roman" w:hAnsi="Times New Roman" w:cs="Times New Roman"/>
          <w:sz w:val="28"/>
          <w:szCs w:val="28"/>
        </w:rPr>
        <w:t>Часто</w:t>
      </w:r>
      <w:r w:rsidR="00850BBE" w:rsidRPr="00363433">
        <w:rPr>
          <w:rFonts w:ascii="Times New Roman" w:hAnsi="Times New Roman" w:cs="Times New Roman"/>
          <w:sz w:val="28"/>
          <w:szCs w:val="28"/>
        </w:rPr>
        <w:t xml:space="preserve"> молодые люди</w:t>
      </w:r>
      <w:r w:rsidR="00BB1D68" w:rsidRPr="00363433">
        <w:rPr>
          <w:rFonts w:ascii="Times New Roman" w:hAnsi="Times New Roman" w:cs="Times New Roman"/>
          <w:sz w:val="28"/>
          <w:szCs w:val="28"/>
        </w:rPr>
        <w:t>, в том числе и студенты, употребляют кофе не только</w:t>
      </w:r>
      <w:r w:rsidR="00850BBE" w:rsidRPr="00363433">
        <w:rPr>
          <w:rFonts w:ascii="Times New Roman" w:hAnsi="Times New Roman" w:cs="Times New Roman"/>
          <w:sz w:val="28"/>
          <w:szCs w:val="28"/>
        </w:rPr>
        <w:t xml:space="preserve"> для определенного насыщения, </w:t>
      </w:r>
      <w:r w:rsidR="00BB1D68" w:rsidRPr="00363433">
        <w:rPr>
          <w:rFonts w:ascii="Times New Roman" w:hAnsi="Times New Roman" w:cs="Times New Roman"/>
          <w:sz w:val="28"/>
          <w:szCs w:val="28"/>
        </w:rPr>
        <w:t>а для возбуждения центральной нервной системы</w:t>
      </w:r>
      <w:r w:rsidR="00850BBE" w:rsidRPr="00363433">
        <w:rPr>
          <w:rFonts w:ascii="Times New Roman" w:hAnsi="Times New Roman" w:cs="Times New Roman"/>
          <w:sz w:val="28"/>
          <w:szCs w:val="28"/>
        </w:rPr>
        <w:t xml:space="preserve"> с какой-либо </w:t>
      </w:r>
      <w:r w:rsidR="00BB1D68" w:rsidRPr="00363433">
        <w:rPr>
          <w:rFonts w:ascii="Times New Roman" w:hAnsi="Times New Roman" w:cs="Times New Roman"/>
          <w:sz w:val="28"/>
          <w:szCs w:val="28"/>
        </w:rPr>
        <w:t xml:space="preserve">другой </w:t>
      </w:r>
      <w:r w:rsidR="00850BBE" w:rsidRPr="00363433">
        <w:rPr>
          <w:rFonts w:ascii="Times New Roman" w:hAnsi="Times New Roman" w:cs="Times New Roman"/>
          <w:sz w:val="28"/>
          <w:szCs w:val="28"/>
        </w:rPr>
        <w:t xml:space="preserve">целью, например, чтобы не спать </w:t>
      </w:r>
      <w:r w:rsidR="00BB1D68" w:rsidRPr="00363433">
        <w:rPr>
          <w:rFonts w:ascii="Times New Roman" w:hAnsi="Times New Roman" w:cs="Times New Roman"/>
          <w:sz w:val="28"/>
          <w:szCs w:val="28"/>
        </w:rPr>
        <w:t xml:space="preserve">на </w:t>
      </w:r>
      <w:r w:rsidR="00DD3A04" w:rsidRPr="00363433">
        <w:rPr>
          <w:rFonts w:ascii="Times New Roman" w:hAnsi="Times New Roman" w:cs="Times New Roman"/>
          <w:sz w:val="28"/>
          <w:szCs w:val="28"/>
        </w:rPr>
        <w:t>занятиях</w:t>
      </w:r>
      <w:r w:rsidR="00BB1D68" w:rsidRPr="00363433">
        <w:rPr>
          <w:rFonts w:ascii="Times New Roman" w:hAnsi="Times New Roman" w:cs="Times New Roman"/>
          <w:sz w:val="28"/>
          <w:szCs w:val="28"/>
        </w:rPr>
        <w:t xml:space="preserve">, проходящих ранним утром, либо </w:t>
      </w:r>
      <w:r w:rsidR="00850BBE" w:rsidRPr="00363433">
        <w:rPr>
          <w:rFonts w:ascii="Times New Roman" w:hAnsi="Times New Roman" w:cs="Times New Roman"/>
          <w:sz w:val="28"/>
          <w:szCs w:val="28"/>
        </w:rPr>
        <w:t>при подготовке к экзаменам</w:t>
      </w:r>
      <w:r w:rsidR="00766A60" w:rsidRPr="00363433">
        <w:rPr>
          <w:rFonts w:ascii="Times New Roman" w:hAnsi="Times New Roman" w:cs="Times New Roman"/>
          <w:sz w:val="28"/>
          <w:szCs w:val="28"/>
        </w:rPr>
        <w:t xml:space="preserve"> [6</w:t>
      </w:r>
      <w:r w:rsidR="009C79F3" w:rsidRPr="00363433">
        <w:rPr>
          <w:rFonts w:ascii="Times New Roman" w:hAnsi="Times New Roman" w:cs="Times New Roman"/>
          <w:sz w:val="28"/>
          <w:szCs w:val="28"/>
        </w:rPr>
        <w:t>, 7</w:t>
      </w:r>
      <w:r w:rsidR="00766A60" w:rsidRPr="00363433">
        <w:rPr>
          <w:rFonts w:ascii="Times New Roman" w:hAnsi="Times New Roman" w:cs="Times New Roman"/>
          <w:sz w:val="28"/>
          <w:szCs w:val="28"/>
        </w:rPr>
        <w:t>]</w:t>
      </w:r>
      <w:r w:rsidR="00850BBE" w:rsidRPr="00363433">
        <w:rPr>
          <w:rFonts w:ascii="Times New Roman" w:hAnsi="Times New Roman" w:cs="Times New Roman"/>
          <w:sz w:val="28"/>
          <w:szCs w:val="28"/>
        </w:rPr>
        <w:t>. Такой стимулирующий эффект достигается благодаря кофеину</w:t>
      </w:r>
      <w:r w:rsidR="005542C9" w:rsidRPr="00363433">
        <w:rPr>
          <w:rFonts w:ascii="Times New Roman" w:hAnsi="Times New Roman" w:cs="Times New Roman"/>
          <w:sz w:val="28"/>
          <w:szCs w:val="28"/>
        </w:rPr>
        <w:t>, содержащемуся в кофе.</w:t>
      </w:r>
    </w:p>
    <w:p w:rsidR="00325B0C" w:rsidRPr="00363433" w:rsidRDefault="00BB1D68"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Для здорового человека кофе в небольших количествах даже полезен</w:t>
      </w:r>
      <w:r w:rsidR="00766A60" w:rsidRPr="00363433">
        <w:rPr>
          <w:rFonts w:ascii="Times New Roman" w:hAnsi="Times New Roman" w:cs="Times New Roman"/>
          <w:sz w:val="28"/>
          <w:szCs w:val="28"/>
        </w:rPr>
        <w:t xml:space="preserve"> [2]</w:t>
      </w:r>
      <w:r w:rsidRPr="00363433">
        <w:rPr>
          <w:rFonts w:ascii="Times New Roman" w:hAnsi="Times New Roman" w:cs="Times New Roman"/>
          <w:sz w:val="28"/>
          <w:szCs w:val="28"/>
        </w:rPr>
        <w:t>. Например, ученые из университета Марио Негри</w:t>
      </w:r>
      <w:r w:rsidR="009E7C2F" w:rsidRPr="00363433">
        <w:rPr>
          <w:rFonts w:ascii="Times New Roman" w:hAnsi="Times New Roman" w:cs="Times New Roman"/>
          <w:sz w:val="28"/>
          <w:szCs w:val="28"/>
        </w:rPr>
        <w:t xml:space="preserve"> считают, что употребление кофе способно снизить риск развития цирроза печени почти на 50%. Американский центр по изучению заболевания Альцгеймера в </w:t>
      </w:r>
      <w:proofErr w:type="spellStart"/>
      <w:r w:rsidR="009E7C2F" w:rsidRPr="00363433">
        <w:rPr>
          <w:rFonts w:ascii="Times New Roman" w:hAnsi="Times New Roman" w:cs="Times New Roman"/>
          <w:sz w:val="28"/>
          <w:szCs w:val="28"/>
        </w:rPr>
        <w:t>Тамне</w:t>
      </w:r>
      <w:proofErr w:type="spellEnd"/>
      <w:r w:rsidR="009E7C2F" w:rsidRPr="00363433">
        <w:rPr>
          <w:rFonts w:ascii="Times New Roman" w:hAnsi="Times New Roman" w:cs="Times New Roman"/>
          <w:sz w:val="28"/>
          <w:szCs w:val="28"/>
        </w:rPr>
        <w:t xml:space="preserve">, провели исследование и выяснил, что выпитые 3 чашки кофе в день помогут снизить риск развития данной болезни на 65%. Исследование, проведенное в департаменте </w:t>
      </w:r>
      <w:r w:rsidR="009E7C2F" w:rsidRPr="00363433">
        <w:rPr>
          <w:rFonts w:ascii="Times New Roman" w:hAnsi="Times New Roman" w:cs="Times New Roman"/>
          <w:sz w:val="28"/>
          <w:szCs w:val="28"/>
        </w:rPr>
        <w:lastRenderedPageBreak/>
        <w:t>клинических исследований и общего здоровья Университета в Милане и Департамента эпидемиологии Института Марио Негри, доказало, что употребление кофе снижает риск заболевания раком молочной и предстательной желез</w:t>
      </w:r>
      <w:r w:rsidR="00766A60" w:rsidRPr="00363433">
        <w:rPr>
          <w:rFonts w:ascii="Times New Roman" w:hAnsi="Times New Roman" w:cs="Times New Roman"/>
          <w:sz w:val="28"/>
          <w:szCs w:val="28"/>
        </w:rPr>
        <w:t xml:space="preserve"> [3]</w:t>
      </w:r>
      <w:r w:rsidR="009E7C2F" w:rsidRPr="00363433">
        <w:rPr>
          <w:rFonts w:ascii="Times New Roman" w:hAnsi="Times New Roman" w:cs="Times New Roman"/>
          <w:sz w:val="28"/>
          <w:szCs w:val="28"/>
        </w:rPr>
        <w:t xml:space="preserve">. Однако, </w:t>
      </w:r>
      <w:r w:rsidR="00850BBE" w:rsidRPr="00363433">
        <w:rPr>
          <w:rFonts w:ascii="Times New Roman" w:hAnsi="Times New Roman" w:cs="Times New Roman"/>
          <w:sz w:val="28"/>
          <w:szCs w:val="28"/>
        </w:rPr>
        <w:t xml:space="preserve">при </w:t>
      </w:r>
      <w:r w:rsidRPr="00363433">
        <w:rPr>
          <w:rFonts w:ascii="Times New Roman" w:hAnsi="Times New Roman" w:cs="Times New Roman"/>
          <w:sz w:val="28"/>
          <w:szCs w:val="28"/>
        </w:rPr>
        <w:t xml:space="preserve">частом </w:t>
      </w:r>
      <w:r w:rsidR="00850BBE" w:rsidRPr="00363433">
        <w:rPr>
          <w:rFonts w:ascii="Times New Roman" w:hAnsi="Times New Roman" w:cs="Times New Roman"/>
          <w:sz w:val="28"/>
          <w:szCs w:val="28"/>
        </w:rPr>
        <w:t xml:space="preserve">его употреблении </w:t>
      </w:r>
      <w:r w:rsidRPr="00363433">
        <w:rPr>
          <w:rFonts w:ascii="Times New Roman" w:hAnsi="Times New Roman" w:cs="Times New Roman"/>
          <w:sz w:val="28"/>
          <w:szCs w:val="28"/>
        </w:rPr>
        <w:t xml:space="preserve">могут возникнуть негативные последствия, что является научно подтвержденным фактом. </w:t>
      </w:r>
      <w:r w:rsidR="009E7C2F" w:rsidRPr="00363433">
        <w:rPr>
          <w:rFonts w:ascii="Times New Roman" w:hAnsi="Times New Roman" w:cs="Times New Roman"/>
          <w:sz w:val="28"/>
          <w:szCs w:val="28"/>
        </w:rPr>
        <w:t>Например, Доктор Дж</w:t>
      </w:r>
      <w:r w:rsidR="001136D7" w:rsidRPr="00363433">
        <w:rPr>
          <w:rFonts w:ascii="Times New Roman" w:hAnsi="Times New Roman" w:cs="Times New Roman"/>
          <w:sz w:val="28"/>
          <w:szCs w:val="28"/>
        </w:rPr>
        <w:t>.</w:t>
      </w:r>
      <w:r w:rsidR="00DD3A04" w:rsidRPr="00363433">
        <w:rPr>
          <w:rFonts w:ascii="Times New Roman" w:hAnsi="Times New Roman" w:cs="Times New Roman"/>
          <w:sz w:val="28"/>
          <w:szCs w:val="28"/>
        </w:rPr>
        <w:t xml:space="preserve"> </w:t>
      </w:r>
      <w:proofErr w:type="spellStart"/>
      <w:r w:rsidR="009E7C2F" w:rsidRPr="00363433">
        <w:rPr>
          <w:rFonts w:ascii="Times New Roman" w:hAnsi="Times New Roman" w:cs="Times New Roman"/>
          <w:sz w:val="28"/>
          <w:szCs w:val="28"/>
        </w:rPr>
        <w:t>Мандрола</w:t>
      </w:r>
      <w:proofErr w:type="spellEnd"/>
      <w:r w:rsidR="009E7C2F" w:rsidRPr="00363433">
        <w:rPr>
          <w:rFonts w:ascii="Times New Roman" w:hAnsi="Times New Roman" w:cs="Times New Roman"/>
          <w:sz w:val="28"/>
          <w:szCs w:val="28"/>
        </w:rPr>
        <w:t xml:space="preserve"> пишет, что частое употребление кофе может вызывать тошноту, рвоту, учащенное сердцебиение и даже привести к смерти. Профессор </w:t>
      </w:r>
      <w:proofErr w:type="spellStart"/>
      <w:r w:rsidR="005542C9" w:rsidRPr="00363433">
        <w:rPr>
          <w:rFonts w:ascii="Times New Roman" w:hAnsi="Times New Roman" w:cs="Times New Roman"/>
          <w:sz w:val="28"/>
          <w:szCs w:val="28"/>
        </w:rPr>
        <w:t>Мельбурн</w:t>
      </w:r>
      <w:r w:rsidR="009E7C2F" w:rsidRPr="00363433">
        <w:rPr>
          <w:rFonts w:ascii="Times New Roman" w:hAnsi="Times New Roman" w:cs="Times New Roman"/>
          <w:sz w:val="28"/>
          <w:szCs w:val="28"/>
        </w:rPr>
        <w:t>ского</w:t>
      </w:r>
      <w:proofErr w:type="spellEnd"/>
      <w:r w:rsidR="00DD3A04" w:rsidRPr="00363433">
        <w:rPr>
          <w:rFonts w:ascii="Times New Roman" w:hAnsi="Times New Roman" w:cs="Times New Roman"/>
          <w:sz w:val="28"/>
          <w:szCs w:val="28"/>
        </w:rPr>
        <w:t xml:space="preserve"> </w:t>
      </w:r>
      <w:r w:rsidR="009E7C2F" w:rsidRPr="00363433">
        <w:rPr>
          <w:rFonts w:ascii="Times New Roman" w:hAnsi="Times New Roman" w:cs="Times New Roman"/>
          <w:sz w:val="28"/>
          <w:szCs w:val="28"/>
        </w:rPr>
        <w:t>университета С</w:t>
      </w:r>
      <w:r w:rsidR="001136D7" w:rsidRPr="00363433">
        <w:rPr>
          <w:rFonts w:ascii="Times New Roman" w:hAnsi="Times New Roman" w:cs="Times New Roman"/>
          <w:sz w:val="28"/>
          <w:szCs w:val="28"/>
        </w:rPr>
        <w:t>.</w:t>
      </w:r>
      <w:r w:rsidR="009E7C2F" w:rsidRPr="00363433">
        <w:rPr>
          <w:rFonts w:ascii="Times New Roman" w:hAnsi="Times New Roman" w:cs="Times New Roman"/>
          <w:sz w:val="28"/>
          <w:szCs w:val="28"/>
        </w:rPr>
        <w:t xml:space="preserve"> Кроу говорит об отрицательн</w:t>
      </w:r>
      <w:r w:rsidR="00597E20" w:rsidRPr="00363433">
        <w:rPr>
          <w:rFonts w:ascii="Times New Roman" w:hAnsi="Times New Roman" w:cs="Times New Roman"/>
          <w:sz w:val="28"/>
          <w:szCs w:val="28"/>
        </w:rPr>
        <w:t>ом воздействии кофе на печень. В</w:t>
      </w:r>
      <w:r w:rsidR="009E7C2F" w:rsidRPr="00363433">
        <w:rPr>
          <w:rFonts w:ascii="Times New Roman" w:hAnsi="Times New Roman" w:cs="Times New Roman"/>
          <w:sz w:val="28"/>
          <w:szCs w:val="28"/>
        </w:rPr>
        <w:t xml:space="preserve"> исследовании, проведенном в университете Карнеги-</w:t>
      </w:r>
      <w:proofErr w:type="spellStart"/>
      <w:r w:rsidR="009E7C2F" w:rsidRPr="00363433">
        <w:rPr>
          <w:rFonts w:ascii="Times New Roman" w:hAnsi="Times New Roman" w:cs="Times New Roman"/>
          <w:sz w:val="28"/>
          <w:szCs w:val="28"/>
        </w:rPr>
        <w:t>Мелон</w:t>
      </w:r>
      <w:proofErr w:type="spellEnd"/>
      <w:r w:rsidR="009E7C2F" w:rsidRPr="00363433">
        <w:rPr>
          <w:rFonts w:ascii="Times New Roman" w:hAnsi="Times New Roman" w:cs="Times New Roman"/>
          <w:sz w:val="28"/>
          <w:szCs w:val="28"/>
        </w:rPr>
        <w:t xml:space="preserve"> доказано, что частое употребление повышает артериальное давление и может привести к проблемам с сердцем</w:t>
      </w:r>
      <w:r w:rsidR="00766A60" w:rsidRPr="00363433">
        <w:rPr>
          <w:rFonts w:ascii="Times New Roman" w:hAnsi="Times New Roman" w:cs="Times New Roman"/>
          <w:sz w:val="28"/>
          <w:szCs w:val="28"/>
        </w:rPr>
        <w:t xml:space="preserve"> [</w:t>
      </w:r>
      <w:r w:rsidR="00E15191" w:rsidRPr="00363433">
        <w:rPr>
          <w:rFonts w:ascii="Times New Roman" w:hAnsi="Times New Roman" w:cs="Times New Roman"/>
          <w:sz w:val="28"/>
          <w:szCs w:val="28"/>
        </w:rPr>
        <w:t>4</w:t>
      </w:r>
      <w:r w:rsidR="00766A60" w:rsidRPr="00363433">
        <w:rPr>
          <w:rFonts w:ascii="Times New Roman" w:hAnsi="Times New Roman" w:cs="Times New Roman"/>
          <w:sz w:val="28"/>
          <w:szCs w:val="28"/>
        </w:rPr>
        <w:t>]</w:t>
      </w:r>
      <w:r w:rsidR="009E7C2F" w:rsidRPr="00363433">
        <w:rPr>
          <w:rFonts w:ascii="Times New Roman" w:hAnsi="Times New Roman" w:cs="Times New Roman"/>
          <w:sz w:val="28"/>
          <w:szCs w:val="28"/>
        </w:rPr>
        <w:t>.</w:t>
      </w:r>
    </w:p>
    <w:p w:rsidR="00597E20" w:rsidRPr="00363433" w:rsidRDefault="00597E20"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 xml:space="preserve">В международной классификации болезней (МКБ-10) злоупотребление кофеином считается психическим заболеванием, которое </w:t>
      </w:r>
      <w:r w:rsidR="00DD3A04" w:rsidRPr="00363433">
        <w:rPr>
          <w:rFonts w:ascii="Times New Roman" w:hAnsi="Times New Roman" w:cs="Times New Roman"/>
          <w:sz w:val="28"/>
          <w:szCs w:val="28"/>
        </w:rPr>
        <w:t>находится</w:t>
      </w:r>
      <w:r w:rsidRPr="00363433">
        <w:rPr>
          <w:rFonts w:ascii="Times New Roman" w:hAnsi="Times New Roman" w:cs="Times New Roman"/>
          <w:sz w:val="28"/>
          <w:szCs w:val="28"/>
        </w:rPr>
        <w:t xml:space="preserve"> под рубрикой «Психические и поведенческие расстройства, вызванные употреблением других стимуляторов (включая кофеин)» (F15)</w:t>
      </w:r>
      <w:r w:rsidR="00635813" w:rsidRPr="00363433">
        <w:rPr>
          <w:rFonts w:ascii="Times New Roman" w:hAnsi="Times New Roman" w:cs="Times New Roman"/>
          <w:sz w:val="28"/>
          <w:szCs w:val="28"/>
        </w:rPr>
        <w:t xml:space="preserve"> [5</w:t>
      </w:r>
      <w:r w:rsidR="00E15191" w:rsidRPr="00363433">
        <w:rPr>
          <w:rFonts w:ascii="Times New Roman" w:hAnsi="Times New Roman" w:cs="Times New Roman"/>
          <w:sz w:val="28"/>
          <w:szCs w:val="28"/>
        </w:rPr>
        <w:t>, 6</w:t>
      </w:r>
      <w:r w:rsidR="00635813" w:rsidRPr="00363433">
        <w:rPr>
          <w:rFonts w:ascii="Times New Roman" w:hAnsi="Times New Roman" w:cs="Times New Roman"/>
          <w:sz w:val="28"/>
          <w:szCs w:val="28"/>
        </w:rPr>
        <w:t>]</w:t>
      </w:r>
      <w:r w:rsidRPr="00363433">
        <w:rPr>
          <w:rFonts w:ascii="Times New Roman" w:hAnsi="Times New Roman" w:cs="Times New Roman"/>
          <w:sz w:val="28"/>
          <w:szCs w:val="28"/>
        </w:rPr>
        <w:t>.</w:t>
      </w:r>
    </w:p>
    <w:p w:rsidR="00597E20" w:rsidRPr="00363433" w:rsidRDefault="00597E20"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Отталкиваясь от подобных исследований и наблюдений, возникает вопрос, что подталкивает людей к злоупотреблению этим напитком. Косвенно на этот вопрос можно ответить, изучив их индивидуально-личностные характеристики. И определить, отличаются ли они от людей, редко употребляющих пьющих кофе.</w:t>
      </w:r>
    </w:p>
    <w:p w:rsidR="00597E20" w:rsidRPr="00363433" w:rsidRDefault="003879E8" w:rsidP="001E498D">
      <w:pPr>
        <w:pStyle w:val="a3"/>
        <w:spacing w:before="0" w:beforeAutospacing="0" w:after="0" w:afterAutospacing="0" w:line="360" w:lineRule="auto"/>
        <w:ind w:firstLine="709"/>
        <w:jc w:val="both"/>
        <w:rPr>
          <w:rFonts w:eastAsiaTheme="minorHAnsi"/>
          <w:sz w:val="28"/>
          <w:szCs w:val="28"/>
          <w:lang w:eastAsia="en-US"/>
        </w:rPr>
      </w:pPr>
      <w:r w:rsidRPr="00363433">
        <w:rPr>
          <w:rFonts w:eastAsiaTheme="minorHAnsi"/>
          <w:b/>
          <w:sz w:val="28"/>
          <w:szCs w:val="28"/>
          <w:lang w:eastAsia="en-US"/>
        </w:rPr>
        <w:t>Цель исследования.</w:t>
      </w:r>
      <w:r w:rsidRPr="00363433">
        <w:rPr>
          <w:rFonts w:eastAsiaTheme="minorHAnsi"/>
          <w:i/>
          <w:sz w:val="28"/>
          <w:szCs w:val="28"/>
          <w:lang w:eastAsia="en-US"/>
        </w:rPr>
        <w:t xml:space="preserve"> </w:t>
      </w:r>
      <w:r w:rsidR="0006592A" w:rsidRPr="00363433">
        <w:rPr>
          <w:rFonts w:eastAsiaTheme="minorHAnsi"/>
          <w:i/>
          <w:sz w:val="28"/>
          <w:szCs w:val="28"/>
          <w:lang w:eastAsia="en-US"/>
        </w:rPr>
        <w:t>Цель</w:t>
      </w:r>
      <w:r w:rsidR="00DD3A04" w:rsidRPr="00363433">
        <w:rPr>
          <w:rFonts w:eastAsiaTheme="minorHAnsi"/>
          <w:i/>
          <w:sz w:val="28"/>
          <w:szCs w:val="28"/>
          <w:lang w:eastAsia="en-US"/>
        </w:rPr>
        <w:t xml:space="preserve"> </w:t>
      </w:r>
      <w:r w:rsidR="0006592A" w:rsidRPr="00363433">
        <w:rPr>
          <w:rFonts w:eastAsiaTheme="minorHAnsi"/>
          <w:sz w:val="28"/>
          <w:szCs w:val="28"/>
          <w:lang w:eastAsia="en-US"/>
        </w:rPr>
        <w:t>настоящего</w:t>
      </w:r>
      <w:r w:rsidR="003D47C6" w:rsidRPr="00363433">
        <w:rPr>
          <w:rFonts w:eastAsiaTheme="minorHAnsi"/>
          <w:sz w:val="28"/>
          <w:szCs w:val="28"/>
          <w:lang w:eastAsia="en-US"/>
        </w:rPr>
        <w:t xml:space="preserve"> исследования</w:t>
      </w:r>
      <w:r w:rsidR="00597E20" w:rsidRPr="00363433">
        <w:rPr>
          <w:rFonts w:eastAsiaTheme="minorHAnsi"/>
          <w:sz w:val="28"/>
          <w:szCs w:val="28"/>
          <w:lang w:eastAsia="en-US"/>
        </w:rPr>
        <w:t>: описать индивидуально-личностные характеристики студентов, часто употребляющих кофе.</w:t>
      </w:r>
      <w:r w:rsidR="00DD3A04" w:rsidRPr="00363433">
        <w:rPr>
          <w:rFonts w:eastAsiaTheme="minorHAnsi"/>
          <w:sz w:val="28"/>
          <w:szCs w:val="28"/>
          <w:lang w:eastAsia="en-US"/>
        </w:rPr>
        <w:t xml:space="preserve"> </w:t>
      </w:r>
      <w:r w:rsidR="00597E20" w:rsidRPr="00363433">
        <w:rPr>
          <w:rFonts w:eastAsiaTheme="minorHAnsi"/>
          <w:i/>
          <w:sz w:val="28"/>
          <w:szCs w:val="28"/>
          <w:lang w:eastAsia="en-US"/>
        </w:rPr>
        <w:t>Гипотеза</w:t>
      </w:r>
      <w:r w:rsidR="0006592A" w:rsidRPr="00363433">
        <w:rPr>
          <w:rFonts w:eastAsiaTheme="minorHAnsi"/>
          <w:i/>
          <w:sz w:val="28"/>
          <w:szCs w:val="28"/>
          <w:lang w:eastAsia="en-US"/>
        </w:rPr>
        <w:t xml:space="preserve"> исследования</w:t>
      </w:r>
      <w:r w:rsidR="0006592A" w:rsidRPr="00363433">
        <w:rPr>
          <w:rFonts w:eastAsiaTheme="minorHAnsi"/>
          <w:sz w:val="28"/>
          <w:szCs w:val="28"/>
          <w:lang w:eastAsia="en-US"/>
        </w:rPr>
        <w:t xml:space="preserve"> заключается в предположении о том, что </w:t>
      </w:r>
      <w:r w:rsidR="00597E20" w:rsidRPr="00363433">
        <w:rPr>
          <w:rFonts w:eastAsiaTheme="minorHAnsi"/>
          <w:sz w:val="28"/>
          <w:szCs w:val="28"/>
          <w:lang w:eastAsia="en-US"/>
        </w:rPr>
        <w:t>индивидуально-личностные характеристики студентов, часто и редко употребляющих кофе, отличаются.</w:t>
      </w:r>
    </w:p>
    <w:p w:rsidR="009C5BA8" w:rsidRPr="00363433" w:rsidRDefault="009C5BA8" w:rsidP="001E498D">
      <w:pPr>
        <w:pStyle w:val="a3"/>
        <w:spacing w:before="0" w:beforeAutospacing="0" w:after="0" w:afterAutospacing="0" w:line="360" w:lineRule="auto"/>
        <w:ind w:firstLine="709"/>
        <w:jc w:val="both"/>
        <w:rPr>
          <w:rFonts w:eastAsiaTheme="minorHAnsi"/>
          <w:sz w:val="28"/>
          <w:szCs w:val="28"/>
          <w:lang w:eastAsia="en-US"/>
        </w:rPr>
      </w:pPr>
      <w:r w:rsidRPr="00363433">
        <w:rPr>
          <w:rFonts w:eastAsiaTheme="minorHAnsi"/>
          <w:sz w:val="28"/>
          <w:szCs w:val="28"/>
          <w:lang w:eastAsia="en-US"/>
        </w:rPr>
        <w:t>Для сравнения индивидуально-личностных характеристик были рассмотрены следующие:</w:t>
      </w:r>
    </w:p>
    <w:p w:rsidR="00206661" w:rsidRPr="00363433" w:rsidRDefault="00C36B5C"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r w:rsidRPr="00363433">
        <w:rPr>
          <w:rFonts w:eastAsiaTheme="minorHAnsi"/>
          <w:sz w:val="28"/>
          <w:szCs w:val="28"/>
          <w:lang w:eastAsia="en-US"/>
        </w:rPr>
        <w:t xml:space="preserve">1) </w:t>
      </w:r>
      <w:r w:rsidR="009C5BA8" w:rsidRPr="00363433">
        <w:rPr>
          <w:rFonts w:eastAsiaTheme="minorHAnsi"/>
          <w:sz w:val="28"/>
          <w:szCs w:val="28"/>
          <w:lang w:eastAsia="en-US"/>
        </w:rPr>
        <w:t>М</w:t>
      </w:r>
      <w:r w:rsidR="00597E20" w:rsidRPr="00363433">
        <w:rPr>
          <w:rFonts w:eastAsiaTheme="minorHAnsi"/>
          <w:sz w:val="28"/>
          <w:szCs w:val="28"/>
          <w:lang w:eastAsia="en-US"/>
        </w:rPr>
        <w:t>отивация личности.</w:t>
      </w:r>
      <w:r w:rsidR="00DD3A04" w:rsidRPr="00363433">
        <w:rPr>
          <w:rFonts w:eastAsiaTheme="minorHAnsi"/>
          <w:sz w:val="28"/>
          <w:szCs w:val="28"/>
          <w:lang w:eastAsia="en-US"/>
        </w:rPr>
        <w:t xml:space="preserve"> </w:t>
      </w:r>
      <w:r w:rsidR="00206661" w:rsidRPr="00363433">
        <w:rPr>
          <w:rFonts w:eastAsiaTheme="minorHAnsi"/>
          <w:color w:val="000000" w:themeColor="text1"/>
          <w:sz w:val="28"/>
          <w:szCs w:val="28"/>
          <w:lang w:eastAsia="en-US"/>
        </w:rPr>
        <w:t>Ученые из Университета Британской Колумбии, исследование которых опубликовано в журнале «</w:t>
      </w:r>
      <w:proofErr w:type="spellStart"/>
      <w:r w:rsidR="00206661" w:rsidRPr="00363433">
        <w:rPr>
          <w:rFonts w:eastAsiaTheme="minorHAnsi"/>
          <w:color w:val="000000" w:themeColor="text1"/>
          <w:sz w:val="28"/>
          <w:szCs w:val="28"/>
          <w:lang w:val="en-US" w:eastAsia="en-US"/>
        </w:rPr>
        <w:t>Neuropsychopharmacology</w:t>
      </w:r>
      <w:proofErr w:type="spellEnd"/>
      <w:r w:rsidR="00206661" w:rsidRPr="00363433">
        <w:rPr>
          <w:rFonts w:eastAsiaTheme="minorHAnsi"/>
          <w:color w:val="000000" w:themeColor="text1"/>
          <w:sz w:val="28"/>
          <w:szCs w:val="28"/>
          <w:lang w:eastAsia="en-US"/>
        </w:rPr>
        <w:t xml:space="preserve">», пришли к выводу о том, что кофеин снижает мотивацию. Исходя из этого, можно </w:t>
      </w:r>
      <w:r w:rsidR="00206661" w:rsidRPr="00363433">
        <w:rPr>
          <w:rFonts w:eastAsiaTheme="minorHAnsi"/>
          <w:color w:val="000000" w:themeColor="text1"/>
          <w:sz w:val="28"/>
          <w:szCs w:val="28"/>
          <w:lang w:eastAsia="en-US"/>
        </w:rPr>
        <w:lastRenderedPageBreak/>
        <w:t>предположить, что студенты, часто употребляющие кофе, будут тревожными и неуверенными в своих силах достичь успеха.</w:t>
      </w:r>
    </w:p>
    <w:p w:rsidR="000937C6" w:rsidRPr="00363433" w:rsidRDefault="004C5F89" w:rsidP="001E498D">
      <w:pPr>
        <w:pStyle w:val="a3"/>
        <w:spacing w:before="0" w:beforeAutospacing="0" w:after="0" w:afterAutospacing="0" w:line="360" w:lineRule="auto"/>
        <w:ind w:firstLine="709"/>
        <w:jc w:val="both"/>
        <w:rPr>
          <w:rFonts w:eastAsiaTheme="minorHAnsi"/>
          <w:sz w:val="28"/>
          <w:szCs w:val="28"/>
          <w:lang w:eastAsia="en-US"/>
        </w:rPr>
      </w:pPr>
      <w:r w:rsidRPr="00363433">
        <w:rPr>
          <w:rFonts w:eastAsiaTheme="minorHAnsi"/>
          <w:sz w:val="28"/>
          <w:szCs w:val="28"/>
          <w:lang w:eastAsia="en-US"/>
        </w:rPr>
        <w:t xml:space="preserve">2) Стратегии </w:t>
      </w:r>
      <w:proofErr w:type="spellStart"/>
      <w:r w:rsidRPr="00363433">
        <w:rPr>
          <w:rFonts w:eastAsiaTheme="minorHAnsi"/>
          <w:sz w:val="28"/>
          <w:szCs w:val="28"/>
          <w:lang w:eastAsia="en-US"/>
        </w:rPr>
        <w:t>совладающего</w:t>
      </w:r>
      <w:proofErr w:type="spellEnd"/>
      <w:r w:rsidRPr="00363433">
        <w:rPr>
          <w:rFonts w:eastAsiaTheme="minorHAnsi"/>
          <w:sz w:val="28"/>
          <w:szCs w:val="28"/>
          <w:lang w:eastAsia="en-US"/>
        </w:rPr>
        <w:t xml:space="preserve"> поведении. Опираясь на МКБ-10 и</w:t>
      </w:r>
      <w:r w:rsidR="00183BAB" w:rsidRPr="00363433">
        <w:rPr>
          <w:rFonts w:eastAsiaTheme="minorHAnsi"/>
          <w:sz w:val="28"/>
          <w:szCs w:val="28"/>
          <w:lang w:eastAsia="en-US"/>
        </w:rPr>
        <w:t xml:space="preserve"> </w:t>
      </w:r>
      <w:r w:rsidR="00DD3A04" w:rsidRPr="00363433">
        <w:rPr>
          <w:rFonts w:eastAsiaTheme="minorHAnsi"/>
          <w:sz w:val="28"/>
          <w:szCs w:val="28"/>
          <w:lang w:eastAsia="en-US"/>
        </w:rPr>
        <w:t>рассматривая</w:t>
      </w:r>
      <w:r w:rsidR="00183BAB" w:rsidRPr="00363433">
        <w:rPr>
          <w:rFonts w:eastAsiaTheme="minorHAnsi"/>
          <w:sz w:val="28"/>
          <w:szCs w:val="28"/>
          <w:lang w:eastAsia="en-US"/>
        </w:rPr>
        <w:t xml:space="preserve"> кофе</w:t>
      </w:r>
      <w:r w:rsidR="00DD3A04" w:rsidRPr="00363433">
        <w:rPr>
          <w:rFonts w:eastAsiaTheme="minorHAnsi"/>
          <w:sz w:val="28"/>
          <w:szCs w:val="28"/>
          <w:lang w:eastAsia="en-US"/>
        </w:rPr>
        <w:t>и</w:t>
      </w:r>
      <w:r w:rsidR="00183BAB" w:rsidRPr="00363433">
        <w:rPr>
          <w:rFonts w:eastAsiaTheme="minorHAnsi"/>
          <w:sz w:val="28"/>
          <w:szCs w:val="28"/>
          <w:lang w:eastAsia="en-US"/>
        </w:rPr>
        <w:t>но</w:t>
      </w:r>
      <w:r w:rsidR="00DD3A04" w:rsidRPr="00363433">
        <w:rPr>
          <w:rFonts w:eastAsiaTheme="minorHAnsi"/>
          <w:sz w:val="28"/>
          <w:szCs w:val="28"/>
          <w:lang w:eastAsia="en-US"/>
        </w:rPr>
        <w:t>вую</w:t>
      </w:r>
      <w:r w:rsidR="00183BAB" w:rsidRPr="00363433">
        <w:rPr>
          <w:rFonts w:eastAsiaTheme="minorHAnsi"/>
          <w:sz w:val="28"/>
          <w:szCs w:val="28"/>
          <w:lang w:eastAsia="en-US"/>
        </w:rPr>
        <w:t xml:space="preserve"> зависимост</w:t>
      </w:r>
      <w:r w:rsidR="00DD3A04" w:rsidRPr="00363433">
        <w:rPr>
          <w:rFonts w:eastAsiaTheme="minorHAnsi"/>
          <w:sz w:val="28"/>
          <w:szCs w:val="28"/>
          <w:lang w:eastAsia="en-US"/>
        </w:rPr>
        <w:t>ь</w:t>
      </w:r>
      <w:r w:rsidR="00183BAB" w:rsidRPr="00363433">
        <w:rPr>
          <w:rFonts w:eastAsiaTheme="minorHAnsi"/>
          <w:sz w:val="28"/>
          <w:szCs w:val="28"/>
          <w:lang w:eastAsia="en-US"/>
        </w:rPr>
        <w:t xml:space="preserve"> так же, как и остальны</w:t>
      </w:r>
      <w:r w:rsidR="00DD3A04" w:rsidRPr="00363433">
        <w:rPr>
          <w:rFonts w:eastAsiaTheme="minorHAnsi"/>
          <w:sz w:val="28"/>
          <w:szCs w:val="28"/>
          <w:lang w:eastAsia="en-US"/>
        </w:rPr>
        <w:t>е</w:t>
      </w:r>
      <w:r w:rsidR="00183BAB" w:rsidRPr="00363433">
        <w:rPr>
          <w:rFonts w:eastAsiaTheme="minorHAnsi"/>
          <w:sz w:val="28"/>
          <w:szCs w:val="28"/>
          <w:lang w:eastAsia="en-US"/>
        </w:rPr>
        <w:t xml:space="preserve"> вид</w:t>
      </w:r>
      <w:r w:rsidR="00DD3A04" w:rsidRPr="00363433">
        <w:rPr>
          <w:rFonts w:eastAsiaTheme="minorHAnsi"/>
          <w:sz w:val="28"/>
          <w:szCs w:val="28"/>
          <w:lang w:eastAsia="en-US"/>
        </w:rPr>
        <w:t>ы</w:t>
      </w:r>
      <w:r w:rsidR="00183BAB" w:rsidRPr="00363433">
        <w:rPr>
          <w:rFonts w:eastAsiaTheme="minorHAnsi"/>
          <w:sz w:val="28"/>
          <w:szCs w:val="28"/>
          <w:lang w:eastAsia="en-US"/>
        </w:rPr>
        <w:t xml:space="preserve"> зависимост</w:t>
      </w:r>
      <w:r w:rsidR="00DD3A04" w:rsidRPr="00363433">
        <w:rPr>
          <w:rFonts w:eastAsiaTheme="minorHAnsi"/>
          <w:sz w:val="28"/>
          <w:szCs w:val="28"/>
          <w:lang w:eastAsia="en-US"/>
        </w:rPr>
        <w:t>ей</w:t>
      </w:r>
      <w:r w:rsidR="00183BAB" w:rsidRPr="00363433">
        <w:rPr>
          <w:rFonts w:eastAsiaTheme="minorHAnsi"/>
          <w:sz w:val="28"/>
          <w:szCs w:val="28"/>
          <w:lang w:eastAsia="en-US"/>
        </w:rPr>
        <w:t xml:space="preserve"> (алкогольной, наркотической, табачной), можно предположить, что в сложной для человека ситуации, он первым делом начнёт употреблять кофейный напиток до тех пор, пока ему не станет лучше, получая от этого напитка необходимый эффект, и тем самым избегая трудности.</w:t>
      </w:r>
    </w:p>
    <w:p w:rsidR="00CD572C" w:rsidRPr="00363433" w:rsidRDefault="000937C6"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r w:rsidRPr="00363433">
        <w:rPr>
          <w:rFonts w:eastAsiaTheme="minorHAnsi"/>
          <w:sz w:val="28"/>
          <w:szCs w:val="28"/>
          <w:lang w:eastAsia="en-US"/>
        </w:rPr>
        <w:t>3) Характеристики сферы межличностного взаимодействия.</w:t>
      </w:r>
      <w:r w:rsidR="00DD3A04" w:rsidRPr="00363433">
        <w:rPr>
          <w:rFonts w:eastAsiaTheme="minorHAnsi"/>
          <w:sz w:val="28"/>
          <w:szCs w:val="28"/>
          <w:lang w:eastAsia="en-US"/>
        </w:rPr>
        <w:t xml:space="preserve"> </w:t>
      </w:r>
      <w:r w:rsidR="00C956FF" w:rsidRPr="00363433">
        <w:rPr>
          <w:rFonts w:eastAsiaTheme="minorHAnsi"/>
          <w:sz w:val="28"/>
          <w:szCs w:val="28"/>
          <w:lang w:eastAsia="en-US"/>
        </w:rPr>
        <w:t>Можно предположить, что межличностное взаимодействие людей с кофеиновой зависимост</w:t>
      </w:r>
      <w:r w:rsidR="003A372E" w:rsidRPr="00363433">
        <w:rPr>
          <w:rFonts w:eastAsiaTheme="minorHAnsi"/>
          <w:sz w:val="28"/>
          <w:szCs w:val="28"/>
          <w:lang w:eastAsia="en-US"/>
        </w:rPr>
        <w:t>ью обладает рядом особенностей. Человек может стать</w:t>
      </w:r>
      <w:r w:rsidR="00F4474B" w:rsidRPr="00363433">
        <w:rPr>
          <w:rFonts w:eastAsiaTheme="minorHAnsi"/>
          <w:sz w:val="28"/>
          <w:szCs w:val="28"/>
          <w:lang w:eastAsia="en-US"/>
        </w:rPr>
        <w:t xml:space="preserve"> более обидчив и раздражителен, что в итоге способствует увеличению конфликтных ситуаций между ним и социумом. </w:t>
      </w:r>
    </w:p>
    <w:p w:rsidR="000937C6" w:rsidRPr="00363433" w:rsidRDefault="000937C6" w:rsidP="001E498D">
      <w:pPr>
        <w:pStyle w:val="a3"/>
        <w:spacing w:before="0" w:beforeAutospacing="0" w:after="0" w:afterAutospacing="0" w:line="360" w:lineRule="auto"/>
        <w:ind w:firstLine="709"/>
        <w:jc w:val="both"/>
        <w:rPr>
          <w:rFonts w:eastAsiaTheme="minorHAnsi"/>
          <w:sz w:val="28"/>
          <w:szCs w:val="28"/>
          <w:lang w:eastAsia="en-US"/>
        </w:rPr>
      </w:pPr>
      <w:r w:rsidRPr="00363433">
        <w:rPr>
          <w:rFonts w:eastAsiaTheme="minorHAnsi"/>
          <w:sz w:val="28"/>
          <w:szCs w:val="28"/>
          <w:lang w:eastAsia="en-US"/>
        </w:rPr>
        <w:t>4) Характеристики эмоциональной сферы.</w:t>
      </w:r>
      <w:r w:rsidR="004441B9" w:rsidRPr="00363433">
        <w:rPr>
          <w:rFonts w:eastAsiaTheme="minorHAnsi"/>
          <w:sz w:val="28"/>
          <w:szCs w:val="28"/>
          <w:lang w:eastAsia="en-US"/>
        </w:rPr>
        <w:t xml:space="preserve"> </w:t>
      </w:r>
      <w:r w:rsidR="00CC5DE9" w:rsidRPr="00363433">
        <w:rPr>
          <w:rFonts w:eastAsiaTheme="minorHAnsi"/>
          <w:sz w:val="28"/>
          <w:szCs w:val="28"/>
          <w:lang w:eastAsia="en-US"/>
        </w:rPr>
        <w:t xml:space="preserve">Можно предположить, что при наличии у человека кофеиновой зависимости его эмоциональная сфера искажается. Это может проявляться в виде употребления кофеинового напитка для компенсации недостающих эмоций или для подавления нежелательных эмоциональных состояний. </w:t>
      </w:r>
    </w:p>
    <w:p w:rsidR="00597E20" w:rsidRPr="00363433" w:rsidRDefault="004441B9" w:rsidP="001E498D">
      <w:pPr>
        <w:pStyle w:val="a3"/>
        <w:spacing w:before="0" w:beforeAutospacing="0" w:after="0" w:afterAutospacing="0" w:line="360" w:lineRule="auto"/>
        <w:ind w:firstLine="709"/>
        <w:jc w:val="both"/>
        <w:rPr>
          <w:rFonts w:eastAsiaTheme="minorHAnsi"/>
          <w:sz w:val="28"/>
          <w:szCs w:val="28"/>
          <w:lang w:eastAsia="en-US"/>
        </w:rPr>
      </w:pPr>
      <w:r w:rsidRPr="00363433">
        <w:rPr>
          <w:rFonts w:eastAsiaTheme="minorHAnsi"/>
          <w:b/>
          <w:sz w:val="28"/>
          <w:szCs w:val="28"/>
          <w:lang w:eastAsia="en-US"/>
        </w:rPr>
        <w:t>Материалы и методы.</w:t>
      </w:r>
      <w:r w:rsidRPr="00363433">
        <w:rPr>
          <w:rFonts w:eastAsiaTheme="minorHAnsi"/>
          <w:sz w:val="28"/>
          <w:szCs w:val="28"/>
          <w:lang w:eastAsia="en-US"/>
        </w:rPr>
        <w:t xml:space="preserve"> </w:t>
      </w:r>
      <w:r w:rsidR="005A7C2D" w:rsidRPr="00363433">
        <w:rPr>
          <w:rFonts w:eastAsiaTheme="minorHAnsi"/>
          <w:sz w:val="28"/>
          <w:szCs w:val="28"/>
          <w:lang w:eastAsia="en-US"/>
        </w:rPr>
        <w:t>Выборку исследования представили студенты ФГБОУ ВО ТГМУ Минздрава России специальностей «Клиническая психология» и «Лечебное дело</w:t>
      </w:r>
      <w:r w:rsidRPr="00363433">
        <w:rPr>
          <w:rFonts w:eastAsiaTheme="minorHAnsi"/>
          <w:sz w:val="28"/>
          <w:szCs w:val="28"/>
          <w:lang w:eastAsia="en-US"/>
        </w:rPr>
        <w:t xml:space="preserve"> в силах военно-морского флота» – </w:t>
      </w:r>
      <w:r w:rsidR="00864A5E" w:rsidRPr="00363433">
        <w:rPr>
          <w:rFonts w:eastAsiaTheme="minorHAnsi"/>
          <w:sz w:val="28"/>
          <w:szCs w:val="28"/>
          <w:lang w:eastAsia="en-US"/>
        </w:rPr>
        <w:t>43 человека</w:t>
      </w:r>
      <w:r w:rsidRPr="00363433">
        <w:rPr>
          <w:rFonts w:eastAsiaTheme="minorHAnsi"/>
          <w:sz w:val="28"/>
          <w:szCs w:val="28"/>
          <w:lang w:eastAsia="en-US"/>
        </w:rPr>
        <w:t xml:space="preserve"> </w:t>
      </w:r>
      <w:r w:rsidR="005A7C2D" w:rsidRPr="00363433">
        <w:rPr>
          <w:rFonts w:eastAsiaTheme="minorHAnsi"/>
          <w:sz w:val="28"/>
          <w:szCs w:val="28"/>
          <w:lang w:eastAsia="en-US"/>
        </w:rPr>
        <w:t>в возрасте 19-24 лет</w:t>
      </w:r>
      <w:r w:rsidR="00864A5E" w:rsidRPr="00363433">
        <w:rPr>
          <w:rFonts w:eastAsiaTheme="minorHAnsi"/>
          <w:sz w:val="28"/>
          <w:szCs w:val="28"/>
          <w:lang w:eastAsia="en-US"/>
        </w:rPr>
        <w:t>.</w:t>
      </w:r>
      <w:r w:rsidR="005A7C2D" w:rsidRPr="00363433">
        <w:rPr>
          <w:rFonts w:eastAsiaTheme="minorHAnsi"/>
          <w:sz w:val="28"/>
          <w:szCs w:val="28"/>
          <w:lang w:eastAsia="en-US"/>
        </w:rPr>
        <w:t xml:space="preserve"> Из их 27 юношей</w:t>
      </w:r>
      <w:r w:rsidR="00864A5E" w:rsidRPr="00363433">
        <w:rPr>
          <w:rFonts w:eastAsiaTheme="minorHAnsi"/>
          <w:sz w:val="28"/>
          <w:szCs w:val="28"/>
          <w:lang w:eastAsia="en-US"/>
        </w:rPr>
        <w:t xml:space="preserve"> и 16 девушек. Для проведения эмпирического исследования в работе использовались следующие методы и методики: метод анкетирования,</w:t>
      </w:r>
      <w:r w:rsidRPr="00363433">
        <w:rPr>
          <w:rFonts w:eastAsiaTheme="minorHAnsi"/>
          <w:sz w:val="28"/>
          <w:szCs w:val="28"/>
          <w:lang w:eastAsia="en-US"/>
        </w:rPr>
        <w:t xml:space="preserve"> </w:t>
      </w:r>
      <w:r w:rsidR="00597E20" w:rsidRPr="00363433">
        <w:rPr>
          <w:rFonts w:eastAsiaTheme="minorHAnsi"/>
          <w:sz w:val="28"/>
          <w:szCs w:val="28"/>
          <w:lang w:eastAsia="en-US"/>
        </w:rPr>
        <w:t>Методика диагностики личности на мотивац</w:t>
      </w:r>
      <w:r w:rsidR="00864A5E" w:rsidRPr="00363433">
        <w:rPr>
          <w:rFonts w:eastAsiaTheme="minorHAnsi"/>
          <w:sz w:val="28"/>
          <w:szCs w:val="28"/>
          <w:lang w:eastAsia="en-US"/>
        </w:rPr>
        <w:t xml:space="preserve">ию к избеганию неудач Т. </w:t>
      </w:r>
      <w:proofErr w:type="spellStart"/>
      <w:r w:rsidR="00864A5E" w:rsidRPr="00363433">
        <w:rPr>
          <w:rFonts w:eastAsiaTheme="minorHAnsi"/>
          <w:sz w:val="28"/>
          <w:szCs w:val="28"/>
          <w:lang w:eastAsia="en-US"/>
        </w:rPr>
        <w:t>Элерса</w:t>
      </w:r>
      <w:proofErr w:type="spellEnd"/>
      <w:r w:rsidR="00864A5E" w:rsidRPr="00363433">
        <w:rPr>
          <w:rFonts w:eastAsiaTheme="minorHAnsi"/>
          <w:sz w:val="28"/>
          <w:szCs w:val="28"/>
          <w:lang w:eastAsia="en-US"/>
        </w:rPr>
        <w:t xml:space="preserve">, </w:t>
      </w:r>
      <w:r w:rsidR="00597E20" w:rsidRPr="00363433">
        <w:rPr>
          <w:rFonts w:eastAsiaTheme="minorHAnsi"/>
          <w:sz w:val="28"/>
          <w:szCs w:val="28"/>
          <w:lang w:eastAsia="en-US"/>
        </w:rPr>
        <w:t>Методика диагностики личности на мотивацию к успеху</w:t>
      </w:r>
      <w:r w:rsidR="00864A5E" w:rsidRPr="00363433">
        <w:rPr>
          <w:rFonts w:eastAsiaTheme="minorHAnsi"/>
          <w:sz w:val="28"/>
          <w:szCs w:val="28"/>
          <w:lang w:eastAsia="en-US"/>
        </w:rPr>
        <w:t xml:space="preserve"> Т. </w:t>
      </w:r>
      <w:proofErr w:type="spellStart"/>
      <w:r w:rsidR="00864A5E" w:rsidRPr="00363433">
        <w:rPr>
          <w:rFonts w:eastAsiaTheme="minorHAnsi"/>
          <w:sz w:val="28"/>
          <w:szCs w:val="28"/>
          <w:lang w:eastAsia="en-US"/>
        </w:rPr>
        <w:t>Элерса</w:t>
      </w:r>
      <w:proofErr w:type="spellEnd"/>
      <w:r w:rsidR="00864A5E" w:rsidRPr="00363433">
        <w:rPr>
          <w:rFonts w:eastAsiaTheme="minorHAnsi"/>
          <w:sz w:val="28"/>
          <w:szCs w:val="28"/>
          <w:lang w:eastAsia="en-US"/>
        </w:rPr>
        <w:t xml:space="preserve">, </w:t>
      </w:r>
      <w:r w:rsidR="00597E20" w:rsidRPr="00363433">
        <w:rPr>
          <w:rFonts w:eastAsiaTheme="minorHAnsi"/>
          <w:sz w:val="28"/>
          <w:szCs w:val="28"/>
          <w:lang w:eastAsia="en-US"/>
        </w:rPr>
        <w:t xml:space="preserve">Методика Л. Н. </w:t>
      </w:r>
      <w:proofErr w:type="spellStart"/>
      <w:r w:rsidR="00597E20" w:rsidRPr="00363433">
        <w:rPr>
          <w:rFonts w:eastAsiaTheme="minorHAnsi"/>
          <w:sz w:val="28"/>
          <w:szCs w:val="28"/>
          <w:lang w:eastAsia="en-US"/>
        </w:rPr>
        <w:t>Собчик</w:t>
      </w:r>
      <w:proofErr w:type="spellEnd"/>
      <w:r w:rsidR="00597E20" w:rsidRPr="00363433">
        <w:rPr>
          <w:rFonts w:eastAsiaTheme="minorHAnsi"/>
          <w:sz w:val="28"/>
          <w:szCs w:val="28"/>
          <w:lang w:eastAsia="en-US"/>
        </w:rPr>
        <w:t xml:space="preserve"> «Индивид</w:t>
      </w:r>
      <w:r w:rsidR="00864A5E" w:rsidRPr="00363433">
        <w:rPr>
          <w:rFonts w:eastAsiaTheme="minorHAnsi"/>
          <w:sz w:val="28"/>
          <w:szCs w:val="28"/>
          <w:lang w:eastAsia="en-US"/>
        </w:rPr>
        <w:t xml:space="preserve">уально типологический опросник», </w:t>
      </w:r>
      <w:r w:rsidR="00597E20" w:rsidRPr="00363433">
        <w:rPr>
          <w:rFonts w:eastAsiaTheme="minorHAnsi"/>
          <w:sz w:val="28"/>
          <w:szCs w:val="28"/>
          <w:lang w:eastAsia="en-US"/>
        </w:rPr>
        <w:t xml:space="preserve">Методика «Стратегии </w:t>
      </w:r>
      <w:proofErr w:type="spellStart"/>
      <w:r w:rsidR="00597E20" w:rsidRPr="00363433">
        <w:rPr>
          <w:rFonts w:eastAsiaTheme="minorHAnsi"/>
          <w:sz w:val="28"/>
          <w:szCs w:val="28"/>
          <w:lang w:eastAsia="en-US"/>
        </w:rPr>
        <w:t>совладающего</w:t>
      </w:r>
      <w:proofErr w:type="spellEnd"/>
      <w:r w:rsidR="00597E20" w:rsidRPr="00363433">
        <w:rPr>
          <w:rFonts w:eastAsiaTheme="minorHAnsi"/>
          <w:sz w:val="28"/>
          <w:szCs w:val="28"/>
          <w:lang w:eastAsia="en-US"/>
        </w:rPr>
        <w:t xml:space="preserve"> поведения» Л. И. </w:t>
      </w:r>
      <w:proofErr w:type="spellStart"/>
      <w:r w:rsidR="00597E20" w:rsidRPr="00363433">
        <w:rPr>
          <w:rFonts w:eastAsiaTheme="minorHAnsi"/>
          <w:sz w:val="28"/>
          <w:szCs w:val="28"/>
          <w:lang w:eastAsia="en-US"/>
        </w:rPr>
        <w:t>Вассермана</w:t>
      </w:r>
      <w:proofErr w:type="spellEnd"/>
      <w:r w:rsidR="00597E20" w:rsidRPr="00363433">
        <w:rPr>
          <w:rFonts w:eastAsiaTheme="minorHAnsi"/>
          <w:sz w:val="28"/>
          <w:szCs w:val="28"/>
          <w:lang w:eastAsia="en-US"/>
        </w:rPr>
        <w:t xml:space="preserve"> и др.</w:t>
      </w:r>
      <w:r w:rsidRPr="00363433">
        <w:rPr>
          <w:rFonts w:eastAsiaTheme="minorHAnsi"/>
          <w:sz w:val="28"/>
          <w:szCs w:val="28"/>
          <w:lang w:eastAsia="en-US"/>
        </w:rPr>
        <w:t xml:space="preserve"> </w:t>
      </w:r>
      <w:r w:rsidR="00597E20" w:rsidRPr="00363433">
        <w:rPr>
          <w:rFonts w:eastAsiaTheme="minorHAnsi"/>
          <w:sz w:val="28"/>
          <w:szCs w:val="28"/>
          <w:lang w:eastAsia="en-US"/>
        </w:rPr>
        <w:t>Для статистичес</w:t>
      </w:r>
      <w:r w:rsidR="00864A5E" w:rsidRPr="00363433">
        <w:rPr>
          <w:rFonts w:eastAsiaTheme="minorHAnsi"/>
          <w:sz w:val="28"/>
          <w:szCs w:val="28"/>
          <w:lang w:eastAsia="en-US"/>
        </w:rPr>
        <w:t xml:space="preserve">кой обработки применялся непараметрический U-критерий Манна-Уитни. </w:t>
      </w:r>
    </w:p>
    <w:p w:rsidR="00597E20" w:rsidRPr="00363433" w:rsidRDefault="00D30D68" w:rsidP="001E498D">
      <w:pPr>
        <w:pStyle w:val="a3"/>
        <w:spacing w:before="0" w:beforeAutospacing="0" w:after="0" w:afterAutospacing="0" w:line="360" w:lineRule="auto"/>
        <w:ind w:firstLine="709"/>
        <w:jc w:val="both"/>
        <w:rPr>
          <w:rFonts w:eastAsiaTheme="minorHAnsi"/>
          <w:sz w:val="28"/>
          <w:szCs w:val="28"/>
          <w:lang w:eastAsia="en-US"/>
        </w:rPr>
      </w:pPr>
      <w:r w:rsidRPr="00363433">
        <w:rPr>
          <w:rFonts w:eastAsiaTheme="minorHAnsi"/>
          <w:b/>
          <w:sz w:val="28"/>
          <w:szCs w:val="28"/>
          <w:lang w:eastAsia="en-US"/>
        </w:rPr>
        <w:lastRenderedPageBreak/>
        <w:t xml:space="preserve">Результаты </w:t>
      </w:r>
      <w:r w:rsidR="00C27ADE" w:rsidRPr="00363433">
        <w:rPr>
          <w:rFonts w:eastAsiaTheme="minorHAnsi"/>
          <w:b/>
          <w:sz w:val="28"/>
          <w:szCs w:val="28"/>
          <w:lang w:eastAsia="en-US"/>
        </w:rPr>
        <w:t>и обсуждение</w:t>
      </w:r>
      <w:r w:rsidRPr="00363433">
        <w:rPr>
          <w:rFonts w:eastAsiaTheme="minorHAnsi"/>
          <w:b/>
          <w:sz w:val="28"/>
          <w:szCs w:val="28"/>
          <w:lang w:eastAsia="en-US"/>
        </w:rPr>
        <w:t>.</w:t>
      </w:r>
      <w:r w:rsidR="004441B9" w:rsidRPr="00363433">
        <w:rPr>
          <w:rFonts w:eastAsiaTheme="minorHAnsi"/>
          <w:i/>
          <w:sz w:val="28"/>
          <w:szCs w:val="28"/>
          <w:lang w:eastAsia="en-US"/>
        </w:rPr>
        <w:t xml:space="preserve"> </w:t>
      </w:r>
      <w:r w:rsidR="000767A2" w:rsidRPr="00363433">
        <w:rPr>
          <w:rFonts w:eastAsiaTheme="minorHAnsi"/>
          <w:sz w:val="28"/>
          <w:szCs w:val="28"/>
          <w:lang w:eastAsia="en-US"/>
        </w:rPr>
        <w:t>Эксперты, изучающие кофеин, отмечают, что 3 чашки кофе в день не оказывают негативного влияния на здоровье человека. Исходя из этого, на первом этапе исследования, испытуемые с помощью разработанной анкеты, были разделены на две группы.</w:t>
      </w:r>
      <w:r w:rsidR="005A770B" w:rsidRPr="00363433">
        <w:rPr>
          <w:rFonts w:eastAsiaTheme="minorHAnsi"/>
          <w:sz w:val="28"/>
          <w:szCs w:val="28"/>
          <w:lang w:eastAsia="en-US"/>
        </w:rPr>
        <w:t xml:space="preserve"> Группу студентов, часто употребляющих кофе, составили студенты, употребляющие больше 3 чашек кофе в день, соответственно, в группу студентов, редко употребляющих коф</w:t>
      </w:r>
      <w:r w:rsidR="00F17832" w:rsidRPr="00363433">
        <w:rPr>
          <w:rFonts w:eastAsiaTheme="minorHAnsi"/>
          <w:sz w:val="28"/>
          <w:szCs w:val="28"/>
          <w:lang w:eastAsia="en-US"/>
        </w:rPr>
        <w:t>е, вошли студенты, употребляющие</w:t>
      </w:r>
      <w:r w:rsidR="005A770B" w:rsidRPr="00363433">
        <w:rPr>
          <w:rFonts w:eastAsiaTheme="minorHAnsi"/>
          <w:sz w:val="28"/>
          <w:szCs w:val="28"/>
          <w:lang w:eastAsia="en-US"/>
        </w:rPr>
        <w:t xml:space="preserve"> меньше 3 чашек в день</w:t>
      </w:r>
      <w:r w:rsidR="00F17832" w:rsidRPr="00363433">
        <w:rPr>
          <w:rFonts w:eastAsiaTheme="minorHAnsi"/>
          <w:sz w:val="28"/>
          <w:szCs w:val="28"/>
          <w:lang w:eastAsia="en-US"/>
        </w:rPr>
        <w:t>. Таким образом, о</w:t>
      </w:r>
      <w:r w:rsidR="00597E20" w:rsidRPr="00363433">
        <w:rPr>
          <w:rFonts w:eastAsiaTheme="minorHAnsi"/>
          <w:sz w:val="28"/>
          <w:szCs w:val="28"/>
          <w:lang w:eastAsia="en-US"/>
        </w:rPr>
        <w:t xml:space="preserve">сновную группу (часто употребляют кофе) представили 21 человек (из них 7 девушек и 14 юношей). </w:t>
      </w:r>
      <w:r w:rsidR="009354FF" w:rsidRPr="00363433">
        <w:rPr>
          <w:rFonts w:eastAsiaTheme="minorHAnsi"/>
          <w:sz w:val="28"/>
          <w:szCs w:val="28"/>
          <w:lang w:eastAsia="en-US"/>
        </w:rPr>
        <w:t>Группу</w:t>
      </w:r>
      <w:r w:rsidR="00597E20" w:rsidRPr="00363433">
        <w:rPr>
          <w:rFonts w:eastAsiaTheme="minorHAnsi"/>
          <w:sz w:val="28"/>
          <w:szCs w:val="28"/>
          <w:lang w:eastAsia="en-US"/>
        </w:rPr>
        <w:t xml:space="preserve"> сравн</w:t>
      </w:r>
      <w:r w:rsidR="009354FF" w:rsidRPr="00363433">
        <w:rPr>
          <w:rFonts w:eastAsiaTheme="minorHAnsi"/>
          <w:sz w:val="28"/>
          <w:szCs w:val="28"/>
          <w:lang w:eastAsia="en-US"/>
        </w:rPr>
        <w:t xml:space="preserve">ения (редко употребляют кофе) представили </w:t>
      </w:r>
      <w:r w:rsidR="00597E20" w:rsidRPr="00363433">
        <w:rPr>
          <w:rFonts w:eastAsiaTheme="minorHAnsi"/>
          <w:sz w:val="28"/>
          <w:szCs w:val="28"/>
          <w:lang w:eastAsia="en-US"/>
        </w:rPr>
        <w:t>22 человека (из них 9 девушек и 13 юношей)</w:t>
      </w:r>
      <w:r w:rsidR="009354FF" w:rsidRPr="00363433">
        <w:rPr>
          <w:rFonts w:eastAsiaTheme="minorHAnsi"/>
          <w:sz w:val="28"/>
          <w:szCs w:val="28"/>
          <w:lang w:eastAsia="en-US"/>
        </w:rPr>
        <w:t>.</w:t>
      </w:r>
    </w:p>
    <w:p w:rsidR="009354FF" w:rsidRPr="00363433" w:rsidRDefault="00B6159C" w:rsidP="001E498D">
      <w:pPr>
        <w:pStyle w:val="a3"/>
        <w:spacing w:before="0" w:beforeAutospacing="0" w:after="0" w:afterAutospacing="0" w:line="360" w:lineRule="auto"/>
        <w:ind w:firstLine="709"/>
        <w:jc w:val="both"/>
        <w:rPr>
          <w:rFonts w:eastAsiaTheme="minorHAnsi"/>
          <w:sz w:val="28"/>
          <w:szCs w:val="28"/>
          <w:lang w:eastAsia="en-US"/>
        </w:rPr>
      </w:pPr>
      <w:r w:rsidRPr="00363433">
        <w:rPr>
          <w:rFonts w:eastAsiaTheme="minorHAnsi"/>
          <w:sz w:val="28"/>
          <w:szCs w:val="28"/>
          <w:lang w:eastAsia="en-US"/>
        </w:rPr>
        <w:t>На втором этапе исследования</w:t>
      </w:r>
      <w:r w:rsidR="00F17832" w:rsidRPr="00363433">
        <w:rPr>
          <w:rFonts w:eastAsiaTheme="minorHAnsi"/>
          <w:sz w:val="28"/>
          <w:szCs w:val="28"/>
          <w:lang w:eastAsia="en-US"/>
        </w:rPr>
        <w:t xml:space="preserve">, с помощью </w:t>
      </w:r>
      <w:r w:rsidR="00F17832" w:rsidRPr="00363433">
        <w:rPr>
          <w:rFonts w:eastAsiaTheme="minorHAnsi"/>
          <w:sz w:val="28"/>
          <w:szCs w:val="28"/>
          <w:lang w:val="en-US" w:eastAsia="en-US"/>
        </w:rPr>
        <w:t>U</w:t>
      </w:r>
      <w:r w:rsidR="00F17832" w:rsidRPr="00363433">
        <w:rPr>
          <w:rFonts w:eastAsiaTheme="minorHAnsi"/>
          <w:sz w:val="28"/>
          <w:szCs w:val="28"/>
          <w:lang w:eastAsia="en-US"/>
        </w:rPr>
        <w:t xml:space="preserve">-критерия Манна-Уитни, </w:t>
      </w:r>
      <w:r w:rsidR="00EB7A94" w:rsidRPr="00363433">
        <w:rPr>
          <w:rFonts w:eastAsiaTheme="minorHAnsi"/>
          <w:sz w:val="28"/>
          <w:szCs w:val="28"/>
          <w:lang w:eastAsia="en-US"/>
        </w:rPr>
        <w:t xml:space="preserve">была произведена оценка различий между </w:t>
      </w:r>
      <w:r w:rsidR="00F17832" w:rsidRPr="00363433">
        <w:rPr>
          <w:rFonts w:eastAsiaTheme="minorHAnsi"/>
          <w:sz w:val="28"/>
          <w:szCs w:val="28"/>
          <w:lang w:eastAsia="en-US"/>
        </w:rPr>
        <w:t xml:space="preserve">двумя независимыми выборками, </w:t>
      </w:r>
      <w:r w:rsidR="00EB7A94" w:rsidRPr="00363433">
        <w:rPr>
          <w:rFonts w:eastAsiaTheme="minorHAnsi"/>
          <w:sz w:val="28"/>
          <w:szCs w:val="28"/>
          <w:lang w:eastAsia="en-US"/>
        </w:rPr>
        <w:t>по полученным из м</w:t>
      </w:r>
      <w:r w:rsidR="004441B9" w:rsidRPr="00363433">
        <w:rPr>
          <w:rFonts w:eastAsiaTheme="minorHAnsi"/>
          <w:sz w:val="28"/>
          <w:szCs w:val="28"/>
          <w:lang w:eastAsia="en-US"/>
        </w:rPr>
        <w:t>етодик признакам (характеристики сферы межличностного взаимодействия и эмоциональной сферы, уровень мотивации, особенности поведения в стрессовых ситуациях</w:t>
      </w:r>
      <w:r w:rsidR="00EB7A94" w:rsidRPr="00363433">
        <w:rPr>
          <w:rFonts w:eastAsiaTheme="minorHAnsi"/>
          <w:sz w:val="28"/>
          <w:szCs w:val="28"/>
          <w:lang w:eastAsia="en-US"/>
        </w:rPr>
        <w:t>)</w:t>
      </w:r>
      <w:r w:rsidR="004441B9" w:rsidRPr="00363433">
        <w:rPr>
          <w:rFonts w:eastAsiaTheme="minorHAnsi"/>
          <w:sz w:val="28"/>
          <w:szCs w:val="28"/>
          <w:lang w:eastAsia="en-US"/>
        </w:rPr>
        <w:t xml:space="preserve">, которая не выявила среди них значимых. </w:t>
      </w:r>
      <w:r w:rsidR="009354FF" w:rsidRPr="00363433">
        <w:rPr>
          <w:rFonts w:eastAsiaTheme="minorHAnsi"/>
          <w:sz w:val="28"/>
          <w:szCs w:val="28"/>
          <w:lang w:eastAsia="en-US"/>
        </w:rPr>
        <w:t>Тогда было принято решение рассмотреть различия по половому признаку в каждой группе и в общем, несмотря на то, пьют они кофе часто или редко.</w:t>
      </w:r>
    </w:p>
    <w:p w:rsidR="00195224" w:rsidRDefault="002839F3" w:rsidP="00195224">
      <w:pPr>
        <w:pStyle w:val="a3"/>
        <w:spacing w:before="0" w:beforeAutospacing="0" w:after="0" w:afterAutospacing="0" w:line="360" w:lineRule="auto"/>
        <w:ind w:firstLine="709"/>
        <w:jc w:val="both"/>
        <w:rPr>
          <w:rFonts w:eastAsiaTheme="minorHAnsi"/>
          <w:color w:val="000000" w:themeColor="text1"/>
          <w:sz w:val="28"/>
          <w:szCs w:val="28"/>
          <w:lang w:eastAsia="en-US"/>
        </w:rPr>
      </w:pPr>
      <w:r w:rsidRPr="00363433">
        <w:rPr>
          <w:rFonts w:eastAsiaTheme="minorHAnsi"/>
          <w:sz w:val="28"/>
          <w:szCs w:val="28"/>
          <w:lang w:eastAsia="en-US"/>
        </w:rPr>
        <w:t>По результатам, указанным в первой таблице</w:t>
      </w:r>
      <w:r w:rsidR="004441B9" w:rsidRPr="00363433">
        <w:rPr>
          <w:rFonts w:eastAsiaTheme="minorHAnsi"/>
          <w:sz w:val="28"/>
          <w:szCs w:val="28"/>
          <w:lang w:eastAsia="en-US"/>
        </w:rPr>
        <w:t xml:space="preserve"> (Таблица 1)</w:t>
      </w:r>
      <w:r w:rsidRPr="00363433">
        <w:rPr>
          <w:rFonts w:eastAsiaTheme="minorHAnsi"/>
          <w:sz w:val="28"/>
          <w:szCs w:val="28"/>
          <w:lang w:eastAsia="en-US"/>
        </w:rPr>
        <w:t xml:space="preserve">, можно сказать, что в группе часто употребляющих кофе у девушек преобладает </w:t>
      </w:r>
      <w:proofErr w:type="spellStart"/>
      <w:r w:rsidRPr="00363433">
        <w:rPr>
          <w:rFonts w:eastAsiaTheme="minorHAnsi"/>
          <w:sz w:val="28"/>
          <w:szCs w:val="28"/>
          <w:lang w:eastAsia="en-US"/>
        </w:rPr>
        <w:t>сензитивность</w:t>
      </w:r>
      <w:proofErr w:type="spellEnd"/>
      <w:r w:rsidRPr="00363433">
        <w:rPr>
          <w:rFonts w:eastAsiaTheme="minorHAnsi"/>
          <w:sz w:val="28"/>
          <w:szCs w:val="28"/>
          <w:lang w:eastAsia="en-US"/>
        </w:rPr>
        <w:t xml:space="preserve">, тревожность и </w:t>
      </w:r>
      <w:proofErr w:type="spellStart"/>
      <w:r w:rsidRPr="00363433">
        <w:rPr>
          <w:rFonts w:eastAsiaTheme="minorHAnsi"/>
          <w:sz w:val="28"/>
          <w:szCs w:val="28"/>
          <w:lang w:eastAsia="en-US"/>
        </w:rPr>
        <w:t>конформность</w:t>
      </w:r>
      <w:proofErr w:type="spellEnd"/>
      <w:r w:rsidRPr="00363433">
        <w:rPr>
          <w:rFonts w:eastAsiaTheme="minorHAnsi"/>
          <w:sz w:val="28"/>
          <w:szCs w:val="28"/>
          <w:lang w:eastAsia="en-US"/>
        </w:rPr>
        <w:t xml:space="preserve">, у юношей </w:t>
      </w:r>
      <w:r w:rsidR="00CB1073" w:rsidRPr="00363433">
        <w:rPr>
          <w:rFonts w:eastAsiaTheme="minorHAnsi"/>
          <w:sz w:val="28"/>
          <w:szCs w:val="28"/>
          <w:lang w:eastAsia="en-US"/>
        </w:rPr>
        <w:t>–</w:t>
      </w:r>
      <w:r w:rsidRPr="00363433">
        <w:rPr>
          <w:rFonts w:eastAsiaTheme="minorHAnsi"/>
          <w:sz w:val="28"/>
          <w:szCs w:val="28"/>
          <w:lang w:eastAsia="en-US"/>
        </w:rPr>
        <w:t xml:space="preserve"> мотивация к успеху.</w:t>
      </w:r>
      <w:r w:rsidR="002D3F6F" w:rsidRPr="00363433">
        <w:rPr>
          <w:rFonts w:eastAsiaTheme="minorHAnsi"/>
          <w:color w:val="000000" w:themeColor="text1"/>
          <w:sz w:val="28"/>
          <w:szCs w:val="28"/>
          <w:lang w:eastAsia="en-US"/>
        </w:rPr>
        <w:t xml:space="preserve">Для того, чтобы понять, </w:t>
      </w:r>
      <w:r w:rsidR="00B86160" w:rsidRPr="00363433">
        <w:rPr>
          <w:rFonts w:eastAsiaTheme="minorHAnsi"/>
          <w:color w:val="000000" w:themeColor="text1"/>
          <w:sz w:val="28"/>
          <w:szCs w:val="28"/>
          <w:lang w:eastAsia="en-US"/>
        </w:rPr>
        <w:t xml:space="preserve">с чем связаны </w:t>
      </w:r>
      <w:r w:rsidR="002D3F6F" w:rsidRPr="00363433">
        <w:rPr>
          <w:rFonts w:eastAsiaTheme="minorHAnsi"/>
          <w:color w:val="000000" w:themeColor="text1"/>
          <w:sz w:val="28"/>
          <w:szCs w:val="28"/>
          <w:lang w:eastAsia="en-US"/>
        </w:rPr>
        <w:t xml:space="preserve">полученные результаты </w:t>
      </w:r>
      <w:r w:rsidR="00B86160" w:rsidRPr="00363433">
        <w:rPr>
          <w:rFonts w:eastAsiaTheme="minorHAnsi"/>
          <w:color w:val="000000" w:themeColor="text1"/>
          <w:sz w:val="28"/>
          <w:szCs w:val="28"/>
          <w:lang w:eastAsia="en-US"/>
        </w:rPr>
        <w:t>–</w:t>
      </w:r>
      <w:r w:rsidR="002D3F6F" w:rsidRPr="00363433">
        <w:rPr>
          <w:rFonts w:eastAsiaTheme="minorHAnsi"/>
          <w:color w:val="000000" w:themeColor="text1"/>
          <w:sz w:val="28"/>
          <w:szCs w:val="28"/>
          <w:lang w:eastAsia="en-US"/>
        </w:rPr>
        <w:t xml:space="preserve"> с особенностями группы </w:t>
      </w:r>
      <w:r w:rsidR="00E01ADB" w:rsidRPr="00363433">
        <w:rPr>
          <w:rFonts w:eastAsiaTheme="minorHAnsi"/>
          <w:color w:val="000000" w:themeColor="text1"/>
          <w:sz w:val="28"/>
          <w:szCs w:val="28"/>
          <w:lang w:eastAsia="en-US"/>
        </w:rPr>
        <w:t>лиц, часто употребляющих кофе</w:t>
      </w:r>
      <w:r w:rsidR="00B86160" w:rsidRPr="00363433">
        <w:rPr>
          <w:rFonts w:eastAsiaTheme="minorHAnsi"/>
          <w:color w:val="000000" w:themeColor="text1"/>
          <w:sz w:val="28"/>
          <w:szCs w:val="28"/>
          <w:lang w:eastAsia="en-US"/>
        </w:rPr>
        <w:t>,</w:t>
      </w:r>
      <w:r w:rsidR="00E01ADB" w:rsidRPr="00363433">
        <w:rPr>
          <w:rFonts w:eastAsiaTheme="minorHAnsi"/>
          <w:color w:val="000000" w:themeColor="text1"/>
          <w:sz w:val="28"/>
          <w:szCs w:val="28"/>
          <w:lang w:eastAsia="en-US"/>
        </w:rPr>
        <w:t xml:space="preserve"> или с половыми различиями в общем, проведем статистический анализ различий </w:t>
      </w:r>
      <w:r w:rsidR="00B86160" w:rsidRPr="00363433">
        <w:rPr>
          <w:rFonts w:eastAsiaTheme="minorHAnsi"/>
          <w:color w:val="000000" w:themeColor="text1"/>
          <w:sz w:val="28"/>
          <w:szCs w:val="28"/>
          <w:lang w:eastAsia="en-US"/>
        </w:rPr>
        <w:t xml:space="preserve">в индивидуально-личностных характеристиках </w:t>
      </w:r>
      <w:r w:rsidR="00E01ADB" w:rsidRPr="00363433">
        <w:rPr>
          <w:rFonts w:eastAsiaTheme="minorHAnsi"/>
          <w:color w:val="000000" w:themeColor="text1"/>
          <w:sz w:val="28"/>
          <w:szCs w:val="28"/>
          <w:lang w:eastAsia="en-US"/>
        </w:rPr>
        <w:t>в групп</w:t>
      </w:r>
      <w:r w:rsidR="00B86160" w:rsidRPr="00363433">
        <w:rPr>
          <w:rFonts w:eastAsiaTheme="minorHAnsi"/>
          <w:color w:val="000000" w:themeColor="text1"/>
          <w:sz w:val="28"/>
          <w:szCs w:val="28"/>
          <w:lang w:eastAsia="en-US"/>
        </w:rPr>
        <w:t>е лиц, редко употребляющих кофе</w:t>
      </w:r>
      <w:r w:rsidR="009B36AE" w:rsidRPr="00363433">
        <w:rPr>
          <w:rFonts w:eastAsiaTheme="minorHAnsi"/>
          <w:color w:val="000000" w:themeColor="text1"/>
          <w:sz w:val="28"/>
          <w:szCs w:val="28"/>
          <w:lang w:eastAsia="en-US"/>
        </w:rPr>
        <w:t>, и на всей выборке в общем. А затем составим сравнительную таблицу полученных данных.</w:t>
      </w:r>
    </w:p>
    <w:p w:rsidR="001E498D" w:rsidRPr="00195224" w:rsidRDefault="00195224" w:rsidP="00195224">
      <w:pPr>
        <w:spacing w:after="160" w:line="259" w:lineRule="auto"/>
        <w:ind w:firstLine="0"/>
        <w:rPr>
          <w:rFonts w:ascii="Times New Roman" w:hAnsi="Times New Roman" w:cs="Times New Roman"/>
          <w:color w:val="000000" w:themeColor="text1"/>
          <w:sz w:val="28"/>
          <w:szCs w:val="28"/>
        </w:rPr>
      </w:pPr>
      <w:r>
        <w:rPr>
          <w:color w:val="000000" w:themeColor="text1"/>
          <w:sz w:val="28"/>
          <w:szCs w:val="28"/>
        </w:rPr>
        <w:br w:type="page"/>
      </w:r>
      <w:bookmarkStart w:id="0" w:name="_GoBack"/>
      <w:bookmarkEnd w:id="0"/>
    </w:p>
    <w:p w:rsidR="001E498D" w:rsidRDefault="001E498D" w:rsidP="001E498D">
      <w:pPr>
        <w:pStyle w:val="a3"/>
        <w:spacing w:before="0" w:beforeAutospacing="0" w:after="0" w:afterAutospacing="0" w:line="360" w:lineRule="auto"/>
        <w:ind w:right="424" w:firstLine="709"/>
        <w:jc w:val="right"/>
        <w:rPr>
          <w:rFonts w:eastAsiaTheme="minorHAnsi"/>
          <w:sz w:val="28"/>
          <w:szCs w:val="28"/>
          <w:lang w:eastAsia="en-US"/>
        </w:rPr>
      </w:pPr>
      <w:r>
        <w:rPr>
          <w:rFonts w:eastAsiaTheme="minorHAnsi"/>
          <w:b/>
          <w:sz w:val="28"/>
          <w:szCs w:val="28"/>
          <w:lang w:eastAsia="en-US"/>
        </w:rPr>
        <w:lastRenderedPageBreak/>
        <w:t>Таблица 1</w:t>
      </w:r>
      <w:r w:rsidR="004441B9" w:rsidRPr="00363433">
        <w:rPr>
          <w:rFonts w:eastAsiaTheme="minorHAnsi"/>
          <w:sz w:val="28"/>
          <w:szCs w:val="28"/>
          <w:lang w:eastAsia="en-US"/>
        </w:rPr>
        <w:t xml:space="preserve"> </w:t>
      </w:r>
    </w:p>
    <w:p w:rsidR="004441B9" w:rsidRPr="001E498D" w:rsidRDefault="004441B9" w:rsidP="001E498D">
      <w:pPr>
        <w:pStyle w:val="a3"/>
        <w:spacing w:before="0" w:beforeAutospacing="0" w:after="0" w:afterAutospacing="0" w:line="360" w:lineRule="auto"/>
        <w:ind w:right="424" w:firstLine="709"/>
        <w:jc w:val="both"/>
        <w:rPr>
          <w:rFonts w:eastAsiaTheme="minorHAnsi"/>
          <w:b/>
          <w:sz w:val="28"/>
          <w:szCs w:val="28"/>
          <w:lang w:eastAsia="en-US"/>
        </w:rPr>
      </w:pPr>
      <w:r w:rsidRPr="001E498D">
        <w:rPr>
          <w:rFonts w:eastAsiaTheme="minorHAnsi"/>
          <w:b/>
          <w:sz w:val="28"/>
          <w:szCs w:val="28"/>
          <w:lang w:eastAsia="en-US"/>
        </w:rPr>
        <w:t>Статистические различия в группе, часто употребляющих кофе</w:t>
      </w:r>
    </w:p>
    <w:tbl>
      <w:tblPr>
        <w:tblStyle w:val="a4"/>
        <w:tblW w:w="9781" w:type="dxa"/>
        <w:tblLayout w:type="fixed"/>
        <w:tblLook w:val="04A0" w:firstRow="1" w:lastRow="0" w:firstColumn="1" w:lastColumn="0" w:noHBand="0" w:noVBand="1"/>
      </w:tblPr>
      <w:tblGrid>
        <w:gridCol w:w="642"/>
        <w:gridCol w:w="1910"/>
        <w:gridCol w:w="2092"/>
        <w:gridCol w:w="1735"/>
        <w:gridCol w:w="1843"/>
        <w:gridCol w:w="1559"/>
      </w:tblGrid>
      <w:tr w:rsidR="004441B9" w:rsidRPr="00363433" w:rsidTr="006745DF">
        <w:trPr>
          <w:trHeight w:val="1066"/>
        </w:trPr>
        <w:tc>
          <w:tcPr>
            <w:tcW w:w="642" w:type="dxa"/>
          </w:tcPr>
          <w:p w:rsidR="004441B9" w:rsidRPr="00363433" w:rsidRDefault="004441B9" w:rsidP="001E498D">
            <w:pPr>
              <w:pStyle w:val="a3"/>
              <w:spacing w:before="0" w:beforeAutospacing="0" w:after="0" w:afterAutospacing="0" w:line="360" w:lineRule="auto"/>
              <w:ind w:firstLine="709"/>
              <w:jc w:val="both"/>
              <w:rPr>
                <w:rFonts w:eastAsiaTheme="minorHAnsi"/>
                <w:b/>
                <w:color w:val="000000" w:themeColor="text1"/>
                <w:sz w:val="28"/>
                <w:szCs w:val="28"/>
                <w:lang w:eastAsia="en-US"/>
              </w:rPr>
            </w:pPr>
            <w:r w:rsidRPr="00363433">
              <w:rPr>
                <w:rFonts w:eastAsiaTheme="minorHAnsi"/>
                <w:b/>
                <w:color w:val="000000" w:themeColor="text1"/>
                <w:sz w:val="28"/>
                <w:szCs w:val="28"/>
                <w:lang w:eastAsia="en-US"/>
              </w:rPr>
              <w:t>№ п/п</w:t>
            </w:r>
          </w:p>
        </w:tc>
        <w:tc>
          <w:tcPr>
            <w:tcW w:w="1910" w:type="dxa"/>
          </w:tcPr>
          <w:p w:rsidR="004441B9" w:rsidRPr="001E498D" w:rsidRDefault="004441B9" w:rsidP="001E498D">
            <w:pPr>
              <w:pStyle w:val="a3"/>
              <w:spacing w:before="0" w:beforeAutospacing="0" w:after="0" w:afterAutospacing="0" w:line="360" w:lineRule="auto"/>
              <w:jc w:val="center"/>
              <w:rPr>
                <w:rFonts w:eastAsiaTheme="minorHAnsi"/>
                <w:b/>
                <w:color w:val="000000" w:themeColor="text1"/>
                <w:lang w:eastAsia="en-US"/>
              </w:rPr>
            </w:pPr>
            <w:r w:rsidRPr="001E498D">
              <w:rPr>
                <w:rFonts w:eastAsiaTheme="minorHAnsi"/>
                <w:b/>
                <w:color w:val="000000" w:themeColor="text1"/>
                <w:lang w:eastAsia="en-US"/>
              </w:rPr>
              <w:t>Шкала</w:t>
            </w:r>
          </w:p>
        </w:tc>
        <w:tc>
          <w:tcPr>
            <w:tcW w:w="2092" w:type="dxa"/>
          </w:tcPr>
          <w:p w:rsidR="004441B9" w:rsidRPr="001E498D" w:rsidRDefault="004441B9" w:rsidP="001E498D">
            <w:pPr>
              <w:pStyle w:val="a3"/>
              <w:spacing w:before="0" w:beforeAutospacing="0" w:after="0" w:afterAutospacing="0" w:line="360" w:lineRule="auto"/>
              <w:jc w:val="center"/>
              <w:rPr>
                <w:rFonts w:eastAsiaTheme="minorHAnsi"/>
                <w:b/>
                <w:color w:val="000000" w:themeColor="text1"/>
                <w:lang w:eastAsia="en-US"/>
              </w:rPr>
            </w:pPr>
            <w:r w:rsidRPr="001E498D">
              <w:rPr>
                <w:rFonts w:eastAsiaTheme="minorHAnsi"/>
                <w:b/>
                <w:color w:val="000000" w:themeColor="text1"/>
                <w:lang w:eastAsia="en-US"/>
              </w:rPr>
              <w:t>Сравниваемые выборки</w:t>
            </w:r>
          </w:p>
        </w:tc>
        <w:tc>
          <w:tcPr>
            <w:tcW w:w="1735" w:type="dxa"/>
          </w:tcPr>
          <w:p w:rsidR="004441B9" w:rsidRPr="001E498D" w:rsidRDefault="004441B9" w:rsidP="001E498D">
            <w:pPr>
              <w:pStyle w:val="a3"/>
              <w:spacing w:before="0" w:beforeAutospacing="0" w:after="0" w:afterAutospacing="0" w:line="360" w:lineRule="auto"/>
              <w:jc w:val="center"/>
              <w:rPr>
                <w:rFonts w:eastAsiaTheme="minorHAnsi"/>
                <w:b/>
                <w:color w:val="000000" w:themeColor="text1"/>
                <w:lang w:eastAsia="en-US"/>
              </w:rPr>
            </w:pPr>
            <w:r w:rsidRPr="001E498D">
              <w:rPr>
                <w:rFonts w:eastAsiaTheme="minorHAnsi"/>
                <w:b/>
                <w:color w:val="000000" w:themeColor="text1"/>
                <w:lang w:eastAsia="en-US"/>
              </w:rPr>
              <w:t>Значения суммы критерия Манна-Уитни, U</w:t>
            </w:r>
          </w:p>
        </w:tc>
        <w:tc>
          <w:tcPr>
            <w:tcW w:w="1843" w:type="dxa"/>
          </w:tcPr>
          <w:p w:rsidR="004441B9" w:rsidRPr="001E498D" w:rsidRDefault="004441B9" w:rsidP="001E498D">
            <w:pPr>
              <w:pStyle w:val="a3"/>
              <w:spacing w:before="0" w:beforeAutospacing="0" w:after="0" w:afterAutospacing="0" w:line="360" w:lineRule="auto"/>
              <w:jc w:val="center"/>
              <w:rPr>
                <w:rFonts w:eastAsiaTheme="minorHAnsi"/>
                <w:b/>
                <w:color w:val="000000" w:themeColor="text1"/>
                <w:lang w:eastAsia="en-US"/>
              </w:rPr>
            </w:pPr>
            <w:r w:rsidRPr="001E498D">
              <w:rPr>
                <w:rFonts w:eastAsiaTheme="minorHAnsi"/>
                <w:b/>
                <w:color w:val="000000" w:themeColor="text1"/>
                <w:lang w:eastAsia="en-US"/>
              </w:rPr>
              <w:t>Значение верхних критических точек, Z</w:t>
            </w:r>
          </w:p>
        </w:tc>
        <w:tc>
          <w:tcPr>
            <w:tcW w:w="1559" w:type="dxa"/>
          </w:tcPr>
          <w:p w:rsidR="004441B9" w:rsidRPr="001E498D" w:rsidRDefault="004441B9" w:rsidP="001E498D">
            <w:pPr>
              <w:pStyle w:val="a3"/>
              <w:spacing w:before="0" w:beforeAutospacing="0" w:after="0" w:afterAutospacing="0" w:line="360" w:lineRule="auto"/>
              <w:jc w:val="center"/>
              <w:rPr>
                <w:rFonts w:eastAsiaTheme="minorHAnsi"/>
                <w:b/>
                <w:color w:val="000000" w:themeColor="text1"/>
                <w:lang w:val="en-US" w:eastAsia="en-US"/>
              </w:rPr>
            </w:pPr>
            <w:r w:rsidRPr="001E498D">
              <w:rPr>
                <w:rFonts w:eastAsiaTheme="minorHAnsi"/>
                <w:b/>
                <w:color w:val="000000" w:themeColor="text1"/>
                <w:lang w:eastAsia="en-US"/>
              </w:rPr>
              <w:t xml:space="preserve">Уровень достоверности, </w:t>
            </w:r>
            <w:r w:rsidRPr="001E498D">
              <w:rPr>
                <w:rFonts w:eastAsiaTheme="minorHAnsi"/>
                <w:b/>
                <w:color w:val="000000" w:themeColor="text1"/>
                <w:lang w:val="en-US" w:eastAsia="en-US"/>
              </w:rPr>
              <w:t>p-level</w:t>
            </w:r>
          </w:p>
        </w:tc>
      </w:tr>
      <w:tr w:rsidR="004441B9" w:rsidRPr="00363433" w:rsidTr="006745DF">
        <w:tc>
          <w:tcPr>
            <w:tcW w:w="642" w:type="dxa"/>
          </w:tcPr>
          <w:p w:rsidR="004441B9" w:rsidRPr="00363433" w:rsidRDefault="004441B9"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r w:rsidRPr="00363433">
              <w:rPr>
                <w:rFonts w:eastAsiaTheme="minorHAnsi"/>
                <w:color w:val="000000" w:themeColor="text1"/>
                <w:sz w:val="28"/>
                <w:szCs w:val="28"/>
                <w:lang w:eastAsia="en-US"/>
              </w:rPr>
              <w:t>1</w:t>
            </w:r>
          </w:p>
        </w:tc>
        <w:tc>
          <w:tcPr>
            <w:tcW w:w="1910" w:type="dxa"/>
          </w:tcPr>
          <w:p w:rsidR="004441B9" w:rsidRPr="001E498D" w:rsidRDefault="004441B9" w:rsidP="001E498D">
            <w:pPr>
              <w:pStyle w:val="a3"/>
              <w:spacing w:before="0" w:beforeAutospacing="0" w:after="0" w:afterAutospacing="0" w:line="360" w:lineRule="auto"/>
              <w:jc w:val="center"/>
              <w:rPr>
                <w:rFonts w:eastAsiaTheme="minorHAnsi"/>
                <w:color w:val="000000" w:themeColor="text1"/>
                <w:lang w:eastAsia="en-US"/>
              </w:rPr>
            </w:pPr>
            <w:proofErr w:type="spellStart"/>
            <w:r w:rsidRPr="001E498D">
              <w:rPr>
                <w:rFonts w:eastAsiaTheme="minorHAnsi"/>
                <w:color w:val="000000" w:themeColor="text1"/>
                <w:lang w:eastAsia="en-US"/>
              </w:rPr>
              <w:t>Сензитивность</w:t>
            </w:r>
            <w:proofErr w:type="spellEnd"/>
          </w:p>
        </w:tc>
        <w:tc>
          <w:tcPr>
            <w:tcW w:w="2092" w:type="dxa"/>
          </w:tcPr>
          <w:p w:rsidR="004441B9" w:rsidRPr="001E498D" w:rsidRDefault="004441B9" w:rsidP="001E498D">
            <w:pPr>
              <w:pStyle w:val="a3"/>
              <w:spacing w:before="0" w:beforeAutospacing="0" w:after="0" w:afterAutospacing="0" w:line="360" w:lineRule="auto"/>
              <w:jc w:val="center"/>
              <w:rPr>
                <w:rFonts w:eastAsiaTheme="minorHAnsi"/>
                <w:color w:val="000000" w:themeColor="text1"/>
                <w:lang w:eastAsia="en-US"/>
              </w:rPr>
            </w:pPr>
            <w:r w:rsidRPr="001E498D">
              <w:rPr>
                <w:rFonts w:eastAsiaTheme="minorHAnsi"/>
                <w:color w:val="000000" w:themeColor="text1"/>
                <w:lang w:eastAsia="en-US"/>
              </w:rPr>
              <w:t>Девушки/Юноши</w:t>
            </w:r>
          </w:p>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16/27</w:t>
            </w:r>
          </w:p>
        </w:tc>
        <w:tc>
          <w:tcPr>
            <w:tcW w:w="1735" w:type="dxa"/>
          </w:tcPr>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21,5</w:t>
            </w:r>
          </w:p>
        </w:tc>
        <w:tc>
          <w:tcPr>
            <w:tcW w:w="1843" w:type="dxa"/>
          </w:tcPr>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2, 10</w:t>
            </w:r>
          </w:p>
        </w:tc>
        <w:tc>
          <w:tcPr>
            <w:tcW w:w="1559" w:type="dxa"/>
          </w:tcPr>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0,019</w:t>
            </w:r>
          </w:p>
        </w:tc>
      </w:tr>
      <w:tr w:rsidR="004441B9" w:rsidRPr="00363433" w:rsidTr="006745DF">
        <w:tc>
          <w:tcPr>
            <w:tcW w:w="642" w:type="dxa"/>
          </w:tcPr>
          <w:p w:rsidR="004441B9" w:rsidRPr="00363433" w:rsidRDefault="004441B9"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r w:rsidRPr="00363433">
              <w:rPr>
                <w:rFonts w:eastAsiaTheme="minorHAnsi"/>
                <w:color w:val="000000" w:themeColor="text1"/>
                <w:sz w:val="28"/>
                <w:szCs w:val="28"/>
                <w:lang w:eastAsia="en-US"/>
              </w:rPr>
              <w:t>2</w:t>
            </w:r>
          </w:p>
        </w:tc>
        <w:tc>
          <w:tcPr>
            <w:tcW w:w="1910" w:type="dxa"/>
          </w:tcPr>
          <w:p w:rsidR="004441B9" w:rsidRPr="001E498D" w:rsidRDefault="004441B9" w:rsidP="001E498D">
            <w:pPr>
              <w:pStyle w:val="a3"/>
              <w:spacing w:before="0" w:beforeAutospacing="0" w:after="0" w:afterAutospacing="0" w:line="360" w:lineRule="auto"/>
              <w:jc w:val="center"/>
              <w:rPr>
                <w:rFonts w:eastAsiaTheme="minorHAnsi"/>
                <w:color w:val="000000" w:themeColor="text1"/>
                <w:lang w:eastAsia="en-US"/>
              </w:rPr>
            </w:pPr>
            <w:r w:rsidRPr="001E498D">
              <w:rPr>
                <w:rFonts w:eastAsiaTheme="minorHAnsi"/>
                <w:color w:val="000000" w:themeColor="text1"/>
                <w:lang w:eastAsia="en-US"/>
              </w:rPr>
              <w:t>Тревожность</w:t>
            </w:r>
          </w:p>
        </w:tc>
        <w:tc>
          <w:tcPr>
            <w:tcW w:w="2092" w:type="dxa"/>
          </w:tcPr>
          <w:p w:rsidR="004441B9" w:rsidRPr="001E498D" w:rsidRDefault="004441B9" w:rsidP="001E498D">
            <w:pPr>
              <w:pStyle w:val="a3"/>
              <w:spacing w:before="0" w:beforeAutospacing="0" w:after="0" w:afterAutospacing="0" w:line="360" w:lineRule="auto"/>
              <w:jc w:val="center"/>
              <w:rPr>
                <w:rFonts w:eastAsiaTheme="minorHAnsi"/>
                <w:color w:val="000000" w:themeColor="text1"/>
                <w:lang w:eastAsia="en-US"/>
              </w:rPr>
            </w:pPr>
            <w:r w:rsidRPr="001E498D">
              <w:rPr>
                <w:rFonts w:eastAsiaTheme="minorHAnsi"/>
                <w:color w:val="000000" w:themeColor="text1"/>
                <w:lang w:eastAsia="en-US"/>
              </w:rPr>
              <w:t>Девушки/Юноши</w:t>
            </w:r>
          </w:p>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16/27</w:t>
            </w:r>
          </w:p>
        </w:tc>
        <w:tc>
          <w:tcPr>
            <w:tcW w:w="1735" w:type="dxa"/>
          </w:tcPr>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26,5</w:t>
            </w:r>
          </w:p>
        </w:tc>
        <w:tc>
          <w:tcPr>
            <w:tcW w:w="1843" w:type="dxa"/>
          </w:tcPr>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1,72</w:t>
            </w:r>
          </w:p>
        </w:tc>
        <w:tc>
          <w:tcPr>
            <w:tcW w:w="1559" w:type="dxa"/>
          </w:tcPr>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0,047</w:t>
            </w:r>
          </w:p>
        </w:tc>
      </w:tr>
      <w:tr w:rsidR="004441B9" w:rsidRPr="00363433" w:rsidTr="006745DF">
        <w:tc>
          <w:tcPr>
            <w:tcW w:w="642" w:type="dxa"/>
          </w:tcPr>
          <w:p w:rsidR="004441B9" w:rsidRPr="00363433" w:rsidRDefault="004441B9"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r w:rsidRPr="00363433">
              <w:rPr>
                <w:rFonts w:eastAsiaTheme="minorHAnsi"/>
                <w:color w:val="000000" w:themeColor="text1"/>
                <w:sz w:val="28"/>
                <w:szCs w:val="28"/>
                <w:lang w:eastAsia="en-US"/>
              </w:rPr>
              <w:t>3</w:t>
            </w:r>
          </w:p>
        </w:tc>
        <w:tc>
          <w:tcPr>
            <w:tcW w:w="1910" w:type="dxa"/>
          </w:tcPr>
          <w:p w:rsidR="004441B9" w:rsidRPr="001E498D" w:rsidRDefault="004441B9" w:rsidP="001E498D">
            <w:pPr>
              <w:pStyle w:val="a3"/>
              <w:spacing w:before="0" w:beforeAutospacing="0" w:after="0" w:afterAutospacing="0" w:line="360" w:lineRule="auto"/>
              <w:jc w:val="center"/>
              <w:rPr>
                <w:rFonts w:eastAsiaTheme="minorHAnsi"/>
                <w:color w:val="000000" w:themeColor="text1"/>
                <w:lang w:eastAsia="en-US"/>
              </w:rPr>
            </w:pPr>
            <w:proofErr w:type="spellStart"/>
            <w:r w:rsidRPr="001E498D">
              <w:rPr>
                <w:rFonts w:eastAsiaTheme="minorHAnsi"/>
                <w:color w:val="000000" w:themeColor="text1"/>
                <w:lang w:eastAsia="en-US"/>
              </w:rPr>
              <w:t>Конформность</w:t>
            </w:r>
            <w:proofErr w:type="spellEnd"/>
          </w:p>
        </w:tc>
        <w:tc>
          <w:tcPr>
            <w:tcW w:w="2092" w:type="dxa"/>
          </w:tcPr>
          <w:p w:rsidR="004441B9" w:rsidRPr="001E498D" w:rsidRDefault="004441B9" w:rsidP="001E498D">
            <w:pPr>
              <w:pStyle w:val="a3"/>
              <w:spacing w:before="0" w:beforeAutospacing="0" w:after="0" w:afterAutospacing="0" w:line="360" w:lineRule="auto"/>
              <w:jc w:val="center"/>
              <w:rPr>
                <w:rFonts w:eastAsiaTheme="minorHAnsi"/>
                <w:color w:val="000000" w:themeColor="text1"/>
                <w:lang w:eastAsia="en-US"/>
              </w:rPr>
            </w:pPr>
            <w:r w:rsidRPr="001E498D">
              <w:rPr>
                <w:rFonts w:eastAsiaTheme="minorHAnsi"/>
                <w:color w:val="000000" w:themeColor="text1"/>
                <w:lang w:eastAsia="en-US"/>
              </w:rPr>
              <w:t>Девушки/Юноши</w:t>
            </w:r>
          </w:p>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16/27</w:t>
            </w:r>
          </w:p>
        </w:tc>
        <w:tc>
          <w:tcPr>
            <w:tcW w:w="1735" w:type="dxa"/>
          </w:tcPr>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25,5</w:t>
            </w:r>
          </w:p>
        </w:tc>
        <w:tc>
          <w:tcPr>
            <w:tcW w:w="1843" w:type="dxa"/>
          </w:tcPr>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1,77</w:t>
            </w:r>
          </w:p>
        </w:tc>
        <w:tc>
          <w:tcPr>
            <w:tcW w:w="1559" w:type="dxa"/>
          </w:tcPr>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val="en-US" w:eastAsia="en-US"/>
              </w:rPr>
            </w:pPr>
            <w:r w:rsidRPr="001E498D">
              <w:rPr>
                <w:rFonts w:eastAsiaTheme="minorHAnsi"/>
                <w:color w:val="000000" w:themeColor="text1"/>
                <w:lang w:eastAsia="en-US"/>
              </w:rPr>
              <w:t>0,0</w:t>
            </w:r>
            <w:r w:rsidRPr="001E498D">
              <w:rPr>
                <w:rFonts w:eastAsiaTheme="minorHAnsi"/>
                <w:color w:val="000000" w:themeColor="text1"/>
                <w:lang w:val="en-US" w:eastAsia="en-US"/>
              </w:rPr>
              <w:t>40</w:t>
            </w:r>
          </w:p>
        </w:tc>
      </w:tr>
      <w:tr w:rsidR="004441B9" w:rsidRPr="00363433" w:rsidTr="006745DF">
        <w:trPr>
          <w:trHeight w:val="335"/>
        </w:trPr>
        <w:tc>
          <w:tcPr>
            <w:tcW w:w="642" w:type="dxa"/>
          </w:tcPr>
          <w:p w:rsidR="004441B9" w:rsidRPr="00363433" w:rsidRDefault="004441B9"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r w:rsidRPr="00363433">
              <w:rPr>
                <w:rFonts w:eastAsiaTheme="minorHAnsi"/>
                <w:color w:val="000000" w:themeColor="text1"/>
                <w:sz w:val="28"/>
                <w:szCs w:val="28"/>
                <w:lang w:eastAsia="en-US"/>
              </w:rPr>
              <w:t>4</w:t>
            </w:r>
          </w:p>
        </w:tc>
        <w:tc>
          <w:tcPr>
            <w:tcW w:w="1910" w:type="dxa"/>
          </w:tcPr>
          <w:p w:rsidR="004441B9" w:rsidRPr="001E498D" w:rsidRDefault="004441B9" w:rsidP="001E498D">
            <w:pPr>
              <w:pStyle w:val="a3"/>
              <w:spacing w:before="0" w:beforeAutospacing="0" w:after="0" w:afterAutospacing="0" w:line="360" w:lineRule="auto"/>
              <w:jc w:val="center"/>
              <w:rPr>
                <w:rFonts w:eastAsiaTheme="minorHAnsi"/>
                <w:color w:val="000000" w:themeColor="text1"/>
                <w:lang w:eastAsia="en-US"/>
              </w:rPr>
            </w:pPr>
            <w:r w:rsidRPr="001E498D">
              <w:rPr>
                <w:rFonts w:eastAsiaTheme="minorHAnsi"/>
                <w:color w:val="000000" w:themeColor="text1"/>
                <w:lang w:eastAsia="en-US"/>
              </w:rPr>
              <w:t>Мотивация к успеху</w:t>
            </w:r>
          </w:p>
        </w:tc>
        <w:tc>
          <w:tcPr>
            <w:tcW w:w="2092" w:type="dxa"/>
          </w:tcPr>
          <w:p w:rsidR="004441B9" w:rsidRPr="001E498D" w:rsidRDefault="004441B9" w:rsidP="001E498D">
            <w:pPr>
              <w:pStyle w:val="a3"/>
              <w:spacing w:before="0" w:beforeAutospacing="0" w:after="0" w:afterAutospacing="0" w:line="360" w:lineRule="auto"/>
              <w:jc w:val="center"/>
              <w:rPr>
                <w:rFonts w:eastAsiaTheme="minorHAnsi"/>
                <w:color w:val="000000" w:themeColor="text1"/>
                <w:lang w:eastAsia="en-US"/>
              </w:rPr>
            </w:pPr>
            <w:r w:rsidRPr="001E498D">
              <w:rPr>
                <w:rFonts w:eastAsiaTheme="minorHAnsi"/>
                <w:color w:val="000000" w:themeColor="text1"/>
                <w:lang w:eastAsia="en-US"/>
              </w:rPr>
              <w:t>Девушки/Юноши</w:t>
            </w:r>
          </w:p>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16/27</w:t>
            </w:r>
          </w:p>
        </w:tc>
        <w:tc>
          <w:tcPr>
            <w:tcW w:w="1735" w:type="dxa"/>
          </w:tcPr>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177,0</w:t>
            </w:r>
          </w:p>
        </w:tc>
        <w:tc>
          <w:tcPr>
            <w:tcW w:w="1843" w:type="dxa"/>
          </w:tcPr>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-1,72</w:t>
            </w:r>
          </w:p>
        </w:tc>
        <w:tc>
          <w:tcPr>
            <w:tcW w:w="1559" w:type="dxa"/>
          </w:tcPr>
          <w:p w:rsidR="004441B9" w:rsidRPr="001E498D" w:rsidRDefault="004441B9" w:rsidP="001E498D">
            <w:pPr>
              <w:pStyle w:val="a3"/>
              <w:spacing w:before="0" w:beforeAutospacing="0" w:after="0" w:afterAutospacing="0" w:line="360" w:lineRule="auto"/>
              <w:ind w:firstLine="709"/>
              <w:jc w:val="center"/>
              <w:rPr>
                <w:rFonts w:eastAsiaTheme="minorHAnsi"/>
                <w:color w:val="000000" w:themeColor="text1"/>
                <w:lang w:eastAsia="en-US"/>
              </w:rPr>
            </w:pPr>
            <w:r w:rsidRPr="001E498D">
              <w:rPr>
                <w:rFonts w:eastAsiaTheme="minorHAnsi"/>
                <w:color w:val="000000" w:themeColor="text1"/>
                <w:lang w:eastAsia="en-US"/>
              </w:rPr>
              <w:t>0,047</w:t>
            </w:r>
          </w:p>
        </w:tc>
      </w:tr>
    </w:tbl>
    <w:p w:rsidR="00926D05" w:rsidRPr="00363433" w:rsidRDefault="00926D05"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p>
    <w:p w:rsidR="001E498D" w:rsidRDefault="001E498D" w:rsidP="001E498D">
      <w:pPr>
        <w:pStyle w:val="a3"/>
        <w:spacing w:before="0" w:beforeAutospacing="0" w:after="0" w:afterAutospacing="0" w:line="360" w:lineRule="auto"/>
        <w:ind w:firstLine="709"/>
        <w:jc w:val="right"/>
        <w:rPr>
          <w:rFonts w:eastAsiaTheme="minorHAnsi"/>
          <w:sz w:val="28"/>
          <w:szCs w:val="28"/>
          <w:lang w:eastAsia="en-US"/>
        </w:rPr>
      </w:pPr>
      <w:r>
        <w:rPr>
          <w:rFonts w:eastAsiaTheme="minorHAnsi"/>
          <w:b/>
          <w:sz w:val="28"/>
          <w:szCs w:val="28"/>
          <w:lang w:eastAsia="en-US"/>
        </w:rPr>
        <w:t>Таблица 2</w:t>
      </w:r>
    </w:p>
    <w:p w:rsidR="003D47C6" w:rsidRPr="001E498D" w:rsidRDefault="003D47C6" w:rsidP="001E498D">
      <w:pPr>
        <w:pStyle w:val="a3"/>
        <w:spacing w:before="0" w:beforeAutospacing="0" w:after="0" w:afterAutospacing="0" w:line="360" w:lineRule="auto"/>
        <w:ind w:firstLine="709"/>
        <w:jc w:val="both"/>
        <w:rPr>
          <w:rFonts w:eastAsiaTheme="minorHAnsi"/>
          <w:b/>
          <w:sz w:val="28"/>
          <w:szCs w:val="28"/>
          <w:lang w:eastAsia="en-US"/>
        </w:rPr>
      </w:pPr>
      <w:r w:rsidRPr="001E498D">
        <w:rPr>
          <w:rFonts w:eastAsiaTheme="minorHAnsi"/>
          <w:b/>
          <w:sz w:val="28"/>
          <w:szCs w:val="28"/>
          <w:lang w:eastAsia="en-US"/>
        </w:rPr>
        <w:t>Статистические различия в группе, редко употребляющих кофе</w:t>
      </w:r>
    </w:p>
    <w:tbl>
      <w:tblPr>
        <w:tblStyle w:val="a4"/>
        <w:tblW w:w="9781" w:type="dxa"/>
        <w:tblLayout w:type="fixed"/>
        <w:tblLook w:val="04A0" w:firstRow="1" w:lastRow="0" w:firstColumn="1" w:lastColumn="0" w:noHBand="0" w:noVBand="1"/>
      </w:tblPr>
      <w:tblGrid>
        <w:gridCol w:w="642"/>
        <w:gridCol w:w="1910"/>
        <w:gridCol w:w="2234"/>
        <w:gridCol w:w="1593"/>
        <w:gridCol w:w="1843"/>
        <w:gridCol w:w="1559"/>
      </w:tblGrid>
      <w:tr w:rsidR="0026730F" w:rsidRPr="00363433" w:rsidTr="001E498D">
        <w:trPr>
          <w:trHeight w:val="1066"/>
        </w:trPr>
        <w:tc>
          <w:tcPr>
            <w:tcW w:w="642" w:type="dxa"/>
          </w:tcPr>
          <w:p w:rsidR="0026730F" w:rsidRPr="001E498D" w:rsidRDefault="0026730F" w:rsidP="001E498D">
            <w:pPr>
              <w:pStyle w:val="a3"/>
              <w:spacing w:before="0" w:beforeAutospacing="0" w:after="0" w:afterAutospacing="0" w:line="360" w:lineRule="auto"/>
              <w:ind w:firstLine="709"/>
              <w:jc w:val="both"/>
              <w:rPr>
                <w:rFonts w:eastAsiaTheme="minorHAnsi"/>
                <w:b/>
                <w:color w:val="000000" w:themeColor="text1"/>
                <w:lang w:eastAsia="en-US"/>
              </w:rPr>
            </w:pPr>
            <w:r w:rsidRPr="001E498D">
              <w:rPr>
                <w:rFonts w:eastAsiaTheme="minorHAnsi"/>
                <w:b/>
                <w:color w:val="000000" w:themeColor="text1"/>
                <w:lang w:eastAsia="en-US"/>
              </w:rPr>
              <w:t>№ п/п</w:t>
            </w:r>
          </w:p>
        </w:tc>
        <w:tc>
          <w:tcPr>
            <w:tcW w:w="1910" w:type="dxa"/>
          </w:tcPr>
          <w:p w:rsidR="0026730F" w:rsidRPr="001E498D" w:rsidRDefault="0026730F" w:rsidP="001E498D">
            <w:pPr>
              <w:pStyle w:val="a3"/>
              <w:spacing w:before="0" w:beforeAutospacing="0" w:after="0" w:afterAutospacing="0" w:line="360" w:lineRule="auto"/>
              <w:jc w:val="center"/>
              <w:rPr>
                <w:rFonts w:eastAsiaTheme="minorHAnsi"/>
                <w:b/>
                <w:color w:val="000000" w:themeColor="text1"/>
                <w:lang w:eastAsia="en-US"/>
              </w:rPr>
            </w:pPr>
            <w:r w:rsidRPr="001E498D">
              <w:rPr>
                <w:rFonts w:eastAsiaTheme="minorHAnsi"/>
                <w:b/>
                <w:color w:val="000000" w:themeColor="text1"/>
                <w:lang w:eastAsia="en-US"/>
              </w:rPr>
              <w:t>Шкала</w:t>
            </w:r>
          </w:p>
        </w:tc>
        <w:tc>
          <w:tcPr>
            <w:tcW w:w="2234" w:type="dxa"/>
          </w:tcPr>
          <w:p w:rsidR="0026730F" w:rsidRPr="001E498D" w:rsidRDefault="0026730F" w:rsidP="001E498D">
            <w:pPr>
              <w:pStyle w:val="a3"/>
              <w:spacing w:before="0" w:beforeAutospacing="0" w:after="0" w:afterAutospacing="0" w:line="360" w:lineRule="auto"/>
              <w:jc w:val="center"/>
              <w:rPr>
                <w:rFonts w:eastAsiaTheme="minorHAnsi"/>
                <w:b/>
                <w:color w:val="000000" w:themeColor="text1"/>
                <w:lang w:eastAsia="en-US"/>
              </w:rPr>
            </w:pPr>
            <w:r w:rsidRPr="001E498D">
              <w:rPr>
                <w:rFonts w:eastAsiaTheme="minorHAnsi"/>
                <w:b/>
                <w:color w:val="000000" w:themeColor="text1"/>
                <w:lang w:eastAsia="en-US"/>
              </w:rPr>
              <w:t>Сравниваемые выборки</w:t>
            </w:r>
          </w:p>
        </w:tc>
        <w:tc>
          <w:tcPr>
            <w:tcW w:w="1593" w:type="dxa"/>
          </w:tcPr>
          <w:p w:rsidR="0026730F" w:rsidRPr="001E498D" w:rsidRDefault="0026730F" w:rsidP="001E498D">
            <w:pPr>
              <w:pStyle w:val="a3"/>
              <w:spacing w:before="0" w:beforeAutospacing="0" w:after="0" w:afterAutospacing="0" w:line="360" w:lineRule="auto"/>
              <w:jc w:val="center"/>
              <w:rPr>
                <w:rFonts w:eastAsiaTheme="minorHAnsi"/>
                <w:b/>
                <w:color w:val="000000" w:themeColor="text1"/>
                <w:lang w:eastAsia="en-US"/>
              </w:rPr>
            </w:pPr>
            <w:r w:rsidRPr="001E498D">
              <w:rPr>
                <w:rFonts w:eastAsiaTheme="minorHAnsi"/>
                <w:b/>
                <w:color w:val="000000" w:themeColor="text1"/>
                <w:lang w:eastAsia="en-US"/>
              </w:rPr>
              <w:t>Значения суммы критерия Манна-Уитни, U</w:t>
            </w:r>
          </w:p>
        </w:tc>
        <w:tc>
          <w:tcPr>
            <w:tcW w:w="1843" w:type="dxa"/>
          </w:tcPr>
          <w:p w:rsidR="0026730F" w:rsidRPr="001E498D" w:rsidRDefault="0026730F" w:rsidP="001E498D">
            <w:pPr>
              <w:pStyle w:val="a3"/>
              <w:spacing w:before="0" w:beforeAutospacing="0" w:after="0" w:afterAutospacing="0" w:line="360" w:lineRule="auto"/>
              <w:jc w:val="center"/>
              <w:rPr>
                <w:rFonts w:eastAsiaTheme="minorHAnsi"/>
                <w:b/>
                <w:color w:val="000000" w:themeColor="text1"/>
                <w:lang w:eastAsia="en-US"/>
              </w:rPr>
            </w:pPr>
            <w:r w:rsidRPr="001E498D">
              <w:rPr>
                <w:rFonts w:eastAsiaTheme="minorHAnsi"/>
                <w:b/>
                <w:color w:val="000000" w:themeColor="text1"/>
                <w:lang w:eastAsia="en-US"/>
              </w:rPr>
              <w:t>Значение верхних критических точек, Z</w:t>
            </w:r>
          </w:p>
        </w:tc>
        <w:tc>
          <w:tcPr>
            <w:tcW w:w="1559" w:type="dxa"/>
          </w:tcPr>
          <w:p w:rsidR="0026730F" w:rsidRPr="001E498D" w:rsidRDefault="0026730F" w:rsidP="001E498D">
            <w:pPr>
              <w:pStyle w:val="a3"/>
              <w:spacing w:before="0" w:beforeAutospacing="0" w:after="0" w:afterAutospacing="0" w:line="360" w:lineRule="auto"/>
              <w:jc w:val="center"/>
              <w:rPr>
                <w:rFonts w:eastAsiaTheme="minorHAnsi"/>
                <w:b/>
                <w:color w:val="000000" w:themeColor="text1"/>
                <w:lang w:eastAsia="en-US"/>
              </w:rPr>
            </w:pPr>
            <w:r w:rsidRPr="001E498D">
              <w:rPr>
                <w:rFonts w:eastAsiaTheme="minorHAnsi"/>
                <w:b/>
                <w:color w:val="000000" w:themeColor="text1"/>
                <w:lang w:eastAsia="en-US"/>
              </w:rPr>
              <w:t>Уровень достоверности, p-</w:t>
            </w:r>
            <w:proofErr w:type="spellStart"/>
            <w:r w:rsidRPr="001E498D">
              <w:rPr>
                <w:rFonts w:eastAsiaTheme="minorHAnsi"/>
                <w:b/>
                <w:color w:val="000000" w:themeColor="text1"/>
                <w:lang w:eastAsia="en-US"/>
              </w:rPr>
              <w:t>level</w:t>
            </w:r>
            <w:proofErr w:type="spellEnd"/>
          </w:p>
        </w:tc>
      </w:tr>
      <w:tr w:rsidR="0026730F" w:rsidRPr="00363433" w:rsidTr="001E498D">
        <w:trPr>
          <w:trHeight w:val="437"/>
        </w:trPr>
        <w:tc>
          <w:tcPr>
            <w:tcW w:w="642" w:type="dxa"/>
          </w:tcPr>
          <w:p w:rsidR="0026730F" w:rsidRPr="001E498D" w:rsidRDefault="0026730F" w:rsidP="001E498D">
            <w:pPr>
              <w:pStyle w:val="a3"/>
              <w:spacing w:before="0" w:beforeAutospacing="0" w:after="0" w:afterAutospacing="0" w:line="360" w:lineRule="auto"/>
              <w:ind w:firstLine="709"/>
              <w:jc w:val="both"/>
              <w:rPr>
                <w:rFonts w:eastAsiaTheme="minorHAnsi"/>
                <w:b/>
                <w:color w:val="000000" w:themeColor="text1"/>
                <w:lang w:eastAsia="en-US"/>
              </w:rPr>
            </w:pPr>
            <w:r w:rsidRPr="001E498D">
              <w:rPr>
                <w:rFonts w:eastAsiaTheme="minorHAnsi"/>
                <w:b/>
                <w:color w:val="000000" w:themeColor="text1"/>
                <w:lang w:eastAsia="en-US"/>
              </w:rPr>
              <w:t>1</w:t>
            </w:r>
          </w:p>
        </w:tc>
        <w:tc>
          <w:tcPr>
            <w:tcW w:w="1910" w:type="dxa"/>
          </w:tcPr>
          <w:p w:rsidR="0026730F" w:rsidRPr="00D123EB" w:rsidRDefault="0026730F" w:rsidP="00D123EB">
            <w:pPr>
              <w:pStyle w:val="a3"/>
              <w:spacing w:before="0" w:beforeAutospacing="0" w:after="0" w:afterAutospacing="0" w:line="360" w:lineRule="auto"/>
              <w:jc w:val="center"/>
              <w:rPr>
                <w:rFonts w:eastAsiaTheme="minorHAnsi"/>
                <w:color w:val="000000" w:themeColor="text1"/>
                <w:lang w:eastAsia="en-US"/>
              </w:rPr>
            </w:pPr>
            <w:proofErr w:type="spellStart"/>
            <w:r w:rsidRPr="00D123EB">
              <w:rPr>
                <w:rFonts w:eastAsiaTheme="minorHAnsi"/>
                <w:color w:val="000000" w:themeColor="text1"/>
                <w:lang w:eastAsia="en-US"/>
              </w:rPr>
              <w:t>Сензитивность</w:t>
            </w:r>
            <w:proofErr w:type="spellEnd"/>
          </w:p>
        </w:tc>
        <w:tc>
          <w:tcPr>
            <w:tcW w:w="2234" w:type="dxa"/>
          </w:tcPr>
          <w:p w:rsidR="001E498D" w:rsidRPr="00D123EB" w:rsidRDefault="0026730F"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Девушки/Юноши</w:t>
            </w:r>
          </w:p>
          <w:p w:rsidR="004441B9" w:rsidRPr="00D123EB" w:rsidRDefault="004441B9"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9/</w:t>
            </w:r>
            <w:r w:rsidR="00F908E4" w:rsidRPr="00D123EB">
              <w:rPr>
                <w:rFonts w:eastAsiaTheme="minorHAnsi"/>
                <w:color w:val="000000" w:themeColor="text1"/>
                <w:lang w:eastAsia="en-US"/>
              </w:rPr>
              <w:t>13</w:t>
            </w:r>
          </w:p>
        </w:tc>
        <w:tc>
          <w:tcPr>
            <w:tcW w:w="1593" w:type="dxa"/>
          </w:tcPr>
          <w:p w:rsidR="0026730F" w:rsidRPr="00D123EB" w:rsidRDefault="0026730F"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24,0</w:t>
            </w:r>
          </w:p>
        </w:tc>
        <w:tc>
          <w:tcPr>
            <w:tcW w:w="1843" w:type="dxa"/>
          </w:tcPr>
          <w:p w:rsidR="0026730F" w:rsidRPr="00D123EB" w:rsidRDefault="00926D05"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2,</w:t>
            </w:r>
            <w:r w:rsidR="0026730F" w:rsidRPr="00D123EB">
              <w:rPr>
                <w:rFonts w:eastAsiaTheme="minorHAnsi"/>
                <w:color w:val="000000" w:themeColor="text1"/>
                <w:lang w:eastAsia="en-US"/>
              </w:rPr>
              <w:t>3</w:t>
            </w:r>
            <w:r w:rsidR="004441B9" w:rsidRPr="00D123EB">
              <w:rPr>
                <w:rFonts w:eastAsiaTheme="minorHAnsi"/>
                <w:color w:val="000000" w:themeColor="text1"/>
                <w:lang w:eastAsia="en-US"/>
              </w:rPr>
              <w:t>4</w:t>
            </w:r>
          </w:p>
        </w:tc>
        <w:tc>
          <w:tcPr>
            <w:tcW w:w="1559" w:type="dxa"/>
          </w:tcPr>
          <w:p w:rsidR="0026730F" w:rsidRPr="00D123EB" w:rsidRDefault="0026730F"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0,</w:t>
            </w:r>
            <w:r w:rsidR="00926D05" w:rsidRPr="00D123EB">
              <w:rPr>
                <w:rFonts w:eastAsiaTheme="minorHAnsi"/>
                <w:color w:val="000000" w:themeColor="text1"/>
                <w:lang w:eastAsia="en-US"/>
              </w:rPr>
              <w:t>01</w:t>
            </w:r>
            <w:r w:rsidR="004441B9" w:rsidRPr="00D123EB">
              <w:rPr>
                <w:rFonts w:eastAsiaTheme="minorHAnsi"/>
                <w:color w:val="000000" w:themeColor="text1"/>
                <w:lang w:eastAsia="en-US"/>
              </w:rPr>
              <w:t>1</w:t>
            </w:r>
          </w:p>
        </w:tc>
      </w:tr>
      <w:tr w:rsidR="0026730F" w:rsidRPr="00363433" w:rsidTr="001E498D">
        <w:tc>
          <w:tcPr>
            <w:tcW w:w="642" w:type="dxa"/>
          </w:tcPr>
          <w:p w:rsidR="0026730F" w:rsidRPr="001E498D" w:rsidRDefault="0026730F" w:rsidP="001E498D">
            <w:pPr>
              <w:pStyle w:val="a3"/>
              <w:spacing w:before="0" w:beforeAutospacing="0" w:after="0" w:afterAutospacing="0" w:line="360" w:lineRule="auto"/>
              <w:ind w:firstLine="709"/>
              <w:jc w:val="both"/>
              <w:rPr>
                <w:rFonts w:eastAsiaTheme="minorHAnsi"/>
                <w:b/>
                <w:color w:val="000000" w:themeColor="text1"/>
                <w:lang w:eastAsia="en-US"/>
              </w:rPr>
            </w:pPr>
            <w:r w:rsidRPr="001E498D">
              <w:rPr>
                <w:rFonts w:eastAsiaTheme="minorHAnsi"/>
                <w:b/>
                <w:color w:val="000000" w:themeColor="text1"/>
                <w:lang w:eastAsia="en-US"/>
              </w:rPr>
              <w:t>2</w:t>
            </w:r>
          </w:p>
        </w:tc>
        <w:tc>
          <w:tcPr>
            <w:tcW w:w="1910" w:type="dxa"/>
          </w:tcPr>
          <w:p w:rsidR="0026730F" w:rsidRPr="00D123EB" w:rsidRDefault="0026730F" w:rsidP="00D123EB">
            <w:pPr>
              <w:pStyle w:val="a3"/>
              <w:spacing w:before="0" w:beforeAutospacing="0" w:after="0" w:afterAutospacing="0" w:line="360" w:lineRule="auto"/>
              <w:jc w:val="center"/>
              <w:rPr>
                <w:rFonts w:eastAsiaTheme="minorHAnsi"/>
                <w:color w:val="000000" w:themeColor="text1"/>
                <w:lang w:eastAsia="en-US"/>
              </w:rPr>
            </w:pPr>
            <w:proofErr w:type="spellStart"/>
            <w:r w:rsidRPr="00D123EB">
              <w:rPr>
                <w:rFonts w:eastAsiaTheme="minorHAnsi"/>
                <w:color w:val="000000" w:themeColor="text1"/>
                <w:lang w:eastAsia="en-US"/>
              </w:rPr>
              <w:t>Конфорность</w:t>
            </w:r>
            <w:proofErr w:type="spellEnd"/>
          </w:p>
        </w:tc>
        <w:tc>
          <w:tcPr>
            <w:tcW w:w="2234" w:type="dxa"/>
          </w:tcPr>
          <w:p w:rsidR="001E498D" w:rsidRPr="00D123EB" w:rsidRDefault="0026730F"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Девушки/Юноши</w:t>
            </w:r>
          </w:p>
          <w:p w:rsidR="00F908E4" w:rsidRPr="00D123EB" w:rsidRDefault="00F908E4"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9/13</w:t>
            </w:r>
          </w:p>
        </w:tc>
        <w:tc>
          <w:tcPr>
            <w:tcW w:w="1593" w:type="dxa"/>
          </w:tcPr>
          <w:p w:rsidR="0026730F" w:rsidRPr="00D123EB" w:rsidRDefault="0026730F"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28,5</w:t>
            </w:r>
          </w:p>
        </w:tc>
        <w:tc>
          <w:tcPr>
            <w:tcW w:w="1843" w:type="dxa"/>
          </w:tcPr>
          <w:p w:rsidR="0026730F" w:rsidRPr="00D123EB" w:rsidRDefault="004441B9"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2,02</w:t>
            </w:r>
          </w:p>
        </w:tc>
        <w:tc>
          <w:tcPr>
            <w:tcW w:w="1559" w:type="dxa"/>
          </w:tcPr>
          <w:p w:rsidR="0026730F" w:rsidRPr="00D123EB" w:rsidRDefault="0026730F"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0,</w:t>
            </w:r>
            <w:r w:rsidR="00926D05" w:rsidRPr="00D123EB">
              <w:rPr>
                <w:rFonts w:eastAsiaTheme="minorHAnsi"/>
                <w:color w:val="000000" w:themeColor="text1"/>
                <w:lang w:eastAsia="en-US"/>
              </w:rPr>
              <w:t>02</w:t>
            </w:r>
            <w:r w:rsidR="004441B9" w:rsidRPr="00D123EB">
              <w:rPr>
                <w:rFonts w:eastAsiaTheme="minorHAnsi"/>
                <w:color w:val="000000" w:themeColor="text1"/>
                <w:lang w:eastAsia="en-US"/>
              </w:rPr>
              <w:t>2</w:t>
            </w:r>
          </w:p>
        </w:tc>
      </w:tr>
      <w:tr w:rsidR="0026730F" w:rsidRPr="00363433" w:rsidTr="00D123EB">
        <w:trPr>
          <w:trHeight w:val="1146"/>
        </w:trPr>
        <w:tc>
          <w:tcPr>
            <w:tcW w:w="642" w:type="dxa"/>
          </w:tcPr>
          <w:p w:rsidR="0026730F" w:rsidRPr="001E498D" w:rsidRDefault="0026730F" w:rsidP="001E498D">
            <w:pPr>
              <w:pStyle w:val="a3"/>
              <w:spacing w:before="0" w:beforeAutospacing="0" w:after="0" w:afterAutospacing="0" w:line="360" w:lineRule="auto"/>
              <w:ind w:firstLine="709"/>
              <w:jc w:val="both"/>
              <w:rPr>
                <w:rFonts w:eastAsiaTheme="minorHAnsi"/>
                <w:b/>
                <w:color w:val="000000" w:themeColor="text1"/>
                <w:lang w:eastAsia="en-US"/>
              </w:rPr>
            </w:pPr>
            <w:r w:rsidRPr="001E498D">
              <w:rPr>
                <w:rFonts w:eastAsiaTheme="minorHAnsi"/>
                <w:b/>
                <w:color w:val="000000" w:themeColor="text1"/>
                <w:lang w:eastAsia="en-US"/>
              </w:rPr>
              <w:t>3</w:t>
            </w:r>
          </w:p>
        </w:tc>
        <w:tc>
          <w:tcPr>
            <w:tcW w:w="1910" w:type="dxa"/>
          </w:tcPr>
          <w:p w:rsidR="0026730F" w:rsidRPr="00D123EB" w:rsidRDefault="0026730F"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Мотивация избегания неудач</w:t>
            </w:r>
          </w:p>
        </w:tc>
        <w:tc>
          <w:tcPr>
            <w:tcW w:w="2234" w:type="dxa"/>
          </w:tcPr>
          <w:p w:rsidR="00F908E4" w:rsidRPr="00D123EB" w:rsidRDefault="0026730F"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Девушки/Юноши</w:t>
            </w:r>
            <w:r w:rsidR="00F908E4" w:rsidRPr="00D123EB">
              <w:rPr>
                <w:rFonts w:eastAsiaTheme="minorHAnsi"/>
                <w:color w:val="000000" w:themeColor="text1"/>
                <w:lang w:eastAsia="en-US"/>
              </w:rPr>
              <w:t>9/13</w:t>
            </w:r>
          </w:p>
        </w:tc>
        <w:tc>
          <w:tcPr>
            <w:tcW w:w="1593" w:type="dxa"/>
          </w:tcPr>
          <w:p w:rsidR="0026730F" w:rsidRPr="00D123EB" w:rsidRDefault="0026730F"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28,0</w:t>
            </w:r>
          </w:p>
        </w:tc>
        <w:tc>
          <w:tcPr>
            <w:tcW w:w="1843" w:type="dxa"/>
          </w:tcPr>
          <w:p w:rsidR="0026730F" w:rsidRPr="00D123EB" w:rsidRDefault="00926D05"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2,04</w:t>
            </w:r>
          </w:p>
        </w:tc>
        <w:tc>
          <w:tcPr>
            <w:tcW w:w="1559" w:type="dxa"/>
          </w:tcPr>
          <w:p w:rsidR="0026730F" w:rsidRPr="00D123EB" w:rsidRDefault="0026730F"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0,0</w:t>
            </w:r>
            <w:r w:rsidR="00926D05" w:rsidRPr="00D123EB">
              <w:rPr>
                <w:rFonts w:eastAsiaTheme="minorHAnsi"/>
                <w:color w:val="000000" w:themeColor="text1"/>
                <w:lang w:eastAsia="en-US"/>
              </w:rPr>
              <w:t>2</w:t>
            </w:r>
            <w:r w:rsidR="004441B9" w:rsidRPr="00D123EB">
              <w:rPr>
                <w:rFonts w:eastAsiaTheme="minorHAnsi"/>
                <w:color w:val="000000" w:themeColor="text1"/>
                <w:lang w:eastAsia="en-US"/>
              </w:rPr>
              <w:t>2</w:t>
            </w:r>
          </w:p>
        </w:tc>
      </w:tr>
      <w:tr w:rsidR="0026730F" w:rsidRPr="001E498D" w:rsidTr="001E498D">
        <w:trPr>
          <w:trHeight w:val="335"/>
        </w:trPr>
        <w:tc>
          <w:tcPr>
            <w:tcW w:w="642" w:type="dxa"/>
          </w:tcPr>
          <w:p w:rsidR="0026730F" w:rsidRPr="00363433" w:rsidRDefault="0026730F"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r w:rsidRPr="00363433">
              <w:rPr>
                <w:rFonts w:eastAsiaTheme="minorHAnsi"/>
                <w:color w:val="000000" w:themeColor="text1"/>
                <w:sz w:val="28"/>
                <w:szCs w:val="28"/>
                <w:lang w:eastAsia="en-US"/>
              </w:rPr>
              <w:t>4</w:t>
            </w:r>
          </w:p>
        </w:tc>
        <w:tc>
          <w:tcPr>
            <w:tcW w:w="1910" w:type="dxa"/>
          </w:tcPr>
          <w:p w:rsidR="0026730F" w:rsidRPr="00D123EB" w:rsidRDefault="0026730F"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Зависимость</w:t>
            </w:r>
          </w:p>
        </w:tc>
        <w:tc>
          <w:tcPr>
            <w:tcW w:w="2234" w:type="dxa"/>
          </w:tcPr>
          <w:p w:rsidR="0026730F" w:rsidRPr="00D123EB" w:rsidRDefault="0026730F"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Девушки/Юноши</w:t>
            </w:r>
          </w:p>
          <w:p w:rsidR="00F908E4" w:rsidRPr="00D123EB" w:rsidRDefault="00F908E4"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9/13</w:t>
            </w:r>
          </w:p>
        </w:tc>
        <w:tc>
          <w:tcPr>
            <w:tcW w:w="1593" w:type="dxa"/>
          </w:tcPr>
          <w:p w:rsidR="0026730F" w:rsidRPr="00D123EB" w:rsidRDefault="0026730F"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1,9</w:t>
            </w:r>
            <w:r w:rsidR="004441B9" w:rsidRPr="00D123EB">
              <w:rPr>
                <w:rFonts w:eastAsiaTheme="minorHAnsi"/>
                <w:color w:val="000000" w:themeColor="text1"/>
                <w:lang w:eastAsia="en-US"/>
              </w:rPr>
              <w:t>2</w:t>
            </w:r>
          </w:p>
        </w:tc>
        <w:tc>
          <w:tcPr>
            <w:tcW w:w="1843" w:type="dxa"/>
          </w:tcPr>
          <w:p w:rsidR="0026730F" w:rsidRPr="00D123EB" w:rsidRDefault="00926D05"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1,9</w:t>
            </w:r>
            <w:r w:rsidR="004441B9" w:rsidRPr="00D123EB">
              <w:rPr>
                <w:rFonts w:eastAsiaTheme="minorHAnsi"/>
                <w:color w:val="000000" w:themeColor="text1"/>
                <w:lang w:eastAsia="en-US"/>
              </w:rPr>
              <w:t>2</w:t>
            </w:r>
          </w:p>
        </w:tc>
        <w:tc>
          <w:tcPr>
            <w:tcW w:w="1559" w:type="dxa"/>
          </w:tcPr>
          <w:p w:rsidR="0026730F" w:rsidRPr="00D123EB" w:rsidRDefault="0026730F"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0,</w:t>
            </w:r>
            <w:r w:rsidR="00926D05" w:rsidRPr="00D123EB">
              <w:rPr>
                <w:rFonts w:eastAsiaTheme="minorHAnsi"/>
                <w:color w:val="000000" w:themeColor="text1"/>
                <w:lang w:eastAsia="en-US"/>
              </w:rPr>
              <w:t>03</w:t>
            </w:r>
            <w:r w:rsidR="004441B9" w:rsidRPr="00D123EB">
              <w:rPr>
                <w:rFonts w:eastAsiaTheme="minorHAnsi"/>
                <w:color w:val="000000" w:themeColor="text1"/>
                <w:lang w:eastAsia="en-US"/>
              </w:rPr>
              <w:t>0</w:t>
            </w:r>
          </w:p>
        </w:tc>
      </w:tr>
    </w:tbl>
    <w:p w:rsidR="009A2FE6" w:rsidRPr="00363433" w:rsidRDefault="009A2FE6" w:rsidP="001E498D">
      <w:pPr>
        <w:pStyle w:val="a3"/>
        <w:spacing w:before="0" w:beforeAutospacing="0" w:after="0" w:afterAutospacing="0" w:line="360" w:lineRule="auto"/>
        <w:ind w:right="424" w:firstLine="709"/>
        <w:jc w:val="both"/>
        <w:rPr>
          <w:rFonts w:eastAsiaTheme="minorHAnsi"/>
          <w:sz w:val="28"/>
          <w:szCs w:val="28"/>
          <w:lang w:eastAsia="en-US"/>
        </w:rPr>
      </w:pPr>
    </w:p>
    <w:p w:rsidR="00926D05" w:rsidRPr="00363433" w:rsidRDefault="002839F3" w:rsidP="001E498D">
      <w:pPr>
        <w:pStyle w:val="a3"/>
        <w:spacing w:before="0" w:beforeAutospacing="0" w:after="0" w:afterAutospacing="0" w:line="360" w:lineRule="auto"/>
        <w:ind w:firstLine="709"/>
        <w:jc w:val="both"/>
        <w:rPr>
          <w:rFonts w:eastAsiaTheme="minorHAnsi"/>
          <w:sz w:val="28"/>
          <w:szCs w:val="28"/>
          <w:lang w:eastAsia="en-US"/>
        </w:rPr>
      </w:pPr>
      <w:r w:rsidRPr="00363433">
        <w:rPr>
          <w:rFonts w:eastAsiaTheme="minorHAnsi"/>
          <w:sz w:val="28"/>
          <w:szCs w:val="28"/>
          <w:lang w:eastAsia="en-US"/>
        </w:rPr>
        <w:lastRenderedPageBreak/>
        <w:t xml:space="preserve">По результатам, указанным </w:t>
      </w:r>
      <w:r w:rsidR="00F908E4" w:rsidRPr="00363433">
        <w:rPr>
          <w:rFonts w:eastAsiaTheme="minorHAnsi"/>
          <w:sz w:val="28"/>
          <w:szCs w:val="28"/>
          <w:lang w:eastAsia="en-US"/>
        </w:rPr>
        <w:t>в</w:t>
      </w:r>
      <w:r w:rsidRPr="00363433">
        <w:rPr>
          <w:rFonts w:eastAsiaTheme="minorHAnsi"/>
          <w:sz w:val="28"/>
          <w:szCs w:val="28"/>
          <w:lang w:eastAsia="en-US"/>
        </w:rPr>
        <w:t xml:space="preserve"> </w:t>
      </w:r>
      <w:r w:rsidR="00F908E4" w:rsidRPr="00363433">
        <w:rPr>
          <w:rFonts w:eastAsiaTheme="minorHAnsi"/>
          <w:sz w:val="28"/>
          <w:szCs w:val="28"/>
          <w:lang w:eastAsia="en-US"/>
        </w:rPr>
        <w:t>Т</w:t>
      </w:r>
      <w:r w:rsidRPr="00363433">
        <w:rPr>
          <w:rFonts w:eastAsiaTheme="minorHAnsi"/>
          <w:sz w:val="28"/>
          <w:szCs w:val="28"/>
          <w:lang w:eastAsia="en-US"/>
        </w:rPr>
        <w:t xml:space="preserve">аблице </w:t>
      </w:r>
      <w:r w:rsidR="00F908E4" w:rsidRPr="00363433">
        <w:rPr>
          <w:rFonts w:eastAsiaTheme="minorHAnsi"/>
          <w:sz w:val="28"/>
          <w:szCs w:val="28"/>
          <w:lang w:eastAsia="en-US"/>
        </w:rPr>
        <w:t>2 можно отметить</w:t>
      </w:r>
      <w:r w:rsidRPr="00363433">
        <w:rPr>
          <w:rFonts w:eastAsiaTheme="minorHAnsi"/>
          <w:sz w:val="28"/>
          <w:szCs w:val="28"/>
          <w:lang w:eastAsia="en-US"/>
        </w:rPr>
        <w:t xml:space="preserve">, что в группе редко </w:t>
      </w:r>
      <w:r w:rsidR="00EB7B0F" w:rsidRPr="00363433">
        <w:rPr>
          <w:rFonts w:eastAsiaTheme="minorHAnsi"/>
          <w:sz w:val="28"/>
          <w:szCs w:val="28"/>
          <w:lang w:eastAsia="en-US"/>
        </w:rPr>
        <w:t>употребляющих</w:t>
      </w:r>
      <w:r w:rsidR="00F908E4" w:rsidRPr="00363433">
        <w:rPr>
          <w:rFonts w:eastAsiaTheme="minorHAnsi"/>
          <w:sz w:val="28"/>
          <w:szCs w:val="28"/>
          <w:lang w:eastAsia="en-US"/>
        </w:rPr>
        <w:t xml:space="preserve"> </w:t>
      </w:r>
      <w:r w:rsidRPr="00363433">
        <w:rPr>
          <w:rFonts w:eastAsiaTheme="minorHAnsi"/>
          <w:sz w:val="28"/>
          <w:szCs w:val="28"/>
          <w:lang w:eastAsia="en-US"/>
        </w:rPr>
        <w:t xml:space="preserve">кофе у девушек преобладает </w:t>
      </w:r>
      <w:proofErr w:type="spellStart"/>
      <w:r w:rsidRPr="00363433">
        <w:rPr>
          <w:rFonts w:eastAsiaTheme="minorHAnsi"/>
          <w:sz w:val="28"/>
          <w:szCs w:val="28"/>
          <w:lang w:eastAsia="en-US"/>
        </w:rPr>
        <w:t>сензитивность</w:t>
      </w:r>
      <w:proofErr w:type="spellEnd"/>
      <w:r w:rsidRPr="00363433">
        <w:rPr>
          <w:rFonts w:eastAsiaTheme="minorHAnsi"/>
          <w:sz w:val="28"/>
          <w:szCs w:val="28"/>
          <w:lang w:eastAsia="en-US"/>
        </w:rPr>
        <w:t xml:space="preserve">, </w:t>
      </w:r>
      <w:proofErr w:type="spellStart"/>
      <w:r w:rsidRPr="00363433">
        <w:rPr>
          <w:rFonts w:eastAsiaTheme="minorHAnsi"/>
          <w:sz w:val="28"/>
          <w:szCs w:val="28"/>
          <w:lang w:eastAsia="en-US"/>
        </w:rPr>
        <w:t>конфорность</w:t>
      </w:r>
      <w:proofErr w:type="spellEnd"/>
      <w:r w:rsidRPr="00363433">
        <w:rPr>
          <w:rFonts w:eastAsiaTheme="minorHAnsi"/>
          <w:sz w:val="28"/>
          <w:szCs w:val="28"/>
          <w:lang w:eastAsia="en-US"/>
        </w:rPr>
        <w:t>, зависимость и мотивация к избеганию неудач. У юношей преобладающих особенностей выявлено не было.</w:t>
      </w:r>
      <w:r w:rsidR="00F908E4" w:rsidRPr="00363433">
        <w:rPr>
          <w:rFonts w:eastAsiaTheme="minorHAnsi"/>
          <w:sz w:val="28"/>
          <w:szCs w:val="28"/>
          <w:lang w:eastAsia="en-US"/>
        </w:rPr>
        <w:t xml:space="preserve"> </w:t>
      </w:r>
    </w:p>
    <w:p w:rsidR="00F908E4" w:rsidRPr="00363433" w:rsidRDefault="000D3EE7"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 xml:space="preserve">В </w:t>
      </w:r>
      <w:r w:rsidR="00F908E4" w:rsidRPr="00363433">
        <w:rPr>
          <w:rFonts w:ascii="Times New Roman" w:hAnsi="Times New Roman" w:cs="Times New Roman"/>
          <w:sz w:val="28"/>
          <w:szCs w:val="28"/>
        </w:rPr>
        <w:t>Таблице 3</w:t>
      </w:r>
      <w:r w:rsidRPr="00363433">
        <w:rPr>
          <w:rFonts w:ascii="Times New Roman" w:hAnsi="Times New Roman" w:cs="Times New Roman"/>
          <w:sz w:val="28"/>
          <w:szCs w:val="28"/>
        </w:rPr>
        <w:t xml:space="preserve"> представлены результаты преобладающих особенностей у юношей и девушек независимо от кофе. Таким образом, у девушек преоблад</w:t>
      </w:r>
      <w:r w:rsidR="004168ED" w:rsidRPr="00363433">
        <w:rPr>
          <w:rFonts w:ascii="Times New Roman" w:hAnsi="Times New Roman" w:cs="Times New Roman"/>
          <w:sz w:val="28"/>
          <w:szCs w:val="28"/>
        </w:rPr>
        <w:t xml:space="preserve">ает </w:t>
      </w:r>
      <w:proofErr w:type="spellStart"/>
      <w:r w:rsidR="004168ED" w:rsidRPr="00363433">
        <w:rPr>
          <w:rFonts w:ascii="Times New Roman" w:hAnsi="Times New Roman" w:cs="Times New Roman"/>
          <w:sz w:val="28"/>
          <w:szCs w:val="28"/>
        </w:rPr>
        <w:t>сензитивность</w:t>
      </w:r>
      <w:proofErr w:type="spellEnd"/>
      <w:r w:rsidR="004168ED" w:rsidRPr="00363433">
        <w:rPr>
          <w:rFonts w:ascii="Times New Roman" w:hAnsi="Times New Roman" w:cs="Times New Roman"/>
          <w:sz w:val="28"/>
          <w:szCs w:val="28"/>
        </w:rPr>
        <w:t xml:space="preserve">, тревожность, </w:t>
      </w:r>
      <w:proofErr w:type="spellStart"/>
      <w:r w:rsidRPr="00363433">
        <w:rPr>
          <w:rFonts w:ascii="Times New Roman" w:hAnsi="Times New Roman" w:cs="Times New Roman"/>
          <w:sz w:val="28"/>
          <w:szCs w:val="28"/>
        </w:rPr>
        <w:t>конформность</w:t>
      </w:r>
      <w:proofErr w:type="spellEnd"/>
      <w:r w:rsidRPr="00363433">
        <w:rPr>
          <w:rFonts w:ascii="Times New Roman" w:hAnsi="Times New Roman" w:cs="Times New Roman"/>
          <w:sz w:val="28"/>
          <w:szCs w:val="28"/>
        </w:rPr>
        <w:t>, зависимость, а у юношей – мотивация к успеху.</w:t>
      </w:r>
    </w:p>
    <w:p w:rsidR="00F908E4" w:rsidRPr="00363433" w:rsidRDefault="00F908E4"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 xml:space="preserve">Обобщая результаты трех таблиц, на таблице 4 мы видим, что у девушек </w:t>
      </w:r>
      <w:proofErr w:type="spellStart"/>
      <w:r w:rsidRPr="00363433">
        <w:rPr>
          <w:rFonts w:ascii="Times New Roman" w:hAnsi="Times New Roman" w:cs="Times New Roman"/>
          <w:sz w:val="28"/>
          <w:szCs w:val="28"/>
        </w:rPr>
        <w:t>сензитивность</w:t>
      </w:r>
      <w:proofErr w:type="spellEnd"/>
      <w:r w:rsidRPr="00363433">
        <w:rPr>
          <w:rFonts w:ascii="Times New Roman" w:hAnsi="Times New Roman" w:cs="Times New Roman"/>
          <w:sz w:val="28"/>
          <w:szCs w:val="28"/>
        </w:rPr>
        <w:t xml:space="preserve"> и </w:t>
      </w:r>
      <w:proofErr w:type="spellStart"/>
      <w:r w:rsidRPr="00363433">
        <w:rPr>
          <w:rFonts w:ascii="Times New Roman" w:hAnsi="Times New Roman" w:cs="Times New Roman"/>
          <w:sz w:val="28"/>
          <w:szCs w:val="28"/>
        </w:rPr>
        <w:t>конформность</w:t>
      </w:r>
      <w:proofErr w:type="spellEnd"/>
      <w:r w:rsidRPr="00363433">
        <w:rPr>
          <w:rFonts w:ascii="Times New Roman" w:hAnsi="Times New Roman" w:cs="Times New Roman"/>
          <w:sz w:val="28"/>
          <w:szCs w:val="28"/>
        </w:rPr>
        <w:t xml:space="preserve"> ярко выражены во всех трех группам, следовательно, девушкам такие особенности, в сравнении с юношами, присуще независимо от того, пьют они кофе часто или редко. Что касается тревожности, то она ярко выражена у девушек, употребляющих кофе часто. </w:t>
      </w:r>
    </w:p>
    <w:p w:rsidR="00F908E4" w:rsidRPr="00363433" w:rsidRDefault="00F908E4" w:rsidP="001E498D">
      <w:pPr>
        <w:pStyle w:val="a3"/>
        <w:spacing w:before="0" w:beforeAutospacing="0" w:after="0" w:afterAutospacing="0" w:line="360" w:lineRule="auto"/>
        <w:ind w:right="424" w:firstLine="709"/>
        <w:jc w:val="both"/>
        <w:rPr>
          <w:rFonts w:eastAsiaTheme="minorHAnsi"/>
          <w:sz w:val="28"/>
          <w:szCs w:val="28"/>
          <w:lang w:eastAsia="en-US"/>
        </w:rPr>
      </w:pPr>
    </w:p>
    <w:p w:rsidR="00D123EB" w:rsidRDefault="00D123EB" w:rsidP="00D123EB">
      <w:pPr>
        <w:pStyle w:val="a3"/>
        <w:spacing w:before="0" w:beforeAutospacing="0" w:after="0" w:afterAutospacing="0" w:line="360" w:lineRule="auto"/>
        <w:ind w:right="424" w:firstLine="709"/>
        <w:jc w:val="right"/>
        <w:rPr>
          <w:rFonts w:eastAsiaTheme="minorHAnsi"/>
          <w:b/>
          <w:sz w:val="28"/>
          <w:szCs w:val="28"/>
          <w:lang w:eastAsia="en-US"/>
        </w:rPr>
      </w:pPr>
      <w:r>
        <w:rPr>
          <w:rFonts w:eastAsiaTheme="minorHAnsi"/>
          <w:b/>
          <w:sz w:val="28"/>
          <w:szCs w:val="28"/>
          <w:lang w:eastAsia="en-US"/>
        </w:rPr>
        <w:t>Таблица 3</w:t>
      </w:r>
    </w:p>
    <w:p w:rsidR="00F908E4" w:rsidRPr="00D123EB" w:rsidRDefault="00F908E4" w:rsidP="00D123EB">
      <w:pPr>
        <w:pStyle w:val="a3"/>
        <w:spacing w:before="0" w:beforeAutospacing="0" w:after="0" w:afterAutospacing="0" w:line="360" w:lineRule="auto"/>
        <w:ind w:right="424" w:firstLine="709"/>
        <w:jc w:val="center"/>
        <w:rPr>
          <w:rFonts w:eastAsiaTheme="minorHAnsi"/>
          <w:b/>
          <w:sz w:val="28"/>
          <w:szCs w:val="28"/>
          <w:lang w:eastAsia="en-US"/>
        </w:rPr>
      </w:pPr>
      <w:r w:rsidRPr="00D123EB">
        <w:rPr>
          <w:rFonts w:eastAsiaTheme="minorHAnsi"/>
          <w:b/>
          <w:sz w:val="28"/>
          <w:szCs w:val="28"/>
          <w:lang w:eastAsia="en-US"/>
        </w:rPr>
        <w:t>Общие различия по полу</w:t>
      </w:r>
    </w:p>
    <w:tbl>
      <w:tblPr>
        <w:tblStyle w:val="a4"/>
        <w:tblW w:w="9781" w:type="dxa"/>
        <w:tblLayout w:type="fixed"/>
        <w:tblLook w:val="04A0" w:firstRow="1" w:lastRow="0" w:firstColumn="1" w:lastColumn="0" w:noHBand="0" w:noVBand="1"/>
      </w:tblPr>
      <w:tblGrid>
        <w:gridCol w:w="642"/>
        <w:gridCol w:w="1910"/>
        <w:gridCol w:w="2092"/>
        <w:gridCol w:w="1735"/>
        <w:gridCol w:w="1843"/>
        <w:gridCol w:w="1559"/>
      </w:tblGrid>
      <w:tr w:rsidR="00F908E4" w:rsidRPr="00D123EB" w:rsidTr="006745DF">
        <w:trPr>
          <w:trHeight w:val="1066"/>
        </w:trPr>
        <w:tc>
          <w:tcPr>
            <w:tcW w:w="642" w:type="dxa"/>
          </w:tcPr>
          <w:p w:rsidR="00F908E4" w:rsidRPr="00D123EB" w:rsidRDefault="00F908E4" w:rsidP="001E498D">
            <w:pPr>
              <w:pStyle w:val="a3"/>
              <w:spacing w:before="0" w:beforeAutospacing="0" w:after="0" w:afterAutospacing="0" w:line="360" w:lineRule="auto"/>
              <w:ind w:firstLine="709"/>
              <w:jc w:val="both"/>
              <w:rPr>
                <w:rFonts w:eastAsiaTheme="minorHAnsi"/>
                <w:b/>
                <w:color w:val="000000" w:themeColor="text1"/>
                <w:lang w:eastAsia="en-US"/>
              </w:rPr>
            </w:pPr>
            <w:r w:rsidRPr="00D123EB">
              <w:rPr>
                <w:rFonts w:eastAsiaTheme="minorHAnsi"/>
                <w:b/>
                <w:color w:val="000000" w:themeColor="text1"/>
                <w:lang w:eastAsia="en-US"/>
              </w:rPr>
              <w:t>№ п/п</w:t>
            </w:r>
          </w:p>
        </w:tc>
        <w:tc>
          <w:tcPr>
            <w:tcW w:w="1910" w:type="dxa"/>
          </w:tcPr>
          <w:p w:rsidR="00F908E4" w:rsidRPr="00D123EB" w:rsidRDefault="00F908E4" w:rsidP="001E498D">
            <w:pPr>
              <w:pStyle w:val="a3"/>
              <w:spacing w:before="0" w:beforeAutospacing="0" w:after="0" w:afterAutospacing="0" w:line="360" w:lineRule="auto"/>
              <w:ind w:firstLine="709"/>
              <w:jc w:val="center"/>
              <w:rPr>
                <w:rFonts w:eastAsiaTheme="minorHAnsi"/>
                <w:b/>
                <w:color w:val="000000" w:themeColor="text1"/>
                <w:lang w:eastAsia="en-US"/>
              </w:rPr>
            </w:pPr>
            <w:r w:rsidRPr="00D123EB">
              <w:rPr>
                <w:rFonts w:eastAsiaTheme="minorHAnsi"/>
                <w:b/>
                <w:color w:val="000000" w:themeColor="text1"/>
                <w:lang w:eastAsia="en-US"/>
              </w:rPr>
              <w:t>Шкала</w:t>
            </w:r>
          </w:p>
        </w:tc>
        <w:tc>
          <w:tcPr>
            <w:tcW w:w="2092" w:type="dxa"/>
          </w:tcPr>
          <w:p w:rsidR="00F908E4" w:rsidRPr="00D123EB" w:rsidRDefault="00F908E4" w:rsidP="001E498D">
            <w:pPr>
              <w:pStyle w:val="a3"/>
              <w:spacing w:before="0" w:beforeAutospacing="0" w:after="0" w:afterAutospacing="0" w:line="360" w:lineRule="auto"/>
              <w:ind w:firstLine="709"/>
              <w:jc w:val="center"/>
              <w:rPr>
                <w:rFonts w:eastAsiaTheme="minorHAnsi"/>
                <w:b/>
                <w:color w:val="000000" w:themeColor="text1"/>
                <w:lang w:eastAsia="en-US"/>
              </w:rPr>
            </w:pPr>
            <w:r w:rsidRPr="00D123EB">
              <w:rPr>
                <w:rFonts w:eastAsiaTheme="minorHAnsi"/>
                <w:b/>
                <w:color w:val="000000" w:themeColor="text1"/>
                <w:lang w:eastAsia="en-US"/>
              </w:rPr>
              <w:t>Сравниваемые выборки</w:t>
            </w:r>
          </w:p>
        </w:tc>
        <w:tc>
          <w:tcPr>
            <w:tcW w:w="1735" w:type="dxa"/>
          </w:tcPr>
          <w:p w:rsidR="00F908E4" w:rsidRPr="00D123EB" w:rsidRDefault="00F908E4" w:rsidP="001E498D">
            <w:pPr>
              <w:pStyle w:val="a3"/>
              <w:spacing w:before="0" w:beforeAutospacing="0" w:after="0" w:afterAutospacing="0" w:line="360" w:lineRule="auto"/>
              <w:ind w:firstLine="709"/>
              <w:jc w:val="center"/>
              <w:rPr>
                <w:rFonts w:eastAsiaTheme="minorHAnsi"/>
                <w:b/>
                <w:color w:val="000000" w:themeColor="text1"/>
                <w:lang w:eastAsia="en-US"/>
              </w:rPr>
            </w:pPr>
            <w:r w:rsidRPr="00D123EB">
              <w:rPr>
                <w:rFonts w:eastAsiaTheme="minorHAnsi"/>
                <w:b/>
                <w:color w:val="000000" w:themeColor="text1"/>
                <w:lang w:eastAsia="en-US"/>
              </w:rPr>
              <w:t>Значения суммы критерия Манна-Уитни, U</w:t>
            </w:r>
          </w:p>
        </w:tc>
        <w:tc>
          <w:tcPr>
            <w:tcW w:w="1843" w:type="dxa"/>
          </w:tcPr>
          <w:p w:rsidR="00F908E4" w:rsidRPr="00D123EB" w:rsidRDefault="00F908E4" w:rsidP="001E498D">
            <w:pPr>
              <w:pStyle w:val="a3"/>
              <w:spacing w:before="0" w:beforeAutospacing="0" w:after="0" w:afterAutospacing="0" w:line="360" w:lineRule="auto"/>
              <w:ind w:firstLine="709"/>
              <w:jc w:val="center"/>
              <w:rPr>
                <w:rFonts w:eastAsiaTheme="minorHAnsi"/>
                <w:b/>
                <w:color w:val="000000" w:themeColor="text1"/>
                <w:lang w:eastAsia="en-US"/>
              </w:rPr>
            </w:pPr>
            <w:r w:rsidRPr="00D123EB">
              <w:rPr>
                <w:rFonts w:eastAsiaTheme="minorHAnsi"/>
                <w:b/>
                <w:color w:val="000000" w:themeColor="text1"/>
                <w:lang w:eastAsia="en-US"/>
              </w:rPr>
              <w:t>Значение верхних критических точек, Z</w:t>
            </w:r>
          </w:p>
        </w:tc>
        <w:tc>
          <w:tcPr>
            <w:tcW w:w="1559" w:type="dxa"/>
          </w:tcPr>
          <w:p w:rsidR="00F908E4" w:rsidRPr="00D123EB" w:rsidRDefault="00F908E4" w:rsidP="001E498D">
            <w:pPr>
              <w:pStyle w:val="a3"/>
              <w:spacing w:before="0" w:beforeAutospacing="0" w:after="0" w:afterAutospacing="0" w:line="360" w:lineRule="auto"/>
              <w:ind w:firstLine="709"/>
              <w:jc w:val="center"/>
              <w:rPr>
                <w:rFonts w:eastAsiaTheme="minorHAnsi"/>
                <w:b/>
                <w:color w:val="000000" w:themeColor="text1"/>
                <w:lang w:val="en-US" w:eastAsia="en-US"/>
              </w:rPr>
            </w:pPr>
            <w:r w:rsidRPr="00D123EB">
              <w:rPr>
                <w:rFonts w:eastAsiaTheme="minorHAnsi"/>
                <w:b/>
                <w:color w:val="000000" w:themeColor="text1"/>
                <w:lang w:eastAsia="en-US"/>
              </w:rPr>
              <w:t xml:space="preserve">Уровень достоверности, </w:t>
            </w:r>
            <w:r w:rsidRPr="00D123EB">
              <w:rPr>
                <w:rFonts w:eastAsiaTheme="minorHAnsi"/>
                <w:b/>
                <w:color w:val="000000" w:themeColor="text1"/>
                <w:lang w:val="en-US" w:eastAsia="en-US"/>
              </w:rPr>
              <w:t>p-level</w:t>
            </w:r>
          </w:p>
        </w:tc>
      </w:tr>
      <w:tr w:rsidR="00F908E4" w:rsidRPr="00D123EB" w:rsidTr="006745DF">
        <w:tc>
          <w:tcPr>
            <w:tcW w:w="642" w:type="dxa"/>
          </w:tcPr>
          <w:p w:rsidR="00F908E4" w:rsidRPr="00D123EB" w:rsidRDefault="00F908E4" w:rsidP="001E498D">
            <w:pPr>
              <w:pStyle w:val="a3"/>
              <w:spacing w:before="0" w:beforeAutospacing="0" w:after="0" w:afterAutospacing="0" w:line="360" w:lineRule="auto"/>
              <w:ind w:firstLine="709"/>
              <w:jc w:val="both"/>
              <w:rPr>
                <w:rFonts w:eastAsiaTheme="minorHAnsi"/>
                <w:color w:val="000000" w:themeColor="text1"/>
                <w:lang w:eastAsia="en-US"/>
              </w:rPr>
            </w:pPr>
            <w:r w:rsidRPr="00D123EB">
              <w:rPr>
                <w:rFonts w:eastAsiaTheme="minorHAnsi"/>
                <w:color w:val="000000" w:themeColor="text1"/>
                <w:lang w:eastAsia="en-US"/>
              </w:rPr>
              <w:t>1</w:t>
            </w:r>
          </w:p>
        </w:tc>
        <w:tc>
          <w:tcPr>
            <w:tcW w:w="1910" w:type="dxa"/>
          </w:tcPr>
          <w:p w:rsidR="00F908E4" w:rsidRPr="00D123EB" w:rsidRDefault="00F908E4" w:rsidP="00D123EB">
            <w:pPr>
              <w:pStyle w:val="a3"/>
              <w:spacing w:before="0" w:beforeAutospacing="0" w:after="0" w:afterAutospacing="0" w:line="360" w:lineRule="auto"/>
              <w:jc w:val="center"/>
              <w:rPr>
                <w:rFonts w:eastAsiaTheme="minorHAnsi"/>
                <w:color w:val="000000" w:themeColor="text1"/>
                <w:lang w:eastAsia="en-US"/>
              </w:rPr>
            </w:pPr>
            <w:proofErr w:type="spellStart"/>
            <w:r w:rsidRPr="00D123EB">
              <w:rPr>
                <w:rFonts w:eastAsiaTheme="minorHAnsi"/>
                <w:color w:val="000000" w:themeColor="text1"/>
                <w:lang w:eastAsia="en-US"/>
              </w:rPr>
              <w:t>Сензитивность</w:t>
            </w:r>
            <w:proofErr w:type="spellEnd"/>
          </w:p>
        </w:tc>
        <w:tc>
          <w:tcPr>
            <w:tcW w:w="2092" w:type="dxa"/>
          </w:tcPr>
          <w:p w:rsidR="00F908E4" w:rsidRPr="00D123EB" w:rsidRDefault="00F908E4"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Девушки/Юноши</w:t>
            </w:r>
          </w:p>
        </w:tc>
        <w:tc>
          <w:tcPr>
            <w:tcW w:w="1735"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93,5</w:t>
            </w:r>
          </w:p>
        </w:tc>
        <w:tc>
          <w:tcPr>
            <w:tcW w:w="1843"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3,13</w:t>
            </w:r>
          </w:p>
        </w:tc>
        <w:tc>
          <w:tcPr>
            <w:tcW w:w="1559"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0,001</w:t>
            </w:r>
          </w:p>
        </w:tc>
      </w:tr>
      <w:tr w:rsidR="00F908E4" w:rsidRPr="00D123EB" w:rsidTr="006745DF">
        <w:tc>
          <w:tcPr>
            <w:tcW w:w="642" w:type="dxa"/>
          </w:tcPr>
          <w:p w:rsidR="00F908E4" w:rsidRPr="00D123EB" w:rsidRDefault="00F908E4" w:rsidP="001E498D">
            <w:pPr>
              <w:pStyle w:val="a3"/>
              <w:spacing w:before="0" w:beforeAutospacing="0" w:after="0" w:afterAutospacing="0" w:line="360" w:lineRule="auto"/>
              <w:ind w:firstLine="709"/>
              <w:jc w:val="both"/>
              <w:rPr>
                <w:rFonts w:eastAsiaTheme="minorHAnsi"/>
                <w:color w:val="000000" w:themeColor="text1"/>
                <w:lang w:eastAsia="en-US"/>
              </w:rPr>
            </w:pPr>
            <w:r w:rsidRPr="00D123EB">
              <w:rPr>
                <w:rFonts w:eastAsiaTheme="minorHAnsi"/>
                <w:color w:val="000000" w:themeColor="text1"/>
                <w:lang w:eastAsia="en-US"/>
              </w:rPr>
              <w:t>2</w:t>
            </w:r>
          </w:p>
        </w:tc>
        <w:tc>
          <w:tcPr>
            <w:tcW w:w="1910" w:type="dxa"/>
          </w:tcPr>
          <w:p w:rsidR="00F908E4" w:rsidRPr="00D123EB" w:rsidRDefault="00F908E4"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Тревожность</w:t>
            </w:r>
          </w:p>
        </w:tc>
        <w:tc>
          <w:tcPr>
            <w:tcW w:w="2092" w:type="dxa"/>
          </w:tcPr>
          <w:p w:rsidR="00F908E4" w:rsidRPr="00D123EB" w:rsidRDefault="00F908E4"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Девушки/Юноши</w:t>
            </w:r>
          </w:p>
        </w:tc>
        <w:tc>
          <w:tcPr>
            <w:tcW w:w="1735"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139,5</w:t>
            </w:r>
          </w:p>
        </w:tc>
        <w:tc>
          <w:tcPr>
            <w:tcW w:w="1843"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1,94</w:t>
            </w:r>
          </w:p>
        </w:tc>
        <w:tc>
          <w:tcPr>
            <w:tcW w:w="1559"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0,027</w:t>
            </w:r>
          </w:p>
        </w:tc>
      </w:tr>
      <w:tr w:rsidR="00F908E4" w:rsidRPr="00D123EB" w:rsidTr="006745DF">
        <w:tc>
          <w:tcPr>
            <w:tcW w:w="642" w:type="dxa"/>
          </w:tcPr>
          <w:p w:rsidR="00F908E4" w:rsidRPr="00D123EB" w:rsidRDefault="00F908E4" w:rsidP="001E498D">
            <w:pPr>
              <w:pStyle w:val="a3"/>
              <w:spacing w:before="0" w:beforeAutospacing="0" w:after="0" w:afterAutospacing="0" w:line="360" w:lineRule="auto"/>
              <w:ind w:firstLine="709"/>
              <w:jc w:val="both"/>
              <w:rPr>
                <w:rFonts w:eastAsiaTheme="minorHAnsi"/>
                <w:color w:val="000000" w:themeColor="text1"/>
                <w:lang w:eastAsia="en-US"/>
              </w:rPr>
            </w:pPr>
            <w:r w:rsidRPr="00D123EB">
              <w:rPr>
                <w:rFonts w:eastAsiaTheme="minorHAnsi"/>
                <w:color w:val="000000" w:themeColor="text1"/>
                <w:lang w:eastAsia="en-US"/>
              </w:rPr>
              <w:t>3</w:t>
            </w:r>
          </w:p>
        </w:tc>
        <w:tc>
          <w:tcPr>
            <w:tcW w:w="1910" w:type="dxa"/>
          </w:tcPr>
          <w:p w:rsidR="00F908E4" w:rsidRPr="00D123EB" w:rsidRDefault="00F908E4" w:rsidP="00D123EB">
            <w:pPr>
              <w:pStyle w:val="a3"/>
              <w:spacing w:before="0" w:beforeAutospacing="0" w:after="0" w:afterAutospacing="0" w:line="360" w:lineRule="auto"/>
              <w:jc w:val="center"/>
              <w:rPr>
                <w:rFonts w:eastAsiaTheme="minorHAnsi"/>
                <w:color w:val="000000" w:themeColor="text1"/>
                <w:lang w:eastAsia="en-US"/>
              </w:rPr>
            </w:pPr>
            <w:proofErr w:type="spellStart"/>
            <w:r w:rsidRPr="00D123EB">
              <w:rPr>
                <w:rFonts w:eastAsiaTheme="minorHAnsi"/>
                <w:color w:val="000000" w:themeColor="text1"/>
                <w:lang w:eastAsia="en-US"/>
              </w:rPr>
              <w:t>Конформность</w:t>
            </w:r>
            <w:proofErr w:type="spellEnd"/>
          </w:p>
        </w:tc>
        <w:tc>
          <w:tcPr>
            <w:tcW w:w="2092" w:type="dxa"/>
          </w:tcPr>
          <w:p w:rsidR="00F908E4" w:rsidRPr="00D123EB" w:rsidRDefault="00F908E4"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Девушки/Юноши</w:t>
            </w:r>
          </w:p>
        </w:tc>
        <w:tc>
          <w:tcPr>
            <w:tcW w:w="1735"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112,0</w:t>
            </w:r>
          </w:p>
        </w:tc>
        <w:tc>
          <w:tcPr>
            <w:tcW w:w="1843"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2,62</w:t>
            </w:r>
          </w:p>
        </w:tc>
        <w:tc>
          <w:tcPr>
            <w:tcW w:w="1559"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val="en-US" w:eastAsia="en-US"/>
              </w:rPr>
            </w:pPr>
            <w:r w:rsidRPr="00D123EB">
              <w:rPr>
                <w:rFonts w:eastAsiaTheme="minorHAnsi"/>
                <w:color w:val="000000" w:themeColor="text1"/>
                <w:lang w:eastAsia="en-US"/>
              </w:rPr>
              <w:t>0,0</w:t>
            </w:r>
            <w:r w:rsidRPr="00D123EB">
              <w:rPr>
                <w:rFonts w:eastAsiaTheme="minorHAnsi"/>
                <w:color w:val="000000" w:themeColor="text1"/>
                <w:lang w:val="en-US" w:eastAsia="en-US"/>
              </w:rPr>
              <w:t>04</w:t>
            </w:r>
          </w:p>
        </w:tc>
      </w:tr>
      <w:tr w:rsidR="00F908E4" w:rsidRPr="00D123EB" w:rsidTr="006745DF">
        <w:trPr>
          <w:trHeight w:val="615"/>
        </w:trPr>
        <w:tc>
          <w:tcPr>
            <w:tcW w:w="642" w:type="dxa"/>
          </w:tcPr>
          <w:p w:rsidR="00F908E4" w:rsidRPr="00D123EB" w:rsidRDefault="00F908E4" w:rsidP="001E498D">
            <w:pPr>
              <w:pStyle w:val="a3"/>
              <w:spacing w:before="0" w:beforeAutospacing="0" w:after="0" w:afterAutospacing="0" w:line="360" w:lineRule="auto"/>
              <w:ind w:firstLine="709"/>
              <w:jc w:val="both"/>
              <w:rPr>
                <w:rFonts w:eastAsiaTheme="minorHAnsi"/>
                <w:color w:val="000000" w:themeColor="text1"/>
                <w:lang w:eastAsia="en-US"/>
              </w:rPr>
            </w:pPr>
            <w:r w:rsidRPr="00D123EB">
              <w:rPr>
                <w:rFonts w:eastAsiaTheme="minorHAnsi"/>
                <w:color w:val="000000" w:themeColor="text1"/>
                <w:lang w:eastAsia="en-US"/>
              </w:rPr>
              <w:t>4</w:t>
            </w:r>
          </w:p>
        </w:tc>
        <w:tc>
          <w:tcPr>
            <w:tcW w:w="1910" w:type="dxa"/>
          </w:tcPr>
          <w:p w:rsidR="00F908E4" w:rsidRPr="00D123EB" w:rsidRDefault="00F908E4"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Мотивация к успеху</w:t>
            </w:r>
          </w:p>
        </w:tc>
        <w:tc>
          <w:tcPr>
            <w:tcW w:w="2092" w:type="dxa"/>
          </w:tcPr>
          <w:p w:rsidR="00F908E4" w:rsidRPr="00D123EB" w:rsidRDefault="00F908E4"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Девушки/Юноши</w:t>
            </w:r>
          </w:p>
        </w:tc>
        <w:tc>
          <w:tcPr>
            <w:tcW w:w="1735"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144,5</w:t>
            </w:r>
          </w:p>
        </w:tc>
        <w:tc>
          <w:tcPr>
            <w:tcW w:w="1843"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-1,80</w:t>
            </w:r>
          </w:p>
        </w:tc>
        <w:tc>
          <w:tcPr>
            <w:tcW w:w="1559"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0,036</w:t>
            </w:r>
          </w:p>
        </w:tc>
      </w:tr>
      <w:tr w:rsidR="00F908E4" w:rsidRPr="00D123EB" w:rsidTr="006745DF">
        <w:trPr>
          <w:trHeight w:val="329"/>
        </w:trPr>
        <w:tc>
          <w:tcPr>
            <w:tcW w:w="642" w:type="dxa"/>
          </w:tcPr>
          <w:p w:rsidR="00F908E4" w:rsidRPr="00D123EB" w:rsidRDefault="00F908E4" w:rsidP="001E498D">
            <w:pPr>
              <w:pStyle w:val="a3"/>
              <w:spacing w:before="0" w:beforeAutospacing="0" w:after="0" w:afterAutospacing="0" w:line="360" w:lineRule="auto"/>
              <w:ind w:firstLine="709"/>
              <w:jc w:val="both"/>
              <w:rPr>
                <w:rFonts w:eastAsiaTheme="minorHAnsi"/>
                <w:color w:val="000000" w:themeColor="text1"/>
                <w:lang w:eastAsia="en-US"/>
              </w:rPr>
            </w:pPr>
            <w:r w:rsidRPr="00D123EB">
              <w:rPr>
                <w:rFonts w:eastAsiaTheme="minorHAnsi"/>
                <w:color w:val="000000" w:themeColor="text1"/>
                <w:lang w:eastAsia="en-US"/>
              </w:rPr>
              <w:t>5</w:t>
            </w:r>
          </w:p>
        </w:tc>
        <w:tc>
          <w:tcPr>
            <w:tcW w:w="1910" w:type="dxa"/>
          </w:tcPr>
          <w:p w:rsidR="00F908E4" w:rsidRPr="00D123EB" w:rsidRDefault="00F908E4"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Зависимость</w:t>
            </w:r>
          </w:p>
        </w:tc>
        <w:tc>
          <w:tcPr>
            <w:tcW w:w="2092" w:type="dxa"/>
          </w:tcPr>
          <w:p w:rsidR="00F908E4" w:rsidRPr="00D123EB" w:rsidRDefault="00F908E4"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Девушки/Юноши</w:t>
            </w:r>
          </w:p>
        </w:tc>
        <w:tc>
          <w:tcPr>
            <w:tcW w:w="1735"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122,5</w:t>
            </w:r>
          </w:p>
        </w:tc>
        <w:tc>
          <w:tcPr>
            <w:tcW w:w="1843"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2,37</w:t>
            </w:r>
          </w:p>
        </w:tc>
        <w:tc>
          <w:tcPr>
            <w:tcW w:w="1559" w:type="dxa"/>
          </w:tcPr>
          <w:p w:rsidR="00F908E4" w:rsidRPr="00D123EB" w:rsidRDefault="00F908E4"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0,009</w:t>
            </w:r>
          </w:p>
        </w:tc>
      </w:tr>
    </w:tbl>
    <w:p w:rsidR="00926D05" w:rsidRPr="00363433" w:rsidRDefault="00926D05" w:rsidP="001E498D">
      <w:pPr>
        <w:spacing w:line="360" w:lineRule="auto"/>
        <w:ind w:right="425" w:firstLine="709"/>
        <w:jc w:val="both"/>
        <w:rPr>
          <w:rFonts w:ascii="Times New Roman" w:hAnsi="Times New Roman" w:cs="Times New Roman"/>
          <w:sz w:val="28"/>
          <w:szCs w:val="28"/>
        </w:rPr>
      </w:pPr>
    </w:p>
    <w:p w:rsidR="00D123EB" w:rsidRDefault="00D123EB" w:rsidP="001E498D">
      <w:pPr>
        <w:pStyle w:val="a3"/>
        <w:spacing w:before="0" w:beforeAutospacing="0" w:after="0" w:afterAutospacing="0" w:line="360" w:lineRule="auto"/>
        <w:ind w:right="424" w:firstLine="709"/>
        <w:jc w:val="both"/>
        <w:rPr>
          <w:rFonts w:eastAsiaTheme="minorHAnsi"/>
          <w:b/>
          <w:sz w:val="28"/>
          <w:szCs w:val="28"/>
          <w:lang w:eastAsia="en-US"/>
        </w:rPr>
      </w:pPr>
    </w:p>
    <w:p w:rsidR="00D123EB" w:rsidRDefault="00D123EB" w:rsidP="001E498D">
      <w:pPr>
        <w:pStyle w:val="a3"/>
        <w:spacing w:before="0" w:beforeAutospacing="0" w:after="0" w:afterAutospacing="0" w:line="360" w:lineRule="auto"/>
        <w:ind w:right="424" w:firstLine="709"/>
        <w:jc w:val="both"/>
        <w:rPr>
          <w:rFonts w:eastAsiaTheme="minorHAnsi"/>
          <w:b/>
          <w:sz w:val="28"/>
          <w:szCs w:val="28"/>
          <w:lang w:eastAsia="en-US"/>
        </w:rPr>
      </w:pPr>
    </w:p>
    <w:p w:rsidR="00D123EB" w:rsidRDefault="00D123EB" w:rsidP="001E498D">
      <w:pPr>
        <w:pStyle w:val="a3"/>
        <w:spacing w:before="0" w:beforeAutospacing="0" w:after="0" w:afterAutospacing="0" w:line="360" w:lineRule="auto"/>
        <w:ind w:right="424" w:firstLine="709"/>
        <w:jc w:val="both"/>
        <w:rPr>
          <w:rFonts w:eastAsiaTheme="minorHAnsi"/>
          <w:b/>
          <w:sz w:val="28"/>
          <w:szCs w:val="28"/>
          <w:lang w:eastAsia="en-US"/>
        </w:rPr>
      </w:pPr>
    </w:p>
    <w:p w:rsidR="00D123EB" w:rsidRDefault="00D123EB" w:rsidP="00D123EB">
      <w:pPr>
        <w:pStyle w:val="a3"/>
        <w:spacing w:before="0" w:beforeAutospacing="0" w:after="0" w:afterAutospacing="0" w:line="360" w:lineRule="auto"/>
        <w:ind w:right="424" w:firstLine="709"/>
        <w:jc w:val="right"/>
        <w:rPr>
          <w:rFonts w:eastAsiaTheme="minorHAnsi"/>
          <w:b/>
          <w:sz w:val="28"/>
          <w:szCs w:val="28"/>
          <w:lang w:eastAsia="en-US"/>
        </w:rPr>
      </w:pPr>
      <w:r>
        <w:rPr>
          <w:rFonts w:eastAsiaTheme="minorHAnsi"/>
          <w:b/>
          <w:sz w:val="28"/>
          <w:szCs w:val="28"/>
          <w:lang w:eastAsia="en-US"/>
        </w:rPr>
        <w:lastRenderedPageBreak/>
        <w:t>Таблица 4</w:t>
      </w:r>
    </w:p>
    <w:p w:rsidR="003D47C6" w:rsidRPr="00D123EB" w:rsidRDefault="003D47C6" w:rsidP="00D123EB">
      <w:pPr>
        <w:pStyle w:val="a3"/>
        <w:spacing w:before="0" w:beforeAutospacing="0" w:after="0" w:afterAutospacing="0" w:line="360" w:lineRule="auto"/>
        <w:ind w:right="424" w:firstLine="709"/>
        <w:jc w:val="center"/>
        <w:rPr>
          <w:rFonts w:eastAsiaTheme="minorHAnsi"/>
          <w:b/>
          <w:sz w:val="28"/>
          <w:szCs w:val="28"/>
          <w:lang w:eastAsia="en-US"/>
        </w:rPr>
      </w:pPr>
      <w:r w:rsidRPr="00D123EB">
        <w:rPr>
          <w:rFonts w:eastAsiaTheme="minorHAnsi"/>
          <w:b/>
          <w:sz w:val="28"/>
          <w:szCs w:val="28"/>
          <w:lang w:eastAsia="en-US"/>
        </w:rPr>
        <w:t>Сводная таблица</w:t>
      </w:r>
    </w:p>
    <w:tbl>
      <w:tblPr>
        <w:tblStyle w:val="a4"/>
        <w:tblW w:w="9747" w:type="dxa"/>
        <w:tblLayout w:type="fixed"/>
        <w:tblLook w:val="04A0" w:firstRow="1" w:lastRow="0" w:firstColumn="1" w:lastColumn="0" w:noHBand="0" w:noVBand="1"/>
      </w:tblPr>
      <w:tblGrid>
        <w:gridCol w:w="642"/>
        <w:gridCol w:w="2727"/>
        <w:gridCol w:w="2976"/>
        <w:gridCol w:w="3402"/>
      </w:tblGrid>
      <w:tr w:rsidR="00926D05" w:rsidRPr="00363433" w:rsidTr="00926D05">
        <w:trPr>
          <w:trHeight w:val="1066"/>
        </w:trPr>
        <w:tc>
          <w:tcPr>
            <w:tcW w:w="642" w:type="dxa"/>
          </w:tcPr>
          <w:p w:rsidR="00926D05" w:rsidRPr="00363433" w:rsidRDefault="00926D05" w:rsidP="001E498D">
            <w:pPr>
              <w:pStyle w:val="a3"/>
              <w:spacing w:before="0" w:beforeAutospacing="0" w:after="0" w:afterAutospacing="0" w:line="360" w:lineRule="auto"/>
              <w:ind w:firstLine="709"/>
              <w:jc w:val="both"/>
              <w:rPr>
                <w:rFonts w:eastAsiaTheme="minorHAnsi"/>
                <w:b/>
                <w:color w:val="000000" w:themeColor="text1"/>
                <w:sz w:val="28"/>
                <w:szCs w:val="28"/>
                <w:lang w:eastAsia="en-US"/>
              </w:rPr>
            </w:pPr>
          </w:p>
        </w:tc>
        <w:tc>
          <w:tcPr>
            <w:tcW w:w="2727" w:type="dxa"/>
          </w:tcPr>
          <w:p w:rsidR="00926D05" w:rsidRPr="00D123EB" w:rsidRDefault="00926D05" w:rsidP="00D123EB">
            <w:pPr>
              <w:pStyle w:val="a3"/>
              <w:spacing w:before="0" w:beforeAutospacing="0" w:after="0" w:afterAutospacing="0" w:line="360" w:lineRule="auto"/>
              <w:jc w:val="center"/>
              <w:rPr>
                <w:rFonts w:eastAsiaTheme="minorHAnsi"/>
                <w:b/>
                <w:color w:val="000000" w:themeColor="text1"/>
                <w:lang w:eastAsia="en-US"/>
              </w:rPr>
            </w:pPr>
            <w:r w:rsidRPr="00D123EB">
              <w:rPr>
                <w:rFonts w:eastAsiaTheme="minorHAnsi"/>
                <w:b/>
                <w:color w:val="000000" w:themeColor="text1"/>
                <w:lang w:eastAsia="en-US"/>
              </w:rPr>
              <w:t>Основная группа (часто употребляющих кофе)</w:t>
            </w:r>
          </w:p>
        </w:tc>
        <w:tc>
          <w:tcPr>
            <w:tcW w:w="2976" w:type="dxa"/>
          </w:tcPr>
          <w:p w:rsidR="00926D05" w:rsidRPr="00D123EB" w:rsidRDefault="00926D05" w:rsidP="00D123EB">
            <w:pPr>
              <w:pStyle w:val="a3"/>
              <w:spacing w:before="0" w:beforeAutospacing="0" w:after="0" w:afterAutospacing="0" w:line="360" w:lineRule="auto"/>
              <w:jc w:val="center"/>
              <w:rPr>
                <w:rFonts w:eastAsiaTheme="minorHAnsi"/>
                <w:b/>
                <w:color w:val="000000" w:themeColor="text1"/>
                <w:lang w:eastAsia="en-US"/>
              </w:rPr>
            </w:pPr>
            <w:r w:rsidRPr="00D123EB">
              <w:rPr>
                <w:rFonts w:eastAsiaTheme="minorHAnsi"/>
                <w:b/>
                <w:color w:val="000000" w:themeColor="text1"/>
                <w:lang w:eastAsia="en-US"/>
              </w:rPr>
              <w:t>Группа сравнения (редко употребляющих кофе)</w:t>
            </w:r>
          </w:p>
        </w:tc>
        <w:tc>
          <w:tcPr>
            <w:tcW w:w="3402" w:type="dxa"/>
          </w:tcPr>
          <w:p w:rsidR="00926D05" w:rsidRPr="00D123EB" w:rsidRDefault="00926D05" w:rsidP="00D123EB">
            <w:pPr>
              <w:pStyle w:val="a3"/>
              <w:spacing w:before="0" w:beforeAutospacing="0" w:after="0" w:afterAutospacing="0" w:line="360" w:lineRule="auto"/>
              <w:jc w:val="center"/>
              <w:rPr>
                <w:rFonts w:eastAsiaTheme="minorHAnsi"/>
                <w:b/>
                <w:color w:val="000000" w:themeColor="text1"/>
                <w:lang w:eastAsia="en-US"/>
              </w:rPr>
            </w:pPr>
            <w:r w:rsidRPr="00D123EB">
              <w:rPr>
                <w:rFonts w:eastAsiaTheme="minorHAnsi"/>
                <w:b/>
                <w:color w:val="000000" w:themeColor="text1"/>
                <w:lang w:eastAsia="en-US"/>
              </w:rPr>
              <w:t>Общие различия по полу</w:t>
            </w:r>
          </w:p>
        </w:tc>
      </w:tr>
      <w:tr w:rsidR="00926D05" w:rsidRPr="00363433" w:rsidTr="00B1727E">
        <w:trPr>
          <w:trHeight w:val="307"/>
        </w:trPr>
        <w:tc>
          <w:tcPr>
            <w:tcW w:w="642" w:type="dxa"/>
            <w:vMerge w:val="restart"/>
          </w:tcPr>
          <w:p w:rsidR="00926D05" w:rsidRPr="00363433" w:rsidRDefault="00926D05"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p>
          <w:p w:rsidR="00926D05" w:rsidRPr="00363433" w:rsidRDefault="00926D05"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p>
          <w:p w:rsidR="00926D05" w:rsidRPr="00363433" w:rsidRDefault="00926D05"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p>
          <w:p w:rsidR="00926D05" w:rsidRPr="00363433" w:rsidRDefault="00926D05"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r w:rsidRPr="00363433">
              <w:rPr>
                <w:rFonts w:eastAsiaTheme="minorHAnsi"/>
                <w:color w:val="000000" w:themeColor="text1"/>
                <w:sz w:val="28"/>
                <w:szCs w:val="28"/>
                <w:lang w:eastAsia="en-US"/>
              </w:rPr>
              <w:t>Д</w:t>
            </w:r>
          </w:p>
        </w:tc>
        <w:tc>
          <w:tcPr>
            <w:tcW w:w="2727" w:type="dxa"/>
          </w:tcPr>
          <w:p w:rsidR="00926D05" w:rsidRPr="00D123EB" w:rsidRDefault="00926D05" w:rsidP="001E498D">
            <w:pPr>
              <w:pStyle w:val="a3"/>
              <w:spacing w:before="0" w:beforeAutospacing="0" w:after="0" w:afterAutospacing="0" w:line="360" w:lineRule="auto"/>
              <w:ind w:firstLine="709"/>
              <w:rPr>
                <w:rFonts w:eastAsiaTheme="minorHAnsi"/>
                <w:color w:val="000000" w:themeColor="text1"/>
                <w:lang w:eastAsia="en-US"/>
              </w:rPr>
            </w:pPr>
            <w:proofErr w:type="spellStart"/>
            <w:r w:rsidRPr="00D123EB">
              <w:rPr>
                <w:rFonts w:eastAsiaTheme="minorHAnsi"/>
                <w:color w:val="000000" w:themeColor="text1"/>
                <w:lang w:eastAsia="en-US"/>
              </w:rPr>
              <w:t>Сензитивность</w:t>
            </w:r>
            <w:proofErr w:type="spellEnd"/>
          </w:p>
        </w:tc>
        <w:tc>
          <w:tcPr>
            <w:tcW w:w="2976" w:type="dxa"/>
          </w:tcPr>
          <w:p w:rsidR="00926D05" w:rsidRPr="00D123EB" w:rsidRDefault="00926D05" w:rsidP="001E498D">
            <w:pPr>
              <w:pStyle w:val="a3"/>
              <w:spacing w:before="0" w:beforeAutospacing="0" w:after="0" w:afterAutospacing="0" w:line="360" w:lineRule="auto"/>
              <w:ind w:firstLine="709"/>
              <w:jc w:val="center"/>
              <w:rPr>
                <w:rFonts w:eastAsiaTheme="minorHAnsi"/>
                <w:color w:val="000000" w:themeColor="text1"/>
                <w:lang w:eastAsia="en-US"/>
              </w:rPr>
            </w:pPr>
            <w:proofErr w:type="spellStart"/>
            <w:r w:rsidRPr="00D123EB">
              <w:rPr>
                <w:rFonts w:eastAsiaTheme="minorHAnsi"/>
                <w:color w:val="000000" w:themeColor="text1"/>
                <w:lang w:eastAsia="en-US"/>
              </w:rPr>
              <w:t>Сензитивность</w:t>
            </w:r>
            <w:proofErr w:type="spellEnd"/>
          </w:p>
        </w:tc>
        <w:tc>
          <w:tcPr>
            <w:tcW w:w="3402" w:type="dxa"/>
          </w:tcPr>
          <w:p w:rsidR="00926D05" w:rsidRPr="00D123EB" w:rsidRDefault="00926D05" w:rsidP="001E498D">
            <w:pPr>
              <w:pStyle w:val="a3"/>
              <w:spacing w:before="0" w:beforeAutospacing="0" w:after="0" w:afterAutospacing="0" w:line="360" w:lineRule="auto"/>
              <w:ind w:firstLine="709"/>
              <w:jc w:val="center"/>
              <w:rPr>
                <w:rFonts w:eastAsiaTheme="minorHAnsi"/>
                <w:color w:val="000000" w:themeColor="text1"/>
                <w:lang w:eastAsia="en-US"/>
              </w:rPr>
            </w:pPr>
            <w:proofErr w:type="spellStart"/>
            <w:r w:rsidRPr="00D123EB">
              <w:rPr>
                <w:rFonts w:eastAsiaTheme="minorHAnsi"/>
                <w:color w:val="000000" w:themeColor="text1"/>
                <w:lang w:eastAsia="en-US"/>
              </w:rPr>
              <w:t>Сензитивность</w:t>
            </w:r>
            <w:proofErr w:type="spellEnd"/>
          </w:p>
        </w:tc>
      </w:tr>
      <w:tr w:rsidR="00926D05" w:rsidRPr="00363433" w:rsidTr="00B1727E">
        <w:trPr>
          <w:trHeight w:val="284"/>
        </w:trPr>
        <w:tc>
          <w:tcPr>
            <w:tcW w:w="642" w:type="dxa"/>
            <w:vMerge/>
          </w:tcPr>
          <w:p w:rsidR="00926D05" w:rsidRPr="00363433" w:rsidRDefault="00926D05"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p>
        </w:tc>
        <w:tc>
          <w:tcPr>
            <w:tcW w:w="2727" w:type="dxa"/>
          </w:tcPr>
          <w:p w:rsidR="00926D05" w:rsidRPr="00D123EB" w:rsidRDefault="00926D05" w:rsidP="001E498D">
            <w:pPr>
              <w:pStyle w:val="a3"/>
              <w:spacing w:before="0" w:beforeAutospacing="0" w:after="0" w:afterAutospacing="0" w:line="360" w:lineRule="auto"/>
              <w:ind w:firstLine="709"/>
              <w:rPr>
                <w:rFonts w:eastAsiaTheme="minorHAnsi"/>
                <w:color w:val="000000" w:themeColor="text1"/>
                <w:lang w:eastAsia="en-US"/>
              </w:rPr>
            </w:pPr>
            <w:r w:rsidRPr="00D123EB">
              <w:rPr>
                <w:rFonts w:eastAsiaTheme="minorHAnsi"/>
                <w:color w:val="000000" w:themeColor="text1"/>
                <w:lang w:eastAsia="en-US"/>
              </w:rPr>
              <w:t>Тревожность</w:t>
            </w:r>
          </w:p>
        </w:tc>
        <w:tc>
          <w:tcPr>
            <w:tcW w:w="2976" w:type="dxa"/>
          </w:tcPr>
          <w:p w:rsidR="00926D05" w:rsidRPr="00D123EB" w:rsidRDefault="00926D05"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w:t>
            </w:r>
          </w:p>
        </w:tc>
        <w:tc>
          <w:tcPr>
            <w:tcW w:w="3402" w:type="dxa"/>
          </w:tcPr>
          <w:p w:rsidR="00926D05" w:rsidRPr="00D123EB" w:rsidRDefault="00926D05"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Тревожность</w:t>
            </w:r>
          </w:p>
        </w:tc>
      </w:tr>
      <w:tr w:rsidR="00926D05" w:rsidRPr="00363433" w:rsidTr="00B1727E">
        <w:trPr>
          <w:trHeight w:val="273"/>
        </w:trPr>
        <w:tc>
          <w:tcPr>
            <w:tcW w:w="642" w:type="dxa"/>
            <w:vMerge/>
          </w:tcPr>
          <w:p w:rsidR="00926D05" w:rsidRPr="00363433" w:rsidRDefault="00926D05"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p>
        </w:tc>
        <w:tc>
          <w:tcPr>
            <w:tcW w:w="2727" w:type="dxa"/>
          </w:tcPr>
          <w:p w:rsidR="00926D05" w:rsidRPr="00D123EB" w:rsidRDefault="00926D05" w:rsidP="001E498D">
            <w:pPr>
              <w:pStyle w:val="a3"/>
              <w:spacing w:before="0" w:beforeAutospacing="0" w:after="0" w:afterAutospacing="0" w:line="360" w:lineRule="auto"/>
              <w:ind w:firstLine="709"/>
              <w:rPr>
                <w:rFonts w:eastAsiaTheme="minorHAnsi"/>
                <w:color w:val="000000" w:themeColor="text1"/>
                <w:lang w:eastAsia="en-US"/>
              </w:rPr>
            </w:pPr>
            <w:proofErr w:type="spellStart"/>
            <w:r w:rsidRPr="00D123EB">
              <w:rPr>
                <w:rFonts w:eastAsiaTheme="minorHAnsi"/>
                <w:color w:val="000000" w:themeColor="text1"/>
                <w:lang w:eastAsia="en-US"/>
              </w:rPr>
              <w:t>Конформность</w:t>
            </w:r>
            <w:proofErr w:type="spellEnd"/>
          </w:p>
        </w:tc>
        <w:tc>
          <w:tcPr>
            <w:tcW w:w="2976" w:type="dxa"/>
          </w:tcPr>
          <w:p w:rsidR="00926D05" w:rsidRPr="00D123EB" w:rsidRDefault="00926D05" w:rsidP="001E498D">
            <w:pPr>
              <w:pStyle w:val="a3"/>
              <w:spacing w:before="0" w:beforeAutospacing="0" w:after="0" w:afterAutospacing="0" w:line="360" w:lineRule="auto"/>
              <w:ind w:firstLine="709"/>
              <w:jc w:val="center"/>
              <w:rPr>
                <w:rFonts w:eastAsiaTheme="minorHAnsi"/>
                <w:color w:val="000000" w:themeColor="text1"/>
                <w:lang w:eastAsia="en-US"/>
              </w:rPr>
            </w:pPr>
            <w:proofErr w:type="spellStart"/>
            <w:r w:rsidRPr="00D123EB">
              <w:rPr>
                <w:rFonts w:eastAsiaTheme="minorHAnsi"/>
                <w:color w:val="000000" w:themeColor="text1"/>
                <w:lang w:eastAsia="en-US"/>
              </w:rPr>
              <w:t>Конформность</w:t>
            </w:r>
            <w:proofErr w:type="spellEnd"/>
          </w:p>
        </w:tc>
        <w:tc>
          <w:tcPr>
            <w:tcW w:w="3402" w:type="dxa"/>
          </w:tcPr>
          <w:p w:rsidR="00926D05" w:rsidRPr="00D123EB" w:rsidRDefault="00926D05" w:rsidP="001E498D">
            <w:pPr>
              <w:pStyle w:val="a3"/>
              <w:spacing w:before="0" w:beforeAutospacing="0" w:after="0" w:afterAutospacing="0" w:line="360" w:lineRule="auto"/>
              <w:ind w:firstLine="709"/>
              <w:jc w:val="center"/>
              <w:rPr>
                <w:rFonts w:eastAsiaTheme="minorHAnsi"/>
                <w:color w:val="000000" w:themeColor="text1"/>
                <w:lang w:eastAsia="en-US"/>
              </w:rPr>
            </w:pPr>
            <w:proofErr w:type="spellStart"/>
            <w:r w:rsidRPr="00D123EB">
              <w:rPr>
                <w:rFonts w:eastAsiaTheme="minorHAnsi"/>
                <w:color w:val="000000" w:themeColor="text1"/>
                <w:lang w:eastAsia="en-US"/>
              </w:rPr>
              <w:t>Конформность</w:t>
            </w:r>
            <w:proofErr w:type="spellEnd"/>
          </w:p>
        </w:tc>
      </w:tr>
      <w:tr w:rsidR="00926D05" w:rsidRPr="00363433" w:rsidTr="00B1727E">
        <w:trPr>
          <w:trHeight w:val="264"/>
        </w:trPr>
        <w:tc>
          <w:tcPr>
            <w:tcW w:w="642" w:type="dxa"/>
            <w:vMerge/>
          </w:tcPr>
          <w:p w:rsidR="00926D05" w:rsidRPr="00363433" w:rsidRDefault="00926D05"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p>
        </w:tc>
        <w:tc>
          <w:tcPr>
            <w:tcW w:w="2727" w:type="dxa"/>
          </w:tcPr>
          <w:p w:rsidR="00926D05" w:rsidRPr="00D123EB" w:rsidRDefault="00926D05"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w:t>
            </w:r>
          </w:p>
        </w:tc>
        <w:tc>
          <w:tcPr>
            <w:tcW w:w="2976" w:type="dxa"/>
          </w:tcPr>
          <w:p w:rsidR="00926D05" w:rsidRPr="00D123EB" w:rsidRDefault="00926D05"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Зависимость</w:t>
            </w:r>
          </w:p>
        </w:tc>
        <w:tc>
          <w:tcPr>
            <w:tcW w:w="3402" w:type="dxa"/>
          </w:tcPr>
          <w:p w:rsidR="00926D05" w:rsidRPr="00D123EB" w:rsidRDefault="00926D05"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Зависимость</w:t>
            </w:r>
          </w:p>
        </w:tc>
      </w:tr>
      <w:tr w:rsidR="00926D05" w:rsidRPr="00363433" w:rsidTr="00B1727E">
        <w:trPr>
          <w:trHeight w:val="267"/>
        </w:trPr>
        <w:tc>
          <w:tcPr>
            <w:tcW w:w="642" w:type="dxa"/>
            <w:vMerge/>
          </w:tcPr>
          <w:p w:rsidR="00926D05" w:rsidRPr="00363433" w:rsidRDefault="00926D05"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p>
        </w:tc>
        <w:tc>
          <w:tcPr>
            <w:tcW w:w="2727" w:type="dxa"/>
          </w:tcPr>
          <w:p w:rsidR="00926D05" w:rsidRPr="00D123EB" w:rsidRDefault="00B1727E"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w:t>
            </w:r>
          </w:p>
        </w:tc>
        <w:tc>
          <w:tcPr>
            <w:tcW w:w="2976" w:type="dxa"/>
          </w:tcPr>
          <w:p w:rsidR="00926D05" w:rsidRPr="00D123EB" w:rsidRDefault="00B1727E"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w:t>
            </w:r>
          </w:p>
        </w:tc>
        <w:tc>
          <w:tcPr>
            <w:tcW w:w="3402" w:type="dxa"/>
          </w:tcPr>
          <w:p w:rsidR="00926D05" w:rsidRPr="00D123EB" w:rsidRDefault="00B1727E" w:rsidP="001E498D">
            <w:pPr>
              <w:pStyle w:val="a3"/>
              <w:spacing w:before="0" w:beforeAutospacing="0" w:after="0" w:afterAutospacing="0" w:line="360" w:lineRule="auto"/>
              <w:ind w:firstLine="709"/>
              <w:jc w:val="center"/>
              <w:rPr>
                <w:rFonts w:eastAsiaTheme="minorHAnsi"/>
                <w:color w:val="000000" w:themeColor="text1"/>
                <w:lang w:eastAsia="en-US"/>
              </w:rPr>
            </w:pPr>
            <w:proofErr w:type="spellStart"/>
            <w:r w:rsidRPr="00D123EB">
              <w:rPr>
                <w:rFonts w:eastAsiaTheme="minorHAnsi"/>
                <w:color w:val="000000" w:themeColor="text1"/>
                <w:lang w:eastAsia="en-US"/>
              </w:rPr>
              <w:t>Компромиссность</w:t>
            </w:r>
            <w:proofErr w:type="spellEnd"/>
          </w:p>
        </w:tc>
      </w:tr>
      <w:tr w:rsidR="00926D05" w:rsidRPr="00363433" w:rsidTr="00B1727E">
        <w:trPr>
          <w:trHeight w:val="399"/>
        </w:trPr>
        <w:tc>
          <w:tcPr>
            <w:tcW w:w="642" w:type="dxa"/>
            <w:vMerge/>
          </w:tcPr>
          <w:p w:rsidR="00926D05" w:rsidRPr="00363433" w:rsidRDefault="00926D05"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p>
        </w:tc>
        <w:tc>
          <w:tcPr>
            <w:tcW w:w="2727" w:type="dxa"/>
          </w:tcPr>
          <w:p w:rsidR="00926D05" w:rsidRPr="00D123EB" w:rsidRDefault="00B1727E"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w:t>
            </w:r>
          </w:p>
        </w:tc>
        <w:tc>
          <w:tcPr>
            <w:tcW w:w="2976" w:type="dxa"/>
          </w:tcPr>
          <w:p w:rsidR="00926D05" w:rsidRPr="00D123EB" w:rsidRDefault="00B1727E"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Мотивация к избеганию неудач</w:t>
            </w:r>
          </w:p>
        </w:tc>
        <w:tc>
          <w:tcPr>
            <w:tcW w:w="3402" w:type="dxa"/>
          </w:tcPr>
          <w:p w:rsidR="00926D05" w:rsidRPr="00D123EB" w:rsidRDefault="00B1727E"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w:t>
            </w:r>
          </w:p>
        </w:tc>
      </w:tr>
      <w:tr w:rsidR="00B1727E" w:rsidRPr="00363433" w:rsidTr="00B1727E">
        <w:trPr>
          <w:trHeight w:val="325"/>
        </w:trPr>
        <w:tc>
          <w:tcPr>
            <w:tcW w:w="642" w:type="dxa"/>
            <w:vMerge w:val="restart"/>
          </w:tcPr>
          <w:p w:rsidR="00B1727E" w:rsidRPr="00363433" w:rsidRDefault="00B1727E"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p>
          <w:p w:rsidR="00B1727E" w:rsidRPr="00363433" w:rsidRDefault="00B1727E"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r w:rsidRPr="00363433">
              <w:rPr>
                <w:rFonts w:eastAsiaTheme="minorHAnsi"/>
                <w:color w:val="000000" w:themeColor="text1"/>
                <w:sz w:val="28"/>
                <w:szCs w:val="28"/>
                <w:lang w:eastAsia="en-US"/>
              </w:rPr>
              <w:t>Ю</w:t>
            </w:r>
          </w:p>
        </w:tc>
        <w:tc>
          <w:tcPr>
            <w:tcW w:w="2727" w:type="dxa"/>
          </w:tcPr>
          <w:p w:rsidR="00B1727E" w:rsidRPr="00D123EB" w:rsidRDefault="00B1727E" w:rsidP="00D123EB">
            <w:pPr>
              <w:pStyle w:val="a3"/>
              <w:spacing w:before="0" w:beforeAutospacing="0" w:after="0" w:afterAutospacing="0" w:line="360" w:lineRule="auto"/>
              <w:jc w:val="center"/>
              <w:rPr>
                <w:rFonts w:eastAsiaTheme="minorHAnsi"/>
                <w:color w:val="000000" w:themeColor="text1"/>
                <w:lang w:eastAsia="en-US"/>
              </w:rPr>
            </w:pPr>
            <w:r w:rsidRPr="00D123EB">
              <w:rPr>
                <w:rFonts w:eastAsiaTheme="minorHAnsi"/>
                <w:color w:val="000000" w:themeColor="text1"/>
                <w:lang w:eastAsia="en-US"/>
              </w:rPr>
              <w:t>Мотивация к успеху</w:t>
            </w:r>
          </w:p>
        </w:tc>
        <w:tc>
          <w:tcPr>
            <w:tcW w:w="2976" w:type="dxa"/>
          </w:tcPr>
          <w:p w:rsidR="00B1727E" w:rsidRPr="00D123EB" w:rsidRDefault="00B1727E" w:rsidP="00D123EB">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w:t>
            </w:r>
          </w:p>
        </w:tc>
        <w:tc>
          <w:tcPr>
            <w:tcW w:w="3402" w:type="dxa"/>
          </w:tcPr>
          <w:p w:rsidR="00B1727E" w:rsidRPr="00D123EB" w:rsidRDefault="00B1727E"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Мотивация к успеху</w:t>
            </w:r>
          </w:p>
        </w:tc>
      </w:tr>
      <w:tr w:rsidR="00B1727E" w:rsidRPr="00363433" w:rsidTr="00B1727E">
        <w:trPr>
          <w:trHeight w:val="255"/>
        </w:trPr>
        <w:tc>
          <w:tcPr>
            <w:tcW w:w="642" w:type="dxa"/>
            <w:vMerge/>
          </w:tcPr>
          <w:p w:rsidR="00B1727E" w:rsidRPr="00363433" w:rsidRDefault="00B1727E"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p>
        </w:tc>
        <w:tc>
          <w:tcPr>
            <w:tcW w:w="2727" w:type="dxa"/>
          </w:tcPr>
          <w:p w:rsidR="00B1727E" w:rsidRPr="00D123EB" w:rsidRDefault="00B1727E"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w:t>
            </w:r>
          </w:p>
        </w:tc>
        <w:tc>
          <w:tcPr>
            <w:tcW w:w="2976" w:type="dxa"/>
          </w:tcPr>
          <w:p w:rsidR="00B1727E" w:rsidRPr="00D123EB" w:rsidRDefault="00B1727E"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w:t>
            </w:r>
          </w:p>
        </w:tc>
        <w:tc>
          <w:tcPr>
            <w:tcW w:w="3402" w:type="dxa"/>
          </w:tcPr>
          <w:p w:rsidR="00B1727E" w:rsidRPr="00D123EB" w:rsidRDefault="00B1727E"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Положительная переоценка</w:t>
            </w:r>
          </w:p>
        </w:tc>
      </w:tr>
      <w:tr w:rsidR="00B1727E" w:rsidRPr="00363433" w:rsidTr="00B1727E">
        <w:trPr>
          <w:trHeight w:val="345"/>
        </w:trPr>
        <w:tc>
          <w:tcPr>
            <w:tcW w:w="642" w:type="dxa"/>
            <w:vMerge/>
          </w:tcPr>
          <w:p w:rsidR="00B1727E" w:rsidRPr="00363433" w:rsidRDefault="00B1727E" w:rsidP="001E498D">
            <w:pPr>
              <w:pStyle w:val="a3"/>
              <w:spacing w:before="0" w:beforeAutospacing="0" w:after="0" w:afterAutospacing="0" w:line="360" w:lineRule="auto"/>
              <w:ind w:firstLine="709"/>
              <w:jc w:val="both"/>
              <w:rPr>
                <w:rFonts w:eastAsiaTheme="minorHAnsi"/>
                <w:color w:val="000000" w:themeColor="text1"/>
                <w:sz w:val="28"/>
                <w:szCs w:val="28"/>
                <w:lang w:eastAsia="en-US"/>
              </w:rPr>
            </w:pPr>
          </w:p>
        </w:tc>
        <w:tc>
          <w:tcPr>
            <w:tcW w:w="2727" w:type="dxa"/>
          </w:tcPr>
          <w:p w:rsidR="00B1727E" w:rsidRPr="00D123EB" w:rsidRDefault="00B1727E"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w:t>
            </w:r>
          </w:p>
        </w:tc>
        <w:tc>
          <w:tcPr>
            <w:tcW w:w="2976" w:type="dxa"/>
          </w:tcPr>
          <w:p w:rsidR="00B1727E" w:rsidRPr="00D123EB" w:rsidRDefault="00B1727E"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w:t>
            </w:r>
          </w:p>
        </w:tc>
        <w:tc>
          <w:tcPr>
            <w:tcW w:w="3402" w:type="dxa"/>
          </w:tcPr>
          <w:p w:rsidR="00B1727E" w:rsidRPr="00D123EB" w:rsidRDefault="00B1727E" w:rsidP="001E498D">
            <w:pPr>
              <w:pStyle w:val="a3"/>
              <w:spacing w:before="0" w:beforeAutospacing="0" w:after="0" w:afterAutospacing="0" w:line="360" w:lineRule="auto"/>
              <w:ind w:firstLine="709"/>
              <w:jc w:val="center"/>
              <w:rPr>
                <w:rFonts w:eastAsiaTheme="minorHAnsi"/>
                <w:color w:val="000000" w:themeColor="text1"/>
                <w:lang w:eastAsia="en-US"/>
              </w:rPr>
            </w:pPr>
            <w:r w:rsidRPr="00D123EB">
              <w:rPr>
                <w:rFonts w:eastAsiaTheme="minorHAnsi"/>
                <w:color w:val="000000" w:themeColor="text1"/>
                <w:lang w:eastAsia="en-US"/>
              </w:rPr>
              <w:t>Ригидность</w:t>
            </w:r>
          </w:p>
        </w:tc>
      </w:tr>
    </w:tbl>
    <w:p w:rsidR="00926D05" w:rsidRPr="00363433" w:rsidRDefault="00926D05" w:rsidP="001E498D">
      <w:pPr>
        <w:spacing w:line="360" w:lineRule="auto"/>
        <w:ind w:right="425" w:firstLine="709"/>
        <w:jc w:val="both"/>
        <w:rPr>
          <w:rFonts w:ascii="Times New Roman" w:hAnsi="Times New Roman" w:cs="Times New Roman"/>
          <w:sz w:val="28"/>
          <w:szCs w:val="28"/>
        </w:rPr>
      </w:pPr>
    </w:p>
    <w:p w:rsidR="00A016BA" w:rsidRPr="00363433" w:rsidRDefault="002E0970" w:rsidP="001E498D">
      <w:pPr>
        <w:spacing w:line="360" w:lineRule="auto"/>
        <w:ind w:right="425" w:firstLine="709"/>
        <w:jc w:val="both"/>
        <w:rPr>
          <w:rFonts w:ascii="Times New Roman" w:hAnsi="Times New Roman" w:cs="Times New Roman"/>
          <w:sz w:val="28"/>
          <w:szCs w:val="28"/>
        </w:rPr>
      </w:pPr>
      <w:proofErr w:type="spellStart"/>
      <w:r w:rsidRPr="00363433">
        <w:rPr>
          <w:rFonts w:ascii="Times New Roman" w:hAnsi="Times New Roman" w:cs="Times New Roman"/>
          <w:sz w:val="28"/>
          <w:szCs w:val="28"/>
        </w:rPr>
        <w:t>Компромиссность</w:t>
      </w:r>
      <w:proofErr w:type="spellEnd"/>
      <w:r w:rsidRPr="00363433">
        <w:rPr>
          <w:rFonts w:ascii="Times New Roman" w:hAnsi="Times New Roman" w:cs="Times New Roman"/>
          <w:sz w:val="28"/>
          <w:szCs w:val="28"/>
        </w:rPr>
        <w:t xml:space="preserve"> присуще девушкам независимо от кофе. У юношей, часто употребляющих кофе, я</w:t>
      </w:r>
      <w:r w:rsidR="002C0561" w:rsidRPr="00363433">
        <w:rPr>
          <w:rFonts w:ascii="Times New Roman" w:hAnsi="Times New Roman" w:cs="Times New Roman"/>
          <w:sz w:val="28"/>
          <w:szCs w:val="28"/>
        </w:rPr>
        <w:t>рко выражена мотивация к успеху, можно предположить, что это связано с тем, что кофе успокаивает организм, помогает взбодриться и сосредоточиться, тем самым, человек</w:t>
      </w:r>
      <w:r w:rsidR="002C0561" w:rsidRPr="00363433">
        <w:rPr>
          <w:sz w:val="28"/>
          <w:szCs w:val="28"/>
        </w:rPr>
        <w:t xml:space="preserve">, </w:t>
      </w:r>
      <w:r w:rsidR="002C0561" w:rsidRPr="00363433">
        <w:rPr>
          <w:rFonts w:ascii="Times New Roman" w:hAnsi="Times New Roman" w:cs="Times New Roman"/>
          <w:sz w:val="28"/>
          <w:szCs w:val="28"/>
        </w:rPr>
        <w:t>выпив большое количество кофе, будет уверенно двигаться к достижению своих целей, не обращая внимания на препятствия, так как чувствует себя организованнее.</w:t>
      </w:r>
      <w:r w:rsidRPr="00363433">
        <w:rPr>
          <w:rFonts w:ascii="Times New Roman" w:hAnsi="Times New Roman" w:cs="Times New Roman"/>
          <w:sz w:val="28"/>
          <w:szCs w:val="28"/>
        </w:rPr>
        <w:t xml:space="preserve"> Положительная переоценка и ригидность присуще юношам независимо от кофе.</w:t>
      </w:r>
    </w:p>
    <w:p w:rsidR="00A016BA" w:rsidRPr="00363433" w:rsidRDefault="001413B8"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b/>
          <w:sz w:val="28"/>
          <w:szCs w:val="28"/>
        </w:rPr>
        <w:t>Выводы</w:t>
      </w:r>
      <w:r w:rsidRPr="00363433">
        <w:rPr>
          <w:rFonts w:ascii="Times New Roman" w:hAnsi="Times New Roman" w:cs="Times New Roman"/>
          <w:sz w:val="28"/>
          <w:szCs w:val="28"/>
        </w:rPr>
        <w:t xml:space="preserve">. </w:t>
      </w:r>
      <w:r w:rsidR="002E0970" w:rsidRPr="00363433">
        <w:rPr>
          <w:rFonts w:ascii="Times New Roman" w:hAnsi="Times New Roman" w:cs="Times New Roman"/>
          <w:sz w:val="28"/>
          <w:szCs w:val="28"/>
        </w:rPr>
        <w:t xml:space="preserve">Таким образом, </w:t>
      </w:r>
      <w:r w:rsidR="00A016BA" w:rsidRPr="00363433">
        <w:rPr>
          <w:rFonts w:ascii="Times New Roman" w:hAnsi="Times New Roman" w:cs="Times New Roman"/>
          <w:sz w:val="28"/>
          <w:szCs w:val="28"/>
        </w:rPr>
        <w:t>проведенное исследование позволило сделать следующие выводы:</w:t>
      </w:r>
    </w:p>
    <w:p w:rsidR="00A016BA" w:rsidRPr="00363433" w:rsidRDefault="00A016BA"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Во-первых,</w:t>
      </w:r>
      <w:r w:rsidR="003879E8" w:rsidRPr="00363433">
        <w:rPr>
          <w:rFonts w:ascii="Times New Roman" w:hAnsi="Times New Roman" w:cs="Times New Roman"/>
          <w:sz w:val="28"/>
          <w:szCs w:val="28"/>
        </w:rPr>
        <w:t xml:space="preserve"> </w:t>
      </w:r>
      <w:r w:rsidR="00F31DAB" w:rsidRPr="00363433">
        <w:rPr>
          <w:rFonts w:ascii="Times New Roman" w:hAnsi="Times New Roman" w:cs="Times New Roman"/>
          <w:sz w:val="28"/>
          <w:szCs w:val="28"/>
        </w:rPr>
        <w:t>у девушек, часто употребляющих кофе, ярко выражена тревожность, а юношам характерна мотивация к успеху.</w:t>
      </w:r>
    </w:p>
    <w:p w:rsidR="00A016BA" w:rsidRPr="00363433" w:rsidRDefault="00A016BA"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Во-вторых,</w:t>
      </w:r>
      <w:r w:rsidR="00F31DAB" w:rsidRPr="00363433">
        <w:rPr>
          <w:rFonts w:ascii="Times New Roman" w:hAnsi="Times New Roman" w:cs="Times New Roman"/>
          <w:sz w:val="28"/>
          <w:szCs w:val="28"/>
        </w:rPr>
        <w:t xml:space="preserve"> девушки, редко употребляющие кофе, зависимы и стремятся к избеганию неудач.</w:t>
      </w:r>
    </w:p>
    <w:p w:rsidR="002E0970" w:rsidRPr="00363433" w:rsidRDefault="002E0970"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lastRenderedPageBreak/>
        <w:t>Остальные индивидуально-личностные характеристики, выявленные у обеих групп, можно отнести к свойствам индивидуальных половых особенностей, не имеющих связи с употреблением кофе.</w:t>
      </w:r>
    </w:p>
    <w:p w:rsidR="002E0970" w:rsidRPr="00363433" w:rsidRDefault="002E0970" w:rsidP="001E498D">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Скорее всего, необходимые различия, предположенные нами в начале исследования, не были получены из-за того, что выборка была небольшая. Само исследование можно отнести к пилотажному варианту, для того чтобы понять, есть ли смысл исследовать его дальше. Но поскольку были получены половые различия, то можно предположить, что определённая разница в индивидуально-личностных характеристиках имеется, и для того, чтобы это выяснить, нужно расширять выборку и проводить дальнейшие исследования.</w:t>
      </w:r>
    </w:p>
    <w:p w:rsidR="00F31DAB" w:rsidRPr="00363433" w:rsidRDefault="00F31DAB" w:rsidP="001E498D">
      <w:pPr>
        <w:spacing w:line="360" w:lineRule="auto"/>
        <w:ind w:firstLine="709"/>
        <w:jc w:val="both"/>
        <w:rPr>
          <w:rFonts w:ascii="Times New Roman" w:hAnsi="Times New Roman" w:cs="Times New Roman"/>
          <w:sz w:val="28"/>
          <w:szCs w:val="28"/>
        </w:rPr>
      </w:pPr>
    </w:p>
    <w:p w:rsidR="00B939BE" w:rsidRPr="00D123EB" w:rsidRDefault="00D123EB" w:rsidP="00363433">
      <w:pPr>
        <w:spacing w:line="360" w:lineRule="auto"/>
        <w:ind w:right="424" w:firstLine="0"/>
        <w:jc w:val="center"/>
        <w:rPr>
          <w:rFonts w:ascii="Times New Roman" w:hAnsi="Times New Roman" w:cs="Times New Roman"/>
          <w:b/>
          <w:sz w:val="28"/>
          <w:szCs w:val="28"/>
        </w:rPr>
      </w:pPr>
      <w:r w:rsidRPr="00D123EB">
        <w:rPr>
          <w:rFonts w:ascii="Times New Roman" w:hAnsi="Times New Roman" w:cs="Times New Roman"/>
          <w:b/>
          <w:sz w:val="28"/>
          <w:szCs w:val="28"/>
        </w:rPr>
        <w:t>Список л</w:t>
      </w:r>
      <w:r w:rsidR="009A2FE6" w:rsidRPr="00D123EB">
        <w:rPr>
          <w:rFonts w:ascii="Times New Roman" w:hAnsi="Times New Roman" w:cs="Times New Roman"/>
          <w:b/>
          <w:sz w:val="28"/>
          <w:szCs w:val="28"/>
        </w:rPr>
        <w:t>итература</w:t>
      </w:r>
      <w:r w:rsidR="00B939BE" w:rsidRPr="00D123EB">
        <w:rPr>
          <w:rFonts w:ascii="Times New Roman" w:hAnsi="Times New Roman" w:cs="Times New Roman"/>
          <w:b/>
          <w:sz w:val="28"/>
          <w:szCs w:val="28"/>
        </w:rPr>
        <w:t>:</w:t>
      </w:r>
    </w:p>
    <w:p w:rsidR="00871170" w:rsidRPr="00363433" w:rsidRDefault="00B939BE" w:rsidP="00363433">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 xml:space="preserve">1. </w:t>
      </w:r>
      <w:r w:rsidR="00871170" w:rsidRPr="00363433">
        <w:rPr>
          <w:rFonts w:ascii="Times New Roman" w:hAnsi="Times New Roman" w:cs="Times New Roman"/>
          <w:sz w:val="28"/>
          <w:szCs w:val="28"/>
        </w:rPr>
        <w:t>Белоконева О. Б., Загадки к</w:t>
      </w:r>
      <w:r w:rsidR="00D8594F" w:rsidRPr="00363433">
        <w:rPr>
          <w:rFonts w:ascii="Times New Roman" w:hAnsi="Times New Roman" w:cs="Times New Roman"/>
          <w:sz w:val="28"/>
          <w:szCs w:val="28"/>
        </w:rPr>
        <w:t>офе // Наука и жизнь, 2009</w:t>
      </w:r>
      <w:r w:rsidR="00871170" w:rsidRPr="00363433">
        <w:rPr>
          <w:rFonts w:ascii="Times New Roman" w:hAnsi="Times New Roman" w:cs="Times New Roman"/>
          <w:sz w:val="28"/>
          <w:szCs w:val="28"/>
        </w:rPr>
        <w:t>. №2. С. 33-36.</w:t>
      </w:r>
    </w:p>
    <w:p w:rsidR="00871170" w:rsidRPr="00363433" w:rsidRDefault="00871170" w:rsidP="00363433">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2. Гаппаров М.Г., Чашка ко</w:t>
      </w:r>
      <w:r w:rsidR="00D8594F" w:rsidRPr="00363433">
        <w:rPr>
          <w:rFonts w:ascii="Times New Roman" w:hAnsi="Times New Roman" w:cs="Times New Roman"/>
          <w:sz w:val="28"/>
          <w:szCs w:val="28"/>
        </w:rPr>
        <w:t>фе в банке // Здоровье. 2009</w:t>
      </w:r>
      <w:r w:rsidR="00B9158A" w:rsidRPr="00363433">
        <w:rPr>
          <w:rFonts w:ascii="Times New Roman" w:hAnsi="Times New Roman" w:cs="Times New Roman"/>
          <w:sz w:val="28"/>
          <w:szCs w:val="28"/>
        </w:rPr>
        <w:t xml:space="preserve">. №9. </w:t>
      </w:r>
      <w:r w:rsidRPr="00363433">
        <w:rPr>
          <w:rFonts w:ascii="Times New Roman" w:hAnsi="Times New Roman" w:cs="Times New Roman"/>
          <w:sz w:val="28"/>
          <w:szCs w:val="28"/>
        </w:rPr>
        <w:t>С. 23-24.</w:t>
      </w:r>
    </w:p>
    <w:p w:rsidR="00871170" w:rsidRPr="00363433" w:rsidRDefault="00871170" w:rsidP="00363433">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3. Жилина Е. Кофе за и против // Веста. 2009. №3.</w:t>
      </w:r>
    </w:p>
    <w:p w:rsidR="00FE49DC" w:rsidRPr="00363433" w:rsidRDefault="00FE49DC" w:rsidP="00363433">
      <w:pPr>
        <w:spacing w:line="360" w:lineRule="auto"/>
        <w:ind w:firstLine="709"/>
        <w:jc w:val="both"/>
        <w:textAlignment w:val="baseline"/>
        <w:rPr>
          <w:rFonts w:ascii="Times New Roman" w:hAnsi="Times New Roman" w:cs="Times New Roman"/>
          <w:sz w:val="28"/>
          <w:szCs w:val="28"/>
        </w:rPr>
      </w:pPr>
      <w:r w:rsidRPr="00363433">
        <w:rPr>
          <w:rFonts w:ascii="Times New Roman" w:hAnsi="Times New Roman" w:cs="Times New Roman"/>
          <w:sz w:val="28"/>
          <w:szCs w:val="28"/>
        </w:rPr>
        <w:t xml:space="preserve">4. </w:t>
      </w:r>
      <w:proofErr w:type="spellStart"/>
      <w:r w:rsidRPr="00363433">
        <w:rPr>
          <w:rFonts w:ascii="Times New Roman" w:hAnsi="Times New Roman" w:cs="Times New Roman"/>
          <w:sz w:val="28"/>
          <w:szCs w:val="28"/>
        </w:rPr>
        <w:t>Красова</w:t>
      </w:r>
      <w:proofErr w:type="spellEnd"/>
      <w:r w:rsidRPr="00363433">
        <w:rPr>
          <w:rFonts w:ascii="Times New Roman" w:hAnsi="Times New Roman" w:cs="Times New Roman"/>
          <w:sz w:val="28"/>
          <w:szCs w:val="28"/>
        </w:rPr>
        <w:t xml:space="preserve"> Л. Д. Влияние кофе на организм человека // XIIМеждународная научно-практическая конференция Экологические проблемы региона и пути их разрешения // Омск. 2018. С. 142-145.</w:t>
      </w:r>
    </w:p>
    <w:p w:rsidR="00871170" w:rsidRPr="00363433" w:rsidRDefault="00FE49DC" w:rsidP="00363433">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5</w:t>
      </w:r>
      <w:r w:rsidR="0046593A" w:rsidRPr="00363433">
        <w:rPr>
          <w:rFonts w:ascii="Times New Roman" w:hAnsi="Times New Roman" w:cs="Times New Roman"/>
          <w:sz w:val="28"/>
          <w:szCs w:val="28"/>
        </w:rPr>
        <w:t xml:space="preserve">. </w:t>
      </w:r>
      <w:r w:rsidR="00871170" w:rsidRPr="00363433">
        <w:rPr>
          <w:rFonts w:ascii="Times New Roman" w:hAnsi="Times New Roman" w:cs="Times New Roman"/>
          <w:sz w:val="28"/>
          <w:szCs w:val="28"/>
        </w:rPr>
        <w:t>Медицинский справочник</w:t>
      </w:r>
      <w:r w:rsidR="001413B8" w:rsidRPr="00363433">
        <w:rPr>
          <w:rFonts w:ascii="Times New Roman" w:hAnsi="Times New Roman" w:cs="Times New Roman"/>
          <w:sz w:val="28"/>
          <w:szCs w:val="28"/>
        </w:rPr>
        <w:t xml:space="preserve"> </w:t>
      </w:r>
      <w:hyperlink r:id="rId6" w:tgtFrame="_blank" w:history="1">
        <w:r w:rsidR="00871170" w:rsidRPr="00363433">
          <w:rPr>
            <w:rFonts w:ascii="Times New Roman" w:hAnsi="Times New Roman" w:cs="Times New Roman"/>
            <w:sz w:val="28"/>
            <w:szCs w:val="28"/>
          </w:rPr>
          <w:t>NeBolet.com</w:t>
        </w:r>
      </w:hyperlink>
      <w:r w:rsidR="001413B8" w:rsidRPr="00363433">
        <w:rPr>
          <w:sz w:val="28"/>
          <w:szCs w:val="28"/>
        </w:rPr>
        <w:t xml:space="preserve"> </w:t>
      </w:r>
      <w:r w:rsidR="004973EE" w:rsidRPr="00363433">
        <w:rPr>
          <w:rFonts w:ascii="Times New Roman" w:hAnsi="Times New Roman" w:cs="Times New Roman"/>
          <w:sz w:val="28"/>
          <w:szCs w:val="28"/>
        </w:rPr>
        <w:t>[Электронный ресурс]. URL:</w:t>
      </w:r>
      <w:r w:rsidR="001413B8" w:rsidRPr="00363433">
        <w:rPr>
          <w:rFonts w:ascii="Times New Roman" w:hAnsi="Times New Roman" w:cs="Times New Roman"/>
          <w:sz w:val="28"/>
          <w:szCs w:val="28"/>
        </w:rPr>
        <w:t xml:space="preserve"> </w:t>
      </w:r>
      <w:hyperlink r:id="rId7" w:tgtFrame="_new" w:history="1">
        <w:r w:rsidR="004973EE" w:rsidRPr="00363433">
          <w:rPr>
            <w:rFonts w:ascii="Times New Roman" w:hAnsi="Times New Roman" w:cs="Times New Roman"/>
            <w:sz w:val="28"/>
            <w:szCs w:val="28"/>
          </w:rPr>
          <w:t>https://nebolet.com/bolezni/caffeinism.html</w:t>
        </w:r>
      </w:hyperlink>
      <w:r w:rsidR="001413B8" w:rsidRPr="00363433">
        <w:rPr>
          <w:rFonts w:ascii="Times New Roman" w:hAnsi="Times New Roman" w:cs="Times New Roman"/>
          <w:sz w:val="28"/>
          <w:szCs w:val="28"/>
        </w:rPr>
        <w:t xml:space="preserve"> </w:t>
      </w:r>
    </w:p>
    <w:p w:rsidR="0046593A" w:rsidRPr="00363433" w:rsidRDefault="00FE49DC" w:rsidP="00363433">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6</w:t>
      </w:r>
      <w:r w:rsidR="00871170" w:rsidRPr="00363433">
        <w:rPr>
          <w:rFonts w:ascii="Times New Roman" w:hAnsi="Times New Roman" w:cs="Times New Roman"/>
          <w:sz w:val="28"/>
          <w:szCs w:val="28"/>
        </w:rPr>
        <w:t xml:space="preserve">. Международная классификация болезней 10-й редакции (МКБ-10) // </w:t>
      </w:r>
      <w:r w:rsidR="0046593A" w:rsidRPr="00363433">
        <w:rPr>
          <w:rFonts w:ascii="Times New Roman" w:hAnsi="Times New Roman" w:cs="Times New Roman"/>
          <w:sz w:val="28"/>
          <w:szCs w:val="28"/>
        </w:rPr>
        <w:t xml:space="preserve">Центральный научно-исследовательский институт организации и информатизации здравоохранения, Москва. 2015. 303 с. </w:t>
      </w:r>
    </w:p>
    <w:p w:rsidR="00871170" w:rsidRPr="00363433" w:rsidRDefault="00FE49DC" w:rsidP="00363433">
      <w:pPr>
        <w:spacing w:line="360" w:lineRule="auto"/>
        <w:ind w:firstLine="709"/>
        <w:jc w:val="both"/>
        <w:rPr>
          <w:rFonts w:ascii="Times New Roman" w:hAnsi="Times New Roman" w:cs="Times New Roman"/>
          <w:sz w:val="28"/>
          <w:szCs w:val="28"/>
        </w:rPr>
      </w:pPr>
      <w:r w:rsidRPr="00363433">
        <w:rPr>
          <w:rFonts w:ascii="Times New Roman" w:hAnsi="Times New Roman" w:cs="Times New Roman"/>
          <w:sz w:val="28"/>
          <w:szCs w:val="28"/>
        </w:rPr>
        <w:t>7</w:t>
      </w:r>
      <w:r w:rsidR="00871170" w:rsidRPr="00363433">
        <w:rPr>
          <w:rFonts w:ascii="Times New Roman" w:hAnsi="Times New Roman" w:cs="Times New Roman"/>
          <w:sz w:val="28"/>
          <w:szCs w:val="28"/>
        </w:rPr>
        <w:t>.</w:t>
      </w:r>
      <w:r w:rsidR="000356BF" w:rsidRPr="00363433">
        <w:rPr>
          <w:rFonts w:ascii="Times New Roman" w:hAnsi="Times New Roman" w:cs="Times New Roman"/>
          <w:sz w:val="28"/>
          <w:szCs w:val="28"/>
        </w:rPr>
        <w:t xml:space="preserve"> Пчелкина Е.П., Калашникова Ю.</w:t>
      </w:r>
      <w:r w:rsidR="00871170" w:rsidRPr="00363433">
        <w:rPr>
          <w:rFonts w:ascii="Times New Roman" w:hAnsi="Times New Roman" w:cs="Times New Roman"/>
          <w:sz w:val="28"/>
          <w:szCs w:val="28"/>
        </w:rPr>
        <w:t xml:space="preserve">М. Зависимость от кофе у современной молодежи как вид зависимости от психостимулирующих веществ // </w:t>
      </w:r>
      <w:r w:rsidR="004973EE" w:rsidRPr="00363433">
        <w:rPr>
          <w:rFonts w:ascii="Times New Roman" w:hAnsi="Times New Roman" w:cs="Times New Roman"/>
          <w:sz w:val="28"/>
          <w:szCs w:val="28"/>
        </w:rPr>
        <w:t xml:space="preserve">Международная научно-практическая конференция </w:t>
      </w:r>
      <w:r w:rsidR="00871170" w:rsidRPr="00363433">
        <w:rPr>
          <w:rFonts w:ascii="Times New Roman" w:hAnsi="Times New Roman" w:cs="Times New Roman"/>
          <w:sz w:val="28"/>
          <w:szCs w:val="28"/>
        </w:rPr>
        <w:t>Наука и образование: отечественный и зарубежный опыт</w:t>
      </w:r>
      <w:r w:rsidR="004973EE" w:rsidRPr="00363433">
        <w:rPr>
          <w:rFonts w:ascii="Times New Roman" w:hAnsi="Times New Roman" w:cs="Times New Roman"/>
          <w:sz w:val="28"/>
          <w:szCs w:val="28"/>
        </w:rPr>
        <w:t xml:space="preserve">: сборник статей //ООО </w:t>
      </w:r>
      <w:proofErr w:type="spellStart"/>
      <w:r w:rsidR="004973EE" w:rsidRPr="00363433">
        <w:rPr>
          <w:rFonts w:ascii="Times New Roman" w:hAnsi="Times New Roman" w:cs="Times New Roman"/>
          <w:sz w:val="28"/>
          <w:szCs w:val="28"/>
        </w:rPr>
        <w:t>ГиК</w:t>
      </w:r>
      <w:proofErr w:type="spellEnd"/>
      <w:r w:rsidR="004973EE" w:rsidRPr="00363433">
        <w:rPr>
          <w:rFonts w:ascii="Times New Roman" w:hAnsi="Times New Roman" w:cs="Times New Roman"/>
          <w:sz w:val="28"/>
          <w:szCs w:val="28"/>
        </w:rPr>
        <w:t xml:space="preserve"> (Белгород). 2018. С. 300-303</w:t>
      </w:r>
      <w:r w:rsidR="006170A0" w:rsidRPr="00363433">
        <w:rPr>
          <w:rFonts w:ascii="Times New Roman" w:hAnsi="Times New Roman" w:cs="Times New Roman"/>
          <w:sz w:val="28"/>
          <w:szCs w:val="28"/>
        </w:rPr>
        <w:t>.</w:t>
      </w:r>
    </w:p>
    <w:p w:rsidR="00871170" w:rsidRPr="00363433" w:rsidRDefault="00871170" w:rsidP="00363433">
      <w:pPr>
        <w:spacing w:line="360" w:lineRule="auto"/>
        <w:ind w:right="424" w:firstLine="709"/>
        <w:jc w:val="both"/>
        <w:rPr>
          <w:rFonts w:ascii="Times New Roman" w:hAnsi="Times New Roman" w:cs="Times New Roman"/>
          <w:sz w:val="28"/>
          <w:szCs w:val="28"/>
        </w:rPr>
      </w:pPr>
    </w:p>
    <w:sectPr w:rsidR="00871170" w:rsidRPr="00363433" w:rsidSect="00DD3A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F2D96"/>
    <w:multiLevelType w:val="multilevel"/>
    <w:tmpl w:val="14F43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A4"/>
    <w:rsid w:val="000061D8"/>
    <w:rsid w:val="00013EAA"/>
    <w:rsid w:val="0001608C"/>
    <w:rsid w:val="000356BF"/>
    <w:rsid w:val="00052E58"/>
    <w:rsid w:val="0006592A"/>
    <w:rsid w:val="000767A2"/>
    <w:rsid w:val="000937C6"/>
    <w:rsid w:val="000D3EE7"/>
    <w:rsid w:val="001136D7"/>
    <w:rsid w:val="00131DF6"/>
    <w:rsid w:val="001413B8"/>
    <w:rsid w:val="00172E26"/>
    <w:rsid w:val="0017437A"/>
    <w:rsid w:val="00183BAB"/>
    <w:rsid w:val="0018691A"/>
    <w:rsid w:val="00195224"/>
    <w:rsid w:val="001C6868"/>
    <w:rsid w:val="001D09E5"/>
    <w:rsid w:val="001E498D"/>
    <w:rsid w:val="001E5105"/>
    <w:rsid w:val="00206661"/>
    <w:rsid w:val="00234366"/>
    <w:rsid w:val="0026730F"/>
    <w:rsid w:val="002839F3"/>
    <w:rsid w:val="00294802"/>
    <w:rsid w:val="002A0E78"/>
    <w:rsid w:val="002C0561"/>
    <w:rsid w:val="002D3F6F"/>
    <w:rsid w:val="002E0970"/>
    <w:rsid w:val="002F6ECB"/>
    <w:rsid w:val="0031447D"/>
    <w:rsid w:val="00316E3A"/>
    <w:rsid w:val="00325B0C"/>
    <w:rsid w:val="00363433"/>
    <w:rsid w:val="00376595"/>
    <w:rsid w:val="003773D3"/>
    <w:rsid w:val="003879E8"/>
    <w:rsid w:val="003A372E"/>
    <w:rsid w:val="003B576E"/>
    <w:rsid w:val="003D0BB0"/>
    <w:rsid w:val="003D47C6"/>
    <w:rsid w:val="003E1CCF"/>
    <w:rsid w:val="003F6B7D"/>
    <w:rsid w:val="003F6CB1"/>
    <w:rsid w:val="004168ED"/>
    <w:rsid w:val="004441B9"/>
    <w:rsid w:val="0046593A"/>
    <w:rsid w:val="00493E71"/>
    <w:rsid w:val="004973EE"/>
    <w:rsid w:val="004B60A4"/>
    <w:rsid w:val="004C5F89"/>
    <w:rsid w:val="004D6FA9"/>
    <w:rsid w:val="005542C9"/>
    <w:rsid w:val="005916D7"/>
    <w:rsid w:val="00597E20"/>
    <w:rsid w:val="005A770B"/>
    <w:rsid w:val="005A7C2D"/>
    <w:rsid w:val="005F39E1"/>
    <w:rsid w:val="005F4A83"/>
    <w:rsid w:val="00615751"/>
    <w:rsid w:val="006170A0"/>
    <w:rsid w:val="006324B3"/>
    <w:rsid w:val="00635813"/>
    <w:rsid w:val="0068508F"/>
    <w:rsid w:val="00685E79"/>
    <w:rsid w:val="006B1C50"/>
    <w:rsid w:val="006C4DE9"/>
    <w:rsid w:val="006F6DF5"/>
    <w:rsid w:val="00766A60"/>
    <w:rsid w:val="007B4D9C"/>
    <w:rsid w:val="007B5061"/>
    <w:rsid w:val="00850BBE"/>
    <w:rsid w:val="00864A5E"/>
    <w:rsid w:val="00871170"/>
    <w:rsid w:val="00904F14"/>
    <w:rsid w:val="00926D05"/>
    <w:rsid w:val="009354FF"/>
    <w:rsid w:val="009A2FE6"/>
    <w:rsid w:val="009B36AE"/>
    <w:rsid w:val="009C5BA8"/>
    <w:rsid w:val="009C79F3"/>
    <w:rsid w:val="009E7C2F"/>
    <w:rsid w:val="00A016BA"/>
    <w:rsid w:val="00A250F1"/>
    <w:rsid w:val="00AA5DA8"/>
    <w:rsid w:val="00AD50DE"/>
    <w:rsid w:val="00AE7BCB"/>
    <w:rsid w:val="00AF2F13"/>
    <w:rsid w:val="00AF746F"/>
    <w:rsid w:val="00B14421"/>
    <w:rsid w:val="00B1727E"/>
    <w:rsid w:val="00B5795D"/>
    <w:rsid w:val="00B6159C"/>
    <w:rsid w:val="00B72FA5"/>
    <w:rsid w:val="00B86160"/>
    <w:rsid w:val="00B87D5A"/>
    <w:rsid w:val="00B9158A"/>
    <w:rsid w:val="00B939BE"/>
    <w:rsid w:val="00BA6124"/>
    <w:rsid w:val="00BB1D68"/>
    <w:rsid w:val="00BC546C"/>
    <w:rsid w:val="00C0456F"/>
    <w:rsid w:val="00C118B4"/>
    <w:rsid w:val="00C11D4C"/>
    <w:rsid w:val="00C27ADE"/>
    <w:rsid w:val="00C36B5C"/>
    <w:rsid w:val="00C956FF"/>
    <w:rsid w:val="00CB1073"/>
    <w:rsid w:val="00CC5DE9"/>
    <w:rsid w:val="00CD572C"/>
    <w:rsid w:val="00D123EB"/>
    <w:rsid w:val="00D30D68"/>
    <w:rsid w:val="00D32A83"/>
    <w:rsid w:val="00D81D54"/>
    <w:rsid w:val="00D8594F"/>
    <w:rsid w:val="00DB109E"/>
    <w:rsid w:val="00DD3A04"/>
    <w:rsid w:val="00DE62BB"/>
    <w:rsid w:val="00E01ADB"/>
    <w:rsid w:val="00E15191"/>
    <w:rsid w:val="00E160EA"/>
    <w:rsid w:val="00E17095"/>
    <w:rsid w:val="00E8572A"/>
    <w:rsid w:val="00EB7A94"/>
    <w:rsid w:val="00EB7B0F"/>
    <w:rsid w:val="00EC5990"/>
    <w:rsid w:val="00EC5D7B"/>
    <w:rsid w:val="00EF48B9"/>
    <w:rsid w:val="00F17832"/>
    <w:rsid w:val="00F31DAB"/>
    <w:rsid w:val="00F4474B"/>
    <w:rsid w:val="00F64252"/>
    <w:rsid w:val="00F7599D"/>
    <w:rsid w:val="00F908E4"/>
    <w:rsid w:val="00F96AAB"/>
    <w:rsid w:val="00FB48BF"/>
    <w:rsid w:val="00FE4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79F8"/>
  <w15:docId w15:val="{AF9E4A10-9901-447E-A7EC-0989D488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BBE"/>
    <w:pPr>
      <w:spacing w:after="0" w:line="276" w:lineRule="auto"/>
      <w:ind w:firstLine="28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E20"/>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table" w:styleId="a4">
    <w:name w:val="Table Grid"/>
    <w:basedOn w:val="a1"/>
    <w:uiPriority w:val="39"/>
    <w:rsid w:val="0093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93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90651">
      <w:bodyDiv w:val="1"/>
      <w:marLeft w:val="0"/>
      <w:marRight w:val="0"/>
      <w:marTop w:val="0"/>
      <w:marBottom w:val="0"/>
      <w:divBdr>
        <w:top w:val="none" w:sz="0" w:space="0" w:color="auto"/>
        <w:left w:val="none" w:sz="0" w:space="0" w:color="auto"/>
        <w:bottom w:val="none" w:sz="0" w:space="0" w:color="auto"/>
        <w:right w:val="none" w:sz="0" w:space="0" w:color="auto"/>
      </w:divBdr>
    </w:div>
    <w:div w:id="948242941">
      <w:bodyDiv w:val="1"/>
      <w:marLeft w:val="0"/>
      <w:marRight w:val="0"/>
      <w:marTop w:val="0"/>
      <w:marBottom w:val="0"/>
      <w:divBdr>
        <w:top w:val="none" w:sz="0" w:space="0" w:color="auto"/>
        <w:left w:val="none" w:sz="0" w:space="0" w:color="auto"/>
        <w:bottom w:val="none" w:sz="0" w:space="0" w:color="auto"/>
        <w:right w:val="none" w:sz="0" w:space="0" w:color="auto"/>
      </w:divBdr>
    </w:div>
    <w:div w:id="970092594">
      <w:bodyDiv w:val="1"/>
      <w:marLeft w:val="0"/>
      <w:marRight w:val="0"/>
      <w:marTop w:val="0"/>
      <w:marBottom w:val="0"/>
      <w:divBdr>
        <w:top w:val="none" w:sz="0" w:space="0" w:color="auto"/>
        <w:left w:val="none" w:sz="0" w:space="0" w:color="auto"/>
        <w:bottom w:val="none" w:sz="0" w:space="0" w:color="auto"/>
        <w:right w:val="none" w:sz="0" w:space="0" w:color="auto"/>
      </w:divBdr>
    </w:div>
    <w:div w:id="1020354193">
      <w:bodyDiv w:val="1"/>
      <w:marLeft w:val="0"/>
      <w:marRight w:val="0"/>
      <w:marTop w:val="0"/>
      <w:marBottom w:val="0"/>
      <w:divBdr>
        <w:top w:val="none" w:sz="0" w:space="0" w:color="auto"/>
        <w:left w:val="none" w:sz="0" w:space="0" w:color="auto"/>
        <w:bottom w:val="none" w:sz="0" w:space="0" w:color="auto"/>
        <w:right w:val="none" w:sz="0" w:space="0" w:color="auto"/>
      </w:divBdr>
    </w:div>
    <w:div w:id="1562903347">
      <w:bodyDiv w:val="1"/>
      <w:marLeft w:val="0"/>
      <w:marRight w:val="0"/>
      <w:marTop w:val="0"/>
      <w:marBottom w:val="0"/>
      <w:divBdr>
        <w:top w:val="none" w:sz="0" w:space="0" w:color="auto"/>
        <w:left w:val="none" w:sz="0" w:space="0" w:color="auto"/>
        <w:bottom w:val="none" w:sz="0" w:space="0" w:color="auto"/>
        <w:right w:val="none" w:sz="0" w:space="0" w:color="auto"/>
      </w:divBdr>
    </w:div>
    <w:div w:id="1641156198">
      <w:bodyDiv w:val="1"/>
      <w:marLeft w:val="0"/>
      <w:marRight w:val="0"/>
      <w:marTop w:val="0"/>
      <w:marBottom w:val="0"/>
      <w:divBdr>
        <w:top w:val="none" w:sz="0" w:space="0" w:color="auto"/>
        <w:left w:val="none" w:sz="0" w:space="0" w:color="auto"/>
        <w:bottom w:val="none" w:sz="0" w:space="0" w:color="auto"/>
        <w:right w:val="none" w:sz="0" w:space="0" w:color="auto"/>
      </w:divBdr>
    </w:div>
    <w:div w:id="1654412613">
      <w:bodyDiv w:val="1"/>
      <w:marLeft w:val="0"/>
      <w:marRight w:val="0"/>
      <w:marTop w:val="0"/>
      <w:marBottom w:val="0"/>
      <w:divBdr>
        <w:top w:val="none" w:sz="0" w:space="0" w:color="auto"/>
        <w:left w:val="none" w:sz="0" w:space="0" w:color="auto"/>
        <w:bottom w:val="none" w:sz="0" w:space="0" w:color="auto"/>
        <w:right w:val="none" w:sz="0" w:space="0" w:color="auto"/>
      </w:divBdr>
    </w:div>
    <w:div w:id="1662076436">
      <w:bodyDiv w:val="1"/>
      <w:marLeft w:val="0"/>
      <w:marRight w:val="0"/>
      <w:marTop w:val="0"/>
      <w:marBottom w:val="0"/>
      <w:divBdr>
        <w:top w:val="none" w:sz="0" w:space="0" w:color="auto"/>
        <w:left w:val="none" w:sz="0" w:space="0" w:color="auto"/>
        <w:bottom w:val="none" w:sz="0" w:space="0" w:color="auto"/>
        <w:right w:val="none" w:sz="0" w:space="0" w:color="auto"/>
      </w:divBdr>
    </w:div>
    <w:div w:id="1870491001">
      <w:bodyDiv w:val="1"/>
      <w:marLeft w:val="0"/>
      <w:marRight w:val="0"/>
      <w:marTop w:val="0"/>
      <w:marBottom w:val="0"/>
      <w:divBdr>
        <w:top w:val="none" w:sz="0" w:space="0" w:color="auto"/>
        <w:left w:val="none" w:sz="0" w:space="0" w:color="auto"/>
        <w:bottom w:val="none" w:sz="0" w:space="0" w:color="auto"/>
        <w:right w:val="none" w:sz="0" w:space="0" w:color="auto"/>
      </w:divBdr>
    </w:div>
    <w:div w:id="1883713636">
      <w:bodyDiv w:val="1"/>
      <w:marLeft w:val="0"/>
      <w:marRight w:val="0"/>
      <w:marTop w:val="0"/>
      <w:marBottom w:val="0"/>
      <w:divBdr>
        <w:top w:val="none" w:sz="0" w:space="0" w:color="auto"/>
        <w:left w:val="none" w:sz="0" w:space="0" w:color="auto"/>
        <w:bottom w:val="none" w:sz="0" w:space="0" w:color="auto"/>
        <w:right w:val="none" w:sz="0" w:space="0" w:color="auto"/>
      </w:divBdr>
    </w:div>
    <w:div w:id="1985040050">
      <w:bodyDiv w:val="1"/>
      <w:marLeft w:val="0"/>
      <w:marRight w:val="0"/>
      <w:marTop w:val="0"/>
      <w:marBottom w:val="0"/>
      <w:divBdr>
        <w:top w:val="none" w:sz="0" w:space="0" w:color="auto"/>
        <w:left w:val="none" w:sz="0" w:space="0" w:color="auto"/>
        <w:bottom w:val="none" w:sz="0" w:space="0" w:color="auto"/>
        <w:right w:val="none" w:sz="0" w:space="0" w:color="auto"/>
      </w:divBdr>
    </w:div>
    <w:div w:id="21431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bolet.com/bolezni/caffeinis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away.php?to=http%3A%2F%2FNeBolet.com&amp;cc_k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5FC2D-A19B-4975-83C3-779C5852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Родникова Екатерина</dc:creator>
  <cp:lastModifiedBy>Родникова Екатерина</cp:lastModifiedBy>
  <cp:revision>4</cp:revision>
  <dcterms:created xsi:type="dcterms:W3CDTF">2020-08-23T02:43:00Z</dcterms:created>
  <dcterms:modified xsi:type="dcterms:W3CDTF">2020-12-22T11:54:00Z</dcterms:modified>
</cp:coreProperties>
</file>