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E6" w:rsidRPr="0069202D" w:rsidRDefault="000869E6" w:rsidP="00BB1BCE">
      <w:pPr>
        <w:spacing w:after="0" w:line="360" w:lineRule="auto"/>
        <w:jc w:val="center"/>
        <w:rPr>
          <w:rFonts w:ascii="Times New Roman" w:eastAsia="Calibri" w:hAnsi="Times New Roman" w:cs="Times New Roman"/>
          <w:sz w:val="28"/>
          <w:szCs w:val="28"/>
        </w:rPr>
      </w:pPr>
      <w:r w:rsidRPr="0069202D">
        <w:rPr>
          <w:rFonts w:ascii="Times New Roman" w:eastAsia="Calibri" w:hAnsi="Times New Roman" w:cs="Times New Roman"/>
          <w:sz w:val="28"/>
          <w:szCs w:val="28"/>
        </w:rPr>
        <w:t>Федеральное государственное образовательное бюджетное</w:t>
      </w:r>
    </w:p>
    <w:p w:rsidR="000869E6" w:rsidRPr="0069202D" w:rsidRDefault="000869E6" w:rsidP="00BB1BCE">
      <w:pPr>
        <w:spacing w:after="0" w:line="360" w:lineRule="auto"/>
        <w:jc w:val="center"/>
        <w:rPr>
          <w:rFonts w:ascii="Times New Roman" w:eastAsia="Calibri" w:hAnsi="Times New Roman" w:cs="Times New Roman"/>
          <w:sz w:val="28"/>
          <w:szCs w:val="28"/>
        </w:rPr>
      </w:pPr>
      <w:r w:rsidRPr="0069202D">
        <w:rPr>
          <w:rFonts w:ascii="Times New Roman" w:eastAsia="Calibri" w:hAnsi="Times New Roman" w:cs="Times New Roman"/>
          <w:sz w:val="28"/>
          <w:szCs w:val="28"/>
        </w:rPr>
        <w:t>учреждение высшего образования</w:t>
      </w:r>
    </w:p>
    <w:p w:rsidR="000869E6" w:rsidRPr="0069202D" w:rsidRDefault="000869E6" w:rsidP="00BB1BCE">
      <w:pPr>
        <w:spacing w:after="0" w:line="360" w:lineRule="auto"/>
        <w:jc w:val="center"/>
        <w:rPr>
          <w:rFonts w:ascii="Times New Roman" w:eastAsia="Calibri" w:hAnsi="Times New Roman" w:cs="Times New Roman"/>
          <w:sz w:val="28"/>
          <w:szCs w:val="28"/>
        </w:rPr>
      </w:pPr>
      <w:r w:rsidRPr="0069202D">
        <w:rPr>
          <w:rFonts w:ascii="Times New Roman" w:eastAsia="Calibri" w:hAnsi="Times New Roman" w:cs="Times New Roman"/>
          <w:sz w:val="28"/>
          <w:szCs w:val="28"/>
        </w:rPr>
        <w:t>«Финансовый университет при Правительстве Российской Федерации»</w:t>
      </w:r>
    </w:p>
    <w:p w:rsidR="000869E6" w:rsidRPr="0069202D" w:rsidRDefault="000869E6" w:rsidP="00BB1BCE">
      <w:pPr>
        <w:spacing w:after="0" w:line="360" w:lineRule="auto"/>
        <w:jc w:val="center"/>
        <w:rPr>
          <w:rFonts w:ascii="Times New Roman" w:eastAsia="Calibri" w:hAnsi="Times New Roman" w:cs="Times New Roman"/>
          <w:sz w:val="28"/>
          <w:szCs w:val="28"/>
        </w:rPr>
      </w:pPr>
      <w:proofErr w:type="spellStart"/>
      <w:r w:rsidRPr="0069202D">
        <w:rPr>
          <w:rFonts w:ascii="Times New Roman" w:eastAsia="Calibri" w:hAnsi="Times New Roman" w:cs="Times New Roman"/>
          <w:sz w:val="28"/>
          <w:szCs w:val="28"/>
        </w:rPr>
        <w:t>Канашский</w:t>
      </w:r>
      <w:proofErr w:type="spellEnd"/>
      <w:r w:rsidRPr="0069202D">
        <w:rPr>
          <w:rFonts w:ascii="Times New Roman" w:eastAsia="Calibri" w:hAnsi="Times New Roman" w:cs="Times New Roman"/>
          <w:sz w:val="28"/>
          <w:szCs w:val="28"/>
        </w:rPr>
        <w:t xml:space="preserve"> филиал </w:t>
      </w:r>
      <w:proofErr w:type="spellStart"/>
      <w:r w:rsidRPr="0069202D">
        <w:rPr>
          <w:rFonts w:ascii="Times New Roman" w:eastAsia="Calibri" w:hAnsi="Times New Roman" w:cs="Times New Roman"/>
          <w:sz w:val="28"/>
          <w:szCs w:val="28"/>
        </w:rPr>
        <w:t>Финуниверситета</w:t>
      </w:r>
      <w:proofErr w:type="spellEnd"/>
    </w:p>
    <w:p w:rsidR="000869E6" w:rsidRPr="00855578" w:rsidRDefault="000869E6" w:rsidP="000869E6">
      <w:pPr>
        <w:pStyle w:val="a7"/>
        <w:spacing w:before="0"/>
        <w:rPr>
          <w:sz w:val="32"/>
        </w:rPr>
      </w:pPr>
    </w:p>
    <w:p w:rsidR="000869E6" w:rsidRPr="00855578" w:rsidRDefault="000869E6" w:rsidP="000869E6">
      <w:pPr>
        <w:pStyle w:val="a7"/>
        <w:spacing w:before="0"/>
      </w:pPr>
    </w:p>
    <w:p w:rsidR="000869E6" w:rsidRPr="00855578" w:rsidRDefault="000869E6" w:rsidP="000869E6">
      <w:pPr>
        <w:pStyle w:val="a7"/>
        <w:spacing w:before="0"/>
        <w:rPr>
          <w:sz w:val="32"/>
        </w:rPr>
      </w:pPr>
    </w:p>
    <w:p w:rsidR="000869E6" w:rsidRPr="00855578" w:rsidRDefault="000869E6" w:rsidP="000869E6">
      <w:pPr>
        <w:pStyle w:val="a8"/>
      </w:pPr>
    </w:p>
    <w:p w:rsidR="000869E6" w:rsidRPr="00855578" w:rsidRDefault="000869E6" w:rsidP="000869E6">
      <w:pPr>
        <w:pStyle w:val="a7"/>
        <w:spacing w:before="0"/>
        <w:rPr>
          <w:sz w:val="32"/>
        </w:rPr>
      </w:pPr>
    </w:p>
    <w:p w:rsidR="000869E6" w:rsidRPr="00855578" w:rsidRDefault="000869E6" w:rsidP="000869E6">
      <w:pPr>
        <w:pStyle w:val="a7"/>
        <w:spacing w:before="0"/>
        <w:rPr>
          <w:b w:val="0"/>
          <w:bCs/>
          <w:sz w:val="32"/>
        </w:rPr>
      </w:pPr>
      <w:r w:rsidRPr="00855578">
        <w:rPr>
          <w:b w:val="0"/>
          <w:bCs/>
          <w:sz w:val="32"/>
        </w:rPr>
        <w:t>КУРСОВАЯ РАБОТА</w:t>
      </w:r>
    </w:p>
    <w:p w:rsidR="000869E6" w:rsidRPr="00855578" w:rsidRDefault="000869E6" w:rsidP="000869E6">
      <w:pPr>
        <w:pStyle w:val="a7"/>
        <w:spacing w:before="0"/>
        <w:rPr>
          <w:b w:val="0"/>
          <w:bCs/>
          <w:sz w:val="28"/>
        </w:rPr>
      </w:pPr>
      <w:r w:rsidRPr="00855578">
        <w:rPr>
          <w:b w:val="0"/>
          <w:bCs/>
          <w:sz w:val="28"/>
        </w:rPr>
        <w:t>по дисциплине «Экономика организации»</w:t>
      </w:r>
    </w:p>
    <w:p w:rsidR="000869E6" w:rsidRPr="000869E6" w:rsidRDefault="000869E6" w:rsidP="000869E6">
      <w:pPr>
        <w:pStyle w:val="a7"/>
        <w:spacing w:before="0"/>
        <w:rPr>
          <w:b w:val="0"/>
          <w:sz w:val="28"/>
          <w:szCs w:val="28"/>
        </w:rPr>
      </w:pPr>
      <w:r w:rsidRPr="000869E6">
        <w:rPr>
          <w:b w:val="0"/>
          <w:bCs/>
          <w:sz w:val="28"/>
          <w:szCs w:val="28"/>
        </w:rPr>
        <w:t xml:space="preserve">тема: </w:t>
      </w:r>
      <w:r w:rsidRPr="000869E6">
        <w:rPr>
          <w:b w:val="0"/>
          <w:sz w:val="28"/>
          <w:szCs w:val="28"/>
          <w:lang w:eastAsia="ru-RU"/>
        </w:rPr>
        <w:t>Сущность и значение нормирования труда его роль в развитии экономического субъекта</w:t>
      </w:r>
    </w:p>
    <w:p w:rsidR="000869E6" w:rsidRPr="00855578" w:rsidRDefault="000869E6" w:rsidP="000869E6">
      <w:pPr>
        <w:pStyle w:val="a7"/>
        <w:spacing w:before="0"/>
      </w:pPr>
    </w:p>
    <w:p w:rsidR="000869E6" w:rsidRPr="00855578" w:rsidRDefault="000869E6" w:rsidP="000869E6">
      <w:pPr>
        <w:pStyle w:val="a7"/>
        <w:spacing w:before="0"/>
        <w:rPr>
          <w:sz w:val="32"/>
        </w:rPr>
      </w:pPr>
    </w:p>
    <w:p w:rsidR="000869E6" w:rsidRPr="00855578" w:rsidRDefault="000869E6" w:rsidP="000869E6">
      <w:pPr>
        <w:pStyle w:val="a7"/>
        <w:spacing w:before="0"/>
        <w:rPr>
          <w:sz w:val="32"/>
        </w:rPr>
      </w:pPr>
    </w:p>
    <w:p w:rsidR="000869E6" w:rsidRPr="00855578" w:rsidRDefault="000869E6" w:rsidP="000869E6">
      <w:pPr>
        <w:pStyle w:val="a7"/>
        <w:spacing w:before="0"/>
        <w:rPr>
          <w:sz w:val="32"/>
        </w:rPr>
      </w:pPr>
    </w:p>
    <w:p w:rsidR="000869E6" w:rsidRPr="00855578" w:rsidRDefault="000869E6" w:rsidP="000869E6">
      <w:pPr>
        <w:pStyle w:val="a7"/>
        <w:tabs>
          <w:tab w:val="left" w:pos="9356"/>
          <w:tab w:val="left" w:pos="9639"/>
        </w:tabs>
        <w:spacing w:before="0"/>
        <w:ind w:left="5670"/>
        <w:jc w:val="left"/>
        <w:rPr>
          <w:b w:val="0"/>
          <w:bCs/>
          <w:sz w:val="28"/>
        </w:rPr>
      </w:pPr>
      <w:r w:rsidRPr="00855578">
        <w:rPr>
          <w:b w:val="0"/>
          <w:bCs/>
          <w:sz w:val="28"/>
        </w:rPr>
        <w:t>Выполнил</w:t>
      </w:r>
      <w:r>
        <w:rPr>
          <w:b w:val="0"/>
          <w:bCs/>
          <w:sz w:val="28"/>
        </w:rPr>
        <w:t>а</w:t>
      </w:r>
      <w:r w:rsidRPr="00855578">
        <w:rPr>
          <w:b w:val="0"/>
          <w:bCs/>
          <w:sz w:val="28"/>
        </w:rPr>
        <w:t xml:space="preserve"> </w:t>
      </w:r>
      <w:r>
        <w:rPr>
          <w:b w:val="0"/>
          <w:bCs/>
          <w:sz w:val="28"/>
        </w:rPr>
        <w:t>студентка 201</w:t>
      </w:r>
      <w:r w:rsidRPr="00855578">
        <w:rPr>
          <w:b w:val="0"/>
          <w:bCs/>
          <w:sz w:val="28"/>
        </w:rPr>
        <w:t xml:space="preserve"> группы</w:t>
      </w:r>
    </w:p>
    <w:p w:rsidR="000869E6" w:rsidRPr="00855578" w:rsidRDefault="006B1B47" w:rsidP="000869E6">
      <w:pPr>
        <w:pStyle w:val="a7"/>
        <w:tabs>
          <w:tab w:val="left" w:pos="9356"/>
          <w:tab w:val="left" w:pos="9639"/>
        </w:tabs>
        <w:spacing w:before="0"/>
        <w:ind w:left="5670"/>
        <w:jc w:val="left"/>
        <w:rPr>
          <w:b w:val="0"/>
          <w:bCs/>
          <w:sz w:val="28"/>
        </w:rPr>
      </w:pPr>
      <w:r>
        <w:rPr>
          <w:b w:val="0"/>
          <w:bCs/>
          <w:sz w:val="28"/>
        </w:rPr>
        <w:t>______________</w:t>
      </w:r>
      <w:r w:rsidR="000869E6">
        <w:rPr>
          <w:b w:val="0"/>
          <w:bCs/>
          <w:sz w:val="28"/>
        </w:rPr>
        <w:t>Николаева</w:t>
      </w:r>
      <w:r w:rsidR="000869E6" w:rsidRPr="00855578">
        <w:rPr>
          <w:b w:val="0"/>
          <w:bCs/>
          <w:sz w:val="28"/>
        </w:rPr>
        <w:t xml:space="preserve"> </w:t>
      </w:r>
      <w:r w:rsidR="000869E6">
        <w:rPr>
          <w:b w:val="0"/>
          <w:bCs/>
          <w:sz w:val="28"/>
        </w:rPr>
        <w:t>Н.К.</w:t>
      </w:r>
      <w:r w:rsidR="000869E6" w:rsidRPr="00855578">
        <w:rPr>
          <w:b w:val="0"/>
          <w:bCs/>
          <w:sz w:val="28"/>
        </w:rPr>
        <w:t xml:space="preserve"> </w:t>
      </w:r>
    </w:p>
    <w:p w:rsidR="000869E6" w:rsidRPr="00855578" w:rsidRDefault="000869E6" w:rsidP="000869E6">
      <w:pPr>
        <w:pStyle w:val="a7"/>
        <w:tabs>
          <w:tab w:val="left" w:pos="6804"/>
          <w:tab w:val="left" w:pos="6946"/>
          <w:tab w:val="left" w:pos="9356"/>
          <w:tab w:val="left" w:pos="9639"/>
        </w:tabs>
        <w:spacing w:before="0"/>
        <w:ind w:left="5670"/>
        <w:jc w:val="left"/>
        <w:rPr>
          <w:b w:val="0"/>
          <w:bCs/>
          <w:sz w:val="28"/>
        </w:rPr>
      </w:pPr>
      <w:r w:rsidRPr="00855578">
        <w:rPr>
          <w:b w:val="0"/>
          <w:bCs/>
          <w:sz w:val="28"/>
        </w:rPr>
        <w:t xml:space="preserve">Руководитель </w:t>
      </w:r>
    </w:p>
    <w:p w:rsidR="000869E6" w:rsidRPr="00855578" w:rsidRDefault="000869E6" w:rsidP="000869E6">
      <w:pPr>
        <w:pStyle w:val="a7"/>
        <w:tabs>
          <w:tab w:val="left" w:pos="6804"/>
          <w:tab w:val="left" w:pos="6946"/>
          <w:tab w:val="left" w:pos="9356"/>
          <w:tab w:val="left" w:pos="9498"/>
          <w:tab w:val="left" w:pos="9639"/>
        </w:tabs>
        <w:spacing w:before="0"/>
        <w:ind w:left="5670"/>
        <w:jc w:val="left"/>
        <w:rPr>
          <w:b w:val="0"/>
          <w:bCs/>
          <w:sz w:val="28"/>
        </w:rPr>
      </w:pPr>
      <w:r w:rsidRPr="00855578">
        <w:rPr>
          <w:b w:val="0"/>
          <w:bCs/>
          <w:sz w:val="28"/>
        </w:rPr>
        <w:t xml:space="preserve">________________ </w:t>
      </w:r>
      <w:r>
        <w:rPr>
          <w:b w:val="0"/>
          <w:bCs/>
          <w:sz w:val="28"/>
        </w:rPr>
        <w:t>Орлова</w:t>
      </w:r>
      <w:r w:rsidRPr="00855578">
        <w:rPr>
          <w:b w:val="0"/>
          <w:bCs/>
          <w:sz w:val="28"/>
        </w:rPr>
        <w:t xml:space="preserve"> И.И.</w:t>
      </w:r>
    </w:p>
    <w:p w:rsidR="000869E6" w:rsidRPr="00855578" w:rsidRDefault="000869E6" w:rsidP="000869E6">
      <w:pPr>
        <w:pStyle w:val="a7"/>
        <w:spacing w:before="0"/>
        <w:jc w:val="left"/>
        <w:rPr>
          <w:b w:val="0"/>
          <w:bCs/>
          <w:sz w:val="28"/>
        </w:rPr>
      </w:pPr>
    </w:p>
    <w:p w:rsidR="000869E6" w:rsidRDefault="000869E6" w:rsidP="000869E6">
      <w:pPr>
        <w:pStyle w:val="a5"/>
        <w:rPr>
          <w:bCs/>
          <w:sz w:val="28"/>
        </w:rPr>
      </w:pPr>
    </w:p>
    <w:p w:rsidR="00E3210C" w:rsidRDefault="00E3210C" w:rsidP="000869E6">
      <w:pPr>
        <w:pStyle w:val="a5"/>
        <w:rPr>
          <w:bCs/>
          <w:sz w:val="28"/>
        </w:rPr>
      </w:pPr>
    </w:p>
    <w:p w:rsidR="00E3210C" w:rsidRPr="00BB1BCE" w:rsidRDefault="00E3210C" w:rsidP="000869E6">
      <w:pPr>
        <w:pStyle w:val="a5"/>
      </w:pPr>
    </w:p>
    <w:p w:rsidR="0069202D" w:rsidRPr="00BB1BCE" w:rsidRDefault="0069202D" w:rsidP="000869E6">
      <w:pPr>
        <w:pStyle w:val="a5"/>
      </w:pPr>
    </w:p>
    <w:p w:rsidR="0069202D" w:rsidRDefault="00D45517" w:rsidP="00CE47F0">
      <w:pPr>
        <w:pStyle w:val="a7"/>
        <w:spacing w:before="0"/>
        <w:rPr>
          <w:b w:val="0"/>
          <w:bCs/>
          <w:sz w:val="28"/>
        </w:rPr>
      </w:pPr>
      <w:r>
        <w:rPr>
          <w:b w:val="0"/>
          <w:bCs/>
          <w:sz w:val="28"/>
        </w:rPr>
        <w:t>Канаш – 2021</w:t>
      </w:r>
    </w:p>
    <w:p w:rsidR="006B1B47" w:rsidRPr="006B1B47" w:rsidRDefault="006B1B47" w:rsidP="006B1B47">
      <w:pPr>
        <w:pStyle w:val="a8"/>
      </w:pPr>
    </w:p>
    <w:p w:rsidR="00F13152" w:rsidRDefault="00F13152" w:rsidP="0069202D">
      <w:pPr>
        <w:shd w:val="clear" w:color="auto" w:fill="FFFFFF"/>
        <w:spacing w:after="0" w:line="480" w:lineRule="auto"/>
        <w:jc w:val="center"/>
        <w:textAlignment w:val="top"/>
        <w:rPr>
          <w:rFonts w:ascii="Times New Roman" w:eastAsia="Times New Roman" w:hAnsi="Times New Roman" w:cs="Times New Roman"/>
          <w:color w:val="000000" w:themeColor="text1"/>
          <w:sz w:val="28"/>
          <w:szCs w:val="28"/>
        </w:rPr>
        <w:sectPr w:rsidR="00F13152" w:rsidSect="00CE47F0">
          <w:footerReference w:type="default" r:id="rId8"/>
          <w:footnotePr>
            <w:numRestart w:val="eachPage"/>
          </w:footnotePr>
          <w:type w:val="continuous"/>
          <w:pgSz w:w="11906" w:h="16838"/>
          <w:pgMar w:top="1134" w:right="567" w:bottom="1134" w:left="1701" w:header="709" w:footer="709" w:gutter="0"/>
          <w:cols w:space="708"/>
          <w:titlePg/>
          <w:docGrid w:linePitch="360"/>
        </w:sectPr>
      </w:pPr>
    </w:p>
    <w:p w:rsidR="000869E6" w:rsidRPr="00CE47F0" w:rsidRDefault="000869E6" w:rsidP="0069202D">
      <w:pPr>
        <w:shd w:val="clear" w:color="auto" w:fill="FFFFFF"/>
        <w:spacing w:after="0" w:line="480" w:lineRule="auto"/>
        <w:jc w:val="center"/>
        <w:textAlignment w:val="top"/>
        <w:rPr>
          <w:rFonts w:ascii="Times New Roman" w:eastAsia="Times New Roman" w:hAnsi="Times New Roman" w:cs="Times New Roman"/>
          <w:color w:val="000000" w:themeColor="text1"/>
          <w:sz w:val="28"/>
          <w:szCs w:val="28"/>
        </w:rPr>
      </w:pPr>
      <w:r w:rsidRPr="00CE47F0">
        <w:rPr>
          <w:rFonts w:ascii="Times New Roman" w:eastAsia="Times New Roman" w:hAnsi="Times New Roman" w:cs="Times New Roman"/>
          <w:color w:val="000000" w:themeColor="text1"/>
          <w:sz w:val="28"/>
          <w:szCs w:val="28"/>
        </w:rPr>
        <w:lastRenderedPageBreak/>
        <w:t>СОДЕРЖАНИЕ</w:t>
      </w:r>
    </w:p>
    <w:sdt>
      <w:sdtPr>
        <w:rPr>
          <w:rFonts w:ascii="Times New Roman" w:hAnsi="Times New Roman" w:cs="Times New Roman"/>
          <w:color w:val="000000" w:themeColor="text1"/>
          <w:sz w:val="28"/>
          <w:szCs w:val="28"/>
        </w:rPr>
        <w:id w:val="1759419782"/>
        <w:docPartObj>
          <w:docPartGallery w:val="Table of Contents"/>
          <w:docPartUnique/>
        </w:docPartObj>
      </w:sdtPr>
      <w:sdtEndPr/>
      <w:sdtContent>
        <w:p w:rsidR="00907CFA" w:rsidRPr="00907CFA" w:rsidRDefault="00681545">
          <w:pPr>
            <w:pStyle w:val="11"/>
            <w:tabs>
              <w:tab w:val="right" w:pos="9628"/>
            </w:tabs>
            <w:rPr>
              <w:rFonts w:ascii="Times New Roman" w:hAnsi="Times New Roman" w:cs="Times New Roman"/>
              <w:noProof/>
              <w:sz w:val="28"/>
              <w:szCs w:val="28"/>
            </w:rPr>
          </w:pPr>
          <w:r w:rsidRPr="00907CFA">
            <w:rPr>
              <w:rFonts w:ascii="Times New Roman" w:hAnsi="Times New Roman" w:cs="Times New Roman"/>
              <w:color w:val="000000" w:themeColor="text1"/>
              <w:sz w:val="28"/>
              <w:szCs w:val="28"/>
            </w:rPr>
            <w:fldChar w:fldCharType="begin"/>
          </w:r>
          <w:r w:rsidR="00907CFA" w:rsidRPr="00907CFA">
            <w:rPr>
              <w:rFonts w:ascii="Times New Roman" w:hAnsi="Times New Roman" w:cs="Times New Roman"/>
              <w:color w:val="000000" w:themeColor="text1"/>
              <w:sz w:val="28"/>
              <w:szCs w:val="28"/>
            </w:rPr>
            <w:instrText xml:space="preserve"> TOC \o "1-3" \h \z \u </w:instrText>
          </w:r>
          <w:r w:rsidRPr="00907CFA">
            <w:rPr>
              <w:rFonts w:ascii="Times New Roman" w:hAnsi="Times New Roman" w:cs="Times New Roman"/>
              <w:color w:val="000000" w:themeColor="text1"/>
              <w:sz w:val="28"/>
              <w:szCs w:val="28"/>
            </w:rPr>
            <w:fldChar w:fldCharType="separate"/>
          </w:r>
          <w:hyperlink w:anchor="_Toc33627265" w:history="1">
            <w:r w:rsidR="00907CFA" w:rsidRPr="00907CFA">
              <w:rPr>
                <w:rStyle w:val="a4"/>
                <w:rFonts w:ascii="Times New Roman" w:eastAsia="Times New Roman" w:hAnsi="Times New Roman" w:cs="Times New Roman"/>
                <w:noProof/>
                <w:sz w:val="28"/>
                <w:szCs w:val="28"/>
              </w:rPr>
              <w:t>ВВЕДЕНИЕ</w:t>
            </w:r>
            <w:r w:rsidR="00907CFA" w:rsidRPr="00907CFA">
              <w:rPr>
                <w:rFonts w:ascii="Times New Roman" w:hAnsi="Times New Roman" w:cs="Times New Roman"/>
                <w:noProof/>
                <w:webHidden/>
                <w:sz w:val="28"/>
                <w:szCs w:val="28"/>
              </w:rPr>
              <w:tab/>
            </w:r>
            <w:r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_Toc33627265 \h </w:instrText>
            </w:r>
            <w:r w:rsidRPr="00907CFA">
              <w:rPr>
                <w:rFonts w:ascii="Times New Roman" w:hAnsi="Times New Roman" w:cs="Times New Roman"/>
                <w:noProof/>
                <w:webHidden/>
                <w:sz w:val="28"/>
                <w:szCs w:val="28"/>
              </w:rPr>
            </w:r>
            <w:r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3</w:t>
            </w:r>
            <w:r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66" w:history="1">
            <w:r w:rsidR="00907CFA" w:rsidRPr="00907CFA">
              <w:rPr>
                <w:rStyle w:val="a4"/>
                <w:rFonts w:ascii="Times New Roman" w:eastAsia="Times New Roman" w:hAnsi="Times New Roman" w:cs="Times New Roman"/>
                <w:noProof/>
                <w:sz w:val="28"/>
                <w:szCs w:val="28"/>
              </w:rPr>
              <w:t>1.</w:t>
            </w:r>
            <w:r w:rsidR="00CA203B">
              <w:rPr>
                <w:rStyle w:val="a4"/>
                <w:rFonts w:ascii="Times New Roman" w:eastAsia="Times New Roman" w:hAnsi="Times New Roman" w:cs="Times New Roman"/>
                <w:noProof/>
                <w:sz w:val="28"/>
                <w:szCs w:val="28"/>
              </w:rPr>
              <w:t xml:space="preserve"> </w:t>
            </w:r>
            <w:r w:rsidR="00907CFA" w:rsidRPr="00907CFA">
              <w:rPr>
                <w:rStyle w:val="a4"/>
                <w:rFonts w:ascii="Times New Roman" w:eastAsia="Times New Roman" w:hAnsi="Times New Roman" w:cs="Times New Roman"/>
                <w:noProof/>
                <w:sz w:val="28"/>
                <w:szCs w:val="28"/>
              </w:rPr>
              <w:t>РОЛЬ И ЗНАЧЕНИЕ НОРМИРОВАНИЯ ТРУДА</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_Toc33627266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6</w:t>
            </w:r>
            <w:r w:rsidR="00681545" w:rsidRPr="00907CFA">
              <w:rPr>
                <w:rFonts w:ascii="Times New Roman" w:hAnsi="Times New Roman" w:cs="Times New Roman"/>
                <w:noProof/>
                <w:webHidden/>
                <w:sz w:val="28"/>
                <w:szCs w:val="28"/>
              </w:rPr>
              <w:fldChar w:fldCharType="end"/>
            </w:r>
          </w:hyperlink>
        </w:p>
        <w:p w:rsidR="00907CFA" w:rsidRPr="00907CFA" w:rsidRDefault="00D45517" w:rsidP="00BD2509">
          <w:pPr>
            <w:pStyle w:val="21"/>
            <w:tabs>
              <w:tab w:val="right" w:pos="9628"/>
            </w:tabs>
            <w:ind w:left="0"/>
            <w:rPr>
              <w:rFonts w:ascii="Times New Roman" w:hAnsi="Times New Roman" w:cs="Times New Roman"/>
              <w:noProof/>
              <w:sz w:val="28"/>
              <w:szCs w:val="28"/>
            </w:rPr>
          </w:pPr>
          <w:hyperlink w:anchor="_Toc33627267" w:history="1">
            <w:r w:rsidR="00907CFA" w:rsidRPr="00907CFA">
              <w:rPr>
                <w:rStyle w:val="a4"/>
                <w:rFonts w:ascii="Times New Roman" w:eastAsia="Times New Roman" w:hAnsi="Times New Roman" w:cs="Times New Roman"/>
                <w:noProof/>
                <w:sz w:val="28"/>
                <w:szCs w:val="28"/>
              </w:rPr>
              <w:t>1.1.</w:t>
            </w:r>
            <w:r w:rsidR="00CA203B">
              <w:rPr>
                <w:rStyle w:val="a4"/>
                <w:rFonts w:ascii="Times New Roman" w:eastAsia="Times New Roman" w:hAnsi="Times New Roman" w:cs="Times New Roman"/>
                <w:noProof/>
                <w:sz w:val="28"/>
                <w:szCs w:val="28"/>
              </w:rPr>
              <w:t xml:space="preserve"> </w:t>
            </w:r>
            <w:r w:rsidR="00907CFA" w:rsidRPr="00907CFA">
              <w:rPr>
                <w:rStyle w:val="a4"/>
                <w:rFonts w:ascii="Times New Roman" w:eastAsia="Times New Roman" w:hAnsi="Times New Roman" w:cs="Times New Roman"/>
                <w:noProof/>
                <w:sz w:val="28"/>
                <w:szCs w:val="28"/>
              </w:rPr>
              <w:t>Возникновение и развитие нормирования труда</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_Toc33627267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6</w:t>
            </w:r>
            <w:r w:rsidR="00681545" w:rsidRPr="00907CFA">
              <w:rPr>
                <w:rFonts w:ascii="Times New Roman" w:hAnsi="Times New Roman" w:cs="Times New Roman"/>
                <w:noProof/>
                <w:webHidden/>
                <w:sz w:val="28"/>
                <w:szCs w:val="28"/>
              </w:rPr>
              <w:fldChar w:fldCharType="end"/>
            </w:r>
          </w:hyperlink>
        </w:p>
        <w:p w:rsidR="00907CFA" w:rsidRPr="00907CFA" w:rsidRDefault="00D45517" w:rsidP="00BD2509">
          <w:pPr>
            <w:pStyle w:val="21"/>
            <w:tabs>
              <w:tab w:val="right" w:pos="9628"/>
            </w:tabs>
            <w:ind w:left="0"/>
            <w:rPr>
              <w:rFonts w:ascii="Times New Roman" w:hAnsi="Times New Roman" w:cs="Times New Roman"/>
              <w:noProof/>
              <w:sz w:val="28"/>
              <w:szCs w:val="28"/>
            </w:rPr>
          </w:pPr>
          <w:hyperlink w:anchor="_Toc33627268" w:history="1">
            <w:r w:rsidR="00907CFA" w:rsidRPr="00907CFA">
              <w:rPr>
                <w:rStyle w:val="a4"/>
                <w:rFonts w:ascii="Times New Roman" w:eastAsia="Times New Roman" w:hAnsi="Times New Roman" w:cs="Times New Roman"/>
                <w:noProof/>
                <w:sz w:val="28"/>
                <w:szCs w:val="28"/>
              </w:rPr>
              <w:t>1.2.</w:t>
            </w:r>
            <w:r w:rsidR="00CA203B">
              <w:rPr>
                <w:rStyle w:val="a4"/>
                <w:rFonts w:ascii="Times New Roman" w:eastAsia="Times New Roman" w:hAnsi="Times New Roman" w:cs="Times New Roman"/>
                <w:noProof/>
                <w:sz w:val="28"/>
                <w:szCs w:val="28"/>
              </w:rPr>
              <w:t xml:space="preserve"> </w:t>
            </w:r>
            <w:r w:rsidR="00907CFA" w:rsidRPr="00907CFA">
              <w:rPr>
                <w:rStyle w:val="a4"/>
                <w:rFonts w:ascii="Times New Roman" w:eastAsia="Times New Roman" w:hAnsi="Times New Roman" w:cs="Times New Roman"/>
                <w:noProof/>
                <w:sz w:val="28"/>
                <w:szCs w:val="28"/>
              </w:rPr>
              <w:t>Значение и принципы нормирования труда</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_Toc33627268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8</w:t>
            </w:r>
            <w:r w:rsidR="00681545" w:rsidRPr="00907CFA">
              <w:rPr>
                <w:rFonts w:ascii="Times New Roman" w:hAnsi="Times New Roman" w:cs="Times New Roman"/>
                <w:noProof/>
                <w:webHidden/>
                <w:sz w:val="28"/>
                <w:szCs w:val="28"/>
              </w:rPr>
              <w:fldChar w:fldCharType="end"/>
            </w:r>
          </w:hyperlink>
        </w:p>
        <w:p w:rsidR="00907CFA" w:rsidRPr="00907CFA" w:rsidRDefault="00D45517" w:rsidP="00BD2509">
          <w:pPr>
            <w:pStyle w:val="21"/>
            <w:tabs>
              <w:tab w:val="right" w:pos="9628"/>
            </w:tabs>
            <w:ind w:left="0"/>
            <w:rPr>
              <w:rFonts w:ascii="Times New Roman" w:hAnsi="Times New Roman" w:cs="Times New Roman"/>
              <w:noProof/>
              <w:sz w:val="28"/>
              <w:szCs w:val="28"/>
            </w:rPr>
          </w:pPr>
          <w:hyperlink w:anchor="_Toc33627269" w:history="1">
            <w:r w:rsidR="00907CFA" w:rsidRPr="00907CFA">
              <w:rPr>
                <w:rStyle w:val="a4"/>
                <w:rFonts w:ascii="Times New Roman" w:hAnsi="Times New Roman" w:cs="Times New Roman"/>
                <w:noProof/>
                <w:sz w:val="28"/>
                <w:szCs w:val="28"/>
              </w:rPr>
              <w:t>1.3.</w:t>
            </w:r>
            <w:r w:rsidR="00CA203B">
              <w:rPr>
                <w:rStyle w:val="a4"/>
                <w:rFonts w:ascii="Times New Roman" w:hAnsi="Times New Roman" w:cs="Times New Roman"/>
                <w:noProof/>
                <w:sz w:val="28"/>
                <w:szCs w:val="28"/>
              </w:rPr>
              <w:t xml:space="preserve"> </w:t>
            </w:r>
            <w:r w:rsidR="00907CFA" w:rsidRPr="00907CFA">
              <w:rPr>
                <w:rStyle w:val="a4"/>
                <w:rFonts w:ascii="Times New Roman" w:hAnsi="Times New Roman" w:cs="Times New Roman"/>
                <w:noProof/>
                <w:sz w:val="28"/>
                <w:szCs w:val="28"/>
              </w:rPr>
              <w:t>Функции и система управления нормирования труда</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_Toc33627269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10</w:t>
            </w:r>
            <w:r w:rsidR="00681545"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70" w:history="1">
            <w:r w:rsidR="00907CFA" w:rsidRPr="00907CFA">
              <w:rPr>
                <w:rStyle w:val="a4"/>
                <w:rFonts w:ascii="Times New Roman" w:hAnsi="Times New Roman" w:cs="Times New Roman"/>
                <w:noProof/>
                <w:sz w:val="28"/>
                <w:szCs w:val="28"/>
              </w:rPr>
              <w:t>2. НОРМИРОВАНИЕ ТРУДА НА ПРИМЕРЕ ПРЕДПРИЯТИЯ</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_Toc33627270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14</w:t>
            </w:r>
            <w:r w:rsidR="00681545"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71" w:history="1">
            <w:r w:rsidR="00907CFA" w:rsidRPr="00907CFA">
              <w:rPr>
                <w:rStyle w:val="a4"/>
                <w:rFonts w:ascii="Times New Roman" w:hAnsi="Times New Roman" w:cs="Times New Roman"/>
                <w:noProof/>
                <w:sz w:val="28"/>
                <w:szCs w:val="28"/>
              </w:rPr>
              <w:t>ПАО «СБЕРБАНК»</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_Toc33627271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14</w:t>
            </w:r>
            <w:r w:rsidR="00681545" w:rsidRPr="00907CFA">
              <w:rPr>
                <w:rFonts w:ascii="Times New Roman" w:hAnsi="Times New Roman" w:cs="Times New Roman"/>
                <w:noProof/>
                <w:webHidden/>
                <w:sz w:val="28"/>
                <w:szCs w:val="28"/>
              </w:rPr>
              <w:fldChar w:fldCharType="end"/>
            </w:r>
          </w:hyperlink>
        </w:p>
        <w:p w:rsidR="00907CFA" w:rsidRPr="00907CFA" w:rsidRDefault="00D45517" w:rsidP="00BD2509">
          <w:pPr>
            <w:pStyle w:val="21"/>
            <w:tabs>
              <w:tab w:val="right" w:pos="9628"/>
            </w:tabs>
            <w:ind w:left="0"/>
            <w:rPr>
              <w:rFonts w:ascii="Times New Roman" w:hAnsi="Times New Roman" w:cs="Times New Roman"/>
              <w:noProof/>
              <w:sz w:val="28"/>
              <w:szCs w:val="28"/>
            </w:rPr>
          </w:pPr>
          <w:hyperlink w:anchor="_Toc33627272" w:history="1">
            <w:r w:rsidR="00907CFA" w:rsidRPr="00907CFA">
              <w:rPr>
                <w:rStyle w:val="a4"/>
                <w:rFonts w:ascii="Times New Roman" w:hAnsi="Times New Roman" w:cs="Times New Roman"/>
                <w:noProof/>
                <w:sz w:val="28"/>
                <w:szCs w:val="28"/>
              </w:rPr>
              <w:t xml:space="preserve">2.1. Общая характеристика организации </w:t>
            </w:r>
            <w:r w:rsidR="00907CFA" w:rsidRPr="00907CFA">
              <w:rPr>
                <w:rStyle w:val="a4"/>
                <w:rFonts w:ascii="Times New Roman" w:eastAsia="Times New Roman" w:hAnsi="Times New Roman" w:cs="Times New Roman"/>
                <w:noProof/>
                <w:sz w:val="28"/>
                <w:szCs w:val="28"/>
              </w:rPr>
              <w:t>ПАО «Сбербанк»</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_Toc33627272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14</w:t>
            </w:r>
            <w:r w:rsidR="00681545" w:rsidRPr="00907CFA">
              <w:rPr>
                <w:rFonts w:ascii="Times New Roman" w:hAnsi="Times New Roman" w:cs="Times New Roman"/>
                <w:noProof/>
                <w:webHidden/>
                <w:sz w:val="28"/>
                <w:szCs w:val="28"/>
              </w:rPr>
              <w:fldChar w:fldCharType="end"/>
            </w:r>
          </w:hyperlink>
        </w:p>
        <w:p w:rsidR="00907CFA" w:rsidRPr="00907CFA" w:rsidRDefault="00D45517" w:rsidP="00BD2509">
          <w:pPr>
            <w:pStyle w:val="21"/>
            <w:tabs>
              <w:tab w:val="right" w:pos="9628"/>
            </w:tabs>
            <w:ind w:left="0"/>
            <w:rPr>
              <w:rFonts w:ascii="Times New Roman" w:hAnsi="Times New Roman" w:cs="Times New Roman"/>
              <w:noProof/>
              <w:sz w:val="28"/>
              <w:szCs w:val="28"/>
            </w:rPr>
          </w:pPr>
          <w:hyperlink w:anchor="_Toc33627273" w:history="1">
            <w:r w:rsidR="00907CFA" w:rsidRPr="00907CFA">
              <w:rPr>
                <w:rStyle w:val="a4"/>
                <w:rFonts w:ascii="Times New Roman" w:hAnsi="Times New Roman" w:cs="Times New Roman"/>
                <w:noProof/>
                <w:sz w:val="28"/>
                <w:szCs w:val="28"/>
              </w:rPr>
              <w:t>2.2. Анализ системы нормирования труда в ПАО «Сбербанк»</w:t>
            </w:r>
            <w:r w:rsidR="00907CFA">
              <w:rPr>
                <w:rFonts w:ascii="Times New Roman" w:hAnsi="Times New Roman" w:cs="Times New Roman"/>
                <w:noProof/>
                <w:webHidden/>
                <w:sz w:val="28"/>
                <w:szCs w:val="28"/>
              </w:rPr>
              <w:t>за 2017-2019 г</w:t>
            </w:r>
            <w:r w:rsidR="00BD2509">
              <w:rPr>
                <w:rFonts w:ascii="Times New Roman" w:hAnsi="Times New Roman" w:cs="Times New Roman"/>
                <w:noProof/>
                <w:webHidden/>
                <w:sz w:val="28"/>
                <w:szCs w:val="28"/>
              </w:rPr>
              <w:t>г</w:t>
            </w:r>
            <w:r w:rsidR="00907CFA">
              <w:rPr>
                <w:rFonts w:ascii="Times New Roman" w:hAnsi="Times New Roman" w:cs="Times New Roman"/>
                <w:noProof/>
                <w:webHidden/>
                <w:sz w:val="28"/>
                <w:szCs w:val="28"/>
              </w:rPr>
              <w:t>.</w:t>
            </w:r>
            <w:r w:rsidR="00BD2509">
              <w:rPr>
                <w:rFonts w:ascii="Times New Roman" w:hAnsi="Times New Roman" w:cs="Times New Roman"/>
                <w:noProof/>
                <w:webHidden/>
                <w:sz w:val="28"/>
                <w:szCs w:val="28"/>
              </w:rPr>
              <w:t xml:space="preserve"> </w:t>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_Toc33627273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15</w:t>
            </w:r>
            <w:r w:rsidR="00681545"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74" w:history="1">
            <w:r w:rsidR="00907CFA" w:rsidRPr="00907CFA">
              <w:rPr>
                <w:rStyle w:val="a4"/>
                <w:rFonts w:ascii="Times New Roman" w:hAnsi="Times New Roman" w:cs="Times New Roman"/>
                <w:noProof/>
                <w:sz w:val="28"/>
                <w:szCs w:val="28"/>
              </w:rPr>
              <w:t>ЗАКЛЮЧЕНИЕ</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_Toc33627274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19</w:t>
            </w:r>
            <w:r w:rsidR="00681545"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75" w:history="1">
            <w:r w:rsidR="00907CFA" w:rsidRPr="00907CFA">
              <w:rPr>
                <w:rStyle w:val="a4"/>
                <w:rFonts w:ascii="Times New Roman" w:hAnsi="Times New Roman" w:cs="Times New Roman"/>
                <w:noProof/>
                <w:sz w:val="28"/>
                <w:szCs w:val="28"/>
              </w:rPr>
              <w:t>СПИСОК ИСПОЛЬЗОВАННЫХ ИСТОЧНИКОВ</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_Toc33627275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21</w:t>
            </w:r>
            <w:r w:rsidR="00681545" w:rsidRPr="00907CFA">
              <w:rPr>
                <w:rFonts w:ascii="Times New Roman" w:hAnsi="Times New Roman" w:cs="Times New Roman"/>
                <w:noProof/>
                <w:webHidden/>
                <w:sz w:val="28"/>
                <w:szCs w:val="28"/>
              </w:rPr>
              <w:fldChar w:fldCharType="end"/>
            </w:r>
          </w:hyperlink>
        </w:p>
        <w:p w:rsidR="00907CFA" w:rsidRPr="00907CFA" w:rsidRDefault="00D45517">
          <w:pPr>
            <w:pStyle w:val="11"/>
            <w:tabs>
              <w:tab w:val="right" w:pos="9628"/>
            </w:tabs>
            <w:rPr>
              <w:rFonts w:ascii="Times New Roman" w:hAnsi="Times New Roman" w:cs="Times New Roman"/>
              <w:noProof/>
              <w:sz w:val="28"/>
              <w:szCs w:val="28"/>
            </w:rPr>
          </w:pPr>
          <w:hyperlink w:anchor="_Toc33627276" w:history="1">
            <w:r w:rsidR="00BD51AD">
              <w:rPr>
                <w:rStyle w:val="a4"/>
                <w:rFonts w:ascii="Times New Roman" w:hAnsi="Times New Roman" w:cs="Times New Roman"/>
                <w:noProof/>
                <w:sz w:val="28"/>
                <w:szCs w:val="28"/>
              </w:rPr>
              <w:t>ПРИЛОЖЕНИЕ</w:t>
            </w:r>
            <w:r w:rsidR="00907CFA" w:rsidRPr="00907CFA">
              <w:rPr>
                <w:rFonts w:ascii="Times New Roman" w:hAnsi="Times New Roman" w:cs="Times New Roman"/>
                <w:noProof/>
                <w:webHidden/>
                <w:sz w:val="28"/>
                <w:szCs w:val="28"/>
              </w:rPr>
              <w:tab/>
            </w:r>
            <w:r w:rsidR="00681545" w:rsidRPr="00907CFA">
              <w:rPr>
                <w:rFonts w:ascii="Times New Roman" w:hAnsi="Times New Roman" w:cs="Times New Roman"/>
                <w:noProof/>
                <w:webHidden/>
                <w:sz w:val="28"/>
                <w:szCs w:val="28"/>
              </w:rPr>
              <w:fldChar w:fldCharType="begin"/>
            </w:r>
            <w:r w:rsidR="00907CFA" w:rsidRPr="00907CFA">
              <w:rPr>
                <w:rFonts w:ascii="Times New Roman" w:hAnsi="Times New Roman" w:cs="Times New Roman"/>
                <w:noProof/>
                <w:webHidden/>
                <w:sz w:val="28"/>
                <w:szCs w:val="28"/>
              </w:rPr>
              <w:instrText xml:space="preserve"> PAGEREF _Toc33627276 \h </w:instrText>
            </w:r>
            <w:r w:rsidR="00681545" w:rsidRPr="00907CFA">
              <w:rPr>
                <w:rFonts w:ascii="Times New Roman" w:hAnsi="Times New Roman" w:cs="Times New Roman"/>
                <w:noProof/>
                <w:webHidden/>
                <w:sz w:val="28"/>
                <w:szCs w:val="28"/>
              </w:rPr>
            </w:r>
            <w:r w:rsidR="00681545" w:rsidRPr="00907CFA">
              <w:rPr>
                <w:rFonts w:ascii="Times New Roman" w:hAnsi="Times New Roman" w:cs="Times New Roman"/>
                <w:noProof/>
                <w:webHidden/>
                <w:sz w:val="28"/>
                <w:szCs w:val="28"/>
              </w:rPr>
              <w:fldChar w:fldCharType="separate"/>
            </w:r>
            <w:r w:rsidR="00B24045">
              <w:rPr>
                <w:rFonts w:ascii="Times New Roman" w:hAnsi="Times New Roman" w:cs="Times New Roman"/>
                <w:noProof/>
                <w:webHidden/>
                <w:sz w:val="28"/>
                <w:szCs w:val="28"/>
              </w:rPr>
              <w:t>23</w:t>
            </w:r>
            <w:r w:rsidR="00681545" w:rsidRPr="00907CFA">
              <w:rPr>
                <w:rFonts w:ascii="Times New Roman" w:hAnsi="Times New Roman" w:cs="Times New Roman"/>
                <w:noProof/>
                <w:webHidden/>
                <w:sz w:val="28"/>
                <w:szCs w:val="28"/>
              </w:rPr>
              <w:fldChar w:fldCharType="end"/>
            </w:r>
          </w:hyperlink>
        </w:p>
        <w:p w:rsidR="00E3210C" w:rsidRPr="00E3210C" w:rsidRDefault="00681545" w:rsidP="00907CFA">
          <w:pPr>
            <w:pStyle w:val="11"/>
            <w:tabs>
              <w:tab w:val="right" w:leader="dot" w:pos="9628"/>
            </w:tabs>
            <w:rPr>
              <w:rFonts w:ascii="Times New Roman" w:hAnsi="Times New Roman" w:cs="Times New Roman"/>
              <w:color w:val="000000" w:themeColor="text1"/>
              <w:sz w:val="28"/>
              <w:szCs w:val="28"/>
            </w:rPr>
          </w:pPr>
          <w:r w:rsidRPr="00907CFA">
            <w:rPr>
              <w:rFonts w:ascii="Times New Roman" w:hAnsi="Times New Roman" w:cs="Times New Roman"/>
              <w:color w:val="000000" w:themeColor="text1"/>
              <w:sz w:val="28"/>
              <w:szCs w:val="28"/>
            </w:rPr>
            <w:fldChar w:fldCharType="end"/>
          </w:r>
        </w:p>
      </w:sdtContent>
    </w:sdt>
    <w:p w:rsidR="00E3210C" w:rsidRPr="00E3210C" w:rsidRDefault="00E3210C" w:rsidP="00E3210C">
      <w:pPr>
        <w:spacing w:after="0" w:line="360" w:lineRule="auto"/>
        <w:rPr>
          <w:rFonts w:ascii="Times New Roman" w:hAnsi="Times New Roman" w:cs="Times New Roman"/>
          <w:color w:val="000000" w:themeColor="text1"/>
          <w:sz w:val="28"/>
          <w:szCs w:val="28"/>
        </w:rPr>
      </w:pPr>
    </w:p>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Default="00E3210C" w:rsidP="00E3210C"/>
    <w:p w:rsidR="00E3210C" w:rsidRPr="00E3210C" w:rsidRDefault="00E3210C" w:rsidP="00E3210C"/>
    <w:p w:rsidR="000869E6" w:rsidRPr="00E3210C" w:rsidRDefault="000869E6" w:rsidP="00AF28AC">
      <w:pPr>
        <w:pStyle w:val="1"/>
        <w:spacing w:before="0" w:line="480" w:lineRule="auto"/>
        <w:jc w:val="center"/>
        <w:rPr>
          <w:rFonts w:ascii="Times New Roman" w:eastAsia="Times New Roman" w:hAnsi="Times New Roman" w:cs="Times New Roman"/>
          <w:b w:val="0"/>
          <w:color w:val="000000" w:themeColor="text1"/>
        </w:rPr>
      </w:pPr>
      <w:bookmarkStart w:id="0" w:name="_Toc33627265"/>
      <w:r w:rsidRPr="00E3210C">
        <w:rPr>
          <w:rFonts w:ascii="Times New Roman" w:eastAsia="Times New Roman" w:hAnsi="Times New Roman" w:cs="Times New Roman"/>
          <w:b w:val="0"/>
          <w:color w:val="000000" w:themeColor="text1"/>
        </w:rPr>
        <w:lastRenderedPageBreak/>
        <w:t>ВВЕДЕНИЕ</w:t>
      </w:r>
      <w:bookmarkEnd w:id="0"/>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 xml:space="preserve">Одним из самых необходимых условий социально-экономического развития общества является повышение эффективности экономики при одновременном усилении её социальной направленности, наиболее полном учёте интересов и потребностей человека во всех сферах его деятельности и, конечно, в сфере труда. </w:t>
      </w:r>
      <w:r w:rsidR="004E1A84">
        <w:rPr>
          <w:rFonts w:ascii="Times New Roman" w:eastAsia="Times New Roman" w:hAnsi="Times New Roman" w:cs="Times New Roman"/>
          <w:color w:val="000000" w:themeColor="text1"/>
          <w:sz w:val="28"/>
          <w:szCs w:val="28"/>
        </w:rPr>
        <w:t xml:space="preserve">Самым важным </w:t>
      </w:r>
      <w:r w:rsidRPr="00E3210C">
        <w:rPr>
          <w:rFonts w:ascii="Times New Roman" w:eastAsia="Times New Roman" w:hAnsi="Times New Roman" w:cs="Times New Roman"/>
          <w:color w:val="000000" w:themeColor="text1"/>
          <w:sz w:val="28"/>
          <w:szCs w:val="28"/>
        </w:rPr>
        <w:t>средств</w:t>
      </w:r>
      <w:r w:rsidR="004E1A84">
        <w:rPr>
          <w:rFonts w:ascii="Times New Roman" w:eastAsia="Times New Roman" w:hAnsi="Times New Roman" w:cs="Times New Roman"/>
          <w:color w:val="000000" w:themeColor="text1"/>
          <w:sz w:val="28"/>
          <w:szCs w:val="28"/>
        </w:rPr>
        <w:t>ом</w:t>
      </w:r>
      <w:r w:rsidRPr="00E3210C">
        <w:rPr>
          <w:rFonts w:ascii="Times New Roman" w:eastAsia="Times New Roman" w:hAnsi="Times New Roman" w:cs="Times New Roman"/>
          <w:color w:val="000000" w:themeColor="text1"/>
          <w:sz w:val="28"/>
          <w:szCs w:val="28"/>
        </w:rPr>
        <w:t xml:space="preserve"> решения этих задач является изучение, анализ и совершенствование нормирования труда. Социально</w:t>
      </w:r>
      <w:r w:rsidR="00BD2509">
        <w:rPr>
          <w:rFonts w:ascii="Times New Roman" w:eastAsia="Times New Roman" w:hAnsi="Times New Roman" w:cs="Times New Roman"/>
          <w:color w:val="000000" w:themeColor="text1"/>
          <w:sz w:val="28"/>
          <w:szCs w:val="28"/>
        </w:rPr>
        <w:t xml:space="preserve"> </w:t>
      </w:r>
      <w:r w:rsidRPr="00E3210C">
        <w:rPr>
          <w:rFonts w:ascii="Times New Roman" w:eastAsia="Times New Roman" w:hAnsi="Times New Roman" w:cs="Times New Roman"/>
          <w:color w:val="000000" w:themeColor="text1"/>
          <w:sz w:val="28"/>
          <w:szCs w:val="28"/>
        </w:rPr>
        <w:t>-</w:t>
      </w:r>
      <w:r w:rsidR="00BD2509">
        <w:rPr>
          <w:rFonts w:ascii="Times New Roman" w:eastAsia="Times New Roman" w:hAnsi="Times New Roman" w:cs="Times New Roman"/>
          <w:color w:val="000000" w:themeColor="text1"/>
          <w:sz w:val="28"/>
          <w:szCs w:val="28"/>
        </w:rPr>
        <w:t xml:space="preserve"> </w:t>
      </w:r>
      <w:r w:rsidRPr="00E3210C">
        <w:rPr>
          <w:rFonts w:ascii="Times New Roman" w:eastAsia="Times New Roman" w:hAnsi="Times New Roman" w:cs="Times New Roman"/>
          <w:color w:val="000000" w:themeColor="text1"/>
          <w:sz w:val="28"/>
          <w:szCs w:val="28"/>
        </w:rPr>
        <w:t>экономические преобразования, характеризующее современное состояние и тенденции развития российских предприятий, требуют приведения в действие всех резервов эффективности использования трудового и производственного потенциала, что является невозможным без успешного решения проблем в сфере нормирования труда, особенно его усовершенствования на современных предприятиях.</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Сущность нормирования труда, функции норм затрат труда и формы их реализации всегда были в центре внимания и были актуальным предметом научных исследований. Учёными, специалистами, практиками разработана теория организации и нормирования труда. Была создана нормативная база по труду межотраслевого и отраслевого назначения. Также были подготовлены методические основы установления обоснованных норм трудовых затрат применительно ко всем категориям и группам работников; определены основные положения нормирования труда на различных уровнях управления; создана система контроля за состоянием нормирования труда, планирования и финансирования разработки нормативных материалов.</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Самой главной функцией управления предприятием является нормирование труда. В российской практике нормирование, как правило, рассматривается как одна из составляющих оплаты труда, потому что дает возможность устанавливать обоснованные нормы ее расхода, снижению себестоимости и трудоемкости изготовления продукции и стимулирует повышение квалификации работников, способствует выявлению и использованию резервов роста производитель</w:t>
      </w:r>
      <w:r w:rsidRPr="00E3210C">
        <w:rPr>
          <w:rFonts w:ascii="Times New Roman" w:eastAsia="Times New Roman" w:hAnsi="Times New Roman" w:cs="Times New Roman"/>
          <w:color w:val="000000" w:themeColor="text1"/>
          <w:sz w:val="28"/>
          <w:szCs w:val="28"/>
        </w:rPr>
        <w:lastRenderedPageBreak/>
        <w:t>ности труда. Поэтому тема курсовой работы является актуальной в данный момент. На сегодняшнем этапе социально</w:t>
      </w:r>
      <w:r w:rsidR="00BD2509">
        <w:rPr>
          <w:rFonts w:ascii="Times New Roman" w:eastAsia="Times New Roman" w:hAnsi="Times New Roman" w:cs="Times New Roman"/>
          <w:color w:val="000000" w:themeColor="text1"/>
          <w:sz w:val="28"/>
          <w:szCs w:val="28"/>
        </w:rPr>
        <w:t xml:space="preserve"> </w:t>
      </w:r>
      <w:r w:rsidRPr="00E3210C">
        <w:rPr>
          <w:rFonts w:ascii="Times New Roman" w:eastAsia="Times New Roman" w:hAnsi="Times New Roman" w:cs="Times New Roman"/>
          <w:color w:val="000000" w:themeColor="text1"/>
          <w:sz w:val="28"/>
          <w:szCs w:val="28"/>
        </w:rPr>
        <w:t>-</w:t>
      </w:r>
      <w:r w:rsidR="00BD2509">
        <w:rPr>
          <w:rFonts w:ascii="Times New Roman" w:eastAsia="Times New Roman" w:hAnsi="Times New Roman" w:cs="Times New Roman"/>
          <w:color w:val="000000" w:themeColor="text1"/>
          <w:sz w:val="28"/>
          <w:szCs w:val="28"/>
        </w:rPr>
        <w:t xml:space="preserve"> </w:t>
      </w:r>
      <w:r w:rsidRPr="00E3210C">
        <w:rPr>
          <w:rFonts w:ascii="Times New Roman" w:eastAsia="Times New Roman" w:hAnsi="Times New Roman" w:cs="Times New Roman"/>
          <w:color w:val="000000" w:themeColor="text1"/>
          <w:sz w:val="28"/>
          <w:szCs w:val="28"/>
        </w:rPr>
        <w:t>экономического развития общества важно не забывать об основах нормирования труда, и при этом важно улучшать их в соответствии с прогрессивными изменениями, которые происходят на предприятиях и в экономике в целом.</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Объектом исследования данной работы является нормирование труда на предприятии.</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Предметом исследования служит совокупность методов комплексного нормирования труда на предприятии, исследование направлений совершенствования нормирования труда.</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Целью данной курсовой работы является изучение и анализ теоретических и практических аспектов нормирования труда на уровне предприятия, исходя из отечественного и зарубежного опыта. Чтобы достичь поставленной цели необходимо решить следующие основные задачи:</w:t>
      </w:r>
    </w:p>
    <w:p w:rsidR="000869E6" w:rsidRPr="00E3210C" w:rsidRDefault="00EB5383"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07CFA">
        <w:rPr>
          <w:rFonts w:ascii="Times New Roman" w:eastAsia="Times New Roman" w:hAnsi="Times New Roman" w:cs="Times New Roman"/>
          <w:color w:val="000000" w:themeColor="text1"/>
          <w:sz w:val="28"/>
          <w:szCs w:val="28"/>
        </w:rPr>
        <w:t xml:space="preserve"> </w:t>
      </w:r>
      <w:r w:rsidR="000869E6" w:rsidRPr="00E3210C">
        <w:rPr>
          <w:rFonts w:ascii="Times New Roman" w:eastAsia="Times New Roman" w:hAnsi="Times New Roman" w:cs="Times New Roman"/>
          <w:color w:val="000000" w:themeColor="text1"/>
          <w:sz w:val="28"/>
          <w:szCs w:val="28"/>
        </w:rPr>
        <w:t>Изучить историю возникновения и развития нормирования труда.</w:t>
      </w:r>
    </w:p>
    <w:p w:rsidR="000869E6" w:rsidRPr="00E3210C" w:rsidRDefault="00907CFA"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0869E6" w:rsidRPr="00E3210C">
        <w:rPr>
          <w:rFonts w:ascii="Times New Roman" w:eastAsia="Times New Roman" w:hAnsi="Times New Roman" w:cs="Times New Roman"/>
          <w:color w:val="000000" w:themeColor="text1"/>
          <w:sz w:val="28"/>
          <w:szCs w:val="28"/>
        </w:rPr>
        <w:t>Определить, в чём же заключается сущность нормирования труда</w:t>
      </w:r>
      <w:r w:rsidR="00BD2509">
        <w:rPr>
          <w:rFonts w:ascii="Times New Roman" w:eastAsia="Times New Roman" w:hAnsi="Times New Roman" w:cs="Times New Roman"/>
          <w:color w:val="000000" w:themeColor="text1"/>
          <w:sz w:val="28"/>
          <w:szCs w:val="28"/>
        </w:rPr>
        <w:t>,</w:t>
      </w:r>
      <w:r w:rsidR="000869E6" w:rsidRPr="00E3210C">
        <w:rPr>
          <w:rFonts w:ascii="Times New Roman" w:eastAsia="Times New Roman" w:hAnsi="Times New Roman" w:cs="Times New Roman"/>
          <w:color w:val="000000" w:themeColor="text1"/>
          <w:sz w:val="28"/>
          <w:szCs w:val="28"/>
        </w:rPr>
        <w:t xml:space="preserve"> и выявить его основные функции.</w:t>
      </w:r>
    </w:p>
    <w:p w:rsidR="000869E6" w:rsidRPr="00E3210C" w:rsidRDefault="00EB5383"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907CFA">
        <w:rPr>
          <w:rFonts w:ascii="Times New Roman" w:eastAsia="Times New Roman" w:hAnsi="Times New Roman" w:cs="Times New Roman"/>
          <w:color w:val="000000" w:themeColor="text1"/>
          <w:sz w:val="28"/>
          <w:szCs w:val="28"/>
        </w:rPr>
        <w:t xml:space="preserve"> </w:t>
      </w:r>
      <w:r w:rsidR="000869E6" w:rsidRPr="00E3210C">
        <w:rPr>
          <w:rFonts w:ascii="Times New Roman" w:eastAsia="Times New Roman" w:hAnsi="Times New Roman" w:cs="Times New Roman"/>
          <w:color w:val="000000" w:themeColor="text1"/>
          <w:sz w:val="28"/>
          <w:szCs w:val="28"/>
        </w:rPr>
        <w:t>Рассмотреть основные принципы нормирования труда и определить его значение.</w:t>
      </w:r>
    </w:p>
    <w:p w:rsidR="000869E6" w:rsidRPr="00E3210C" w:rsidRDefault="00EB5383"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907CFA">
        <w:rPr>
          <w:rFonts w:ascii="Times New Roman" w:eastAsia="Times New Roman" w:hAnsi="Times New Roman" w:cs="Times New Roman"/>
          <w:color w:val="000000" w:themeColor="text1"/>
          <w:sz w:val="28"/>
          <w:szCs w:val="28"/>
        </w:rPr>
        <w:t xml:space="preserve"> </w:t>
      </w:r>
      <w:r w:rsidR="000869E6" w:rsidRPr="00E3210C">
        <w:rPr>
          <w:rFonts w:ascii="Times New Roman" w:eastAsia="Times New Roman" w:hAnsi="Times New Roman" w:cs="Times New Roman"/>
          <w:color w:val="000000" w:themeColor="text1"/>
          <w:sz w:val="28"/>
          <w:szCs w:val="28"/>
        </w:rPr>
        <w:t>Изучить основные виды норм и нормативов труда.</w:t>
      </w:r>
    </w:p>
    <w:p w:rsidR="000869E6" w:rsidRPr="00E3210C" w:rsidRDefault="00907CFA"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CA203B">
        <w:rPr>
          <w:rFonts w:ascii="Times New Roman" w:eastAsia="Times New Roman" w:hAnsi="Times New Roman" w:cs="Times New Roman"/>
          <w:color w:val="000000" w:themeColor="text1"/>
          <w:sz w:val="28"/>
          <w:szCs w:val="28"/>
        </w:rPr>
        <w:t> </w:t>
      </w:r>
      <w:r w:rsidR="00F942B2">
        <w:rPr>
          <w:rFonts w:ascii="Times New Roman" w:eastAsia="Times New Roman" w:hAnsi="Times New Roman" w:cs="Times New Roman"/>
          <w:color w:val="000000" w:themeColor="text1"/>
          <w:sz w:val="28"/>
          <w:szCs w:val="28"/>
        </w:rPr>
        <w:t>Изучить систему нормирования труда</w:t>
      </w:r>
      <w:r w:rsidR="000869E6" w:rsidRPr="00E3210C">
        <w:rPr>
          <w:rFonts w:ascii="Times New Roman" w:eastAsia="Times New Roman" w:hAnsi="Times New Roman" w:cs="Times New Roman"/>
          <w:color w:val="000000" w:themeColor="text1"/>
          <w:sz w:val="28"/>
          <w:szCs w:val="28"/>
        </w:rPr>
        <w:t xml:space="preserve"> на примере организации ПАО «Сбербанк».</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 xml:space="preserve">Изучение, анализ и развитие основных форм и методов нормирования труда на предприятиях важно принять во внимание, чтобы они способствовали решению основных задач в сфере нормирования труда. Это поможет реализовать основные задачи по нормированию труда, которые стоят перед предпринимателями и перед государством в целом. К таким задачам относятся: обеспечение развития и восстановления нормативной базы по труду; определение оптимального сочетания функций государственных органов и предприятий в управлении </w:t>
      </w:r>
      <w:r w:rsidRPr="00E3210C">
        <w:rPr>
          <w:rFonts w:ascii="Times New Roman" w:eastAsia="Times New Roman" w:hAnsi="Times New Roman" w:cs="Times New Roman"/>
          <w:color w:val="000000" w:themeColor="text1"/>
          <w:sz w:val="28"/>
          <w:szCs w:val="28"/>
        </w:rPr>
        <w:lastRenderedPageBreak/>
        <w:t>нормированием труда; улучшение подготовки квалифицированных специалистов в области нормирования; повышение качества</w:t>
      </w:r>
      <w:r w:rsidR="00BD2509">
        <w:rPr>
          <w:rFonts w:ascii="Times New Roman" w:eastAsia="Times New Roman" w:hAnsi="Times New Roman" w:cs="Times New Roman"/>
          <w:color w:val="000000" w:themeColor="text1"/>
          <w:sz w:val="28"/>
          <w:szCs w:val="28"/>
        </w:rPr>
        <w:t>,</w:t>
      </w:r>
      <w:r w:rsidRPr="00E3210C">
        <w:rPr>
          <w:rFonts w:ascii="Times New Roman" w:eastAsia="Times New Roman" w:hAnsi="Times New Roman" w:cs="Times New Roman"/>
          <w:color w:val="000000" w:themeColor="text1"/>
          <w:sz w:val="28"/>
          <w:szCs w:val="28"/>
        </w:rPr>
        <w:t xml:space="preserve"> и расширения сферы применения действующих норм труда.</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Методологической основой исследования выступают методы познания: комплексное и системное исследование, сравнительный метод, анализа и синтеза, историческое исследование.</w:t>
      </w:r>
    </w:p>
    <w:p w:rsidR="000869E6" w:rsidRPr="001F6409"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1F6409">
        <w:rPr>
          <w:rFonts w:ascii="Times New Roman" w:eastAsia="Times New Roman" w:hAnsi="Times New Roman" w:cs="Times New Roman"/>
          <w:color w:val="000000" w:themeColor="text1"/>
          <w:sz w:val="28"/>
          <w:szCs w:val="28"/>
        </w:rPr>
        <w:t>Информационн</w:t>
      </w:r>
      <w:r w:rsidR="00BD2509">
        <w:rPr>
          <w:rFonts w:ascii="Times New Roman" w:eastAsia="Times New Roman" w:hAnsi="Times New Roman" w:cs="Times New Roman"/>
          <w:color w:val="000000" w:themeColor="text1"/>
          <w:sz w:val="28"/>
          <w:szCs w:val="28"/>
        </w:rPr>
        <w:t>ой базой исследования является о</w:t>
      </w:r>
      <w:r w:rsidRPr="001F6409">
        <w:rPr>
          <w:rFonts w:ascii="Times New Roman" w:eastAsia="Times New Roman" w:hAnsi="Times New Roman" w:cs="Times New Roman"/>
          <w:color w:val="000000" w:themeColor="text1"/>
          <w:sz w:val="28"/>
          <w:szCs w:val="28"/>
        </w:rPr>
        <w:t>р</w:t>
      </w:r>
      <w:r w:rsidR="00BD2509">
        <w:rPr>
          <w:rFonts w:ascii="Times New Roman" w:eastAsia="Times New Roman" w:hAnsi="Times New Roman" w:cs="Times New Roman"/>
          <w:color w:val="000000" w:themeColor="text1"/>
          <w:sz w:val="28"/>
          <w:szCs w:val="28"/>
        </w:rPr>
        <w:t>ганизация и нормирование труда.</w:t>
      </w:r>
    </w:p>
    <w:p w:rsidR="0032082A" w:rsidRPr="001F6409" w:rsidRDefault="0032082A" w:rsidP="0032082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1F6409">
        <w:rPr>
          <w:rFonts w:ascii="Times New Roman" w:eastAsia="Times New Roman" w:hAnsi="Times New Roman" w:cs="Times New Roman"/>
          <w:color w:val="000000" w:themeColor="text1"/>
          <w:sz w:val="28"/>
          <w:szCs w:val="28"/>
        </w:rPr>
        <w:t>Структу</w:t>
      </w:r>
      <w:r w:rsidR="00D45517">
        <w:rPr>
          <w:rFonts w:ascii="Times New Roman" w:eastAsia="Times New Roman" w:hAnsi="Times New Roman" w:cs="Times New Roman"/>
          <w:color w:val="000000" w:themeColor="text1"/>
          <w:sz w:val="28"/>
          <w:szCs w:val="28"/>
        </w:rPr>
        <w:t>ра курсовой работы обусловлена</w:t>
      </w:r>
      <w:r w:rsidRPr="001F6409">
        <w:rPr>
          <w:rFonts w:ascii="Times New Roman" w:eastAsia="Times New Roman" w:hAnsi="Times New Roman" w:cs="Times New Roman"/>
          <w:color w:val="000000" w:themeColor="text1"/>
          <w:sz w:val="28"/>
          <w:szCs w:val="28"/>
        </w:rPr>
        <w:t xml:space="preserve"> объектом, а также ее целями и задачами. Работа вклю</w:t>
      </w:r>
      <w:r w:rsidR="0089696E">
        <w:rPr>
          <w:rFonts w:ascii="Times New Roman" w:eastAsia="Times New Roman" w:hAnsi="Times New Roman" w:cs="Times New Roman"/>
          <w:color w:val="000000" w:themeColor="text1"/>
          <w:sz w:val="28"/>
          <w:szCs w:val="28"/>
        </w:rPr>
        <w:t>чает в себя: введение, 2 главы</w:t>
      </w:r>
      <w:r w:rsidRPr="001F6409">
        <w:rPr>
          <w:rFonts w:ascii="Times New Roman" w:eastAsia="Times New Roman" w:hAnsi="Times New Roman" w:cs="Times New Roman"/>
          <w:color w:val="000000" w:themeColor="text1"/>
          <w:sz w:val="28"/>
          <w:szCs w:val="28"/>
        </w:rPr>
        <w:t xml:space="preserve">, заключение, список использованной </w:t>
      </w:r>
      <w:r w:rsidR="00BD2509">
        <w:rPr>
          <w:rFonts w:ascii="Times New Roman" w:eastAsia="Times New Roman" w:hAnsi="Times New Roman" w:cs="Times New Roman"/>
          <w:sz w:val="28"/>
          <w:szCs w:val="28"/>
        </w:rPr>
        <w:t>источников</w:t>
      </w:r>
      <w:r w:rsidR="00BD51AD">
        <w:rPr>
          <w:rFonts w:ascii="Times New Roman" w:eastAsia="Times New Roman" w:hAnsi="Times New Roman" w:cs="Times New Roman"/>
          <w:color w:val="000000" w:themeColor="text1"/>
          <w:sz w:val="28"/>
          <w:szCs w:val="28"/>
        </w:rPr>
        <w:t xml:space="preserve"> и приложение</w:t>
      </w:r>
      <w:r w:rsidRPr="001F6409">
        <w:rPr>
          <w:rFonts w:ascii="Times New Roman" w:eastAsia="Times New Roman" w:hAnsi="Times New Roman" w:cs="Times New Roman"/>
          <w:color w:val="000000" w:themeColor="text1"/>
          <w:sz w:val="28"/>
          <w:szCs w:val="28"/>
        </w:rPr>
        <w:t>.</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p>
    <w:p w:rsidR="000869E6" w:rsidRPr="00E3210C" w:rsidRDefault="000869E6" w:rsidP="00AF28AC">
      <w:pPr>
        <w:pStyle w:val="1"/>
        <w:spacing w:before="0" w:line="480" w:lineRule="auto"/>
        <w:jc w:val="center"/>
        <w:rPr>
          <w:rFonts w:ascii="Times New Roman" w:eastAsia="Times New Roman" w:hAnsi="Times New Roman" w:cs="Times New Roman"/>
          <w:b w:val="0"/>
          <w:color w:val="000000" w:themeColor="text1"/>
        </w:rPr>
      </w:pPr>
      <w:bookmarkStart w:id="1" w:name="_Toc33627266"/>
      <w:r w:rsidRPr="00E3210C">
        <w:rPr>
          <w:rFonts w:ascii="Times New Roman" w:eastAsia="Times New Roman" w:hAnsi="Times New Roman" w:cs="Times New Roman"/>
          <w:b w:val="0"/>
          <w:color w:val="000000" w:themeColor="text1"/>
        </w:rPr>
        <w:lastRenderedPageBreak/>
        <w:t>1.</w:t>
      </w:r>
      <w:r w:rsidR="00CA203B">
        <w:rPr>
          <w:rFonts w:ascii="Times New Roman" w:eastAsia="Times New Roman" w:hAnsi="Times New Roman" w:cs="Times New Roman"/>
          <w:b w:val="0"/>
          <w:color w:val="000000" w:themeColor="text1"/>
        </w:rPr>
        <w:t xml:space="preserve"> </w:t>
      </w:r>
      <w:r w:rsidRPr="00E3210C">
        <w:rPr>
          <w:rFonts w:ascii="Times New Roman" w:eastAsia="Times New Roman" w:hAnsi="Times New Roman" w:cs="Times New Roman"/>
          <w:b w:val="0"/>
          <w:color w:val="000000" w:themeColor="text1"/>
        </w:rPr>
        <w:t>РОЛЬ И ЗНАЧЕНИЕ НОРМИРОВАНИЯ ТРУДА</w:t>
      </w:r>
      <w:bookmarkEnd w:id="1"/>
    </w:p>
    <w:p w:rsidR="000869E6" w:rsidRPr="00E3210C" w:rsidRDefault="00E3210C" w:rsidP="00AF28AC">
      <w:pPr>
        <w:pStyle w:val="2"/>
        <w:spacing w:before="0" w:line="480" w:lineRule="auto"/>
        <w:jc w:val="center"/>
        <w:rPr>
          <w:rFonts w:ascii="Times New Roman" w:eastAsia="Times New Roman" w:hAnsi="Times New Roman" w:cs="Times New Roman"/>
          <w:b w:val="0"/>
          <w:color w:val="000000" w:themeColor="text1"/>
          <w:sz w:val="28"/>
          <w:szCs w:val="28"/>
        </w:rPr>
      </w:pPr>
      <w:bookmarkStart w:id="2" w:name="_Toc33627267"/>
      <w:r>
        <w:rPr>
          <w:rFonts w:ascii="Times New Roman" w:eastAsia="Times New Roman" w:hAnsi="Times New Roman" w:cs="Times New Roman"/>
          <w:b w:val="0"/>
          <w:color w:val="000000" w:themeColor="text1"/>
          <w:sz w:val="28"/>
          <w:szCs w:val="28"/>
        </w:rPr>
        <w:t>1.1.</w:t>
      </w:r>
      <w:r w:rsidR="00CA203B">
        <w:rPr>
          <w:rFonts w:ascii="Times New Roman" w:eastAsia="Times New Roman" w:hAnsi="Times New Roman" w:cs="Times New Roman"/>
          <w:b w:val="0"/>
          <w:color w:val="000000" w:themeColor="text1"/>
          <w:sz w:val="28"/>
          <w:szCs w:val="28"/>
        </w:rPr>
        <w:t xml:space="preserve"> </w:t>
      </w:r>
      <w:r w:rsidR="000869E6" w:rsidRPr="00E3210C">
        <w:rPr>
          <w:rFonts w:ascii="Times New Roman" w:eastAsia="Times New Roman" w:hAnsi="Times New Roman" w:cs="Times New Roman"/>
          <w:b w:val="0"/>
          <w:color w:val="000000" w:themeColor="text1"/>
          <w:sz w:val="28"/>
          <w:szCs w:val="28"/>
        </w:rPr>
        <w:t>Возникновение и развитие нормирования труда</w:t>
      </w:r>
      <w:bookmarkEnd w:id="2"/>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Нормирование труда – является социальным явлением. Оно порождено развитием производства и науки</w:t>
      </w:r>
      <w:r w:rsidR="00550703">
        <w:rPr>
          <w:rFonts w:ascii="Times New Roman" w:eastAsia="Times New Roman" w:hAnsi="Times New Roman" w:cs="Times New Roman"/>
          <w:color w:val="000000" w:themeColor="text1"/>
          <w:sz w:val="28"/>
          <w:szCs w:val="28"/>
        </w:rPr>
        <w:t>,</w:t>
      </w:r>
      <w:r w:rsidRPr="00E3210C">
        <w:rPr>
          <w:rFonts w:ascii="Times New Roman" w:eastAsia="Times New Roman" w:hAnsi="Times New Roman" w:cs="Times New Roman"/>
          <w:color w:val="000000" w:themeColor="text1"/>
          <w:sz w:val="28"/>
          <w:szCs w:val="28"/>
        </w:rPr>
        <w:t xml:space="preserve"> и подчинено объективным экономическим законам того способа производства, на основе и в пределах которого оно осуществляется. На протяжении всей истории докапиталистических форм экономических отношений использовалась просте</w:t>
      </w:r>
      <w:r w:rsidR="005F46E2">
        <w:rPr>
          <w:rFonts w:ascii="Times New Roman" w:eastAsia="Times New Roman" w:hAnsi="Times New Roman" w:cs="Times New Roman"/>
          <w:color w:val="000000" w:themeColor="text1"/>
          <w:sz w:val="28"/>
          <w:szCs w:val="28"/>
        </w:rPr>
        <w:t>йшая форма установления затрат - урок. Урок -</w:t>
      </w:r>
      <w:r w:rsidRPr="00E3210C">
        <w:rPr>
          <w:rFonts w:ascii="Times New Roman" w:eastAsia="Times New Roman" w:hAnsi="Times New Roman" w:cs="Times New Roman"/>
          <w:color w:val="000000" w:themeColor="text1"/>
          <w:sz w:val="28"/>
          <w:szCs w:val="28"/>
        </w:rPr>
        <w:t xml:space="preserve"> это норма, которая должна быть выполнена в определенный период времени. Величина заданного урока базировалась на индивидуальном опыте работы и неоднократно складывалась стихийно.</w:t>
      </w:r>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Благодаря развитию мануфактур</w:t>
      </w:r>
      <w:r w:rsidR="00AE27F4">
        <w:rPr>
          <w:rFonts w:ascii="Times New Roman" w:eastAsia="Times New Roman" w:hAnsi="Times New Roman" w:cs="Times New Roman"/>
          <w:color w:val="000000" w:themeColor="text1"/>
          <w:sz w:val="28"/>
          <w:szCs w:val="28"/>
        </w:rPr>
        <w:t>ы была вызвана такая организация</w:t>
      </w:r>
      <w:r w:rsidRPr="00E3210C">
        <w:rPr>
          <w:rFonts w:ascii="Times New Roman" w:eastAsia="Times New Roman" w:hAnsi="Times New Roman" w:cs="Times New Roman"/>
          <w:color w:val="000000" w:themeColor="text1"/>
          <w:sz w:val="28"/>
          <w:szCs w:val="28"/>
        </w:rPr>
        <w:t xml:space="preserve"> производства, при которой ранее индивидуальный технологический процесс создания продукции стал коллективным процессом. Он был разделен между большим количеством исполнителей на частичные (рабочие) процессы. Установление уроков по отдельным видам работ, по профессиям рабочих стало необходимым по причине разделения труда. Согласование производительности труда отдельных рабочих мест и подчинения их единому темпу работы нуждалось в обеспечении непрерывности процесса производства.</w:t>
      </w:r>
      <w:r w:rsidR="00B2436F">
        <w:rPr>
          <w:rStyle w:val="af5"/>
          <w:rFonts w:ascii="Times New Roman" w:eastAsia="Times New Roman" w:hAnsi="Times New Roman" w:cs="Times New Roman"/>
          <w:color w:val="000000" w:themeColor="text1"/>
          <w:sz w:val="28"/>
          <w:szCs w:val="28"/>
        </w:rPr>
        <w:footnoteReference w:id="1"/>
      </w:r>
    </w:p>
    <w:p w:rsidR="00BC1C89" w:rsidRDefault="000869E6" w:rsidP="00BC1C89">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Первые документы о нормировании труда в России были выпущены в 1843 г. Изданное «Урочное Положение</w:t>
      </w:r>
      <w:r w:rsidR="00CE56A4">
        <w:rPr>
          <w:rFonts w:ascii="Times New Roman" w:eastAsia="Times New Roman" w:hAnsi="Times New Roman" w:cs="Times New Roman"/>
          <w:color w:val="000000" w:themeColor="text1"/>
          <w:sz w:val="28"/>
          <w:szCs w:val="28"/>
        </w:rPr>
        <w:t>»</w:t>
      </w:r>
      <w:r w:rsidRPr="00E3210C">
        <w:rPr>
          <w:rFonts w:ascii="Times New Roman" w:eastAsia="Times New Roman" w:hAnsi="Times New Roman" w:cs="Times New Roman"/>
          <w:color w:val="000000" w:themeColor="text1"/>
          <w:sz w:val="28"/>
          <w:szCs w:val="28"/>
        </w:rPr>
        <w:t xml:space="preserve"> на все вообще работы, производящиеся в крепостях, гражданских зданиях и ги</w:t>
      </w:r>
      <w:r w:rsidR="00BC1C89">
        <w:rPr>
          <w:rFonts w:ascii="Times New Roman" w:eastAsia="Times New Roman" w:hAnsi="Times New Roman" w:cs="Times New Roman"/>
          <w:color w:val="000000" w:themeColor="text1"/>
          <w:sz w:val="28"/>
          <w:szCs w:val="28"/>
        </w:rPr>
        <w:t>дротехнических сооружениях» было принято считать первым обобщением опыта работа в области организации и нормирования труда.</w:t>
      </w:r>
    </w:p>
    <w:p w:rsidR="00684AEC" w:rsidRDefault="000869E6" w:rsidP="00684AE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 xml:space="preserve">В «Урочном Положении» были сформулированы условия определения урока: физическая сила рабочего; степень навыка к работе; число рабочих в день. Большой опыт производства горных работ обобщен в «Урочном Положении для работ на рудниках Алтайского горного округа» (1860 г.). В нем сформулированы </w:t>
      </w:r>
      <w:r w:rsidRPr="00E3210C">
        <w:rPr>
          <w:rFonts w:ascii="Times New Roman" w:eastAsia="Times New Roman" w:hAnsi="Times New Roman" w:cs="Times New Roman"/>
          <w:color w:val="000000" w:themeColor="text1"/>
          <w:sz w:val="28"/>
          <w:szCs w:val="28"/>
        </w:rPr>
        <w:lastRenderedPageBreak/>
        <w:t>некоторые общие положения</w:t>
      </w:r>
      <w:r w:rsidR="00AD4637">
        <w:rPr>
          <w:rFonts w:ascii="Times New Roman" w:eastAsia="Times New Roman" w:hAnsi="Times New Roman" w:cs="Times New Roman"/>
          <w:color w:val="000000" w:themeColor="text1"/>
          <w:sz w:val="28"/>
          <w:szCs w:val="28"/>
        </w:rPr>
        <w:t>,</w:t>
      </w:r>
      <w:r w:rsidRPr="00E3210C">
        <w:rPr>
          <w:rFonts w:ascii="Times New Roman" w:eastAsia="Times New Roman" w:hAnsi="Times New Roman" w:cs="Times New Roman"/>
          <w:color w:val="000000" w:themeColor="text1"/>
          <w:sz w:val="28"/>
          <w:szCs w:val="28"/>
        </w:rPr>
        <w:t xml:space="preserve"> и даны затраты труда и материалов на горные работы.</w:t>
      </w:r>
    </w:p>
    <w:p w:rsidR="00684AEC" w:rsidRDefault="000869E6" w:rsidP="00684AE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Благодаря развитию капиталистического способа производства на базе машинной индустрии в конце XIX в. образовались предпосылки для появления технического нормирования труда. Его основателем был Ф. Тейлор. Он поставил задачу установления урока на основе инженерного расчета при детальном изучении процессов труда по элементам (аналитический метод). Разделение процесса труда на составные части (операции, приемы) сделало возможным найти ему такую комбинацию приемов, которая давала возможность выполнять работу с наиболее высокой производительностью т</w:t>
      </w:r>
      <w:r w:rsidR="005F46E2">
        <w:rPr>
          <w:rFonts w:ascii="Times New Roman" w:eastAsia="Times New Roman" w:hAnsi="Times New Roman" w:cs="Times New Roman"/>
          <w:color w:val="000000" w:themeColor="text1"/>
          <w:sz w:val="28"/>
          <w:szCs w:val="28"/>
        </w:rPr>
        <w:t>руда.</w:t>
      </w:r>
    </w:p>
    <w:p w:rsidR="00684AEC" w:rsidRPr="00E3210C" w:rsidRDefault="000869E6" w:rsidP="00684AE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«Урочное Положение» в России продолжало существовать и действовать до 1918 г. В 1909 г. о производительности труда рабочих в горной промышленности России написал М.М. Протодьяконов в статье «Производительность забойщика по углю». Производительность труда забойщиков на угольной шахте в условиях ручного труда с применением примитивных орудий зависела от мощности пласта, угла его падения и крепости угля. Ставится цель представить производительность труда рабочего как функцию ряда факторов, т.е. в виде формулы, по которой можно установить величину нормы для любых конкретных условий. М.М. Протодьяконов и после 1909 года возвращался к вопросу о нормировании горных работ.</w:t>
      </w:r>
      <w:r w:rsidR="00684AEC">
        <w:rPr>
          <w:rStyle w:val="af5"/>
          <w:rFonts w:ascii="Times New Roman" w:eastAsia="Times New Roman" w:hAnsi="Times New Roman" w:cs="Times New Roman"/>
          <w:color w:val="000000" w:themeColor="text1"/>
          <w:sz w:val="28"/>
          <w:szCs w:val="28"/>
        </w:rPr>
        <w:footnoteReference w:id="2"/>
      </w:r>
    </w:p>
    <w:p w:rsidR="0098354F" w:rsidRDefault="000869E6"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В современных условиях действует новая система нормирования труда, которая основывается на следующих положениях:</w:t>
      </w:r>
    </w:p>
    <w:p w:rsidR="0098354F" w:rsidRPr="00907CFA" w:rsidRDefault="00907CFA"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Pr="00907CFA">
        <w:rPr>
          <w:rFonts w:ascii="Times New Roman" w:eastAsia="Times New Roman" w:hAnsi="Times New Roman" w:cs="Times New Roman"/>
          <w:color w:val="000000" w:themeColor="text1"/>
          <w:sz w:val="28"/>
          <w:szCs w:val="28"/>
        </w:rPr>
        <w:t>П</w:t>
      </w:r>
      <w:r w:rsidR="000869E6" w:rsidRPr="00907CFA">
        <w:rPr>
          <w:rFonts w:ascii="Times New Roman" w:eastAsia="Times New Roman" w:hAnsi="Times New Roman" w:cs="Times New Roman"/>
          <w:color w:val="000000" w:themeColor="text1"/>
          <w:sz w:val="28"/>
          <w:szCs w:val="28"/>
        </w:rPr>
        <w:t xml:space="preserve">роизводство максимума продукции при минимуме затрат труда не должно достигаться на основе чрезмерной интенсификации </w:t>
      </w:r>
      <w:r w:rsidRPr="00907CFA">
        <w:rPr>
          <w:rFonts w:ascii="Times New Roman" w:eastAsia="Times New Roman" w:hAnsi="Times New Roman" w:cs="Times New Roman"/>
          <w:color w:val="000000" w:themeColor="text1"/>
          <w:sz w:val="28"/>
          <w:szCs w:val="28"/>
        </w:rPr>
        <w:t>труда и ухудшения условий труда.</w:t>
      </w:r>
    </w:p>
    <w:p w:rsidR="0098354F" w:rsidRPr="00907CFA" w:rsidRDefault="00907CFA"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A203B">
        <w:t> </w:t>
      </w:r>
      <w:r w:rsidRPr="00907CFA">
        <w:rPr>
          <w:rFonts w:ascii="Times New Roman" w:eastAsia="Times New Roman" w:hAnsi="Times New Roman" w:cs="Times New Roman"/>
          <w:color w:val="000000" w:themeColor="text1"/>
          <w:sz w:val="28"/>
          <w:szCs w:val="28"/>
        </w:rPr>
        <w:t>Н</w:t>
      </w:r>
      <w:r w:rsidR="000869E6" w:rsidRPr="00907CFA">
        <w:rPr>
          <w:rFonts w:ascii="Times New Roman" w:eastAsia="Times New Roman" w:hAnsi="Times New Roman" w:cs="Times New Roman"/>
          <w:color w:val="000000" w:themeColor="text1"/>
          <w:sz w:val="28"/>
          <w:szCs w:val="28"/>
        </w:rPr>
        <w:t>ормы труда должны устанавливаться на основе научных данны</w:t>
      </w:r>
      <w:r w:rsidRPr="00907CFA">
        <w:rPr>
          <w:rFonts w:ascii="Times New Roman" w:eastAsia="Times New Roman" w:hAnsi="Times New Roman" w:cs="Times New Roman"/>
          <w:color w:val="000000" w:themeColor="text1"/>
          <w:sz w:val="28"/>
          <w:szCs w:val="28"/>
        </w:rPr>
        <w:t>х, учитывающих прогресс техники.</w:t>
      </w:r>
    </w:p>
    <w:p w:rsidR="0098354F" w:rsidRPr="00907CFA" w:rsidRDefault="00907CFA"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3. </w:t>
      </w:r>
      <w:r w:rsidRPr="00907CFA">
        <w:rPr>
          <w:rFonts w:ascii="Times New Roman" w:eastAsia="Times New Roman" w:hAnsi="Times New Roman" w:cs="Times New Roman"/>
          <w:color w:val="000000" w:themeColor="text1"/>
          <w:sz w:val="28"/>
          <w:szCs w:val="28"/>
        </w:rPr>
        <w:t>В</w:t>
      </w:r>
      <w:r w:rsidR="000869E6" w:rsidRPr="00907CFA">
        <w:rPr>
          <w:rFonts w:ascii="Times New Roman" w:eastAsia="Times New Roman" w:hAnsi="Times New Roman" w:cs="Times New Roman"/>
          <w:color w:val="000000" w:themeColor="text1"/>
          <w:sz w:val="28"/>
          <w:szCs w:val="28"/>
        </w:rPr>
        <w:t xml:space="preserve">се наши достижения в области организации труда и рационализации производства необходимо </w:t>
      </w:r>
      <w:r w:rsidRPr="00907CFA">
        <w:rPr>
          <w:rFonts w:ascii="Times New Roman" w:eastAsia="Times New Roman" w:hAnsi="Times New Roman" w:cs="Times New Roman"/>
          <w:color w:val="000000" w:themeColor="text1"/>
          <w:sz w:val="28"/>
          <w:szCs w:val="28"/>
        </w:rPr>
        <w:t>отражать в нормах труда.</w:t>
      </w:r>
    </w:p>
    <w:p w:rsidR="000869E6" w:rsidRPr="00907CFA" w:rsidRDefault="00907CFA"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907CFA">
        <w:rPr>
          <w:rFonts w:ascii="Times New Roman" w:eastAsia="Times New Roman" w:hAnsi="Times New Roman" w:cs="Times New Roman"/>
          <w:color w:val="000000" w:themeColor="text1"/>
          <w:sz w:val="28"/>
          <w:szCs w:val="28"/>
        </w:rPr>
        <w:t>Н</w:t>
      </w:r>
      <w:r w:rsidR="000869E6" w:rsidRPr="00907CFA">
        <w:rPr>
          <w:rFonts w:ascii="Times New Roman" w:eastAsia="Times New Roman" w:hAnsi="Times New Roman" w:cs="Times New Roman"/>
          <w:color w:val="000000" w:themeColor="text1"/>
          <w:sz w:val="28"/>
          <w:szCs w:val="28"/>
        </w:rPr>
        <w:t>еобходимо привлекать самих трудящихся к работе по установлению норм труда с целью использования их опыта и творческой энергии.</w:t>
      </w:r>
    </w:p>
    <w:p w:rsidR="000869E6" w:rsidRPr="00E3210C" w:rsidRDefault="000869E6" w:rsidP="00907CFA">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Нормирование труда стало основой сдельной оплаты труда, средством соизмерения труда отдельных работников и регулирования заработной платы в рамках предприятия.</w:t>
      </w:r>
    </w:p>
    <w:p w:rsidR="000869E6" w:rsidRPr="00E3210C" w:rsidRDefault="00E3210C" w:rsidP="00AF28AC">
      <w:pPr>
        <w:pStyle w:val="2"/>
        <w:spacing w:before="0" w:line="480" w:lineRule="auto"/>
        <w:jc w:val="center"/>
        <w:rPr>
          <w:rFonts w:ascii="Times New Roman" w:eastAsia="Times New Roman" w:hAnsi="Times New Roman" w:cs="Times New Roman"/>
          <w:b w:val="0"/>
          <w:color w:val="000000" w:themeColor="text1"/>
          <w:sz w:val="28"/>
          <w:szCs w:val="28"/>
        </w:rPr>
      </w:pPr>
      <w:bookmarkStart w:id="3" w:name="_Toc33627268"/>
      <w:r w:rsidRPr="00E3210C">
        <w:rPr>
          <w:rFonts w:ascii="Times New Roman" w:eastAsia="Times New Roman" w:hAnsi="Times New Roman" w:cs="Times New Roman"/>
          <w:b w:val="0"/>
          <w:color w:val="000000" w:themeColor="text1"/>
          <w:sz w:val="28"/>
          <w:szCs w:val="28"/>
        </w:rPr>
        <w:t>1.2.</w:t>
      </w:r>
      <w:r w:rsidR="00CA203B">
        <w:rPr>
          <w:rFonts w:ascii="Times New Roman" w:eastAsia="Times New Roman" w:hAnsi="Times New Roman" w:cs="Times New Roman"/>
          <w:b w:val="0"/>
          <w:color w:val="000000" w:themeColor="text1"/>
          <w:sz w:val="28"/>
          <w:szCs w:val="28"/>
        </w:rPr>
        <w:t xml:space="preserve"> </w:t>
      </w:r>
      <w:r w:rsidR="000869E6" w:rsidRPr="00E3210C">
        <w:rPr>
          <w:rFonts w:ascii="Times New Roman" w:eastAsia="Times New Roman" w:hAnsi="Times New Roman" w:cs="Times New Roman"/>
          <w:b w:val="0"/>
          <w:color w:val="000000" w:themeColor="text1"/>
          <w:sz w:val="28"/>
          <w:szCs w:val="28"/>
        </w:rPr>
        <w:t>Значение и принципы нормирования труда</w:t>
      </w:r>
      <w:bookmarkEnd w:id="3"/>
    </w:p>
    <w:p w:rsidR="000869E6" w:rsidRPr="00E3210C" w:rsidRDefault="000869E6" w:rsidP="00E3210C">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Нормы труда необходимы для обеспечения эффективной деятельности предприятий. Только основываясь на эти нормы, можно определить трудоемкость намечаемого выпуска продукции (проведения работ, оказания услуг), рассчитать ожидаемые издержки производств и сопоставить эти показатели со складывающейся на рынке конъюнктурой по производству определенной продукции. Возможность установить необходимую численность и профессионально-квалификационную структуру персонала предприятия дают только обоснованные нормы труда, что, непременно, имеет большое значение для экономии главно</w:t>
      </w:r>
      <w:r w:rsidR="002932A8">
        <w:rPr>
          <w:rFonts w:ascii="Times New Roman" w:eastAsia="Times New Roman" w:hAnsi="Times New Roman" w:cs="Times New Roman"/>
          <w:color w:val="000000" w:themeColor="text1"/>
          <w:sz w:val="28"/>
          <w:szCs w:val="28"/>
        </w:rPr>
        <w:t xml:space="preserve">го ресурса любой деятельности - </w:t>
      </w:r>
      <w:r w:rsidRPr="00E3210C">
        <w:rPr>
          <w:rFonts w:ascii="Times New Roman" w:eastAsia="Times New Roman" w:hAnsi="Times New Roman" w:cs="Times New Roman"/>
          <w:color w:val="000000" w:themeColor="text1"/>
          <w:sz w:val="28"/>
          <w:szCs w:val="28"/>
        </w:rPr>
        <w:t>труда. Невозможно выбрать правильную тактику и стратегию управления производством и поведения предпринимателя на рынке товаров и услуг не опираясь на нормы труда.</w:t>
      </w:r>
      <w:r w:rsidR="006733E8">
        <w:rPr>
          <w:rStyle w:val="af5"/>
          <w:rFonts w:ascii="Times New Roman" w:eastAsia="Times New Roman" w:hAnsi="Times New Roman" w:cs="Times New Roman"/>
          <w:color w:val="000000" w:themeColor="text1"/>
          <w:sz w:val="28"/>
          <w:szCs w:val="28"/>
        </w:rPr>
        <w:footnoteReference w:id="3"/>
      </w:r>
    </w:p>
    <w:p w:rsidR="00450C18" w:rsidRPr="00A154F2" w:rsidRDefault="000869E6" w:rsidP="00450C18">
      <w:pPr>
        <w:shd w:val="clear" w:color="auto" w:fill="FFFFFF"/>
        <w:spacing w:after="0" w:line="360" w:lineRule="auto"/>
        <w:ind w:firstLine="709"/>
        <w:jc w:val="both"/>
        <w:textAlignment w:val="top"/>
        <w:rPr>
          <w:rFonts w:ascii="Times New Roman" w:hAnsi="Times New Roman" w:cs="Times New Roman"/>
          <w:color w:val="000000" w:themeColor="text1"/>
          <w:sz w:val="28"/>
          <w:szCs w:val="28"/>
        </w:rPr>
      </w:pPr>
      <w:r w:rsidRPr="00E3210C">
        <w:rPr>
          <w:rFonts w:ascii="Times New Roman" w:eastAsia="Times New Roman" w:hAnsi="Times New Roman" w:cs="Times New Roman"/>
          <w:color w:val="000000" w:themeColor="text1"/>
          <w:sz w:val="28"/>
          <w:szCs w:val="28"/>
        </w:rPr>
        <w:t xml:space="preserve">Система нормирования труда разрабатывается на основе определенных принципов. </w:t>
      </w:r>
      <w:r w:rsidR="000C7C97" w:rsidRPr="00A154F2">
        <w:rPr>
          <w:rFonts w:ascii="Times New Roman" w:hAnsi="Times New Roman" w:cs="Times New Roman"/>
          <w:color w:val="000000" w:themeColor="text1"/>
          <w:sz w:val="28"/>
          <w:szCs w:val="28"/>
        </w:rPr>
        <w:t xml:space="preserve">Рассмотрение принципов нормирования труда является предметом дискуссии таких ученых, как </w:t>
      </w:r>
      <w:proofErr w:type="spellStart"/>
      <w:r w:rsidR="000C7C97" w:rsidRPr="00A154F2">
        <w:rPr>
          <w:rFonts w:ascii="Times New Roman" w:hAnsi="Times New Roman" w:cs="Times New Roman"/>
          <w:color w:val="000000" w:themeColor="text1"/>
          <w:sz w:val="28"/>
          <w:szCs w:val="28"/>
        </w:rPr>
        <w:t>Бухалков</w:t>
      </w:r>
      <w:proofErr w:type="spellEnd"/>
      <w:r w:rsidR="000C7C97" w:rsidRPr="00A154F2">
        <w:rPr>
          <w:rFonts w:ascii="Times New Roman" w:hAnsi="Times New Roman" w:cs="Times New Roman"/>
          <w:color w:val="000000" w:themeColor="text1"/>
          <w:sz w:val="28"/>
          <w:szCs w:val="28"/>
        </w:rPr>
        <w:t xml:space="preserve"> М.И., Литовченко Н.Н., Генкин Б.М., </w:t>
      </w:r>
      <w:proofErr w:type="spellStart"/>
      <w:r w:rsidR="000C7C97" w:rsidRPr="00A154F2">
        <w:rPr>
          <w:rFonts w:ascii="Times New Roman" w:hAnsi="Times New Roman" w:cs="Times New Roman"/>
          <w:color w:val="000000" w:themeColor="text1"/>
          <w:sz w:val="28"/>
          <w:szCs w:val="28"/>
        </w:rPr>
        <w:t>Одегов</w:t>
      </w:r>
      <w:proofErr w:type="spellEnd"/>
      <w:r w:rsidR="000C7C97" w:rsidRPr="00A154F2">
        <w:rPr>
          <w:rFonts w:ascii="Times New Roman" w:hAnsi="Times New Roman" w:cs="Times New Roman"/>
          <w:color w:val="000000" w:themeColor="text1"/>
          <w:sz w:val="28"/>
          <w:szCs w:val="28"/>
        </w:rPr>
        <w:t xml:space="preserve"> Ю.Г., Бычин В.Б и Малинин С.В., Колосова Р.П. и </w:t>
      </w:r>
      <w:proofErr w:type="spellStart"/>
      <w:r w:rsidR="000C7C97" w:rsidRPr="00A154F2">
        <w:rPr>
          <w:rFonts w:ascii="Times New Roman" w:hAnsi="Times New Roman" w:cs="Times New Roman"/>
          <w:color w:val="000000" w:themeColor="text1"/>
          <w:sz w:val="28"/>
          <w:szCs w:val="28"/>
        </w:rPr>
        <w:t>Меликьян</w:t>
      </w:r>
      <w:proofErr w:type="spellEnd"/>
      <w:r w:rsidR="000C7C97" w:rsidRPr="00A154F2">
        <w:rPr>
          <w:rFonts w:ascii="Times New Roman" w:hAnsi="Times New Roman" w:cs="Times New Roman"/>
          <w:color w:val="000000" w:themeColor="text1"/>
          <w:sz w:val="28"/>
          <w:szCs w:val="28"/>
        </w:rPr>
        <w:t xml:space="preserve"> Г.Г., </w:t>
      </w:r>
      <w:proofErr w:type="spellStart"/>
      <w:r w:rsidR="000C7C97" w:rsidRPr="00A154F2">
        <w:rPr>
          <w:rFonts w:ascii="Times New Roman" w:hAnsi="Times New Roman" w:cs="Times New Roman"/>
          <w:color w:val="000000" w:themeColor="text1"/>
          <w:sz w:val="28"/>
          <w:szCs w:val="28"/>
        </w:rPr>
        <w:t>Вашко</w:t>
      </w:r>
      <w:proofErr w:type="spellEnd"/>
      <w:r w:rsidR="000C7C97" w:rsidRPr="00A154F2">
        <w:rPr>
          <w:rFonts w:ascii="Times New Roman" w:hAnsi="Times New Roman" w:cs="Times New Roman"/>
          <w:color w:val="000000" w:themeColor="text1"/>
          <w:sz w:val="28"/>
          <w:szCs w:val="28"/>
        </w:rPr>
        <w:t xml:space="preserve"> И.М., </w:t>
      </w:r>
      <w:proofErr w:type="spellStart"/>
      <w:r w:rsidR="000C7C97" w:rsidRPr="00A154F2">
        <w:rPr>
          <w:rFonts w:ascii="Times New Roman" w:hAnsi="Times New Roman" w:cs="Times New Roman"/>
          <w:color w:val="000000" w:themeColor="text1"/>
          <w:sz w:val="28"/>
          <w:szCs w:val="28"/>
        </w:rPr>
        <w:t>Кокин</w:t>
      </w:r>
      <w:proofErr w:type="spellEnd"/>
      <w:r w:rsidR="000C7C97" w:rsidRPr="00A154F2">
        <w:rPr>
          <w:rFonts w:ascii="Times New Roman" w:hAnsi="Times New Roman" w:cs="Times New Roman"/>
          <w:color w:val="000000" w:themeColor="text1"/>
          <w:sz w:val="28"/>
          <w:szCs w:val="28"/>
        </w:rPr>
        <w:t xml:space="preserve"> Ю.П. и другие.</w:t>
      </w:r>
    </w:p>
    <w:p w:rsidR="000869E6" w:rsidRPr="00450C18" w:rsidRDefault="00450C18" w:rsidP="00DD6DE0">
      <w:pPr>
        <w:shd w:val="clear" w:color="auto" w:fill="FFFFFF"/>
        <w:spacing w:after="0" w:line="360" w:lineRule="auto"/>
        <w:ind w:firstLine="709"/>
        <w:jc w:val="both"/>
        <w:textAlignment w:val="top"/>
        <w:rPr>
          <w:rFonts w:ascii="Times New Roman" w:hAnsi="Times New Roman" w:cs="Times New Roman"/>
          <w:color w:val="000000" w:themeColor="text1"/>
          <w:sz w:val="28"/>
          <w:szCs w:val="28"/>
        </w:rPr>
      </w:pPr>
      <w:r w:rsidRPr="00A154F2">
        <w:rPr>
          <w:rFonts w:ascii="Times New Roman" w:hAnsi="Times New Roman" w:cs="Times New Roman"/>
          <w:sz w:val="28"/>
          <w:szCs w:val="28"/>
        </w:rPr>
        <w:t xml:space="preserve">В отечественной литературе наблюдаются различные подходы к определению принципов нормирования труда. Выдвигается ряд одинаковых принципов, </w:t>
      </w:r>
      <w:r w:rsidRPr="00A154F2">
        <w:rPr>
          <w:rFonts w:ascii="Times New Roman" w:hAnsi="Times New Roman" w:cs="Times New Roman"/>
          <w:sz w:val="28"/>
          <w:szCs w:val="28"/>
        </w:rPr>
        <w:lastRenderedPageBreak/>
        <w:t>а отдельные авторы выделяют и специальные, которые отражают состояние экономики</w:t>
      </w:r>
      <w:r w:rsidR="00DD6DE0" w:rsidRPr="00A154F2">
        <w:rPr>
          <w:rFonts w:ascii="Times New Roman" w:hAnsi="Times New Roman" w:cs="Times New Roman"/>
          <w:sz w:val="28"/>
          <w:szCs w:val="28"/>
        </w:rPr>
        <w:t xml:space="preserve"> (Приложение 1).</w:t>
      </w:r>
      <w:r w:rsidR="00DD6DE0" w:rsidRPr="00A154F2">
        <w:rPr>
          <w:rStyle w:val="af5"/>
          <w:rFonts w:ascii="Times New Roman" w:hAnsi="Times New Roman" w:cs="Times New Roman"/>
          <w:color w:val="000000" w:themeColor="text1"/>
          <w:sz w:val="28"/>
          <w:szCs w:val="28"/>
        </w:rPr>
        <w:footnoteReference w:id="4"/>
      </w:r>
      <w:r w:rsidR="00DD6DE0" w:rsidRPr="00A154F2">
        <w:rPr>
          <w:rFonts w:ascii="Times New Roman" w:hAnsi="Times New Roman" w:cs="Times New Roman"/>
          <w:color w:val="000000" w:themeColor="text1"/>
          <w:sz w:val="28"/>
          <w:szCs w:val="28"/>
        </w:rPr>
        <w:t xml:space="preserve"> </w:t>
      </w:r>
      <w:r w:rsidRPr="00A154F2">
        <w:rPr>
          <w:rFonts w:ascii="Times New Roman" w:hAnsi="Times New Roman" w:cs="Times New Roman"/>
          <w:color w:val="000000" w:themeColor="text1"/>
          <w:sz w:val="28"/>
          <w:szCs w:val="28"/>
        </w:rPr>
        <w:t>Одними из основных принципов являются:</w:t>
      </w:r>
    </w:p>
    <w:p w:rsidR="000869E6" w:rsidRPr="00E3210C" w:rsidRDefault="00907CFA"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rsidR="00CA203B">
        <w:rPr>
          <w:color w:val="000000" w:themeColor="text1"/>
          <w:sz w:val="28"/>
          <w:szCs w:val="28"/>
        </w:rPr>
        <w:t> </w:t>
      </w:r>
      <w:r w:rsidR="000869E6" w:rsidRPr="00E3210C">
        <w:rPr>
          <w:color w:val="000000" w:themeColor="text1"/>
          <w:sz w:val="28"/>
          <w:szCs w:val="28"/>
        </w:rPr>
        <w:t>Принцип эффективности - заключается в надобности установления норм труда, при которых производственные результаты достигаются с минимальными совокупными затратами трудовых, материальных, энергетических и информационных ресурсов.</w:t>
      </w:r>
    </w:p>
    <w:p w:rsidR="000869E6" w:rsidRPr="00E3210C" w:rsidRDefault="00907CFA"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CA203B">
        <w:rPr>
          <w:color w:val="000000" w:themeColor="text1"/>
          <w:sz w:val="28"/>
          <w:szCs w:val="28"/>
        </w:rPr>
        <w:t> </w:t>
      </w:r>
      <w:r w:rsidR="000869E6" w:rsidRPr="00E3210C">
        <w:rPr>
          <w:color w:val="000000" w:themeColor="text1"/>
          <w:sz w:val="28"/>
          <w:szCs w:val="28"/>
        </w:rPr>
        <w:t>Принцип комплексности - показывает необходимость учета взаимосвязи технических, экономических, психологических, социальных и правовых факторов, влияющих на нормы труда</w:t>
      </w:r>
      <w:r w:rsidR="001B748F">
        <w:rPr>
          <w:color w:val="000000" w:themeColor="text1"/>
          <w:sz w:val="28"/>
          <w:szCs w:val="28"/>
        </w:rPr>
        <w:t>.</w:t>
      </w:r>
    </w:p>
    <w:p w:rsidR="000869E6" w:rsidRPr="00E3210C" w:rsidRDefault="00907CFA"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CA203B">
        <w:rPr>
          <w:color w:val="000000" w:themeColor="text1"/>
          <w:sz w:val="28"/>
          <w:szCs w:val="28"/>
        </w:rPr>
        <w:t> </w:t>
      </w:r>
      <w:r w:rsidR="000869E6" w:rsidRPr="00E3210C">
        <w:rPr>
          <w:color w:val="000000" w:themeColor="text1"/>
          <w:sz w:val="28"/>
          <w:szCs w:val="28"/>
        </w:rPr>
        <w:t>Принцип системности - означает, что нормы труда должны соответствовать конечным результатам производства и учитывать зависимости между затратами ресурсов на всех этапах производственного процесса.</w:t>
      </w:r>
    </w:p>
    <w:p w:rsidR="000869E6" w:rsidRPr="00E3210C" w:rsidRDefault="002932A8"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CA203B">
        <w:t> </w:t>
      </w:r>
      <w:r w:rsidR="000869E6" w:rsidRPr="00E3210C">
        <w:rPr>
          <w:color w:val="000000" w:themeColor="text1"/>
          <w:sz w:val="28"/>
          <w:szCs w:val="28"/>
        </w:rPr>
        <w:t xml:space="preserve">Принцип объективности - предполагает создание для всех работников организации одинаковых возможностей для выполнения норм. Это означает, что нормирование труда должно учитываться с помощью групповой дифференциации сотрудников по полу и возрасту, что особенно важно при нормировании труда учеников, молодых сотрудников и лиц </w:t>
      </w:r>
      <w:proofErr w:type="spellStart"/>
      <w:r w:rsidR="000869E6" w:rsidRPr="00E3210C">
        <w:rPr>
          <w:color w:val="000000" w:themeColor="text1"/>
          <w:sz w:val="28"/>
          <w:szCs w:val="28"/>
        </w:rPr>
        <w:t>предпенсионного</w:t>
      </w:r>
      <w:proofErr w:type="spellEnd"/>
      <w:r w:rsidR="000869E6" w:rsidRPr="00E3210C">
        <w:rPr>
          <w:color w:val="000000" w:themeColor="text1"/>
          <w:sz w:val="28"/>
          <w:szCs w:val="28"/>
        </w:rPr>
        <w:t xml:space="preserve"> возраста.</w:t>
      </w:r>
    </w:p>
    <w:p w:rsidR="000869E6" w:rsidRPr="00E3210C" w:rsidRDefault="00E035F7"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00CA203B">
        <w:rPr>
          <w:color w:val="000000" w:themeColor="text1"/>
          <w:sz w:val="28"/>
          <w:szCs w:val="28"/>
        </w:rPr>
        <w:t> </w:t>
      </w:r>
      <w:r w:rsidR="000869E6" w:rsidRPr="00E3210C">
        <w:rPr>
          <w:color w:val="000000" w:themeColor="text1"/>
          <w:sz w:val="28"/>
          <w:szCs w:val="28"/>
        </w:rPr>
        <w:t>Принцип конкретности - заключается в том, что нормы труда должны соответствовать параметрам из</w:t>
      </w:r>
      <w:r w:rsidR="00AD4637">
        <w:rPr>
          <w:color w:val="000000" w:themeColor="text1"/>
          <w:sz w:val="28"/>
          <w:szCs w:val="28"/>
        </w:rPr>
        <w:t>готовляемой продукции, предметам</w:t>
      </w:r>
      <w:r w:rsidR="000869E6" w:rsidRPr="00E3210C">
        <w:rPr>
          <w:color w:val="000000" w:themeColor="text1"/>
          <w:sz w:val="28"/>
          <w:szCs w:val="28"/>
        </w:rPr>
        <w:t xml:space="preserve"> и средств</w:t>
      </w:r>
      <w:r w:rsidR="00AD4637">
        <w:rPr>
          <w:color w:val="000000" w:themeColor="text1"/>
          <w:sz w:val="28"/>
          <w:szCs w:val="28"/>
        </w:rPr>
        <w:t>ам</w:t>
      </w:r>
      <w:r w:rsidR="000869E6" w:rsidRPr="00E3210C">
        <w:rPr>
          <w:color w:val="000000" w:themeColor="text1"/>
          <w:sz w:val="28"/>
          <w:szCs w:val="28"/>
        </w:rPr>
        <w:t xml:space="preserve"> труда, его условиям, типу производства и другим объективным характеристикам, влияющим при данной точности расчетов на величину необходимых затрат труда и других ресурсов.</w:t>
      </w:r>
    </w:p>
    <w:p w:rsidR="000869E6" w:rsidRPr="00E3210C" w:rsidRDefault="00E035F7"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00CA203B">
        <w:rPr>
          <w:color w:val="000000" w:themeColor="text1"/>
          <w:sz w:val="28"/>
          <w:szCs w:val="28"/>
        </w:rPr>
        <w:t> </w:t>
      </w:r>
      <w:r w:rsidR="000869E6" w:rsidRPr="00E3210C">
        <w:rPr>
          <w:color w:val="000000" w:themeColor="text1"/>
          <w:sz w:val="28"/>
          <w:szCs w:val="28"/>
        </w:rPr>
        <w:t>Принцип легитимности - выражает необходимость строгого соблюдения законов и других правовых актов при нормировании труда.</w:t>
      </w:r>
    </w:p>
    <w:p w:rsidR="000869E6" w:rsidRPr="00E3210C" w:rsidRDefault="00E035F7"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7.</w:t>
      </w:r>
      <w:r w:rsidR="00CA203B">
        <w:rPr>
          <w:color w:val="000000" w:themeColor="text1"/>
          <w:sz w:val="28"/>
          <w:szCs w:val="28"/>
        </w:rPr>
        <w:t> </w:t>
      </w:r>
      <w:r w:rsidR="000869E6" w:rsidRPr="00E3210C">
        <w:rPr>
          <w:color w:val="000000" w:themeColor="text1"/>
          <w:sz w:val="28"/>
          <w:szCs w:val="28"/>
        </w:rPr>
        <w:t>Принцип динамичности - следует из принципа конкретности и выражает объективную необходимость изменения норм труда при существенном для данной точности расчетов изменении производственных условий.</w:t>
      </w:r>
    </w:p>
    <w:p w:rsidR="00AD66F1" w:rsidRPr="00AD66F1" w:rsidRDefault="00E035F7" w:rsidP="00907CF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8.</w:t>
      </w:r>
      <w:r w:rsidR="00907CFA">
        <w:rPr>
          <w:color w:val="000000" w:themeColor="text1"/>
          <w:sz w:val="28"/>
          <w:szCs w:val="28"/>
        </w:rPr>
        <w:t xml:space="preserve"> </w:t>
      </w:r>
      <w:r w:rsidR="000869E6" w:rsidRPr="00E3210C">
        <w:rPr>
          <w:color w:val="000000" w:themeColor="text1"/>
          <w:sz w:val="28"/>
          <w:szCs w:val="28"/>
        </w:rPr>
        <w:t>Принцип положительного отношения работников к предприятию - означает необходимость создания такой системы нормирования труда, при которой обеспечивается общее положительное отношение работающих к выполняемым функциям, социальной среде и предприятию в целом. Этот принцип можно назвать также принципом удовлетворенности трудом.</w:t>
      </w:r>
    </w:p>
    <w:p w:rsidR="000869E6" w:rsidRPr="00AD66F1" w:rsidRDefault="00E3210C" w:rsidP="00AF28AC">
      <w:pPr>
        <w:pStyle w:val="2"/>
        <w:spacing w:before="0" w:line="480" w:lineRule="auto"/>
        <w:jc w:val="center"/>
        <w:rPr>
          <w:rFonts w:ascii="Times New Roman" w:hAnsi="Times New Roman" w:cs="Times New Roman"/>
          <w:b w:val="0"/>
          <w:color w:val="000000" w:themeColor="text1"/>
          <w:sz w:val="28"/>
          <w:szCs w:val="28"/>
        </w:rPr>
      </w:pPr>
      <w:bookmarkStart w:id="4" w:name="_Toc33627269"/>
      <w:r w:rsidRPr="00AD66F1">
        <w:rPr>
          <w:rFonts w:ascii="Times New Roman" w:hAnsi="Times New Roman" w:cs="Times New Roman"/>
          <w:b w:val="0"/>
          <w:color w:val="000000" w:themeColor="text1"/>
          <w:sz w:val="28"/>
          <w:szCs w:val="28"/>
        </w:rPr>
        <w:t>1.3.</w:t>
      </w:r>
      <w:r w:rsidR="00D45517">
        <w:rPr>
          <w:rFonts w:ascii="Times New Roman" w:hAnsi="Times New Roman" w:cs="Times New Roman"/>
          <w:b w:val="0"/>
          <w:color w:val="000000" w:themeColor="text1"/>
          <w:sz w:val="28"/>
          <w:szCs w:val="28"/>
        </w:rPr>
        <w:t xml:space="preserve"> </w:t>
      </w:r>
      <w:r w:rsidR="000869E6" w:rsidRPr="00AD66F1">
        <w:rPr>
          <w:rFonts w:ascii="Times New Roman" w:hAnsi="Times New Roman" w:cs="Times New Roman"/>
          <w:b w:val="0"/>
          <w:color w:val="000000" w:themeColor="text1"/>
          <w:sz w:val="28"/>
          <w:szCs w:val="28"/>
        </w:rPr>
        <w:t>Функции и система управления нормирования труда</w:t>
      </w:r>
      <w:bookmarkEnd w:id="4"/>
    </w:p>
    <w:p w:rsidR="00AD66F1" w:rsidRPr="00E33432" w:rsidRDefault="00AD66F1" w:rsidP="00E33432">
      <w:pPr>
        <w:spacing w:after="0" w:line="360" w:lineRule="auto"/>
        <w:ind w:firstLine="709"/>
        <w:jc w:val="both"/>
        <w:rPr>
          <w:rFonts w:ascii="Times New Roman" w:hAnsi="Times New Roman" w:cs="Times New Roman"/>
          <w:sz w:val="28"/>
          <w:szCs w:val="28"/>
        </w:rPr>
      </w:pPr>
      <w:r w:rsidRPr="00AD66F1">
        <w:rPr>
          <w:rFonts w:ascii="Times New Roman" w:hAnsi="Times New Roman" w:cs="Times New Roman"/>
          <w:sz w:val="28"/>
          <w:szCs w:val="28"/>
        </w:rPr>
        <w:t xml:space="preserve">В соответствии с главой 22 </w:t>
      </w:r>
      <w:r w:rsidRPr="00AD66F1">
        <w:rPr>
          <w:rFonts w:ascii="Times New Roman" w:eastAsia="Times New Roman" w:hAnsi="Times New Roman" w:cs="Times New Roman"/>
          <w:color w:val="000000" w:themeColor="text1"/>
          <w:sz w:val="28"/>
          <w:szCs w:val="28"/>
        </w:rPr>
        <w:t xml:space="preserve">Трудового кодекса Российской Федерации от 30.12.2001 № 197-ФЗ </w:t>
      </w:r>
      <w:r w:rsidRPr="00AD66F1">
        <w:rPr>
          <w:rStyle w:val="af5"/>
          <w:rFonts w:ascii="Times New Roman" w:hAnsi="Times New Roman" w:cs="Times New Roman"/>
          <w:sz w:val="28"/>
          <w:szCs w:val="28"/>
        </w:rPr>
        <w:footnoteReference w:id="5"/>
      </w:r>
      <w:r w:rsidRPr="00AD66F1">
        <w:rPr>
          <w:rFonts w:ascii="Times New Roman" w:eastAsia="Times New Roman" w:hAnsi="Times New Roman" w:cs="Times New Roman"/>
          <w:color w:val="000000" w:themeColor="text1"/>
          <w:sz w:val="28"/>
          <w:szCs w:val="28"/>
        </w:rPr>
        <w:t xml:space="preserve"> под нормами труда понимаются </w:t>
      </w:r>
      <w:r w:rsidRPr="00AD66F1">
        <w:rPr>
          <w:rFonts w:ascii="Times New Roman" w:eastAsia="Times New Roman" w:hAnsi="Times New Roman" w:cs="Times New Roman"/>
          <w:sz w:val="28"/>
          <w:szCs w:val="28"/>
        </w:rPr>
        <w:t>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869E6" w:rsidRPr="00E33432" w:rsidRDefault="000869E6" w:rsidP="00E33432">
      <w:pPr>
        <w:pStyle w:val="a3"/>
        <w:spacing w:before="0" w:beforeAutospacing="0" w:after="0" w:afterAutospacing="0" w:line="360" w:lineRule="auto"/>
        <w:ind w:firstLine="709"/>
        <w:jc w:val="both"/>
        <w:rPr>
          <w:color w:val="000000" w:themeColor="text1"/>
          <w:sz w:val="28"/>
          <w:szCs w:val="28"/>
        </w:rPr>
      </w:pPr>
      <w:r w:rsidRPr="00E33432">
        <w:rPr>
          <w:color w:val="000000" w:themeColor="text1"/>
          <w:sz w:val="28"/>
          <w:szCs w:val="28"/>
        </w:rPr>
        <w:t>Нормы труда на предприятии выполняют следующие функции:</w:t>
      </w:r>
    </w:p>
    <w:p w:rsidR="00E33432" w:rsidRDefault="00EB1304" w:rsidP="00E33432">
      <w:pPr>
        <w:pStyle w:val="a3"/>
        <w:spacing w:before="0" w:beforeAutospacing="0" w:after="0" w:afterAutospacing="0" w:line="360" w:lineRule="auto"/>
        <w:ind w:firstLine="709"/>
        <w:jc w:val="both"/>
        <w:rPr>
          <w:color w:val="000000" w:themeColor="text1"/>
          <w:sz w:val="28"/>
          <w:szCs w:val="28"/>
        </w:rPr>
      </w:pPr>
      <w:r w:rsidRPr="00E33432">
        <w:rPr>
          <w:color w:val="000000" w:themeColor="text1"/>
          <w:sz w:val="28"/>
          <w:szCs w:val="28"/>
        </w:rPr>
        <w:t>1.</w:t>
      </w:r>
      <w:r w:rsidR="00CA203B">
        <w:rPr>
          <w:color w:val="000000" w:themeColor="text1"/>
          <w:sz w:val="28"/>
          <w:szCs w:val="28"/>
        </w:rPr>
        <w:t> </w:t>
      </w:r>
      <w:r w:rsidR="000869E6" w:rsidRPr="00E33432">
        <w:rPr>
          <w:color w:val="000000" w:themeColor="text1"/>
          <w:sz w:val="28"/>
          <w:szCs w:val="28"/>
        </w:rPr>
        <w:t>Составной частью организации труда являются нормы. Они разрабатываются для конкретных технико-технологических условий производства, и подводят итог принятым организационным решениям. Так, нормы исходят из установленных решений по разделению и кооперации труда, организации рабочих мест и организации их обслуживания; приемам, методам и условиям труда. При изменении перечисленных организационных элеме</w:t>
      </w:r>
      <w:r w:rsidR="00E33432">
        <w:rPr>
          <w:color w:val="000000" w:themeColor="text1"/>
          <w:sz w:val="28"/>
          <w:szCs w:val="28"/>
        </w:rPr>
        <w:t>нтов, изменяются и нормы труда.</w:t>
      </w:r>
    </w:p>
    <w:p w:rsidR="000869E6" w:rsidRPr="00E33432" w:rsidRDefault="000869E6" w:rsidP="00E33432">
      <w:pPr>
        <w:pStyle w:val="a3"/>
        <w:spacing w:before="0" w:beforeAutospacing="0" w:after="0" w:afterAutospacing="0" w:line="360" w:lineRule="auto"/>
        <w:ind w:firstLine="709"/>
        <w:jc w:val="both"/>
        <w:rPr>
          <w:color w:val="000000" w:themeColor="text1"/>
          <w:sz w:val="28"/>
          <w:szCs w:val="28"/>
        </w:rPr>
      </w:pPr>
      <w:r w:rsidRPr="00E33432">
        <w:rPr>
          <w:color w:val="000000" w:themeColor="text1"/>
          <w:sz w:val="28"/>
          <w:szCs w:val="28"/>
        </w:rPr>
        <w:t>Поэтому важно, чтобы нормирование труда осуществлялось на основе анализа состояния организации труда. В процессе анализа выявляются возможности для ее улучшения, а после реализации выявленных резервов для новых организационных условий устанавливаются новые нормы труда.</w:t>
      </w:r>
    </w:p>
    <w:p w:rsidR="000869E6" w:rsidRPr="00E33432" w:rsidRDefault="00EB1304" w:rsidP="00E33432">
      <w:pPr>
        <w:pStyle w:val="a3"/>
        <w:spacing w:before="0" w:beforeAutospacing="0" w:after="0" w:afterAutospacing="0" w:line="360" w:lineRule="auto"/>
        <w:ind w:firstLine="709"/>
        <w:jc w:val="both"/>
        <w:rPr>
          <w:color w:val="000000" w:themeColor="text1"/>
          <w:sz w:val="28"/>
          <w:szCs w:val="28"/>
        </w:rPr>
      </w:pPr>
      <w:r w:rsidRPr="00E33432">
        <w:rPr>
          <w:color w:val="000000" w:themeColor="text1"/>
          <w:sz w:val="28"/>
          <w:szCs w:val="28"/>
        </w:rPr>
        <w:t>2.</w:t>
      </w:r>
      <w:r w:rsidR="006B1B47">
        <w:rPr>
          <w:color w:val="000000" w:themeColor="text1"/>
          <w:sz w:val="28"/>
          <w:szCs w:val="28"/>
        </w:rPr>
        <w:t xml:space="preserve"> </w:t>
      </w:r>
      <w:r w:rsidR="000869E6" w:rsidRPr="00E33432">
        <w:rPr>
          <w:color w:val="000000" w:themeColor="text1"/>
          <w:sz w:val="28"/>
          <w:szCs w:val="28"/>
        </w:rPr>
        <w:t>Нормы труда являются составной частью организации оплаты труда. Они используются для определения расценок на единицу продукции или работ. Расценки же необходимы для определения сдельного заработка работника.</w:t>
      </w:r>
    </w:p>
    <w:p w:rsidR="000869E6" w:rsidRPr="00E33432" w:rsidRDefault="001B748F" w:rsidP="00E33432">
      <w:pPr>
        <w:pStyle w:val="a3"/>
        <w:spacing w:before="0" w:beforeAutospacing="0" w:after="0" w:afterAutospacing="0" w:line="360" w:lineRule="auto"/>
        <w:ind w:firstLine="709"/>
        <w:jc w:val="both"/>
        <w:rPr>
          <w:color w:val="000000" w:themeColor="text1"/>
          <w:sz w:val="28"/>
          <w:szCs w:val="28"/>
        </w:rPr>
      </w:pPr>
      <w:r w:rsidRPr="00E33432">
        <w:rPr>
          <w:color w:val="000000" w:themeColor="text1"/>
          <w:sz w:val="28"/>
          <w:szCs w:val="28"/>
        </w:rPr>
        <w:lastRenderedPageBreak/>
        <w:t>3.</w:t>
      </w:r>
      <w:r w:rsidR="00CA203B">
        <w:rPr>
          <w:color w:val="000000" w:themeColor="text1"/>
          <w:sz w:val="28"/>
          <w:szCs w:val="28"/>
        </w:rPr>
        <w:t> </w:t>
      </w:r>
      <w:r w:rsidR="000869E6" w:rsidRPr="00E33432">
        <w:rPr>
          <w:color w:val="000000" w:themeColor="text1"/>
          <w:sz w:val="28"/>
          <w:szCs w:val="28"/>
        </w:rPr>
        <w:t>Нормы труда служат инструментом планирования труда. Они помогают определять трудоемкость производственной программы, рассчитывать необходимую численность персонала и устанавливать его профессионально-квалификационную структуру.</w:t>
      </w:r>
      <w:r w:rsidR="00786849" w:rsidRPr="00E33432">
        <w:rPr>
          <w:rStyle w:val="af5"/>
          <w:color w:val="000000" w:themeColor="text1"/>
          <w:sz w:val="28"/>
          <w:szCs w:val="28"/>
        </w:rPr>
        <w:footnoteReference w:id="6"/>
      </w:r>
    </w:p>
    <w:p w:rsidR="00AD66F1" w:rsidRPr="00E33432" w:rsidRDefault="00AD66F1" w:rsidP="00E33432">
      <w:pPr>
        <w:pStyle w:val="a3"/>
        <w:spacing w:before="0" w:beforeAutospacing="0" w:after="0" w:afterAutospacing="0" w:line="360" w:lineRule="auto"/>
        <w:ind w:firstLine="709"/>
        <w:jc w:val="both"/>
        <w:rPr>
          <w:sz w:val="28"/>
          <w:szCs w:val="28"/>
        </w:rPr>
      </w:pPr>
      <w:r w:rsidRPr="00E33432">
        <w:rPr>
          <w:color w:val="000000" w:themeColor="text1"/>
          <w:sz w:val="28"/>
          <w:szCs w:val="28"/>
        </w:rPr>
        <w:t>Согласно статье 161 Трудового кодекс</w:t>
      </w:r>
      <w:r w:rsidR="00E33432" w:rsidRPr="00E33432">
        <w:rPr>
          <w:color w:val="000000" w:themeColor="text1"/>
          <w:sz w:val="28"/>
          <w:szCs w:val="28"/>
        </w:rPr>
        <w:t>а</w:t>
      </w:r>
      <w:r w:rsidRPr="00E33432">
        <w:rPr>
          <w:color w:val="000000" w:themeColor="text1"/>
          <w:sz w:val="28"/>
          <w:szCs w:val="28"/>
        </w:rPr>
        <w:t xml:space="preserve"> д</w:t>
      </w:r>
      <w:r w:rsidRPr="00AD66F1">
        <w:rPr>
          <w:sz w:val="28"/>
          <w:szCs w:val="28"/>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r w:rsidR="005D5ED8">
        <w:rPr>
          <w:rStyle w:val="af5"/>
          <w:sz w:val="28"/>
          <w:szCs w:val="28"/>
        </w:rPr>
        <w:footnoteReference w:id="7"/>
      </w:r>
    </w:p>
    <w:p w:rsidR="00AD66F1" w:rsidRPr="00E33432" w:rsidRDefault="00AD66F1" w:rsidP="00E33432">
      <w:pPr>
        <w:pStyle w:val="a3"/>
        <w:spacing w:before="0" w:beforeAutospacing="0" w:after="0" w:afterAutospacing="0" w:line="360" w:lineRule="auto"/>
        <w:ind w:firstLine="709"/>
        <w:jc w:val="both"/>
        <w:rPr>
          <w:sz w:val="28"/>
          <w:szCs w:val="28"/>
        </w:rPr>
      </w:pPr>
      <w:r w:rsidRPr="00E33432">
        <w:rPr>
          <w:sz w:val="28"/>
          <w:szCs w:val="28"/>
        </w:rPr>
        <w:t>На основании статьи 163</w:t>
      </w:r>
      <w:r w:rsidR="00E33432" w:rsidRPr="00E33432">
        <w:rPr>
          <w:sz w:val="28"/>
          <w:szCs w:val="28"/>
        </w:rPr>
        <w:t xml:space="preserve"> Трудового кодекса</w:t>
      </w:r>
      <w:r w:rsidRPr="00E33432">
        <w:rPr>
          <w:sz w:val="28"/>
          <w:szCs w:val="28"/>
        </w:rPr>
        <w:t xml:space="preserve"> </w:t>
      </w:r>
      <w:r w:rsidR="00E33432" w:rsidRPr="00E33432">
        <w:rPr>
          <w:sz w:val="28"/>
          <w:szCs w:val="28"/>
        </w:rPr>
        <w:t>р</w:t>
      </w:r>
      <w:r w:rsidRPr="00AD66F1">
        <w:rPr>
          <w:sz w:val="28"/>
          <w:szCs w:val="28"/>
        </w:rPr>
        <w:t>аботодатель обязан обеспечить нормальные условия для выполнения работниками норм выработки. К таким условиям, в частности, относятся:</w:t>
      </w:r>
    </w:p>
    <w:p w:rsidR="00E33432" w:rsidRPr="00E33432" w:rsidRDefault="00907CFA" w:rsidP="00907CFA">
      <w:pPr>
        <w:pStyle w:val="a3"/>
        <w:spacing w:before="0" w:beforeAutospacing="0" w:after="0" w:afterAutospacing="0" w:line="360" w:lineRule="auto"/>
        <w:ind w:firstLine="709"/>
        <w:jc w:val="both"/>
        <w:rPr>
          <w:color w:val="000000" w:themeColor="text1"/>
          <w:sz w:val="28"/>
          <w:szCs w:val="28"/>
        </w:rPr>
      </w:pPr>
      <w:r>
        <w:rPr>
          <w:sz w:val="28"/>
          <w:szCs w:val="28"/>
        </w:rPr>
        <w:t>1.</w:t>
      </w:r>
      <w:r w:rsidR="00CA203B">
        <w:t> </w:t>
      </w:r>
      <w:r>
        <w:rPr>
          <w:sz w:val="28"/>
          <w:szCs w:val="28"/>
        </w:rPr>
        <w:t>И</w:t>
      </w:r>
      <w:r w:rsidR="00AD66F1" w:rsidRPr="00E33432">
        <w:rPr>
          <w:sz w:val="28"/>
          <w:szCs w:val="28"/>
        </w:rPr>
        <w:t>справное состояние помещений, сооружений, машин, технологической оснастки и оборудования</w:t>
      </w:r>
      <w:r>
        <w:rPr>
          <w:sz w:val="28"/>
          <w:szCs w:val="28"/>
        </w:rPr>
        <w:t>.</w:t>
      </w:r>
    </w:p>
    <w:p w:rsidR="00E33432" w:rsidRPr="00E33432" w:rsidRDefault="00907CFA" w:rsidP="00907CFA">
      <w:pPr>
        <w:pStyle w:val="a3"/>
        <w:spacing w:before="0" w:beforeAutospacing="0" w:after="0" w:afterAutospacing="0" w:line="360" w:lineRule="auto"/>
        <w:ind w:firstLine="709"/>
        <w:jc w:val="both"/>
        <w:rPr>
          <w:color w:val="000000" w:themeColor="text1"/>
          <w:sz w:val="28"/>
          <w:szCs w:val="28"/>
        </w:rPr>
      </w:pPr>
      <w:r>
        <w:rPr>
          <w:sz w:val="28"/>
          <w:szCs w:val="28"/>
        </w:rPr>
        <w:t>2.</w:t>
      </w:r>
      <w:r w:rsidR="00CA203B">
        <w:rPr>
          <w:sz w:val="28"/>
          <w:szCs w:val="28"/>
        </w:rPr>
        <w:t> </w:t>
      </w:r>
      <w:r>
        <w:rPr>
          <w:sz w:val="28"/>
          <w:szCs w:val="28"/>
        </w:rPr>
        <w:t>С</w:t>
      </w:r>
      <w:r w:rsidR="00AD66F1" w:rsidRPr="00E33432">
        <w:rPr>
          <w:sz w:val="28"/>
          <w:szCs w:val="28"/>
        </w:rPr>
        <w:t>воевременное обеспечение технической и иной необходимой для работы документацией</w:t>
      </w:r>
      <w:r>
        <w:rPr>
          <w:sz w:val="28"/>
          <w:szCs w:val="28"/>
        </w:rPr>
        <w:t>.</w:t>
      </w:r>
    </w:p>
    <w:p w:rsidR="00E33432" w:rsidRPr="00E33432" w:rsidRDefault="00907CFA" w:rsidP="00907CFA">
      <w:pPr>
        <w:pStyle w:val="a3"/>
        <w:spacing w:before="0" w:beforeAutospacing="0" w:after="0" w:afterAutospacing="0" w:line="360" w:lineRule="auto"/>
        <w:ind w:firstLine="709"/>
        <w:jc w:val="both"/>
        <w:rPr>
          <w:color w:val="000000" w:themeColor="text1"/>
          <w:sz w:val="28"/>
          <w:szCs w:val="28"/>
        </w:rPr>
      </w:pPr>
      <w:r>
        <w:rPr>
          <w:sz w:val="28"/>
          <w:szCs w:val="28"/>
        </w:rPr>
        <w:t>3.</w:t>
      </w:r>
      <w:r w:rsidR="00CA203B">
        <w:rPr>
          <w:sz w:val="28"/>
          <w:szCs w:val="28"/>
        </w:rPr>
        <w:t> </w:t>
      </w:r>
      <w:r>
        <w:rPr>
          <w:sz w:val="28"/>
          <w:szCs w:val="28"/>
        </w:rPr>
        <w:t>Н</w:t>
      </w:r>
      <w:r w:rsidR="00AD66F1" w:rsidRPr="00E33432">
        <w:rPr>
          <w:sz w:val="28"/>
          <w:szCs w:val="28"/>
        </w:rPr>
        <w:t>адлежащее качество материалов, инструментов, иных средств и предметов, необходимых для выполнения работы, их своевременное предоставление работнику</w:t>
      </w:r>
      <w:r>
        <w:rPr>
          <w:sz w:val="28"/>
          <w:szCs w:val="28"/>
        </w:rPr>
        <w:t>.</w:t>
      </w:r>
    </w:p>
    <w:p w:rsidR="00AD66F1" w:rsidRPr="00E33432" w:rsidRDefault="00907CFA" w:rsidP="00907CFA">
      <w:pPr>
        <w:pStyle w:val="a3"/>
        <w:spacing w:before="0" w:beforeAutospacing="0" w:after="0" w:afterAutospacing="0" w:line="360" w:lineRule="auto"/>
        <w:ind w:firstLine="709"/>
        <w:jc w:val="both"/>
        <w:rPr>
          <w:color w:val="000000" w:themeColor="text1"/>
          <w:sz w:val="28"/>
          <w:szCs w:val="28"/>
        </w:rPr>
      </w:pPr>
      <w:r>
        <w:rPr>
          <w:sz w:val="28"/>
          <w:szCs w:val="28"/>
        </w:rPr>
        <w:t>4.</w:t>
      </w:r>
      <w:r w:rsidR="00CA203B">
        <w:rPr>
          <w:sz w:val="28"/>
          <w:szCs w:val="28"/>
        </w:rPr>
        <w:t> </w:t>
      </w:r>
      <w:r>
        <w:rPr>
          <w:sz w:val="28"/>
          <w:szCs w:val="28"/>
        </w:rPr>
        <w:t>У</w:t>
      </w:r>
      <w:r w:rsidR="00AD66F1" w:rsidRPr="00E33432">
        <w:rPr>
          <w:sz w:val="28"/>
          <w:szCs w:val="28"/>
        </w:rPr>
        <w:t>словия труда, соответствующие требованиям охраны труда и безопасности производства.</w:t>
      </w:r>
    </w:p>
    <w:p w:rsidR="000869E6" w:rsidRPr="00E3210C" w:rsidRDefault="00EB1304"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Управление организацией труда -</w:t>
      </w:r>
      <w:r w:rsidR="000869E6" w:rsidRPr="00E3210C">
        <w:rPr>
          <w:color w:val="000000" w:themeColor="text1"/>
          <w:sz w:val="28"/>
          <w:szCs w:val="28"/>
        </w:rPr>
        <w:t xml:space="preserve"> это процесс целевого воздействия на организационные отношения, которые возникают в процессе совместной трудовой деятельности, обеспечивающий эффективное функционирование и </w:t>
      </w:r>
      <w:r w:rsidR="001B748F" w:rsidRPr="00E3210C">
        <w:rPr>
          <w:color w:val="000000" w:themeColor="text1"/>
          <w:sz w:val="28"/>
          <w:szCs w:val="28"/>
        </w:rPr>
        <w:t>развитие,</w:t>
      </w:r>
      <w:r w:rsidR="000869E6" w:rsidRPr="00E3210C">
        <w:rPr>
          <w:color w:val="000000" w:themeColor="text1"/>
          <w:sz w:val="28"/>
          <w:szCs w:val="28"/>
        </w:rPr>
        <w:t xml:space="preserve"> как системы организ</w:t>
      </w:r>
      <w:r w:rsidR="0069202D" w:rsidRPr="00E3210C">
        <w:rPr>
          <w:color w:val="000000" w:themeColor="text1"/>
          <w:sz w:val="28"/>
          <w:szCs w:val="28"/>
        </w:rPr>
        <w:t>ации труда, так и всего предпри</w:t>
      </w:r>
      <w:r w:rsidR="000869E6" w:rsidRPr="00E3210C">
        <w:rPr>
          <w:color w:val="000000" w:themeColor="text1"/>
          <w:sz w:val="28"/>
          <w:szCs w:val="28"/>
        </w:rPr>
        <w:t>ятия (организации, фирмы) в целом.</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lastRenderedPageBreak/>
        <w:t>Как и всякая другая система, система управления организацией труда включает в себя управляемую</w:t>
      </w:r>
      <w:r w:rsidR="0069202D" w:rsidRPr="00E3210C">
        <w:rPr>
          <w:color w:val="000000" w:themeColor="text1"/>
          <w:sz w:val="28"/>
          <w:szCs w:val="28"/>
        </w:rPr>
        <w:t xml:space="preserve"> подсистему, или объект управле</w:t>
      </w:r>
      <w:r w:rsidRPr="00E3210C">
        <w:rPr>
          <w:color w:val="000000" w:themeColor="text1"/>
          <w:sz w:val="28"/>
          <w:szCs w:val="28"/>
        </w:rPr>
        <w:t>ния, управляющую подсистему, или субъект управления, и механизм, который обеспечивает взаимодействие управляемой и управляющей подсистем.</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Объектом управления выступает функционирующая (действующая) система организации труда на предприятии (организации, фирме).</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В качестве управляющей подсистемы в системе управления организацией труда выступают органы государственного и отраслевого управления и подразделения организаций. Их функциями являются разработка</w:t>
      </w:r>
      <w:r w:rsidR="00E8397A" w:rsidRPr="00E3210C">
        <w:rPr>
          <w:color w:val="000000" w:themeColor="text1"/>
          <w:sz w:val="28"/>
          <w:szCs w:val="28"/>
        </w:rPr>
        <w:t xml:space="preserve"> и внедрение нововведений в об</w:t>
      </w:r>
      <w:r w:rsidRPr="00E3210C">
        <w:rPr>
          <w:color w:val="000000" w:themeColor="text1"/>
          <w:sz w:val="28"/>
          <w:szCs w:val="28"/>
        </w:rPr>
        <w:t>ласти организации труда, контроль над фу</w:t>
      </w:r>
      <w:r w:rsidR="00E8397A" w:rsidRPr="00E3210C">
        <w:rPr>
          <w:color w:val="000000" w:themeColor="text1"/>
          <w:sz w:val="28"/>
          <w:szCs w:val="28"/>
        </w:rPr>
        <w:t>нкционированием и развитием сис</w:t>
      </w:r>
      <w:r w:rsidRPr="00E3210C">
        <w:rPr>
          <w:color w:val="000000" w:themeColor="text1"/>
          <w:sz w:val="28"/>
          <w:szCs w:val="28"/>
        </w:rPr>
        <w:t>темы организации труда и т.п. Субъектами управления организацией труда являются и отдельные</w:t>
      </w:r>
      <w:r w:rsidR="00A154F2">
        <w:rPr>
          <w:color w:val="000000" w:themeColor="text1"/>
          <w:sz w:val="28"/>
          <w:szCs w:val="28"/>
        </w:rPr>
        <w:t xml:space="preserve"> работники (группы работников) -</w:t>
      </w:r>
      <w:r w:rsidRPr="00E3210C">
        <w:rPr>
          <w:color w:val="000000" w:themeColor="text1"/>
          <w:sz w:val="28"/>
          <w:szCs w:val="28"/>
        </w:rPr>
        <w:t xml:space="preserve"> линейные руководители разных рангов (бригадир, м</w:t>
      </w:r>
      <w:r w:rsidR="00E8397A" w:rsidRPr="00E3210C">
        <w:rPr>
          <w:color w:val="000000" w:themeColor="text1"/>
          <w:sz w:val="28"/>
          <w:szCs w:val="28"/>
        </w:rPr>
        <w:t>астер, начальник отдела, началь</w:t>
      </w:r>
      <w:r w:rsidRPr="00E3210C">
        <w:rPr>
          <w:color w:val="000000" w:themeColor="text1"/>
          <w:sz w:val="28"/>
          <w:szCs w:val="28"/>
        </w:rPr>
        <w:t>ник цеха, руководитель предприятия),</w:t>
      </w:r>
      <w:r w:rsidR="00E8397A" w:rsidRPr="00E3210C">
        <w:rPr>
          <w:color w:val="000000" w:themeColor="text1"/>
          <w:sz w:val="28"/>
          <w:szCs w:val="28"/>
        </w:rPr>
        <w:t xml:space="preserve"> менеджер по управлению персона</w:t>
      </w:r>
      <w:r w:rsidRPr="00E3210C">
        <w:rPr>
          <w:color w:val="000000" w:themeColor="text1"/>
          <w:sz w:val="28"/>
          <w:szCs w:val="28"/>
        </w:rPr>
        <w:t>лом, организатор труда и т.д., а также сами исполнители, которые организуют свой труд в процессе самоорганизации.</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Механизм</w:t>
      </w:r>
      <w:r w:rsidR="00A154F2">
        <w:rPr>
          <w:color w:val="000000" w:themeColor="text1"/>
          <w:sz w:val="28"/>
          <w:szCs w:val="28"/>
        </w:rPr>
        <w:t xml:space="preserve"> управления организацией труда -</w:t>
      </w:r>
      <w:r w:rsidRPr="00E3210C">
        <w:rPr>
          <w:color w:val="000000" w:themeColor="text1"/>
          <w:sz w:val="28"/>
          <w:szCs w:val="28"/>
        </w:rPr>
        <w:t xml:space="preserve"> это комплекс методов, средств, приемов, рычагов, технологий влияния субъекта управления на управляемый объект.</w:t>
      </w:r>
    </w:p>
    <w:p w:rsidR="000869E6" w:rsidRPr="00E3210C" w:rsidRDefault="00E035F7"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Управляемый объект - </w:t>
      </w:r>
      <w:r w:rsidR="000869E6" w:rsidRPr="00E3210C">
        <w:rPr>
          <w:color w:val="000000" w:themeColor="text1"/>
          <w:sz w:val="28"/>
          <w:szCs w:val="28"/>
        </w:rPr>
        <w:t>является системой организации труда, целью которой является обеспечение эффективного функционирования и развития этой системы. Важнейшими составляющими данного механизма являются - организационный и экономический механизмы управления организацией труда, которые те</w:t>
      </w:r>
      <w:r w:rsidR="00E8397A" w:rsidRPr="00E3210C">
        <w:rPr>
          <w:color w:val="000000" w:themeColor="text1"/>
          <w:sz w:val="28"/>
          <w:szCs w:val="28"/>
        </w:rPr>
        <w:t>сно взаимосвязаны и взаимодейст</w:t>
      </w:r>
      <w:r w:rsidR="000869E6" w:rsidRPr="00E3210C">
        <w:rPr>
          <w:color w:val="000000" w:themeColor="text1"/>
          <w:sz w:val="28"/>
          <w:szCs w:val="28"/>
        </w:rPr>
        <w:t>вуют друг с другом.</w:t>
      </w:r>
    </w:p>
    <w:p w:rsidR="000869E6" w:rsidRPr="00E3210C" w:rsidRDefault="00EB1304"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Экономический механизм -</w:t>
      </w:r>
      <w:r w:rsidR="000869E6" w:rsidRPr="00E3210C">
        <w:rPr>
          <w:color w:val="000000" w:themeColor="text1"/>
          <w:sz w:val="28"/>
          <w:szCs w:val="28"/>
        </w:rPr>
        <w:t xml:space="preserve"> представляет собой систему, которая должна обеспечить соответствие производственных отношений характеру развития производительных сил на уровне субъектов хозяйствования, отраслей, регионов, государства и межгосударственном в вопросах производства, обмена и потребления жизненных благ.</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lastRenderedPageBreak/>
        <w:t>Организационный механизм управления организацией труда использует современные организационные средства и технологии, формирует и развивает структуры и системы обеспечения управления организацией труда, упорядочивает системы организации труда. Организационный механизм связан с определением цели и программы организационного развития, с анализом состояния системы организации труда и проектированием ее улучшенного варианта.</w:t>
      </w: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Default="00E8397A"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Default="00CE47F0" w:rsidP="00E3210C">
      <w:pPr>
        <w:pStyle w:val="a3"/>
        <w:spacing w:before="0" w:beforeAutospacing="0" w:after="0" w:afterAutospacing="0" w:line="360" w:lineRule="auto"/>
        <w:ind w:firstLine="709"/>
        <w:jc w:val="both"/>
        <w:rPr>
          <w:color w:val="000000" w:themeColor="text1"/>
          <w:sz w:val="28"/>
          <w:szCs w:val="28"/>
        </w:rPr>
      </w:pPr>
    </w:p>
    <w:p w:rsidR="00CE47F0" w:rsidRPr="00E3210C" w:rsidRDefault="00CE47F0"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BB1BCE" w:rsidRPr="00A34194" w:rsidRDefault="00A34194" w:rsidP="00A34194">
      <w:pPr>
        <w:rPr>
          <w:rFonts w:ascii="Times New Roman" w:eastAsia="Times New Roman" w:hAnsi="Times New Roman" w:cs="Times New Roman"/>
          <w:color w:val="000000" w:themeColor="text1"/>
          <w:sz w:val="28"/>
          <w:szCs w:val="28"/>
        </w:rPr>
      </w:pPr>
      <w:r>
        <w:rPr>
          <w:color w:val="000000" w:themeColor="text1"/>
          <w:sz w:val="28"/>
          <w:szCs w:val="28"/>
        </w:rPr>
        <w:br w:type="page"/>
      </w:r>
    </w:p>
    <w:p w:rsidR="006B1B47" w:rsidRDefault="00E3210C" w:rsidP="00AF28AC">
      <w:pPr>
        <w:pStyle w:val="1"/>
        <w:spacing w:before="0" w:line="480" w:lineRule="auto"/>
        <w:jc w:val="center"/>
        <w:rPr>
          <w:rFonts w:ascii="Times New Roman" w:hAnsi="Times New Roman" w:cs="Times New Roman"/>
          <w:b w:val="0"/>
          <w:color w:val="000000" w:themeColor="text1"/>
        </w:rPr>
      </w:pPr>
      <w:bookmarkStart w:id="5" w:name="_Toc33627270"/>
      <w:r>
        <w:rPr>
          <w:rFonts w:ascii="Times New Roman" w:hAnsi="Times New Roman" w:cs="Times New Roman"/>
          <w:b w:val="0"/>
          <w:color w:val="000000" w:themeColor="text1"/>
        </w:rPr>
        <w:lastRenderedPageBreak/>
        <w:t>2.</w:t>
      </w:r>
      <w:r w:rsidR="006B1B47">
        <w:rPr>
          <w:rFonts w:ascii="Times New Roman" w:hAnsi="Times New Roman" w:cs="Times New Roman"/>
          <w:b w:val="0"/>
          <w:color w:val="000000" w:themeColor="text1"/>
        </w:rPr>
        <w:t xml:space="preserve"> </w:t>
      </w:r>
      <w:r w:rsidR="000869E6" w:rsidRPr="00E3210C">
        <w:rPr>
          <w:rFonts w:ascii="Times New Roman" w:hAnsi="Times New Roman" w:cs="Times New Roman"/>
          <w:b w:val="0"/>
          <w:color w:val="000000" w:themeColor="text1"/>
        </w:rPr>
        <w:t>НОРМИРОВАНИЕ ТРУДА НА ПРИМЕРЕ ПРЕДПРИЯТИЯ</w:t>
      </w:r>
      <w:bookmarkEnd w:id="5"/>
      <w:r w:rsidR="000869E6" w:rsidRPr="00E3210C">
        <w:rPr>
          <w:rFonts w:ascii="Times New Roman" w:hAnsi="Times New Roman" w:cs="Times New Roman"/>
          <w:b w:val="0"/>
          <w:color w:val="000000" w:themeColor="text1"/>
        </w:rPr>
        <w:t xml:space="preserve"> </w:t>
      </w:r>
    </w:p>
    <w:p w:rsidR="000869E6" w:rsidRPr="00E3210C" w:rsidRDefault="000869E6" w:rsidP="00AF28AC">
      <w:pPr>
        <w:pStyle w:val="1"/>
        <w:spacing w:before="0" w:line="480" w:lineRule="auto"/>
        <w:jc w:val="center"/>
        <w:rPr>
          <w:rFonts w:ascii="Times New Roman" w:hAnsi="Times New Roman" w:cs="Times New Roman"/>
          <w:b w:val="0"/>
          <w:color w:val="000000" w:themeColor="text1"/>
        </w:rPr>
      </w:pPr>
      <w:bookmarkStart w:id="6" w:name="_Toc33627271"/>
      <w:r w:rsidRPr="00E3210C">
        <w:rPr>
          <w:rFonts w:ascii="Times New Roman" w:hAnsi="Times New Roman" w:cs="Times New Roman"/>
          <w:b w:val="0"/>
          <w:color w:val="000000" w:themeColor="text1"/>
        </w:rPr>
        <w:t>ПАО «СБЕРБАНК»</w:t>
      </w:r>
      <w:bookmarkEnd w:id="6"/>
    </w:p>
    <w:p w:rsidR="000869E6" w:rsidRPr="00E3210C" w:rsidRDefault="00E3210C" w:rsidP="00AF28AC">
      <w:pPr>
        <w:pStyle w:val="2"/>
        <w:spacing w:before="0" w:line="480" w:lineRule="auto"/>
        <w:jc w:val="center"/>
        <w:rPr>
          <w:rFonts w:ascii="Times New Roman" w:hAnsi="Times New Roman" w:cs="Times New Roman"/>
          <w:b w:val="0"/>
          <w:color w:val="000000" w:themeColor="text1"/>
          <w:sz w:val="28"/>
          <w:szCs w:val="28"/>
        </w:rPr>
      </w:pPr>
      <w:bookmarkStart w:id="7" w:name="_Toc33627272"/>
      <w:r>
        <w:rPr>
          <w:rFonts w:ascii="Times New Roman" w:hAnsi="Times New Roman" w:cs="Times New Roman"/>
          <w:b w:val="0"/>
          <w:color w:val="000000" w:themeColor="text1"/>
          <w:sz w:val="28"/>
          <w:szCs w:val="28"/>
        </w:rPr>
        <w:t>2.1.</w:t>
      </w:r>
      <w:r w:rsidR="006B1B47">
        <w:rPr>
          <w:rFonts w:ascii="Times New Roman" w:hAnsi="Times New Roman" w:cs="Times New Roman"/>
          <w:b w:val="0"/>
          <w:color w:val="000000" w:themeColor="text1"/>
          <w:sz w:val="28"/>
          <w:szCs w:val="28"/>
        </w:rPr>
        <w:t xml:space="preserve"> </w:t>
      </w:r>
      <w:r w:rsidR="000869E6" w:rsidRPr="00E3210C">
        <w:rPr>
          <w:rFonts w:ascii="Times New Roman" w:hAnsi="Times New Roman" w:cs="Times New Roman"/>
          <w:b w:val="0"/>
          <w:color w:val="000000" w:themeColor="text1"/>
          <w:sz w:val="28"/>
          <w:szCs w:val="28"/>
        </w:rPr>
        <w:t>Общая характеристика организации</w:t>
      </w:r>
      <w:r w:rsidRPr="00E3210C">
        <w:rPr>
          <w:rFonts w:ascii="Times New Roman" w:hAnsi="Times New Roman" w:cs="Times New Roman"/>
          <w:b w:val="0"/>
          <w:color w:val="000000" w:themeColor="text1"/>
          <w:sz w:val="28"/>
          <w:szCs w:val="28"/>
        </w:rPr>
        <w:t xml:space="preserve"> </w:t>
      </w:r>
      <w:r w:rsidRPr="00E3210C">
        <w:rPr>
          <w:rFonts w:ascii="Times New Roman" w:eastAsia="Times New Roman" w:hAnsi="Times New Roman" w:cs="Times New Roman"/>
          <w:b w:val="0"/>
          <w:color w:val="000000" w:themeColor="text1"/>
          <w:sz w:val="28"/>
          <w:szCs w:val="28"/>
        </w:rPr>
        <w:t>ПАО «Сбербанк»</w:t>
      </w:r>
      <w:bookmarkEnd w:id="7"/>
    </w:p>
    <w:p w:rsidR="00380B65"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«Сбербанк» России является крупнейшим банком Российской Федерации и стран СНГ. Основателем и основным акционером Сбербанка России является Центральный банк Российской Федерации, который обладает половиной уставного капитала и одной голосующей акцией. Прочими акционерами Банка являются междун</w:t>
      </w:r>
      <w:r w:rsidR="00380B65">
        <w:rPr>
          <w:color w:val="000000" w:themeColor="text1"/>
          <w:sz w:val="28"/>
          <w:szCs w:val="28"/>
        </w:rPr>
        <w:t>ародные и российские инвесторы.</w:t>
      </w:r>
    </w:p>
    <w:p w:rsidR="00ED3BAD" w:rsidRPr="00ED3BAD" w:rsidRDefault="00ED3BAD" w:rsidP="00E3210C">
      <w:pPr>
        <w:pStyle w:val="a3"/>
        <w:spacing w:before="0" w:beforeAutospacing="0" w:after="0" w:afterAutospacing="0" w:line="360" w:lineRule="auto"/>
        <w:ind w:firstLine="709"/>
        <w:jc w:val="both"/>
        <w:rPr>
          <w:color w:val="000000" w:themeColor="text1"/>
          <w:sz w:val="28"/>
          <w:szCs w:val="28"/>
        </w:rPr>
      </w:pPr>
      <w:r w:rsidRPr="00ED3BAD">
        <w:rPr>
          <w:color w:val="000000" w:themeColor="text1"/>
          <w:sz w:val="28"/>
          <w:szCs w:val="28"/>
          <w:shd w:val="clear" w:color="auto" w:fill="FFFFFF"/>
        </w:rPr>
        <w:t>12 ноября 1841 года российский император Николай I подписал указ об учреждении в России сберегательных касс. Эта дата стала считаться днём рождения Сбербанка.</w:t>
      </w:r>
    </w:p>
    <w:p w:rsidR="00ED3BAD" w:rsidRDefault="00380B65" w:rsidP="00ED3BAD">
      <w:pPr>
        <w:pStyle w:val="a3"/>
        <w:spacing w:before="0" w:beforeAutospacing="0" w:after="0" w:afterAutospacing="0" w:line="360" w:lineRule="auto"/>
        <w:ind w:firstLine="709"/>
        <w:jc w:val="both"/>
        <w:rPr>
          <w:color w:val="000000" w:themeColor="text1"/>
          <w:sz w:val="28"/>
          <w:szCs w:val="28"/>
        </w:rPr>
      </w:pPr>
      <w:r w:rsidRPr="00546533">
        <w:rPr>
          <w:color w:val="000000" w:themeColor="text1"/>
          <w:sz w:val="28"/>
          <w:szCs w:val="28"/>
        </w:rPr>
        <w:t>Сбербанк сегодня – это 11 территориальных банков и более 14 тысяч подразделений в 83 субъектах Российской Федерации. Дочерние банки «Сбербанка России» работают в Казахстане, Украине, Белоруссии и Центральной Европе.</w:t>
      </w:r>
      <w:r w:rsidR="006505C8">
        <w:rPr>
          <w:rStyle w:val="af5"/>
          <w:color w:val="000000" w:themeColor="text1"/>
          <w:sz w:val="28"/>
          <w:szCs w:val="28"/>
        </w:rPr>
        <w:footnoteReference w:id="8"/>
      </w:r>
    </w:p>
    <w:p w:rsidR="00237127" w:rsidRDefault="00ED3BAD" w:rsidP="00237127">
      <w:pPr>
        <w:pStyle w:val="a3"/>
        <w:spacing w:before="0" w:beforeAutospacing="0" w:after="0" w:afterAutospacing="0" w:line="360" w:lineRule="auto"/>
        <w:ind w:firstLine="709"/>
        <w:jc w:val="both"/>
        <w:rPr>
          <w:color w:val="000000" w:themeColor="text1"/>
          <w:sz w:val="28"/>
          <w:szCs w:val="28"/>
        </w:rPr>
      </w:pPr>
      <w:r w:rsidRPr="00ED3BAD">
        <w:rPr>
          <w:color w:val="000000" w:themeColor="text1"/>
          <w:sz w:val="28"/>
          <w:szCs w:val="28"/>
        </w:rPr>
        <w:t xml:space="preserve">Контролируется Центральным банком Российской Федерации, которому принадлежит 50 % уставного капитала </w:t>
      </w:r>
      <w:r w:rsidR="00237127">
        <w:rPr>
          <w:color w:val="000000" w:themeColor="text1"/>
          <w:sz w:val="28"/>
          <w:szCs w:val="28"/>
        </w:rPr>
        <w:t>плюс одна голосующая акция</w:t>
      </w:r>
      <w:r w:rsidRPr="00ED3BAD">
        <w:rPr>
          <w:color w:val="000000" w:themeColor="text1"/>
          <w:sz w:val="28"/>
          <w:szCs w:val="28"/>
        </w:rPr>
        <w:t>.</w:t>
      </w:r>
    </w:p>
    <w:p w:rsidR="00237127" w:rsidRDefault="00ED3BAD" w:rsidP="00237127">
      <w:pPr>
        <w:pStyle w:val="a3"/>
        <w:spacing w:before="0" w:beforeAutospacing="0" w:after="0" w:afterAutospacing="0" w:line="360" w:lineRule="auto"/>
        <w:ind w:firstLine="709"/>
        <w:jc w:val="both"/>
        <w:rPr>
          <w:color w:val="000000" w:themeColor="text1"/>
          <w:sz w:val="28"/>
          <w:szCs w:val="28"/>
        </w:rPr>
      </w:pPr>
      <w:r w:rsidRPr="00ED3BAD">
        <w:rPr>
          <w:color w:val="000000" w:themeColor="text1"/>
          <w:sz w:val="28"/>
          <w:szCs w:val="28"/>
        </w:rPr>
        <w:t xml:space="preserve">Предоставляет широкий спектр банковских услуг. В рамках стратегии трансформации Сбербанка в технологическую компанию начинает расти доля небанковских услуг, таких как </w:t>
      </w:r>
      <w:proofErr w:type="spellStart"/>
      <w:r w:rsidRPr="00ED3BAD">
        <w:rPr>
          <w:color w:val="000000" w:themeColor="text1"/>
          <w:sz w:val="28"/>
          <w:szCs w:val="28"/>
        </w:rPr>
        <w:t>маркетплейсы</w:t>
      </w:r>
      <w:proofErr w:type="spellEnd"/>
      <w:r w:rsidRPr="00ED3BAD">
        <w:rPr>
          <w:color w:val="000000" w:themeColor="text1"/>
          <w:sz w:val="28"/>
          <w:szCs w:val="28"/>
        </w:rPr>
        <w:t xml:space="preserve">, телеком, страхование, медицина и пр. На </w:t>
      </w:r>
      <w:r w:rsidR="00237127">
        <w:rPr>
          <w:color w:val="000000" w:themeColor="text1"/>
          <w:sz w:val="28"/>
          <w:szCs w:val="28"/>
        </w:rPr>
        <w:t>рынке частных вкладов -</w:t>
      </w:r>
      <w:r w:rsidRPr="00ED3BAD">
        <w:rPr>
          <w:color w:val="000000" w:themeColor="text1"/>
          <w:sz w:val="28"/>
          <w:szCs w:val="28"/>
        </w:rPr>
        <w:t xml:space="preserve"> 46 %. Кредитный портфель соответствовал 38,7 % всех выданных кредитов населению</w:t>
      </w:r>
      <w:r w:rsidR="00237127">
        <w:rPr>
          <w:color w:val="000000" w:themeColor="text1"/>
          <w:sz w:val="28"/>
          <w:szCs w:val="28"/>
        </w:rPr>
        <w:t>.</w:t>
      </w:r>
    </w:p>
    <w:p w:rsidR="00237127" w:rsidRDefault="00ED3BAD" w:rsidP="00237127">
      <w:pPr>
        <w:pStyle w:val="a3"/>
        <w:spacing w:before="0" w:beforeAutospacing="0" w:after="0" w:afterAutospacing="0" w:line="360" w:lineRule="auto"/>
        <w:ind w:firstLine="709"/>
        <w:jc w:val="both"/>
        <w:rPr>
          <w:color w:val="000000" w:themeColor="text1"/>
          <w:sz w:val="28"/>
          <w:szCs w:val="28"/>
        </w:rPr>
      </w:pPr>
      <w:r w:rsidRPr="00ED3BAD">
        <w:rPr>
          <w:color w:val="000000" w:themeColor="text1"/>
          <w:sz w:val="28"/>
          <w:szCs w:val="28"/>
        </w:rPr>
        <w:t>В 2018 году ценность бренда «Сбербанка России» составила 670,4 млрд</w:t>
      </w:r>
      <w:r w:rsidR="00A34194">
        <w:rPr>
          <w:color w:val="000000" w:themeColor="text1"/>
          <w:sz w:val="28"/>
          <w:szCs w:val="28"/>
        </w:rPr>
        <w:t>.</w:t>
      </w:r>
      <w:r w:rsidRPr="00ED3BAD">
        <w:rPr>
          <w:color w:val="000000" w:themeColor="text1"/>
          <w:sz w:val="28"/>
          <w:szCs w:val="28"/>
        </w:rPr>
        <w:t xml:space="preserve"> рубле</w:t>
      </w:r>
      <w:r w:rsidR="00237127">
        <w:rPr>
          <w:color w:val="000000" w:themeColor="text1"/>
          <w:sz w:val="28"/>
          <w:szCs w:val="28"/>
        </w:rPr>
        <w:t>й (самый дорогой бренд России)</w:t>
      </w:r>
      <w:r w:rsidRPr="00ED3BAD">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 xml:space="preserve">Филиальная сеть банка на 2019 год включает 11 территориальных банков и около 14 тысяч подразделений по России. Дочерние банки «Сбербанка России» работают в Казахстане, Украине, Белоруссии и в Центральной Европе, в том </w:t>
      </w:r>
      <w:r>
        <w:rPr>
          <w:color w:val="000000" w:themeColor="text1"/>
          <w:sz w:val="28"/>
          <w:szCs w:val="28"/>
        </w:rPr>
        <w:lastRenderedPageBreak/>
        <w:t>числе в Германии и Швейцарии</w:t>
      </w:r>
      <w:r w:rsidRPr="00237127">
        <w:rPr>
          <w:color w:val="000000" w:themeColor="text1"/>
          <w:sz w:val="28"/>
          <w:szCs w:val="28"/>
        </w:rPr>
        <w:t>. В июне 2010 года «Сбербанк» получил разрешение Китайской банковской регуляторной комиссии на открытие представительства в Пекине, а в сентябре 2010 года Банк России зарегистрировал филиал ОАО «Сбербанк России» в Индии.</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 xml:space="preserve">У банка имеется дочерняя инвестиционная компания «Сбербанк Капитал», занимающаяся санацией и управлением </w:t>
      </w:r>
      <w:r>
        <w:rPr>
          <w:color w:val="000000" w:themeColor="text1"/>
          <w:sz w:val="28"/>
          <w:szCs w:val="28"/>
        </w:rPr>
        <w:t>заложенными в банке активами</w:t>
      </w:r>
      <w:r w:rsidRPr="00237127">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С 1993 по 2010 годы «Сбербанк» участвовал в развитии российской платёжной системы «</w:t>
      </w:r>
      <w:proofErr w:type="spellStart"/>
      <w:r w:rsidRPr="00237127">
        <w:rPr>
          <w:color w:val="000000" w:themeColor="text1"/>
          <w:sz w:val="28"/>
          <w:szCs w:val="28"/>
        </w:rPr>
        <w:t>Сберкарт</w:t>
      </w:r>
      <w:proofErr w:type="spellEnd"/>
      <w:r w:rsidRPr="00237127">
        <w:rPr>
          <w:color w:val="000000" w:themeColor="text1"/>
          <w:sz w:val="28"/>
          <w:szCs w:val="28"/>
        </w:rPr>
        <w:t>». С 2010 года банк участвует в проекте создания универсальной электронной карты, являясь одним из учред</w:t>
      </w:r>
      <w:r>
        <w:rPr>
          <w:color w:val="000000" w:themeColor="text1"/>
          <w:sz w:val="28"/>
          <w:szCs w:val="28"/>
        </w:rPr>
        <w:t>ителей оператора проекта УЭК</w:t>
      </w:r>
      <w:r w:rsidRPr="00237127">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 xml:space="preserve">3 февраля 2012 года «Сбербанк» объявил, что создаёт венчурный фонд на базе венчурного подразделения «Тройки Диалог» — «Тройка </w:t>
      </w:r>
      <w:proofErr w:type="spellStart"/>
      <w:r w:rsidRPr="00237127">
        <w:rPr>
          <w:color w:val="000000" w:themeColor="text1"/>
          <w:sz w:val="28"/>
          <w:szCs w:val="28"/>
        </w:rPr>
        <w:t>Венчурз</w:t>
      </w:r>
      <w:proofErr w:type="spellEnd"/>
      <w:r w:rsidRPr="00237127">
        <w:rPr>
          <w:color w:val="000000" w:themeColor="text1"/>
          <w:sz w:val="28"/>
          <w:szCs w:val="28"/>
        </w:rPr>
        <w:t>» со стратегией инвестирования в высокотехнологические компании и проекты, начальные инве</w:t>
      </w:r>
      <w:r>
        <w:rPr>
          <w:color w:val="000000" w:themeColor="text1"/>
          <w:sz w:val="28"/>
          <w:szCs w:val="28"/>
        </w:rPr>
        <w:t>стиции составят 100 млн</w:t>
      </w:r>
      <w:r w:rsidR="00A34194">
        <w:rPr>
          <w:color w:val="000000" w:themeColor="text1"/>
          <w:sz w:val="28"/>
          <w:szCs w:val="28"/>
        </w:rPr>
        <w:t>.</w:t>
      </w:r>
      <w:r>
        <w:rPr>
          <w:color w:val="000000" w:themeColor="text1"/>
          <w:sz w:val="28"/>
          <w:szCs w:val="28"/>
        </w:rPr>
        <w:t xml:space="preserve"> долл</w:t>
      </w:r>
      <w:r w:rsidRPr="00237127">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По итогам 2018 года Сбербанк получил прибыль более 831 млрд</w:t>
      </w:r>
      <w:r w:rsidR="00A34194">
        <w:rPr>
          <w:color w:val="000000" w:themeColor="text1"/>
          <w:sz w:val="28"/>
          <w:szCs w:val="28"/>
        </w:rPr>
        <w:t>.</w:t>
      </w:r>
      <w:r w:rsidRPr="00237127">
        <w:rPr>
          <w:color w:val="000000" w:themeColor="text1"/>
          <w:sz w:val="28"/>
          <w:szCs w:val="28"/>
        </w:rPr>
        <w:t xml:space="preserve"> руб., которую председатель правления банка назвал рекордной. Прибыль кредитной организации по сравнению с пр</w:t>
      </w:r>
      <w:r>
        <w:rPr>
          <w:color w:val="000000" w:themeColor="text1"/>
          <w:sz w:val="28"/>
          <w:szCs w:val="28"/>
        </w:rPr>
        <w:t>ошлым годом выросла на 11,1</w:t>
      </w:r>
      <w:r w:rsidR="00A34194">
        <w:rPr>
          <w:color w:val="000000" w:themeColor="text1"/>
          <w:sz w:val="28"/>
          <w:szCs w:val="28"/>
        </w:rPr>
        <w:t xml:space="preserve"> </w:t>
      </w:r>
      <w:r>
        <w:rPr>
          <w:color w:val="000000" w:themeColor="text1"/>
          <w:sz w:val="28"/>
          <w:szCs w:val="28"/>
        </w:rPr>
        <w:t>%</w:t>
      </w:r>
      <w:r w:rsidRPr="00237127">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 xml:space="preserve">В июле 2019 года Сбербанк возглавил список самых дорогих брендов России по версии </w:t>
      </w:r>
      <w:proofErr w:type="spellStart"/>
      <w:r w:rsidRPr="00237127">
        <w:rPr>
          <w:color w:val="000000" w:themeColor="text1"/>
          <w:sz w:val="28"/>
          <w:szCs w:val="28"/>
        </w:rPr>
        <w:t>Brand</w:t>
      </w:r>
      <w:proofErr w:type="spellEnd"/>
      <w:r w:rsidRPr="00237127">
        <w:rPr>
          <w:color w:val="000000" w:themeColor="text1"/>
          <w:sz w:val="28"/>
          <w:szCs w:val="28"/>
        </w:rPr>
        <w:t xml:space="preserve"> </w:t>
      </w:r>
      <w:proofErr w:type="spellStart"/>
      <w:r w:rsidRPr="00237127">
        <w:rPr>
          <w:color w:val="000000" w:themeColor="text1"/>
          <w:sz w:val="28"/>
          <w:szCs w:val="28"/>
        </w:rPr>
        <w:t>Finance</w:t>
      </w:r>
      <w:proofErr w:type="spellEnd"/>
      <w:r w:rsidRPr="00237127">
        <w:rPr>
          <w:color w:val="000000" w:themeColor="text1"/>
          <w:sz w:val="28"/>
          <w:szCs w:val="28"/>
        </w:rPr>
        <w:t>. Его стоимость за год выросла на 25,6</w:t>
      </w:r>
      <w:r w:rsidR="00A34194">
        <w:rPr>
          <w:color w:val="000000" w:themeColor="text1"/>
          <w:sz w:val="28"/>
          <w:szCs w:val="28"/>
        </w:rPr>
        <w:t xml:space="preserve"> </w:t>
      </w:r>
      <w:r w:rsidRPr="00237127">
        <w:rPr>
          <w:color w:val="000000" w:themeColor="text1"/>
          <w:sz w:val="28"/>
          <w:szCs w:val="28"/>
        </w:rPr>
        <w:t>% и составила 842,1 млрд. рублей. Сбербанк возглавляет данный рейтинг с 2017 года, опережая ко</w:t>
      </w:r>
      <w:r>
        <w:rPr>
          <w:color w:val="000000" w:themeColor="text1"/>
          <w:sz w:val="28"/>
          <w:szCs w:val="28"/>
        </w:rPr>
        <w:t>мпании нефтегазового сектора</w:t>
      </w:r>
      <w:r w:rsidRPr="00237127">
        <w:rPr>
          <w:color w:val="000000" w:themeColor="text1"/>
          <w:sz w:val="28"/>
          <w:szCs w:val="28"/>
        </w:rPr>
        <w:t>.</w:t>
      </w:r>
    </w:p>
    <w:p w:rsidR="00237127" w:rsidRDefault="00237127" w:rsidP="00237127">
      <w:pPr>
        <w:pStyle w:val="a3"/>
        <w:spacing w:before="0" w:beforeAutospacing="0" w:after="0" w:afterAutospacing="0" w:line="360" w:lineRule="auto"/>
        <w:ind w:firstLine="709"/>
        <w:jc w:val="both"/>
        <w:rPr>
          <w:color w:val="000000" w:themeColor="text1"/>
          <w:sz w:val="28"/>
          <w:szCs w:val="28"/>
        </w:rPr>
      </w:pPr>
      <w:r w:rsidRPr="00237127">
        <w:rPr>
          <w:color w:val="000000" w:themeColor="text1"/>
          <w:sz w:val="28"/>
          <w:szCs w:val="28"/>
        </w:rPr>
        <w:t>В ноябре 2019 года Сбербанк был признан богатейшей компанией России по версии издания РБК. Рейтинг составлялся на основе бухгалтерской отчетности Росстата и самих компаний. Объем накопленных средств на конец 2018</w:t>
      </w:r>
      <w:r>
        <w:rPr>
          <w:color w:val="000000" w:themeColor="text1"/>
          <w:sz w:val="28"/>
          <w:szCs w:val="28"/>
        </w:rPr>
        <w:t xml:space="preserve"> года </w:t>
      </w:r>
      <w:r w:rsidR="00A34194">
        <w:rPr>
          <w:color w:val="000000" w:themeColor="text1"/>
          <w:sz w:val="28"/>
          <w:szCs w:val="28"/>
        </w:rPr>
        <w:t>–</w:t>
      </w:r>
      <w:r>
        <w:rPr>
          <w:color w:val="000000" w:themeColor="text1"/>
          <w:sz w:val="28"/>
          <w:szCs w:val="28"/>
        </w:rPr>
        <w:t xml:space="preserve"> </w:t>
      </w:r>
      <w:r w:rsidR="00A34194">
        <w:rPr>
          <w:color w:val="000000" w:themeColor="text1"/>
          <w:sz w:val="28"/>
          <w:szCs w:val="28"/>
        </w:rPr>
        <w:t xml:space="preserve">составил </w:t>
      </w:r>
      <w:r>
        <w:rPr>
          <w:color w:val="000000" w:themeColor="text1"/>
          <w:sz w:val="28"/>
          <w:szCs w:val="28"/>
        </w:rPr>
        <w:t>2,3 триллиона рублей</w:t>
      </w:r>
      <w:r w:rsidRPr="00237127">
        <w:rPr>
          <w:color w:val="000000" w:themeColor="text1"/>
          <w:sz w:val="28"/>
          <w:szCs w:val="28"/>
        </w:rPr>
        <w:t>.</w:t>
      </w:r>
    </w:p>
    <w:p w:rsidR="00A34194" w:rsidRPr="00361BFE" w:rsidRDefault="00A34194" w:rsidP="00237127">
      <w:pPr>
        <w:pStyle w:val="a3"/>
        <w:spacing w:before="0" w:beforeAutospacing="0" w:after="0" w:afterAutospacing="0" w:line="360" w:lineRule="auto"/>
        <w:ind w:firstLine="709"/>
        <w:jc w:val="both"/>
        <w:rPr>
          <w:color w:val="000000" w:themeColor="text1"/>
          <w:sz w:val="28"/>
          <w:szCs w:val="28"/>
        </w:rPr>
      </w:pPr>
    </w:p>
    <w:p w:rsidR="000869E6" w:rsidRPr="00E3210C" w:rsidRDefault="000869E6" w:rsidP="00AF28AC">
      <w:pPr>
        <w:pStyle w:val="2"/>
        <w:spacing w:before="0" w:line="480" w:lineRule="auto"/>
        <w:jc w:val="center"/>
        <w:rPr>
          <w:rFonts w:ascii="Times New Roman" w:hAnsi="Times New Roman" w:cs="Times New Roman"/>
          <w:b w:val="0"/>
          <w:color w:val="000000" w:themeColor="text1"/>
          <w:sz w:val="28"/>
          <w:szCs w:val="28"/>
        </w:rPr>
      </w:pPr>
      <w:bookmarkStart w:id="8" w:name="_Toc33627273"/>
      <w:r w:rsidRPr="00E3210C">
        <w:rPr>
          <w:rFonts w:ascii="Times New Roman" w:hAnsi="Times New Roman" w:cs="Times New Roman"/>
          <w:b w:val="0"/>
          <w:color w:val="000000" w:themeColor="text1"/>
          <w:sz w:val="28"/>
          <w:szCs w:val="28"/>
        </w:rPr>
        <w:t>2.2.</w:t>
      </w:r>
      <w:r w:rsidR="006B1B47">
        <w:rPr>
          <w:rFonts w:ascii="Times New Roman" w:hAnsi="Times New Roman" w:cs="Times New Roman"/>
          <w:b w:val="0"/>
          <w:color w:val="000000" w:themeColor="text1"/>
          <w:sz w:val="28"/>
          <w:szCs w:val="28"/>
        </w:rPr>
        <w:t xml:space="preserve"> </w:t>
      </w:r>
      <w:r w:rsidRPr="00E3210C">
        <w:rPr>
          <w:rFonts w:ascii="Times New Roman" w:hAnsi="Times New Roman" w:cs="Times New Roman"/>
          <w:b w:val="0"/>
          <w:color w:val="000000" w:themeColor="text1"/>
          <w:sz w:val="28"/>
          <w:szCs w:val="28"/>
        </w:rPr>
        <w:t>Анализ системы нормирования труда в ПАО «Сбербанк»</w:t>
      </w:r>
      <w:bookmarkEnd w:id="8"/>
      <w:r w:rsidR="00907CFA">
        <w:rPr>
          <w:rFonts w:ascii="Times New Roman" w:hAnsi="Times New Roman" w:cs="Times New Roman"/>
          <w:b w:val="0"/>
          <w:color w:val="000000" w:themeColor="text1"/>
          <w:sz w:val="28"/>
          <w:szCs w:val="28"/>
        </w:rPr>
        <w:t xml:space="preserve"> за 2017-2019 </w:t>
      </w:r>
      <w:r w:rsidR="00A34194">
        <w:rPr>
          <w:rFonts w:ascii="Times New Roman" w:hAnsi="Times New Roman" w:cs="Times New Roman"/>
          <w:b w:val="0"/>
          <w:color w:val="000000" w:themeColor="text1"/>
          <w:sz w:val="28"/>
          <w:szCs w:val="28"/>
        </w:rPr>
        <w:t>г</w:t>
      </w:r>
      <w:r w:rsidR="00907CFA">
        <w:rPr>
          <w:rFonts w:ascii="Times New Roman" w:hAnsi="Times New Roman" w:cs="Times New Roman"/>
          <w:b w:val="0"/>
          <w:color w:val="000000" w:themeColor="text1"/>
          <w:sz w:val="28"/>
          <w:szCs w:val="28"/>
        </w:rPr>
        <w:t>г.</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ПАО «Сбербанк» является одним из крупнейших раб</w:t>
      </w:r>
      <w:r w:rsidR="00131B4E">
        <w:rPr>
          <w:color w:val="000000" w:themeColor="text1"/>
          <w:sz w:val="28"/>
          <w:szCs w:val="28"/>
        </w:rPr>
        <w:t>отодателей в России.</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lastRenderedPageBreak/>
        <w:t>Показатели демонстрируют, что большее предпочтение при найме на работу отдается работникам в возрасте 31 - 40 лет, так как они наиболее энергичны и трудоспособны, а также имеют достаточный опыт работы в данной области.</w:t>
      </w:r>
    </w:p>
    <w:p w:rsidR="00E8397A"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Образовательный состав персонала ПАО «Сбербанк» представлен в таблице 1.1.</w:t>
      </w:r>
    </w:p>
    <w:p w:rsidR="00043C5C" w:rsidRPr="00E3210C" w:rsidRDefault="00A34194" w:rsidP="00A34194">
      <w:pPr>
        <w:pStyle w:val="a3"/>
        <w:spacing w:before="0" w:beforeAutospacing="0" w:after="0" w:afterAutospacing="0" w:line="360" w:lineRule="auto"/>
        <w:ind w:firstLine="709"/>
        <w:jc w:val="center"/>
        <w:rPr>
          <w:color w:val="000000" w:themeColor="text1"/>
          <w:sz w:val="28"/>
          <w:szCs w:val="28"/>
        </w:rPr>
      </w:pPr>
      <w:r>
        <w:rPr>
          <w:color w:val="000000" w:themeColor="text1"/>
          <w:sz w:val="28"/>
          <w:szCs w:val="28"/>
        </w:rPr>
        <w:t>Таблица 1.</w:t>
      </w:r>
      <w:r w:rsidRPr="00E3210C">
        <w:rPr>
          <w:color w:val="000000" w:themeColor="text1"/>
          <w:sz w:val="28"/>
          <w:szCs w:val="28"/>
        </w:rPr>
        <w:t xml:space="preserve"> О</w:t>
      </w:r>
      <w:r>
        <w:rPr>
          <w:color w:val="000000" w:themeColor="text1"/>
          <w:sz w:val="28"/>
          <w:szCs w:val="28"/>
        </w:rPr>
        <w:t>бразовательный состав персонала</w:t>
      </w:r>
    </w:p>
    <w:tbl>
      <w:tblPr>
        <w:tblStyle w:val="ab"/>
        <w:tblW w:w="0" w:type="auto"/>
        <w:tblLook w:val="04A0" w:firstRow="1" w:lastRow="0" w:firstColumn="1" w:lastColumn="0" w:noHBand="0" w:noVBand="1"/>
      </w:tblPr>
      <w:tblGrid>
        <w:gridCol w:w="4833"/>
        <w:gridCol w:w="4795"/>
      </w:tblGrid>
      <w:tr w:rsidR="00E8397A" w:rsidRPr="00E3210C" w:rsidTr="00E8397A">
        <w:tc>
          <w:tcPr>
            <w:tcW w:w="5210" w:type="dxa"/>
          </w:tcPr>
          <w:p w:rsidR="00E8397A" w:rsidRPr="00E3210C" w:rsidRDefault="00907CFA" w:rsidP="006B1B47">
            <w:pPr>
              <w:pStyle w:val="a3"/>
              <w:spacing w:before="0" w:beforeAutospacing="0" w:after="0" w:afterAutospacing="0" w:line="360" w:lineRule="auto"/>
              <w:jc w:val="center"/>
              <w:rPr>
                <w:color w:val="000000" w:themeColor="text1"/>
                <w:sz w:val="28"/>
                <w:szCs w:val="28"/>
              </w:rPr>
            </w:pPr>
            <w:r>
              <w:rPr>
                <w:color w:val="000000" w:themeColor="text1"/>
                <w:sz w:val="28"/>
                <w:szCs w:val="28"/>
              </w:rPr>
              <w:t>Образование</w:t>
            </w:r>
          </w:p>
        </w:tc>
        <w:tc>
          <w:tcPr>
            <w:tcW w:w="5211" w:type="dxa"/>
          </w:tcPr>
          <w:p w:rsidR="00E8397A" w:rsidRPr="00E3210C" w:rsidRDefault="00907CFA" w:rsidP="006B1B47">
            <w:pPr>
              <w:pStyle w:val="a3"/>
              <w:spacing w:before="0" w:beforeAutospacing="0" w:after="0" w:afterAutospacing="0" w:line="360" w:lineRule="auto"/>
              <w:jc w:val="center"/>
              <w:rPr>
                <w:color w:val="000000" w:themeColor="text1"/>
                <w:sz w:val="28"/>
                <w:szCs w:val="28"/>
              </w:rPr>
            </w:pPr>
            <w:r>
              <w:rPr>
                <w:color w:val="000000" w:themeColor="text1"/>
                <w:sz w:val="28"/>
                <w:szCs w:val="28"/>
              </w:rPr>
              <w:t>Количест</w:t>
            </w:r>
            <w:r w:rsidR="00E8397A" w:rsidRPr="00E3210C">
              <w:rPr>
                <w:color w:val="000000" w:themeColor="text1"/>
                <w:sz w:val="28"/>
                <w:szCs w:val="28"/>
              </w:rPr>
              <w:t>во чел.</w:t>
            </w:r>
          </w:p>
        </w:tc>
      </w:tr>
      <w:tr w:rsidR="00E8397A" w:rsidRPr="00E3210C" w:rsidTr="00E8397A">
        <w:tc>
          <w:tcPr>
            <w:tcW w:w="5210" w:type="dxa"/>
          </w:tcPr>
          <w:p w:rsidR="00E8397A" w:rsidRPr="00E3210C" w:rsidRDefault="00E8397A" w:rsidP="00E3210C">
            <w:pPr>
              <w:pStyle w:val="a3"/>
              <w:spacing w:before="0" w:beforeAutospacing="0" w:after="0" w:afterAutospacing="0" w:line="360" w:lineRule="auto"/>
              <w:jc w:val="both"/>
              <w:rPr>
                <w:color w:val="000000" w:themeColor="text1"/>
                <w:sz w:val="28"/>
                <w:szCs w:val="28"/>
              </w:rPr>
            </w:pPr>
            <w:r w:rsidRPr="00E3210C">
              <w:rPr>
                <w:color w:val="000000" w:themeColor="text1"/>
                <w:sz w:val="28"/>
                <w:szCs w:val="28"/>
              </w:rPr>
              <w:t>Среднее</w:t>
            </w:r>
          </w:p>
        </w:tc>
        <w:tc>
          <w:tcPr>
            <w:tcW w:w="5211" w:type="dxa"/>
          </w:tcPr>
          <w:p w:rsidR="00E8397A" w:rsidRPr="00E3210C" w:rsidRDefault="00E8397A" w:rsidP="006B1B47">
            <w:pPr>
              <w:pStyle w:val="a3"/>
              <w:spacing w:before="0" w:beforeAutospacing="0" w:after="0" w:afterAutospacing="0" w:line="360" w:lineRule="auto"/>
              <w:jc w:val="center"/>
              <w:rPr>
                <w:color w:val="000000" w:themeColor="text1"/>
                <w:sz w:val="28"/>
                <w:szCs w:val="28"/>
              </w:rPr>
            </w:pPr>
            <w:r w:rsidRPr="00E3210C">
              <w:rPr>
                <w:color w:val="000000" w:themeColor="text1"/>
                <w:sz w:val="28"/>
                <w:szCs w:val="28"/>
              </w:rPr>
              <w:t>-</w:t>
            </w:r>
          </w:p>
        </w:tc>
      </w:tr>
      <w:tr w:rsidR="00E8397A" w:rsidRPr="00E3210C" w:rsidTr="00E8397A">
        <w:tc>
          <w:tcPr>
            <w:tcW w:w="5210" w:type="dxa"/>
          </w:tcPr>
          <w:p w:rsidR="00E8397A" w:rsidRPr="00E3210C" w:rsidRDefault="00E8397A" w:rsidP="00E3210C">
            <w:pPr>
              <w:pStyle w:val="a3"/>
              <w:spacing w:before="0" w:beforeAutospacing="0" w:after="0" w:afterAutospacing="0" w:line="360" w:lineRule="auto"/>
              <w:jc w:val="both"/>
              <w:rPr>
                <w:color w:val="000000" w:themeColor="text1"/>
                <w:sz w:val="28"/>
                <w:szCs w:val="28"/>
              </w:rPr>
            </w:pPr>
            <w:r w:rsidRPr="00E3210C">
              <w:rPr>
                <w:color w:val="000000" w:themeColor="text1"/>
                <w:sz w:val="28"/>
                <w:szCs w:val="28"/>
              </w:rPr>
              <w:t>Незаконченное высшее</w:t>
            </w:r>
          </w:p>
        </w:tc>
        <w:tc>
          <w:tcPr>
            <w:tcW w:w="5211" w:type="dxa"/>
          </w:tcPr>
          <w:p w:rsidR="00E8397A" w:rsidRPr="00E3210C" w:rsidRDefault="00E8397A" w:rsidP="006B1B47">
            <w:pPr>
              <w:pStyle w:val="a3"/>
              <w:spacing w:before="0" w:beforeAutospacing="0" w:after="0" w:afterAutospacing="0" w:line="360" w:lineRule="auto"/>
              <w:jc w:val="center"/>
              <w:rPr>
                <w:color w:val="000000" w:themeColor="text1"/>
                <w:sz w:val="28"/>
                <w:szCs w:val="28"/>
              </w:rPr>
            </w:pPr>
            <w:r w:rsidRPr="00E3210C">
              <w:rPr>
                <w:color w:val="000000" w:themeColor="text1"/>
                <w:sz w:val="28"/>
                <w:szCs w:val="28"/>
              </w:rPr>
              <w:t>1</w:t>
            </w:r>
          </w:p>
        </w:tc>
      </w:tr>
      <w:tr w:rsidR="00E8397A" w:rsidRPr="00E3210C" w:rsidTr="00E8397A">
        <w:tc>
          <w:tcPr>
            <w:tcW w:w="5210" w:type="dxa"/>
          </w:tcPr>
          <w:p w:rsidR="00E8397A" w:rsidRPr="00E3210C" w:rsidRDefault="00E8397A" w:rsidP="00E3210C">
            <w:pPr>
              <w:pStyle w:val="a3"/>
              <w:spacing w:before="0" w:beforeAutospacing="0" w:after="0" w:afterAutospacing="0" w:line="360" w:lineRule="auto"/>
              <w:jc w:val="both"/>
              <w:rPr>
                <w:color w:val="000000" w:themeColor="text1"/>
                <w:sz w:val="28"/>
                <w:szCs w:val="28"/>
              </w:rPr>
            </w:pPr>
            <w:r w:rsidRPr="00E3210C">
              <w:rPr>
                <w:color w:val="000000" w:themeColor="text1"/>
                <w:sz w:val="28"/>
                <w:szCs w:val="28"/>
              </w:rPr>
              <w:t>Высшее</w:t>
            </w:r>
          </w:p>
        </w:tc>
        <w:tc>
          <w:tcPr>
            <w:tcW w:w="5211" w:type="dxa"/>
          </w:tcPr>
          <w:p w:rsidR="00E8397A" w:rsidRPr="00E3210C" w:rsidRDefault="00E8397A" w:rsidP="006B1B47">
            <w:pPr>
              <w:pStyle w:val="a3"/>
              <w:spacing w:before="0" w:beforeAutospacing="0" w:after="0" w:afterAutospacing="0" w:line="360" w:lineRule="auto"/>
              <w:jc w:val="center"/>
              <w:rPr>
                <w:color w:val="000000" w:themeColor="text1"/>
                <w:sz w:val="28"/>
                <w:szCs w:val="28"/>
              </w:rPr>
            </w:pPr>
            <w:r w:rsidRPr="00E3210C">
              <w:rPr>
                <w:color w:val="000000" w:themeColor="text1"/>
                <w:sz w:val="28"/>
                <w:szCs w:val="28"/>
              </w:rPr>
              <w:t>62</w:t>
            </w:r>
          </w:p>
        </w:tc>
      </w:tr>
      <w:tr w:rsidR="00E8397A" w:rsidRPr="00E3210C" w:rsidTr="00E8397A">
        <w:tc>
          <w:tcPr>
            <w:tcW w:w="5210" w:type="dxa"/>
          </w:tcPr>
          <w:p w:rsidR="00E8397A" w:rsidRPr="00E3210C" w:rsidRDefault="00E8397A" w:rsidP="00E3210C">
            <w:pPr>
              <w:pStyle w:val="a3"/>
              <w:spacing w:before="0" w:beforeAutospacing="0" w:after="0" w:afterAutospacing="0" w:line="360" w:lineRule="auto"/>
              <w:jc w:val="both"/>
              <w:rPr>
                <w:color w:val="000000" w:themeColor="text1"/>
                <w:sz w:val="28"/>
                <w:szCs w:val="28"/>
              </w:rPr>
            </w:pPr>
            <w:r w:rsidRPr="00E3210C">
              <w:rPr>
                <w:color w:val="000000" w:themeColor="text1"/>
                <w:sz w:val="28"/>
                <w:szCs w:val="28"/>
              </w:rPr>
              <w:t>2 и более высших образований</w:t>
            </w:r>
          </w:p>
        </w:tc>
        <w:tc>
          <w:tcPr>
            <w:tcW w:w="5211" w:type="dxa"/>
          </w:tcPr>
          <w:p w:rsidR="00E8397A" w:rsidRPr="00E3210C" w:rsidRDefault="00E8397A" w:rsidP="006B1B47">
            <w:pPr>
              <w:pStyle w:val="a3"/>
              <w:spacing w:before="0" w:beforeAutospacing="0" w:after="0" w:afterAutospacing="0" w:line="360" w:lineRule="auto"/>
              <w:jc w:val="center"/>
              <w:rPr>
                <w:color w:val="000000" w:themeColor="text1"/>
                <w:sz w:val="28"/>
                <w:szCs w:val="28"/>
              </w:rPr>
            </w:pPr>
            <w:r w:rsidRPr="00E3210C">
              <w:rPr>
                <w:color w:val="000000" w:themeColor="text1"/>
                <w:sz w:val="28"/>
                <w:szCs w:val="28"/>
              </w:rPr>
              <w:t>7</w:t>
            </w:r>
          </w:p>
        </w:tc>
      </w:tr>
      <w:tr w:rsidR="00E8397A" w:rsidRPr="00E3210C" w:rsidTr="00E8397A">
        <w:tc>
          <w:tcPr>
            <w:tcW w:w="5210" w:type="dxa"/>
          </w:tcPr>
          <w:p w:rsidR="00E8397A" w:rsidRPr="00E3210C" w:rsidRDefault="00E8397A" w:rsidP="00E3210C">
            <w:pPr>
              <w:pStyle w:val="a3"/>
              <w:spacing w:before="0" w:beforeAutospacing="0" w:after="0" w:afterAutospacing="0" w:line="360" w:lineRule="auto"/>
              <w:jc w:val="both"/>
              <w:rPr>
                <w:color w:val="000000" w:themeColor="text1"/>
                <w:sz w:val="28"/>
                <w:szCs w:val="28"/>
              </w:rPr>
            </w:pPr>
            <w:r w:rsidRPr="00E3210C">
              <w:rPr>
                <w:color w:val="000000" w:themeColor="text1"/>
                <w:sz w:val="28"/>
                <w:szCs w:val="28"/>
              </w:rPr>
              <w:t>ИТОГО</w:t>
            </w:r>
          </w:p>
        </w:tc>
        <w:tc>
          <w:tcPr>
            <w:tcW w:w="5211" w:type="dxa"/>
          </w:tcPr>
          <w:p w:rsidR="00E8397A" w:rsidRPr="00E3210C" w:rsidRDefault="00E8397A" w:rsidP="006B1B47">
            <w:pPr>
              <w:pStyle w:val="a3"/>
              <w:spacing w:before="0" w:beforeAutospacing="0" w:after="0" w:afterAutospacing="0" w:line="360" w:lineRule="auto"/>
              <w:jc w:val="center"/>
              <w:rPr>
                <w:color w:val="000000" w:themeColor="text1"/>
                <w:sz w:val="28"/>
                <w:szCs w:val="28"/>
              </w:rPr>
            </w:pPr>
            <w:r w:rsidRPr="00E3210C">
              <w:rPr>
                <w:color w:val="000000" w:themeColor="text1"/>
                <w:sz w:val="28"/>
                <w:szCs w:val="28"/>
              </w:rPr>
              <w:t>70</w:t>
            </w:r>
          </w:p>
        </w:tc>
      </w:tr>
    </w:tbl>
    <w:p w:rsidR="00A34194" w:rsidRDefault="00A34194" w:rsidP="00E3210C">
      <w:pPr>
        <w:pStyle w:val="a3"/>
        <w:spacing w:before="0" w:beforeAutospacing="0" w:after="0" w:afterAutospacing="0" w:line="360" w:lineRule="auto"/>
        <w:ind w:firstLine="709"/>
        <w:jc w:val="both"/>
        <w:rPr>
          <w:color w:val="000000" w:themeColor="text1"/>
          <w:sz w:val="28"/>
          <w:szCs w:val="28"/>
        </w:rPr>
      </w:pPr>
    </w:p>
    <w:p w:rsidR="000869E6" w:rsidRDefault="000869E6" w:rsidP="00E3210C">
      <w:pPr>
        <w:pStyle w:val="a3"/>
        <w:spacing w:before="0" w:beforeAutospacing="0" w:after="0" w:afterAutospacing="0" w:line="360" w:lineRule="auto"/>
        <w:ind w:firstLine="709"/>
        <w:jc w:val="both"/>
        <w:rPr>
          <w:noProof/>
          <w:color w:val="000000" w:themeColor="text1"/>
          <w:sz w:val="28"/>
          <w:szCs w:val="28"/>
        </w:rPr>
      </w:pPr>
      <w:r w:rsidRPr="00131B4E">
        <w:rPr>
          <w:color w:val="000000" w:themeColor="text1"/>
          <w:sz w:val="28"/>
          <w:szCs w:val="28"/>
        </w:rPr>
        <w:t>По данной таблице можно сделать вывод, что образование сотрудников ПАО «Сбербанк» в основном высшее.</w:t>
      </w:r>
      <w:r w:rsidR="00907CFA" w:rsidRPr="00907CFA">
        <w:rPr>
          <w:noProof/>
          <w:color w:val="000000" w:themeColor="text1"/>
          <w:sz w:val="28"/>
          <w:szCs w:val="28"/>
        </w:rPr>
        <w:t xml:space="preserve"> </w:t>
      </w:r>
    </w:p>
    <w:p w:rsidR="00B24045" w:rsidRDefault="00B24045" w:rsidP="00E3210C">
      <w:pPr>
        <w:pStyle w:val="a3"/>
        <w:spacing w:before="0" w:beforeAutospacing="0" w:after="0" w:afterAutospacing="0" w:line="360" w:lineRule="auto"/>
        <w:ind w:firstLine="709"/>
        <w:jc w:val="both"/>
        <w:rPr>
          <w:sz w:val="28"/>
          <w:szCs w:val="28"/>
        </w:rPr>
      </w:pPr>
      <w:r w:rsidRPr="00B24045">
        <w:rPr>
          <w:sz w:val="28"/>
          <w:szCs w:val="28"/>
        </w:rPr>
        <w:t>Характеристика персонала по возрасту представлена на рисунке</w:t>
      </w:r>
      <w:r w:rsidR="00A34194">
        <w:rPr>
          <w:sz w:val="28"/>
          <w:szCs w:val="28"/>
        </w:rPr>
        <w:t xml:space="preserve"> 1.</w:t>
      </w:r>
    </w:p>
    <w:p w:rsidR="00B24045" w:rsidRDefault="00B24045" w:rsidP="00E3210C">
      <w:pPr>
        <w:pStyle w:val="a3"/>
        <w:spacing w:before="0" w:beforeAutospacing="0" w:after="0" w:afterAutospacing="0" w:line="360" w:lineRule="auto"/>
        <w:ind w:firstLine="709"/>
        <w:jc w:val="both"/>
        <w:rPr>
          <w:sz w:val="28"/>
          <w:szCs w:val="28"/>
        </w:rPr>
      </w:pPr>
      <w:r>
        <w:rPr>
          <w:noProof/>
          <w:sz w:val="28"/>
          <w:szCs w:val="28"/>
        </w:rPr>
        <w:drawing>
          <wp:inline distT="0" distB="0" distL="0" distR="0">
            <wp:extent cx="5469815" cy="2183803"/>
            <wp:effectExtent l="19050" t="0" r="16585" b="694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4045" w:rsidRDefault="00A34194" w:rsidP="00B24045">
      <w:pPr>
        <w:pStyle w:val="a3"/>
        <w:spacing w:before="0" w:beforeAutospacing="0" w:after="0" w:afterAutospacing="0" w:line="360" w:lineRule="auto"/>
        <w:ind w:firstLine="709"/>
        <w:jc w:val="center"/>
        <w:rPr>
          <w:sz w:val="28"/>
          <w:szCs w:val="28"/>
        </w:rPr>
      </w:pPr>
      <w:r>
        <w:rPr>
          <w:color w:val="000000" w:themeColor="text1"/>
          <w:sz w:val="28"/>
          <w:szCs w:val="28"/>
        </w:rPr>
        <w:t xml:space="preserve">Рисунок 1. </w:t>
      </w:r>
      <w:r w:rsidR="00B24045" w:rsidRPr="00B24045">
        <w:rPr>
          <w:sz w:val="28"/>
          <w:szCs w:val="28"/>
        </w:rPr>
        <w:t>Характеристика персонала по возрасту</w:t>
      </w:r>
    </w:p>
    <w:p w:rsidR="00B24045" w:rsidRPr="00B24045" w:rsidRDefault="00B24045" w:rsidP="00B24045">
      <w:pPr>
        <w:pStyle w:val="a3"/>
        <w:spacing w:before="0" w:beforeAutospacing="0" w:after="0" w:afterAutospacing="0" w:line="360" w:lineRule="auto"/>
        <w:ind w:firstLine="709"/>
        <w:jc w:val="both"/>
        <w:rPr>
          <w:color w:val="000000" w:themeColor="text1"/>
          <w:sz w:val="28"/>
          <w:szCs w:val="28"/>
        </w:rPr>
      </w:pPr>
      <w:r w:rsidRPr="00B24045">
        <w:rPr>
          <w:color w:val="000000" w:themeColor="text1"/>
          <w:sz w:val="28"/>
          <w:szCs w:val="28"/>
        </w:rPr>
        <w:t xml:space="preserve">Показатели демонстрируют, что </w:t>
      </w:r>
      <w:r>
        <w:rPr>
          <w:color w:val="000000" w:themeColor="text1"/>
          <w:sz w:val="28"/>
          <w:szCs w:val="28"/>
        </w:rPr>
        <w:t xml:space="preserve">наиболее часто </w:t>
      </w:r>
      <w:r w:rsidRPr="00B24045">
        <w:rPr>
          <w:color w:val="000000" w:themeColor="text1"/>
          <w:sz w:val="28"/>
          <w:szCs w:val="28"/>
        </w:rPr>
        <w:t xml:space="preserve">при найме на работу </w:t>
      </w:r>
      <w:r>
        <w:rPr>
          <w:color w:val="000000" w:themeColor="text1"/>
          <w:sz w:val="28"/>
          <w:szCs w:val="28"/>
        </w:rPr>
        <w:t>берут работников</w:t>
      </w:r>
      <w:r w:rsidRPr="00B24045">
        <w:rPr>
          <w:color w:val="000000" w:themeColor="text1"/>
          <w:sz w:val="28"/>
          <w:szCs w:val="28"/>
        </w:rPr>
        <w:t xml:space="preserve"> в возрасте 31 - 40 лет, так как </w:t>
      </w:r>
      <w:r>
        <w:rPr>
          <w:color w:val="000000" w:themeColor="text1"/>
          <w:sz w:val="28"/>
          <w:szCs w:val="28"/>
        </w:rPr>
        <w:t>имеют немаленький опыт.</w:t>
      </w:r>
    </w:p>
    <w:p w:rsidR="000869E6" w:rsidRPr="00131B4E" w:rsidRDefault="00131B4E" w:rsidP="00131B4E">
      <w:pPr>
        <w:pStyle w:val="a3"/>
        <w:spacing w:before="0" w:beforeAutospacing="0" w:after="0" w:afterAutospacing="0" w:line="360" w:lineRule="auto"/>
        <w:ind w:firstLine="709"/>
        <w:jc w:val="both"/>
        <w:rPr>
          <w:color w:val="000000" w:themeColor="text1"/>
          <w:sz w:val="28"/>
          <w:szCs w:val="28"/>
        </w:rPr>
      </w:pPr>
      <w:r w:rsidRPr="00131B4E">
        <w:rPr>
          <w:sz w:val="28"/>
          <w:szCs w:val="28"/>
        </w:rPr>
        <w:t>Структура совокупного дохода работников Банка состоит из фиксированной и переменной части.</w:t>
      </w:r>
    </w:p>
    <w:p w:rsidR="00131B4E" w:rsidRPr="00131B4E" w:rsidRDefault="00131B4E" w:rsidP="00131B4E">
      <w:pPr>
        <w:pStyle w:val="a3"/>
        <w:spacing w:before="0" w:beforeAutospacing="0" w:after="0" w:afterAutospacing="0" w:line="360" w:lineRule="auto"/>
        <w:ind w:firstLine="709"/>
        <w:jc w:val="both"/>
        <w:rPr>
          <w:sz w:val="28"/>
          <w:szCs w:val="28"/>
        </w:rPr>
      </w:pPr>
      <w:r w:rsidRPr="00131B4E">
        <w:rPr>
          <w:sz w:val="28"/>
          <w:szCs w:val="28"/>
        </w:rPr>
        <w:lastRenderedPageBreak/>
        <w:t>К фиксированной части совокупного дохода работников Банка относятся должностной оклад, доплаты и надбавки компенсационного и стимулирующего характера.</w:t>
      </w:r>
    </w:p>
    <w:p w:rsidR="00131B4E" w:rsidRPr="00131B4E" w:rsidRDefault="00131B4E" w:rsidP="00131B4E">
      <w:pPr>
        <w:pStyle w:val="a3"/>
        <w:spacing w:before="0" w:beforeAutospacing="0" w:after="0" w:afterAutospacing="0" w:line="360" w:lineRule="auto"/>
        <w:ind w:firstLine="709"/>
        <w:jc w:val="both"/>
        <w:rPr>
          <w:color w:val="000000" w:themeColor="text1"/>
          <w:sz w:val="28"/>
          <w:szCs w:val="28"/>
        </w:rPr>
      </w:pPr>
      <w:r w:rsidRPr="00131B4E">
        <w:rPr>
          <w:sz w:val="28"/>
          <w:szCs w:val="28"/>
        </w:rPr>
        <w:t>Переменная часть совокупного дохода работников Банка может включать в себя периодическое (ежемесячное, ежеквартальное) и единовременное премирование; вознаграждение по итогам работы за год; долгосрочное вознаграждение (для отдельных категорий работник</w:t>
      </w:r>
      <w:r w:rsidR="00CA203B">
        <w:rPr>
          <w:sz w:val="28"/>
          <w:szCs w:val="28"/>
        </w:rPr>
        <w:t>ов, определенных в соответствии </w:t>
      </w:r>
      <w:r w:rsidRPr="00131B4E">
        <w:rPr>
          <w:sz w:val="28"/>
          <w:szCs w:val="28"/>
        </w:rPr>
        <w:t>с</w:t>
      </w:r>
      <w:r w:rsidR="00CA203B">
        <w:rPr>
          <w:sz w:val="28"/>
          <w:szCs w:val="28"/>
        </w:rPr>
        <w:t> внутренними нормативными и </w:t>
      </w:r>
      <w:r w:rsidRPr="00131B4E">
        <w:rPr>
          <w:sz w:val="28"/>
          <w:szCs w:val="28"/>
        </w:rPr>
        <w:t>распорядительными документами Банка).</w:t>
      </w:r>
    </w:p>
    <w:p w:rsidR="00131B4E" w:rsidRPr="00111C04" w:rsidRDefault="00131B4E" w:rsidP="00111C04">
      <w:pPr>
        <w:pStyle w:val="a3"/>
        <w:spacing w:before="0" w:beforeAutospacing="0" w:after="0" w:afterAutospacing="0" w:line="360" w:lineRule="auto"/>
        <w:ind w:firstLine="709"/>
        <w:jc w:val="both"/>
        <w:rPr>
          <w:sz w:val="28"/>
          <w:szCs w:val="28"/>
        </w:rPr>
      </w:pPr>
      <w:r w:rsidRPr="00131B4E">
        <w:rPr>
          <w:sz w:val="28"/>
          <w:szCs w:val="28"/>
        </w:rPr>
        <w:t xml:space="preserve">Для оценки конкурентоспособности уровней оплаты труда работников Банк учитывает совокупный доход работников, который включает в себя фиксированную и переменную части. Выплаты социального характера (например, материальная помощь) не </w:t>
      </w:r>
      <w:r w:rsidRPr="00111C04">
        <w:rPr>
          <w:sz w:val="28"/>
          <w:szCs w:val="28"/>
        </w:rPr>
        <w:t>включаются в понятие совокупного дохода.</w:t>
      </w:r>
    </w:p>
    <w:p w:rsidR="00111C04" w:rsidRPr="00111C04" w:rsidRDefault="00111C04" w:rsidP="00111C04">
      <w:pPr>
        <w:pStyle w:val="a3"/>
        <w:spacing w:before="0" w:beforeAutospacing="0" w:after="0" w:afterAutospacing="0" w:line="360" w:lineRule="auto"/>
        <w:ind w:firstLine="709"/>
        <w:jc w:val="both"/>
        <w:rPr>
          <w:sz w:val="28"/>
          <w:szCs w:val="28"/>
        </w:rPr>
      </w:pPr>
      <w:r w:rsidRPr="00111C04">
        <w:rPr>
          <w:sz w:val="28"/>
          <w:szCs w:val="28"/>
        </w:rPr>
        <w:t xml:space="preserve">Целевой размер совокупного дохода работников Банка определяется исходя из установленных работникам должностных окладов, надбавок и доплат компенсационного и стимулирующего характера, а </w:t>
      </w:r>
      <w:proofErr w:type="gramStart"/>
      <w:r w:rsidRPr="00111C04">
        <w:rPr>
          <w:sz w:val="28"/>
          <w:szCs w:val="28"/>
        </w:rPr>
        <w:t>так же</w:t>
      </w:r>
      <w:proofErr w:type="gramEnd"/>
      <w:r w:rsidRPr="00111C04">
        <w:rPr>
          <w:sz w:val="28"/>
          <w:szCs w:val="28"/>
        </w:rPr>
        <w:t xml:space="preserve"> целевого размера премирования.</w:t>
      </w:r>
    </w:p>
    <w:p w:rsidR="00111C04" w:rsidRPr="00111C04" w:rsidRDefault="00111C04" w:rsidP="00111C04">
      <w:pPr>
        <w:pStyle w:val="a3"/>
        <w:spacing w:before="0" w:beforeAutospacing="0" w:after="0" w:afterAutospacing="0" w:line="360" w:lineRule="auto"/>
        <w:ind w:firstLine="709"/>
        <w:jc w:val="both"/>
        <w:rPr>
          <w:color w:val="000000" w:themeColor="text1"/>
          <w:sz w:val="28"/>
          <w:szCs w:val="28"/>
        </w:rPr>
      </w:pPr>
      <w:r w:rsidRPr="00111C04">
        <w:rPr>
          <w:sz w:val="28"/>
          <w:szCs w:val="28"/>
        </w:rPr>
        <w:t>Целевой (нормативный) размер премирования – размер премий, который Банк планирует выплатить работнику при достижении им ожидаемого уровня личной эффективности, при достижении плановых коллективных результатов деятельности и корпоративных показателей.</w:t>
      </w:r>
    </w:p>
    <w:p w:rsidR="000869E6" w:rsidRPr="00111C04" w:rsidRDefault="000869E6" w:rsidP="00111C04">
      <w:pPr>
        <w:pStyle w:val="a3"/>
        <w:spacing w:before="0" w:beforeAutospacing="0" w:after="0" w:afterAutospacing="0" w:line="360" w:lineRule="auto"/>
        <w:ind w:firstLine="709"/>
        <w:jc w:val="both"/>
        <w:rPr>
          <w:color w:val="000000" w:themeColor="text1"/>
          <w:sz w:val="28"/>
          <w:szCs w:val="28"/>
        </w:rPr>
      </w:pPr>
      <w:r w:rsidRPr="00111C04">
        <w:rPr>
          <w:color w:val="000000" w:themeColor="text1"/>
          <w:sz w:val="28"/>
          <w:szCs w:val="28"/>
        </w:rPr>
        <w:t xml:space="preserve">Таким образом, подводя итог </w:t>
      </w:r>
      <w:r w:rsidR="005E2009" w:rsidRPr="00111C04">
        <w:rPr>
          <w:color w:val="000000" w:themeColor="text1"/>
          <w:sz w:val="28"/>
          <w:szCs w:val="28"/>
        </w:rPr>
        <w:t xml:space="preserve">из вышеизложенной информации </w:t>
      </w:r>
      <w:r w:rsidRPr="00111C04">
        <w:rPr>
          <w:color w:val="000000" w:themeColor="text1"/>
          <w:sz w:val="28"/>
          <w:szCs w:val="28"/>
        </w:rPr>
        <w:t>можно сформулировать ряд выводов:</w:t>
      </w:r>
    </w:p>
    <w:p w:rsidR="005E2009" w:rsidRDefault="00CA203B" w:rsidP="00CA203B">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t xml:space="preserve"> </w:t>
      </w:r>
      <w:r w:rsidR="000869E6" w:rsidRPr="00E3210C">
        <w:rPr>
          <w:color w:val="000000" w:themeColor="text1"/>
          <w:sz w:val="28"/>
          <w:szCs w:val="28"/>
        </w:rPr>
        <w:t xml:space="preserve">Организация труда персонала является в настоящее время важным условием успешной работы предприятия любой сферы экономики, в том </w:t>
      </w:r>
      <w:r>
        <w:rPr>
          <w:color w:val="000000" w:themeColor="text1"/>
          <w:sz w:val="28"/>
          <w:szCs w:val="28"/>
        </w:rPr>
        <w:t>числе и предприятия сферы услуг.</w:t>
      </w:r>
    </w:p>
    <w:p w:rsidR="005E2009" w:rsidRDefault="00CA203B" w:rsidP="00CA203B">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2. </w:t>
      </w:r>
      <w:r w:rsidR="000869E6" w:rsidRPr="005E2009">
        <w:rPr>
          <w:color w:val="000000" w:themeColor="text1"/>
          <w:sz w:val="28"/>
          <w:szCs w:val="28"/>
        </w:rPr>
        <w:t>Среди данных направлений особую актуальность принимает оптимизация</w:t>
      </w:r>
      <w:r>
        <w:rPr>
          <w:color w:val="000000" w:themeColor="text1"/>
          <w:sz w:val="28"/>
          <w:szCs w:val="28"/>
        </w:rPr>
        <w:t xml:space="preserve"> использования рабочего времени.</w:t>
      </w:r>
    </w:p>
    <w:p w:rsidR="0069202D" w:rsidRPr="005E2009" w:rsidRDefault="00CA203B" w:rsidP="00CA203B">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3. </w:t>
      </w:r>
      <w:r w:rsidR="005E2009">
        <w:rPr>
          <w:color w:val="000000" w:themeColor="text1"/>
          <w:sz w:val="28"/>
          <w:szCs w:val="28"/>
        </w:rPr>
        <w:t>ПАО «Сбербанк» -</w:t>
      </w:r>
      <w:r w:rsidR="000869E6" w:rsidRPr="005E2009">
        <w:rPr>
          <w:color w:val="000000" w:themeColor="text1"/>
          <w:sz w:val="28"/>
          <w:szCs w:val="28"/>
        </w:rPr>
        <w:t xml:space="preserve"> один из крупнейших и быстроразвивающихся российских финансовых институтов с широкой 48 филиальной сетью. Кадровый по</w:t>
      </w:r>
      <w:r w:rsidR="000869E6" w:rsidRPr="005E2009">
        <w:rPr>
          <w:color w:val="000000" w:themeColor="text1"/>
          <w:sz w:val="28"/>
          <w:szCs w:val="28"/>
        </w:rPr>
        <w:lastRenderedPageBreak/>
        <w:t>тенциал кредитной организации способствует следованию миссии и достижению стратегических целей. Анализ баланса рабочего времени персонала для банка имеет особую актуальность.</w:t>
      </w:r>
    </w:p>
    <w:p w:rsidR="0069202D" w:rsidRDefault="0069202D" w:rsidP="00E3210C">
      <w:pPr>
        <w:pStyle w:val="a3"/>
        <w:spacing w:before="0" w:beforeAutospacing="0" w:after="0" w:afterAutospacing="0" w:line="360" w:lineRule="auto"/>
        <w:jc w:val="both"/>
        <w:rPr>
          <w:color w:val="000000" w:themeColor="text1"/>
          <w:sz w:val="28"/>
          <w:szCs w:val="28"/>
        </w:rPr>
      </w:pPr>
    </w:p>
    <w:p w:rsidR="00E3210C" w:rsidRDefault="00E3210C" w:rsidP="00E3210C">
      <w:pPr>
        <w:pStyle w:val="a3"/>
        <w:spacing w:before="0" w:beforeAutospacing="0" w:after="0" w:afterAutospacing="0" w:line="360" w:lineRule="auto"/>
        <w:jc w:val="both"/>
        <w:rPr>
          <w:color w:val="000000" w:themeColor="text1"/>
          <w:sz w:val="28"/>
          <w:szCs w:val="28"/>
        </w:rPr>
      </w:pPr>
    </w:p>
    <w:p w:rsidR="00E3210C" w:rsidRDefault="00E3210C" w:rsidP="00E3210C">
      <w:pPr>
        <w:pStyle w:val="a3"/>
        <w:spacing w:before="0" w:beforeAutospacing="0" w:after="0" w:afterAutospacing="0" w:line="360" w:lineRule="auto"/>
        <w:jc w:val="both"/>
        <w:rPr>
          <w:color w:val="000000" w:themeColor="text1"/>
          <w:sz w:val="28"/>
          <w:szCs w:val="28"/>
        </w:rPr>
      </w:pPr>
    </w:p>
    <w:p w:rsidR="00E3210C" w:rsidRDefault="00E3210C" w:rsidP="00E3210C">
      <w:pPr>
        <w:pStyle w:val="a3"/>
        <w:spacing w:before="0" w:beforeAutospacing="0" w:after="0" w:afterAutospacing="0" w:line="360" w:lineRule="auto"/>
        <w:jc w:val="both"/>
        <w:rPr>
          <w:color w:val="000000" w:themeColor="text1"/>
          <w:sz w:val="28"/>
          <w:szCs w:val="28"/>
        </w:rPr>
      </w:pPr>
    </w:p>
    <w:p w:rsidR="00E3210C" w:rsidRDefault="00E3210C" w:rsidP="00E3210C">
      <w:pPr>
        <w:pStyle w:val="a3"/>
        <w:spacing w:before="0" w:beforeAutospacing="0" w:after="0" w:afterAutospacing="0" w:line="360" w:lineRule="auto"/>
        <w:jc w:val="both"/>
        <w:rPr>
          <w:color w:val="000000" w:themeColor="text1"/>
          <w:sz w:val="28"/>
          <w:szCs w:val="28"/>
        </w:rPr>
      </w:pPr>
    </w:p>
    <w:p w:rsidR="00E3210C" w:rsidRDefault="00E3210C"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B24045" w:rsidRDefault="00B24045" w:rsidP="00B24045">
      <w:pPr>
        <w:pStyle w:val="a3"/>
        <w:spacing w:before="0" w:beforeAutospacing="0" w:after="0" w:afterAutospacing="0" w:line="360" w:lineRule="auto"/>
        <w:jc w:val="center"/>
        <w:rPr>
          <w:color w:val="000000" w:themeColor="text1"/>
          <w:sz w:val="28"/>
          <w:szCs w:val="28"/>
        </w:rPr>
      </w:pPr>
    </w:p>
    <w:p w:rsidR="00E3210C" w:rsidRDefault="00E3210C" w:rsidP="00E3210C">
      <w:pPr>
        <w:pStyle w:val="a3"/>
        <w:spacing w:before="0" w:beforeAutospacing="0" w:after="0" w:afterAutospacing="0" w:line="360" w:lineRule="auto"/>
        <w:jc w:val="both"/>
        <w:rPr>
          <w:color w:val="000000" w:themeColor="text1"/>
          <w:sz w:val="28"/>
          <w:szCs w:val="28"/>
        </w:rPr>
      </w:pPr>
    </w:p>
    <w:p w:rsidR="00546533" w:rsidRPr="00546533" w:rsidRDefault="00546533" w:rsidP="00546533"/>
    <w:p w:rsidR="00A34194" w:rsidRDefault="00A34194">
      <w:pPr>
        <w:rPr>
          <w:rFonts w:ascii="Times New Roman" w:eastAsiaTheme="majorEastAsia" w:hAnsi="Times New Roman" w:cs="Times New Roman"/>
          <w:bCs/>
          <w:color w:val="000000" w:themeColor="text1"/>
          <w:sz w:val="28"/>
          <w:szCs w:val="28"/>
        </w:rPr>
      </w:pPr>
      <w:bookmarkStart w:id="9" w:name="_Toc33627274"/>
      <w:r>
        <w:rPr>
          <w:rFonts w:ascii="Times New Roman" w:hAnsi="Times New Roman" w:cs="Times New Roman"/>
          <w:b/>
          <w:color w:val="000000" w:themeColor="text1"/>
        </w:rPr>
        <w:br w:type="page"/>
      </w:r>
    </w:p>
    <w:p w:rsidR="000869E6" w:rsidRPr="00E3210C" w:rsidRDefault="000869E6" w:rsidP="00E3210C">
      <w:pPr>
        <w:pStyle w:val="1"/>
        <w:spacing w:before="0" w:line="360" w:lineRule="auto"/>
        <w:jc w:val="center"/>
        <w:rPr>
          <w:rFonts w:ascii="Times New Roman" w:hAnsi="Times New Roman" w:cs="Times New Roman"/>
          <w:b w:val="0"/>
          <w:color w:val="000000" w:themeColor="text1"/>
        </w:rPr>
      </w:pPr>
      <w:r w:rsidRPr="00E3210C">
        <w:rPr>
          <w:rFonts w:ascii="Times New Roman" w:hAnsi="Times New Roman" w:cs="Times New Roman"/>
          <w:b w:val="0"/>
          <w:color w:val="000000" w:themeColor="text1"/>
        </w:rPr>
        <w:lastRenderedPageBreak/>
        <w:t>ЗАКЛЮЧЕНИЕ</w:t>
      </w:r>
      <w:bookmarkEnd w:id="9"/>
    </w:p>
    <w:p w:rsidR="000869E6" w:rsidRPr="00E3210C" w:rsidRDefault="005E2009"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Нормирование труда -</w:t>
      </w:r>
      <w:r w:rsidR="000869E6" w:rsidRPr="00E3210C">
        <w:rPr>
          <w:color w:val="000000" w:themeColor="text1"/>
          <w:sz w:val="28"/>
          <w:szCs w:val="28"/>
        </w:rPr>
        <w:t xml:space="preserve"> представляет собой процесс, в ходе которого анализируются физиологические или интеллектуальные затраты, необходимые для исполнения определенной единицы работы специалистами, и во время которого осуществляется контроль над издержками. Анализ может помочь соотнести меры работы и затраты на нее. Нормы охватывают основное и вспомогательное производство.</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Сущность нормирования труда - установление объективной величины затрат рабочего времени в конкретных условиях.</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Основными функциями нормирования труда являются распределение по труду, научная организация труда и производства, планирование производства, оценка трудовой деятельности отдельных работников и коллективов, которая служит основанием для морального и материального поощрения и распространения передового опыта.</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Основные задачи нормирования труда состоят в следующем:</w:t>
      </w:r>
    </w:p>
    <w:p w:rsidR="000869E6" w:rsidRPr="00907CFA" w:rsidRDefault="00E035F7" w:rsidP="00E3210C">
      <w:pPr>
        <w:pStyle w:val="a3"/>
        <w:spacing w:before="0" w:beforeAutospacing="0" w:after="0" w:afterAutospacing="0" w:line="360" w:lineRule="auto"/>
        <w:ind w:firstLine="709"/>
        <w:jc w:val="both"/>
        <w:rPr>
          <w:sz w:val="28"/>
          <w:szCs w:val="28"/>
        </w:rPr>
      </w:pPr>
      <w:r w:rsidRPr="00907CFA">
        <w:rPr>
          <w:sz w:val="28"/>
          <w:szCs w:val="28"/>
        </w:rPr>
        <w:t>1</w:t>
      </w:r>
      <w:r w:rsidR="00907CFA" w:rsidRPr="00907CFA">
        <w:rPr>
          <w:sz w:val="28"/>
          <w:szCs w:val="28"/>
        </w:rPr>
        <w:t xml:space="preserve">. </w:t>
      </w:r>
      <w:r w:rsidR="005E2009" w:rsidRPr="00907CFA">
        <w:rPr>
          <w:sz w:val="28"/>
          <w:szCs w:val="28"/>
        </w:rPr>
        <w:t>В</w:t>
      </w:r>
      <w:r w:rsidR="000869E6" w:rsidRPr="00907CFA">
        <w:rPr>
          <w:sz w:val="28"/>
          <w:szCs w:val="28"/>
        </w:rPr>
        <w:t xml:space="preserve"> обосновании необходимой и достаточной величины затрат рабочего времени на единицу </w:t>
      </w:r>
      <w:r w:rsidR="00907CFA" w:rsidRPr="00907CFA">
        <w:rPr>
          <w:sz w:val="28"/>
          <w:szCs w:val="28"/>
        </w:rPr>
        <w:t>продукции в конкретных условиях.</w:t>
      </w:r>
    </w:p>
    <w:p w:rsidR="000869E6" w:rsidRPr="00907CFA" w:rsidRDefault="00907CFA" w:rsidP="00E3210C">
      <w:pPr>
        <w:pStyle w:val="a3"/>
        <w:spacing w:before="0" w:beforeAutospacing="0" w:after="0" w:afterAutospacing="0" w:line="360" w:lineRule="auto"/>
        <w:ind w:firstLine="709"/>
        <w:jc w:val="both"/>
        <w:rPr>
          <w:sz w:val="28"/>
          <w:szCs w:val="28"/>
        </w:rPr>
      </w:pPr>
      <w:r w:rsidRPr="00907CFA">
        <w:rPr>
          <w:sz w:val="28"/>
          <w:szCs w:val="28"/>
        </w:rPr>
        <w:t xml:space="preserve">2. </w:t>
      </w:r>
      <w:r w:rsidR="005E2009" w:rsidRPr="00907CFA">
        <w:rPr>
          <w:sz w:val="28"/>
          <w:szCs w:val="28"/>
        </w:rPr>
        <w:t xml:space="preserve">В </w:t>
      </w:r>
      <w:r w:rsidR="000869E6" w:rsidRPr="00907CFA">
        <w:rPr>
          <w:sz w:val="28"/>
          <w:szCs w:val="28"/>
        </w:rPr>
        <w:t>проектиров</w:t>
      </w:r>
      <w:r w:rsidRPr="00907CFA">
        <w:rPr>
          <w:sz w:val="28"/>
          <w:szCs w:val="28"/>
        </w:rPr>
        <w:t>ании рациональных методов труда.</w:t>
      </w:r>
    </w:p>
    <w:p w:rsidR="000869E6" w:rsidRPr="00907CFA" w:rsidRDefault="00907CFA" w:rsidP="00E3210C">
      <w:pPr>
        <w:pStyle w:val="a3"/>
        <w:spacing w:before="0" w:beforeAutospacing="0" w:after="0" w:afterAutospacing="0" w:line="360" w:lineRule="auto"/>
        <w:ind w:firstLine="709"/>
        <w:jc w:val="both"/>
        <w:rPr>
          <w:sz w:val="28"/>
          <w:szCs w:val="28"/>
        </w:rPr>
      </w:pPr>
      <w:r w:rsidRPr="00907CFA">
        <w:rPr>
          <w:sz w:val="28"/>
          <w:szCs w:val="28"/>
        </w:rPr>
        <w:t>3.</w:t>
      </w:r>
      <w:r w:rsidR="00CA203B">
        <w:rPr>
          <w:sz w:val="28"/>
          <w:szCs w:val="28"/>
        </w:rPr>
        <w:t> </w:t>
      </w:r>
      <w:r w:rsidR="005E2009" w:rsidRPr="00907CFA">
        <w:rPr>
          <w:sz w:val="28"/>
          <w:szCs w:val="28"/>
        </w:rPr>
        <w:t>В</w:t>
      </w:r>
      <w:r w:rsidR="000869E6" w:rsidRPr="00907CFA">
        <w:rPr>
          <w:sz w:val="28"/>
          <w:szCs w:val="28"/>
        </w:rPr>
        <w:t xml:space="preserve"> систематическом анализе выполнения норм труда для</w:t>
      </w:r>
      <w:r w:rsidRPr="00907CFA">
        <w:rPr>
          <w:sz w:val="28"/>
          <w:szCs w:val="28"/>
        </w:rPr>
        <w:t xml:space="preserve"> вскрытия резервов производства.</w:t>
      </w:r>
    </w:p>
    <w:p w:rsidR="000869E6" w:rsidRPr="00907CFA" w:rsidRDefault="00907CFA" w:rsidP="00E3210C">
      <w:pPr>
        <w:pStyle w:val="a3"/>
        <w:spacing w:before="0" w:beforeAutospacing="0" w:after="0" w:afterAutospacing="0" w:line="360" w:lineRule="auto"/>
        <w:ind w:firstLine="709"/>
        <w:jc w:val="both"/>
        <w:rPr>
          <w:sz w:val="28"/>
          <w:szCs w:val="28"/>
        </w:rPr>
      </w:pPr>
      <w:r w:rsidRPr="00907CFA">
        <w:rPr>
          <w:sz w:val="28"/>
          <w:szCs w:val="28"/>
        </w:rPr>
        <w:t xml:space="preserve">4. </w:t>
      </w:r>
      <w:r w:rsidR="005E2009" w:rsidRPr="00907CFA">
        <w:rPr>
          <w:sz w:val="28"/>
          <w:szCs w:val="28"/>
        </w:rPr>
        <w:t>В</w:t>
      </w:r>
      <w:r w:rsidR="000869E6" w:rsidRPr="00907CFA">
        <w:rPr>
          <w:sz w:val="28"/>
          <w:szCs w:val="28"/>
        </w:rPr>
        <w:t xml:space="preserve"> постоянном анализе выполнения норм труда для</w:t>
      </w:r>
      <w:r w:rsidRPr="00907CFA">
        <w:rPr>
          <w:sz w:val="28"/>
          <w:szCs w:val="28"/>
        </w:rPr>
        <w:t xml:space="preserve"> вскрытия резервов производства.</w:t>
      </w:r>
    </w:p>
    <w:p w:rsidR="000869E6" w:rsidRPr="00907CFA" w:rsidRDefault="00907CFA" w:rsidP="00E3210C">
      <w:pPr>
        <w:pStyle w:val="a3"/>
        <w:spacing w:before="0" w:beforeAutospacing="0" w:after="0" w:afterAutospacing="0" w:line="360" w:lineRule="auto"/>
        <w:ind w:firstLine="709"/>
        <w:jc w:val="both"/>
        <w:rPr>
          <w:sz w:val="28"/>
          <w:szCs w:val="28"/>
        </w:rPr>
      </w:pPr>
      <w:r w:rsidRPr="00907CFA">
        <w:rPr>
          <w:sz w:val="28"/>
          <w:szCs w:val="28"/>
        </w:rPr>
        <w:t>5.</w:t>
      </w:r>
      <w:r w:rsidR="00CA203B">
        <w:rPr>
          <w:sz w:val="28"/>
          <w:szCs w:val="28"/>
        </w:rPr>
        <w:t> </w:t>
      </w:r>
      <w:r w:rsidR="005E2009" w:rsidRPr="00CA203B">
        <w:rPr>
          <w:sz w:val="28"/>
          <w:szCs w:val="28"/>
        </w:rPr>
        <w:t>В</w:t>
      </w:r>
      <w:r w:rsidR="00CA203B" w:rsidRPr="00CA203B">
        <w:rPr>
          <w:sz w:val="28"/>
          <w:szCs w:val="28"/>
        </w:rPr>
        <w:t> </w:t>
      </w:r>
      <w:r w:rsidR="000869E6" w:rsidRPr="00CA203B">
        <w:rPr>
          <w:sz w:val="28"/>
          <w:szCs w:val="28"/>
        </w:rPr>
        <w:t>постоянном</w:t>
      </w:r>
      <w:r w:rsidR="00CA203B" w:rsidRPr="00CA203B">
        <w:rPr>
          <w:sz w:val="28"/>
          <w:szCs w:val="28"/>
        </w:rPr>
        <w:t> </w:t>
      </w:r>
      <w:r w:rsidR="000869E6" w:rsidRPr="00CA203B">
        <w:rPr>
          <w:sz w:val="28"/>
          <w:szCs w:val="28"/>
        </w:rPr>
        <w:t>изучении,</w:t>
      </w:r>
      <w:r w:rsidR="00CA203B">
        <w:rPr>
          <w:sz w:val="28"/>
          <w:szCs w:val="28"/>
        </w:rPr>
        <w:t> обобщении </w:t>
      </w:r>
      <w:r w:rsidR="00CA203B" w:rsidRPr="00CA203B">
        <w:rPr>
          <w:sz w:val="28"/>
          <w:szCs w:val="28"/>
        </w:rPr>
        <w:t>и </w:t>
      </w:r>
      <w:r w:rsidR="000869E6" w:rsidRPr="00CA203B">
        <w:rPr>
          <w:sz w:val="28"/>
          <w:szCs w:val="28"/>
        </w:rPr>
        <w:t>распространении</w:t>
      </w:r>
      <w:r w:rsidR="00CA203B" w:rsidRPr="00CA203B">
        <w:rPr>
          <w:sz w:val="28"/>
          <w:szCs w:val="28"/>
        </w:rPr>
        <w:t xml:space="preserve"> </w:t>
      </w:r>
      <w:r w:rsidR="000869E6" w:rsidRPr="00CA203B">
        <w:rPr>
          <w:sz w:val="28"/>
          <w:szCs w:val="28"/>
        </w:rPr>
        <w:t>производственного</w:t>
      </w:r>
      <w:r w:rsidR="000869E6" w:rsidRPr="00907CFA">
        <w:rPr>
          <w:sz w:val="28"/>
          <w:szCs w:val="28"/>
        </w:rPr>
        <w:t xml:space="preserve"> опыта, и </w:t>
      </w:r>
      <w:proofErr w:type="spellStart"/>
      <w:r w:rsidR="000869E6" w:rsidRPr="00907CFA">
        <w:rPr>
          <w:sz w:val="28"/>
          <w:szCs w:val="28"/>
        </w:rPr>
        <w:t>пересматривании</w:t>
      </w:r>
      <w:proofErr w:type="spellEnd"/>
      <w:r w:rsidR="000869E6" w:rsidRPr="00907CFA">
        <w:rPr>
          <w:sz w:val="28"/>
          <w:szCs w:val="28"/>
        </w:rPr>
        <w:t xml:space="preserve"> норм затрат труда по мере изменения условий труда.</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В основу нормирования труда положены такие принципы:</w:t>
      </w:r>
    </w:p>
    <w:p w:rsidR="000869E6" w:rsidRPr="00E3210C" w:rsidRDefault="00E035F7"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rsidR="00907CFA">
        <w:rPr>
          <w:color w:val="000000" w:themeColor="text1"/>
          <w:sz w:val="28"/>
          <w:szCs w:val="28"/>
        </w:rPr>
        <w:t xml:space="preserve"> </w:t>
      </w:r>
      <w:r w:rsidR="00A34194">
        <w:rPr>
          <w:color w:val="000000" w:themeColor="text1"/>
          <w:sz w:val="28"/>
          <w:szCs w:val="28"/>
        </w:rPr>
        <w:t>н</w:t>
      </w:r>
      <w:r w:rsidR="000869E6" w:rsidRPr="00E3210C">
        <w:rPr>
          <w:color w:val="000000" w:themeColor="text1"/>
          <w:sz w:val="28"/>
          <w:szCs w:val="28"/>
        </w:rPr>
        <w:t>аучная обоснованность норм труда;</w:t>
      </w:r>
    </w:p>
    <w:p w:rsidR="000869E6" w:rsidRPr="00E3210C" w:rsidRDefault="00E035F7"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907CFA">
        <w:rPr>
          <w:color w:val="000000" w:themeColor="text1"/>
          <w:sz w:val="28"/>
          <w:szCs w:val="28"/>
        </w:rPr>
        <w:t xml:space="preserve"> </w:t>
      </w:r>
      <w:r w:rsidR="00A34194">
        <w:rPr>
          <w:color w:val="000000" w:themeColor="text1"/>
          <w:sz w:val="28"/>
          <w:szCs w:val="28"/>
        </w:rPr>
        <w:t>р</w:t>
      </w:r>
      <w:r w:rsidR="000869E6" w:rsidRPr="00E3210C">
        <w:rPr>
          <w:color w:val="000000" w:themeColor="text1"/>
          <w:sz w:val="28"/>
          <w:szCs w:val="28"/>
        </w:rPr>
        <w:t>авная напряженность норм труда на одинаковые работы в идентичных условиях;</w:t>
      </w:r>
    </w:p>
    <w:p w:rsidR="000869E6" w:rsidRPr="00E3210C" w:rsidRDefault="00E035F7" w:rsidP="00E3210C">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3)</w:t>
      </w:r>
      <w:r w:rsidR="00907CFA">
        <w:rPr>
          <w:color w:val="000000" w:themeColor="text1"/>
          <w:sz w:val="28"/>
          <w:szCs w:val="28"/>
        </w:rPr>
        <w:t xml:space="preserve"> </w:t>
      </w:r>
      <w:r w:rsidR="00A34194">
        <w:rPr>
          <w:color w:val="000000" w:themeColor="text1"/>
          <w:sz w:val="28"/>
          <w:szCs w:val="28"/>
        </w:rPr>
        <w:t>с</w:t>
      </w:r>
      <w:r w:rsidR="000869E6" w:rsidRPr="00E3210C">
        <w:rPr>
          <w:color w:val="000000" w:themeColor="text1"/>
          <w:sz w:val="28"/>
          <w:szCs w:val="28"/>
        </w:rPr>
        <w:t>охранение основной производительной силы общества - трудящихся; участие трудящихся в установлении норм труда.</w:t>
      </w:r>
    </w:p>
    <w:p w:rsidR="000869E6" w:rsidRPr="00E3210C" w:rsidRDefault="000869E6" w:rsidP="00E3210C">
      <w:pPr>
        <w:pStyle w:val="a3"/>
        <w:spacing w:before="0" w:beforeAutospacing="0" w:after="0" w:afterAutospacing="0" w:line="360" w:lineRule="auto"/>
        <w:ind w:firstLine="709"/>
        <w:jc w:val="both"/>
        <w:rPr>
          <w:color w:val="000000" w:themeColor="text1"/>
          <w:sz w:val="28"/>
          <w:szCs w:val="28"/>
        </w:rPr>
      </w:pPr>
      <w:r w:rsidRPr="00E3210C">
        <w:rPr>
          <w:color w:val="000000" w:themeColor="text1"/>
          <w:sz w:val="28"/>
          <w:szCs w:val="28"/>
        </w:rPr>
        <w:t>Установление объективной величины затрат рабочего времени для конкретных условий исполняются такими методами нормирования, как: опытный, опытно-статистический и аналитический методы.</w:t>
      </w: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Pr="00E3210C" w:rsidRDefault="00E8397A" w:rsidP="00E3210C">
      <w:pPr>
        <w:pStyle w:val="a3"/>
        <w:spacing w:before="0" w:beforeAutospacing="0" w:after="0" w:afterAutospacing="0" w:line="360" w:lineRule="auto"/>
        <w:ind w:firstLine="709"/>
        <w:jc w:val="both"/>
        <w:rPr>
          <w:color w:val="000000" w:themeColor="text1"/>
          <w:sz w:val="28"/>
          <w:szCs w:val="28"/>
        </w:rPr>
      </w:pPr>
    </w:p>
    <w:p w:rsidR="00E8397A" w:rsidRDefault="00E8397A"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1F6409" w:rsidRDefault="001F6409" w:rsidP="00E3210C">
      <w:pPr>
        <w:pStyle w:val="a3"/>
        <w:spacing w:before="0" w:beforeAutospacing="0" w:after="0" w:afterAutospacing="0" w:line="360" w:lineRule="auto"/>
        <w:ind w:firstLine="709"/>
        <w:jc w:val="both"/>
        <w:rPr>
          <w:color w:val="000000" w:themeColor="text1"/>
          <w:sz w:val="28"/>
          <w:szCs w:val="28"/>
        </w:rPr>
      </w:pPr>
    </w:p>
    <w:p w:rsidR="00B24045" w:rsidRPr="00E3210C" w:rsidRDefault="00B24045" w:rsidP="008A149E">
      <w:pPr>
        <w:pStyle w:val="a3"/>
        <w:spacing w:before="0" w:beforeAutospacing="0" w:after="0" w:afterAutospacing="0" w:line="360" w:lineRule="auto"/>
        <w:jc w:val="both"/>
        <w:rPr>
          <w:color w:val="000000" w:themeColor="text1"/>
          <w:sz w:val="28"/>
          <w:szCs w:val="28"/>
        </w:rPr>
      </w:pPr>
    </w:p>
    <w:p w:rsidR="000869E6" w:rsidRPr="00CA203B" w:rsidRDefault="000869E6" w:rsidP="00AF28AC">
      <w:pPr>
        <w:pStyle w:val="1"/>
        <w:spacing w:before="0" w:line="480" w:lineRule="auto"/>
        <w:jc w:val="center"/>
        <w:rPr>
          <w:rFonts w:ascii="Times New Roman" w:hAnsi="Times New Roman" w:cs="Times New Roman"/>
          <w:b w:val="0"/>
          <w:color w:val="auto"/>
        </w:rPr>
      </w:pPr>
      <w:bookmarkStart w:id="10" w:name="_Toc33627275"/>
      <w:r w:rsidRPr="00CA203B">
        <w:rPr>
          <w:rFonts w:ascii="Times New Roman" w:hAnsi="Times New Roman" w:cs="Times New Roman"/>
          <w:b w:val="0"/>
          <w:color w:val="auto"/>
        </w:rPr>
        <w:lastRenderedPageBreak/>
        <w:t xml:space="preserve">СПИСОК </w:t>
      </w:r>
      <w:r w:rsidR="00CE47F0" w:rsidRPr="00CA203B">
        <w:rPr>
          <w:rFonts w:ascii="Times New Roman" w:hAnsi="Times New Roman" w:cs="Times New Roman"/>
          <w:b w:val="0"/>
          <w:color w:val="auto"/>
        </w:rPr>
        <w:t>ИСПОЛЬЗОВАННЫХ ИСТОЧНИКОВ</w:t>
      </w:r>
      <w:bookmarkEnd w:id="10"/>
    </w:p>
    <w:p w:rsidR="001F6409" w:rsidRPr="00CA203B" w:rsidRDefault="00043C5C" w:rsidP="00CA203B">
      <w:pPr>
        <w:spacing w:after="0" w:line="360" w:lineRule="auto"/>
        <w:ind w:firstLine="709"/>
        <w:jc w:val="both"/>
        <w:rPr>
          <w:rFonts w:ascii="Times New Roman" w:eastAsia="Times New Roman" w:hAnsi="Times New Roman" w:cs="Times New Roman"/>
          <w:sz w:val="28"/>
          <w:szCs w:val="28"/>
        </w:rPr>
      </w:pPr>
      <w:r w:rsidRPr="00CA203B">
        <w:rPr>
          <w:rFonts w:ascii="Times New Roman" w:hAnsi="Times New Roman" w:cs="Times New Roman"/>
          <w:sz w:val="28"/>
          <w:szCs w:val="28"/>
        </w:rPr>
        <w:t>1.</w:t>
      </w:r>
      <w:r w:rsidR="00CA203B" w:rsidRPr="00CA203B">
        <w:rPr>
          <w:rFonts w:ascii="Times New Roman" w:hAnsi="Times New Roman" w:cs="Times New Roman"/>
          <w:sz w:val="28"/>
          <w:szCs w:val="28"/>
        </w:rPr>
        <w:t xml:space="preserve"> </w:t>
      </w:r>
      <w:r w:rsidRPr="00CA203B">
        <w:rPr>
          <w:rFonts w:ascii="Times New Roman" w:eastAsia="Times New Roman" w:hAnsi="Times New Roman" w:cs="Times New Roman"/>
          <w:sz w:val="28"/>
          <w:szCs w:val="28"/>
        </w:rPr>
        <w:t>Трудовой кодекс Российской Федерации от 30.12.2001 № 197-ФЗ (ред. от 16.12.2019)//Собрание законодательства РФ, 07.01.2002, № 1 (ч. 1), ст. 3.</w:t>
      </w:r>
    </w:p>
    <w:p w:rsidR="00043C5C" w:rsidRPr="00CA203B" w:rsidRDefault="00B2365D" w:rsidP="00CA203B">
      <w:pPr>
        <w:spacing w:after="0" w:line="360" w:lineRule="auto"/>
        <w:ind w:firstLine="709"/>
        <w:jc w:val="both"/>
        <w:rPr>
          <w:sz w:val="28"/>
          <w:szCs w:val="28"/>
        </w:rPr>
      </w:pPr>
      <w:r w:rsidRPr="00CA203B">
        <w:rPr>
          <w:rFonts w:ascii="Times New Roman" w:hAnsi="Times New Roman" w:cs="Times New Roman"/>
          <w:sz w:val="28"/>
          <w:szCs w:val="28"/>
        </w:rPr>
        <w:t>2.</w:t>
      </w:r>
      <w:r w:rsidR="00CA203B" w:rsidRPr="00CA203B">
        <w:rPr>
          <w:rFonts w:ascii="Times New Roman" w:hAnsi="Times New Roman" w:cs="Times New Roman"/>
          <w:sz w:val="28"/>
          <w:szCs w:val="28"/>
        </w:rPr>
        <w:t xml:space="preserve"> </w:t>
      </w:r>
      <w:r w:rsidRPr="00CA203B">
        <w:rPr>
          <w:rFonts w:ascii="Times New Roman" w:eastAsia="Times New Roman" w:hAnsi="Times New Roman" w:cs="Times New Roman"/>
          <w:sz w:val="28"/>
          <w:szCs w:val="28"/>
        </w:rPr>
        <w:t>Постановление Правительства РФ от 11.11.2002 № 804 «О Правилах разработки и утверждения типовых норм труда»//Собрание законодательства РФ, 18.11.2002, № 46, ст. 4583.</w:t>
      </w:r>
    </w:p>
    <w:p w:rsidR="00B2365D" w:rsidRPr="00CA203B" w:rsidRDefault="00CA203B" w:rsidP="00CA203B">
      <w:pPr>
        <w:spacing w:after="0"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3</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r w:rsidR="00B2365D" w:rsidRPr="00CA203B">
        <w:rPr>
          <w:rFonts w:ascii="Times New Roman" w:hAnsi="Times New Roman" w:cs="Times New Roman"/>
          <w:sz w:val="28"/>
          <w:szCs w:val="28"/>
        </w:rPr>
        <w:t xml:space="preserve">Иванов, И. Н. Организация труда на промышленных </w:t>
      </w:r>
      <w:proofErr w:type="gramStart"/>
      <w:r w:rsidR="00B2365D" w:rsidRPr="00CA203B">
        <w:rPr>
          <w:rFonts w:ascii="Times New Roman" w:hAnsi="Times New Roman" w:cs="Times New Roman"/>
          <w:sz w:val="28"/>
          <w:szCs w:val="28"/>
        </w:rPr>
        <w:t>предприятиях :</w:t>
      </w:r>
      <w:proofErr w:type="gramEnd"/>
      <w:r w:rsidR="00B2365D" w:rsidRPr="00CA203B">
        <w:rPr>
          <w:rFonts w:ascii="Times New Roman" w:hAnsi="Times New Roman" w:cs="Times New Roman"/>
          <w:sz w:val="28"/>
          <w:szCs w:val="28"/>
        </w:rPr>
        <w:t xml:space="preserve"> учебник для среднего профессионального образования / И. Н. Иванов, А. М. Беляев. - Москва: Издательство </w:t>
      </w:r>
      <w:proofErr w:type="spellStart"/>
      <w:r w:rsidR="00B2365D" w:rsidRPr="00CA203B">
        <w:rPr>
          <w:rFonts w:ascii="Times New Roman" w:hAnsi="Times New Roman" w:cs="Times New Roman"/>
          <w:sz w:val="28"/>
          <w:szCs w:val="28"/>
        </w:rPr>
        <w:t>Юрайт</w:t>
      </w:r>
      <w:proofErr w:type="spellEnd"/>
      <w:r w:rsidR="00B2365D" w:rsidRPr="00CA203B">
        <w:rPr>
          <w:rFonts w:ascii="Times New Roman" w:hAnsi="Times New Roman" w:cs="Times New Roman"/>
          <w:sz w:val="28"/>
          <w:szCs w:val="28"/>
        </w:rPr>
        <w:t>, 2019. - 305 с. - (Профессиональное образование). - ISBN 978-5-534-12300-5.</w:t>
      </w:r>
    </w:p>
    <w:p w:rsidR="000869E6" w:rsidRPr="00CA203B" w:rsidRDefault="00CA203B" w:rsidP="00CA203B">
      <w:pPr>
        <w:spacing w:after="0"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4</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proofErr w:type="spellStart"/>
      <w:r w:rsidR="000869E6" w:rsidRPr="00CA203B">
        <w:rPr>
          <w:rFonts w:ascii="Times New Roman" w:hAnsi="Times New Roman" w:cs="Times New Roman"/>
          <w:sz w:val="28"/>
          <w:szCs w:val="28"/>
        </w:rPr>
        <w:t>Бухалков</w:t>
      </w:r>
      <w:proofErr w:type="spellEnd"/>
      <w:r w:rsidR="000869E6" w:rsidRPr="00CA203B">
        <w:rPr>
          <w:rFonts w:ascii="Times New Roman" w:hAnsi="Times New Roman" w:cs="Times New Roman"/>
          <w:sz w:val="28"/>
          <w:szCs w:val="28"/>
        </w:rPr>
        <w:t>, М. И. О</w:t>
      </w:r>
      <w:r w:rsidR="00150115" w:rsidRPr="00CA203B">
        <w:rPr>
          <w:rFonts w:ascii="Times New Roman" w:hAnsi="Times New Roman" w:cs="Times New Roman"/>
          <w:sz w:val="28"/>
          <w:szCs w:val="28"/>
        </w:rPr>
        <w:t xml:space="preserve">рганизация и нормирование труда: учебник/М.И. </w:t>
      </w:r>
      <w:proofErr w:type="spellStart"/>
      <w:r w:rsidR="00150115" w:rsidRPr="00CA203B">
        <w:rPr>
          <w:rFonts w:ascii="Times New Roman" w:hAnsi="Times New Roman" w:cs="Times New Roman"/>
          <w:sz w:val="28"/>
          <w:szCs w:val="28"/>
        </w:rPr>
        <w:t>Бухалков</w:t>
      </w:r>
      <w:proofErr w:type="spellEnd"/>
      <w:r w:rsidR="00150115" w:rsidRPr="00CA203B">
        <w:rPr>
          <w:rFonts w:ascii="Times New Roman" w:hAnsi="Times New Roman" w:cs="Times New Roman"/>
          <w:sz w:val="28"/>
          <w:szCs w:val="28"/>
        </w:rPr>
        <w:t>. -</w:t>
      </w:r>
      <w:r w:rsidR="000869E6" w:rsidRPr="00CA203B">
        <w:rPr>
          <w:rFonts w:ascii="Times New Roman" w:hAnsi="Times New Roman" w:cs="Times New Roman"/>
          <w:sz w:val="28"/>
          <w:szCs w:val="28"/>
        </w:rPr>
        <w:t xml:space="preserve"> 4-е изд., </w:t>
      </w:r>
      <w:proofErr w:type="spellStart"/>
      <w:r w:rsidR="000869E6" w:rsidRPr="00CA203B">
        <w:rPr>
          <w:rFonts w:ascii="Times New Roman" w:hAnsi="Times New Roman" w:cs="Times New Roman"/>
          <w:sz w:val="28"/>
          <w:szCs w:val="28"/>
        </w:rPr>
        <w:t>испр</w:t>
      </w:r>
      <w:proofErr w:type="spellEnd"/>
      <w:proofErr w:type="gramStart"/>
      <w:r w:rsidR="00B2365D" w:rsidRPr="00CA203B">
        <w:rPr>
          <w:rFonts w:ascii="Times New Roman" w:hAnsi="Times New Roman" w:cs="Times New Roman"/>
          <w:sz w:val="28"/>
          <w:szCs w:val="28"/>
        </w:rPr>
        <w:t>.</w:t>
      </w:r>
      <w:proofErr w:type="gramEnd"/>
      <w:r w:rsidR="00B2365D" w:rsidRPr="00CA203B">
        <w:rPr>
          <w:rFonts w:ascii="Times New Roman" w:hAnsi="Times New Roman" w:cs="Times New Roman"/>
          <w:sz w:val="28"/>
          <w:szCs w:val="28"/>
        </w:rPr>
        <w:t xml:space="preserve"> и доп. - М.: </w:t>
      </w:r>
      <w:r w:rsidR="00150115" w:rsidRPr="00CA203B">
        <w:rPr>
          <w:rFonts w:ascii="Times New Roman" w:hAnsi="Times New Roman" w:cs="Times New Roman"/>
          <w:sz w:val="28"/>
          <w:szCs w:val="28"/>
        </w:rPr>
        <w:t>ИНФРА-М, 2019. -</w:t>
      </w:r>
      <w:r w:rsidR="000869E6" w:rsidRPr="00CA203B">
        <w:rPr>
          <w:rFonts w:ascii="Times New Roman" w:hAnsi="Times New Roman" w:cs="Times New Roman"/>
          <w:sz w:val="28"/>
          <w:szCs w:val="28"/>
        </w:rPr>
        <w:t xml:space="preserve"> 380 с. - ISBN 5-16-002872-2</w:t>
      </w:r>
      <w:r w:rsidR="00150115" w:rsidRPr="00CA203B">
        <w:rPr>
          <w:rFonts w:ascii="Times New Roman" w:hAnsi="Times New Roman" w:cs="Times New Roman"/>
          <w:sz w:val="28"/>
          <w:szCs w:val="28"/>
        </w:rPr>
        <w:t>.</w:t>
      </w:r>
    </w:p>
    <w:p w:rsidR="00B2365D" w:rsidRPr="00CA203B" w:rsidRDefault="00CA203B" w:rsidP="00CA203B">
      <w:pPr>
        <w:spacing w:after="0"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5</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r w:rsidR="00B2365D" w:rsidRPr="00CA203B">
        <w:rPr>
          <w:rFonts w:ascii="Times New Roman" w:hAnsi="Times New Roman" w:cs="Times New Roman"/>
          <w:sz w:val="28"/>
          <w:szCs w:val="28"/>
        </w:rPr>
        <w:t xml:space="preserve">Бычин, В.Б. Организация и нормирование труда. Т. </w:t>
      </w:r>
      <w:proofErr w:type="gramStart"/>
      <w:r w:rsidR="00B2365D" w:rsidRPr="00CA203B">
        <w:rPr>
          <w:rFonts w:ascii="Times New Roman" w:hAnsi="Times New Roman" w:cs="Times New Roman"/>
          <w:sz w:val="28"/>
          <w:szCs w:val="28"/>
        </w:rPr>
        <w:t>1 :</w:t>
      </w:r>
      <w:proofErr w:type="gramEnd"/>
      <w:r w:rsidR="00B2365D" w:rsidRPr="00CA203B">
        <w:rPr>
          <w:rFonts w:ascii="Times New Roman" w:hAnsi="Times New Roman" w:cs="Times New Roman"/>
          <w:sz w:val="28"/>
          <w:szCs w:val="28"/>
        </w:rPr>
        <w:t xml:space="preserve"> учебник / Бычин В.Б., Малинин С.В., Шубенкова Е.В. - Москва: </w:t>
      </w:r>
      <w:proofErr w:type="spellStart"/>
      <w:r w:rsidR="00B2365D" w:rsidRPr="00CA203B">
        <w:rPr>
          <w:rFonts w:ascii="Times New Roman" w:hAnsi="Times New Roman" w:cs="Times New Roman"/>
          <w:sz w:val="28"/>
          <w:szCs w:val="28"/>
        </w:rPr>
        <w:t>Русайнс</w:t>
      </w:r>
      <w:proofErr w:type="spellEnd"/>
      <w:r w:rsidR="00B2365D" w:rsidRPr="00CA203B">
        <w:rPr>
          <w:rFonts w:ascii="Times New Roman" w:hAnsi="Times New Roman" w:cs="Times New Roman"/>
          <w:sz w:val="28"/>
          <w:szCs w:val="28"/>
        </w:rPr>
        <w:t>, 2017. - 270 с. - ISBN 978-5-4365-1792-6.</w:t>
      </w:r>
    </w:p>
    <w:p w:rsidR="00B2365D" w:rsidRPr="00CA203B" w:rsidRDefault="00CA203B" w:rsidP="00CA203B">
      <w:pPr>
        <w:pStyle w:val="af3"/>
        <w:spacing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6</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r w:rsidR="00B2365D" w:rsidRPr="00CA203B">
        <w:rPr>
          <w:rFonts w:ascii="Times New Roman" w:hAnsi="Times New Roman" w:cs="Times New Roman"/>
          <w:sz w:val="28"/>
          <w:szCs w:val="28"/>
        </w:rPr>
        <w:t xml:space="preserve">Кувшинов М.С. Бухгалтерский учет. Экспресс – курс: учебное пособие/ </w:t>
      </w:r>
      <w:proofErr w:type="spellStart"/>
      <w:proofErr w:type="gramStart"/>
      <w:r w:rsidR="00B2365D" w:rsidRPr="00CA203B">
        <w:rPr>
          <w:rFonts w:ascii="Times New Roman" w:hAnsi="Times New Roman" w:cs="Times New Roman"/>
          <w:sz w:val="28"/>
          <w:szCs w:val="28"/>
        </w:rPr>
        <w:t>М.С.Кувшинов</w:t>
      </w:r>
      <w:proofErr w:type="spellEnd"/>
      <w:r w:rsidR="00B2365D" w:rsidRPr="00CA203B">
        <w:rPr>
          <w:rFonts w:ascii="Times New Roman" w:hAnsi="Times New Roman" w:cs="Times New Roman"/>
          <w:sz w:val="28"/>
          <w:szCs w:val="28"/>
        </w:rPr>
        <w:t>.-</w:t>
      </w:r>
      <w:proofErr w:type="gramEnd"/>
      <w:r w:rsidR="00B2365D" w:rsidRPr="00CA203B">
        <w:rPr>
          <w:rFonts w:ascii="Times New Roman" w:hAnsi="Times New Roman" w:cs="Times New Roman"/>
          <w:sz w:val="28"/>
          <w:szCs w:val="28"/>
        </w:rPr>
        <w:t xml:space="preserve"> Москва: КНОРУС, 2019. - 312 с. - (Среднее профессиональное образование). – ISBN 978-5-406-06669-0.</w:t>
      </w:r>
    </w:p>
    <w:p w:rsidR="00B2365D" w:rsidRPr="00CA203B" w:rsidRDefault="00CA203B" w:rsidP="00CA203B">
      <w:pPr>
        <w:pStyle w:val="af3"/>
        <w:spacing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7</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proofErr w:type="spellStart"/>
      <w:r w:rsidR="00B2365D" w:rsidRPr="00CA203B">
        <w:rPr>
          <w:rFonts w:ascii="Times New Roman" w:hAnsi="Times New Roman" w:cs="Times New Roman"/>
          <w:sz w:val="28"/>
          <w:szCs w:val="28"/>
        </w:rPr>
        <w:t>Потуданская</w:t>
      </w:r>
      <w:proofErr w:type="spellEnd"/>
      <w:r w:rsidR="00B2365D" w:rsidRPr="00CA203B">
        <w:rPr>
          <w:rFonts w:ascii="Times New Roman" w:hAnsi="Times New Roman" w:cs="Times New Roman"/>
          <w:sz w:val="28"/>
          <w:szCs w:val="28"/>
        </w:rPr>
        <w:t xml:space="preserve"> В.Ф., </w:t>
      </w:r>
      <w:proofErr w:type="spellStart"/>
      <w:r w:rsidR="00B2365D" w:rsidRPr="00CA203B">
        <w:rPr>
          <w:rFonts w:ascii="Times New Roman" w:hAnsi="Times New Roman" w:cs="Times New Roman"/>
          <w:sz w:val="28"/>
          <w:szCs w:val="28"/>
        </w:rPr>
        <w:t>Горскина</w:t>
      </w:r>
      <w:proofErr w:type="spellEnd"/>
      <w:r w:rsidR="00B2365D" w:rsidRPr="00CA203B">
        <w:rPr>
          <w:rFonts w:ascii="Times New Roman" w:hAnsi="Times New Roman" w:cs="Times New Roman"/>
          <w:sz w:val="28"/>
          <w:szCs w:val="28"/>
        </w:rPr>
        <w:t xml:space="preserve"> Л.С., </w:t>
      </w:r>
      <w:proofErr w:type="gramStart"/>
      <w:r w:rsidR="00B2365D" w:rsidRPr="00CA203B">
        <w:rPr>
          <w:rFonts w:ascii="Times New Roman" w:hAnsi="Times New Roman" w:cs="Times New Roman"/>
          <w:sz w:val="28"/>
          <w:szCs w:val="28"/>
        </w:rPr>
        <w:t>Еще</w:t>
      </w:r>
      <w:proofErr w:type="gramEnd"/>
      <w:r w:rsidR="00B2365D" w:rsidRPr="00CA203B">
        <w:rPr>
          <w:rFonts w:ascii="Times New Roman" w:hAnsi="Times New Roman" w:cs="Times New Roman"/>
          <w:sz w:val="28"/>
          <w:szCs w:val="28"/>
        </w:rPr>
        <w:t xml:space="preserve"> раз о принципах нормирования труда//Журнал Экономика труда. – 2017. – Том 3 №3. С.197 – </w:t>
      </w:r>
      <w:proofErr w:type="gramStart"/>
      <w:r w:rsidR="00B2365D" w:rsidRPr="00CA203B">
        <w:rPr>
          <w:rFonts w:ascii="Times New Roman" w:hAnsi="Times New Roman" w:cs="Times New Roman"/>
          <w:sz w:val="28"/>
          <w:szCs w:val="28"/>
        </w:rPr>
        <w:t>208.-</w:t>
      </w:r>
      <w:proofErr w:type="gramEnd"/>
      <w:r w:rsidR="00B2365D" w:rsidRPr="00CA203B">
        <w:rPr>
          <w:rFonts w:ascii="Times New Roman" w:hAnsi="Times New Roman" w:cs="Times New Roman"/>
          <w:sz w:val="28"/>
          <w:szCs w:val="28"/>
        </w:rPr>
        <w:t xml:space="preserve"> </w:t>
      </w:r>
      <w:r w:rsidR="00B2365D" w:rsidRPr="00CA203B">
        <w:rPr>
          <w:rFonts w:ascii="Times New Roman" w:hAnsi="Times New Roman" w:cs="Times New Roman"/>
          <w:sz w:val="28"/>
          <w:szCs w:val="28"/>
          <w:lang w:val="en-US"/>
        </w:rPr>
        <w:t>ISSN</w:t>
      </w:r>
      <w:r w:rsidR="00B2365D" w:rsidRPr="00CA203B">
        <w:rPr>
          <w:rFonts w:ascii="Times New Roman" w:hAnsi="Times New Roman" w:cs="Times New Roman"/>
          <w:sz w:val="28"/>
          <w:szCs w:val="28"/>
        </w:rPr>
        <w:t xml:space="preserve"> 2410-1613.</w:t>
      </w:r>
    </w:p>
    <w:p w:rsidR="000869E6" w:rsidRPr="00CA203B" w:rsidRDefault="00CA203B" w:rsidP="00CA203B">
      <w:pPr>
        <w:pStyle w:val="af3"/>
        <w:spacing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8</w:t>
      </w:r>
      <w:r w:rsidR="00B2365D" w:rsidRPr="00CA203B">
        <w:rPr>
          <w:rFonts w:ascii="Times New Roman" w:hAnsi="Times New Roman" w:cs="Times New Roman"/>
          <w:sz w:val="28"/>
          <w:szCs w:val="28"/>
        </w:rPr>
        <w:t>.</w:t>
      </w:r>
      <w:r w:rsidRPr="00CA203B">
        <w:rPr>
          <w:rFonts w:ascii="Times New Roman" w:hAnsi="Times New Roman" w:cs="Times New Roman"/>
          <w:sz w:val="28"/>
          <w:szCs w:val="28"/>
        </w:rPr>
        <w:t xml:space="preserve"> </w:t>
      </w:r>
      <w:proofErr w:type="spellStart"/>
      <w:r w:rsidR="000869E6" w:rsidRPr="00CA203B">
        <w:rPr>
          <w:rFonts w:ascii="Times New Roman" w:hAnsi="Times New Roman" w:cs="Times New Roman"/>
          <w:sz w:val="28"/>
          <w:szCs w:val="28"/>
        </w:rPr>
        <w:t>Рофе</w:t>
      </w:r>
      <w:proofErr w:type="spellEnd"/>
      <w:r w:rsidR="000869E6" w:rsidRPr="00CA203B">
        <w:rPr>
          <w:rFonts w:ascii="Times New Roman" w:hAnsi="Times New Roman" w:cs="Times New Roman"/>
          <w:sz w:val="28"/>
          <w:szCs w:val="28"/>
        </w:rPr>
        <w:t xml:space="preserve">, А.И. Организация и нормирование труда: учебное пособие / </w:t>
      </w:r>
      <w:proofErr w:type="spellStart"/>
      <w:r w:rsidR="000869E6" w:rsidRPr="00CA203B">
        <w:rPr>
          <w:rFonts w:ascii="Times New Roman" w:hAnsi="Times New Roman" w:cs="Times New Roman"/>
          <w:sz w:val="28"/>
          <w:szCs w:val="28"/>
        </w:rPr>
        <w:t>Роф</w:t>
      </w:r>
      <w:r w:rsidR="00A154F2" w:rsidRPr="00CA203B">
        <w:rPr>
          <w:rFonts w:ascii="Times New Roman" w:hAnsi="Times New Roman" w:cs="Times New Roman"/>
          <w:sz w:val="28"/>
          <w:szCs w:val="28"/>
        </w:rPr>
        <w:t>е</w:t>
      </w:r>
      <w:proofErr w:type="spellEnd"/>
      <w:r w:rsidR="00A154F2" w:rsidRPr="00CA203B">
        <w:rPr>
          <w:rFonts w:ascii="Times New Roman" w:hAnsi="Times New Roman" w:cs="Times New Roman"/>
          <w:sz w:val="28"/>
          <w:szCs w:val="28"/>
        </w:rPr>
        <w:t xml:space="preserve"> А.И. -</w:t>
      </w:r>
      <w:r w:rsidR="00150115" w:rsidRPr="00CA203B">
        <w:rPr>
          <w:rFonts w:ascii="Times New Roman" w:hAnsi="Times New Roman" w:cs="Times New Roman"/>
          <w:sz w:val="28"/>
          <w:szCs w:val="28"/>
        </w:rPr>
        <w:t xml:space="preserve"> Москва: </w:t>
      </w:r>
      <w:proofErr w:type="spellStart"/>
      <w:r w:rsidR="00150115" w:rsidRPr="00CA203B">
        <w:rPr>
          <w:rFonts w:ascii="Times New Roman" w:hAnsi="Times New Roman" w:cs="Times New Roman"/>
          <w:sz w:val="28"/>
          <w:szCs w:val="28"/>
        </w:rPr>
        <w:t>КноРус</w:t>
      </w:r>
      <w:proofErr w:type="spellEnd"/>
      <w:r w:rsidR="00150115" w:rsidRPr="00CA203B">
        <w:rPr>
          <w:rFonts w:ascii="Times New Roman" w:hAnsi="Times New Roman" w:cs="Times New Roman"/>
          <w:sz w:val="28"/>
          <w:szCs w:val="28"/>
        </w:rPr>
        <w:t>, 2019. - 222 с. - (</w:t>
      </w:r>
      <w:proofErr w:type="spellStart"/>
      <w:r w:rsidR="00150115" w:rsidRPr="00CA203B">
        <w:rPr>
          <w:rFonts w:ascii="Times New Roman" w:hAnsi="Times New Roman" w:cs="Times New Roman"/>
          <w:sz w:val="28"/>
          <w:szCs w:val="28"/>
        </w:rPr>
        <w:t>бакалавриат</w:t>
      </w:r>
      <w:proofErr w:type="spellEnd"/>
      <w:r w:rsidR="00150115" w:rsidRPr="00CA203B">
        <w:rPr>
          <w:rFonts w:ascii="Times New Roman" w:hAnsi="Times New Roman" w:cs="Times New Roman"/>
          <w:sz w:val="28"/>
          <w:szCs w:val="28"/>
        </w:rPr>
        <w:t>). -</w:t>
      </w:r>
      <w:r w:rsidR="000869E6" w:rsidRPr="00CA203B">
        <w:rPr>
          <w:rFonts w:ascii="Times New Roman" w:hAnsi="Times New Roman" w:cs="Times New Roman"/>
          <w:sz w:val="28"/>
          <w:szCs w:val="28"/>
        </w:rPr>
        <w:t xml:space="preserve"> ISBN 978-5-406-07238-7.</w:t>
      </w:r>
    </w:p>
    <w:p w:rsidR="000869E6" w:rsidRPr="002B10D4" w:rsidRDefault="00CA203B" w:rsidP="002B10D4">
      <w:pPr>
        <w:pStyle w:val="af3"/>
        <w:spacing w:line="360" w:lineRule="auto"/>
        <w:ind w:firstLine="709"/>
        <w:jc w:val="both"/>
        <w:rPr>
          <w:rFonts w:ascii="Times New Roman" w:hAnsi="Times New Roman" w:cs="Times New Roman"/>
          <w:sz w:val="28"/>
          <w:szCs w:val="28"/>
        </w:rPr>
      </w:pPr>
      <w:r w:rsidRPr="00CA203B">
        <w:rPr>
          <w:rFonts w:ascii="Times New Roman" w:hAnsi="Times New Roman" w:cs="Times New Roman"/>
          <w:sz w:val="28"/>
          <w:szCs w:val="28"/>
        </w:rPr>
        <w:t>9</w:t>
      </w:r>
      <w:r w:rsidR="00B2365D" w:rsidRPr="00CA203B">
        <w:rPr>
          <w:rFonts w:ascii="Times New Roman" w:hAnsi="Times New Roman" w:cs="Times New Roman"/>
          <w:sz w:val="28"/>
          <w:szCs w:val="28"/>
        </w:rPr>
        <w:t>.</w:t>
      </w:r>
      <w:r>
        <w:rPr>
          <w:rFonts w:ascii="Times New Roman" w:hAnsi="Times New Roman" w:cs="Times New Roman"/>
          <w:sz w:val="28"/>
          <w:szCs w:val="28"/>
        </w:rPr>
        <w:t> </w:t>
      </w:r>
      <w:r w:rsidR="00B2365D" w:rsidRPr="00CA203B">
        <w:rPr>
          <w:rFonts w:ascii="Times New Roman" w:hAnsi="Times New Roman" w:cs="Times New Roman"/>
          <w:sz w:val="28"/>
          <w:szCs w:val="28"/>
        </w:rPr>
        <w:t xml:space="preserve">Савичева А.Н., Нормирование труда: исторические аспекты и современные проблемы применения в России//Международный научный журнал «Символ науки». – </w:t>
      </w:r>
      <w:proofErr w:type="gramStart"/>
      <w:r w:rsidR="00B2365D" w:rsidRPr="00CA203B">
        <w:rPr>
          <w:rFonts w:ascii="Times New Roman" w:hAnsi="Times New Roman" w:cs="Times New Roman"/>
          <w:sz w:val="28"/>
          <w:szCs w:val="28"/>
        </w:rPr>
        <w:t>2015.</w:t>
      </w:r>
      <w:proofErr w:type="gramEnd"/>
      <w:r w:rsidR="00B2365D" w:rsidRPr="00CA203B">
        <w:rPr>
          <w:rFonts w:ascii="Times New Roman" w:hAnsi="Times New Roman" w:cs="Times New Roman"/>
          <w:sz w:val="28"/>
          <w:szCs w:val="28"/>
        </w:rPr>
        <w:t>- №</w:t>
      </w:r>
      <w:r w:rsidR="00D45517">
        <w:rPr>
          <w:rFonts w:ascii="Times New Roman" w:hAnsi="Times New Roman" w:cs="Times New Roman"/>
          <w:sz w:val="28"/>
          <w:szCs w:val="28"/>
        </w:rPr>
        <w:t xml:space="preserve"> </w:t>
      </w:r>
      <w:bookmarkStart w:id="11" w:name="_GoBack"/>
      <w:bookmarkEnd w:id="11"/>
      <w:r w:rsidR="00B2365D" w:rsidRPr="00CA203B">
        <w:rPr>
          <w:rFonts w:ascii="Times New Roman" w:hAnsi="Times New Roman" w:cs="Times New Roman"/>
          <w:sz w:val="28"/>
          <w:szCs w:val="28"/>
        </w:rPr>
        <w:t xml:space="preserve">6. С.145-147. – </w:t>
      </w:r>
      <w:r w:rsidR="00B2365D" w:rsidRPr="00CA203B">
        <w:rPr>
          <w:rFonts w:ascii="Times New Roman" w:hAnsi="Times New Roman" w:cs="Times New Roman"/>
          <w:sz w:val="28"/>
          <w:szCs w:val="28"/>
          <w:lang w:val="en-US"/>
        </w:rPr>
        <w:t>ISSN</w:t>
      </w:r>
      <w:r w:rsidR="00B2365D" w:rsidRPr="00CA203B">
        <w:rPr>
          <w:rFonts w:ascii="Times New Roman" w:hAnsi="Times New Roman" w:cs="Times New Roman"/>
          <w:sz w:val="28"/>
          <w:szCs w:val="28"/>
        </w:rPr>
        <w:t xml:space="preserve"> 2410-700</w:t>
      </w:r>
      <w:r w:rsidR="00B2365D" w:rsidRPr="00CA203B">
        <w:rPr>
          <w:rFonts w:ascii="Times New Roman" w:hAnsi="Times New Roman" w:cs="Times New Roman"/>
          <w:sz w:val="28"/>
          <w:szCs w:val="28"/>
          <w:lang w:val="en-US"/>
        </w:rPr>
        <w:t>X</w:t>
      </w:r>
      <w:r w:rsidR="00B2365D" w:rsidRPr="00CA203B">
        <w:rPr>
          <w:rFonts w:ascii="Times New Roman" w:hAnsi="Times New Roman" w:cs="Times New Roman"/>
          <w:sz w:val="28"/>
          <w:szCs w:val="28"/>
        </w:rPr>
        <w:t>.</w:t>
      </w:r>
    </w:p>
    <w:p w:rsidR="002B10D4" w:rsidRPr="002B10D4" w:rsidRDefault="002B10D4" w:rsidP="002B10D4">
      <w:pPr>
        <w:spacing w:after="0" w:line="360" w:lineRule="auto"/>
        <w:ind w:firstLine="709"/>
        <w:jc w:val="both"/>
        <w:rPr>
          <w:rFonts w:ascii="Times New Roman" w:hAnsi="Times New Roman"/>
          <w:color w:val="000000" w:themeColor="text1"/>
          <w:sz w:val="28"/>
          <w:szCs w:val="28"/>
        </w:rPr>
      </w:pPr>
      <w:r w:rsidRPr="002B10D4">
        <w:rPr>
          <w:rFonts w:ascii="Times New Roman" w:hAnsi="Times New Roman"/>
          <w:color w:val="000000" w:themeColor="text1"/>
          <w:sz w:val="28"/>
          <w:szCs w:val="28"/>
        </w:rPr>
        <w:t>10. Коршунов, В. В. Экономика организации [Электронный ресурс</w:t>
      </w:r>
      <w:proofErr w:type="gramStart"/>
      <w:r w:rsidRPr="002B10D4">
        <w:rPr>
          <w:rFonts w:ascii="Times New Roman" w:hAnsi="Times New Roman"/>
          <w:color w:val="000000" w:themeColor="text1"/>
          <w:sz w:val="28"/>
          <w:szCs w:val="28"/>
        </w:rPr>
        <w:t>] :</w:t>
      </w:r>
      <w:proofErr w:type="gramEnd"/>
      <w:r w:rsidRPr="002B10D4">
        <w:rPr>
          <w:rFonts w:ascii="Times New Roman" w:hAnsi="Times New Roman"/>
          <w:color w:val="000000" w:themeColor="text1"/>
          <w:sz w:val="28"/>
          <w:szCs w:val="28"/>
        </w:rPr>
        <w:t xml:space="preserve"> учебник и практикум для СПО / В. В. Коршунов. - 5-е изд., </w:t>
      </w:r>
      <w:proofErr w:type="spellStart"/>
      <w:r w:rsidRPr="002B10D4">
        <w:rPr>
          <w:rFonts w:ascii="Times New Roman" w:hAnsi="Times New Roman"/>
          <w:color w:val="000000" w:themeColor="text1"/>
          <w:sz w:val="28"/>
          <w:szCs w:val="28"/>
        </w:rPr>
        <w:t>перераб</w:t>
      </w:r>
      <w:proofErr w:type="spellEnd"/>
      <w:r w:rsidRPr="002B10D4">
        <w:rPr>
          <w:rFonts w:ascii="Times New Roman" w:hAnsi="Times New Roman"/>
          <w:color w:val="000000" w:themeColor="text1"/>
          <w:sz w:val="28"/>
          <w:szCs w:val="28"/>
        </w:rPr>
        <w:t xml:space="preserve">. и доп. - </w:t>
      </w:r>
      <w:proofErr w:type="gramStart"/>
      <w:r w:rsidRPr="002B10D4">
        <w:rPr>
          <w:rFonts w:ascii="Times New Roman" w:hAnsi="Times New Roman"/>
          <w:color w:val="000000" w:themeColor="text1"/>
          <w:sz w:val="28"/>
          <w:szCs w:val="28"/>
        </w:rPr>
        <w:t>М. :</w:t>
      </w:r>
      <w:proofErr w:type="gramEnd"/>
      <w:r w:rsidRPr="002B10D4">
        <w:rPr>
          <w:rFonts w:ascii="Times New Roman" w:hAnsi="Times New Roman"/>
          <w:color w:val="000000" w:themeColor="text1"/>
          <w:sz w:val="28"/>
          <w:szCs w:val="28"/>
        </w:rPr>
        <w:t xml:space="preserve"> </w:t>
      </w:r>
      <w:r w:rsidRPr="002B10D4">
        <w:rPr>
          <w:rFonts w:ascii="Times New Roman" w:hAnsi="Times New Roman"/>
          <w:color w:val="000000" w:themeColor="text1"/>
          <w:sz w:val="28"/>
          <w:szCs w:val="28"/>
        </w:rPr>
        <w:lastRenderedPageBreak/>
        <w:t xml:space="preserve">Издательство </w:t>
      </w:r>
      <w:proofErr w:type="spellStart"/>
      <w:r w:rsidRPr="002B10D4">
        <w:rPr>
          <w:rFonts w:ascii="Times New Roman" w:hAnsi="Times New Roman"/>
          <w:color w:val="000000" w:themeColor="text1"/>
          <w:sz w:val="28"/>
          <w:szCs w:val="28"/>
        </w:rPr>
        <w:t>Юрайт</w:t>
      </w:r>
      <w:proofErr w:type="spellEnd"/>
      <w:r w:rsidRPr="002B10D4">
        <w:rPr>
          <w:rFonts w:ascii="Times New Roman" w:hAnsi="Times New Roman"/>
          <w:color w:val="000000" w:themeColor="text1"/>
          <w:sz w:val="28"/>
          <w:szCs w:val="28"/>
        </w:rPr>
        <w:t xml:space="preserve">, 2020. - 347 с. - Режим доступа: http://www.biblio-online.ru. - ЭБС ЮРАЙТ </w:t>
      </w:r>
    </w:p>
    <w:p w:rsidR="002B10D4" w:rsidRPr="004E1A84" w:rsidRDefault="002B10D4" w:rsidP="002B10D4">
      <w:pPr>
        <w:pStyle w:val="af3"/>
        <w:spacing w:line="360" w:lineRule="auto"/>
        <w:ind w:firstLine="709"/>
        <w:jc w:val="both"/>
        <w:rPr>
          <w:rFonts w:ascii="Times New Roman" w:hAnsi="Times New Roman" w:cs="Times New Roman"/>
          <w:color w:val="000000" w:themeColor="text1"/>
          <w:sz w:val="28"/>
          <w:szCs w:val="28"/>
        </w:rPr>
      </w:pPr>
      <w:r w:rsidRPr="002B10D4">
        <w:rPr>
          <w:rFonts w:ascii="Times New Roman" w:hAnsi="Times New Roman"/>
          <w:color w:val="000000" w:themeColor="text1"/>
          <w:sz w:val="28"/>
          <w:szCs w:val="28"/>
        </w:rPr>
        <w:t xml:space="preserve">11. </w:t>
      </w:r>
      <w:proofErr w:type="spellStart"/>
      <w:r w:rsidRPr="002B10D4">
        <w:rPr>
          <w:rFonts w:ascii="Times New Roman" w:hAnsi="Times New Roman"/>
          <w:color w:val="000000" w:themeColor="text1"/>
          <w:sz w:val="28"/>
          <w:szCs w:val="28"/>
        </w:rPr>
        <w:t>Мокий</w:t>
      </w:r>
      <w:proofErr w:type="spellEnd"/>
      <w:r w:rsidRPr="002B10D4">
        <w:rPr>
          <w:rFonts w:ascii="Times New Roman" w:hAnsi="Times New Roman"/>
          <w:color w:val="000000" w:themeColor="text1"/>
          <w:sz w:val="28"/>
          <w:szCs w:val="28"/>
        </w:rPr>
        <w:t>, М. С. Экономика организации [Электронный ресурс</w:t>
      </w:r>
      <w:proofErr w:type="gramStart"/>
      <w:r w:rsidRPr="002B10D4">
        <w:rPr>
          <w:rFonts w:ascii="Times New Roman" w:hAnsi="Times New Roman"/>
          <w:color w:val="000000" w:themeColor="text1"/>
          <w:sz w:val="28"/>
          <w:szCs w:val="28"/>
        </w:rPr>
        <w:t>] :</w:t>
      </w:r>
      <w:proofErr w:type="gramEnd"/>
      <w:r w:rsidRPr="002B10D4">
        <w:rPr>
          <w:rFonts w:ascii="Times New Roman" w:hAnsi="Times New Roman"/>
          <w:color w:val="000000" w:themeColor="text1"/>
          <w:sz w:val="28"/>
          <w:szCs w:val="28"/>
        </w:rPr>
        <w:t xml:space="preserve"> учебник и практикум для СПО / М. С. </w:t>
      </w:r>
      <w:proofErr w:type="spellStart"/>
      <w:r w:rsidRPr="002B10D4">
        <w:rPr>
          <w:rFonts w:ascii="Times New Roman" w:hAnsi="Times New Roman"/>
          <w:color w:val="000000" w:themeColor="text1"/>
          <w:sz w:val="28"/>
          <w:szCs w:val="28"/>
        </w:rPr>
        <w:t>Мокий</w:t>
      </w:r>
      <w:proofErr w:type="spellEnd"/>
      <w:r w:rsidRPr="002B10D4">
        <w:rPr>
          <w:rFonts w:ascii="Times New Roman" w:hAnsi="Times New Roman"/>
          <w:color w:val="000000" w:themeColor="text1"/>
          <w:sz w:val="28"/>
          <w:szCs w:val="28"/>
        </w:rPr>
        <w:t xml:space="preserve">, О. В. </w:t>
      </w:r>
      <w:proofErr w:type="spellStart"/>
      <w:r w:rsidRPr="002B10D4">
        <w:rPr>
          <w:rFonts w:ascii="Times New Roman" w:hAnsi="Times New Roman"/>
          <w:color w:val="000000" w:themeColor="text1"/>
          <w:sz w:val="28"/>
          <w:szCs w:val="28"/>
        </w:rPr>
        <w:t>Азоева</w:t>
      </w:r>
      <w:proofErr w:type="spellEnd"/>
      <w:r w:rsidRPr="002B10D4">
        <w:rPr>
          <w:rFonts w:ascii="Times New Roman" w:hAnsi="Times New Roman"/>
          <w:color w:val="000000" w:themeColor="text1"/>
          <w:sz w:val="28"/>
          <w:szCs w:val="28"/>
        </w:rPr>
        <w:t xml:space="preserve">, В. С. Ивановский ; под </w:t>
      </w:r>
      <w:r w:rsidRPr="002B10D4">
        <w:rPr>
          <w:rFonts w:ascii="Times New Roman" w:hAnsi="Times New Roman" w:cs="Times New Roman"/>
          <w:color w:val="000000" w:themeColor="text1"/>
          <w:sz w:val="28"/>
          <w:szCs w:val="28"/>
        </w:rPr>
        <w:t xml:space="preserve">ред. М. С. </w:t>
      </w:r>
      <w:proofErr w:type="spellStart"/>
      <w:r w:rsidRPr="002B10D4">
        <w:rPr>
          <w:rFonts w:ascii="Times New Roman" w:hAnsi="Times New Roman" w:cs="Times New Roman"/>
          <w:color w:val="000000" w:themeColor="text1"/>
          <w:sz w:val="28"/>
          <w:szCs w:val="28"/>
        </w:rPr>
        <w:t>Мокия</w:t>
      </w:r>
      <w:proofErr w:type="spellEnd"/>
      <w:r w:rsidRPr="002B10D4">
        <w:rPr>
          <w:rFonts w:ascii="Times New Roman" w:hAnsi="Times New Roman" w:cs="Times New Roman"/>
          <w:color w:val="000000" w:themeColor="text1"/>
          <w:sz w:val="28"/>
          <w:szCs w:val="28"/>
        </w:rPr>
        <w:t xml:space="preserve">. - 3-е изд., </w:t>
      </w:r>
      <w:proofErr w:type="spellStart"/>
      <w:r w:rsidRPr="002B10D4">
        <w:rPr>
          <w:rFonts w:ascii="Times New Roman" w:hAnsi="Times New Roman" w:cs="Times New Roman"/>
          <w:color w:val="000000" w:themeColor="text1"/>
          <w:sz w:val="28"/>
          <w:szCs w:val="28"/>
        </w:rPr>
        <w:t>перераб</w:t>
      </w:r>
      <w:proofErr w:type="spellEnd"/>
      <w:r w:rsidRPr="002B10D4">
        <w:rPr>
          <w:rFonts w:ascii="Times New Roman" w:hAnsi="Times New Roman" w:cs="Times New Roman"/>
          <w:color w:val="000000" w:themeColor="text1"/>
          <w:sz w:val="28"/>
          <w:szCs w:val="28"/>
        </w:rPr>
        <w:t xml:space="preserve">. и доп. - </w:t>
      </w:r>
      <w:proofErr w:type="gramStart"/>
      <w:r w:rsidRPr="002B10D4">
        <w:rPr>
          <w:rFonts w:ascii="Times New Roman" w:hAnsi="Times New Roman" w:cs="Times New Roman"/>
          <w:color w:val="000000" w:themeColor="text1"/>
          <w:sz w:val="28"/>
          <w:szCs w:val="28"/>
        </w:rPr>
        <w:t>М. :</w:t>
      </w:r>
      <w:proofErr w:type="gramEnd"/>
      <w:r w:rsidRPr="002B10D4">
        <w:rPr>
          <w:rFonts w:ascii="Times New Roman" w:hAnsi="Times New Roman" w:cs="Times New Roman"/>
          <w:color w:val="000000" w:themeColor="text1"/>
          <w:sz w:val="28"/>
          <w:szCs w:val="28"/>
        </w:rPr>
        <w:t xml:space="preserve"> Издательство </w:t>
      </w:r>
      <w:proofErr w:type="spellStart"/>
      <w:r w:rsidRPr="002B10D4">
        <w:rPr>
          <w:rFonts w:ascii="Times New Roman" w:hAnsi="Times New Roman" w:cs="Times New Roman"/>
          <w:color w:val="000000" w:themeColor="text1"/>
          <w:sz w:val="28"/>
          <w:szCs w:val="28"/>
        </w:rPr>
        <w:t>Юрайт</w:t>
      </w:r>
      <w:proofErr w:type="spellEnd"/>
      <w:r w:rsidRPr="002B10D4">
        <w:rPr>
          <w:rFonts w:ascii="Times New Roman" w:hAnsi="Times New Roman" w:cs="Times New Roman"/>
          <w:color w:val="000000" w:themeColor="text1"/>
          <w:sz w:val="28"/>
          <w:szCs w:val="28"/>
        </w:rPr>
        <w:t>, 2019. - 284 с. - Режим доступа: http://www.biblio-online.ru. - ЭБС ЮРАЙТ</w:t>
      </w:r>
    </w:p>
    <w:p w:rsidR="002B10D4" w:rsidRPr="004E1A84" w:rsidRDefault="002B10D4" w:rsidP="002B10D4">
      <w:pPr>
        <w:spacing w:after="0" w:line="360" w:lineRule="auto"/>
        <w:ind w:firstLine="709"/>
        <w:jc w:val="both"/>
        <w:rPr>
          <w:rFonts w:ascii="Times New Roman" w:hAnsi="Times New Roman" w:cs="Times New Roman"/>
          <w:color w:val="000000" w:themeColor="text1"/>
          <w:sz w:val="28"/>
          <w:szCs w:val="28"/>
        </w:rPr>
      </w:pPr>
      <w:r w:rsidRPr="002B10D4">
        <w:rPr>
          <w:rFonts w:ascii="Times New Roman" w:hAnsi="Times New Roman" w:cs="Times New Roman"/>
          <w:color w:val="000000" w:themeColor="text1"/>
          <w:sz w:val="28"/>
          <w:szCs w:val="28"/>
        </w:rPr>
        <w:t xml:space="preserve">12. </w:t>
      </w:r>
      <w:proofErr w:type="spellStart"/>
      <w:r w:rsidRPr="002B10D4">
        <w:rPr>
          <w:rFonts w:ascii="Times New Roman" w:hAnsi="Times New Roman" w:cs="Times New Roman"/>
          <w:color w:val="000000" w:themeColor="text1"/>
          <w:sz w:val="28"/>
          <w:szCs w:val="28"/>
        </w:rPr>
        <w:t>Шимко</w:t>
      </w:r>
      <w:proofErr w:type="spellEnd"/>
      <w:r w:rsidRPr="002B10D4">
        <w:rPr>
          <w:rFonts w:ascii="Times New Roman" w:hAnsi="Times New Roman" w:cs="Times New Roman"/>
          <w:color w:val="000000" w:themeColor="text1"/>
          <w:sz w:val="28"/>
          <w:szCs w:val="28"/>
        </w:rPr>
        <w:t>, П. Д. Экономика организации [Электронный ресурс</w:t>
      </w:r>
      <w:proofErr w:type="gramStart"/>
      <w:r w:rsidRPr="002B10D4">
        <w:rPr>
          <w:rFonts w:ascii="Times New Roman" w:hAnsi="Times New Roman" w:cs="Times New Roman"/>
          <w:color w:val="000000" w:themeColor="text1"/>
          <w:sz w:val="28"/>
          <w:szCs w:val="28"/>
        </w:rPr>
        <w:t>] :</w:t>
      </w:r>
      <w:proofErr w:type="gramEnd"/>
      <w:r w:rsidRPr="002B10D4">
        <w:rPr>
          <w:rFonts w:ascii="Times New Roman" w:hAnsi="Times New Roman" w:cs="Times New Roman"/>
          <w:color w:val="000000" w:themeColor="text1"/>
          <w:sz w:val="28"/>
          <w:szCs w:val="28"/>
        </w:rPr>
        <w:t xml:space="preserve"> учебник и практикум для СПО / П. Д. </w:t>
      </w:r>
      <w:proofErr w:type="spellStart"/>
      <w:r w:rsidRPr="002B10D4">
        <w:rPr>
          <w:rFonts w:ascii="Times New Roman" w:hAnsi="Times New Roman" w:cs="Times New Roman"/>
          <w:color w:val="000000" w:themeColor="text1"/>
          <w:sz w:val="28"/>
          <w:szCs w:val="28"/>
        </w:rPr>
        <w:t>Шимко</w:t>
      </w:r>
      <w:proofErr w:type="spellEnd"/>
      <w:r w:rsidRPr="002B10D4">
        <w:rPr>
          <w:rFonts w:ascii="Times New Roman" w:hAnsi="Times New Roman" w:cs="Times New Roman"/>
          <w:color w:val="000000" w:themeColor="text1"/>
          <w:sz w:val="28"/>
          <w:szCs w:val="28"/>
        </w:rPr>
        <w:t xml:space="preserve">. - </w:t>
      </w:r>
      <w:proofErr w:type="gramStart"/>
      <w:r w:rsidRPr="002B10D4">
        <w:rPr>
          <w:rFonts w:ascii="Times New Roman" w:hAnsi="Times New Roman" w:cs="Times New Roman"/>
          <w:color w:val="000000" w:themeColor="text1"/>
          <w:sz w:val="28"/>
          <w:szCs w:val="28"/>
        </w:rPr>
        <w:t>М. :</w:t>
      </w:r>
      <w:proofErr w:type="gramEnd"/>
      <w:r w:rsidRPr="002B10D4">
        <w:rPr>
          <w:rFonts w:ascii="Times New Roman" w:hAnsi="Times New Roman" w:cs="Times New Roman"/>
          <w:color w:val="000000" w:themeColor="text1"/>
          <w:sz w:val="28"/>
          <w:szCs w:val="28"/>
        </w:rPr>
        <w:t xml:space="preserve"> Издательство </w:t>
      </w:r>
      <w:proofErr w:type="spellStart"/>
      <w:r w:rsidRPr="002B10D4">
        <w:rPr>
          <w:rFonts w:ascii="Times New Roman" w:hAnsi="Times New Roman" w:cs="Times New Roman"/>
          <w:color w:val="000000" w:themeColor="text1"/>
          <w:sz w:val="28"/>
          <w:szCs w:val="28"/>
        </w:rPr>
        <w:t>Юрайт</w:t>
      </w:r>
      <w:proofErr w:type="spellEnd"/>
      <w:r w:rsidRPr="002B10D4">
        <w:rPr>
          <w:rFonts w:ascii="Times New Roman" w:hAnsi="Times New Roman" w:cs="Times New Roman"/>
          <w:color w:val="000000" w:themeColor="text1"/>
          <w:sz w:val="28"/>
          <w:szCs w:val="28"/>
        </w:rPr>
        <w:t xml:space="preserve">, 2019. - 240 с. - Режим доступа: http://www.biblio-online.ru. - ЭБС ЮРАЙТ </w:t>
      </w:r>
    </w:p>
    <w:p w:rsidR="006505C8" w:rsidRDefault="00CA203B" w:rsidP="002B10D4">
      <w:pPr>
        <w:spacing w:after="0" w:line="360" w:lineRule="auto"/>
        <w:ind w:firstLine="709"/>
        <w:jc w:val="both"/>
        <w:rPr>
          <w:rFonts w:ascii="Times New Roman" w:hAnsi="Times New Roman" w:cs="Times New Roman"/>
          <w:sz w:val="28"/>
          <w:szCs w:val="28"/>
        </w:rPr>
      </w:pPr>
      <w:r w:rsidRPr="002B10D4">
        <w:rPr>
          <w:rFonts w:ascii="Times New Roman" w:hAnsi="Times New Roman" w:cs="Times New Roman"/>
          <w:color w:val="000000" w:themeColor="text1"/>
          <w:sz w:val="28"/>
          <w:szCs w:val="28"/>
        </w:rPr>
        <w:t xml:space="preserve">  </w:t>
      </w:r>
      <w:r w:rsidR="002B10D4" w:rsidRPr="002B10D4">
        <w:rPr>
          <w:rFonts w:ascii="Times New Roman" w:eastAsia="Arial Unicode MS" w:hAnsi="Times New Roman" w:cs="Times New Roman"/>
          <w:iCs/>
          <w:color w:val="000000" w:themeColor="text1"/>
          <w:sz w:val="28"/>
          <w:szCs w:val="28"/>
          <w:lang w:eastAsia="ar-SA"/>
        </w:rPr>
        <w:t>13</w:t>
      </w:r>
      <w:r w:rsidR="006505C8" w:rsidRPr="002B10D4">
        <w:rPr>
          <w:rFonts w:ascii="Times New Roman" w:eastAsia="Arial Unicode MS" w:hAnsi="Times New Roman" w:cs="Times New Roman"/>
          <w:iCs/>
          <w:color w:val="000000" w:themeColor="text1"/>
          <w:sz w:val="28"/>
          <w:szCs w:val="28"/>
          <w:lang w:eastAsia="ar-SA"/>
        </w:rPr>
        <w:t>.</w:t>
      </w:r>
      <w:r w:rsidRPr="002B10D4">
        <w:rPr>
          <w:rFonts w:ascii="Times New Roman" w:eastAsia="Arial Unicode MS" w:hAnsi="Times New Roman" w:cs="Times New Roman"/>
          <w:iCs/>
          <w:color w:val="000000" w:themeColor="text1"/>
          <w:sz w:val="28"/>
          <w:szCs w:val="28"/>
          <w:lang w:eastAsia="ar-SA"/>
        </w:rPr>
        <w:t> </w:t>
      </w:r>
      <w:r w:rsidRPr="002B10D4">
        <w:rPr>
          <w:rFonts w:ascii="Times New Roman" w:eastAsia="Times New Roman" w:hAnsi="Times New Roman" w:cs="Times New Roman"/>
          <w:color w:val="000000" w:themeColor="text1"/>
          <w:sz w:val="28"/>
          <w:szCs w:val="28"/>
        </w:rPr>
        <w:t>Официальный сайт Сбербанка России -</w:t>
      </w:r>
      <w:hyperlink r:id="rId10" w:history="1">
        <w:r w:rsidR="006505C8" w:rsidRPr="002B10D4">
          <w:rPr>
            <w:rStyle w:val="a4"/>
            <w:rFonts w:ascii="Times New Roman" w:eastAsia="Times New Roman" w:hAnsi="Times New Roman" w:cs="Times New Roman"/>
            <w:color w:val="000000" w:themeColor="text1"/>
            <w:sz w:val="28"/>
            <w:szCs w:val="28"/>
            <w:u w:val="none"/>
            <w:lang w:val="en-US"/>
          </w:rPr>
          <w:t>URL</w:t>
        </w:r>
        <w:r w:rsidR="006505C8" w:rsidRPr="002B10D4">
          <w:rPr>
            <w:rStyle w:val="a4"/>
            <w:rFonts w:ascii="Times New Roman" w:eastAsia="Times New Roman" w:hAnsi="Times New Roman" w:cs="Times New Roman"/>
            <w:color w:val="000000" w:themeColor="text1"/>
            <w:sz w:val="28"/>
            <w:szCs w:val="28"/>
            <w:u w:val="none"/>
          </w:rPr>
          <w:t>:</w:t>
        </w:r>
        <w:r w:rsidR="006505C8" w:rsidRPr="002B10D4">
          <w:rPr>
            <w:rStyle w:val="a4"/>
            <w:rFonts w:ascii="Times New Roman" w:hAnsi="Times New Roman" w:cs="Times New Roman"/>
            <w:color w:val="000000" w:themeColor="text1"/>
            <w:sz w:val="28"/>
            <w:szCs w:val="28"/>
            <w:u w:val="none"/>
            <w:lang w:val="en-US"/>
          </w:rPr>
          <w:t>https</w:t>
        </w:r>
        <w:r w:rsidR="006505C8" w:rsidRPr="002B10D4">
          <w:rPr>
            <w:rStyle w:val="a4"/>
            <w:rFonts w:ascii="Times New Roman" w:hAnsi="Times New Roman" w:cs="Times New Roman"/>
            <w:color w:val="000000" w:themeColor="text1"/>
            <w:sz w:val="28"/>
            <w:szCs w:val="28"/>
            <w:u w:val="none"/>
          </w:rPr>
          <w:t>://</w:t>
        </w:r>
        <w:r w:rsidR="006505C8" w:rsidRPr="002B10D4">
          <w:rPr>
            <w:rStyle w:val="a4"/>
            <w:rFonts w:ascii="Times New Roman" w:hAnsi="Times New Roman" w:cs="Times New Roman"/>
            <w:color w:val="000000" w:themeColor="text1"/>
            <w:sz w:val="28"/>
            <w:szCs w:val="28"/>
            <w:u w:val="none"/>
            <w:lang w:val="en-US"/>
          </w:rPr>
          <w:t>www</w:t>
        </w:r>
        <w:r w:rsidR="006505C8" w:rsidRPr="002B10D4">
          <w:rPr>
            <w:rStyle w:val="a4"/>
            <w:rFonts w:ascii="Times New Roman" w:hAnsi="Times New Roman" w:cs="Times New Roman"/>
            <w:color w:val="000000" w:themeColor="text1"/>
            <w:sz w:val="28"/>
            <w:szCs w:val="28"/>
            <w:u w:val="none"/>
          </w:rPr>
          <w:t>.</w:t>
        </w:r>
        <w:proofErr w:type="spellStart"/>
        <w:r w:rsidR="006505C8" w:rsidRPr="002B10D4">
          <w:rPr>
            <w:rStyle w:val="a4"/>
            <w:rFonts w:ascii="Times New Roman" w:hAnsi="Times New Roman" w:cs="Times New Roman"/>
            <w:color w:val="000000" w:themeColor="text1"/>
            <w:sz w:val="28"/>
            <w:szCs w:val="28"/>
            <w:u w:val="none"/>
            <w:lang w:val="en-US"/>
          </w:rPr>
          <w:t>sberbank</w:t>
        </w:r>
        <w:proofErr w:type="spellEnd"/>
        <w:r w:rsidR="006505C8" w:rsidRPr="002B10D4">
          <w:rPr>
            <w:rStyle w:val="a4"/>
            <w:rFonts w:ascii="Times New Roman" w:hAnsi="Times New Roman" w:cs="Times New Roman"/>
            <w:color w:val="000000" w:themeColor="text1"/>
            <w:sz w:val="28"/>
            <w:szCs w:val="28"/>
            <w:u w:val="none"/>
          </w:rPr>
          <w:t>.</w:t>
        </w:r>
        <w:proofErr w:type="spellStart"/>
        <w:r w:rsidR="006505C8" w:rsidRPr="002B10D4">
          <w:rPr>
            <w:rStyle w:val="a4"/>
            <w:rFonts w:ascii="Times New Roman" w:hAnsi="Times New Roman" w:cs="Times New Roman"/>
            <w:color w:val="000000" w:themeColor="text1"/>
            <w:sz w:val="28"/>
            <w:szCs w:val="28"/>
            <w:u w:val="none"/>
            <w:lang w:val="en-US"/>
          </w:rPr>
          <w:t>ru</w:t>
        </w:r>
        <w:proofErr w:type="spellEnd"/>
        <w:r w:rsidR="006505C8" w:rsidRPr="002B10D4">
          <w:rPr>
            <w:rStyle w:val="a4"/>
            <w:rFonts w:ascii="Times New Roman" w:hAnsi="Times New Roman" w:cs="Times New Roman"/>
            <w:color w:val="000000" w:themeColor="text1"/>
            <w:sz w:val="28"/>
            <w:szCs w:val="28"/>
            <w:u w:val="none"/>
          </w:rPr>
          <w:t>/</w:t>
        </w:r>
        <w:proofErr w:type="spellStart"/>
        <w:r w:rsidR="006505C8" w:rsidRPr="002B10D4">
          <w:rPr>
            <w:rStyle w:val="a4"/>
            <w:rFonts w:ascii="Times New Roman" w:hAnsi="Times New Roman" w:cs="Times New Roman"/>
            <w:color w:val="000000" w:themeColor="text1"/>
            <w:sz w:val="28"/>
            <w:szCs w:val="28"/>
            <w:u w:val="none"/>
            <w:lang w:val="en-US"/>
          </w:rPr>
          <w:t>ru</w:t>
        </w:r>
        <w:proofErr w:type="spellEnd"/>
        <w:r w:rsidR="006505C8" w:rsidRPr="002B10D4">
          <w:rPr>
            <w:rStyle w:val="a4"/>
            <w:rFonts w:ascii="Times New Roman" w:hAnsi="Times New Roman" w:cs="Times New Roman"/>
            <w:color w:val="000000" w:themeColor="text1"/>
            <w:sz w:val="28"/>
            <w:szCs w:val="28"/>
            <w:u w:val="none"/>
          </w:rPr>
          <w:t>/</w:t>
        </w:r>
        <w:r w:rsidR="006505C8" w:rsidRPr="002B10D4">
          <w:rPr>
            <w:rStyle w:val="a4"/>
            <w:rFonts w:ascii="Times New Roman" w:hAnsi="Times New Roman" w:cs="Times New Roman"/>
            <w:color w:val="000000" w:themeColor="text1"/>
            <w:sz w:val="28"/>
            <w:szCs w:val="28"/>
            <w:u w:val="none"/>
            <w:lang w:val="en-US"/>
          </w:rPr>
          <w:t>person</w:t>
        </w:r>
      </w:hyperlink>
      <w:r w:rsidR="006505C8" w:rsidRPr="002B10D4">
        <w:rPr>
          <w:rFonts w:ascii="Times New Roman" w:hAnsi="Times New Roman" w:cs="Times New Roman"/>
          <w:color w:val="000000" w:themeColor="text1"/>
          <w:sz w:val="28"/>
          <w:szCs w:val="28"/>
        </w:rPr>
        <w:t xml:space="preserve"> (дата обращения</w:t>
      </w:r>
      <w:r w:rsidR="00D45517">
        <w:rPr>
          <w:rFonts w:ascii="Times New Roman" w:hAnsi="Times New Roman" w:cs="Times New Roman"/>
          <w:sz w:val="28"/>
          <w:szCs w:val="28"/>
        </w:rPr>
        <w:t xml:space="preserve"> 17.01.2021</w:t>
      </w:r>
      <w:r w:rsidR="006505C8" w:rsidRPr="00CA203B">
        <w:rPr>
          <w:rFonts w:ascii="Times New Roman" w:hAnsi="Times New Roman" w:cs="Times New Roman"/>
          <w:sz w:val="28"/>
          <w:szCs w:val="28"/>
        </w:rPr>
        <w:t>).</w:t>
      </w:r>
    </w:p>
    <w:p w:rsidR="006505C8" w:rsidRPr="00102A9E" w:rsidRDefault="006505C8" w:rsidP="006505C8">
      <w:pPr>
        <w:spacing w:after="0" w:line="360" w:lineRule="auto"/>
        <w:rPr>
          <w:rFonts w:ascii="Arial" w:eastAsia="Arial Unicode MS" w:hAnsi="Arial" w:cs="Tahoma"/>
          <w:i/>
          <w:iCs/>
          <w:sz w:val="16"/>
          <w:szCs w:val="16"/>
          <w:lang w:eastAsia="ar-SA"/>
        </w:rPr>
      </w:pPr>
    </w:p>
    <w:p w:rsidR="006505C8" w:rsidRDefault="006505C8" w:rsidP="006505C8">
      <w:pPr>
        <w:spacing w:after="0" w:line="360" w:lineRule="auto"/>
        <w:rPr>
          <w:rFonts w:ascii="Times New Roman" w:hAnsi="Times New Roman" w:cs="Times New Roman"/>
          <w:sz w:val="28"/>
          <w:szCs w:val="28"/>
        </w:rPr>
        <w:sectPr w:rsidR="006505C8" w:rsidSect="00CE47F0">
          <w:footnotePr>
            <w:numRestart w:val="eachPage"/>
          </w:footnotePr>
          <w:type w:val="continuous"/>
          <w:pgSz w:w="11906" w:h="16838"/>
          <w:pgMar w:top="1134" w:right="567" w:bottom="1134" w:left="1701" w:header="709" w:footer="709" w:gutter="0"/>
          <w:cols w:space="708"/>
          <w:titlePg/>
          <w:docGrid w:linePitch="360"/>
        </w:sectPr>
      </w:pPr>
    </w:p>
    <w:p w:rsidR="005C7B76" w:rsidRPr="00E23B81" w:rsidRDefault="00E23B81" w:rsidP="00E23B81">
      <w:pPr>
        <w:pStyle w:val="1"/>
        <w:jc w:val="center"/>
        <w:rPr>
          <w:rFonts w:ascii="Times New Roman" w:hAnsi="Times New Roman" w:cs="Times New Roman"/>
          <w:b w:val="0"/>
          <w:color w:val="000000" w:themeColor="text1"/>
        </w:rPr>
      </w:pPr>
      <w:bookmarkStart w:id="12" w:name="_Toc33627276"/>
      <w:r w:rsidRPr="00E23B81">
        <w:rPr>
          <w:rFonts w:ascii="Times New Roman" w:hAnsi="Times New Roman" w:cs="Times New Roman"/>
          <w:b w:val="0"/>
          <w:color w:val="000000" w:themeColor="text1"/>
        </w:rPr>
        <w:lastRenderedPageBreak/>
        <w:t>ПРИЛОЖЕНИЕ</w:t>
      </w:r>
      <w:bookmarkEnd w:id="12"/>
    </w:p>
    <w:p w:rsidR="005C7B76" w:rsidRDefault="005C7B76" w:rsidP="00DF03D4">
      <w:pPr>
        <w:spacing w:after="0" w:line="360" w:lineRule="auto"/>
        <w:ind w:firstLine="709"/>
        <w:jc w:val="right"/>
        <w:rPr>
          <w:rFonts w:ascii="Times New Roman" w:hAnsi="Times New Roman" w:cs="Times New Roman"/>
          <w:sz w:val="28"/>
          <w:szCs w:val="28"/>
        </w:rPr>
      </w:pPr>
      <w:r w:rsidRPr="00E57B63">
        <w:rPr>
          <w:rFonts w:ascii="Times New Roman" w:hAnsi="Times New Roman" w:cs="Times New Roman"/>
          <w:sz w:val="28"/>
          <w:szCs w:val="28"/>
        </w:rPr>
        <w:t>Приложение 1</w:t>
      </w:r>
    </w:p>
    <w:p w:rsidR="00DF03D4" w:rsidRPr="00DF03D4" w:rsidRDefault="00DF03D4" w:rsidP="00DF03D4">
      <w:pPr>
        <w:spacing w:after="0" w:line="360" w:lineRule="auto"/>
        <w:ind w:firstLine="709"/>
        <w:jc w:val="center"/>
        <w:rPr>
          <w:rFonts w:ascii="Times New Roman" w:hAnsi="Times New Roman" w:cs="Times New Roman"/>
          <w:sz w:val="28"/>
          <w:szCs w:val="28"/>
        </w:rPr>
      </w:pPr>
      <w:r w:rsidRPr="00DF03D4">
        <w:rPr>
          <w:rFonts w:ascii="Times New Roman" w:hAnsi="Times New Roman" w:cs="Times New Roman"/>
          <w:sz w:val="28"/>
          <w:szCs w:val="28"/>
        </w:rPr>
        <w:t>При</w:t>
      </w:r>
      <w:r>
        <w:rPr>
          <w:rFonts w:ascii="Times New Roman" w:hAnsi="Times New Roman" w:cs="Times New Roman"/>
          <w:sz w:val="28"/>
          <w:szCs w:val="28"/>
        </w:rPr>
        <w:t xml:space="preserve">нципы нормирования труда (НТ) с </w:t>
      </w:r>
      <w:r w:rsidRPr="00DF03D4">
        <w:rPr>
          <w:rFonts w:ascii="Times New Roman" w:hAnsi="Times New Roman" w:cs="Times New Roman"/>
          <w:sz w:val="28"/>
          <w:szCs w:val="28"/>
        </w:rPr>
        <w:t>точки зрения различных авторов</w:t>
      </w:r>
    </w:p>
    <w:tbl>
      <w:tblPr>
        <w:tblStyle w:val="ab"/>
        <w:tblW w:w="15480" w:type="dxa"/>
        <w:tblInd w:w="-743" w:type="dxa"/>
        <w:tblLayout w:type="fixed"/>
        <w:tblLook w:val="04A0" w:firstRow="1" w:lastRow="0" w:firstColumn="1" w:lastColumn="0" w:noHBand="0" w:noVBand="1"/>
      </w:tblPr>
      <w:tblGrid>
        <w:gridCol w:w="2269"/>
        <w:gridCol w:w="2693"/>
        <w:gridCol w:w="1985"/>
        <w:gridCol w:w="1842"/>
        <w:gridCol w:w="2694"/>
        <w:gridCol w:w="2409"/>
        <w:gridCol w:w="1588"/>
      </w:tblGrid>
      <w:tr w:rsidR="00E57B63" w:rsidTr="00D45517">
        <w:tc>
          <w:tcPr>
            <w:tcW w:w="15480" w:type="dxa"/>
            <w:gridSpan w:val="7"/>
          </w:tcPr>
          <w:p w:rsidR="00E57B63" w:rsidRPr="00234EE1" w:rsidRDefault="00E57B63" w:rsidP="00E57B63">
            <w:pPr>
              <w:spacing w:line="360" w:lineRule="auto"/>
              <w:jc w:val="center"/>
              <w:rPr>
                <w:rFonts w:ascii="Times New Roman" w:hAnsi="Times New Roman" w:cs="Times New Roman"/>
                <w:sz w:val="24"/>
                <w:szCs w:val="24"/>
              </w:rPr>
            </w:pPr>
            <w:r w:rsidRPr="00234EE1">
              <w:rPr>
                <w:rFonts w:ascii="Times New Roman" w:hAnsi="Times New Roman" w:cs="Times New Roman"/>
                <w:sz w:val="24"/>
                <w:szCs w:val="24"/>
              </w:rPr>
              <w:t>Принципы нормирования труда, предложенные разными авторами</w:t>
            </w:r>
          </w:p>
        </w:tc>
      </w:tr>
      <w:tr w:rsidR="006A3873" w:rsidRPr="006A3873" w:rsidTr="00D45517">
        <w:trPr>
          <w:trHeight w:val="872"/>
        </w:trPr>
        <w:tc>
          <w:tcPr>
            <w:tcW w:w="2269" w:type="dxa"/>
          </w:tcPr>
          <w:p w:rsidR="00616E9C" w:rsidRPr="006A3873" w:rsidRDefault="00616E9C" w:rsidP="006A3873">
            <w:pPr>
              <w:jc w:val="center"/>
              <w:rPr>
                <w:rFonts w:ascii="Times New Roman" w:hAnsi="Times New Roman" w:cs="Times New Roman"/>
                <w:sz w:val="24"/>
                <w:szCs w:val="24"/>
              </w:rPr>
            </w:pPr>
            <w:r w:rsidRPr="006A3873">
              <w:rPr>
                <w:rFonts w:ascii="Times New Roman" w:hAnsi="Times New Roman" w:cs="Times New Roman"/>
                <w:sz w:val="24"/>
                <w:szCs w:val="24"/>
              </w:rPr>
              <w:t>Генкин Б.М.</w:t>
            </w:r>
          </w:p>
        </w:tc>
        <w:tc>
          <w:tcPr>
            <w:tcW w:w="2693" w:type="dxa"/>
          </w:tcPr>
          <w:p w:rsidR="005C7B76" w:rsidRPr="006A3873" w:rsidRDefault="00616E9C"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Одегов</w:t>
            </w:r>
            <w:proofErr w:type="spellEnd"/>
            <w:r w:rsidRPr="006A3873">
              <w:rPr>
                <w:rFonts w:ascii="Times New Roman" w:hAnsi="Times New Roman" w:cs="Times New Roman"/>
                <w:sz w:val="24"/>
                <w:szCs w:val="24"/>
              </w:rPr>
              <w:t xml:space="preserve"> Ю.Г.</w:t>
            </w:r>
          </w:p>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Бычин В.Б.</w:t>
            </w:r>
          </w:p>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Малинин С.В.</w:t>
            </w:r>
          </w:p>
        </w:tc>
        <w:tc>
          <w:tcPr>
            <w:tcW w:w="1985" w:type="dxa"/>
          </w:tcPr>
          <w:p w:rsidR="005C7B76"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Колосова Р.П.</w:t>
            </w:r>
          </w:p>
          <w:p w:rsidR="001E110D" w:rsidRPr="006A3873" w:rsidRDefault="001E110D"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Меликьян</w:t>
            </w:r>
            <w:proofErr w:type="spellEnd"/>
            <w:r w:rsidRPr="006A3873">
              <w:rPr>
                <w:rFonts w:ascii="Times New Roman" w:hAnsi="Times New Roman" w:cs="Times New Roman"/>
                <w:sz w:val="24"/>
                <w:szCs w:val="24"/>
              </w:rPr>
              <w:t xml:space="preserve"> Г.Г.</w:t>
            </w:r>
          </w:p>
        </w:tc>
        <w:tc>
          <w:tcPr>
            <w:tcW w:w="1842" w:type="dxa"/>
          </w:tcPr>
          <w:p w:rsidR="005C7B76" w:rsidRPr="006A3873" w:rsidRDefault="001E110D"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Бухалков</w:t>
            </w:r>
            <w:proofErr w:type="spellEnd"/>
            <w:r w:rsidRPr="006A3873">
              <w:rPr>
                <w:rFonts w:ascii="Times New Roman" w:hAnsi="Times New Roman" w:cs="Times New Roman"/>
                <w:sz w:val="24"/>
                <w:szCs w:val="24"/>
              </w:rPr>
              <w:t xml:space="preserve"> М.И.</w:t>
            </w:r>
          </w:p>
        </w:tc>
        <w:tc>
          <w:tcPr>
            <w:tcW w:w="2694" w:type="dxa"/>
          </w:tcPr>
          <w:p w:rsidR="005C7B76" w:rsidRPr="006A3873" w:rsidRDefault="001E110D"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Вашко</w:t>
            </w:r>
            <w:proofErr w:type="spellEnd"/>
            <w:r w:rsidRPr="006A3873">
              <w:rPr>
                <w:rFonts w:ascii="Times New Roman" w:hAnsi="Times New Roman" w:cs="Times New Roman"/>
                <w:sz w:val="24"/>
                <w:szCs w:val="24"/>
              </w:rPr>
              <w:t xml:space="preserve"> И.М.</w:t>
            </w:r>
          </w:p>
        </w:tc>
        <w:tc>
          <w:tcPr>
            <w:tcW w:w="2409" w:type="dxa"/>
          </w:tcPr>
          <w:p w:rsidR="005C7B76"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Литовченко Н.Н.</w:t>
            </w:r>
          </w:p>
        </w:tc>
        <w:tc>
          <w:tcPr>
            <w:tcW w:w="1588" w:type="dxa"/>
          </w:tcPr>
          <w:p w:rsidR="005C7B76" w:rsidRPr="006A3873" w:rsidRDefault="001E110D" w:rsidP="00D45517">
            <w:pPr>
              <w:ind w:right="425"/>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Потуданская</w:t>
            </w:r>
            <w:proofErr w:type="spellEnd"/>
            <w:r w:rsidRPr="006A3873">
              <w:rPr>
                <w:rFonts w:ascii="Times New Roman" w:hAnsi="Times New Roman" w:cs="Times New Roman"/>
                <w:sz w:val="24"/>
                <w:szCs w:val="24"/>
              </w:rPr>
              <w:t xml:space="preserve"> В.Ф.</w:t>
            </w:r>
          </w:p>
          <w:p w:rsidR="001E110D" w:rsidRPr="006A3873" w:rsidRDefault="001E110D"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Горскина</w:t>
            </w:r>
            <w:proofErr w:type="spellEnd"/>
            <w:r w:rsidRPr="006A3873">
              <w:rPr>
                <w:rFonts w:ascii="Times New Roman" w:hAnsi="Times New Roman" w:cs="Times New Roman"/>
                <w:sz w:val="24"/>
                <w:szCs w:val="24"/>
              </w:rPr>
              <w:t xml:space="preserve"> Л.С.</w:t>
            </w:r>
          </w:p>
        </w:tc>
      </w:tr>
      <w:tr w:rsidR="006A3873" w:rsidRPr="006A3873" w:rsidTr="00D45517">
        <w:tc>
          <w:tcPr>
            <w:tcW w:w="2269" w:type="dxa"/>
          </w:tcPr>
          <w:p w:rsidR="005C7B76" w:rsidRPr="006A3873" w:rsidRDefault="005C7B76" w:rsidP="006A3873">
            <w:pPr>
              <w:jc w:val="center"/>
              <w:rPr>
                <w:rFonts w:ascii="Times New Roman" w:hAnsi="Times New Roman" w:cs="Times New Roman"/>
                <w:sz w:val="24"/>
                <w:szCs w:val="24"/>
              </w:rPr>
            </w:pPr>
          </w:p>
        </w:tc>
        <w:tc>
          <w:tcPr>
            <w:tcW w:w="2693" w:type="dxa"/>
          </w:tcPr>
          <w:p w:rsidR="005C7B76" w:rsidRPr="006A3873" w:rsidRDefault="005C7B76" w:rsidP="006A3873">
            <w:pPr>
              <w:jc w:val="center"/>
              <w:rPr>
                <w:rFonts w:ascii="Times New Roman" w:hAnsi="Times New Roman" w:cs="Times New Roman"/>
                <w:sz w:val="24"/>
                <w:szCs w:val="24"/>
              </w:rPr>
            </w:pPr>
          </w:p>
        </w:tc>
        <w:tc>
          <w:tcPr>
            <w:tcW w:w="1985" w:type="dxa"/>
          </w:tcPr>
          <w:p w:rsidR="005C7B76" w:rsidRPr="006A3873" w:rsidRDefault="005C7B76" w:rsidP="006A3873">
            <w:pPr>
              <w:jc w:val="center"/>
              <w:rPr>
                <w:rFonts w:ascii="Times New Roman" w:hAnsi="Times New Roman" w:cs="Times New Roman"/>
                <w:sz w:val="24"/>
                <w:szCs w:val="24"/>
              </w:rPr>
            </w:pPr>
          </w:p>
        </w:tc>
        <w:tc>
          <w:tcPr>
            <w:tcW w:w="1842" w:type="dxa"/>
          </w:tcPr>
          <w:p w:rsidR="005C7B76"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Научность</w:t>
            </w:r>
          </w:p>
        </w:tc>
        <w:tc>
          <w:tcPr>
            <w:tcW w:w="2694" w:type="dxa"/>
          </w:tcPr>
          <w:p w:rsidR="005C7B76" w:rsidRPr="006A3873" w:rsidRDefault="005C7B76" w:rsidP="006A3873">
            <w:pPr>
              <w:jc w:val="center"/>
              <w:rPr>
                <w:rFonts w:ascii="Times New Roman" w:hAnsi="Times New Roman" w:cs="Times New Roman"/>
                <w:sz w:val="24"/>
                <w:szCs w:val="24"/>
              </w:rPr>
            </w:pPr>
          </w:p>
        </w:tc>
        <w:tc>
          <w:tcPr>
            <w:tcW w:w="2409" w:type="dxa"/>
          </w:tcPr>
          <w:p w:rsidR="005C7B76" w:rsidRPr="006A3873" w:rsidRDefault="005C7B76" w:rsidP="006A3873">
            <w:pPr>
              <w:jc w:val="center"/>
              <w:rPr>
                <w:rFonts w:ascii="Times New Roman" w:hAnsi="Times New Roman" w:cs="Times New Roman"/>
                <w:sz w:val="24"/>
                <w:szCs w:val="24"/>
              </w:rPr>
            </w:pPr>
          </w:p>
        </w:tc>
        <w:tc>
          <w:tcPr>
            <w:tcW w:w="1588" w:type="dxa"/>
          </w:tcPr>
          <w:p w:rsidR="005C7B76"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Научность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1842"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2694"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Эффективность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c>
          <w:tcPr>
            <w:tcW w:w="1842"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Комплексность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c>
          <w:tcPr>
            <w:tcW w:w="1842"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Системность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c>
          <w:tcPr>
            <w:tcW w:w="1842"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Конкретность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Динамичность</w:t>
            </w:r>
          </w:p>
        </w:tc>
        <w:tc>
          <w:tcPr>
            <w:tcW w:w="2693" w:type="dxa"/>
          </w:tcPr>
          <w:p w:rsidR="001E110D" w:rsidRPr="006A3873" w:rsidRDefault="001E110D" w:rsidP="006A3873">
            <w:pPr>
              <w:jc w:val="center"/>
              <w:rPr>
                <w:rFonts w:ascii="Times New Roman" w:hAnsi="Times New Roman" w:cs="Times New Roman"/>
                <w:sz w:val="24"/>
                <w:szCs w:val="24"/>
              </w:rPr>
            </w:pP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Динамичность</w:t>
            </w:r>
          </w:p>
        </w:tc>
        <w:tc>
          <w:tcPr>
            <w:tcW w:w="1842"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Динамичность</w:t>
            </w: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Динамичность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Динамичность</w:t>
            </w:r>
          </w:p>
        </w:tc>
      </w:tr>
      <w:tr w:rsidR="006A3873" w:rsidRPr="006A3873" w:rsidTr="00D45517">
        <w:tc>
          <w:tcPr>
            <w:tcW w:w="2269" w:type="dxa"/>
          </w:tcPr>
          <w:p w:rsidR="00616E9C" w:rsidRPr="006A3873" w:rsidRDefault="00616E9C" w:rsidP="006A3873">
            <w:pPr>
              <w:jc w:val="center"/>
              <w:rPr>
                <w:rFonts w:ascii="Times New Roman" w:hAnsi="Times New Roman" w:cs="Times New Roman"/>
                <w:sz w:val="24"/>
                <w:szCs w:val="24"/>
              </w:rPr>
            </w:pPr>
            <w:r w:rsidRPr="006A3873">
              <w:rPr>
                <w:rFonts w:ascii="Times New Roman" w:hAnsi="Times New Roman" w:cs="Times New Roman"/>
                <w:sz w:val="24"/>
                <w:szCs w:val="24"/>
              </w:rPr>
              <w:t>Объективность</w:t>
            </w:r>
          </w:p>
        </w:tc>
        <w:tc>
          <w:tcPr>
            <w:tcW w:w="2693" w:type="dxa"/>
          </w:tcPr>
          <w:p w:rsidR="00616E9C" w:rsidRPr="006A3873" w:rsidRDefault="00616E9C" w:rsidP="006A3873">
            <w:pPr>
              <w:jc w:val="center"/>
              <w:rPr>
                <w:rFonts w:ascii="Times New Roman" w:hAnsi="Times New Roman" w:cs="Times New Roman"/>
                <w:sz w:val="24"/>
                <w:szCs w:val="24"/>
              </w:rPr>
            </w:pPr>
          </w:p>
        </w:tc>
        <w:tc>
          <w:tcPr>
            <w:tcW w:w="1985" w:type="dxa"/>
          </w:tcPr>
          <w:p w:rsidR="00616E9C" w:rsidRPr="006A3873" w:rsidRDefault="00616E9C" w:rsidP="006A3873">
            <w:pPr>
              <w:jc w:val="center"/>
              <w:rPr>
                <w:rFonts w:ascii="Times New Roman" w:hAnsi="Times New Roman" w:cs="Times New Roman"/>
                <w:sz w:val="24"/>
                <w:szCs w:val="24"/>
              </w:rPr>
            </w:pPr>
          </w:p>
        </w:tc>
        <w:tc>
          <w:tcPr>
            <w:tcW w:w="1842"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Объективность</w:t>
            </w:r>
          </w:p>
        </w:tc>
        <w:tc>
          <w:tcPr>
            <w:tcW w:w="2694" w:type="dxa"/>
          </w:tcPr>
          <w:p w:rsidR="00616E9C" w:rsidRPr="006A3873" w:rsidRDefault="00616E9C" w:rsidP="006A3873">
            <w:pPr>
              <w:jc w:val="center"/>
              <w:rPr>
                <w:rFonts w:ascii="Times New Roman" w:hAnsi="Times New Roman" w:cs="Times New Roman"/>
                <w:sz w:val="24"/>
                <w:szCs w:val="24"/>
              </w:rPr>
            </w:pPr>
          </w:p>
        </w:tc>
        <w:tc>
          <w:tcPr>
            <w:tcW w:w="2409" w:type="dxa"/>
          </w:tcPr>
          <w:p w:rsidR="00616E9C" w:rsidRPr="006A3873" w:rsidRDefault="00616E9C" w:rsidP="006A3873">
            <w:pPr>
              <w:jc w:val="center"/>
              <w:rPr>
                <w:rFonts w:ascii="Times New Roman" w:hAnsi="Times New Roman" w:cs="Times New Roman"/>
                <w:sz w:val="24"/>
                <w:szCs w:val="24"/>
              </w:rPr>
            </w:pPr>
          </w:p>
        </w:tc>
        <w:tc>
          <w:tcPr>
            <w:tcW w:w="1588"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Объективность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Групповая дифференциация</w:t>
            </w: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Групповая дифференциация</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Групповая дифференциация</w:t>
            </w:r>
          </w:p>
        </w:tc>
        <w:tc>
          <w:tcPr>
            <w:tcW w:w="1842" w:type="dxa"/>
          </w:tcPr>
          <w:p w:rsidR="001E110D" w:rsidRPr="006A3873" w:rsidRDefault="001E110D" w:rsidP="006A3873">
            <w:pPr>
              <w:jc w:val="center"/>
              <w:rPr>
                <w:rFonts w:ascii="Times New Roman" w:hAnsi="Times New Roman" w:cs="Times New Roman"/>
                <w:sz w:val="24"/>
                <w:szCs w:val="24"/>
              </w:rPr>
            </w:pP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Групповая дифференциация</w:t>
            </w:r>
          </w:p>
        </w:tc>
        <w:tc>
          <w:tcPr>
            <w:tcW w:w="1588" w:type="dxa"/>
          </w:tcPr>
          <w:p w:rsidR="001E110D" w:rsidRPr="006A3873" w:rsidRDefault="001E110D" w:rsidP="006A3873">
            <w:pPr>
              <w:jc w:val="center"/>
              <w:rPr>
                <w:rFonts w:ascii="Times New Roman" w:hAnsi="Times New Roman" w:cs="Times New Roman"/>
                <w:sz w:val="24"/>
                <w:szCs w:val="24"/>
              </w:rPr>
            </w:pPr>
          </w:p>
        </w:tc>
      </w:tr>
      <w:tr w:rsidR="006A3873" w:rsidRPr="006A3873" w:rsidTr="00D45517">
        <w:tc>
          <w:tcPr>
            <w:tcW w:w="2269" w:type="dxa"/>
          </w:tcPr>
          <w:p w:rsidR="00616E9C" w:rsidRPr="006A3873" w:rsidRDefault="00616E9C" w:rsidP="006A3873">
            <w:pPr>
              <w:jc w:val="center"/>
              <w:rPr>
                <w:rFonts w:ascii="Times New Roman" w:hAnsi="Times New Roman" w:cs="Times New Roman"/>
                <w:sz w:val="24"/>
                <w:szCs w:val="24"/>
              </w:rPr>
            </w:pPr>
          </w:p>
        </w:tc>
        <w:tc>
          <w:tcPr>
            <w:tcW w:w="2693" w:type="dxa"/>
          </w:tcPr>
          <w:p w:rsidR="00616E9C" w:rsidRPr="006A3873" w:rsidRDefault="00616E9C" w:rsidP="006A3873">
            <w:pPr>
              <w:jc w:val="center"/>
              <w:rPr>
                <w:rFonts w:ascii="Times New Roman" w:hAnsi="Times New Roman" w:cs="Times New Roman"/>
                <w:sz w:val="24"/>
                <w:szCs w:val="24"/>
              </w:rPr>
            </w:pPr>
          </w:p>
        </w:tc>
        <w:tc>
          <w:tcPr>
            <w:tcW w:w="1985"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Равная напряженность</w:t>
            </w:r>
          </w:p>
        </w:tc>
        <w:tc>
          <w:tcPr>
            <w:tcW w:w="1842"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Равная напряженность</w:t>
            </w:r>
          </w:p>
        </w:tc>
        <w:tc>
          <w:tcPr>
            <w:tcW w:w="2694" w:type="dxa"/>
          </w:tcPr>
          <w:p w:rsidR="00616E9C" w:rsidRPr="006A3873" w:rsidRDefault="00616E9C" w:rsidP="006A3873">
            <w:pPr>
              <w:jc w:val="center"/>
              <w:rPr>
                <w:rFonts w:ascii="Times New Roman" w:hAnsi="Times New Roman" w:cs="Times New Roman"/>
                <w:sz w:val="24"/>
                <w:szCs w:val="24"/>
              </w:rPr>
            </w:pPr>
          </w:p>
        </w:tc>
        <w:tc>
          <w:tcPr>
            <w:tcW w:w="2409" w:type="dxa"/>
          </w:tcPr>
          <w:p w:rsidR="00616E9C" w:rsidRPr="006A3873" w:rsidRDefault="00616E9C" w:rsidP="006A3873">
            <w:pPr>
              <w:jc w:val="center"/>
              <w:rPr>
                <w:rFonts w:ascii="Times New Roman" w:hAnsi="Times New Roman" w:cs="Times New Roman"/>
                <w:sz w:val="24"/>
                <w:szCs w:val="24"/>
              </w:rPr>
            </w:pPr>
          </w:p>
        </w:tc>
        <w:tc>
          <w:tcPr>
            <w:tcW w:w="1588" w:type="dxa"/>
          </w:tcPr>
          <w:p w:rsidR="00616E9C" w:rsidRPr="006A3873" w:rsidRDefault="00616E9C" w:rsidP="006A3873">
            <w:pPr>
              <w:jc w:val="center"/>
              <w:rPr>
                <w:rFonts w:ascii="Times New Roman" w:hAnsi="Times New Roman" w:cs="Times New Roman"/>
                <w:sz w:val="24"/>
                <w:szCs w:val="24"/>
              </w:rPr>
            </w:pP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Прогрессивность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Прогрессивность</w:t>
            </w:r>
          </w:p>
        </w:tc>
        <w:tc>
          <w:tcPr>
            <w:tcW w:w="1842" w:type="dxa"/>
          </w:tcPr>
          <w:p w:rsidR="001E110D" w:rsidRPr="006A3873" w:rsidRDefault="001E110D" w:rsidP="006A3873">
            <w:pPr>
              <w:jc w:val="center"/>
              <w:rPr>
                <w:rFonts w:ascii="Times New Roman" w:hAnsi="Times New Roman" w:cs="Times New Roman"/>
                <w:sz w:val="24"/>
                <w:szCs w:val="24"/>
              </w:rPr>
            </w:pPr>
          </w:p>
        </w:tc>
        <w:tc>
          <w:tcPr>
            <w:tcW w:w="2694"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Прогрессивность</w:t>
            </w: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Прогрессивность</w:t>
            </w:r>
          </w:p>
        </w:tc>
        <w:tc>
          <w:tcPr>
            <w:tcW w:w="1588"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Прогрессивность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p>
        </w:tc>
        <w:tc>
          <w:tcPr>
            <w:tcW w:w="2693"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Всеобщность</w:t>
            </w:r>
          </w:p>
        </w:tc>
        <w:tc>
          <w:tcPr>
            <w:tcW w:w="1985"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Всеобщность</w:t>
            </w:r>
          </w:p>
        </w:tc>
        <w:tc>
          <w:tcPr>
            <w:tcW w:w="1842" w:type="dxa"/>
          </w:tcPr>
          <w:p w:rsidR="001E110D" w:rsidRPr="006A3873" w:rsidRDefault="001E110D" w:rsidP="006A3873">
            <w:pPr>
              <w:jc w:val="center"/>
              <w:rPr>
                <w:rFonts w:ascii="Times New Roman" w:hAnsi="Times New Roman" w:cs="Times New Roman"/>
                <w:sz w:val="24"/>
                <w:szCs w:val="24"/>
              </w:rPr>
            </w:pPr>
          </w:p>
        </w:tc>
        <w:tc>
          <w:tcPr>
            <w:tcW w:w="2694"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Всеобщность</w:t>
            </w:r>
          </w:p>
        </w:tc>
        <w:tc>
          <w:tcPr>
            <w:tcW w:w="240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Всеобщность</w:t>
            </w:r>
          </w:p>
        </w:tc>
        <w:tc>
          <w:tcPr>
            <w:tcW w:w="1588" w:type="dxa"/>
          </w:tcPr>
          <w:p w:rsidR="001E110D" w:rsidRPr="006A3873" w:rsidRDefault="001E110D" w:rsidP="006A3873">
            <w:pPr>
              <w:jc w:val="center"/>
              <w:rPr>
                <w:rFonts w:ascii="Times New Roman" w:hAnsi="Times New Roman" w:cs="Times New Roman"/>
                <w:sz w:val="24"/>
                <w:szCs w:val="24"/>
              </w:rPr>
            </w:pPr>
          </w:p>
        </w:tc>
      </w:tr>
      <w:tr w:rsidR="006A3873" w:rsidRPr="006A3873" w:rsidTr="00D45517">
        <w:tc>
          <w:tcPr>
            <w:tcW w:w="2269" w:type="dxa"/>
          </w:tcPr>
          <w:p w:rsidR="00616E9C" w:rsidRPr="006A3873" w:rsidRDefault="00616E9C" w:rsidP="006A3873">
            <w:pPr>
              <w:jc w:val="center"/>
              <w:rPr>
                <w:rFonts w:ascii="Times New Roman" w:hAnsi="Times New Roman" w:cs="Times New Roman"/>
                <w:sz w:val="24"/>
                <w:szCs w:val="24"/>
              </w:rPr>
            </w:pPr>
            <w:r w:rsidRPr="006A3873">
              <w:rPr>
                <w:rFonts w:ascii="Times New Roman" w:hAnsi="Times New Roman" w:cs="Times New Roman"/>
                <w:sz w:val="24"/>
                <w:szCs w:val="24"/>
              </w:rPr>
              <w:t>Легитимность</w:t>
            </w:r>
          </w:p>
        </w:tc>
        <w:tc>
          <w:tcPr>
            <w:tcW w:w="2693" w:type="dxa"/>
          </w:tcPr>
          <w:p w:rsidR="00616E9C" w:rsidRPr="006A3873" w:rsidRDefault="00616E9C" w:rsidP="006A3873">
            <w:pPr>
              <w:jc w:val="center"/>
              <w:rPr>
                <w:rFonts w:ascii="Times New Roman" w:hAnsi="Times New Roman" w:cs="Times New Roman"/>
                <w:sz w:val="24"/>
                <w:szCs w:val="24"/>
              </w:rPr>
            </w:pPr>
          </w:p>
        </w:tc>
        <w:tc>
          <w:tcPr>
            <w:tcW w:w="1985" w:type="dxa"/>
          </w:tcPr>
          <w:p w:rsidR="00616E9C" w:rsidRPr="006A3873" w:rsidRDefault="00616E9C" w:rsidP="006A3873">
            <w:pPr>
              <w:jc w:val="center"/>
              <w:rPr>
                <w:rFonts w:ascii="Times New Roman" w:hAnsi="Times New Roman" w:cs="Times New Roman"/>
                <w:sz w:val="24"/>
                <w:szCs w:val="24"/>
              </w:rPr>
            </w:pPr>
          </w:p>
        </w:tc>
        <w:tc>
          <w:tcPr>
            <w:tcW w:w="1842" w:type="dxa"/>
          </w:tcPr>
          <w:p w:rsidR="00616E9C" w:rsidRPr="006A3873" w:rsidRDefault="00616E9C" w:rsidP="006A3873">
            <w:pPr>
              <w:jc w:val="center"/>
              <w:rPr>
                <w:rFonts w:ascii="Times New Roman" w:hAnsi="Times New Roman" w:cs="Times New Roman"/>
                <w:sz w:val="24"/>
                <w:szCs w:val="24"/>
              </w:rPr>
            </w:pPr>
          </w:p>
        </w:tc>
        <w:tc>
          <w:tcPr>
            <w:tcW w:w="2694" w:type="dxa"/>
          </w:tcPr>
          <w:p w:rsidR="00616E9C" w:rsidRPr="006A3873" w:rsidRDefault="00616E9C" w:rsidP="006A3873">
            <w:pPr>
              <w:jc w:val="center"/>
              <w:rPr>
                <w:rFonts w:ascii="Times New Roman" w:hAnsi="Times New Roman" w:cs="Times New Roman"/>
                <w:sz w:val="24"/>
                <w:szCs w:val="24"/>
              </w:rPr>
            </w:pPr>
          </w:p>
        </w:tc>
        <w:tc>
          <w:tcPr>
            <w:tcW w:w="2409"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Правомерность</w:t>
            </w:r>
          </w:p>
        </w:tc>
        <w:tc>
          <w:tcPr>
            <w:tcW w:w="1588" w:type="dxa"/>
          </w:tcPr>
          <w:p w:rsidR="00616E9C"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t>Легитимность</w:t>
            </w:r>
          </w:p>
        </w:tc>
      </w:tr>
      <w:tr w:rsidR="006A3873" w:rsidRPr="006A3873" w:rsidTr="00D45517">
        <w:tc>
          <w:tcPr>
            <w:tcW w:w="2269" w:type="dxa"/>
          </w:tcPr>
          <w:p w:rsidR="001E110D" w:rsidRPr="006A3873" w:rsidRDefault="001E110D" w:rsidP="006A3873">
            <w:pPr>
              <w:jc w:val="center"/>
              <w:rPr>
                <w:rFonts w:ascii="Times New Roman" w:hAnsi="Times New Roman" w:cs="Times New Roman"/>
                <w:sz w:val="24"/>
                <w:szCs w:val="24"/>
              </w:rPr>
            </w:pPr>
            <w:r w:rsidRPr="006A3873">
              <w:rPr>
                <w:rFonts w:ascii="Times New Roman" w:hAnsi="Times New Roman" w:cs="Times New Roman"/>
                <w:sz w:val="24"/>
                <w:szCs w:val="24"/>
              </w:rPr>
              <w:lastRenderedPageBreak/>
              <w:t>Удовлетворенность трудом</w:t>
            </w:r>
          </w:p>
        </w:tc>
        <w:tc>
          <w:tcPr>
            <w:tcW w:w="2693" w:type="dxa"/>
          </w:tcPr>
          <w:p w:rsidR="001E110D" w:rsidRPr="006A3873" w:rsidRDefault="001E110D" w:rsidP="006A3873">
            <w:pPr>
              <w:jc w:val="center"/>
              <w:rPr>
                <w:rFonts w:ascii="Times New Roman" w:hAnsi="Times New Roman" w:cs="Times New Roman"/>
                <w:sz w:val="24"/>
                <w:szCs w:val="24"/>
              </w:rPr>
            </w:pPr>
          </w:p>
        </w:tc>
        <w:tc>
          <w:tcPr>
            <w:tcW w:w="1985" w:type="dxa"/>
          </w:tcPr>
          <w:p w:rsidR="001E110D" w:rsidRPr="006A3873" w:rsidRDefault="001E110D" w:rsidP="006A3873">
            <w:pPr>
              <w:jc w:val="center"/>
              <w:rPr>
                <w:rFonts w:ascii="Times New Roman" w:hAnsi="Times New Roman" w:cs="Times New Roman"/>
                <w:sz w:val="24"/>
                <w:szCs w:val="24"/>
              </w:rPr>
            </w:pPr>
          </w:p>
        </w:tc>
        <w:tc>
          <w:tcPr>
            <w:tcW w:w="1842" w:type="dxa"/>
          </w:tcPr>
          <w:p w:rsidR="001E110D" w:rsidRPr="006A3873" w:rsidRDefault="001E110D" w:rsidP="006A3873">
            <w:pPr>
              <w:jc w:val="center"/>
              <w:rPr>
                <w:rFonts w:ascii="Times New Roman" w:hAnsi="Times New Roman" w:cs="Times New Roman"/>
                <w:sz w:val="24"/>
                <w:szCs w:val="24"/>
              </w:rPr>
            </w:pPr>
          </w:p>
        </w:tc>
        <w:tc>
          <w:tcPr>
            <w:tcW w:w="2694" w:type="dxa"/>
          </w:tcPr>
          <w:p w:rsidR="001E110D" w:rsidRPr="006A3873" w:rsidRDefault="001E110D" w:rsidP="006A3873">
            <w:pPr>
              <w:jc w:val="center"/>
              <w:rPr>
                <w:rFonts w:ascii="Times New Roman" w:hAnsi="Times New Roman" w:cs="Times New Roman"/>
                <w:sz w:val="24"/>
                <w:szCs w:val="24"/>
              </w:rPr>
            </w:pPr>
          </w:p>
        </w:tc>
        <w:tc>
          <w:tcPr>
            <w:tcW w:w="2409" w:type="dxa"/>
          </w:tcPr>
          <w:p w:rsidR="001E110D" w:rsidRPr="006A3873" w:rsidRDefault="001E110D"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Гуманизация</w:t>
            </w:r>
            <w:proofErr w:type="spellEnd"/>
          </w:p>
        </w:tc>
        <w:tc>
          <w:tcPr>
            <w:tcW w:w="1588" w:type="dxa"/>
          </w:tcPr>
          <w:p w:rsidR="001E110D" w:rsidRPr="006A3873" w:rsidRDefault="006A3873" w:rsidP="006A3873">
            <w:pPr>
              <w:jc w:val="center"/>
              <w:rPr>
                <w:rFonts w:ascii="Times New Roman" w:hAnsi="Times New Roman" w:cs="Times New Roman"/>
                <w:sz w:val="24"/>
                <w:szCs w:val="24"/>
              </w:rPr>
            </w:pPr>
            <w:proofErr w:type="spellStart"/>
            <w:r w:rsidRPr="006A3873">
              <w:rPr>
                <w:rFonts w:ascii="Times New Roman" w:hAnsi="Times New Roman" w:cs="Times New Roman"/>
                <w:sz w:val="24"/>
                <w:szCs w:val="24"/>
              </w:rPr>
              <w:t>Гуманизация</w:t>
            </w:r>
            <w:proofErr w:type="spellEnd"/>
          </w:p>
        </w:tc>
      </w:tr>
      <w:tr w:rsidR="006A3873" w:rsidRPr="006A3873" w:rsidTr="00D45517">
        <w:tc>
          <w:tcPr>
            <w:tcW w:w="2269" w:type="dxa"/>
          </w:tcPr>
          <w:p w:rsidR="006A3873" w:rsidRPr="006A3873" w:rsidRDefault="006A3873" w:rsidP="006A3873">
            <w:pPr>
              <w:jc w:val="center"/>
              <w:rPr>
                <w:rFonts w:ascii="Times New Roman" w:hAnsi="Times New Roman" w:cs="Times New Roman"/>
                <w:sz w:val="24"/>
                <w:szCs w:val="24"/>
              </w:rPr>
            </w:pPr>
          </w:p>
        </w:tc>
        <w:tc>
          <w:tcPr>
            <w:tcW w:w="2693"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Общегосударственный подход</w:t>
            </w:r>
          </w:p>
        </w:tc>
        <w:tc>
          <w:tcPr>
            <w:tcW w:w="1985" w:type="dxa"/>
          </w:tcPr>
          <w:p w:rsidR="006A3873" w:rsidRPr="006A3873" w:rsidRDefault="006A3873" w:rsidP="006A3873">
            <w:pPr>
              <w:jc w:val="center"/>
              <w:rPr>
                <w:rFonts w:ascii="Times New Roman" w:hAnsi="Times New Roman" w:cs="Times New Roman"/>
                <w:sz w:val="24"/>
                <w:szCs w:val="24"/>
              </w:rPr>
            </w:pPr>
          </w:p>
        </w:tc>
        <w:tc>
          <w:tcPr>
            <w:tcW w:w="1842" w:type="dxa"/>
          </w:tcPr>
          <w:p w:rsidR="006A3873" w:rsidRPr="006A3873" w:rsidRDefault="006A3873" w:rsidP="006A3873">
            <w:pPr>
              <w:jc w:val="center"/>
              <w:rPr>
                <w:rFonts w:ascii="Times New Roman" w:hAnsi="Times New Roman" w:cs="Times New Roman"/>
                <w:sz w:val="24"/>
                <w:szCs w:val="24"/>
              </w:rPr>
            </w:pPr>
          </w:p>
        </w:tc>
        <w:tc>
          <w:tcPr>
            <w:tcW w:w="2694"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Общегосударственный подход</w:t>
            </w:r>
          </w:p>
        </w:tc>
        <w:tc>
          <w:tcPr>
            <w:tcW w:w="2409"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Общегосударственный подход</w:t>
            </w:r>
          </w:p>
        </w:tc>
        <w:tc>
          <w:tcPr>
            <w:tcW w:w="1588"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Общегосударственный подход</w:t>
            </w:r>
          </w:p>
        </w:tc>
      </w:tr>
      <w:tr w:rsidR="006A3873" w:rsidRPr="006A3873" w:rsidTr="00D45517">
        <w:tc>
          <w:tcPr>
            <w:tcW w:w="2269" w:type="dxa"/>
          </w:tcPr>
          <w:p w:rsidR="006A3873" w:rsidRPr="006A3873" w:rsidRDefault="006A3873" w:rsidP="006A3873">
            <w:pPr>
              <w:jc w:val="center"/>
              <w:rPr>
                <w:rFonts w:ascii="Times New Roman" w:hAnsi="Times New Roman" w:cs="Times New Roman"/>
                <w:sz w:val="24"/>
                <w:szCs w:val="24"/>
              </w:rPr>
            </w:pPr>
          </w:p>
        </w:tc>
        <w:tc>
          <w:tcPr>
            <w:tcW w:w="2693"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Участие трудящихся в нормировании труда</w:t>
            </w:r>
          </w:p>
        </w:tc>
        <w:tc>
          <w:tcPr>
            <w:tcW w:w="1985" w:type="dxa"/>
          </w:tcPr>
          <w:p w:rsidR="006A3873" w:rsidRPr="006A3873" w:rsidRDefault="006A3873" w:rsidP="006A3873">
            <w:pPr>
              <w:jc w:val="center"/>
              <w:rPr>
                <w:rFonts w:ascii="Times New Roman" w:hAnsi="Times New Roman" w:cs="Times New Roman"/>
                <w:sz w:val="24"/>
                <w:szCs w:val="24"/>
              </w:rPr>
            </w:pPr>
          </w:p>
        </w:tc>
        <w:tc>
          <w:tcPr>
            <w:tcW w:w="1842" w:type="dxa"/>
          </w:tcPr>
          <w:p w:rsidR="006A3873" w:rsidRPr="006A3873" w:rsidRDefault="006A3873" w:rsidP="006A3873">
            <w:pPr>
              <w:jc w:val="center"/>
              <w:rPr>
                <w:rFonts w:ascii="Times New Roman" w:hAnsi="Times New Roman" w:cs="Times New Roman"/>
                <w:sz w:val="24"/>
                <w:szCs w:val="24"/>
              </w:rPr>
            </w:pPr>
          </w:p>
        </w:tc>
        <w:tc>
          <w:tcPr>
            <w:tcW w:w="2694" w:type="dxa"/>
          </w:tcPr>
          <w:p w:rsidR="006A3873" w:rsidRPr="006A3873" w:rsidRDefault="006A3873" w:rsidP="006A3873">
            <w:pPr>
              <w:jc w:val="center"/>
              <w:rPr>
                <w:rFonts w:ascii="Times New Roman" w:hAnsi="Times New Roman" w:cs="Times New Roman"/>
                <w:sz w:val="24"/>
                <w:szCs w:val="24"/>
              </w:rPr>
            </w:pPr>
          </w:p>
        </w:tc>
        <w:tc>
          <w:tcPr>
            <w:tcW w:w="2409"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Участие трудящихся в нормировании труда</w:t>
            </w:r>
          </w:p>
        </w:tc>
        <w:tc>
          <w:tcPr>
            <w:tcW w:w="1588" w:type="dxa"/>
          </w:tcPr>
          <w:p w:rsidR="006A3873" w:rsidRPr="006A3873" w:rsidRDefault="006A3873" w:rsidP="006A3873">
            <w:pPr>
              <w:jc w:val="center"/>
              <w:rPr>
                <w:rFonts w:ascii="Times New Roman" w:hAnsi="Times New Roman" w:cs="Times New Roman"/>
                <w:sz w:val="24"/>
                <w:szCs w:val="24"/>
              </w:rPr>
            </w:pPr>
          </w:p>
        </w:tc>
      </w:tr>
      <w:tr w:rsidR="00DF03D4" w:rsidRPr="006A3873" w:rsidTr="00D45517">
        <w:tc>
          <w:tcPr>
            <w:tcW w:w="2269" w:type="dxa"/>
          </w:tcPr>
          <w:p w:rsidR="006A3873" w:rsidRPr="006A3873" w:rsidRDefault="006A3873" w:rsidP="006A3873">
            <w:pPr>
              <w:jc w:val="center"/>
              <w:rPr>
                <w:rFonts w:ascii="Times New Roman" w:hAnsi="Times New Roman" w:cs="Times New Roman"/>
                <w:sz w:val="24"/>
                <w:szCs w:val="24"/>
              </w:rPr>
            </w:pPr>
          </w:p>
        </w:tc>
        <w:tc>
          <w:tcPr>
            <w:tcW w:w="2693" w:type="dxa"/>
          </w:tcPr>
          <w:p w:rsidR="006A3873" w:rsidRPr="006A3873" w:rsidRDefault="006A3873" w:rsidP="006A3873">
            <w:pPr>
              <w:jc w:val="center"/>
              <w:rPr>
                <w:rFonts w:ascii="Times New Roman" w:hAnsi="Times New Roman" w:cs="Times New Roman"/>
                <w:sz w:val="24"/>
                <w:szCs w:val="24"/>
              </w:rPr>
            </w:pPr>
          </w:p>
        </w:tc>
        <w:tc>
          <w:tcPr>
            <w:tcW w:w="1985" w:type="dxa"/>
          </w:tcPr>
          <w:p w:rsidR="006A3873" w:rsidRPr="006A3873" w:rsidRDefault="006A3873" w:rsidP="006A3873">
            <w:pPr>
              <w:jc w:val="center"/>
              <w:rPr>
                <w:rFonts w:ascii="Times New Roman" w:hAnsi="Times New Roman" w:cs="Times New Roman"/>
                <w:sz w:val="24"/>
                <w:szCs w:val="24"/>
              </w:rPr>
            </w:pPr>
          </w:p>
        </w:tc>
        <w:tc>
          <w:tcPr>
            <w:tcW w:w="1842"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Оптимальность</w:t>
            </w:r>
          </w:p>
        </w:tc>
        <w:tc>
          <w:tcPr>
            <w:tcW w:w="2694" w:type="dxa"/>
          </w:tcPr>
          <w:p w:rsidR="006A3873" w:rsidRPr="006A3873" w:rsidRDefault="006A3873" w:rsidP="006A3873">
            <w:pPr>
              <w:jc w:val="center"/>
              <w:rPr>
                <w:rFonts w:ascii="Times New Roman" w:hAnsi="Times New Roman" w:cs="Times New Roman"/>
                <w:sz w:val="24"/>
                <w:szCs w:val="24"/>
              </w:rPr>
            </w:pPr>
          </w:p>
        </w:tc>
        <w:tc>
          <w:tcPr>
            <w:tcW w:w="2409" w:type="dxa"/>
          </w:tcPr>
          <w:p w:rsidR="006A3873" w:rsidRPr="006A3873" w:rsidRDefault="006A3873" w:rsidP="006A3873">
            <w:pPr>
              <w:jc w:val="center"/>
              <w:rPr>
                <w:rFonts w:ascii="Times New Roman" w:hAnsi="Times New Roman" w:cs="Times New Roman"/>
                <w:sz w:val="24"/>
                <w:szCs w:val="24"/>
              </w:rPr>
            </w:pPr>
          </w:p>
        </w:tc>
        <w:tc>
          <w:tcPr>
            <w:tcW w:w="1588"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Гибкость</w:t>
            </w:r>
          </w:p>
        </w:tc>
      </w:tr>
      <w:tr w:rsidR="00DF03D4" w:rsidRPr="006A3873" w:rsidTr="00D45517">
        <w:tc>
          <w:tcPr>
            <w:tcW w:w="2269" w:type="dxa"/>
          </w:tcPr>
          <w:p w:rsidR="006A3873" w:rsidRPr="006A3873" w:rsidRDefault="006A3873" w:rsidP="006A3873">
            <w:pPr>
              <w:jc w:val="center"/>
              <w:rPr>
                <w:rFonts w:ascii="Times New Roman" w:hAnsi="Times New Roman" w:cs="Times New Roman"/>
                <w:sz w:val="24"/>
                <w:szCs w:val="24"/>
              </w:rPr>
            </w:pPr>
          </w:p>
        </w:tc>
        <w:tc>
          <w:tcPr>
            <w:tcW w:w="2693" w:type="dxa"/>
          </w:tcPr>
          <w:p w:rsidR="006A3873" w:rsidRPr="006A3873" w:rsidRDefault="006A3873" w:rsidP="006A3873">
            <w:pPr>
              <w:jc w:val="center"/>
              <w:rPr>
                <w:rFonts w:ascii="Times New Roman" w:hAnsi="Times New Roman" w:cs="Times New Roman"/>
                <w:sz w:val="24"/>
                <w:szCs w:val="24"/>
              </w:rPr>
            </w:pPr>
          </w:p>
        </w:tc>
        <w:tc>
          <w:tcPr>
            <w:tcW w:w="1985" w:type="dxa"/>
          </w:tcPr>
          <w:p w:rsidR="006A3873" w:rsidRPr="006A3873" w:rsidRDefault="006A3873" w:rsidP="006A3873">
            <w:pPr>
              <w:jc w:val="center"/>
              <w:rPr>
                <w:rFonts w:ascii="Times New Roman" w:hAnsi="Times New Roman" w:cs="Times New Roman"/>
                <w:sz w:val="24"/>
                <w:szCs w:val="24"/>
              </w:rPr>
            </w:pPr>
          </w:p>
        </w:tc>
        <w:tc>
          <w:tcPr>
            <w:tcW w:w="1842" w:type="dxa"/>
          </w:tcPr>
          <w:p w:rsidR="006A3873" w:rsidRPr="006A3873" w:rsidRDefault="006A3873" w:rsidP="006A3873">
            <w:pPr>
              <w:jc w:val="center"/>
              <w:rPr>
                <w:rFonts w:ascii="Times New Roman" w:hAnsi="Times New Roman" w:cs="Times New Roman"/>
                <w:sz w:val="24"/>
                <w:szCs w:val="24"/>
              </w:rPr>
            </w:pPr>
            <w:r w:rsidRPr="006A3873">
              <w:rPr>
                <w:rFonts w:ascii="Times New Roman" w:hAnsi="Times New Roman" w:cs="Times New Roman"/>
                <w:sz w:val="24"/>
                <w:szCs w:val="24"/>
              </w:rPr>
              <w:t>Единство</w:t>
            </w:r>
          </w:p>
        </w:tc>
        <w:tc>
          <w:tcPr>
            <w:tcW w:w="2694" w:type="dxa"/>
          </w:tcPr>
          <w:p w:rsidR="006A3873" w:rsidRPr="006A3873" w:rsidRDefault="006A3873" w:rsidP="006A3873">
            <w:pPr>
              <w:jc w:val="center"/>
              <w:rPr>
                <w:rFonts w:ascii="Times New Roman" w:hAnsi="Times New Roman" w:cs="Times New Roman"/>
                <w:sz w:val="24"/>
                <w:szCs w:val="24"/>
              </w:rPr>
            </w:pPr>
          </w:p>
        </w:tc>
        <w:tc>
          <w:tcPr>
            <w:tcW w:w="2409" w:type="dxa"/>
          </w:tcPr>
          <w:p w:rsidR="006A3873" w:rsidRPr="006A3873" w:rsidRDefault="006A3873" w:rsidP="006A3873">
            <w:pPr>
              <w:jc w:val="center"/>
              <w:rPr>
                <w:rFonts w:ascii="Times New Roman" w:hAnsi="Times New Roman" w:cs="Times New Roman"/>
                <w:sz w:val="24"/>
                <w:szCs w:val="24"/>
              </w:rPr>
            </w:pPr>
          </w:p>
        </w:tc>
        <w:tc>
          <w:tcPr>
            <w:tcW w:w="1588" w:type="dxa"/>
          </w:tcPr>
          <w:p w:rsidR="006A3873" w:rsidRPr="006A3873" w:rsidRDefault="006A3873" w:rsidP="006A3873">
            <w:pPr>
              <w:jc w:val="center"/>
              <w:rPr>
                <w:rFonts w:ascii="Times New Roman" w:hAnsi="Times New Roman" w:cs="Times New Roman"/>
                <w:sz w:val="24"/>
                <w:szCs w:val="24"/>
              </w:rPr>
            </w:pPr>
          </w:p>
        </w:tc>
      </w:tr>
    </w:tbl>
    <w:p w:rsidR="005C7B76" w:rsidRDefault="005C7B76">
      <w:pPr>
        <w:spacing w:after="0" w:line="360" w:lineRule="auto"/>
        <w:ind w:firstLine="709"/>
        <w:jc w:val="both"/>
      </w:pPr>
    </w:p>
    <w:sectPr w:rsidR="005C7B76" w:rsidSect="00D45517">
      <w:footnotePr>
        <w:numRestart w:val="eachPage"/>
      </w:footnotePr>
      <w:type w:val="continuous"/>
      <w:pgSz w:w="16838" w:h="11906" w:orient="landscape"/>
      <w:pgMar w:top="1134" w:right="67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4F" w:rsidRDefault="00A42A4F" w:rsidP="000C1DBE">
      <w:pPr>
        <w:spacing w:after="0" w:line="240" w:lineRule="auto"/>
      </w:pPr>
      <w:r>
        <w:separator/>
      </w:r>
    </w:p>
  </w:endnote>
  <w:endnote w:type="continuationSeparator" w:id="0">
    <w:p w:rsidR="00A42A4F" w:rsidRDefault="00A42A4F" w:rsidP="000C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5294"/>
      <w:docPartObj>
        <w:docPartGallery w:val="Page Numbers (Bottom of Page)"/>
        <w:docPartUnique/>
      </w:docPartObj>
    </w:sdtPr>
    <w:sdtEndPr/>
    <w:sdtContent>
      <w:p w:rsidR="00AD4637" w:rsidRDefault="00681545">
        <w:pPr>
          <w:pStyle w:val="ae"/>
          <w:jc w:val="center"/>
        </w:pPr>
        <w:r w:rsidRPr="00EB5EBD">
          <w:rPr>
            <w:rFonts w:ascii="Times New Roman" w:hAnsi="Times New Roman" w:cs="Times New Roman"/>
            <w:sz w:val="28"/>
            <w:szCs w:val="28"/>
          </w:rPr>
          <w:fldChar w:fldCharType="begin"/>
        </w:r>
        <w:r w:rsidR="00AD4637" w:rsidRPr="00EB5EBD">
          <w:rPr>
            <w:rFonts w:ascii="Times New Roman" w:hAnsi="Times New Roman" w:cs="Times New Roman"/>
            <w:sz w:val="28"/>
            <w:szCs w:val="28"/>
          </w:rPr>
          <w:instrText xml:space="preserve"> PAGE   \* MERGEFORMAT </w:instrText>
        </w:r>
        <w:r w:rsidRPr="00EB5EBD">
          <w:rPr>
            <w:rFonts w:ascii="Times New Roman" w:hAnsi="Times New Roman" w:cs="Times New Roman"/>
            <w:sz w:val="28"/>
            <w:szCs w:val="28"/>
          </w:rPr>
          <w:fldChar w:fldCharType="separate"/>
        </w:r>
        <w:r w:rsidR="00D45517">
          <w:rPr>
            <w:rFonts w:ascii="Times New Roman" w:hAnsi="Times New Roman" w:cs="Times New Roman"/>
            <w:noProof/>
            <w:sz w:val="28"/>
            <w:szCs w:val="28"/>
          </w:rPr>
          <w:t>20</w:t>
        </w:r>
        <w:r w:rsidRPr="00EB5EBD">
          <w:rPr>
            <w:rFonts w:ascii="Times New Roman" w:hAnsi="Times New Roman" w:cs="Times New Roman"/>
            <w:sz w:val="28"/>
            <w:szCs w:val="28"/>
          </w:rPr>
          <w:fldChar w:fldCharType="end"/>
        </w:r>
      </w:p>
    </w:sdtContent>
  </w:sdt>
  <w:p w:rsidR="00AD4637" w:rsidRDefault="00AD463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4F" w:rsidRDefault="00A42A4F" w:rsidP="000C1DBE">
      <w:pPr>
        <w:spacing w:after="0" w:line="240" w:lineRule="auto"/>
      </w:pPr>
      <w:r>
        <w:separator/>
      </w:r>
    </w:p>
  </w:footnote>
  <w:footnote w:type="continuationSeparator" w:id="0">
    <w:p w:rsidR="00A42A4F" w:rsidRDefault="00A42A4F" w:rsidP="000C1DBE">
      <w:pPr>
        <w:spacing w:after="0" w:line="240" w:lineRule="auto"/>
      </w:pPr>
      <w:r>
        <w:continuationSeparator/>
      </w:r>
    </w:p>
  </w:footnote>
  <w:footnote w:id="1">
    <w:p w:rsidR="00AD4637" w:rsidRPr="00B2436F" w:rsidRDefault="00AD4637" w:rsidP="00B2436F">
      <w:pPr>
        <w:pStyle w:val="a3"/>
        <w:spacing w:before="0" w:beforeAutospacing="0" w:after="0" w:afterAutospacing="0"/>
        <w:ind w:firstLine="142"/>
        <w:jc w:val="both"/>
        <w:rPr>
          <w:color w:val="000000" w:themeColor="text1"/>
          <w:sz w:val="22"/>
          <w:szCs w:val="22"/>
        </w:rPr>
      </w:pPr>
      <w:r w:rsidRPr="00B2436F">
        <w:rPr>
          <w:rStyle w:val="af5"/>
          <w:color w:val="000000" w:themeColor="text1"/>
          <w:sz w:val="22"/>
          <w:szCs w:val="22"/>
        </w:rPr>
        <w:footnoteRef/>
      </w:r>
      <w:proofErr w:type="spellStart"/>
      <w:r w:rsidRPr="00B2436F">
        <w:rPr>
          <w:color w:val="000000" w:themeColor="text1"/>
          <w:sz w:val="22"/>
          <w:szCs w:val="22"/>
        </w:rPr>
        <w:t>Бухалков</w:t>
      </w:r>
      <w:proofErr w:type="spellEnd"/>
      <w:r w:rsidRPr="00B2436F">
        <w:rPr>
          <w:color w:val="000000" w:themeColor="text1"/>
          <w:sz w:val="22"/>
          <w:szCs w:val="22"/>
        </w:rPr>
        <w:t xml:space="preserve">, М. И. Организация и нормирование труда: учебник/М.И. </w:t>
      </w:r>
      <w:proofErr w:type="spellStart"/>
      <w:r w:rsidRPr="00B2436F">
        <w:rPr>
          <w:color w:val="000000" w:themeColor="text1"/>
          <w:sz w:val="22"/>
          <w:szCs w:val="22"/>
        </w:rPr>
        <w:t>Бухалков</w:t>
      </w:r>
      <w:proofErr w:type="spellEnd"/>
      <w:r w:rsidRPr="00B2436F">
        <w:rPr>
          <w:color w:val="000000" w:themeColor="text1"/>
          <w:sz w:val="22"/>
          <w:szCs w:val="22"/>
        </w:rPr>
        <w:t xml:space="preserve">. - 4-е изд., </w:t>
      </w:r>
      <w:proofErr w:type="spellStart"/>
      <w:r w:rsidRPr="00B2436F">
        <w:rPr>
          <w:color w:val="000000" w:themeColor="text1"/>
          <w:sz w:val="22"/>
          <w:szCs w:val="22"/>
        </w:rPr>
        <w:t>испр</w:t>
      </w:r>
      <w:proofErr w:type="spellEnd"/>
      <w:proofErr w:type="gramStart"/>
      <w:r>
        <w:rPr>
          <w:color w:val="000000" w:themeColor="text1"/>
          <w:sz w:val="22"/>
          <w:szCs w:val="22"/>
        </w:rPr>
        <w:t>.</w:t>
      </w:r>
      <w:proofErr w:type="gramEnd"/>
      <w:r>
        <w:rPr>
          <w:color w:val="000000" w:themeColor="text1"/>
          <w:sz w:val="22"/>
          <w:szCs w:val="22"/>
        </w:rPr>
        <w:t xml:space="preserve"> и доп. - М.</w:t>
      </w:r>
      <w:r w:rsidRPr="00B2436F">
        <w:rPr>
          <w:color w:val="000000" w:themeColor="text1"/>
          <w:sz w:val="22"/>
          <w:szCs w:val="22"/>
        </w:rPr>
        <w:t>: ИНФРА-М, 2019. - 380 с. - ISBN 5-16-002872-2.</w:t>
      </w:r>
    </w:p>
  </w:footnote>
  <w:footnote w:id="2">
    <w:p w:rsidR="00AD4637" w:rsidRPr="00AD6CEC" w:rsidRDefault="00AD4637" w:rsidP="00AD6CEC">
      <w:pPr>
        <w:pStyle w:val="af3"/>
        <w:ind w:firstLine="142"/>
        <w:jc w:val="both"/>
        <w:rPr>
          <w:rFonts w:ascii="Times New Roman" w:hAnsi="Times New Roman" w:cs="Times New Roman"/>
          <w:sz w:val="22"/>
          <w:szCs w:val="22"/>
        </w:rPr>
      </w:pPr>
      <w:r w:rsidRPr="00AE27F4">
        <w:rPr>
          <w:rStyle w:val="af5"/>
          <w:rFonts w:ascii="Times New Roman" w:hAnsi="Times New Roman" w:cs="Times New Roman"/>
          <w:sz w:val="22"/>
          <w:szCs w:val="22"/>
        </w:rPr>
        <w:footnoteRef/>
      </w:r>
      <w:r w:rsidRPr="00AE27F4">
        <w:rPr>
          <w:rFonts w:ascii="Times New Roman" w:hAnsi="Times New Roman" w:cs="Times New Roman"/>
          <w:sz w:val="22"/>
          <w:szCs w:val="22"/>
        </w:rPr>
        <w:t>Савичева А.Н., Нормирование труда: исторические аспекты и современные проблемы применения в России//</w:t>
      </w:r>
      <w:r>
        <w:rPr>
          <w:rFonts w:ascii="Times New Roman" w:hAnsi="Times New Roman" w:cs="Times New Roman"/>
          <w:sz w:val="22"/>
          <w:szCs w:val="22"/>
        </w:rPr>
        <w:t>Международный научный журнал «</w:t>
      </w:r>
      <w:r w:rsidRPr="00AE27F4">
        <w:rPr>
          <w:rFonts w:ascii="Times New Roman" w:hAnsi="Times New Roman" w:cs="Times New Roman"/>
          <w:sz w:val="22"/>
          <w:szCs w:val="22"/>
        </w:rPr>
        <w:t>Символ науки</w:t>
      </w:r>
      <w:r>
        <w:rPr>
          <w:rFonts w:ascii="Times New Roman" w:hAnsi="Times New Roman" w:cs="Times New Roman"/>
          <w:sz w:val="22"/>
          <w:szCs w:val="22"/>
        </w:rPr>
        <w:t>»</w:t>
      </w:r>
      <w:r w:rsidRPr="00AE27F4">
        <w:rPr>
          <w:rFonts w:ascii="Times New Roman" w:hAnsi="Times New Roman" w:cs="Times New Roman"/>
          <w:sz w:val="22"/>
          <w:szCs w:val="22"/>
        </w:rPr>
        <w:t xml:space="preserve">. – </w:t>
      </w:r>
      <w:proofErr w:type="gramStart"/>
      <w:r w:rsidRPr="00AE27F4">
        <w:rPr>
          <w:rFonts w:ascii="Times New Roman" w:hAnsi="Times New Roman" w:cs="Times New Roman"/>
          <w:sz w:val="22"/>
          <w:szCs w:val="22"/>
        </w:rPr>
        <w:t>2015.</w:t>
      </w:r>
      <w:r>
        <w:rPr>
          <w:rFonts w:ascii="Times New Roman" w:hAnsi="Times New Roman" w:cs="Times New Roman"/>
          <w:sz w:val="22"/>
          <w:szCs w:val="22"/>
        </w:rPr>
        <w:t>-</w:t>
      </w:r>
      <w:proofErr w:type="gramEnd"/>
      <w:r>
        <w:rPr>
          <w:rFonts w:ascii="Times New Roman" w:hAnsi="Times New Roman" w:cs="Times New Roman"/>
          <w:sz w:val="22"/>
          <w:szCs w:val="22"/>
        </w:rPr>
        <w:t xml:space="preserve"> № 6.</w:t>
      </w:r>
      <w:r w:rsidRPr="00AE27F4">
        <w:rPr>
          <w:rFonts w:ascii="Times New Roman" w:hAnsi="Times New Roman" w:cs="Times New Roman"/>
          <w:sz w:val="22"/>
          <w:szCs w:val="22"/>
        </w:rPr>
        <w:t xml:space="preserve"> С.145-147.</w:t>
      </w:r>
      <w:r>
        <w:rPr>
          <w:rFonts w:ascii="Times New Roman" w:hAnsi="Times New Roman" w:cs="Times New Roman"/>
          <w:sz w:val="22"/>
          <w:szCs w:val="22"/>
        </w:rPr>
        <w:t xml:space="preserve"> – </w:t>
      </w:r>
      <w:r>
        <w:rPr>
          <w:rFonts w:ascii="Times New Roman" w:hAnsi="Times New Roman" w:cs="Times New Roman"/>
          <w:sz w:val="22"/>
          <w:szCs w:val="22"/>
          <w:lang w:val="en-US"/>
        </w:rPr>
        <w:t>ISSN</w:t>
      </w:r>
      <w:r w:rsidRPr="00AD6CEC">
        <w:rPr>
          <w:rFonts w:ascii="Times New Roman" w:hAnsi="Times New Roman" w:cs="Times New Roman"/>
          <w:sz w:val="22"/>
          <w:szCs w:val="22"/>
        </w:rPr>
        <w:t xml:space="preserve"> 2410-700</w:t>
      </w:r>
      <w:r>
        <w:rPr>
          <w:rFonts w:ascii="Times New Roman" w:hAnsi="Times New Roman" w:cs="Times New Roman"/>
          <w:sz w:val="22"/>
          <w:szCs w:val="22"/>
          <w:lang w:val="en-US"/>
        </w:rPr>
        <w:t>X</w:t>
      </w:r>
      <w:r w:rsidRPr="00AD6CEC">
        <w:rPr>
          <w:rFonts w:ascii="Times New Roman" w:hAnsi="Times New Roman" w:cs="Times New Roman"/>
          <w:sz w:val="22"/>
          <w:szCs w:val="22"/>
        </w:rPr>
        <w:t>.</w:t>
      </w:r>
    </w:p>
  </w:footnote>
  <w:footnote w:id="3">
    <w:p w:rsidR="00AD4637" w:rsidRPr="001F4221" w:rsidRDefault="00AD4637" w:rsidP="001F4221">
      <w:pPr>
        <w:pStyle w:val="af3"/>
        <w:ind w:firstLine="142"/>
        <w:jc w:val="both"/>
        <w:rPr>
          <w:rFonts w:ascii="Times New Roman" w:hAnsi="Times New Roman" w:cs="Times New Roman"/>
          <w:sz w:val="22"/>
          <w:szCs w:val="22"/>
        </w:rPr>
      </w:pPr>
      <w:r w:rsidRPr="001F4221">
        <w:rPr>
          <w:rStyle w:val="af5"/>
          <w:rFonts w:ascii="Times New Roman" w:hAnsi="Times New Roman" w:cs="Times New Roman"/>
          <w:sz w:val="22"/>
          <w:szCs w:val="22"/>
        </w:rPr>
        <w:footnoteRef/>
      </w:r>
      <w:r w:rsidRPr="001F4221">
        <w:rPr>
          <w:rFonts w:ascii="Times New Roman" w:hAnsi="Times New Roman" w:cs="Times New Roman"/>
          <w:sz w:val="22"/>
          <w:szCs w:val="22"/>
        </w:rPr>
        <w:t xml:space="preserve">Кувшинов М.С. Бухгалтерский учет. Экспресс – курс: учебное пособие/ </w:t>
      </w:r>
      <w:proofErr w:type="spellStart"/>
      <w:proofErr w:type="gramStart"/>
      <w:r w:rsidRPr="001F4221">
        <w:rPr>
          <w:rFonts w:ascii="Times New Roman" w:hAnsi="Times New Roman" w:cs="Times New Roman"/>
          <w:sz w:val="22"/>
          <w:szCs w:val="22"/>
        </w:rPr>
        <w:t>М.С.Кувшинов</w:t>
      </w:r>
      <w:proofErr w:type="spellEnd"/>
      <w:r w:rsidRPr="001F4221">
        <w:rPr>
          <w:rFonts w:ascii="Times New Roman" w:hAnsi="Times New Roman" w:cs="Times New Roman"/>
          <w:sz w:val="22"/>
          <w:szCs w:val="22"/>
        </w:rPr>
        <w:t>.-</w:t>
      </w:r>
      <w:proofErr w:type="gramEnd"/>
      <w:r w:rsidRPr="001F4221">
        <w:rPr>
          <w:rFonts w:ascii="Times New Roman" w:hAnsi="Times New Roman" w:cs="Times New Roman"/>
          <w:sz w:val="22"/>
          <w:szCs w:val="22"/>
        </w:rPr>
        <w:t xml:space="preserve"> Москва</w:t>
      </w:r>
      <w:r>
        <w:rPr>
          <w:rFonts w:ascii="Times New Roman" w:hAnsi="Times New Roman" w:cs="Times New Roman"/>
          <w:sz w:val="22"/>
          <w:szCs w:val="22"/>
        </w:rPr>
        <w:t>: КНОРУС, 2019. - 312 с. -</w:t>
      </w:r>
      <w:r w:rsidRPr="001F4221">
        <w:rPr>
          <w:rFonts w:ascii="Times New Roman" w:hAnsi="Times New Roman" w:cs="Times New Roman"/>
          <w:sz w:val="22"/>
          <w:szCs w:val="22"/>
        </w:rPr>
        <w:t xml:space="preserve"> (Среднее профессиональное образование). – </w:t>
      </w:r>
      <w:r w:rsidRPr="001F4221">
        <w:rPr>
          <w:rFonts w:ascii="Times New Roman" w:hAnsi="Times New Roman" w:cs="Times New Roman"/>
          <w:color w:val="000000" w:themeColor="text1"/>
          <w:sz w:val="22"/>
          <w:szCs w:val="22"/>
        </w:rPr>
        <w:t>ISBN 978-5-406-06669-0.</w:t>
      </w:r>
    </w:p>
  </w:footnote>
  <w:footnote w:id="4">
    <w:p w:rsidR="00AD4637" w:rsidRPr="001F4221" w:rsidRDefault="00AD4637" w:rsidP="00DD6DE0">
      <w:pPr>
        <w:pStyle w:val="af3"/>
        <w:ind w:firstLine="142"/>
        <w:jc w:val="both"/>
      </w:pPr>
      <w:r w:rsidRPr="001F4221">
        <w:rPr>
          <w:rStyle w:val="af5"/>
          <w:rFonts w:ascii="Times New Roman" w:hAnsi="Times New Roman" w:cs="Times New Roman"/>
          <w:sz w:val="22"/>
          <w:szCs w:val="22"/>
        </w:rPr>
        <w:footnoteRef/>
      </w:r>
      <w:proofErr w:type="spellStart"/>
      <w:r w:rsidRPr="001F4221">
        <w:rPr>
          <w:rFonts w:ascii="Times New Roman" w:hAnsi="Times New Roman" w:cs="Times New Roman"/>
          <w:sz w:val="22"/>
          <w:szCs w:val="22"/>
        </w:rPr>
        <w:t>Потуданская</w:t>
      </w:r>
      <w:proofErr w:type="spellEnd"/>
      <w:r w:rsidRPr="001F4221">
        <w:rPr>
          <w:rFonts w:ascii="Times New Roman" w:hAnsi="Times New Roman" w:cs="Times New Roman"/>
          <w:sz w:val="22"/>
          <w:szCs w:val="22"/>
        </w:rPr>
        <w:t xml:space="preserve"> В.Ф., </w:t>
      </w:r>
      <w:proofErr w:type="spellStart"/>
      <w:r w:rsidRPr="001F4221">
        <w:rPr>
          <w:rFonts w:ascii="Times New Roman" w:hAnsi="Times New Roman" w:cs="Times New Roman"/>
          <w:sz w:val="22"/>
          <w:szCs w:val="22"/>
        </w:rPr>
        <w:t>Горскина</w:t>
      </w:r>
      <w:proofErr w:type="spellEnd"/>
      <w:r w:rsidRPr="001F4221">
        <w:rPr>
          <w:rFonts w:ascii="Times New Roman" w:hAnsi="Times New Roman" w:cs="Times New Roman"/>
          <w:sz w:val="22"/>
          <w:szCs w:val="22"/>
        </w:rPr>
        <w:t xml:space="preserve"> Л.С., </w:t>
      </w:r>
      <w:proofErr w:type="gramStart"/>
      <w:r w:rsidRPr="001F4221">
        <w:rPr>
          <w:rFonts w:ascii="Times New Roman" w:hAnsi="Times New Roman" w:cs="Times New Roman"/>
          <w:sz w:val="22"/>
          <w:szCs w:val="22"/>
        </w:rPr>
        <w:t>Еще</w:t>
      </w:r>
      <w:proofErr w:type="gramEnd"/>
      <w:r w:rsidRPr="001F4221">
        <w:rPr>
          <w:rFonts w:ascii="Times New Roman" w:hAnsi="Times New Roman" w:cs="Times New Roman"/>
          <w:sz w:val="22"/>
          <w:szCs w:val="22"/>
        </w:rPr>
        <w:t xml:space="preserve"> раз о принципах нормирования труда//Журнал Экономика труда. – 2017. – Том 3 №3. С.197 – </w:t>
      </w:r>
      <w:proofErr w:type="gramStart"/>
      <w:r w:rsidRPr="001F4221">
        <w:rPr>
          <w:rFonts w:ascii="Times New Roman" w:hAnsi="Times New Roman" w:cs="Times New Roman"/>
          <w:sz w:val="22"/>
          <w:szCs w:val="22"/>
        </w:rPr>
        <w:t>208.</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1F4221">
        <w:rPr>
          <w:rFonts w:ascii="Times New Roman" w:hAnsi="Times New Roman" w:cs="Times New Roman"/>
          <w:sz w:val="22"/>
          <w:szCs w:val="22"/>
          <w:lang w:val="en-US"/>
        </w:rPr>
        <w:t>ISSN</w:t>
      </w:r>
      <w:r w:rsidRPr="00DD6DE0">
        <w:rPr>
          <w:rFonts w:ascii="Times New Roman" w:hAnsi="Times New Roman" w:cs="Times New Roman"/>
          <w:sz w:val="22"/>
          <w:szCs w:val="22"/>
        </w:rPr>
        <w:t xml:space="preserve"> 2410-1613</w:t>
      </w:r>
      <w:r w:rsidRPr="001F4221">
        <w:rPr>
          <w:rFonts w:ascii="Times New Roman" w:hAnsi="Times New Roman" w:cs="Times New Roman"/>
          <w:sz w:val="22"/>
          <w:szCs w:val="22"/>
        </w:rPr>
        <w:t>.</w:t>
      </w:r>
    </w:p>
  </w:footnote>
  <w:footnote w:id="5">
    <w:p w:rsidR="00AD4637" w:rsidRPr="00AD66F1" w:rsidRDefault="00AD4637" w:rsidP="00AD66F1">
      <w:pPr>
        <w:spacing w:after="0" w:line="240" w:lineRule="auto"/>
        <w:ind w:firstLine="142"/>
        <w:jc w:val="both"/>
        <w:rPr>
          <w:rFonts w:ascii="Times New Roman" w:eastAsia="Times New Roman" w:hAnsi="Times New Roman" w:cs="Times New Roman"/>
          <w:color w:val="000000" w:themeColor="text1"/>
        </w:rPr>
      </w:pPr>
      <w:r w:rsidRPr="00AD66F1">
        <w:rPr>
          <w:rStyle w:val="af5"/>
          <w:rFonts w:ascii="Times New Roman" w:hAnsi="Times New Roman" w:cs="Times New Roman"/>
          <w:color w:val="000000" w:themeColor="text1"/>
        </w:rPr>
        <w:footnoteRef/>
      </w:r>
      <w:r w:rsidRPr="00AD66F1">
        <w:rPr>
          <w:rFonts w:ascii="Times New Roman" w:eastAsia="Times New Roman" w:hAnsi="Times New Roman" w:cs="Times New Roman"/>
          <w:color w:val="000000" w:themeColor="text1"/>
        </w:rPr>
        <w:t>Трудовой кодекс Российской Федерации от 30.12.2001 № 197-ФЗ (ред. от 16.12.2019)//Собрание законодательства РФ, 07.01.2002, № 1 (ч. 1), ст. 3.</w:t>
      </w:r>
    </w:p>
  </w:footnote>
  <w:footnote w:id="6">
    <w:p w:rsidR="00AD4637" w:rsidRPr="00786849" w:rsidRDefault="00AD4637" w:rsidP="00AD66F1">
      <w:pPr>
        <w:pStyle w:val="a3"/>
        <w:spacing w:before="0" w:beforeAutospacing="0" w:after="0" w:afterAutospacing="0"/>
        <w:ind w:firstLine="142"/>
        <w:jc w:val="both"/>
        <w:rPr>
          <w:color w:val="000000" w:themeColor="text1"/>
          <w:sz w:val="22"/>
          <w:szCs w:val="22"/>
        </w:rPr>
      </w:pPr>
      <w:r w:rsidRPr="00AD66F1">
        <w:rPr>
          <w:rStyle w:val="af5"/>
          <w:color w:val="000000" w:themeColor="text1"/>
          <w:sz w:val="22"/>
          <w:szCs w:val="22"/>
        </w:rPr>
        <w:footnoteRef/>
      </w:r>
      <w:proofErr w:type="spellStart"/>
      <w:r w:rsidRPr="00AD66F1">
        <w:rPr>
          <w:color w:val="000000" w:themeColor="text1"/>
          <w:sz w:val="22"/>
          <w:szCs w:val="22"/>
        </w:rPr>
        <w:t>Рофе</w:t>
      </w:r>
      <w:proofErr w:type="spellEnd"/>
      <w:r w:rsidRPr="00AD66F1">
        <w:rPr>
          <w:color w:val="000000" w:themeColor="text1"/>
          <w:sz w:val="22"/>
          <w:szCs w:val="22"/>
        </w:rPr>
        <w:t xml:space="preserve">, А.И. Организация и нормирование труда: учебное пособие / </w:t>
      </w:r>
      <w:proofErr w:type="spellStart"/>
      <w:r w:rsidRPr="00AD66F1">
        <w:rPr>
          <w:color w:val="000000" w:themeColor="text1"/>
          <w:sz w:val="22"/>
          <w:szCs w:val="22"/>
        </w:rPr>
        <w:t>Рофе</w:t>
      </w:r>
      <w:proofErr w:type="spellEnd"/>
      <w:r w:rsidRPr="00AD66F1">
        <w:rPr>
          <w:color w:val="000000" w:themeColor="text1"/>
          <w:sz w:val="22"/>
          <w:szCs w:val="22"/>
        </w:rPr>
        <w:t xml:space="preserve"> А.И. - Москва: </w:t>
      </w:r>
      <w:proofErr w:type="spellStart"/>
      <w:r w:rsidRPr="00AD66F1">
        <w:rPr>
          <w:color w:val="000000" w:themeColor="text1"/>
          <w:sz w:val="22"/>
          <w:szCs w:val="22"/>
        </w:rPr>
        <w:t>КноРус</w:t>
      </w:r>
      <w:proofErr w:type="spellEnd"/>
      <w:r w:rsidRPr="00AD66F1">
        <w:rPr>
          <w:color w:val="000000" w:themeColor="text1"/>
          <w:sz w:val="22"/>
          <w:szCs w:val="22"/>
        </w:rPr>
        <w:t>, 2019. - 222 с. - (</w:t>
      </w:r>
      <w:proofErr w:type="spellStart"/>
      <w:r w:rsidRPr="00AD66F1">
        <w:rPr>
          <w:color w:val="000000" w:themeColor="text1"/>
          <w:sz w:val="22"/>
          <w:szCs w:val="22"/>
        </w:rPr>
        <w:t>бакалавриат</w:t>
      </w:r>
      <w:proofErr w:type="spellEnd"/>
      <w:r w:rsidRPr="00AD66F1">
        <w:rPr>
          <w:color w:val="000000" w:themeColor="text1"/>
          <w:sz w:val="22"/>
          <w:szCs w:val="22"/>
        </w:rPr>
        <w:t>). - ISBN 978-5-406-07238-7.</w:t>
      </w:r>
    </w:p>
  </w:footnote>
  <w:footnote w:id="7">
    <w:p w:rsidR="00AD4637" w:rsidRPr="005D5ED8" w:rsidRDefault="00AD4637" w:rsidP="005D5ED8">
      <w:pPr>
        <w:spacing w:after="0" w:line="240" w:lineRule="auto"/>
        <w:ind w:firstLine="142"/>
        <w:jc w:val="both"/>
        <w:rPr>
          <w:rFonts w:ascii="Times New Roman" w:eastAsia="Times New Roman" w:hAnsi="Times New Roman" w:cs="Times New Roman"/>
          <w:color w:val="000000" w:themeColor="text1"/>
        </w:rPr>
      </w:pPr>
      <w:r w:rsidRPr="005D5ED8">
        <w:rPr>
          <w:rStyle w:val="af5"/>
          <w:rFonts w:ascii="Times New Roman" w:hAnsi="Times New Roman" w:cs="Times New Roman"/>
          <w:color w:val="000000" w:themeColor="text1"/>
        </w:rPr>
        <w:footnoteRef/>
      </w:r>
      <w:r w:rsidRPr="005D5ED8">
        <w:rPr>
          <w:rFonts w:ascii="Times New Roman" w:eastAsia="Times New Roman" w:hAnsi="Times New Roman" w:cs="Times New Roman"/>
          <w:color w:val="000000" w:themeColor="text1"/>
        </w:rPr>
        <w:t>Постановление Правительства РФ от 11.11.2002 № 804 «О Правилах разработки и утверждения типовых норм труда»//Собрание законодательства РФ, 18.11.2002, № 46, ст. 4583.</w:t>
      </w:r>
    </w:p>
  </w:footnote>
  <w:footnote w:id="8">
    <w:p w:rsidR="00AD4637" w:rsidRPr="006505C8" w:rsidRDefault="00AD4637" w:rsidP="006505C8">
      <w:pPr>
        <w:pStyle w:val="af3"/>
        <w:ind w:firstLine="142"/>
        <w:jc w:val="both"/>
        <w:rPr>
          <w:rFonts w:ascii="Times New Roman" w:eastAsia="Times New Roman" w:hAnsi="Times New Roman" w:cs="Times New Roman"/>
          <w:color w:val="000000" w:themeColor="text1"/>
          <w:sz w:val="22"/>
          <w:szCs w:val="22"/>
        </w:rPr>
      </w:pPr>
      <w:r w:rsidRPr="006505C8">
        <w:rPr>
          <w:rStyle w:val="af5"/>
          <w:rFonts w:ascii="Times New Roman" w:hAnsi="Times New Roman" w:cs="Times New Roman"/>
          <w:color w:val="000000" w:themeColor="text1"/>
          <w:sz w:val="22"/>
          <w:szCs w:val="22"/>
        </w:rPr>
        <w:footnoteRef/>
      </w:r>
      <w:r w:rsidRPr="006505C8">
        <w:rPr>
          <w:rFonts w:ascii="Times New Roman" w:eastAsia="Times New Roman" w:hAnsi="Times New Roman" w:cs="Times New Roman"/>
          <w:color w:val="000000" w:themeColor="text1"/>
          <w:sz w:val="22"/>
          <w:szCs w:val="22"/>
        </w:rPr>
        <w:t xml:space="preserve">Официальный сайт Сбербанка России – </w:t>
      </w:r>
      <w:hyperlink r:id="rId1" w:history="1">
        <w:r w:rsidRPr="006505C8">
          <w:rPr>
            <w:rStyle w:val="a4"/>
            <w:rFonts w:ascii="Times New Roman" w:eastAsia="Times New Roman" w:hAnsi="Times New Roman" w:cs="Times New Roman"/>
            <w:color w:val="000000" w:themeColor="text1"/>
            <w:sz w:val="22"/>
            <w:szCs w:val="22"/>
            <w:u w:val="none"/>
            <w:lang w:val="en-US"/>
          </w:rPr>
          <w:t>URL</w:t>
        </w:r>
        <w:r w:rsidRPr="006505C8">
          <w:rPr>
            <w:rStyle w:val="a4"/>
            <w:rFonts w:ascii="Times New Roman" w:eastAsia="Times New Roman" w:hAnsi="Times New Roman" w:cs="Times New Roman"/>
            <w:color w:val="000000" w:themeColor="text1"/>
            <w:sz w:val="22"/>
            <w:szCs w:val="22"/>
            <w:u w:val="none"/>
          </w:rPr>
          <w:t>:</w:t>
        </w:r>
        <w:r w:rsidRPr="006505C8">
          <w:rPr>
            <w:rStyle w:val="a4"/>
            <w:rFonts w:ascii="Times New Roman" w:hAnsi="Times New Roman" w:cs="Times New Roman"/>
            <w:color w:val="000000" w:themeColor="text1"/>
            <w:sz w:val="22"/>
            <w:szCs w:val="22"/>
            <w:u w:val="none"/>
            <w:lang w:val="en-US"/>
          </w:rPr>
          <w:t>https</w:t>
        </w:r>
        <w:r w:rsidRPr="006505C8">
          <w:rPr>
            <w:rStyle w:val="a4"/>
            <w:rFonts w:ascii="Times New Roman" w:hAnsi="Times New Roman" w:cs="Times New Roman"/>
            <w:color w:val="000000" w:themeColor="text1"/>
            <w:sz w:val="22"/>
            <w:szCs w:val="22"/>
            <w:u w:val="none"/>
          </w:rPr>
          <w:t>://</w:t>
        </w:r>
        <w:r w:rsidRPr="006505C8">
          <w:rPr>
            <w:rStyle w:val="a4"/>
            <w:rFonts w:ascii="Times New Roman" w:hAnsi="Times New Roman" w:cs="Times New Roman"/>
            <w:color w:val="000000" w:themeColor="text1"/>
            <w:sz w:val="22"/>
            <w:szCs w:val="22"/>
            <w:u w:val="none"/>
            <w:lang w:val="en-US"/>
          </w:rPr>
          <w:t>www</w:t>
        </w:r>
        <w:r w:rsidRPr="006505C8">
          <w:rPr>
            <w:rStyle w:val="a4"/>
            <w:rFonts w:ascii="Times New Roman" w:hAnsi="Times New Roman" w:cs="Times New Roman"/>
            <w:color w:val="000000" w:themeColor="text1"/>
            <w:sz w:val="22"/>
            <w:szCs w:val="22"/>
            <w:u w:val="none"/>
          </w:rPr>
          <w:t>.</w:t>
        </w:r>
        <w:proofErr w:type="spellStart"/>
        <w:r w:rsidRPr="006505C8">
          <w:rPr>
            <w:rStyle w:val="a4"/>
            <w:rFonts w:ascii="Times New Roman" w:hAnsi="Times New Roman" w:cs="Times New Roman"/>
            <w:color w:val="000000" w:themeColor="text1"/>
            <w:sz w:val="22"/>
            <w:szCs w:val="22"/>
            <w:u w:val="none"/>
            <w:lang w:val="en-US"/>
          </w:rPr>
          <w:t>sberbank</w:t>
        </w:r>
        <w:proofErr w:type="spellEnd"/>
        <w:r w:rsidRPr="006505C8">
          <w:rPr>
            <w:rStyle w:val="a4"/>
            <w:rFonts w:ascii="Times New Roman" w:hAnsi="Times New Roman" w:cs="Times New Roman"/>
            <w:color w:val="000000" w:themeColor="text1"/>
            <w:sz w:val="22"/>
            <w:szCs w:val="22"/>
            <w:u w:val="none"/>
          </w:rPr>
          <w:t>.</w:t>
        </w:r>
        <w:proofErr w:type="spellStart"/>
        <w:r w:rsidRPr="006505C8">
          <w:rPr>
            <w:rStyle w:val="a4"/>
            <w:rFonts w:ascii="Times New Roman" w:hAnsi="Times New Roman" w:cs="Times New Roman"/>
            <w:color w:val="000000" w:themeColor="text1"/>
            <w:sz w:val="22"/>
            <w:szCs w:val="22"/>
            <w:u w:val="none"/>
            <w:lang w:val="en-US"/>
          </w:rPr>
          <w:t>ru</w:t>
        </w:r>
        <w:proofErr w:type="spellEnd"/>
        <w:r w:rsidRPr="006505C8">
          <w:rPr>
            <w:rStyle w:val="a4"/>
            <w:rFonts w:ascii="Times New Roman" w:hAnsi="Times New Roman" w:cs="Times New Roman"/>
            <w:color w:val="000000" w:themeColor="text1"/>
            <w:sz w:val="22"/>
            <w:szCs w:val="22"/>
            <w:u w:val="none"/>
          </w:rPr>
          <w:t>/</w:t>
        </w:r>
        <w:proofErr w:type="spellStart"/>
        <w:r w:rsidRPr="006505C8">
          <w:rPr>
            <w:rStyle w:val="a4"/>
            <w:rFonts w:ascii="Times New Roman" w:hAnsi="Times New Roman" w:cs="Times New Roman"/>
            <w:color w:val="000000" w:themeColor="text1"/>
            <w:sz w:val="22"/>
            <w:szCs w:val="22"/>
            <w:u w:val="none"/>
            <w:lang w:val="en-US"/>
          </w:rPr>
          <w:t>ru</w:t>
        </w:r>
        <w:proofErr w:type="spellEnd"/>
        <w:r w:rsidRPr="006505C8">
          <w:rPr>
            <w:rStyle w:val="a4"/>
            <w:rFonts w:ascii="Times New Roman" w:hAnsi="Times New Roman" w:cs="Times New Roman"/>
            <w:color w:val="000000" w:themeColor="text1"/>
            <w:sz w:val="22"/>
            <w:szCs w:val="22"/>
            <w:u w:val="none"/>
          </w:rPr>
          <w:t>/</w:t>
        </w:r>
        <w:r w:rsidRPr="006505C8">
          <w:rPr>
            <w:rStyle w:val="a4"/>
            <w:rFonts w:ascii="Times New Roman" w:hAnsi="Times New Roman" w:cs="Times New Roman"/>
            <w:color w:val="000000" w:themeColor="text1"/>
            <w:sz w:val="22"/>
            <w:szCs w:val="22"/>
            <w:u w:val="none"/>
            <w:lang w:val="en-US"/>
          </w:rPr>
          <w:t>person</w:t>
        </w:r>
      </w:hyperlink>
      <w:r w:rsidRPr="006505C8">
        <w:rPr>
          <w:rFonts w:ascii="Times New Roman" w:hAnsi="Times New Roman" w:cs="Times New Roman"/>
          <w:color w:val="000000" w:themeColor="text1"/>
          <w:sz w:val="22"/>
          <w:szCs w:val="22"/>
        </w:rPr>
        <w:t xml:space="preserve"> (дата обращения 17.11.2019).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16A"/>
    <w:multiLevelType w:val="hybridMultilevel"/>
    <w:tmpl w:val="7FDA6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816386"/>
    <w:multiLevelType w:val="hybridMultilevel"/>
    <w:tmpl w:val="924C1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D5DB3"/>
    <w:multiLevelType w:val="hybridMultilevel"/>
    <w:tmpl w:val="E724F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818A1"/>
    <w:multiLevelType w:val="hybridMultilevel"/>
    <w:tmpl w:val="B19AF912"/>
    <w:lvl w:ilvl="0" w:tplc="0C6E25F6">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E02A36"/>
    <w:multiLevelType w:val="hybridMultilevel"/>
    <w:tmpl w:val="3BA0F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9E0EF7"/>
    <w:multiLevelType w:val="hybridMultilevel"/>
    <w:tmpl w:val="9492159C"/>
    <w:lvl w:ilvl="0" w:tplc="0C6E25F6">
      <w:start w:val="1"/>
      <w:numFmt w:val="decimal"/>
      <w:lvlText w:val="%1."/>
      <w:lvlJc w:val="left"/>
      <w:pPr>
        <w:ind w:left="2882" w:hanging="1104"/>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43BA742C"/>
    <w:multiLevelType w:val="hybridMultilevel"/>
    <w:tmpl w:val="18249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BC0699"/>
    <w:multiLevelType w:val="hybridMultilevel"/>
    <w:tmpl w:val="8A0A070A"/>
    <w:lvl w:ilvl="0" w:tplc="0C6E25F6">
      <w:start w:val="1"/>
      <w:numFmt w:val="decimal"/>
      <w:lvlText w:val="%1."/>
      <w:lvlJc w:val="left"/>
      <w:pPr>
        <w:ind w:left="1813" w:hanging="11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E0FCF"/>
    <w:multiLevelType w:val="hybridMultilevel"/>
    <w:tmpl w:val="D0AE5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1"/>
  </w:num>
  <w:num w:numId="4">
    <w:abstractNumId w:val="2"/>
  </w:num>
  <w:num w:numId="5">
    <w:abstractNumId w:val="8"/>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E6"/>
    <w:rsid w:val="00043C5C"/>
    <w:rsid w:val="0007729A"/>
    <w:rsid w:val="00085533"/>
    <w:rsid w:val="000869E6"/>
    <w:rsid w:val="00094619"/>
    <w:rsid w:val="000C1DBE"/>
    <w:rsid w:val="000C7C97"/>
    <w:rsid w:val="000F47BC"/>
    <w:rsid w:val="00102A9E"/>
    <w:rsid w:val="001116D9"/>
    <w:rsid w:val="00111C04"/>
    <w:rsid w:val="00131B4E"/>
    <w:rsid w:val="00143A84"/>
    <w:rsid w:val="001453F2"/>
    <w:rsid w:val="00150115"/>
    <w:rsid w:val="001519B6"/>
    <w:rsid w:val="00152508"/>
    <w:rsid w:val="00156841"/>
    <w:rsid w:val="00170986"/>
    <w:rsid w:val="001713A9"/>
    <w:rsid w:val="00196DEA"/>
    <w:rsid w:val="001B584E"/>
    <w:rsid w:val="001B748F"/>
    <w:rsid w:val="001C7B42"/>
    <w:rsid w:val="001E039F"/>
    <w:rsid w:val="001E110D"/>
    <w:rsid w:val="001F4221"/>
    <w:rsid w:val="001F6409"/>
    <w:rsid w:val="00215389"/>
    <w:rsid w:val="00226363"/>
    <w:rsid w:val="00234EE1"/>
    <w:rsid w:val="00237127"/>
    <w:rsid w:val="0027072A"/>
    <w:rsid w:val="002932A8"/>
    <w:rsid w:val="002A0D12"/>
    <w:rsid w:val="002A3246"/>
    <w:rsid w:val="002B10D4"/>
    <w:rsid w:val="002D2D2A"/>
    <w:rsid w:val="0032082A"/>
    <w:rsid w:val="00326E05"/>
    <w:rsid w:val="003479E0"/>
    <w:rsid w:val="00350F8C"/>
    <w:rsid w:val="00361BFE"/>
    <w:rsid w:val="00380B65"/>
    <w:rsid w:val="003E2A80"/>
    <w:rsid w:val="003E5FD2"/>
    <w:rsid w:val="00416C4C"/>
    <w:rsid w:val="00450C18"/>
    <w:rsid w:val="00481D13"/>
    <w:rsid w:val="00484F89"/>
    <w:rsid w:val="004A180C"/>
    <w:rsid w:val="004D62A1"/>
    <w:rsid w:val="004E1A84"/>
    <w:rsid w:val="005408EE"/>
    <w:rsid w:val="00546533"/>
    <w:rsid w:val="00550703"/>
    <w:rsid w:val="00562EC8"/>
    <w:rsid w:val="005B6D1C"/>
    <w:rsid w:val="005C6838"/>
    <w:rsid w:val="005C71DF"/>
    <w:rsid w:val="005C7B76"/>
    <w:rsid w:val="005D2AAC"/>
    <w:rsid w:val="005D5ED8"/>
    <w:rsid w:val="005E2009"/>
    <w:rsid w:val="005F46E2"/>
    <w:rsid w:val="00616E9C"/>
    <w:rsid w:val="006251F1"/>
    <w:rsid w:val="006505C8"/>
    <w:rsid w:val="00656337"/>
    <w:rsid w:val="006733E8"/>
    <w:rsid w:val="00680AB0"/>
    <w:rsid w:val="00681545"/>
    <w:rsid w:val="00684AEC"/>
    <w:rsid w:val="00691EF0"/>
    <w:rsid w:val="0069202D"/>
    <w:rsid w:val="006A14C8"/>
    <w:rsid w:val="006A3873"/>
    <w:rsid w:val="006A7CCD"/>
    <w:rsid w:val="006B1B47"/>
    <w:rsid w:val="006B2C42"/>
    <w:rsid w:val="006E5337"/>
    <w:rsid w:val="00706D06"/>
    <w:rsid w:val="007278F6"/>
    <w:rsid w:val="00786849"/>
    <w:rsid w:val="007A5B0A"/>
    <w:rsid w:val="007D4128"/>
    <w:rsid w:val="00802A1F"/>
    <w:rsid w:val="00832602"/>
    <w:rsid w:val="00855162"/>
    <w:rsid w:val="008734F2"/>
    <w:rsid w:val="0089696E"/>
    <w:rsid w:val="008A149E"/>
    <w:rsid w:val="008A224D"/>
    <w:rsid w:val="008D6DD2"/>
    <w:rsid w:val="008E088C"/>
    <w:rsid w:val="00907CFA"/>
    <w:rsid w:val="009236A2"/>
    <w:rsid w:val="009505F6"/>
    <w:rsid w:val="0098354F"/>
    <w:rsid w:val="00992E93"/>
    <w:rsid w:val="009C130F"/>
    <w:rsid w:val="009C3E60"/>
    <w:rsid w:val="009C5CB0"/>
    <w:rsid w:val="00A0496F"/>
    <w:rsid w:val="00A154F2"/>
    <w:rsid w:val="00A30E36"/>
    <w:rsid w:val="00A34194"/>
    <w:rsid w:val="00A42A4F"/>
    <w:rsid w:val="00A67644"/>
    <w:rsid w:val="00AA4FA3"/>
    <w:rsid w:val="00AB20F8"/>
    <w:rsid w:val="00AD4637"/>
    <w:rsid w:val="00AD66F1"/>
    <w:rsid w:val="00AD6CEC"/>
    <w:rsid w:val="00AE27F4"/>
    <w:rsid w:val="00AE753F"/>
    <w:rsid w:val="00AF28AC"/>
    <w:rsid w:val="00B2365D"/>
    <w:rsid w:val="00B24045"/>
    <w:rsid w:val="00B2436F"/>
    <w:rsid w:val="00B340B4"/>
    <w:rsid w:val="00B5081A"/>
    <w:rsid w:val="00B55329"/>
    <w:rsid w:val="00B622C3"/>
    <w:rsid w:val="00B84753"/>
    <w:rsid w:val="00B87BB9"/>
    <w:rsid w:val="00B9428D"/>
    <w:rsid w:val="00BA002F"/>
    <w:rsid w:val="00BA47F4"/>
    <w:rsid w:val="00BB1BCE"/>
    <w:rsid w:val="00BC1C89"/>
    <w:rsid w:val="00BD2509"/>
    <w:rsid w:val="00BD51AD"/>
    <w:rsid w:val="00BF0936"/>
    <w:rsid w:val="00C03FA4"/>
    <w:rsid w:val="00C3562F"/>
    <w:rsid w:val="00C413A8"/>
    <w:rsid w:val="00C801F3"/>
    <w:rsid w:val="00C87809"/>
    <w:rsid w:val="00C928B8"/>
    <w:rsid w:val="00CA203B"/>
    <w:rsid w:val="00CA6A24"/>
    <w:rsid w:val="00CC2D95"/>
    <w:rsid w:val="00CD496A"/>
    <w:rsid w:val="00CE3728"/>
    <w:rsid w:val="00CE47F0"/>
    <w:rsid w:val="00CE56A4"/>
    <w:rsid w:val="00D21822"/>
    <w:rsid w:val="00D45517"/>
    <w:rsid w:val="00D53EF3"/>
    <w:rsid w:val="00D54307"/>
    <w:rsid w:val="00D777C0"/>
    <w:rsid w:val="00DC1F81"/>
    <w:rsid w:val="00DD6DE0"/>
    <w:rsid w:val="00DE4EA5"/>
    <w:rsid w:val="00DF03D4"/>
    <w:rsid w:val="00DF1100"/>
    <w:rsid w:val="00E02A22"/>
    <w:rsid w:val="00E035F7"/>
    <w:rsid w:val="00E23635"/>
    <w:rsid w:val="00E23B81"/>
    <w:rsid w:val="00E3210C"/>
    <w:rsid w:val="00E33432"/>
    <w:rsid w:val="00E53735"/>
    <w:rsid w:val="00E57B63"/>
    <w:rsid w:val="00E6539B"/>
    <w:rsid w:val="00E75ABC"/>
    <w:rsid w:val="00E8397A"/>
    <w:rsid w:val="00EB1304"/>
    <w:rsid w:val="00EB5383"/>
    <w:rsid w:val="00EB5EBD"/>
    <w:rsid w:val="00ED3BAD"/>
    <w:rsid w:val="00F00276"/>
    <w:rsid w:val="00F13152"/>
    <w:rsid w:val="00F53C57"/>
    <w:rsid w:val="00F903AC"/>
    <w:rsid w:val="00F942B2"/>
    <w:rsid w:val="00FB6976"/>
    <w:rsid w:val="00FC1D9A"/>
    <w:rsid w:val="00FC6D2C"/>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78CB"/>
  <w15:docId w15:val="{10DF1F3D-F231-4FDF-9B78-5002ED19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1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1B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0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9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869E6"/>
    <w:rPr>
      <w:color w:val="0000FF"/>
      <w:u w:val="single"/>
    </w:rPr>
  </w:style>
  <w:style w:type="paragraph" w:styleId="a5">
    <w:name w:val="Body Text"/>
    <w:basedOn w:val="a"/>
    <w:link w:val="a6"/>
    <w:rsid w:val="000869E6"/>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0869E6"/>
    <w:rPr>
      <w:rFonts w:ascii="Times New Roman" w:eastAsia="Times New Roman" w:hAnsi="Times New Roman" w:cs="Times New Roman"/>
      <w:sz w:val="24"/>
      <w:szCs w:val="20"/>
      <w:lang w:eastAsia="ar-SA"/>
    </w:rPr>
  </w:style>
  <w:style w:type="paragraph" w:styleId="a7">
    <w:name w:val="Title"/>
    <w:basedOn w:val="a"/>
    <w:next w:val="a8"/>
    <w:link w:val="a9"/>
    <w:qFormat/>
    <w:rsid w:val="000869E6"/>
    <w:pPr>
      <w:suppressAutoHyphens/>
      <w:spacing w:before="220" w:after="0" w:line="360" w:lineRule="auto"/>
      <w:jc w:val="center"/>
    </w:pPr>
    <w:rPr>
      <w:rFonts w:ascii="Times New Roman" w:eastAsia="Times New Roman" w:hAnsi="Times New Roman" w:cs="Times New Roman"/>
      <w:b/>
      <w:sz w:val="24"/>
      <w:szCs w:val="20"/>
      <w:lang w:eastAsia="ar-SA"/>
    </w:rPr>
  </w:style>
  <w:style w:type="character" w:customStyle="1" w:styleId="a9">
    <w:name w:val="Заголовок Знак"/>
    <w:basedOn w:val="a0"/>
    <w:link w:val="a7"/>
    <w:rsid w:val="000869E6"/>
    <w:rPr>
      <w:rFonts w:ascii="Times New Roman" w:eastAsia="Times New Roman" w:hAnsi="Times New Roman" w:cs="Times New Roman"/>
      <w:b/>
      <w:sz w:val="24"/>
      <w:szCs w:val="20"/>
      <w:lang w:eastAsia="ar-SA"/>
    </w:rPr>
  </w:style>
  <w:style w:type="paragraph" w:styleId="a8">
    <w:name w:val="Subtitle"/>
    <w:basedOn w:val="a"/>
    <w:next w:val="a5"/>
    <w:link w:val="aa"/>
    <w:qFormat/>
    <w:rsid w:val="000869E6"/>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a">
    <w:name w:val="Подзаголовок Знак"/>
    <w:basedOn w:val="a0"/>
    <w:link w:val="a8"/>
    <w:rsid w:val="000869E6"/>
    <w:rPr>
      <w:rFonts w:ascii="Arial" w:eastAsia="Arial Unicode MS" w:hAnsi="Arial" w:cs="Tahoma"/>
      <w:i/>
      <w:iCs/>
      <w:sz w:val="28"/>
      <w:szCs w:val="28"/>
      <w:lang w:eastAsia="ar-SA"/>
    </w:rPr>
  </w:style>
  <w:style w:type="table" w:styleId="ab">
    <w:name w:val="Table Grid"/>
    <w:basedOn w:val="a1"/>
    <w:uiPriority w:val="59"/>
    <w:rsid w:val="00E8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0C1DB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C1DBE"/>
  </w:style>
  <w:style w:type="paragraph" w:styleId="ae">
    <w:name w:val="footer"/>
    <w:basedOn w:val="a"/>
    <w:link w:val="af"/>
    <w:uiPriority w:val="99"/>
    <w:unhideWhenUsed/>
    <w:rsid w:val="000C1D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1DBE"/>
  </w:style>
  <w:style w:type="character" w:customStyle="1" w:styleId="10">
    <w:name w:val="Заголовок 1 Знак"/>
    <w:basedOn w:val="a0"/>
    <w:link w:val="1"/>
    <w:uiPriority w:val="9"/>
    <w:rsid w:val="00BB1B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B1BCE"/>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unhideWhenUsed/>
    <w:qFormat/>
    <w:rsid w:val="00BB1BCE"/>
    <w:pPr>
      <w:outlineLvl w:val="9"/>
    </w:pPr>
  </w:style>
  <w:style w:type="paragraph" w:styleId="11">
    <w:name w:val="toc 1"/>
    <w:basedOn w:val="a"/>
    <w:next w:val="a"/>
    <w:autoRedefine/>
    <w:uiPriority w:val="39"/>
    <w:unhideWhenUsed/>
    <w:rsid w:val="00BB1BCE"/>
    <w:pPr>
      <w:spacing w:after="100"/>
    </w:pPr>
  </w:style>
  <w:style w:type="paragraph" w:styleId="21">
    <w:name w:val="toc 2"/>
    <w:basedOn w:val="a"/>
    <w:next w:val="a"/>
    <w:autoRedefine/>
    <w:uiPriority w:val="39"/>
    <w:unhideWhenUsed/>
    <w:rsid w:val="00BB1BCE"/>
    <w:pPr>
      <w:spacing w:after="100"/>
      <w:ind w:left="220"/>
    </w:pPr>
  </w:style>
  <w:style w:type="paragraph" w:styleId="af1">
    <w:name w:val="Balloon Text"/>
    <w:basedOn w:val="a"/>
    <w:link w:val="af2"/>
    <w:uiPriority w:val="99"/>
    <w:semiHidden/>
    <w:unhideWhenUsed/>
    <w:rsid w:val="00BB1BC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B1BCE"/>
    <w:rPr>
      <w:rFonts w:ascii="Tahoma" w:hAnsi="Tahoma" w:cs="Tahoma"/>
      <w:sz w:val="16"/>
      <w:szCs w:val="16"/>
    </w:rPr>
  </w:style>
  <w:style w:type="paragraph" w:styleId="af3">
    <w:name w:val="footnote text"/>
    <w:basedOn w:val="a"/>
    <w:link w:val="af4"/>
    <w:uiPriority w:val="99"/>
    <w:unhideWhenUsed/>
    <w:rsid w:val="006733E8"/>
    <w:pPr>
      <w:spacing w:after="0" w:line="240" w:lineRule="auto"/>
    </w:pPr>
    <w:rPr>
      <w:sz w:val="20"/>
      <w:szCs w:val="20"/>
    </w:rPr>
  </w:style>
  <w:style w:type="character" w:customStyle="1" w:styleId="af4">
    <w:name w:val="Текст сноски Знак"/>
    <w:basedOn w:val="a0"/>
    <w:link w:val="af3"/>
    <w:uiPriority w:val="99"/>
    <w:rsid w:val="006733E8"/>
    <w:rPr>
      <w:sz w:val="20"/>
      <w:szCs w:val="20"/>
    </w:rPr>
  </w:style>
  <w:style w:type="character" w:styleId="af5">
    <w:name w:val="footnote reference"/>
    <w:basedOn w:val="a0"/>
    <w:uiPriority w:val="99"/>
    <w:semiHidden/>
    <w:unhideWhenUsed/>
    <w:rsid w:val="006733E8"/>
    <w:rPr>
      <w:vertAlign w:val="superscript"/>
    </w:rPr>
  </w:style>
  <w:style w:type="paragraph" w:styleId="af6">
    <w:name w:val="List Paragraph"/>
    <w:basedOn w:val="a"/>
    <w:uiPriority w:val="34"/>
    <w:qFormat/>
    <w:rsid w:val="0098354F"/>
    <w:pPr>
      <w:ind w:left="720"/>
      <w:contextualSpacing/>
    </w:pPr>
  </w:style>
  <w:style w:type="character" w:customStyle="1" w:styleId="30">
    <w:name w:val="Заголовок 3 Знак"/>
    <w:basedOn w:val="a0"/>
    <w:link w:val="3"/>
    <w:uiPriority w:val="9"/>
    <w:semiHidden/>
    <w:rsid w:val="00380B65"/>
    <w:rPr>
      <w:rFonts w:asciiTheme="majorHAnsi" w:eastAsiaTheme="majorEastAsia" w:hAnsiTheme="majorHAnsi" w:cstheme="majorBidi"/>
      <w:b/>
      <w:bCs/>
      <w:color w:val="4F81BD" w:themeColor="accent1"/>
    </w:rPr>
  </w:style>
  <w:style w:type="character" w:styleId="af7">
    <w:name w:val="Strong"/>
    <w:basedOn w:val="a0"/>
    <w:uiPriority w:val="22"/>
    <w:qFormat/>
    <w:rsid w:val="00380B65"/>
    <w:rPr>
      <w:b/>
      <w:bCs/>
    </w:rPr>
  </w:style>
  <w:style w:type="character" w:customStyle="1" w:styleId="t-text">
    <w:name w:val="t-text"/>
    <w:basedOn w:val="a0"/>
    <w:rsid w:val="0038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912">
      <w:bodyDiv w:val="1"/>
      <w:marLeft w:val="0"/>
      <w:marRight w:val="0"/>
      <w:marTop w:val="0"/>
      <w:marBottom w:val="0"/>
      <w:divBdr>
        <w:top w:val="none" w:sz="0" w:space="0" w:color="auto"/>
        <w:left w:val="none" w:sz="0" w:space="0" w:color="auto"/>
        <w:bottom w:val="none" w:sz="0" w:space="0" w:color="auto"/>
        <w:right w:val="none" w:sz="0" w:space="0" w:color="auto"/>
      </w:divBdr>
      <w:divsChild>
        <w:div w:id="488064138">
          <w:marLeft w:val="0"/>
          <w:marRight w:val="0"/>
          <w:marTop w:val="0"/>
          <w:marBottom w:val="0"/>
          <w:divBdr>
            <w:top w:val="none" w:sz="0" w:space="0" w:color="auto"/>
            <w:left w:val="none" w:sz="0" w:space="0" w:color="auto"/>
            <w:bottom w:val="none" w:sz="0" w:space="0" w:color="auto"/>
            <w:right w:val="none" w:sz="0" w:space="0" w:color="auto"/>
          </w:divBdr>
          <w:divsChild>
            <w:div w:id="102650333">
              <w:marLeft w:val="0"/>
              <w:marRight w:val="0"/>
              <w:marTop w:val="0"/>
              <w:marBottom w:val="0"/>
              <w:divBdr>
                <w:top w:val="none" w:sz="0" w:space="0" w:color="auto"/>
                <w:left w:val="none" w:sz="0" w:space="0" w:color="auto"/>
                <w:bottom w:val="none" w:sz="0" w:space="0" w:color="auto"/>
                <w:right w:val="none" w:sz="0" w:space="0" w:color="auto"/>
              </w:divBdr>
              <w:divsChild>
                <w:div w:id="1719620837">
                  <w:marLeft w:val="0"/>
                  <w:marRight w:val="0"/>
                  <w:marTop w:val="0"/>
                  <w:marBottom w:val="0"/>
                  <w:divBdr>
                    <w:top w:val="none" w:sz="0" w:space="0" w:color="auto"/>
                    <w:left w:val="none" w:sz="0" w:space="0" w:color="auto"/>
                    <w:bottom w:val="none" w:sz="0" w:space="0" w:color="auto"/>
                    <w:right w:val="none" w:sz="0" w:space="0" w:color="auto"/>
                  </w:divBdr>
                  <w:divsChild>
                    <w:div w:id="309556829">
                      <w:marLeft w:val="0"/>
                      <w:marRight w:val="0"/>
                      <w:marTop w:val="0"/>
                      <w:marBottom w:val="0"/>
                      <w:divBdr>
                        <w:top w:val="none" w:sz="0" w:space="0" w:color="auto"/>
                        <w:left w:val="none" w:sz="0" w:space="0" w:color="auto"/>
                        <w:bottom w:val="none" w:sz="0" w:space="0" w:color="auto"/>
                        <w:right w:val="none" w:sz="0" w:space="0" w:color="auto"/>
                      </w:divBdr>
                      <w:divsChild>
                        <w:div w:id="981613729">
                          <w:marLeft w:val="0"/>
                          <w:marRight w:val="0"/>
                          <w:marTop w:val="0"/>
                          <w:marBottom w:val="0"/>
                          <w:divBdr>
                            <w:top w:val="single" w:sz="4" w:space="10" w:color="D8D8D8"/>
                            <w:left w:val="single" w:sz="4" w:space="7" w:color="D8D8D8"/>
                            <w:bottom w:val="single" w:sz="4" w:space="10" w:color="D8D8D8"/>
                            <w:right w:val="single" w:sz="4" w:space="10" w:color="D8D8D8"/>
                          </w:divBdr>
                        </w:div>
                      </w:divsChild>
                    </w:div>
                  </w:divsChild>
                </w:div>
                <w:div w:id="13965842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 w:id="1411850740">
          <w:marLeft w:val="0"/>
          <w:marRight w:val="0"/>
          <w:marTop w:val="0"/>
          <w:marBottom w:val="0"/>
          <w:divBdr>
            <w:top w:val="none" w:sz="0" w:space="0" w:color="auto"/>
            <w:left w:val="none" w:sz="0" w:space="0" w:color="auto"/>
            <w:bottom w:val="none" w:sz="0" w:space="0" w:color="auto"/>
            <w:right w:val="none" w:sz="0" w:space="0" w:color="auto"/>
          </w:divBdr>
          <w:divsChild>
            <w:div w:id="173614892">
              <w:marLeft w:val="0"/>
              <w:marRight w:val="0"/>
              <w:marTop w:val="0"/>
              <w:marBottom w:val="0"/>
              <w:divBdr>
                <w:top w:val="none" w:sz="0" w:space="0" w:color="auto"/>
                <w:left w:val="none" w:sz="0" w:space="0" w:color="auto"/>
                <w:bottom w:val="none" w:sz="0" w:space="0" w:color="auto"/>
                <w:right w:val="none" w:sz="0" w:space="0" w:color="auto"/>
              </w:divBdr>
            </w:div>
            <w:div w:id="1734160723">
              <w:marLeft w:val="0"/>
              <w:marRight w:val="0"/>
              <w:marTop w:val="0"/>
              <w:marBottom w:val="0"/>
              <w:divBdr>
                <w:top w:val="none" w:sz="0" w:space="0" w:color="auto"/>
                <w:left w:val="none" w:sz="0" w:space="0" w:color="auto"/>
                <w:bottom w:val="none" w:sz="0" w:space="0" w:color="auto"/>
                <w:right w:val="none" w:sz="0" w:space="0" w:color="auto"/>
              </w:divBdr>
            </w:div>
            <w:div w:id="1566376395">
              <w:marLeft w:val="0"/>
              <w:marRight w:val="0"/>
              <w:marTop w:val="0"/>
              <w:marBottom w:val="0"/>
              <w:divBdr>
                <w:top w:val="none" w:sz="0" w:space="0" w:color="auto"/>
                <w:left w:val="none" w:sz="0" w:space="0" w:color="auto"/>
                <w:bottom w:val="none" w:sz="0" w:space="0" w:color="auto"/>
                <w:right w:val="none" w:sz="0" w:space="0" w:color="auto"/>
              </w:divBdr>
            </w:div>
            <w:div w:id="1114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468">
      <w:bodyDiv w:val="1"/>
      <w:marLeft w:val="0"/>
      <w:marRight w:val="0"/>
      <w:marTop w:val="0"/>
      <w:marBottom w:val="0"/>
      <w:divBdr>
        <w:top w:val="none" w:sz="0" w:space="0" w:color="auto"/>
        <w:left w:val="none" w:sz="0" w:space="0" w:color="auto"/>
        <w:bottom w:val="none" w:sz="0" w:space="0" w:color="auto"/>
        <w:right w:val="none" w:sz="0" w:space="0" w:color="auto"/>
      </w:divBdr>
    </w:div>
    <w:div w:id="541209959">
      <w:bodyDiv w:val="1"/>
      <w:marLeft w:val="0"/>
      <w:marRight w:val="0"/>
      <w:marTop w:val="0"/>
      <w:marBottom w:val="0"/>
      <w:divBdr>
        <w:top w:val="none" w:sz="0" w:space="0" w:color="auto"/>
        <w:left w:val="none" w:sz="0" w:space="0" w:color="auto"/>
        <w:bottom w:val="none" w:sz="0" w:space="0" w:color="auto"/>
        <w:right w:val="none" w:sz="0" w:space="0" w:color="auto"/>
      </w:divBdr>
    </w:div>
    <w:div w:id="582759101">
      <w:bodyDiv w:val="1"/>
      <w:marLeft w:val="0"/>
      <w:marRight w:val="0"/>
      <w:marTop w:val="0"/>
      <w:marBottom w:val="0"/>
      <w:divBdr>
        <w:top w:val="none" w:sz="0" w:space="0" w:color="auto"/>
        <w:left w:val="none" w:sz="0" w:space="0" w:color="auto"/>
        <w:bottom w:val="none" w:sz="0" w:space="0" w:color="auto"/>
        <w:right w:val="none" w:sz="0" w:space="0" w:color="auto"/>
      </w:divBdr>
      <w:divsChild>
        <w:div w:id="1789281084">
          <w:marLeft w:val="0"/>
          <w:marRight w:val="0"/>
          <w:marTop w:val="0"/>
          <w:marBottom w:val="0"/>
          <w:divBdr>
            <w:top w:val="none" w:sz="0" w:space="0" w:color="auto"/>
            <w:left w:val="none" w:sz="0" w:space="0" w:color="auto"/>
            <w:bottom w:val="none" w:sz="0" w:space="0" w:color="auto"/>
            <w:right w:val="none" w:sz="0" w:space="0" w:color="auto"/>
          </w:divBdr>
        </w:div>
        <w:div w:id="1866793192">
          <w:marLeft w:val="0"/>
          <w:marRight w:val="0"/>
          <w:marTop w:val="0"/>
          <w:marBottom w:val="0"/>
          <w:divBdr>
            <w:top w:val="none" w:sz="0" w:space="0" w:color="auto"/>
            <w:left w:val="none" w:sz="0" w:space="0" w:color="auto"/>
            <w:bottom w:val="none" w:sz="0" w:space="0" w:color="auto"/>
            <w:right w:val="none" w:sz="0" w:space="0" w:color="auto"/>
          </w:divBdr>
        </w:div>
        <w:div w:id="1113669167">
          <w:marLeft w:val="0"/>
          <w:marRight w:val="0"/>
          <w:marTop w:val="0"/>
          <w:marBottom w:val="0"/>
          <w:divBdr>
            <w:top w:val="none" w:sz="0" w:space="0" w:color="auto"/>
            <w:left w:val="none" w:sz="0" w:space="0" w:color="auto"/>
            <w:bottom w:val="none" w:sz="0" w:space="0" w:color="auto"/>
            <w:right w:val="none" w:sz="0" w:space="0" w:color="auto"/>
          </w:divBdr>
        </w:div>
      </w:divsChild>
    </w:div>
    <w:div w:id="611084677">
      <w:bodyDiv w:val="1"/>
      <w:marLeft w:val="0"/>
      <w:marRight w:val="0"/>
      <w:marTop w:val="0"/>
      <w:marBottom w:val="0"/>
      <w:divBdr>
        <w:top w:val="none" w:sz="0" w:space="0" w:color="auto"/>
        <w:left w:val="none" w:sz="0" w:space="0" w:color="auto"/>
        <w:bottom w:val="none" w:sz="0" w:space="0" w:color="auto"/>
        <w:right w:val="none" w:sz="0" w:space="0" w:color="auto"/>
      </w:divBdr>
    </w:div>
    <w:div w:id="975376789">
      <w:bodyDiv w:val="1"/>
      <w:marLeft w:val="0"/>
      <w:marRight w:val="0"/>
      <w:marTop w:val="0"/>
      <w:marBottom w:val="0"/>
      <w:divBdr>
        <w:top w:val="none" w:sz="0" w:space="0" w:color="auto"/>
        <w:left w:val="none" w:sz="0" w:space="0" w:color="auto"/>
        <w:bottom w:val="none" w:sz="0" w:space="0" w:color="auto"/>
        <w:right w:val="none" w:sz="0" w:space="0" w:color="auto"/>
      </w:divBdr>
    </w:div>
    <w:div w:id="992491564">
      <w:bodyDiv w:val="1"/>
      <w:marLeft w:val="0"/>
      <w:marRight w:val="0"/>
      <w:marTop w:val="0"/>
      <w:marBottom w:val="0"/>
      <w:divBdr>
        <w:top w:val="none" w:sz="0" w:space="0" w:color="auto"/>
        <w:left w:val="none" w:sz="0" w:space="0" w:color="auto"/>
        <w:bottom w:val="none" w:sz="0" w:space="0" w:color="auto"/>
        <w:right w:val="none" w:sz="0" w:space="0" w:color="auto"/>
      </w:divBdr>
      <w:divsChild>
        <w:div w:id="805008898">
          <w:marLeft w:val="0"/>
          <w:marRight w:val="0"/>
          <w:marTop w:val="0"/>
          <w:marBottom w:val="0"/>
          <w:divBdr>
            <w:top w:val="none" w:sz="0" w:space="0" w:color="auto"/>
            <w:left w:val="none" w:sz="0" w:space="0" w:color="auto"/>
            <w:bottom w:val="none" w:sz="0" w:space="0" w:color="auto"/>
            <w:right w:val="none" w:sz="0" w:space="0" w:color="auto"/>
          </w:divBdr>
        </w:div>
        <w:div w:id="1186213739">
          <w:marLeft w:val="0"/>
          <w:marRight w:val="0"/>
          <w:marTop w:val="0"/>
          <w:marBottom w:val="0"/>
          <w:divBdr>
            <w:top w:val="none" w:sz="0" w:space="0" w:color="auto"/>
            <w:left w:val="none" w:sz="0" w:space="0" w:color="auto"/>
            <w:bottom w:val="none" w:sz="0" w:space="0" w:color="auto"/>
            <w:right w:val="none" w:sz="0" w:space="0" w:color="auto"/>
          </w:divBdr>
        </w:div>
        <w:div w:id="537546522">
          <w:marLeft w:val="0"/>
          <w:marRight w:val="0"/>
          <w:marTop w:val="0"/>
          <w:marBottom w:val="0"/>
          <w:divBdr>
            <w:top w:val="none" w:sz="0" w:space="0" w:color="auto"/>
            <w:left w:val="none" w:sz="0" w:space="0" w:color="auto"/>
            <w:bottom w:val="none" w:sz="0" w:space="0" w:color="auto"/>
            <w:right w:val="none" w:sz="0" w:space="0" w:color="auto"/>
          </w:divBdr>
        </w:div>
      </w:divsChild>
    </w:div>
    <w:div w:id="1540969102">
      <w:bodyDiv w:val="1"/>
      <w:marLeft w:val="0"/>
      <w:marRight w:val="0"/>
      <w:marTop w:val="0"/>
      <w:marBottom w:val="0"/>
      <w:divBdr>
        <w:top w:val="none" w:sz="0" w:space="0" w:color="auto"/>
        <w:left w:val="none" w:sz="0" w:space="0" w:color="auto"/>
        <w:bottom w:val="none" w:sz="0" w:space="0" w:color="auto"/>
        <w:right w:val="none" w:sz="0" w:space="0" w:color="auto"/>
      </w:divBdr>
    </w:div>
    <w:div w:id="1919973803">
      <w:bodyDiv w:val="1"/>
      <w:marLeft w:val="0"/>
      <w:marRight w:val="0"/>
      <w:marTop w:val="0"/>
      <w:marBottom w:val="0"/>
      <w:divBdr>
        <w:top w:val="none" w:sz="0" w:space="0" w:color="auto"/>
        <w:left w:val="none" w:sz="0" w:space="0" w:color="auto"/>
        <w:bottom w:val="none" w:sz="0" w:space="0" w:color="auto"/>
        <w:right w:val="none" w:sz="0" w:space="0" w:color="auto"/>
      </w:divBdr>
    </w:div>
    <w:div w:id="1939873214">
      <w:bodyDiv w:val="1"/>
      <w:marLeft w:val="0"/>
      <w:marRight w:val="0"/>
      <w:marTop w:val="0"/>
      <w:marBottom w:val="0"/>
      <w:divBdr>
        <w:top w:val="none" w:sz="0" w:space="0" w:color="auto"/>
        <w:left w:val="none" w:sz="0" w:space="0" w:color="auto"/>
        <w:bottom w:val="none" w:sz="0" w:space="0" w:color="auto"/>
        <w:right w:val="none" w:sz="0" w:space="0" w:color="auto"/>
      </w:divBdr>
    </w:div>
    <w:div w:id="2134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RL:https://www.sberbank.ru/ru/person" TargetMode="Externa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URL:https://www.sberbank.ru/ru/pers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 лет</c:v>
                </c:pt>
              </c:strCache>
            </c:strRef>
          </c:tx>
          <c:invertIfNegative val="0"/>
          <c:cat>
            <c:numRef>
              <c:f>Лист1!$A$2:$A$5</c:f>
              <c:numCache>
                <c:formatCode>General</c:formatCode>
                <c:ptCount val="4"/>
              </c:numCache>
            </c:numRef>
          </c:cat>
          <c:val>
            <c:numRef>
              <c:f>Лист1!$B$2:$B$5</c:f>
              <c:numCache>
                <c:formatCode>General</c:formatCode>
                <c:ptCount val="4"/>
                <c:pt idx="0">
                  <c:v>10.1</c:v>
                </c:pt>
              </c:numCache>
            </c:numRef>
          </c:val>
          <c:extLst>
            <c:ext xmlns:c16="http://schemas.microsoft.com/office/drawing/2014/chart" uri="{C3380CC4-5D6E-409C-BE32-E72D297353CC}">
              <c16:uniqueId val="{00000000-416A-49F3-AF03-DD53C9941026}"/>
            </c:ext>
          </c:extLst>
        </c:ser>
        <c:ser>
          <c:idx val="1"/>
          <c:order val="1"/>
          <c:tx>
            <c:strRef>
              <c:f>Лист1!$C$1</c:f>
              <c:strCache>
                <c:ptCount val="1"/>
                <c:pt idx="0">
                  <c:v>31-40 лет</c:v>
                </c:pt>
              </c:strCache>
            </c:strRef>
          </c:tx>
          <c:invertIfNegative val="0"/>
          <c:cat>
            <c:numRef>
              <c:f>Лист1!$A$2:$A$5</c:f>
              <c:numCache>
                <c:formatCode>General</c:formatCode>
                <c:ptCount val="4"/>
              </c:numCache>
            </c:numRef>
          </c:cat>
          <c:val>
            <c:numRef>
              <c:f>Лист1!$C$2:$C$5</c:f>
              <c:numCache>
                <c:formatCode>General</c:formatCode>
                <c:ptCount val="4"/>
                <c:pt idx="0">
                  <c:v>41</c:v>
                </c:pt>
              </c:numCache>
            </c:numRef>
          </c:val>
          <c:extLst>
            <c:ext xmlns:c16="http://schemas.microsoft.com/office/drawing/2014/chart" uri="{C3380CC4-5D6E-409C-BE32-E72D297353CC}">
              <c16:uniqueId val="{00000001-416A-49F3-AF03-DD53C9941026}"/>
            </c:ext>
          </c:extLst>
        </c:ser>
        <c:ser>
          <c:idx val="2"/>
          <c:order val="2"/>
          <c:tx>
            <c:strRef>
              <c:f>Лист1!$D$1</c:f>
              <c:strCache>
                <c:ptCount val="1"/>
                <c:pt idx="0">
                  <c:v>41 и старше</c:v>
                </c:pt>
              </c:strCache>
            </c:strRef>
          </c:tx>
          <c:invertIfNegative val="0"/>
          <c:cat>
            <c:numRef>
              <c:f>Лист1!$A$2:$A$5</c:f>
              <c:numCache>
                <c:formatCode>General</c:formatCode>
                <c:ptCount val="4"/>
              </c:numCache>
            </c:numRef>
          </c:cat>
          <c:val>
            <c:numRef>
              <c:f>Лист1!$D$2:$D$5</c:f>
              <c:numCache>
                <c:formatCode>General</c:formatCode>
                <c:ptCount val="4"/>
                <c:pt idx="0">
                  <c:v>18</c:v>
                </c:pt>
              </c:numCache>
            </c:numRef>
          </c:val>
          <c:extLst>
            <c:ext xmlns:c16="http://schemas.microsoft.com/office/drawing/2014/chart" uri="{C3380CC4-5D6E-409C-BE32-E72D297353CC}">
              <c16:uniqueId val="{00000002-416A-49F3-AF03-DD53C9941026}"/>
            </c:ext>
          </c:extLst>
        </c:ser>
        <c:dLbls>
          <c:showLegendKey val="0"/>
          <c:showVal val="0"/>
          <c:showCatName val="0"/>
          <c:showSerName val="0"/>
          <c:showPercent val="0"/>
          <c:showBubbleSize val="0"/>
        </c:dLbls>
        <c:gapWidth val="150"/>
        <c:axId val="151124224"/>
        <c:axId val="152780800"/>
      </c:barChart>
      <c:catAx>
        <c:axId val="151124224"/>
        <c:scaling>
          <c:orientation val="minMax"/>
        </c:scaling>
        <c:delete val="0"/>
        <c:axPos val="b"/>
        <c:numFmt formatCode="General" sourceLinked="1"/>
        <c:majorTickMark val="out"/>
        <c:minorTickMark val="none"/>
        <c:tickLblPos val="nextTo"/>
        <c:crossAx val="152780800"/>
        <c:crosses val="autoZero"/>
        <c:auto val="1"/>
        <c:lblAlgn val="ctr"/>
        <c:lblOffset val="100"/>
        <c:noMultiLvlLbl val="0"/>
      </c:catAx>
      <c:valAx>
        <c:axId val="152780800"/>
        <c:scaling>
          <c:orientation val="minMax"/>
        </c:scaling>
        <c:delete val="0"/>
        <c:axPos val="l"/>
        <c:majorGridlines/>
        <c:numFmt formatCode="General" sourceLinked="1"/>
        <c:majorTickMark val="out"/>
        <c:minorTickMark val="none"/>
        <c:tickLblPos val="nextTo"/>
        <c:crossAx val="1511242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86C9-07F8-4244-938A-02701202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dcterms:created xsi:type="dcterms:W3CDTF">2020-05-21T09:36:00Z</dcterms:created>
  <dcterms:modified xsi:type="dcterms:W3CDTF">2021-01-29T07:55:00Z</dcterms:modified>
</cp:coreProperties>
</file>