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57CA" w:rsidRPr="00EF1C33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F1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Stars of Science and Education,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РусАльянс</w:t>
      </w:r>
      <w:proofErr w:type="spellEnd"/>
      <w:r w:rsidRPr="00EF1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Сова</w:t>
      </w:r>
    </w:p>
    <w:p w14:paraId="00000002" w14:textId="77777777" w:rsidR="00E557CA" w:rsidRPr="00EF1C33" w:rsidRDefault="00E55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3" w14:textId="77777777" w:rsidR="00E557CA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выбираю спорт: III Открытый международный конкурс учебно-образовательных, исследовательских, научно-популярных и методических проектов в области физической культуры и спорта</w:t>
      </w:r>
    </w:p>
    <w:p w14:paraId="00000004" w14:textId="77777777" w:rsidR="00E557CA" w:rsidRDefault="00E55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E557CA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000006" w14:textId="77777777" w:rsidR="00E557CA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КОНКУРСНАЯ РАБОТА</w:t>
      </w:r>
    </w:p>
    <w:p w14:paraId="00000007" w14:textId="77777777" w:rsidR="00E557CA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ПРОЕКТ ГАУЗ СО «ГОРОДСКОЙ ЦЕНТР МЕДИЦИНСКОЙ ПРОФИЛАКТИКИ» «ОНЛАЙН МАРАФОН ЗДОРОВЬЯ В РАМКАХ ПРОЕКТА ЯРМАРКА ДВИЖЕНИЯ» КАК СПОСОБ ПОВЫШЕНИЯ ФИЗИЧЕСКОЙ АКТИВНОСТИ НАСЕЛЕНИЯ __________________________________________________________________</w:t>
      </w:r>
    </w:p>
    <w:p w14:paraId="00000008" w14:textId="77777777" w:rsidR="00E557CA" w:rsidRDefault="00E557C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E557CA" w:rsidRDefault="00E557C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2583777" w14:textId="77777777" w:rsidR="00EF1C33" w:rsidRDefault="00EF1C3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A" w14:textId="77777777" w:rsidR="00E557CA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Авторы работы:</w:t>
      </w:r>
    </w:p>
    <w:p w14:paraId="0000000B" w14:textId="77777777" w:rsidR="00E557CA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 Игоревна заместитель главного врача по общим вопросам,</w:t>
      </w:r>
    </w:p>
    <w:p w14:paraId="0000000C" w14:textId="3730287E" w:rsidR="00E557CA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отдела мониторинга факторов риска: Семенова Елена Владимировна,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Лебедкина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Полина Вадимовна, Лесных Юлия Игоревна</w:t>
      </w:r>
      <w:r w:rsidR="00E459F5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D8E4988" w14:textId="4F0805B8" w:rsidR="00E459F5" w:rsidRDefault="00E459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Кислякова Елена Анатольевна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начальника отдела межведомственных и внешних связей.</w:t>
      </w:r>
    </w:p>
    <w:p w14:paraId="0000000D" w14:textId="77777777" w:rsidR="00E557CA" w:rsidRDefault="00E55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E557CA" w:rsidRDefault="00E55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E557CA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выполнения работы:</w:t>
      </w:r>
    </w:p>
    <w:p w14:paraId="00000010" w14:textId="77777777" w:rsidR="00E557CA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здравоохранения Свердловской области «Городской центр медицинской профилактики»</w:t>
      </w:r>
    </w:p>
    <w:p w14:paraId="00000013" w14:textId="01D03EF6" w:rsidR="00E557CA" w:rsidRPr="00E459F5" w:rsidRDefault="009216A8" w:rsidP="00E459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Екатеринбург, Свердловская область</w:t>
      </w:r>
    </w:p>
    <w:p w14:paraId="4D54BB27" w14:textId="77777777" w:rsidR="00EF1C33" w:rsidRDefault="00EF1C3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5" w14:textId="77777777" w:rsidR="00E557CA" w:rsidRDefault="00921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Екатеринбург, 2021</w:t>
      </w:r>
    </w:p>
    <w:p w14:paraId="00000016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Повседневная жизнь современного человека не требует от него большой физической активности. Использование личного или общественного транспорта, сидячая работа, автоматизация быта, пассивный досуг – с одной стороны это комфортные условия существования, а с другой тяжелое испытание для тела и здоровья человека. Низкая физическая активность является одним из основных факторов риска сердечно-сосудистых заболеваний. По данным ВОЗ сердечно-сосудистые заболевания являются главной причиной смертности в мире. В 2016 г. по оценкам экспертов от ССЗ умерло 17,9 миллиона человек, что является 31% от всех случаев смерти в мире. 85% от этого числа смертей произошло из-за сердечного приступа и инсульта</w:t>
      </w:r>
      <w:r w:rsidRPr="00EF1C33">
        <w:rPr>
          <w:rFonts w:ascii="Liberation Serif" w:eastAsia="Times New Roman" w:hAnsi="Liberation Serif" w:cs="Liberation Serif"/>
          <w:color w:val="000000"/>
          <w:vertAlign w:val="superscript"/>
        </w:rPr>
        <w:footnoteReference w:id="1"/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.  </w:t>
      </w:r>
    </w:p>
    <w:p w14:paraId="00000017" w14:textId="22490768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Среди населения РФ болезни системы кровообращения также остаются ведущей причиной смертности, на них приходится 46,2% от общего числа всех причин</w:t>
      </w:r>
      <w:r w:rsidRPr="00EF1C33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</w:rPr>
        <w:footnoteReference w:id="2"/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. Большинство сердечно-сосудистых заболеваний являются предотвратимыми, за счет профилактики таких факторов риска как курение, употребление алкоголя, нездоровое питание, отсутствие физической активности и ожирение. Население практически ничего не знает о рекомендуем</w:t>
      </w:r>
      <w:r w:rsidR="00010B7D">
        <w:rPr>
          <w:rFonts w:ascii="Liberation Serif" w:eastAsia="Times New Roman" w:hAnsi="Liberation Serif" w:cs="Liberation Serif"/>
          <w:color w:val="000000"/>
          <w:sz w:val="28"/>
          <w:szCs w:val="28"/>
        </w:rPr>
        <w:t>ом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ВОЗ объеме физических нагрузок, о квалификации физической нагрузки (низкая, умеренная, высокая). Поэтому работа по информированию населения по данному вопросу является весьма актуальной. </w:t>
      </w:r>
    </w:p>
    <w:p w14:paraId="00000018" w14:textId="316F86E8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В рамках стратегического проекта «Три шага к долголетию», куда входит работа по профилактике артериальной гипертонии, онкологических заболеваний и травматизма среди населения г. Екатеринбурга, с 2015 г. специалистами «Городской центр медицинской профилактики»</w:t>
      </w:r>
      <w:r w:rsidR="005D66E7" w:rsidRPr="005D66E7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(</w:t>
      </w:r>
      <w:r w:rsidR="005D66E7">
        <w:rPr>
          <w:rFonts w:ascii="Liberation Serif" w:eastAsia="Times New Roman" w:hAnsi="Liberation Serif" w:cs="Liberation Serif"/>
          <w:color w:val="000000"/>
          <w:sz w:val="28"/>
          <w:szCs w:val="28"/>
        </w:rPr>
        <w:t>г. Екатеринбург)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реализуется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подпроект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под названием «Ярмарка движения». Данный проект предполагает под собой проведение ярмарки различных видов 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физической активности. В ярмарке принимают участие фитнес-центры и физкультурно-оздоровительные комплексы. Основная идея: каждый посетивший ярмарку получит возможность познакомиться с различными направлениями доступного, бесплатного и модного фитнеса (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воркаут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, скандинавская ходьба, велосипед, бег, популярных направления, предлагаемые фитнес-центрами). Участник акции может получить в подарок бесплатные купоны от организаторов на пробные занятия в клубах, приобрести льготный абонемент в фитнес-клуб. </w:t>
      </w:r>
    </w:p>
    <w:p w14:paraId="00000019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Традиционно, данный проект осуществлялся в виде большого праздника на одной из популярных среди населения площадок г. Екатеринбурга (Центральный парк культуры и отдыха им. В.В. Маяковского, площадка возле ТРЦ Мега Екатеринбург). На празднике предполагались выступления представителей и спортивных коллективов фитнес-центров и физкультурно-оздоровительных комплексов, лекции по правильному питанию, конкурсы, размещение предложений о программах фитнес-центров. Однако 2020 год внес свои коррективы в данное мероприятие. Учитывая запрет на проведение массовых мероприятий, связанный с профилактикой распространения новой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коронавирусной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инфекции COVID-19, организаторы проекта решили не прерывать сложившуюся традицию, а представить акцию в новом формате – перевести её в онлайн. Таким образом, родился новый проект под названием «Онлайн марафон здоровья». </w:t>
      </w:r>
    </w:p>
    <w:p w14:paraId="0000001A" w14:textId="77777777" w:rsidR="00E557CA" w:rsidRPr="00EF1C33" w:rsidRDefault="009216A8">
      <w:pPr>
        <w:spacing w:after="0" w:line="36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b/>
          <w:sz w:val="28"/>
          <w:szCs w:val="28"/>
        </w:rPr>
        <w:t>Актуальность проекта.</w:t>
      </w:r>
      <w:r w:rsidRPr="00EF1C33">
        <w:rPr>
          <w:rFonts w:ascii="Liberation Serif" w:hAnsi="Liberation Serif" w:cs="Liberation Serif"/>
          <w:sz w:val="28"/>
          <w:szCs w:val="28"/>
        </w:rPr>
        <w:t xml:space="preserve"> </w:t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По данным социологических исследований, реализуемых специалистами МАУ «Городской центр медицинской профилактики», низкий уровень физической активности имеют 19,2% респондентов, причем среди мужчин низкий уровень физической активности наблюдается у 20,5%, а среди женщин у 18,1%. Низкий уровень физической активности предполагает, что респондент в основном сидит на работе или не работает, при этом ходит от 30 до 60 минут в день и не занимается физической активностью в свободное от работы время. Значительно различается доля </w:t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lastRenderedPageBreak/>
        <w:t>мужчин и женщин с низким уровнем физической активности в возрастной группе 55-64 года: 15,3% среди женщин и 28,8% среди мужчин</w:t>
      </w:r>
      <w:r w:rsidRPr="00EF1C33">
        <w:rPr>
          <w:rFonts w:ascii="Liberation Serif" w:eastAsia="Times New Roman" w:hAnsi="Liberation Serif" w:cs="Liberation Serif"/>
          <w:sz w:val="28"/>
          <w:szCs w:val="28"/>
          <w:vertAlign w:val="superscript"/>
        </w:rPr>
        <w:footnoteReference w:id="3"/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14:paraId="0000001B" w14:textId="77777777" w:rsidR="00E557CA" w:rsidRPr="00EF1C33" w:rsidRDefault="009216A8">
      <w:pPr>
        <w:spacing w:after="0" w:line="36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sz w:val="28"/>
          <w:szCs w:val="28"/>
        </w:rPr>
        <w:t>Физическая активность среди детей также является серьезной проблемой. По данным мониторинга распространения поведенческих факторов риска среди детей г. Екатеринбурга, недостаточный уровень физической активности зафиксирован у 76,5% мальчиков и 85% девочек. В общем, малоподвижные формы поведения наблюдаются у 60% опрошенных</w:t>
      </w:r>
      <w:r w:rsidRPr="00EF1C33">
        <w:rPr>
          <w:rFonts w:ascii="Liberation Serif" w:hAnsi="Liberation Serif" w:cs="Liberation Serif"/>
          <w:vertAlign w:val="superscript"/>
        </w:rPr>
        <w:footnoteReference w:id="4"/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14:paraId="0000001C" w14:textId="77777777" w:rsidR="00E557CA" w:rsidRPr="00EF1C33" w:rsidRDefault="009216A8">
      <w:pPr>
        <w:spacing w:after="0" w:line="360" w:lineRule="auto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Предполагалось, что режим самоизоляции, введённый с целью сдерживания распространения </w:t>
      </w:r>
      <w:proofErr w:type="spellStart"/>
      <w:r w:rsidRPr="00EF1C33">
        <w:rPr>
          <w:rFonts w:ascii="Liberation Serif" w:eastAsia="Times New Roman" w:hAnsi="Liberation Serif" w:cs="Liberation Serif"/>
          <w:sz w:val="28"/>
          <w:szCs w:val="28"/>
        </w:rPr>
        <w:t>коронавирусной</w:t>
      </w:r>
      <w:proofErr w:type="spellEnd"/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 инфекции </w:t>
      </w:r>
      <w:r w:rsidRPr="00EF1C33">
        <w:rPr>
          <w:rFonts w:ascii="Liberation Serif" w:eastAsia="Liberation Serif" w:hAnsi="Liberation Serif" w:cs="Liberation Serif"/>
          <w:sz w:val="28"/>
          <w:szCs w:val="28"/>
        </w:rPr>
        <w:t>COVID-19</w:t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>, существенно скажется на снижении уровня физической активности среди населения. В июле 2020 г. с целью подтверждения данной гипотезы среди населения г. Екатеринбурга был проведен опрос, результаты которого показали, что 56,5% до режима самоизоляции занимались физической активностью в спортивном зале или в домашних условиях</w:t>
      </w:r>
      <w:r w:rsidRPr="00EF1C33">
        <w:rPr>
          <w:rFonts w:ascii="Liberation Serif" w:eastAsia="Times New Roman" w:hAnsi="Liberation Serif" w:cs="Liberation Serif"/>
          <w:sz w:val="28"/>
          <w:szCs w:val="28"/>
          <w:vertAlign w:val="superscript"/>
        </w:rPr>
        <w:footnoteReference w:id="5"/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>. Во время самоизоляции снижение физической активности отметили 53,7% респондентов. Среди женщин данный показатель существенно выше, чем среди мужчин 54,7% против 46,5%. Одним из способов повышения физической активности на самоизоляции являлось использование онлайн фитнес ресурсов. 25,1% респондентов пользовались данными ресурсами для поддержания своей физической формы. В большинстве случаев такому формату занятий отдавали предпочтение женщины (</w:t>
      </w:r>
      <w:r w:rsidRPr="00EF1C33">
        <w:rPr>
          <w:rFonts w:ascii="Liberation Serif" w:eastAsia="Liberation Serif" w:hAnsi="Liberation Serif" w:cs="Liberation Serif"/>
          <w:sz w:val="28"/>
          <w:szCs w:val="28"/>
        </w:rPr>
        <w:t xml:space="preserve">28,9% женщин против 15,8% мужчин). </w:t>
      </w:r>
    </w:p>
    <w:p w14:paraId="0000001D" w14:textId="77777777" w:rsidR="00E557CA" w:rsidRPr="00EF1C33" w:rsidRDefault="009216A8">
      <w:pPr>
        <w:spacing w:after="0" w:line="360" w:lineRule="auto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EF1C33">
        <w:rPr>
          <w:rFonts w:ascii="Liberation Serif" w:eastAsia="Liberation Serif" w:hAnsi="Liberation Serif" w:cs="Liberation Serif"/>
          <w:sz w:val="28"/>
          <w:szCs w:val="28"/>
        </w:rPr>
        <w:lastRenderedPageBreak/>
        <w:t>Исследование образа жизни населения на самоизоляции показало еще одну проблему – это ухудшение качества питания. На изменение в питании указали 43% опрошенных, из которых 28,1% отметили, что питание стало более нездоровым (</w:t>
      </w:r>
      <w:r w:rsidRPr="00EF1C33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15,3% указали, что стали есть более калорийную и сытную еду, а 12,8% отметили, что в рационе стало больше </w:t>
      </w:r>
      <w:proofErr w:type="spellStart"/>
      <w:r w:rsidRPr="00EF1C33">
        <w:rPr>
          <w:rFonts w:ascii="Liberation Serif" w:eastAsia="Liberation Serif" w:hAnsi="Liberation Serif" w:cs="Liberation Serif"/>
          <w:color w:val="000000"/>
          <w:sz w:val="28"/>
          <w:szCs w:val="28"/>
        </w:rPr>
        <w:t>фастфуда</w:t>
      </w:r>
      <w:proofErr w:type="spellEnd"/>
      <w:r w:rsidRPr="00EF1C33">
        <w:rPr>
          <w:rFonts w:ascii="Liberation Serif" w:eastAsia="Liberation Serif" w:hAnsi="Liberation Serif" w:cs="Liberation Serif"/>
          <w:color w:val="000000"/>
          <w:sz w:val="28"/>
          <w:szCs w:val="28"/>
        </w:rPr>
        <w:t>, полуфабрикатов, снеков)</w:t>
      </w:r>
      <w:r w:rsidRPr="00EF1C33">
        <w:rPr>
          <w:rFonts w:ascii="Liberation Serif" w:eastAsia="Liberation Serif" w:hAnsi="Liberation Serif" w:cs="Liberation Serif"/>
          <w:sz w:val="28"/>
          <w:szCs w:val="28"/>
        </w:rPr>
        <w:t xml:space="preserve">.  </w:t>
      </w:r>
    </w:p>
    <w:p w14:paraId="0000001E" w14:textId="77777777" w:rsidR="00E557CA" w:rsidRPr="00EF1C33" w:rsidRDefault="009216A8">
      <w:pPr>
        <w:spacing w:after="0" w:line="360" w:lineRule="auto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EF1C33">
        <w:rPr>
          <w:rFonts w:ascii="Liberation Serif" w:eastAsia="Liberation Serif" w:hAnsi="Liberation Serif" w:cs="Liberation Serif"/>
          <w:sz w:val="28"/>
          <w:szCs w:val="28"/>
        </w:rPr>
        <w:t xml:space="preserve">Таким образом, в условиях самоизоляции, использование сети Интернет, как основного «окна» в мир, являлось адекватным способом организации и проведения профилактической работы, направленной на повышение уровня физической активности и поддержание здоровья населения. И перевод «Ярмарки движения» в формат онлайн марафона отвечал актуальным потребностям населения в связи со сложившейся ситуацией. </w:t>
      </w:r>
    </w:p>
    <w:p w14:paraId="0000001F" w14:textId="77777777" w:rsidR="00E557CA" w:rsidRPr="00EF1C33" w:rsidRDefault="009216A8">
      <w:pPr>
        <w:spacing w:after="0" w:line="360" w:lineRule="auto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EF1C33">
        <w:rPr>
          <w:rFonts w:ascii="Liberation Serif" w:eastAsia="Liberation Serif" w:hAnsi="Liberation Serif" w:cs="Liberation Serif"/>
          <w:sz w:val="28"/>
          <w:szCs w:val="28"/>
        </w:rPr>
        <w:t xml:space="preserve">Основная идея «Онлайн марафона здоровья» состояла в донесении до населения информации о способах поддержания своего физического здоровья в период ограничений, связанных с распространением новой </w:t>
      </w:r>
      <w:proofErr w:type="spellStart"/>
      <w:r w:rsidRPr="00EF1C33">
        <w:rPr>
          <w:rFonts w:ascii="Liberation Serif" w:eastAsia="Liberation Serif" w:hAnsi="Liberation Serif" w:cs="Liberation Serif"/>
          <w:sz w:val="28"/>
          <w:szCs w:val="28"/>
        </w:rPr>
        <w:t>коронавирусной</w:t>
      </w:r>
      <w:proofErr w:type="spellEnd"/>
      <w:r w:rsidRPr="00EF1C33">
        <w:rPr>
          <w:rFonts w:ascii="Liberation Serif" w:eastAsia="Liberation Serif" w:hAnsi="Liberation Serif" w:cs="Liberation Serif"/>
          <w:sz w:val="28"/>
          <w:szCs w:val="28"/>
        </w:rPr>
        <w:t xml:space="preserve"> инфекции COVID-19. </w:t>
      </w:r>
    </w:p>
    <w:p w14:paraId="00000020" w14:textId="77777777" w:rsidR="00E557CA" w:rsidRPr="00EF1C33" w:rsidRDefault="009216A8">
      <w:pPr>
        <w:spacing w:line="360" w:lineRule="auto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EF1C33">
        <w:rPr>
          <w:rFonts w:ascii="Liberation Serif" w:eastAsia="Liberation Serif" w:hAnsi="Liberation Serif" w:cs="Liberation Serif"/>
          <w:b/>
          <w:sz w:val="28"/>
          <w:szCs w:val="28"/>
        </w:rPr>
        <w:t>Целью</w:t>
      </w:r>
      <w:r w:rsidRPr="00EF1C33">
        <w:rPr>
          <w:rFonts w:ascii="Liberation Serif" w:eastAsia="Liberation Serif" w:hAnsi="Liberation Serif" w:cs="Liberation Serif"/>
          <w:sz w:val="28"/>
          <w:szCs w:val="28"/>
        </w:rPr>
        <w:t xml:space="preserve"> данной работы является презентация опыта проведения массовой профилактической акции, направленной на поддержание здоровья населения в онлайн формате. </w:t>
      </w:r>
    </w:p>
    <w:p w14:paraId="00000021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 xml:space="preserve">Задачи: </w:t>
      </w:r>
    </w:p>
    <w:p w14:paraId="00000022" w14:textId="77777777" w:rsidR="00E557CA" w:rsidRPr="00EF1C33" w:rsidRDefault="00921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Изучить актуальность и востребованность профилактической акции в онлайн формате. </w:t>
      </w:r>
    </w:p>
    <w:p w14:paraId="00000023" w14:textId="77777777" w:rsidR="00E557CA" w:rsidRPr="00EF1C33" w:rsidRDefault="00921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Описание опыта проведения профилактической акции «Онлайн марафон здоровья».</w:t>
      </w:r>
    </w:p>
    <w:p w14:paraId="00000024" w14:textId="77777777" w:rsidR="00E557CA" w:rsidRPr="00EF1C33" w:rsidRDefault="00921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Анализ результатов и выработка рекомендаций по проведению подобных массовых профилактических акций, направленных на поддержание здоровья населения. </w:t>
      </w:r>
    </w:p>
    <w:p w14:paraId="00000025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EF1C33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Объект исследования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– проект профилактической акции </w:t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«Онлайн марафон здоровья». </w:t>
      </w:r>
    </w:p>
    <w:p w14:paraId="00000026" w14:textId="77777777" w:rsidR="00E557CA" w:rsidRPr="00EF1C33" w:rsidRDefault="009216A8">
      <w:pP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b/>
          <w:sz w:val="28"/>
          <w:szCs w:val="28"/>
        </w:rPr>
        <w:lastRenderedPageBreak/>
        <w:t>Предметом исследования</w:t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 является 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опыт проведения проекта «Онлайн марафон здоровья».</w:t>
      </w:r>
    </w:p>
    <w:p w14:paraId="00000027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Гипотеза исследования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: «Онлайн марафон здоровья» может являться удачным дополнением к «Ярмарке движения».  </w:t>
      </w:r>
    </w:p>
    <w:p w14:paraId="00000028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Для реализации проекта проведена следующая организационная работа:</w:t>
      </w:r>
    </w:p>
    <w:p w14:paraId="00000029" w14:textId="77777777" w:rsidR="00E557CA" w:rsidRPr="00EF1C33" w:rsidRDefault="0092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Договоренность со специалистами о сотрудничестве, сформулированы темы видео-советов и тренировок, собраны видео;</w:t>
      </w:r>
    </w:p>
    <w:p w14:paraId="0000002A" w14:textId="77777777" w:rsidR="00E557CA" w:rsidRPr="00EF1C33" w:rsidRDefault="0092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Формирование графика выхода информационных постов;</w:t>
      </w:r>
    </w:p>
    <w:p w14:paraId="0000002B" w14:textId="77777777" w:rsidR="00E557CA" w:rsidRPr="00EF1C33" w:rsidRDefault="0092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Привлечение партнеров для предоставления призов, стимулирующих участников марафона к активности;</w:t>
      </w:r>
    </w:p>
    <w:p w14:paraId="0000002C" w14:textId="77777777" w:rsidR="00E557CA" w:rsidRPr="00EF1C33" w:rsidRDefault="0092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Разработка заданий для поддержания коммуникации и получения обратной связи от участников;</w:t>
      </w:r>
    </w:p>
    <w:p w14:paraId="0000002D" w14:textId="77777777" w:rsidR="00E557CA" w:rsidRPr="00EF1C33" w:rsidRDefault="0092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Подготовка тестирования для самооценки распространенности поведенческих факторов риска хронических неинфекционных заболеваний;</w:t>
      </w:r>
    </w:p>
    <w:p w14:paraId="0000002E" w14:textId="77777777" w:rsidR="00E557CA" w:rsidRPr="00EF1C33" w:rsidRDefault="0092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bookmarkStart w:id="0" w:name="_heading=h.gjdgxs" w:colFirst="0" w:colLast="0"/>
      <w:bookmarkEnd w:id="0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Рекламное продвижение через аккаунты спикеров, через «лидеров мнений» (Победительница конкурса Мисс Екатеринбург-2020),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таргетированная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реклама. </w:t>
      </w:r>
    </w:p>
    <w:p w14:paraId="73A1DE5D" w14:textId="77777777" w:rsidR="00EF1C33" w:rsidRDefault="00EF1C3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</w:pPr>
    </w:p>
    <w:p w14:paraId="0000002F" w14:textId="77777777" w:rsidR="00E557CA" w:rsidRPr="00EF1C33" w:rsidRDefault="009216A8" w:rsidP="00EF1C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Описание проекта</w:t>
      </w:r>
    </w:p>
    <w:p w14:paraId="00000030" w14:textId="77777777" w:rsidR="00E557CA" w:rsidRPr="00EF1C33" w:rsidRDefault="009216A8" w:rsidP="00EF1C33">
      <w:pP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sz w:val="28"/>
          <w:szCs w:val="28"/>
          <w:u w:val="single"/>
        </w:rPr>
        <w:t>Целевая аудитория проекта</w:t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: пользователи приложения </w:t>
      </w:r>
      <w:proofErr w:type="spellStart"/>
      <w:r w:rsidRPr="00EF1C33">
        <w:rPr>
          <w:rFonts w:ascii="Liberation Serif" w:eastAsia="Times New Roman" w:hAnsi="Liberation Serif" w:cs="Liberation Serif"/>
          <w:sz w:val="28"/>
          <w:szCs w:val="28"/>
        </w:rPr>
        <w:t>Instagram</w:t>
      </w:r>
      <w:proofErr w:type="spellEnd"/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, в возрасте от 18 лет.  </w:t>
      </w:r>
    </w:p>
    <w:p w14:paraId="00000031" w14:textId="77777777" w:rsidR="00E557CA" w:rsidRPr="00EF1C33" w:rsidRDefault="009216A8" w:rsidP="00EF1C33">
      <w:pP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sz w:val="28"/>
          <w:szCs w:val="28"/>
          <w:u w:val="single"/>
        </w:rPr>
        <w:t>Основная цель проекта:</w:t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 повышение информированности целевой аудитории о способах поддержания физической активности и сохранении здоровья. </w:t>
      </w:r>
    </w:p>
    <w:p w14:paraId="00000032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Формат и площадка проведения: размещение видео и статей в закрытом аккаунте в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Instagram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(@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yarmarka_dvizheniya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). </w:t>
      </w:r>
    </w:p>
    <w:p w14:paraId="00000033" w14:textId="1E9731E6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Сроки: 29 августа - 8 сентября (10 дней программы+1 день подведение итогов)</w:t>
      </w:r>
      <w:r w:rsidR="005D66E7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14:paraId="00000034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В рамках марафона были выделены следующие направления:</w:t>
      </w:r>
    </w:p>
    <w:p w14:paraId="00000035" w14:textId="77777777" w:rsidR="00E557CA" w:rsidRPr="00EF1C33" w:rsidRDefault="009216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Питание – советы диетолога, список продуктов на неделю, полезные рецепты на каждый день (завтрак, обед и ужин).</w:t>
      </w:r>
    </w:p>
    <w:p w14:paraId="00000036" w14:textId="77777777" w:rsidR="00E557CA" w:rsidRPr="00EF1C33" w:rsidRDefault="009216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Физическая активность – ежедневно спортивные тренировки по 8 направлениям (функциональная тренировка, йога, степ-аэробика,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стретчинг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,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табата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,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кинезиотерапия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, бег, северная ходьба).</w:t>
      </w:r>
    </w:p>
    <w:p w14:paraId="00000037" w14:textId="77777777" w:rsidR="00E557CA" w:rsidRPr="00EF1C33" w:rsidRDefault="009216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Здоровье – видео от врачей для укрепления своего физического здоровья (невролог-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вертебролог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, гинеколог, уролог, гастроэнтеролог, дерматолог, эндокринолог, косметолог-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дерматовенеролог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), полезные советы для жизни и работы,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аффирмации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дня, поддержка психолога на протяжении всего марафона.</w:t>
      </w:r>
    </w:p>
    <w:p w14:paraId="00000038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Для поддержания активности и обратной связи участники каждый день выполняли задания. В конце марафона среди самых активных участников был проведен розыгрыш призов и подарков от партнеров (ТРЦ Мега, Уральский центр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кинезиотерапии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, Центр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аштанга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йоги «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Нараяна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», Управление по спорту Администрации Екатеринбурга, Клуб бега «УРАЛ-100»).</w:t>
      </w:r>
    </w:p>
    <w:p w14:paraId="00000039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 xml:space="preserve">Основные результаты: </w:t>
      </w:r>
    </w:p>
    <w:p w14:paraId="0000003A" w14:textId="77777777" w:rsidR="00E557CA" w:rsidRPr="00EF1C33" w:rsidRDefault="0092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Всего на момент проведения марафона на аккаунт были подписаны 166 человек. </w:t>
      </w:r>
    </w:p>
    <w:p w14:paraId="0000003B" w14:textId="77777777" w:rsidR="00E557CA" w:rsidRPr="00EF1C33" w:rsidRDefault="0092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 марафоне участвовало 8 спикеров врачей, 5 спикеров тренеров. </w:t>
      </w:r>
    </w:p>
    <w:p w14:paraId="0000003C" w14:textId="77777777" w:rsidR="00E557CA" w:rsidRPr="00EF1C33" w:rsidRDefault="0092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Было размещено 89 публикаций.</w:t>
      </w:r>
    </w:p>
    <w:p w14:paraId="0000003D" w14:textId="77777777" w:rsidR="00E557CA" w:rsidRPr="00EF1C33" w:rsidRDefault="0092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8 рецептов завтраков и перекусов, 8 рецептов обедов, 8 ужинов.</w:t>
      </w:r>
    </w:p>
    <w:p w14:paraId="0000003E" w14:textId="77777777" w:rsidR="00E557CA" w:rsidRPr="00EF1C33" w:rsidRDefault="0092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9 видео советов врачей (советы от невролога: как организовать рабочее пространство, спальное место, режим труда и отдыха; советы по уходу за кожей от дерматолога; лишний вес с точки зрения эндокринолога).</w:t>
      </w:r>
    </w:p>
    <w:p w14:paraId="0000003F" w14:textId="77777777" w:rsidR="00E557CA" w:rsidRPr="00EF1C33" w:rsidRDefault="0092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15 видео тренировок (функциональная тренировка, йога, аэробика, </w:t>
      </w:r>
      <w:proofErr w:type="spellStart"/>
      <w:r w:rsidRPr="00EF1C33">
        <w:rPr>
          <w:rFonts w:ascii="Liberation Serif" w:eastAsia="Times New Roman" w:hAnsi="Liberation Serif" w:cs="Liberation Serif"/>
          <w:sz w:val="28"/>
          <w:szCs w:val="28"/>
        </w:rPr>
        <w:t>стретчинг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,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табата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, </w:t>
      </w:r>
      <w:proofErr w:type="spellStart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зумба</w:t>
      </w:r>
      <w:proofErr w:type="spellEnd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, северная ходьба).</w:t>
      </w:r>
    </w:p>
    <w:p w14:paraId="00000040" w14:textId="77777777" w:rsidR="00E557CA" w:rsidRPr="00EF1C33" w:rsidRDefault="0092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Разыграно 11 призов.</w:t>
      </w:r>
    </w:p>
    <w:p w14:paraId="00000041" w14:textId="77777777" w:rsidR="00E557CA" w:rsidRPr="00EF1C33" w:rsidRDefault="0092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Общее количество просмотров: 3100. </w:t>
      </w:r>
    </w:p>
    <w:p w14:paraId="00000042" w14:textId="77777777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Материалы аккаунта далее можно использовать для размещения в основном аккаунте организации по блокам: здоровье, спортивные тренировки, питание.</w:t>
      </w:r>
    </w:p>
    <w:p w14:paraId="00000043" w14:textId="3C337E8D" w:rsidR="00E557CA" w:rsidRPr="00EF1C33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Анализ полученных результатов и рекомендации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. Проведение </w:t>
      </w:r>
      <w:r w:rsidR="005D66E7">
        <w:rPr>
          <w:rFonts w:ascii="Liberation Serif" w:eastAsia="Times New Roman" w:hAnsi="Liberation Serif" w:cs="Liberation Serif"/>
          <w:color w:val="000000"/>
          <w:sz w:val="28"/>
          <w:szCs w:val="28"/>
        </w:rPr>
        <w:t>«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онлайн марафона здоровья</w:t>
      </w:r>
      <w:r w:rsidR="005D66E7">
        <w:rPr>
          <w:rFonts w:ascii="Liberation Serif" w:eastAsia="Times New Roman" w:hAnsi="Liberation Serif" w:cs="Liberation Serif"/>
          <w:color w:val="000000"/>
          <w:sz w:val="28"/>
          <w:szCs w:val="28"/>
        </w:rPr>
        <w:t>»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показало, что данный формат профилактической акции имеет место быть. Как самостоятельное мероприятие, «Онлайн марафон здоровья» значительно уступал традиционной «Ярмарке движения» по количеств</w:t>
      </w:r>
      <w:r w:rsidR="005D66E7">
        <w:rPr>
          <w:rFonts w:ascii="Liberation Serif" w:eastAsia="Times New Roman" w:hAnsi="Liberation Serif" w:cs="Liberation Serif"/>
          <w:color w:val="000000"/>
          <w:sz w:val="28"/>
          <w:szCs w:val="28"/>
        </w:rPr>
        <w:t>у участников. Если в разные годы</w:t>
      </w:r>
      <w:bookmarkStart w:id="1" w:name="_GoBack"/>
      <w:bookmarkEnd w:id="1"/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фестива</w:t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 xml:space="preserve">лю 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>«Ярмарк</w:t>
      </w:r>
      <w:r w:rsidRPr="00EF1C33"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движения» удавалось охватить от 3 до 4,5 тысяч человек, то «Онлайн марафон здоровья» показал более скромные результаты. Однако, в будущем «Онлайн марафон здоровья» может стать удачным дополнением к «Ярмарке движения», т.к. имеет ряд особых преимуществ, по сравнению с офлайн мероприятием. А именно: </w:t>
      </w:r>
    </w:p>
    <w:p w14:paraId="00000044" w14:textId="77777777" w:rsidR="00E557CA" w:rsidRPr="00EF1C33" w:rsidRDefault="009216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Независимость участников от локации. Это касается и как пользователей (подписчиков), так и приглашенных спикеров. Участвовать в онлайн марафоне может любой желающий, вне зависимости от территории своего пребывания. </w:t>
      </w:r>
    </w:p>
    <w:p w14:paraId="00000045" w14:textId="77777777" w:rsidR="00E557CA" w:rsidRPr="00EF1C33" w:rsidRDefault="009216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Стоимость проведения мероприятия. Онлайн марафон можно провести практически без использования дополнительных денежных затрат. </w:t>
      </w:r>
    </w:p>
    <w:p w14:paraId="00000046" w14:textId="77777777" w:rsidR="00E557CA" w:rsidRPr="00EF1C33" w:rsidRDefault="009216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Легкость привлечения участников. Успешное анонсирование онлайн мероприятия может привлечь большое количество участников. </w:t>
      </w:r>
    </w:p>
    <w:p w14:paraId="00000047" w14:textId="77777777" w:rsidR="00E557CA" w:rsidRPr="00EF1C33" w:rsidRDefault="009216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EF1C3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Все материалы (публикации, статьи, видеоролики) мероприятия остаются онлайн и доступны в любое время, любому желающему. </w:t>
      </w:r>
    </w:p>
    <w:sectPr w:rsidR="00E557CA" w:rsidRPr="00EF1C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9CA99" w14:textId="77777777" w:rsidR="00635F40" w:rsidRDefault="00635F40">
      <w:pPr>
        <w:spacing w:after="0" w:line="240" w:lineRule="auto"/>
      </w:pPr>
      <w:r>
        <w:separator/>
      </w:r>
    </w:p>
  </w:endnote>
  <w:endnote w:type="continuationSeparator" w:id="0">
    <w:p w14:paraId="45916979" w14:textId="77777777" w:rsidR="00635F40" w:rsidRDefault="0063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4E7C0" w14:textId="77777777" w:rsidR="00635F40" w:rsidRDefault="00635F40">
      <w:pPr>
        <w:spacing w:after="0" w:line="240" w:lineRule="auto"/>
      </w:pPr>
      <w:r>
        <w:separator/>
      </w:r>
    </w:p>
  </w:footnote>
  <w:footnote w:type="continuationSeparator" w:id="0">
    <w:p w14:paraId="50606904" w14:textId="77777777" w:rsidR="00635F40" w:rsidRDefault="00635F40">
      <w:pPr>
        <w:spacing w:after="0" w:line="240" w:lineRule="auto"/>
      </w:pPr>
      <w:r>
        <w:continuationSeparator/>
      </w:r>
    </w:p>
  </w:footnote>
  <w:footnote w:id="1">
    <w:p w14:paraId="00000048" w14:textId="68CD92B0" w:rsidR="00E557CA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010B7D">
        <w:rPr>
          <w:color w:val="000000"/>
          <w:sz w:val="20"/>
          <w:szCs w:val="20"/>
        </w:rPr>
        <w:t xml:space="preserve"> Сердечно-сосудистые заболевания. ВОЗ. </w:t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https://www.who.int/ru/</w:t>
        </w:r>
        <w:r>
          <w:rPr>
            <w:color w:val="0000FF"/>
            <w:sz w:val="20"/>
            <w:szCs w:val="20"/>
            <w:u w:val="single"/>
          </w:rPr>
          <w:t>n</w:t>
        </w:r>
        <w:r>
          <w:rPr>
            <w:color w:val="0000FF"/>
            <w:sz w:val="20"/>
            <w:szCs w:val="20"/>
            <w:u w:val="single"/>
          </w:rPr>
          <w:t>ews-room/fact-sheets/detail/cardiovascular-diseases-(cvds)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">
    <w:p w14:paraId="00000049" w14:textId="7090B6C4" w:rsidR="00E557CA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010B7D">
        <w:rPr>
          <w:color w:val="000000"/>
          <w:sz w:val="20"/>
          <w:szCs w:val="20"/>
        </w:rPr>
        <w:t>Минздрав: смертность от ССЗ за 10 месяцев 2020 года выросла на 6,6%. //</w:t>
      </w:r>
      <w:r w:rsidR="00010B7D" w:rsidRPr="00010B7D">
        <w:rPr>
          <w:color w:val="000000"/>
          <w:sz w:val="20"/>
          <w:szCs w:val="20"/>
        </w:rPr>
        <w:t xml:space="preserve"> </w:t>
      </w:r>
      <w:proofErr w:type="spellStart"/>
      <w:r w:rsidR="00010B7D">
        <w:rPr>
          <w:color w:val="000000"/>
          <w:sz w:val="20"/>
          <w:szCs w:val="20"/>
          <w:lang w:val="en-US"/>
        </w:rPr>
        <w:t>Vademecum</w:t>
      </w:r>
      <w:proofErr w:type="spellEnd"/>
      <w:r w:rsidR="00010B7D" w:rsidRPr="00010B7D">
        <w:rPr>
          <w:color w:val="000000"/>
          <w:sz w:val="20"/>
          <w:szCs w:val="20"/>
        </w:rPr>
        <w:t xml:space="preserve"> </w:t>
      </w:r>
      <w:r w:rsidR="00010B7D">
        <w:rPr>
          <w:color w:val="000000"/>
          <w:sz w:val="20"/>
          <w:szCs w:val="20"/>
        </w:rPr>
        <w:t>деловой журнал об индустрии здравоохранения, 27 ноября 2020 г.</w:t>
      </w:r>
      <w:r w:rsidR="00010B7D" w:rsidRPr="00010B7D">
        <w:rPr>
          <w:color w:val="000000"/>
          <w:sz w:val="20"/>
          <w:szCs w:val="20"/>
        </w:rPr>
        <w:t xml:space="preserve"> </w:t>
      </w:r>
      <w:hyperlink r:id="rId2">
        <w:r>
          <w:rPr>
            <w:color w:val="0000FF"/>
            <w:sz w:val="20"/>
            <w:szCs w:val="20"/>
            <w:u w:val="single"/>
          </w:rPr>
          <w:t>https://vademec.ru/news/2020/11/27/minzdrav-smertnost-ot-ssz-za-10-mesyatsev-2020-goda-vyrosla-na-6-6/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3">
    <w:p w14:paraId="0000004A" w14:textId="77777777" w:rsidR="00E557CA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Liberation Serif" w:eastAsia="Liberation Serif" w:hAnsi="Liberation Serif" w:cs="Liberation Serif"/>
          <w:b/>
          <w:color w:val="000000"/>
          <w:sz w:val="18"/>
          <w:szCs w:val="1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18"/>
          <w:szCs w:val="18"/>
        </w:rPr>
        <w:t xml:space="preserve">Исследование распространенности факторов риска неинфекционных заболеваний среди населения трудоспособного возраста г. Екатеринбурга. Период: апрель-май 2020 г. Исследование проводилось методом онлайн опроса жителей города (CAWI). Общее количество опрошенных составило 1610 респондентов в возрасте от 25 до 64 лет. </w:t>
      </w:r>
    </w:p>
    <w:p w14:paraId="0000004B" w14:textId="77777777" w:rsidR="00E557CA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sz w:val="18"/>
          <w:szCs w:val="18"/>
        </w:rPr>
        <w:t>Опросник был разработан специалистами ФГБУ «ГНИЦ профилактической медицины». Исследование было реализовано согласно методическим рекомендациям международного исследовательского проекта «CINDI».</w:t>
      </w:r>
    </w:p>
  </w:footnote>
  <w:footnote w:id="4">
    <w:p w14:paraId="0000004C" w14:textId="77777777" w:rsidR="00E557CA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Ануфриева Е.В. Закономерности формирования, прогнозирования здоровья детей школьного возраста и совершенствование системы медицинского обеспечения в образовательных организациях. Автореферат на соискание ученой степени доктора медицинских наук. Екатеринбург 2020 г. </w:t>
      </w:r>
      <w:hyperlink r:id="rId3">
        <w:r>
          <w:rPr>
            <w:rFonts w:ascii="Liberation Serif" w:eastAsia="Liberation Serif" w:hAnsi="Liberation Serif" w:cs="Liberation Serif"/>
            <w:color w:val="0000FF"/>
            <w:sz w:val="20"/>
            <w:szCs w:val="20"/>
            <w:u w:val="single"/>
          </w:rPr>
          <w:t>https://usma.ru/wp-content/uploads/2020/11/%D0%90%D0%B2%D1%82%D0%BE%D1%80%D0%B5%D1%84%D0%B5%D1%80%D0%B0%D1%82-%D0%90%D0%BD%D1%83%D1%84%D1%80%D0%B8%D0%B5%D0%B2%D0%B0.pdf</w:t>
        </w:r>
      </w:hyperlink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</w:p>
  </w:footnote>
  <w:footnote w:id="5">
    <w:p w14:paraId="0000004D" w14:textId="77777777" w:rsidR="00E557CA" w:rsidRDefault="0092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Результаты онлайн опроса населения г. Екатеринбурга на тему «Изменение поведения во время самоизоляции». Июль-август 2020 г. 391 респондент.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54FF"/>
    <w:multiLevelType w:val="multilevel"/>
    <w:tmpl w:val="030C6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D083E22"/>
    <w:multiLevelType w:val="multilevel"/>
    <w:tmpl w:val="BF824F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97E3F"/>
    <w:multiLevelType w:val="multilevel"/>
    <w:tmpl w:val="3A2641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B944C4"/>
    <w:multiLevelType w:val="multilevel"/>
    <w:tmpl w:val="A87C0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5B35CA5"/>
    <w:multiLevelType w:val="multilevel"/>
    <w:tmpl w:val="F4BEBC2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CA"/>
    <w:rsid w:val="00010B7D"/>
    <w:rsid w:val="005D66E7"/>
    <w:rsid w:val="00635F40"/>
    <w:rsid w:val="009216A8"/>
    <w:rsid w:val="009E2C16"/>
    <w:rsid w:val="00E459F5"/>
    <w:rsid w:val="00E557CA"/>
    <w:rsid w:val="00E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3E3A-8F18-4169-8C43-1F388EA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6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3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680E"/>
    <w:pPr>
      <w:ind w:left="720"/>
      <w:contextualSpacing/>
    </w:pPr>
  </w:style>
  <w:style w:type="paragraph" w:customStyle="1" w:styleId="paragraph">
    <w:name w:val="paragraph"/>
    <w:basedOn w:val="a"/>
    <w:rsid w:val="00BF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F3031"/>
  </w:style>
  <w:style w:type="character" w:customStyle="1" w:styleId="eop">
    <w:name w:val="eop"/>
    <w:basedOn w:val="a0"/>
    <w:rsid w:val="00BF3031"/>
  </w:style>
  <w:style w:type="character" w:customStyle="1" w:styleId="contextualspellingandgrammarerror">
    <w:name w:val="contextualspellingandgrammarerror"/>
    <w:basedOn w:val="a0"/>
    <w:rsid w:val="00614D4D"/>
  </w:style>
  <w:style w:type="character" w:customStyle="1" w:styleId="scxw229603810">
    <w:name w:val="scxw229603810"/>
    <w:basedOn w:val="a0"/>
    <w:rsid w:val="00614D4D"/>
  </w:style>
  <w:style w:type="character" w:customStyle="1" w:styleId="spellingerror">
    <w:name w:val="spellingerror"/>
    <w:basedOn w:val="a0"/>
    <w:rsid w:val="00B42ABD"/>
  </w:style>
  <w:style w:type="character" w:customStyle="1" w:styleId="scxw33321834">
    <w:name w:val="scxw33321834"/>
    <w:basedOn w:val="a0"/>
    <w:rsid w:val="00B32EC0"/>
  </w:style>
  <w:style w:type="character" w:styleId="a7">
    <w:name w:val="annotation reference"/>
    <w:basedOn w:val="a0"/>
    <w:uiPriority w:val="99"/>
    <w:semiHidden/>
    <w:unhideWhenUsed/>
    <w:rsid w:val="00A14E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4E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4E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4E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4E7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1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4E7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A14E7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4E7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4E70"/>
    <w:rPr>
      <w:vertAlign w:val="superscript"/>
    </w:rPr>
  </w:style>
  <w:style w:type="paragraph" w:customStyle="1" w:styleId="br20001">
    <w:name w:val="br2000.1"/>
    <w:basedOn w:val="a"/>
    <w:rsid w:val="00276B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table" w:styleId="af1">
    <w:name w:val="Table Grid"/>
    <w:basedOn w:val="a1"/>
    <w:uiPriority w:val="39"/>
    <w:rsid w:val="0011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E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E7BA0"/>
  </w:style>
  <w:style w:type="paragraph" w:styleId="af4">
    <w:name w:val="footer"/>
    <w:basedOn w:val="a"/>
    <w:link w:val="af5"/>
    <w:uiPriority w:val="99"/>
    <w:unhideWhenUsed/>
    <w:rsid w:val="00CE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E7BA0"/>
  </w:style>
  <w:style w:type="character" w:customStyle="1" w:styleId="30">
    <w:name w:val="Заголовок 3 Знак"/>
    <w:basedOn w:val="a0"/>
    <w:link w:val="3"/>
    <w:uiPriority w:val="9"/>
    <w:rsid w:val="00196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sma.ru/wp-content/uploads/2020/11/%D0%90%D0%B2%D1%82%D0%BE%D1%80%D0%B5%D1%84%D0%B5%D1%80%D0%B0%D1%82-%D0%90%D0%BD%D1%83%D1%84%D1%80%D0%B8%D0%B5%D0%B2%D0%B0.pdf" TargetMode="External"/><Relationship Id="rId2" Type="http://schemas.openxmlformats.org/officeDocument/2006/relationships/hyperlink" Target="https://vademec.ru/news/2020/11/27/minzdrav-smertnost-ot-ssz-za-10-mesyatsev-2020-goda-vyrosla-na-6-6/" TargetMode="External"/><Relationship Id="rId1" Type="http://schemas.openxmlformats.org/officeDocument/2006/relationships/hyperlink" Target="https://www.who.int/ru/news-room/fact-sheets/detail/cardiovascular-diseases-(cvds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SgoMVvokgX0vgqUVhqv87wJ+Q==">AMUW2mX0fea0x9xPxBi7bw2MQ5Wl1hCTZOLaLEI5anyBa/hg1VqsjDV33G3mYHBEMVP3ix3AjsrHvUAcvNpZjQDGcWdTtYO9xolx/gkg9lXO/XQsAuhyHdD0Y929n8wwRw4xtQQMlLC9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fakt!s</dc:creator>
  <cp:lastModifiedBy>Семенова Е. В.</cp:lastModifiedBy>
  <cp:revision>6</cp:revision>
  <dcterms:created xsi:type="dcterms:W3CDTF">2021-01-26T08:55:00Z</dcterms:created>
  <dcterms:modified xsi:type="dcterms:W3CDTF">2021-01-29T09:17:00Z</dcterms:modified>
</cp:coreProperties>
</file>