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E2" w:rsidRDefault="00072DE2" w:rsidP="00072D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 «</w:t>
      </w:r>
      <w:proofErr w:type="spellStart"/>
      <w:r w:rsidRPr="00072DE2">
        <w:rPr>
          <w:rFonts w:ascii="Times New Roman" w:hAnsi="Times New Roman" w:cs="Times New Roman"/>
          <w:sz w:val="28"/>
          <w:szCs w:val="28"/>
        </w:rPr>
        <w:t>Тюндюковская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:rsidR="00072DE2" w:rsidRDefault="00072DE2" w:rsidP="00072D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DE2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 района Пермского края</w:t>
      </w:r>
    </w:p>
    <w:p w:rsidR="00072DE2" w:rsidRDefault="00072DE2" w:rsidP="00072D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</w:p>
    <w:p w:rsidR="00072DE2" w:rsidRPr="00072DE2" w:rsidRDefault="00072DE2" w:rsidP="00072DE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DE2">
        <w:rPr>
          <w:rFonts w:ascii="Times New Roman" w:hAnsi="Times New Roman" w:cs="Times New Roman"/>
          <w:b/>
          <w:sz w:val="32"/>
          <w:szCs w:val="32"/>
        </w:rPr>
        <w:t xml:space="preserve">Знаменитые люди моего </w:t>
      </w:r>
      <w:r w:rsidR="006236CD">
        <w:rPr>
          <w:rFonts w:ascii="Times New Roman" w:hAnsi="Times New Roman" w:cs="Times New Roman"/>
          <w:b/>
          <w:sz w:val="32"/>
          <w:szCs w:val="32"/>
        </w:rPr>
        <w:t>района</w:t>
      </w: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72DE2">
        <w:rPr>
          <w:rFonts w:ascii="Times New Roman" w:hAnsi="Times New Roman" w:cs="Times New Roman"/>
          <w:sz w:val="28"/>
          <w:szCs w:val="28"/>
        </w:rPr>
        <w:t xml:space="preserve">Выполнила: ученица 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72DE2">
        <w:rPr>
          <w:rFonts w:ascii="Times New Roman" w:hAnsi="Times New Roman" w:cs="Times New Roman"/>
          <w:sz w:val="28"/>
          <w:szCs w:val="28"/>
        </w:rPr>
        <w:t xml:space="preserve">класса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072DE2">
        <w:rPr>
          <w:rFonts w:ascii="Times New Roman" w:hAnsi="Times New Roman" w:cs="Times New Roman"/>
          <w:sz w:val="28"/>
          <w:szCs w:val="28"/>
        </w:rPr>
        <w:t>МАОУ «</w:t>
      </w:r>
      <w:proofErr w:type="spellStart"/>
      <w:r w:rsidRPr="00072DE2">
        <w:rPr>
          <w:rFonts w:ascii="Times New Roman" w:hAnsi="Times New Roman" w:cs="Times New Roman"/>
          <w:sz w:val="28"/>
          <w:szCs w:val="28"/>
        </w:rPr>
        <w:t>Тюндюковская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 СОШ»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Алмазовна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72DE2">
        <w:rPr>
          <w:rFonts w:ascii="Times New Roman" w:hAnsi="Times New Roman" w:cs="Times New Roman"/>
          <w:sz w:val="28"/>
          <w:szCs w:val="28"/>
        </w:rPr>
        <w:t xml:space="preserve">Руководитель: учитель </w:t>
      </w:r>
      <w:proofErr w:type="gramStart"/>
      <w:r w:rsidRPr="00072DE2">
        <w:rPr>
          <w:rFonts w:ascii="Times New Roman" w:hAnsi="Times New Roman" w:cs="Times New Roman"/>
          <w:sz w:val="28"/>
          <w:szCs w:val="28"/>
        </w:rPr>
        <w:t>начальных</w:t>
      </w:r>
      <w:proofErr w:type="gramEnd"/>
      <w:r w:rsidRPr="00072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072DE2">
        <w:rPr>
          <w:rFonts w:ascii="Times New Roman" w:hAnsi="Times New Roman" w:cs="Times New Roman"/>
          <w:sz w:val="28"/>
          <w:szCs w:val="28"/>
        </w:rPr>
        <w:t xml:space="preserve">классов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Масхутовна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>
      <w:pPr>
        <w:rPr>
          <w:rFonts w:ascii="Times New Roman" w:hAnsi="Times New Roman" w:cs="Times New Roman"/>
          <w:sz w:val="28"/>
          <w:szCs w:val="28"/>
        </w:rPr>
      </w:pPr>
    </w:p>
    <w:p w:rsidR="008F78B6" w:rsidRDefault="00072DE2" w:rsidP="00072DE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72DE2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2DE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072DE2">
        <w:rPr>
          <w:rFonts w:ascii="Times New Roman" w:hAnsi="Times New Roman" w:cs="Times New Roman"/>
          <w:sz w:val="28"/>
          <w:szCs w:val="28"/>
        </w:rPr>
        <w:t>юндюк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 2019</w:t>
      </w:r>
    </w:p>
    <w:p w:rsidR="00072DE2" w:rsidRPr="00072DE2" w:rsidRDefault="00072DE2" w:rsidP="00072DE2">
      <w:pPr>
        <w:jc w:val="center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072DE2" w:rsidRPr="00072DE2" w:rsidRDefault="00072DE2" w:rsidP="00072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</w:t>
      </w:r>
      <w:r w:rsidRPr="00072DE2">
        <w:rPr>
          <w:rFonts w:ascii="Times New Roman" w:hAnsi="Times New Roman" w:cs="Times New Roman"/>
          <w:sz w:val="28"/>
          <w:szCs w:val="28"/>
        </w:rPr>
        <w:t>……… 3</w:t>
      </w:r>
    </w:p>
    <w:p w:rsidR="00072DE2" w:rsidRPr="00072DE2" w:rsidRDefault="00072DE2" w:rsidP="00072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>Знаменитые люди села……………………………………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72DE2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….</w:t>
      </w:r>
      <w:r w:rsidRPr="00072DE2">
        <w:rPr>
          <w:rFonts w:ascii="Times New Roman" w:hAnsi="Times New Roman" w:cs="Times New Roman"/>
          <w:sz w:val="28"/>
          <w:szCs w:val="28"/>
        </w:rPr>
        <w:t>……..5</w:t>
      </w:r>
    </w:p>
    <w:p w:rsidR="00072DE2" w:rsidRPr="00072DE2" w:rsidRDefault="00072DE2" w:rsidP="00072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>Заключение……………………………………………………………..8</w:t>
      </w:r>
    </w:p>
    <w:p w:rsidR="00072DE2" w:rsidRDefault="00072DE2" w:rsidP="00072D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>Использованная литература………………………………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072DE2">
        <w:rPr>
          <w:rFonts w:ascii="Times New Roman" w:hAnsi="Times New Roman" w:cs="Times New Roman"/>
          <w:sz w:val="28"/>
          <w:szCs w:val="28"/>
        </w:rPr>
        <w:t>…….........9</w:t>
      </w: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072DE2">
      <w:pPr>
        <w:rPr>
          <w:rFonts w:ascii="Times New Roman" w:hAnsi="Times New Roman" w:cs="Times New Roman"/>
          <w:sz w:val="28"/>
          <w:szCs w:val="28"/>
        </w:rPr>
      </w:pPr>
    </w:p>
    <w:p w:rsidR="00072DE2" w:rsidRPr="00072DE2" w:rsidRDefault="00072DE2" w:rsidP="006236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DE2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072DE2" w:rsidRPr="00072DE2" w:rsidRDefault="00072DE2" w:rsidP="00072DE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DE2">
        <w:rPr>
          <w:rFonts w:ascii="Times New Roman" w:hAnsi="Times New Roman" w:cs="Times New Roman"/>
          <w:b/>
          <w:sz w:val="28"/>
          <w:szCs w:val="28"/>
        </w:rPr>
        <w:t xml:space="preserve">Постановка проблемы: </w:t>
      </w: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 xml:space="preserve">Недавно в нашей школе состоялась встреча с артистами </w:t>
      </w:r>
      <w:proofErr w:type="spellStart"/>
      <w:r w:rsidRPr="00072DE2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 татарского государственного драматического театра, приуроченные к 70-летию со дня рождения </w:t>
      </w:r>
      <w:proofErr w:type="spellStart"/>
      <w:r w:rsidRPr="00072DE2">
        <w:rPr>
          <w:rFonts w:ascii="Times New Roman" w:hAnsi="Times New Roman" w:cs="Times New Roman"/>
          <w:sz w:val="28"/>
          <w:szCs w:val="28"/>
        </w:rPr>
        <w:t>Дамиры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DE2">
        <w:rPr>
          <w:rFonts w:ascii="Times New Roman" w:hAnsi="Times New Roman" w:cs="Times New Roman"/>
          <w:sz w:val="28"/>
          <w:szCs w:val="28"/>
        </w:rPr>
        <w:t>Кузаевой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 – народной артистки Татарстана, лауреата Государственной премии имени </w:t>
      </w:r>
      <w:proofErr w:type="spellStart"/>
      <w:r w:rsidRPr="00072DE2">
        <w:rPr>
          <w:rFonts w:ascii="Times New Roman" w:hAnsi="Times New Roman" w:cs="Times New Roman"/>
          <w:sz w:val="28"/>
          <w:szCs w:val="28"/>
        </w:rPr>
        <w:t>Габдуллы</w:t>
      </w:r>
      <w:proofErr w:type="spellEnd"/>
      <w:proofErr w:type="gramStart"/>
      <w:r w:rsidRPr="00072DE2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072DE2">
        <w:rPr>
          <w:rFonts w:ascii="Times New Roman" w:hAnsi="Times New Roman" w:cs="Times New Roman"/>
          <w:sz w:val="28"/>
          <w:szCs w:val="28"/>
        </w:rPr>
        <w:t>укая. Они показали «</w:t>
      </w:r>
      <w:proofErr w:type="spellStart"/>
      <w:r w:rsidRPr="00072DE2">
        <w:rPr>
          <w:rFonts w:ascii="Times New Roman" w:hAnsi="Times New Roman" w:cs="Times New Roman"/>
          <w:sz w:val="28"/>
          <w:szCs w:val="28"/>
        </w:rPr>
        <w:t>Шурале-шоу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» - это </w:t>
      </w:r>
      <w:proofErr w:type="spellStart"/>
      <w:r w:rsidRPr="00072DE2">
        <w:rPr>
          <w:rFonts w:ascii="Times New Roman" w:hAnsi="Times New Roman" w:cs="Times New Roman"/>
          <w:sz w:val="28"/>
          <w:szCs w:val="28"/>
        </w:rPr>
        <w:t>батлл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 (состязание) между сказочными </w:t>
      </w:r>
      <w:proofErr w:type="spellStart"/>
      <w:r w:rsidRPr="00072DE2">
        <w:rPr>
          <w:rFonts w:ascii="Times New Roman" w:hAnsi="Times New Roman" w:cs="Times New Roman"/>
          <w:sz w:val="28"/>
          <w:szCs w:val="28"/>
        </w:rPr>
        <w:t>Шурале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 и Людьми и рассказали нам о </w:t>
      </w:r>
      <w:proofErr w:type="spellStart"/>
      <w:r w:rsidRPr="00072DE2">
        <w:rPr>
          <w:rFonts w:ascii="Times New Roman" w:hAnsi="Times New Roman" w:cs="Times New Roman"/>
          <w:sz w:val="28"/>
          <w:szCs w:val="28"/>
        </w:rPr>
        <w:t>Дамире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DE2">
        <w:rPr>
          <w:rFonts w:ascii="Times New Roman" w:hAnsi="Times New Roman" w:cs="Times New Roman"/>
          <w:sz w:val="28"/>
          <w:szCs w:val="28"/>
        </w:rPr>
        <w:t>Кузаевой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72DE2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2DE2">
        <w:rPr>
          <w:rFonts w:ascii="Times New Roman" w:hAnsi="Times New Roman" w:cs="Times New Roman"/>
          <w:sz w:val="28"/>
          <w:szCs w:val="28"/>
        </w:rPr>
        <w:t>Кузаева</w:t>
      </w:r>
      <w:proofErr w:type="spellEnd"/>
      <w:r w:rsidRPr="00072DE2">
        <w:rPr>
          <w:rFonts w:ascii="Times New Roman" w:hAnsi="Times New Roman" w:cs="Times New Roman"/>
          <w:sz w:val="28"/>
          <w:szCs w:val="28"/>
        </w:rPr>
        <w:t xml:space="preserve"> народная артистка и наша землячка. Мне стало интересно, а какие еще есть знаменитые люди в нашем селе? Чем они занимаются? </w:t>
      </w: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b/>
          <w:sz w:val="28"/>
          <w:szCs w:val="28"/>
        </w:rPr>
        <w:t>Цель:</w:t>
      </w:r>
      <w:r w:rsidRPr="00072DE2">
        <w:rPr>
          <w:rFonts w:ascii="Times New Roman" w:hAnsi="Times New Roman" w:cs="Times New Roman"/>
          <w:sz w:val="28"/>
          <w:szCs w:val="28"/>
        </w:rPr>
        <w:t xml:space="preserve"> выявить уроженцев </w:t>
      </w:r>
      <w:r w:rsidR="006236CD">
        <w:rPr>
          <w:rFonts w:ascii="Times New Roman" w:hAnsi="Times New Roman" w:cs="Times New Roman"/>
          <w:sz w:val="28"/>
          <w:szCs w:val="28"/>
        </w:rPr>
        <w:t>района</w:t>
      </w:r>
      <w:r w:rsidRPr="00072DE2">
        <w:rPr>
          <w:rFonts w:ascii="Times New Roman" w:hAnsi="Times New Roman" w:cs="Times New Roman"/>
          <w:sz w:val="28"/>
          <w:szCs w:val="28"/>
        </w:rPr>
        <w:t xml:space="preserve">, ставшими знаменитостями. Для выполнения этой цели необходимо решить следующие </w:t>
      </w:r>
      <w:r w:rsidRPr="00072DE2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072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 xml:space="preserve">- познакомиться с известными людьми </w:t>
      </w:r>
      <w:r w:rsidR="006236C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72DE2">
        <w:rPr>
          <w:rFonts w:ascii="Times New Roman" w:hAnsi="Times New Roman" w:cs="Times New Roman"/>
          <w:sz w:val="28"/>
          <w:szCs w:val="28"/>
        </w:rPr>
        <w:t xml:space="preserve"> и собирать материал; </w:t>
      </w: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 xml:space="preserve">-определить каких знаменитостей </w:t>
      </w:r>
      <w:r w:rsidR="006236CD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072DE2">
        <w:rPr>
          <w:rFonts w:ascii="Times New Roman" w:hAnsi="Times New Roman" w:cs="Times New Roman"/>
          <w:sz w:val="28"/>
          <w:szCs w:val="28"/>
        </w:rPr>
        <w:t xml:space="preserve"> знают учащиеся;</w:t>
      </w:r>
    </w:p>
    <w:p w:rsidR="00072DE2" w:rsidRDefault="006236CD" w:rsidP="006236C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72DE2" w:rsidRPr="00072DE2">
        <w:rPr>
          <w:rFonts w:ascii="Times New Roman" w:hAnsi="Times New Roman" w:cs="Times New Roman"/>
          <w:sz w:val="28"/>
          <w:szCs w:val="28"/>
        </w:rPr>
        <w:t xml:space="preserve"> - описать их жизненный и творческий путь.</w:t>
      </w: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 xml:space="preserve"> Практическая значимость работы заключается в возможности ее использования во внеклассных мероприятиях.</w:t>
      </w: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 xml:space="preserve"> </w:t>
      </w:r>
      <w:r w:rsidRPr="00072DE2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proofErr w:type="gramStart"/>
      <w:r w:rsidRPr="00072DE2">
        <w:rPr>
          <w:rFonts w:ascii="Times New Roman" w:hAnsi="Times New Roman" w:cs="Times New Roman"/>
          <w:b/>
          <w:sz w:val="28"/>
          <w:szCs w:val="28"/>
        </w:rPr>
        <w:t>исследовании</w:t>
      </w:r>
      <w:proofErr w:type="gramEnd"/>
      <w:r w:rsidRPr="00072DE2">
        <w:rPr>
          <w:rFonts w:ascii="Times New Roman" w:hAnsi="Times New Roman" w:cs="Times New Roman"/>
          <w:b/>
          <w:sz w:val="28"/>
          <w:szCs w:val="28"/>
        </w:rPr>
        <w:t>:</w:t>
      </w:r>
      <w:r w:rsidRPr="00072DE2">
        <w:rPr>
          <w:rFonts w:ascii="Times New Roman" w:hAnsi="Times New Roman" w:cs="Times New Roman"/>
          <w:sz w:val="28"/>
          <w:szCs w:val="28"/>
        </w:rPr>
        <w:t xml:space="preserve"> изучение биографии, опрос, сбор материалов, анализ результата. </w:t>
      </w: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b/>
          <w:sz w:val="28"/>
          <w:szCs w:val="28"/>
        </w:rPr>
        <w:t>Актуальность выбранной темы</w:t>
      </w:r>
      <w:r w:rsidRPr="00072DE2">
        <w:rPr>
          <w:rFonts w:ascii="Times New Roman" w:hAnsi="Times New Roman" w:cs="Times New Roman"/>
          <w:sz w:val="28"/>
          <w:szCs w:val="28"/>
        </w:rPr>
        <w:t xml:space="preserve"> заключается в том, что мы должны знать о своих земляках. </w:t>
      </w: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 xml:space="preserve">Всю работу над проектом я разбила на </w:t>
      </w:r>
      <w:r w:rsidRPr="00072DE2">
        <w:rPr>
          <w:rFonts w:ascii="Times New Roman" w:hAnsi="Times New Roman" w:cs="Times New Roman"/>
          <w:b/>
          <w:sz w:val="28"/>
          <w:szCs w:val="28"/>
        </w:rPr>
        <w:t>2 этапа</w:t>
      </w:r>
      <w:r w:rsidRPr="00072D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72DE2" w:rsidRP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DE2">
        <w:rPr>
          <w:rFonts w:ascii="Times New Roman" w:hAnsi="Times New Roman" w:cs="Times New Roman"/>
          <w:b/>
          <w:sz w:val="28"/>
          <w:szCs w:val="28"/>
        </w:rPr>
        <w:t xml:space="preserve">I этап – </w:t>
      </w:r>
      <w:proofErr w:type="spellStart"/>
      <w:r w:rsidRPr="00072DE2">
        <w:rPr>
          <w:rFonts w:ascii="Times New Roman" w:hAnsi="Times New Roman" w:cs="Times New Roman"/>
          <w:b/>
          <w:sz w:val="28"/>
          <w:szCs w:val="28"/>
        </w:rPr>
        <w:t>поисково</w:t>
      </w:r>
      <w:proofErr w:type="spellEnd"/>
      <w:r w:rsidRPr="00072DE2">
        <w:rPr>
          <w:rFonts w:ascii="Times New Roman" w:hAnsi="Times New Roman" w:cs="Times New Roman"/>
          <w:b/>
          <w:sz w:val="28"/>
          <w:szCs w:val="28"/>
        </w:rPr>
        <w:t xml:space="preserve"> – исследовательский:</w:t>
      </w: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 xml:space="preserve"> - сбор информации и анализ материала о наших земляках для того чтобы познакомить с нею своих одноклассников. </w:t>
      </w: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>- провести анкетирование о наших земляках.</w:t>
      </w: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b/>
          <w:sz w:val="28"/>
          <w:szCs w:val="28"/>
        </w:rPr>
        <w:t xml:space="preserve"> II этап – заключительный:</w:t>
      </w:r>
      <w:r w:rsidRPr="00072D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>- создание презентации для знакомства одноклассников с результатами моего исследования.</w:t>
      </w: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lastRenderedPageBreak/>
        <w:t xml:space="preserve"> Я начала свою работу с опроса моих одноклассников. </w:t>
      </w: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 xml:space="preserve">-Кого из знаменитых земляков вы знаете? </w:t>
      </w:r>
    </w:p>
    <w:p w:rsidR="00072DE2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Чем они прославили наш район</w:t>
      </w:r>
      <w:r w:rsidR="00072DE2" w:rsidRPr="00072DE2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 xml:space="preserve">- В какой сфере деятельности они прославились? </w:t>
      </w:r>
    </w:p>
    <w:p w:rsidR="00072DE2" w:rsidRDefault="00072DE2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2DE2">
        <w:rPr>
          <w:rFonts w:ascii="Times New Roman" w:hAnsi="Times New Roman" w:cs="Times New Roman"/>
          <w:sz w:val="28"/>
          <w:szCs w:val="28"/>
        </w:rPr>
        <w:t>Просмотрев ответы, я увидела, что большинство учащихся мало что знают по этому вопросу. И значит, тему своего проекта я выбрала правильно. Потом я приступила к сбору информации. Я пользовалась литературой из библиотеки, а также интернет - ресурсами.</w:t>
      </w: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Pr="006236CD" w:rsidRDefault="006236CD" w:rsidP="006236CD">
      <w:pPr>
        <w:spacing w:after="0" w:line="36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6C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Знаменитые люди </w:t>
      </w:r>
      <w:r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6CD">
        <w:rPr>
          <w:rFonts w:ascii="Times New Roman" w:hAnsi="Times New Roman" w:cs="Times New Roman"/>
          <w:sz w:val="28"/>
          <w:szCs w:val="28"/>
        </w:rPr>
        <w:t>В любой местности жители гордятся своими именитыми земляками. Моя земля дала Родине замечательных людей. Среди них есть поэты, артисты и люди других профессий. Людям полезно знать эти имена.</w:t>
      </w:r>
    </w:p>
    <w:p w:rsid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Кузаева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Назмизяновна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родилась в 1948 году в селе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Тюндюк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района. Она училась в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Тюндюковской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средней школе с 1956 по 1964 года.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училась лишь на одни «пятёрки». Она очень любила петь, танцевать. В классе она была лидером и всегда стремилась к новым познаниям. Здесь закончила восемь классов. С детства полюбила сцену. В 1963 году закончила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Тюндюковскую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школу. </w:t>
      </w:r>
      <w:proofErr w:type="gramStart"/>
      <w:r w:rsidRPr="006236CD">
        <w:rPr>
          <w:rFonts w:ascii="Times New Roman" w:hAnsi="Times New Roman" w:cs="Times New Roman"/>
          <w:sz w:val="28"/>
          <w:szCs w:val="28"/>
        </w:rPr>
        <w:t>Шестнадцатилетняя</w:t>
      </w:r>
      <w:proofErr w:type="gramEnd"/>
      <w:r w:rsidRPr="0062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района Пермской обл. в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Альметьевский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театр попадает в 1964 году. Затем она поступает в Казанское театральное училище и снова вливается в мир искусства. Природа её не обделила ничем: талант, красота, гордая внешность, хороший голос—всё при ней. Она на сцене умела быть разной: и красивой, и безобразной. Даже весёлого парня и столетнюю старушку она изображала искусно. 17 сентября 1976 года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Дамире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Кузаевой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было присвоено звание заслуженной артистки республики Татарстан. 25 апреля 1979 года за исполнение роли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Мадины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в спектакле “Если нет луны, то есть звезды”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Кузаева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236CD">
        <w:rPr>
          <w:rFonts w:ascii="Times New Roman" w:hAnsi="Times New Roman" w:cs="Times New Roman"/>
          <w:sz w:val="28"/>
          <w:szCs w:val="28"/>
        </w:rPr>
        <w:t>удостоилась государственной премии имени Г.Тукая</w:t>
      </w:r>
      <w:proofErr w:type="gramEnd"/>
      <w:r w:rsidRPr="006236CD">
        <w:rPr>
          <w:rFonts w:ascii="Times New Roman" w:hAnsi="Times New Roman" w:cs="Times New Roman"/>
          <w:sz w:val="28"/>
          <w:szCs w:val="28"/>
        </w:rPr>
        <w:t xml:space="preserve"> республики Татарстан. </w:t>
      </w:r>
      <w:proofErr w:type="gramStart"/>
      <w:r w:rsidRPr="006236CD">
        <w:rPr>
          <w:rFonts w:ascii="Times New Roman" w:hAnsi="Times New Roman" w:cs="Times New Roman"/>
          <w:sz w:val="28"/>
          <w:szCs w:val="28"/>
        </w:rPr>
        <w:t xml:space="preserve">В 1976 году Министерством культуры Татарской АССР награждается Почётной грамотой заслуженную артистку ТАССР,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Кузаеву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Дамиру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Назмизяновну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, актрису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Альметьевского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государственного драматического театра за активное участие в III Республиканском смотре работы театров с творческой молодёжью. 1986 году за большой личный вклад в развитии театрального искусства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Дамира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Кузаева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получает звание Народной артистки республики Татарстан.</w:t>
      </w:r>
      <w:proofErr w:type="gramEnd"/>
      <w:r w:rsidRPr="006236CD">
        <w:rPr>
          <w:rFonts w:ascii="Times New Roman" w:hAnsi="Times New Roman" w:cs="Times New Roman"/>
          <w:sz w:val="28"/>
          <w:szCs w:val="28"/>
        </w:rPr>
        <w:t xml:space="preserve"> На рассвете своих творческих сил в декабре 1993 года нелепая смерть унесла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Кузаеву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Дамиру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Назмизяновну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от нас. До конца своей жизни она была верна любимой работе. Имя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Дамиры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36CD">
        <w:rPr>
          <w:rFonts w:ascii="Times New Roman" w:hAnsi="Times New Roman" w:cs="Times New Roman"/>
          <w:sz w:val="28"/>
          <w:szCs w:val="28"/>
        </w:rPr>
        <w:t>Кузаевой</w:t>
      </w:r>
      <w:proofErr w:type="spellEnd"/>
      <w:r w:rsidRPr="006236CD">
        <w:rPr>
          <w:rFonts w:ascii="Times New Roman" w:hAnsi="Times New Roman" w:cs="Times New Roman"/>
          <w:sz w:val="28"/>
          <w:szCs w:val="28"/>
        </w:rPr>
        <w:t xml:space="preserve"> поистине является гордостью нашего села. </w:t>
      </w:r>
    </w:p>
    <w:p w:rsidR="00F76558" w:rsidRPr="00F76558" w:rsidRDefault="006236CD" w:rsidP="00F76558">
      <w:pPr>
        <w:pStyle w:val="2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b w:val="0"/>
          <w:color w:val="333333"/>
          <w:sz w:val="28"/>
          <w:szCs w:val="28"/>
          <w:shd w:val="clear" w:color="auto" w:fill="FFFFFF"/>
        </w:rPr>
      </w:pPr>
      <w:r w:rsidRPr="00AA11A8">
        <w:rPr>
          <w:b w:val="0"/>
          <w:sz w:val="28"/>
          <w:szCs w:val="28"/>
        </w:rPr>
        <w:lastRenderedPageBreak/>
        <w:t xml:space="preserve">Имя </w:t>
      </w:r>
      <w:proofErr w:type="spellStart"/>
      <w:r w:rsidR="00AA11A8" w:rsidRPr="00AA11A8">
        <w:rPr>
          <w:b w:val="0"/>
          <w:color w:val="000000"/>
          <w:sz w:val="28"/>
          <w:szCs w:val="28"/>
        </w:rPr>
        <w:t>Идията</w:t>
      </w:r>
      <w:proofErr w:type="spellEnd"/>
      <w:r w:rsidR="00AA11A8" w:rsidRPr="00AA11A8">
        <w:rPr>
          <w:b w:val="0"/>
          <w:color w:val="000000"/>
          <w:sz w:val="28"/>
          <w:szCs w:val="28"/>
        </w:rPr>
        <w:t xml:space="preserve">  </w:t>
      </w:r>
      <w:proofErr w:type="spellStart"/>
      <w:r w:rsidR="00AA11A8" w:rsidRPr="00AA11A8">
        <w:rPr>
          <w:b w:val="0"/>
          <w:color w:val="000000"/>
          <w:sz w:val="28"/>
          <w:szCs w:val="28"/>
        </w:rPr>
        <w:t>Мокимовича</w:t>
      </w:r>
      <w:proofErr w:type="spellEnd"/>
      <w:r w:rsidR="00AA11A8" w:rsidRPr="00AA11A8">
        <w:rPr>
          <w:b w:val="0"/>
          <w:color w:val="000000"/>
          <w:sz w:val="28"/>
          <w:szCs w:val="28"/>
        </w:rPr>
        <w:t xml:space="preserve">  </w:t>
      </w:r>
      <w:proofErr w:type="spellStart"/>
      <w:r w:rsidR="00AA11A8" w:rsidRPr="00AA11A8">
        <w:rPr>
          <w:b w:val="0"/>
          <w:color w:val="000000"/>
          <w:sz w:val="28"/>
          <w:szCs w:val="28"/>
        </w:rPr>
        <w:t>Аширова</w:t>
      </w:r>
      <w:proofErr w:type="spellEnd"/>
      <w:r w:rsidR="00AA11A8" w:rsidRPr="00AA11A8">
        <w:rPr>
          <w:b w:val="0"/>
          <w:color w:val="000000"/>
          <w:sz w:val="28"/>
          <w:szCs w:val="28"/>
        </w:rPr>
        <w:t xml:space="preserve">  </w:t>
      </w:r>
      <w:r w:rsidR="00AA11A8" w:rsidRPr="00AA11A8">
        <w:rPr>
          <w:b w:val="0"/>
          <w:sz w:val="28"/>
          <w:szCs w:val="28"/>
        </w:rPr>
        <w:t xml:space="preserve">хорошо знакомо любителям поэзии. </w:t>
      </w:r>
      <w:r w:rsidR="00AA11A8" w:rsidRPr="00AA11A8">
        <w:rPr>
          <w:b w:val="0"/>
          <w:color w:val="000000"/>
          <w:sz w:val="28"/>
          <w:szCs w:val="28"/>
        </w:rPr>
        <w:t>Он родил</w:t>
      </w:r>
      <w:r w:rsidR="00F76558">
        <w:rPr>
          <w:b w:val="0"/>
          <w:color w:val="000000"/>
          <w:sz w:val="28"/>
          <w:szCs w:val="28"/>
        </w:rPr>
        <w:t xml:space="preserve">ся 9 декабря 1947 года в селе </w:t>
      </w:r>
      <w:proofErr w:type="spellStart"/>
      <w:r w:rsidR="00F76558">
        <w:rPr>
          <w:b w:val="0"/>
          <w:color w:val="000000"/>
          <w:sz w:val="28"/>
          <w:szCs w:val="28"/>
        </w:rPr>
        <w:t>Сю</w:t>
      </w:r>
      <w:r w:rsidR="00AA11A8" w:rsidRPr="00AA11A8">
        <w:rPr>
          <w:b w:val="0"/>
          <w:color w:val="000000"/>
          <w:sz w:val="28"/>
          <w:szCs w:val="28"/>
        </w:rPr>
        <w:t>зан</w:t>
      </w:r>
      <w:r w:rsidR="00F76558">
        <w:rPr>
          <w:b w:val="0"/>
          <w:color w:val="000000"/>
          <w:sz w:val="28"/>
          <w:szCs w:val="28"/>
        </w:rPr>
        <w:t>ь</w:t>
      </w:r>
      <w:proofErr w:type="spellEnd"/>
      <w:r w:rsidR="00AA11A8" w:rsidRPr="00AA11A8">
        <w:rPr>
          <w:b w:val="0"/>
          <w:color w:val="000000"/>
          <w:sz w:val="28"/>
          <w:szCs w:val="28"/>
        </w:rPr>
        <w:t xml:space="preserve"> </w:t>
      </w:r>
      <w:proofErr w:type="spellStart"/>
      <w:r w:rsidR="00AA11A8" w:rsidRPr="00AA11A8">
        <w:rPr>
          <w:b w:val="0"/>
          <w:color w:val="000000"/>
          <w:sz w:val="28"/>
          <w:szCs w:val="28"/>
        </w:rPr>
        <w:t>Бардымского</w:t>
      </w:r>
      <w:proofErr w:type="spellEnd"/>
      <w:r w:rsidR="00AA11A8" w:rsidRPr="00AA11A8">
        <w:rPr>
          <w:b w:val="0"/>
          <w:color w:val="000000"/>
          <w:sz w:val="28"/>
          <w:szCs w:val="28"/>
        </w:rPr>
        <w:t xml:space="preserve"> района Пермской области в большой семье из восьми детей. Начальное образование получил в родном селе, Среднее</w:t>
      </w:r>
      <w:r w:rsidR="00F76558">
        <w:rPr>
          <w:b w:val="0"/>
          <w:color w:val="000000"/>
          <w:sz w:val="28"/>
          <w:szCs w:val="28"/>
        </w:rPr>
        <w:t xml:space="preserve"> </w:t>
      </w:r>
      <w:r w:rsidR="00AA11A8" w:rsidRPr="00AA11A8">
        <w:rPr>
          <w:b w:val="0"/>
          <w:color w:val="000000"/>
          <w:sz w:val="28"/>
          <w:szCs w:val="28"/>
        </w:rPr>
        <w:t>-</w:t>
      </w:r>
      <w:r w:rsidR="00F76558">
        <w:rPr>
          <w:b w:val="0"/>
          <w:color w:val="000000"/>
          <w:sz w:val="28"/>
          <w:szCs w:val="28"/>
        </w:rPr>
        <w:t xml:space="preserve"> </w:t>
      </w:r>
      <w:r w:rsidR="00AA11A8" w:rsidRPr="00AA11A8">
        <w:rPr>
          <w:b w:val="0"/>
          <w:color w:val="000000"/>
          <w:sz w:val="28"/>
          <w:szCs w:val="28"/>
        </w:rPr>
        <w:t xml:space="preserve">в соседних школах </w:t>
      </w:r>
      <w:proofErr w:type="spellStart"/>
      <w:r w:rsidR="00AA11A8" w:rsidRPr="00AA11A8">
        <w:rPr>
          <w:b w:val="0"/>
          <w:color w:val="000000"/>
          <w:sz w:val="28"/>
          <w:szCs w:val="28"/>
        </w:rPr>
        <w:t>Султанай</w:t>
      </w:r>
      <w:proofErr w:type="spellEnd"/>
      <w:r w:rsidR="00AA11A8" w:rsidRPr="00AA11A8">
        <w:rPr>
          <w:b w:val="0"/>
          <w:color w:val="000000"/>
          <w:sz w:val="28"/>
          <w:szCs w:val="28"/>
        </w:rPr>
        <w:t xml:space="preserve"> и </w:t>
      </w:r>
      <w:proofErr w:type="spellStart"/>
      <w:r w:rsidR="00AA11A8" w:rsidRPr="00AA11A8">
        <w:rPr>
          <w:b w:val="0"/>
          <w:color w:val="000000"/>
          <w:sz w:val="28"/>
          <w:szCs w:val="28"/>
        </w:rPr>
        <w:t>Сараш</w:t>
      </w:r>
      <w:proofErr w:type="spellEnd"/>
      <w:r w:rsidR="00AA11A8" w:rsidRPr="00AA11A8">
        <w:rPr>
          <w:b w:val="0"/>
          <w:color w:val="000000"/>
          <w:sz w:val="28"/>
          <w:szCs w:val="28"/>
        </w:rPr>
        <w:t xml:space="preserve">. В 1967-1972 годах учился на отделении татарского языка и литературы Казанского государственного университета. После окончания университета вернулся на родину, работал </w:t>
      </w:r>
      <w:r w:rsidR="00F76558">
        <w:rPr>
          <w:b w:val="0"/>
          <w:color w:val="000000"/>
          <w:sz w:val="28"/>
          <w:szCs w:val="28"/>
        </w:rPr>
        <w:t xml:space="preserve">учителем языка и литературы в </w:t>
      </w:r>
      <w:proofErr w:type="spellStart"/>
      <w:r w:rsidR="00F76558">
        <w:rPr>
          <w:b w:val="0"/>
          <w:color w:val="000000"/>
          <w:sz w:val="28"/>
          <w:szCs w:val="28"/>
        </w:rPr>
        <w:t>Тюндю</w:t>
      </w:r>
      <w:r w:rsidR="00AA11A8" w:rsidRPr="00AA11A8">
        <w:rPr>
          <w:b w:val="0"/>
          <w:color w:val="000000"/>
          <w:sz w:val="28"/>
          <w:szCs w:val="28"/>
        </w:rPr>
        <w:t>к</w:t>
      </w:r>
      <w:r w:rsidR="00F76558">
        <w:rPr>
          <w:b w:val="0"/>
          <w:color w:val="000000"/>
          <w:sz w:val="28"/>
          <w:szCs w:val="28"/>
        </w:rPr>
        <w:t>ов</w:t>
      </w:r>
      <w:r w:rsidR="00AA11A8" w:rsidRPr="00AA11A8">
        <w:rPr>
          <w:b w:val="0"/>
          <w:color w:val="000000"/>
          <w:sz w:val="28"/>
          <w:szCs w:val="28"/>
        </w:rPr>
        <w:t>ской</w:t>
      </w:r>
      <w:proofErr w:type="spellEnd"/>
      <w:r w:rsidR="00AA11A8" w:rsidRPr="00AA11A8">
        <w:rPr>
          <w:b w:val="0"/>
          <w:color w:val="000000"/>
          <w:sz w:val="28"/>
          <w:szCs w:val="28"/>
        </w:rPr>
        <w:t xml:space="preserve"> средней школе, заведующим </w:t>
      </w:r>
      <w:proofErr w:type="spellStart"/>
      <w:r w:rsidR="00F76558">
        <w:rPr>
          <w:b w:val="0"/>
          <w:color w:val="000000"/>
          <w:sz w:val="28"/>
          <w:szCs w:val="28"/>
        </w:rPr>
        <w:t>Ново-Ашапской</w:t>
      </w:r>
      <w:proofErr w:type="spellEnd"/>
      <w:r w:rsidR="00AA11A8" w:rsidRPr="00AA11A8">
        <w:rPr>
          <w:b w:val="0"/>
          <w:color w:val="000000"/>
          <w:sz w:val="28"/>
          <w:szCs w:val="28"/>
        </w:rPr>
        <w:t xml:space="preserve"> школ</w:t>
      </w:r>
      <w:r w:rsidR="00F76558">
        <w:rPr>
          <w:b w:val="0"/>
          <w:color w:val="000000"/>
          <w:sz w:val="28"/>
          <w:szCs w:val="28"/>
        </w:rPr>
        <w:t>ы</w:t>
      </w:r>
      <w:r w:rsidR="00AA11A8" w:rsidRPr="00AA11A8">
        <w:rPr>
          <w:b w:val="0"/>
          <w:color w:val="000000"/>
          <w:sz w:val="28"/>
          <w:szCs w:val="28"/>
        </w:rPr>
        <w:t xml:space="preserve">. Через три года его избрали председателем </w:t>
      </w:r>
      <w:proofErr w:type="spellStart"/>
      <w:r w:rsidR="00F76558">
        <w:rPr>
          <w:b w:val="0"/>
          <w:color w:val="000000"/>
          <w:sz w:val="28"/>
          <w:szCs w:val="28"/>
        </w:rPr>
        <w:t>Ново-Ашапского</w:t>
      </w:r>
      <w:proofErr w:type="spellEnd"/>
      <w:r w:rsidR="00AA11A8" w:rsidRPr="00AA11A8">
        <w:rPr>
          <w:b w:val="0"/>
          <w:color w:val="000000"/>
          <w:sz w:val="28"/>
          <w:szCs w:val="28"/>
        </w:rPr>
        <w:t xml:space="preserve"> сельского совета. С лета 1987 года исполнял обязанности ответственного сотрудника-руководителя в </w:t>
      </w:r>
      <w:proofErr w:type="spellStart"/>
      <w:r w:rsidR="00AA11A8" w:rsidRPr="00AA11A8">
        <w:rPr>
          <w:b w:val="0"/>
          <w:color w:val="000000"/>
          <w:sz w:val="28"/>
          <w:szCs w:val="28"/>
        </w:rPr>
        <w:t>Бардымском</w:t>
      </w:r>
      <w:proofErr w:type="spellEnd"/>
      <w:r w:rsidR="00AA11A8" w:rsidRPr="00AA11A8">
        <w:rPr>
          <w:b w:val="0"/>
          <w:color w:val="000000"/>
          <w:sz w:val="28"/>
          <w:szCs w:val="28"/>
        </w:rPr>
        <w:t xml:space="preserve"> районе.</w:t>
      </w:r>
      <w:r w:rsidR="00F76558" w:rsidRPr="00F76558">
        <w:rPr>
          <w:rFonts w:ascii="Arial" w:hAnsi="Arial" w:cs="Arial"/>
          <w:color w:val="333333"/>
          <w:sz w:val="29"/>
          <w:szCs w:val="29"/>
          <w:shd w:val="clear" w:color="auto" w:fill="FFFFFF"/>
        </w:rPr>
        <w:t xml:space="preserve"> </w:t>
      </w:r>
      <w:r w:rsidR="00F76558" w:rsidRPr="00F76558">
        <w:rPr>
          <w:b w:val="0"/>
          <w:color w:val="333333"/>
          <w:sz w:val="28"/>
          <w:szCs w:val="28"/>
          <w:shd w:val="clear" w:color="auto" w:fill="FFFFFF"/>
        </w:rPr>
        <w:t xml:space="preserve">С ноября 1988 года до пенсионного </w:t>
      </w:r>
      <w:proofErr w:type="spellStart"/>
      <w:r w:rsidR="00F76558" w:rsidRPr="00F76558">
        <w:rPr>
          <w:b w:val="0"/>
          <w:color w:val="333333"/>
          <w:sz w:val="28"/>
          <w:szCs w:val="28"/>
          <w:shd w:val="clear" w:color="auto" w:fill="FFFFFF"/>
        </w:rPr>
        <w:t>возвраста</w:t>
      </w:r>
      <w:proofErr w:type="spellEnd"/>
      <w:r w:rsidR="00F76558" w:rsidRPr="00F76558">
        <w:rPr>
          <w:b w:val="0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="00F76558" w:rsidRPr="00F76558">
        <w:rPr>
          <w:b w:val="0"/>
          <w:color w:val="333333"/>
          <w:sz w:val="28"/>
          <w:szCs w:val="28"/>
          <w:shd w:val="clear" w:color="auto" w:fill="FFFFFF"/>
        </w:rPr>
        <w:t>И.М.Аширов</w:t>
      </w:r>
      <w:proofErr w:type="spellEnd"/>
      <w:r w:rsidR="00F76558" w:rsidRPr="00F76558">
        <w:rPr>
          <w:b w:val="0"/>
          <w:color w:val="333333"/>
          <w:sz w:val="28"/>
          <w:szCs w:val="28"/>
          <w:shd w:val="clear" w:color="auto" w:fill="FFFFFF"/>
        </w:rPr>
        <w:t xml:space="preserve"> работал в администрации </w:t>
      </w:r>
      <w:proofErr w:type="spellStart"/>
      <w:r w:rsidR="00F76558" w:rsidRPr="00F76558">
        <w:rPr>
          <w:b w:val="0"/>
          <w:color w:val="333333"/>
          <w:sz w:val="28"/>
          <w:szCs w:val="28"/>
          <w:shd w:val="clear" w:color="auto" w:fill="FFFFFF"/>
        </w:rPr>
        <w:t>Бардымского</w:t>
      </w:r>
      <w:proofErr w:type="spellEnd"/>
      <w:r w:rsidR="00F76558" w:rsidRPr="00F76558">
        <w:rPr>
          <w:b w:val="0"/>
          <w:color w:val="333333"/>
          <w:sz w:val="28"/>
          <w:szCs w:val="28"/>
          <w:shd w:val="clear" w:color="auto" w:fill="FFFFFF"/>
        </w:rPr>
        <w:t xml:space="preserve"> района. Работал секретарем райисполкома, заведующим </w:t>
      </w:r>
      <w:proofErr w:type="spellStart"/>
      <w:r w:rsidR="00F76558" w:rsidRPr="00F76558">
        <w:rPr>
          <w:b w:val="0"/>
          <w:color w:val="333333"/>
          <w:sz w:val="28"/>
          <w:szCs w:val="28"/>
          <w:shd w:val="clear" w:color="auto" w:fill="FFFFFF"/>
        </w:rPr>
        <w:t>орготделом</w:t>
      </w:r>
      <w:proofErr w:type="spellEnd"/>
      <w:r w:rsidR="00F76558" w:rsidRPr="00F76558">
        <w:rPr>
          <w:b w:val="0"/>
          <w:color w:val="333333"/>
          <w:sz w:val="28"/>
          <w:szCs w:val="28"/>
          <w:shd w:val="clear" w:color="auto" w:fill="FFFFFF"/>
        </w:rPr>
        <w:t xml:space="preserve">, являлся заведующим сектором по взаимодействию со СМИ и общественными организациями. Член Союза писателей Татарстана, автор сборника стихов «Гомер </w:t>
      </w:r>
      <w:proofErr w:type="spellStart"/>
      <w:r w:rsidR="00F76558" w:rsidRPr="00F76558">
        <w:rPr>
          <w:b w:val="0"/>
          <w:color w:val="333333"/>
          <w:sz w:val="28"/>
          <w:szCs w:val="28"/>
          <w:shd w:val="clear" w:color="auto" w:fill="FFFFFF"/>
        </w:rPr>
        <w:t>юллары</w:t>
      </w:r>
      <w:proofErr w:type="spellEnd"/>
      <w:r w:rsidR="00F76558" w:rsidRPr="00F76558">
        <w:rPr>
          <w:b w:val="0"/>
          <w:color w:val="333333"/>
          <w:sz w:val="28"/>
          <w:szCs w:val="28"/>
          <w:shd w:val="clear" w:color="auto" w:fill="FFFFFF"/>
        </w:rPr>
        <w:t>» («Дороги жизни»). Публиковался в изданиях Республики Татарстан. И  сегодня он  продолжает заниматься своим любимым делом, является журналистом  районной общественно-политической газеты «Рассвет».</w:t>
      </w:r>
    </w:p>
    <w:p w:rsidR="00F76558" w:rsidRPr="00F76558" w:rsidRDefault="00F76558" w:rsidP="00F76558">
      <w:pPr>
        <w:pStyle w:val="a5"/>
        <w:shd w:val="clear" w:color="auto" w:fill="FFFFFF"/>
        <w:spacing w:before="120" w:beforeAutospacing="0" w:after="12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F76558">
        <w:rPr>
          <w:bCs/>
          <w:sz w:val="28"/>
          <w:szCs w:val="28"/>
        </w:rPr>
        <w:t>Шарифзян</w:t>
      </w:r>
      <w:proofErr w:type="spellEnd"/>
      <w:r w:rsidRPr="00F76558">
        <w:rPr>
          <w:bCs/>
          <w:sz w:val="28"/>
          <w:szCs w:val="28"/>
        </w:rPr>
        <w:t xml:space="preserve"> </w:t>
      </w:r>
      <w:proofErr w:type="spellStart"/>
      <w:r w:rsidRPr="00F76558">
        <w:rPr>
          <w:bCs/>
          <w:sz w:val="28"/>
          <w:szCs w:val="28"/>
        </w:rPr>
        <w:t>Габдурахманович</w:t>
      </w:r>
      <w:proofErr w:type="spellEnd"/>
      <w:r w:rsidRPr="00F76558">
        <w:rPr>
          <w:bCs/>
          <w:sz w:val="28"/>
          <w:szCs w:val="28"/>
        </w:rPr>
        <w:t xml:space="preserve"> </w:t>
      </w:r>
      <w:proofErr w:type="spellStart"/>
      <w:r w:rsidRPr="00F76558">
        <w:rPr>
          <w:bCs/>
          <w:sz w:val="28"/>
          <w:szCs w:val="28"/>
        </w:rPr>
        <w:t>Казанбаев</w:t>
      </w:r>
      <w:proofErr w:type="spellEnd"/>
      <w:r>
        <w:rPr>
          <w:bCs/>
          <w:sz w:val="28"/>
          <w:szCs w:val="28"/>
        </w:rPr>
        <w:t xml:space="preserve">, </w:t>
      </w:r>
      <w:r w:rsidRPr="00F76558">
        <w:rPr>
          <w:sz w:val="34"/>
          <w:szCs w:val="34"/>
        </w:rPr>
        <w:t> </w:t>
      </w:r>
      <w:r w:rsidRPr="00F76558">
        <w:rPr>
          <w:sz w:val="28"/>
          <w:szCs w:val="28"/>
        </w:rPr>
        <w:t>участник </w:t>
      </w:r>
      <w:hyperlink r:id="rId5" w:tooltip="Великая Отечественная война" w:history="1">
        <w:r w:rsidRPr="00F76558">
          <w:rPr>
            <w:rStyle w:val="a4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F76558">
        <w:rPr>
          <w:sz w:val="28"/>
          <w:szCs w:val="28"/>
        </w:rPr>
        <w:t>, </w:t>
      </w:r>
      <w:hyperlink r:id="rId6" w:tooltip="Герой Советского Союза" w:history="1">
        <w:r w:rsidRPr="00F76558">
          <w:rPr>
            <w:rStyle w:val="a4"/>
            <w:color w:val="auto"/>
            <w:sz w:val="28"/>
            <w:szCs w:val="28"/>
            <w:u w:val="none"/>
          </w:rPr>
          <w:t>Герой Советского Союза</w:t>
        </w:r>
      </w:hyperlink>
      <w:r w:rsidRPr="00F76558">
        <w:rPr>
          <w:sz w:val="28"/>
          <w:szCs w:val="28"/>
        </w:rPr>
        <w:t> (</w:t>
      </w:r>
      <w:hyperlink r:id="rId7" w:tooltip="1944 год" w:history="1">
        <w:r w:rsidRPr="00F76558">
          <w:rPr>
            <w:rStyle w:val="a4"/>
            <w:color w:val="auto"/>
            <w:sz w:val="28"/>
            <w:szCs w:val="28"/>
            <w:u w:val="none"/>
          </w:rPr>
          <w:t>1944</w:t>
        </w:r>
      </w:hyperlink>
      <w:r w:rsidRPr="00F76558">
        <w:rPr>
          <w:sz w:val="28"/>
          <w:szCs w:val="28"/>
        </w:rPr>
        <w:t>).</w:t>
      </w:r>
    </w:p>
    <w:p w:rsidR="00F76558" w:rsidRPr="00F76558" w:rsidRDefault="00F76558" w:rsidP="00F76558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proofErr w:type="spellStart"/>
      <w:r w:rsidRPr="00F76558">
        <w:rPr>
          <w:sz w:val="28"/>
          <w:szCs w:val="28"/>
        </w:rPr>
        <w:t>Шарифзян</w:t>
      </w:r>
      <w:proofErr w:type="spellEnd"/>
      <w:r w:rsidRPr="00F76558">
        <w:rPr>
          <w:sz w:val="28"/>
          <w:szCs w:val="28"/>
        </w:rPr>
        <w:t xml:space="preserve"> </w:t>
      </w:r>
      <w:proofErr w:type="spellStart"/>
      <w:r w:rsidRPr="00F76558">
        <w:rPr>
          <w:sz w:val="28"/>
          <w:szCs w:val="28"/>
        </w:rPr>
        <w:t>Казанбаев</w:t>
      </w:r>
      <w:proofErr w:type="spellEnd"/>
      <w:r w:rsidRPr="00F76558">
        <w:rPr>
          <w:sz w:val="28"/>
          <w:szCs w:val="28"/>
        </w:rPr>
        <w:t xml:space="preserve"> родился </w:t>
      </w:r>
      <w:hyperlink r:id="rId8" w:tooltip="16 ноября" w:history="1">
        <w:r w:rsidRPr="00F76558">
          <w:rPr>
            <w:rStyle w:val="a4"/>
            <w:color w:val="auto"/>
            <w:sz w:val="28"/>
            <w:szCs w:val="28"/>
            <w:u w:val="none"/>
          </w:rPr>
          <w:t>16 ноября</w:t>
        </w:r>
      </w:hyperlink>
      <w:r w:rsidRPr="00F76558">
        <w:rPr>
          <w:sz w:val="28"/>
          <w:szCs w:val="28"/>
        </w:rPr>
        <w:t> </w:t>
      </w:r>
      <w:hyperlink r:id="rId9" w:tooltip="1916 год" w:history="1">
        <w:r w:rsidRPr="00F76558">
          <w:rPr>
            <w:rStyle w:val="a4"/>
            <w:color w:val="auto"/>
            <w:sz w:val="28"/>
            <w:szCs w:val="28"/>
            <w:u w:val="none"/>
          </w:rPr>
          <w:t>1916 года</w:t>
        </w:r>
      </w:hyperlink>
      <w:r>
        <w:rPr>
          <w:sz w:val="28"/>
          <w:szCs w:val="28"/>
          <w:vertAlign w:val="superscript"/>
        </w:rPr>
        <w:t xml:space="preserve"> </w:t>
      </w:r>
      <w:r w:rsidRPr="00F76558">
        <w:rPr>
          <w:sz w:val="28"/>
          <w:szCs w:val="28"/>
        </w:rPr>
        <w:t> в селе </w:t>
      </w:r>
      <w:proofErr w:type="spellStart"/>
      <w:r w:rsidRPr="00F76558">
        <w:rPr>
          <w:sz w:val="28"/>
          <w:szCs w:val="28"/>
        </w:rPr>
        <w:fldChar w:fldCharType="begin"/>
      </w:r>
      <w:r w:rsidRPr="00F76558">
        <w:rPr>
          <w:sz w:val="28"/>
          <w:szCs w:val="28"/>
        </w:rPr>
        <w:instrText xml:space="preserve"> HYPERLINK "https://ru.wikipedia.org/wiki/%D0%A1%D0%B0%D1%80%D0%B0%D1%88%D0%B8" \o "Сараши" </w:instrText>
      </w:r>
      <w:r w:rsidRPr="00F76558">
        <w:rPr>
          <w:sz w:val="28"/>
          <w:szCs w:val="28"/>
        </w:rPr>
        <w:fldChar w:fldCharType="separate"/>
      </w:r>
      <w:r w:rsidRPr="00F76558">
        <w:rPr>
          <w:rStyle w:val="a4"/>
          <w:color w:val="auto"/>
          <w:sz w:val="28"/>
          <w:szCs w:val="28"/>
          <w:u w:val="none"/>
        </w:rPr>
        <w:t>Сараши</w:t>
      </w:r>
      <w:proofErr w:type="spellEnd"/>
      <w:r w:rsidRPr="00F76558">
        <w:rPr>
          <w:sz w:val="28"/>
          <w:szCs w:val="28"/>
        </w:rPr>
        <w:fldChar w:fldCharType="end"/>
      </w:r>
      <w:r>
        <w:rPr>
          <w:sz w:val="28"/>
          <w:szCs w:val="28"/>
        </w:rPr>
        <w:t xml:space="preserve">. </w:t>
      </w:r>
      <w:r w:rsidRPr="00F76558">
        <w:rPr>
          <w:sz w:val="28"/>
          <w:szCs w:val="28"/>
        </w:rPr>
        <w:t>Окончил школу-семилетку и курсы дорожных мастеров в </w:t>
      </w:r>
      <w:hyperlink r:id="rId10" w:tooltip="Екатеринбург" w:history="1">
        <w:r w:rsidRPr="00F76558">
          <w:rPr>
            <w:rStyle w:val="a4"/>
            <w:color w:val="auto"/>
            <w:sz w:val="28"/>
            <w:szCs w:val="28"/>
            <w:u w:val="none"/>
          </w:rPr>
          <w:t>Свердловске</w:t>
        </w:r>
      </w:hyperlink>
      <w:r w:rsidRPr="00F76558">
        <w:rPr>
          <w:sz w:val="28"/>
          <w:szCs w:val="28"/>
        </w:rPr>
        <w:t>, после чего работал на родине по специальности, позднее стал председателем сельпо.</w:t>
      </w:r>
    </w:p>
    <w:p w:rsidR="00F76558" w:rsidRPr="00F76558" w:rsidRDefault="00F76558" w:rsidP="00F76558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r w:rsidRPr="00F76558">
        <w:rPr>
          <w:sz w:val="28"/>
          <w:szCs w:val="28"/>
        </w:rPr>
        <w:t>В </w:t>
      </w:r>
      <w:hyperlink r:id="rId11" w:tooltip="1938 год" w:history="1">
        <w:r w:rsidRPr="00F76558">
          <w:rPr>
            <w:rStyle w:val="a4"/>
            <w:color w:val="auto"/>
            <w:sz w:val="28"/>
            <w:szCs w:val="28"/>
            <w:u w:val="none"/>
          </w:rPr>
          <w:t>1938 году</w:t>
        </w:r>
      </w:hyperlink>
      <w:r w:rsidRPr="00F76558">
        <w:rPr>
          <w:sz w:val="28"/>
          <w:szCs w:val="28"/>
        </w:rPr>
        <w:t> </w:t>
      </w:r>
      <w:proofErr w:type="spellStart"/>
      <w:r w:rsidRPr="00F76558">
        <w:rPr>
          <w:sz w:val="28"/>
          <w:szCs w:val="28"/>
        </w:rPr>
        <w:t>Казанбаев</w:t>
      </w:r>
      <w:proofErr w:type="spellEnd"/>
      <w:r w:rsidRPr="00F76558">
        <w:rPr>
          <w:sz w:val="28"/>
          <w:szCs w:val="28"/>
        </w:rPr>
        <w:t xml:space="preserve"> был призван на службу в Рабоче-крестьянскую Красную Армию. С </w:t>
      </w:r>
      <w:hyperlink r:id="rId12" w:tooltip="1941 год" w:history="1">
        <w:r w:rsidRPr="00F76558">
          <w:rPr>
            <w:rStyle w:val="a4"/>
            <w:color w:val="auto"/>
            <w:sz w:val="28"/>
            <w:szCs w:val="28"/>
            <w:u w:val="none"/>
          </w:rPr>
          <w:t>1941 года</w:t>
        </w:r>
      </w:hyperlink>
      <w:r w:rsidRPr="00F76558">
        <w:rPr>
          <w:sz w:val="28"/>
          <w:szCs w:val="28"/>
        </w:rPr>
        <w:t> — на фронтах Великой Отечественной войны. Принимал участие в боях на </w:t>
      </w:r>
      <w:hyperlink r:id="rId13" w:tooltip="Воронежский фронт" w:history="1">
        <w:r w:rsidRPr="00F76558">
          <w:rPr>
            <w:rStyle w:val="a4"/>
            <w:color w:val="auto"/>
            <w:sz w:val="28"/>
            <w:szCs w:val="28"/>
            <w:u w:val="none"/>
          </w:rPr>
          <w:t>Воронежском</w:t>
        </w:r>
      </w:hyperlink>
      <w:r w:rsidRPr="00F76558">
        <w:rPr>
          <w:sz w:val="28"/>
          <w:szCs w:val="28"/>
        </w:rPr>
        <w:t>, </w:t>
      </w:r>
      <w:hyperlink r:id="rId14" w:tooltip="Северо-Западный фронт (Великая Отечественная война)" w:history="1">
        <w:r w:rsidRPr="00F76558">
          <w:rPr>
            <w:rStyle w:val="a4"/>
            <w:color w:val="auto"/>
            <w:sz w:val="28"/>
            <w:szCs w:val="28"/>
            <w:u w:val="none"/>
          </w:rPr>
          <w:t>Северо-Западном</w:t>
        </w:r>
      </w:hyperlink>
      <w:r w:rsidRPr="00F76558">
        <w:rPr>
          <w:sz w:val="28"/>
          <w:szCs w:val="28"/>
        </w:rPr>
        <w:t>, </w:t>
      </w:r>
      <w:hyperlink r:id="rId15" w:tooltip="Степной фронт" w:history="1">
        <w:r w:rsidRPr="00F76558">
          <w:rPr>
            <w:rStyle w:val="a4"/>
            <w:color w:val="auto"/>
            <w:sz w:val="28"/>
            <w:szCs w:val="28"/>
            <w:u w:val="none"/>
          </w:rPr>
          <w:t>Степном</w:t>
        </w:r>
      </w:hyperlink>
      <w:r w:rsidRPr="00F76558">
        <w:rPr>
          <w:sz w:val="28"/>
          <w:szCs w:val="28"/>
        </w:rPr>
        <w:t>, </w:t>
      </w:r>
      <w:hyperlink r:id="rId16" w:tooltip="2-й Украинский фронт" w:history="1">
        <w:r w:rsidRPr="00F76558">
          <w:rPr>
            <w:rStyle w:val="a4"/>
            <w:color w:val="auto"/>
            <w:sz w:val="28"/>
            <w:szCs w:val="28"/>
            <w:u w:val="none"/>
          </w:rPr>
          <w:t>2-м Украинском</w:t>
        </w:r>
      </w:hyperlink>
      <w:r w:rsidRPr="00F76558">
        <w:rPr>
          <w:sz w:val="28"/>
          <w:szCs w:val="28"/>
        </w:rPr>
        <w:t> фронтах. К марту </w:t>
      </w:r>
      <w:hyperlink r:id="rId17" w:tooltip="1944 год" w:history="1">
        <w:r w:rsidRPr="00F76558">
          <w:rPr>
            <w:rStyle w:val="a4"/>
            <w:color w:val="auto"/>
            <w:sz w:val="28"/>
            <w:szCs w:val="28"/>
            <w:u w:val="none"/>
          </w:rPr>
          <w:t>1944 года</w:t>
        </w:r>
      </w:hyperlink>
      <w:r w:rsidRPr="00F76558">
        <w:rPr>
          <w:sz w:val="28"/>
          <w:szCs w:val="28"/>
        </w:rPr>
        <w:t xml:space="preserve"> гвардии старшина </w:t>
      </w:r>
      <w:proofErr w:type="spellStart"/>
      <w:r w:rsidRPr="00F76558">
        <w:rPr>
          <w:sz w:val="28"/>
          <w:szCs w:val="28"/>
        </w:rPr>
        <w:t>Шарифзян</w:t>
      </w:r>
      <w:proofErr w:type="spellEnd"/>
      <w:r w:rsidRPr="00F76558">
        <w:rPr>
          <w:sz w:val="28"/>
          <w:szCs w:val="28"/>
        </w:rPr>
        <w:t xml:space="preserve"> </w:t>
      </w:r>
      <w:proofErr w:type="spellStart"/>
      <w:r w:rsidRPr="00F76558">
        <w:rPr>
          <w:sz w:val="28"/>
          <w:szCs w:val="28"/>
        </w:rPr>
        <w:t>Казанбаев</w:t>
      </w:r>
      <w:proofErr w:type="spellEnd"/>
      <w:r w:rsidRPr="00F76558">
        <w:rPr>
          <w:sz w:val="28"/>
          <w:szCs w:val="28"/>
        </w:rPr>
        <w:t xml:space="preserve"> командовал отделением комендантского </w:t>
      </w:r>
      <w:hyperlink r:id="rId18" w:tooltip="Взвод" w:history="1">
        <w:r w:rsidRPr="00F76558">
          <w:rPr>
            <w:rStyle w:val="a4"/>
            <w:color w:val="auto"/>
            <w:sz w:val="28"/>
            <w:szCs w:val="28"/>
            <w:u w:val="none"/>
          </w:rPr>
          <w:t>взвода</w:t>
        </w:r>
      </w:hyperlink>
      <w:r w:rsidRPr="00F76558">
        <w:rPr>
          <w:sz w:val="28"/>
          <w:szCs w:val="28"/>
        </w:rPr>
        <w:t xml:space="preserve"> 14-го гвардейского </w:t>
      </w:r>
      <w:r w:rsidRPr="00F76558">
        <w:rPr>
          <w:sz w:val="28"/>
          <w:szCs w:val="28"/>
        </w:rPr>
        <w:lastRenderedPageBreak/>
        <w:t>воздушно-десантного полка 6-й гвардейской воздушно-десантной дивизии </w:t>
      </w:r>
      <w:hyperlink r:id="rId19" w:tooltip="4-я гвардейская армия" w:history="1">
        <w:r w:rsidRPr="00F76558">
          <w:rPr>
            <w:rStyle w:val="a4"/>
            <w:color w:val="auto"/>
            <w:sz w:val="28"/>
            <w:szCs w:val="28"/>
            <w:u w:val="none"/>
          </w:rPr>
          <w:t>4-й гвардейской армии</w:t>
        </w:r>
      </w:hyperlink>
      <w:r w:rsidRPr="00F76558">
        <w:rPr>
          <w:sz w:val="28"/>
          <w:szCs w:val="28"/>
        </w:rPr>
        <w:t> 2-го Украинского фронта. Отличился во время освобождения </w:t>
      </w:r>
      <w:hyperlink r:id="rId20" w:tooltip="Молдавская Советская Социалистическая Республика" w:history="1">
        <w:r w:rsidRPr="00F76558">
          <w:rPr>
            <w:rStyle w:val="a4"/>
            <w:color w:val="auto"/>
            <w:sz w:val="28"/>
            <w:szCs w:val="28"/>
            <w:u w:val="none"/>
          </w:rPr>
          <w:t>Молдавской ССР</w:t>
        </w:r>
      </w:hyperlink>
      <w:r w:rsidRPr="00F76558">
        <w:rPr>
          <w:sz w:val="28"/>
          <w:szCs w:val="28"/>
        </w:rPr>
        <w:t>.</w:t>
      </w:r>
    </w:p>
    <w:p w:rsidR="00F76558" w:rsidRPr="00F76558" w:rsidRDefault="00F76558" w:rsidP="00F76558">
      <w:pPr>
        <w:pStyle w:val="a5"/>
        <w:shd w:val="clear" w:color="auto" w:fill="FFFFFF"/>
        <w:spacing w:before="0" w:beforeAutospacing="0" w:after="0" w:afterAutospacing="0" w:line="360" w:lineRule="auto"/>
        <w:ind w:firstLine="851"/>
        <w:jc w:val="both"/>
        <w:rPr>
          <w:sz w:val="28"/>
          <w:szCs w:val="28"/>
        </w:rPr>
      </w:pPr>
      <w:hyperlink r:id="rId21" w:tooltip="31 марта" w:history="1">
        <w:r w:rsidRPr="00F76558">
          <w:rPr>
            <w:rStyle w:val="a4"/>
            <w:color w:val="auto"/>
            <w:sz w:val="28"/>
            <w:szCs w:val="28"/>
            <w:u w:val="none"/>
          </w:rPr>
          <w:t>31 марта</w:t>
        </w:r>
      </w:hyperlink>
      <w:r w:rsidRPr="00F76558">
        <w:rPr>
          <w:sz w:val="28"/>
          <w:szCs w:val="28"/>
        </w:rPr>
        <w:t xml:space="preserve"> 1944 года </w:t>
      </w:r>
      <w:proofErr w:type="spellStart"/>
      <w:r w:rsidRPr="00F76558">
        <w:rPr>
          <w:sz w:val="28"/>
          <w:szCs w:val="28"/>
        </w:rPr>
        <w:t>Казанбаев</w:t>
      </w:r>
      <w:proofErr w:type="spellEnd"/>
      <w:r w:rsidRPr="00F76558">
        <w:rPr>
          <w:sz w:val="28"/>
          <w:szCs w:val="28"/>
        </w:rPr>
        <w:t xml:space="preserve"> в составе своего полка участвовал в рейде во вражеский тыл и освобождении села </w:t>
      </w:r>
      <w:proofErr w:type="spellStart"/>
      <w:r w:rsidRPr="00F76558">
        <w:rPr>
          <w:sz w:val="28"/>
          <w:szCs w:val="28"/>
        </w:rPr>
        <w:fldChar w:fldCharType="begin"/>
      </w:r>
      <w:r w:rsidRPr="00F76558">
        <w:rPr>
          <w:sz w:val="28"/>
          <w:szCs w:val="28"/>
        </w:rPr>
        <w:instrText xml:space="preserve"> HYPERLINK "https://ru.wikipedia.org/wiki/%D0%A7%D0%BE%D0%BA%D1%8B%D0%BB%D1%82%D1%8F%D0%BD%D1%8B" \o "Чокылтяны" </w:instrText>
      </w:r>
      <w:r w:rsidRPr="00F76558">
        <w:rPr>
          <w:sz w:val="28"/>
          <w:szCs w:val="28"/>
        </w:rPr>
        <w:fldChar w:fldCharType="separate"/>
      </w:r>
      <w:r w:rsidRPr="00F76558">
        <w:rPr>
          <w:rStyle w:val="a4"/>
          <w:color w:val="auto"/>
          <w:sz w:val="28"/>
          <w:szCs w:val="28"/>
          <w:u w:val="none"/>
        </w:rPr>
        <w:t>Чокылтяны</w:t>
      </w:r>
      <w:proofErr w:type="spellEnd"/>
      <w:r w:rsidRPr="00F76558">
        <w:rPr>
          <w:sz w:val="28"/>
          <w:szCs w:val="28"/>
        </w:rPr>
        <w:fldChar w:fldCharType="end"/>
      </w:r>
      <w:r w:rsidRPr="00F76558">
        <w:rPr>
          <w:sz w:val="28"/>
          <w:szCs w:val="28"/>
        </w:rPr>
        <w:t> </w:t>
      </w:r>
      <w:proofErr w:type="spellStart"/>
      <w:r w:rsidRPr="00F76558">
        <w:rPr>
          <w:sz w:val="28"/>
          <w:szCs w:val="28"/>
        </w:rPr>
        <w:fldChar w:fldCharType="begin"/>
      </w:r>
      <w:r w:rsidRPr="00F76558">
        <w:rPr>
          <w:sz w:val="28"/>
          <w:szCs w:val="28"/>
        </w:rPr>
        <w:instrText xml:space="preserve"> HYPERLINK "https://ru.wikipedia.org/wiki/%D0%9E%D1%80%D0%B3%D0%B5%D0%B5%D0%B2%D1%81%D0%BA%D0%B8%D0%B9_%D1%80%D0%B0%D0%B9%D0%BE%D0%BD" \o "Оргеевский район" </w:instrText>
      </w:r>
      <w:r w:rsidRPr="00F76558">
        <w:rPr>
          <w:sz w:val="28"/>
          <w:szCs w:val="28"/>
        </w:rPr>
        <w:fldChar w:fldCharType="separate"/>
      </w:r>
      <w:r w:rsidRPr="00F76558">
        <w:rPr>
          <w:rStyle w:val="a4"/>
          <w:color w:val="auto"/>
          <w:sz w:val="28"/>
          <w:szCs w:val="28"/>
          <w:u w:val="none"/>
        </w:rPr>
        <w:t>Оргеевского</w:t>
      </w:r>
      <w:proofErr w:type="spellEnd"/>
      <w:r w:rsidRPr="00F76558">
        <w:rPr>
          <w:rStyle w:val="a4"/>
          <w:color w:val="auto"/>
          <w:sz w:val="28"/>
          <w:szCs w:val="28"/>
          <w:u w:val="none"/>
        </w:rPr>
        <w:t xml:space="preserve"> района</w:t>
      </w:r>
      <w:r w:rsidRPr="00F76558">
        <w:rPr>
          <w:sz w:val="28"/>
          <w:szCs w:val="28"/>
        </w:rPr>
        <w:fldChar w:fldCharType="end"/>
      </w:r>
      <w:r w:rsidRPr="00F76558">
        <w:rPr>
          <w:sz w:val="28"/>
          <w:szCs w:val="28"/>
        </w:rPr>
        <w:t xml:space="preserve"> Молдавской ССР, благодаря чему были перерезаны пути отхода противника. Немецкие войска атаковали позиции полка. Когда ситуация стала критической, начальник штаба полка поручил отделению </w:t>
      </w:r>
      <w:proofErr w:type="spellStart"/>
      <w:r w:rsidRPr="00F76558">
        <w:rPr>
          <w:sz w:val="28"/>
          <w:szCs w:val="28"/>
        </w:rPr>
        <w:t>Казанбаева</w:t>
      </w:r>
      <w:proofErr w:type="spellEnd"/>
      <w:r w:rsidRPr="00F76558">
        <w:rPr>
          <w:sz w:val="28"/>
          <w:szCs w:val="28"/>
        </w:rPr>
        <w:t xml:space="preserve"> спасти полковое Знамя. Отделение пробивалось навстречу ведущим наступление основным советским силам. Когда из всего отделения в живых остался только получивший тяжёлые ранения </w:t>
      </w:r>
      <w:proofErr w:type="spellStart"/>
      <w:r w:rsidRPr="00F76558">
        <w:rPr>
          <w:sz w:val="28"/>
          <w:szCs w:val="28"/>
        </w:rPr>
        <w:t>Казанбаев</w:t>
      </w:r>
      <w:proofErr w:type="spellEnd"/>
      <w:r w:rsidRPr="00F76558">
        <w:rPr>
          <w:sz w:val="28"/>
          <w:szCs w:val="28"/>
        </w:rPr>
        <w:t xml:space="preserve">, он зарыл Знамя в землю. Встретив кавалерийский разъезд, он сообщил, где находится Знамя, и вскоре скончался от полученных ранений. Похоронен в </w:t>
      </w:r>
      <w:proofErr w:type="spellStart"/>
      <w:r w:rsidRPr="00F76558">
        <w:rPr>
          <w:sz w:val="28"/>
          <w:szCs w:val="28"/>
        </w:rPr>
        <w:t>Чокылтянах</w:t>
      </w:r>
      <w:proofErr w:type="spellEnd"/>
      <w:r w:rsidRPr="00F76558">
        <w:rPr>
          <w:sz w:val="28"/>
          <w:szCs w:val="28"/>
          <w:vertAlign w:val="superscript"/>
        </w:rPr>
        <w:fldChar w:fldCharType="begin"/>
      </w:r>
      <w:r w:rsidRPr="00F76558">
        <w:rPr>
          <w:sz w:val="28"/>
          <w:szCs w:val="28"/>
          <w:vertAlign w:val="superscript"/>
        </w:rPr>
        <w:instrText xml:space="preserve"> HYPERLINK "https://ru.wikipedia.org/wiki/%D0%9A%D0%B0%D0%B7%D0%B0%D0%BD%D0%B1%D0%B0%D0%B5%D0%B2,_%D0%A8%D0%B0%D1%80%D0%B8%D1%84%D0%B7%D1%8F%D0%BD_%D0%93%D0%B0%D0%B1%D0%B4%D1%83%D1%80%D0%B0%D1%85%D0%BC%D0%B0%D0%BD%D0%BE%D0%B2%D0%B8%D1%87" \l "cite_note-wh-2" </w:instrText>
      </w:r>
      <w:r w:rsidRPr="00F76558">
        <w:rPr>
          <w:sz w:val="28"/>
          <w:szCs w:val="28"/>
          <w:vertAlign w:val="superscript"/>
        </w:rPr>
        <w:fldChar w:fldCharType="separate"/>
      </w:r>
      <w:r w:rsidRPr="00F76558">
        <w:rPr>
          <w:sz w:val="28"/>
          <w:szCs w:val="28"/>
          <w:vertAlign w:val="superscript"/>
        </w:rPr>
        <w:fldChar w:fldCharType="end"/>
      </w:r>
      <w:r w:rsidRPr="00F76558">
        <w:rPr>
          <w:sz w:val="28"/>
          <w:szCs w:val="28"/>
        </w:rPr>
        <w:t>.</w:t>
      </w:r>
    </w:p>
    <w:p w:rsidR="00F76558" w:rsidRPr="00F76558" w:rsidRDefault="00F76558" w:rsidP="00F76558">
      <w:pPr>
        <w:pStyle w:val="a5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6558">
        <w:rPr>
          <w:sz w:val="28"/>
          <w:szCs w:val="28"/>
        </w:rPr>
        <w:t>Указом Президиума </w:t>
      </w:r>
      <w:hyperlink r:id="rId22" w:tooltip="Верховный Совет СССР" w:history="1">
        <w:r w:rsidRPr="00F76558">
          <w:rPr>
            <w:rStyle w:val="a4"/>
            <w:color w:val="auto"/>
            <w:sz w:val="28"/>
            <w:szCs w:val="28"/>
            <w:u w:val="none"/>
          </w:rPr>
          <w:t>Верховного Совета СССР</w:t>
        </w:r>
      </w:hyperlink>
      <w:r w:rsidRPr="00F76558">
        <w:rPr>
          <w:sz w:val="28"/>
          <w:szCs w:val="28"/>
        </w:rPr>
        <w:t> от </w:t>
      </w:r>
      <w:hyperlink r:id="rId23" w:tooltip="13 сентября" w:history="1">
        <w:r w:rsidRPr="00F76558">
          <w:rPr>
            <w:rStyle w:val="a4"/>
            <w:color w:val="auto"/>
            <w:sz w:val="28"/>
            <w:szCs w:val="28"/>
            <w:u w:val="none"/>
          </w:rPr>
          <w:t>13 сентября</w:t>
        </w:r>
      </w:hyperlink>
      <w:r w:rsidRPr="00F76558">
        <w:rPr>
          <w:sz w:val="28"/>
          <w:szCs w:val="28"/>
        </w:rPr>
        <w:t xml:space="preserve"> 1944 года за «образцовое выполнение боевых заданий командования на фронте борьбы с немецкими захватчиками и проявленные при этом мужество и героизм» гвардии старшина </w:t>
      </w:r>
      <w:proofErr w:type="spellStart"/>
      <w:r w:rsidRPr="00F76558">
        <w:rPr>
          <w:sz w:val="28"/>
          <w:szCs w:val="28"/>
        </w:rPr>
        <w:t>Шарифзян</w:t>
      </w:r>
      <w:proofErr w:type="spellEnd"/>
      <w:r w:rsidRPr="00F76558">
        <w:rPr>
          <w:sz w:val="28"/>
          <w:szCs w:val="28"/>
        </w:rPr>
        <w:t xml:space="preserve"> </w:t>
      </w:r>
      <w:proofErr w:type="spellStart"/>
      <w:r w:rsidRPr="00F76558">
        <w:rPr>
          <w:sz w:val="28"/>
          <w:szCs w:val="28"/>
        </w:rPr>
        <w:t>Казанбаев</w:t>
      </w:r>
      <w:proofErr w:type="spellEnd"/>
      <w:r w:rsidRPr="00F76558">
        <w:rPr>
          <w:sz w:val="28"/>
          <w:szCs w:val="28"/>
        </w:rPr>
        <w:t xml:space="preserve"> посмертно был удостоен высокого звания </w:t>
      </w:r>
      <w:hyperlink r:id="rId24" w:tooltip="Герой Советского Союза" w:history="1">
        <w:r w:rsidRPr="00F76558">
          <w:rPr>
            <w:rStyle w:val="a4"/>
            <w:color w:val="auto"/>
            <w:sz w:val="28"/>
            <w:szCs w:val="28"/>
            <w:u w:val="none"/>
          </w:rPr>
          <w:t>Героя Советского Союза</w:t>
        </w:r>
      </w:hyperlink>
      <w:r w:rsidRPr="00F76558">
        <w:rPr>
          <w:sz w:val="28"/>
          <w:szCs w:val="28"/>
        </w:rPr>
        <w:t>. Был также награждён </w:t>
      </w:r>
      <w:hyperlink r:id="rId25" w:tooltip="Орден Ленина" w:history="1">
        <w:r w:rsidRPr="00F76558">
          <w:rPr>
            <w:rStyle w:val="a4"/>
            <w:color w:val="auto"/>
            <w:sz w:val="28"/>
            <w:szCs w:val="28"/>
            <w:u w:val="none"/>
          </w:rPr>
          <w:t>орденом Ленина</w:t>
        </w:r>
      </w:hyperlink>
      <w:r w:rsidRPr="00F76558">
        <w:rPr>
          <w:sz w:val="28"/>
          <w:szCs w:val="28"/>
        </w:rPr>
        <w:t> и медалью.</w:t>
      </w:r>
    </w:p>
    <w:p w:rsidR="00F76558" w:rsidRDefault="00F76558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36CD" w:rsidRP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36C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6236CD" w:rsidRPr="006236CD" w:rsidRDefault="006236CD" w:rsidP="006236C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236CD">
        <w:rPr>
          <w:rFonts w:ascii="Times New Roman" w:hAnsi="Times New Roman" w:cs="Times New Roman"/>
          <w:sz w:val="28"/>
          <w:szCs w:val="28"/>
        </w:rPr>
        <w:t xml:space="preserve"> В ходе своей работы я нашла ответы на все свои вопросы. Узнала многое про наших земляков. Я составила презентацию, с которой хочу выступить перед своими одноклассниками. Думаю, что им будет интересен и полезен мой материал. В будущем мне хочется продолжить свои исследования, ведь знаменитых людей у нас еще много. Мы должны </w:t>
      </w:r>
      <w:proofErr w:type="gramStart"/>
      <w:r w:rsidRPr="006236CD">
        <w:rPr>
          <w:rFonts w:ascii="Times New Roman" w:hAnsi="Times New Roman" w:cs="Times New Roman"/>
          <w:sz w:val="28"/>
          <w:szCs w:val="28"/>
        </w:rPr>
        <w:t>гордится</w:t>
      </w:r>
      <w:proofErr w:type="gramEnd"/>
      <w:r w:rsidRPr="006236CD">
        <w:rPr>
          <w:rFonts w:ascii="Times New Roman" w:hAnsi="Times New Roman" w:cs="Times New Roman"/>
          <w:sz w:val="28"/>
          <w:szCs w:val="28"/>
        </w:rPr>
        <w:t xml:space="preserve"> своими земляками и должны ценить их талант.</w:t>
      </w:r>
    </w:p>
    <w:sectPr w:rsidR="006236CD" w:rsidRPr="006236CD" w:rsidSect="008F78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87602"/>
    <w:multiLevelType w:val="hybridMultilevel"/>
    <w:tmpl w:val="EDF8F620"/>
    <w:lvl w:ilvl="0" w:tplc="26E8E620">
      <w:start w:val="1"/>
      <w:numFmt w:val="upperRoman"/>
      <w:lvlText w:val="%1."/>
      <w:lvlJc w:val="left"/>
      <w:pPr>
        <w:ind w:left="75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>
    <w:nsid w:val="50F91678"/>
    <w:multiLevelType w:val="multilevel"/>
    <w:tmpl w:val="5B346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B16FC9"/>
    <w:multiLevelType w:val="multilevel"/>
    <w:tmpl w:val="739E0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072DE2"/>
    <w:rsid w:val="00072DE2"/>
    <w:rsid w:val="006236CD"/>
    <w:rsid w:val="008F78B6"/>
    <w:rsid w:val="00AA11A8"/>
    <w:rsid w:val="00F76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B6"/>
  </w:style>
  <w:style w:type="paragraph" w:styleId="2">
    <w:name w:val="heading 2"/>
    <w:basedOn w:val="a"/>
    <w:link w:val="20"/>
    <w:uiPriority w:val="9"/>
    <w:qFormat/>
    <w:rsid w:val="00AA11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D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AA11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AA11A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7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number">
    <w:name w:val="tocnumber"/>
    <w:basedOn w:val="a0"/>
    <w:rsid w:val="00F76558"/>
  </w:style>
  <w:style w:type="character" w:customStyle="1" w:styleId="toctext">
    <w:name w:val="toctext"/>
    <w:basedOn w:val="a0"/>
    <w:rsid w:val="00F76558"/>
  </w:style>
  <w:style w:type="character" w:customStyle="1" w:styleId="mw-headline">
    <w:name w:val="mw-headline"/>
    <w:basedOn w:val="a0"/>
    <w:rsid w:val="00F76558"/>
  </w:style>
  <w:style w:type="character" w:customStyle="1" w:styleId="mw-editsection">
    <w:name w:val="mw-editsection"/>
    <w:basedOn w:val="a0"/>
    <w:rsid w:val="00F76558"/>
  </w:style>
  <w:style w:type="character" w:customStyle="1" w:styleId="mw-editsection-bracket">
    <w:name w:val="mw-editsection-bracket"/>
    <w:basedOn w:val="a0"/>
    <w:rsid w:val="00F76558"/>
  </w:style>
  <w:style w:type="character" w:customStyle="1" w:styleId="mw-editsection-divider">
    <w:name w:val="mw-editsection-divider"/>
    <w:basedOn w:val="a0"/>
    <w:rsid w:val="00F765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17692">
          <w:marLeft w:val="0"/>
          <w:marRight w:val="0"/>
          <w:marTop w:val="0"/>
          <w:marBottom w:val="0"/>
          <w:divBdr>
            <w:top w:val="single" w:sz="12" w:space="8" w:color="A2A9B1"/>
            <w:left w:val="single" w:sz="12" w:space="8" w:color="A2A9B1"/>
            <w:bottom w:val="single" w:sz="12" w:space="8" w:color="A2A9B1"/>
            <w:right w:val="single" w:sz="12" w:space="8" w:color="A2A9B1"/>
          </w:divBdr>
        </w:div>
      </w:divsChild>
    </w:div>
    <w:div w:id="20461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69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1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04098">
                      <w:marLeft w:val="0"/>
                      <w:marRight w:val="0"/>
                      <w:marTop w:val="24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93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83331">
                              <w:marLeft w:val="0"/>
                              <w:marRight w:val="744"/>
                              <w:marTop w:val="168"/>
                              <w:marBottom w:val="9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15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966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4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6_%D0%BD%D0%BE%D1%8F%D0%B1%D1%80%D1%8F" TargetMode="External"/><Relationship Id="rId13" Type="http://schemas.openxmlformats.org/officeDocument/2006/relationships/hyperlink" Target="https://ru.wikipedia.org/wiki/%D0%92%D0%BE%D1%80%D0%BE%D0%BD%D0%B5%D0%B6%D1%81%D0%BA%D0%B8%D0%B9_%D1%84%D1%80%D0%BE%D0%BD%D1%82" TargetMode="External"/><Relationship Id="rId18" Type="http://schemas.openxmlformats.org/officeDocument/2006/relationships/hyperlink" Target="https://ru.wikipedia.org/wiki/%D0%92%D0%B7%D0%B2%D0%BE%D0%B4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31_%D0%BC%D0%B0%D1%80%D1%82%D0%B0" TargetMode="External"/><Relationship Id="rId7" Type="http://schemas.openxmlformats.org/officeDocument/2006/relationships/hyperlink" Target="https://ru.wikipedia.org/wiki/1944_%D0%B3%D0%BE%D0%B4" TargetMode="External"/><Relationship Id="rId12" Type="http://schemas.openxmlformats.org/officeDocument/2006/relationships/hyperlink" Target="https://ru.wikipedia.org/wiki/1941_%D0%B3%D0%BE%D0%B4" TargetMode="External"/><Relationship Id="rId17" Type="http://schemas.openxmlformats.org/officeDocument/2006/relationships/hyperlink" Target="https://ru.wikipedia.org/wiki/1944_%D0%B3%D0%BE%D0%B4" TargetMode="External"/><Relationship Id="rId25" Type="http://schemas.openxmlformats.org/officeDocument/2006/relationships/hyperlink" Target="https://ru.wikipedia.org/wiki/%D0%9E%D1%80%D0%B4%D0%B5%D0%BD_%D0%9B%D0%B5%D0%BD%D0%B8%D0%BD%D0%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.wikipedia.org/wiki/2-%D0%B9_%D0%A3%D0%BA%D1%80%D0%B0%D0%B8%D0%BD%D1%81%D0%BA%D0%B8%D0%B9_%D1%84%D1%80%D0%BE%D0%BD%D1%82" TargetMode="External"/><Relationship Id="rId20" Type="http://schemas.openxmlformats.org/officeDocument/2006/relationships/hyperlink" Target="https://ru.wikipedia.org/wiki/%D0%9C%D0%BE%D0%BB%D0%B4%D0%B0%D0%B2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1" Type="http://schemas.openxmlformats.org/officeDocument/2006/relationships/hyperlink" Target="https://ru.wikipedia.org/wiki/1938_%D0%B3%D0%BE%D0%B4" TargetMode="External"/><Relationship Id="rId24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5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5" Type="http://schemas.openxmlformats.org/officeDocument/2006/relationships/hyperlink" Target="https://ru.wikipedia.org/wiki/%D0%A1%D1%82%D0%B5%D0%BF%D0%BD%D0%BE%D0%B9_%D1%84%D1%80%D0%BE%D0%BD%D1%82" TargetMode="External"/><Relationship Id="rId23" Type="http://schemas.openxmlformats.org/officeDocument/2006/relationships/hyperlink" Target="https://ru.wikipedia.org/wiki/13_%D1%81%D0%B5%D0%BD%D1%82%D1%8F%D0%B1%D1%80%D1%8F" TargetMode="External"/><Relationship Id="rId10" Type="http://schemas.openxmlformats.org/officeDocument/2006/relationships/hyperlink" Target="https://ru.wikipedia.org/wiki/%D0%95%D0%BA%D0%B0%D1%82%D0%B5%D1%80%D0%B8%D0%BD%D0%B1%D1%83%D1%80%D0%B3" TargetMode="External"/><Relationship Id="rId19" Type="http://schemas.openxmlformats.org/officeDocument/2006/relationships/hyperlink" Target="https://ru.wikipedia.org/wiki/4-%D1%8F_%D0%B3%D0%B2%D0%B0%D1%80%D0%B4%D0%B5%D0%B9%D1%81%D0%BA%D0%B0%D1%8F_%D0%B0%D1%80%D0%BC%D0%B8%D1%8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1916_%D0%B3%D0%BE%D0%B4" TargetMode="External"/><Relationship Id="rId14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22" Type="http://schemas.openxmlformats.org/officeDocument/2006/relationships/hyperlink" Target="https://ru.wikipedia.org/wiki/%D0%92%D0%B5%D1%80%D1%85%D0%BE%D0%B2%D0%BD%D1%8B%D0%B9_%D0%A1%D0%BE%D0%B2%D0%B5%D1%82_%D0%A1%D0%A1%D0%A1%D0%A0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7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2021-01-07T08:50:00Z</dcterms:created>
  <dcterms:modified xsi:type="dcterms:W3CDTF">2021-01-07T09:44:00Z</dcterms:modified>
</cp:coreProperties>
</file>