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253" w:rsidRPr="00B759EA" w:rsidRDefault="00B759EA" w:rsidP="00FF4F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796.912.012.66</w:t>
      </w:r>
    </w:p>
    <w:p w:rsidR="00B759EA" w:rsidRPr="00BB26F8" w:rsidRDefault="00B759EA" w:rsidP="00F335B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59EA">
        <w:rPr>
          <w:rFonts w:ascii="Times New Roman" w:hAnsi="Times New Roman" w:cs="Times New Roman"/>
          <w:b/>
          <w:sz w:val="28"/>
          <w:szCs w:val="28"/>
        </w:rPr>
        <w:t>Фигурное катание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F11FB" w:rsidRDefault="00BF11FB" w:rsidP="00F335B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База техники прыжков в движении.</w:t>
      </w:r>
    </w:p>
    <w:p w:rsidR="00BB26F8" w:rsidRPr="00BB26F8" w:rsidRDefault="00BB26F8" w:rsidP="00F335B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Ирина Юрьевна Мельникова</w:t>
      </w:r>
      <w:r>
        <w:rPr>
          <w:rFonts w:cs="Times New Roman"/>
          <w:b/>
          <w:szCs w:val="28"/>
        </w:rPr>
        <w:t>,</w:t>
      </w:r>
      <w:r>
        <w:rPr>
          <w:rFonts w:cs="Times New Roman"/>
          <w:szCs w:val="28"/>
        </w:rPr>
        <w:t xml:space="preserve"> </w:t>
      </w:r>
      <w:r w:rsidRPr="00BB26F8">
        <w:rPr>
          <w:rFonts w:ascii="Times New Roman" w:hAnsi="Times New Roman" w:cs="Times New Roman"/>
          <w:sz w:val="28"/>
          <w:szCs w:val="28"/>
        </w:rPr>
        <w:t>студент Самарского Государственного Экономического Университета, Россия, Самара</w:t>
      </w:r>
    </w:p>
    <w:p w:rsidR="00BB26F8" w:rsidRPr="00BB26F8" w:rsidRDefault="00BB26F8" w:rsidP="00BB26F8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B26F8">
        <w:rPr>
          <w:rFonts w:ascii="Times New Roman" w:hAnsi="Times New Roman" w:cs="Times New Roman"/>
          <w:sz w:val="28"/>
          <w:szCs w:val="28"/>
        </w:rPr>
        <w:t>Научный руководитель: Юлия Викторовна Кудинова, старший преподаватель кафедры физического воспитания Самарского Государственного Экономического Университета, Россия, Самара</w:t>
      </w:r>
    </w:p>
    <w:p w:rsidR="00BB26F8" w:rsidRPr="00BB26F8" w:rsidRDefault="00BB26F8" w:rsidP="00B75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1FB" w:rsidRPr="00BF11FB" w:rsidRDefault="00BF11FB" w:rsidP="00FF4F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Фигурное катание – </w:t>
      </w:r>
      <w:r w:rsidR="00BA2D2F">
        <w:rPr>
          <w:rFonts w:ascii="Times New Roman" w:hAnsi="Times New Roman" w:cs="Times New Roman"/>
          <w:sz w:val="28"/>
          <w:szCs w:val="28"/>
        </w:rPr>
        <w:t xml:space="preserve">красивый </w:t>
      </w:r>
      <w:r>
        <w:rPr>
          <w:rFonts w:ascii="Times New Roman" w:hAnsi="Times New Roman" w:cs="Times New Roman"/>
          <w:sz w:val="28"/>
          <w:szCs w:val="28"/>
        </w:rPr>
        <w:t>вид спорта,</w:t>
      </w:r>
      <w:r w:rsidR="00BA2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D2F">
        <w:rPr>
          <w:rFonts w:ascii="Times New Roman" w:hAnsi="Times New Roman" w:cs="Times New Roman"/>
          <w:sz w:val="28"/>
          <w:szCs w:val="28"/>
        </w:rPr>
        <w:t>приобревший</w:t>
      </w:r>
      <w:proofErr w:type="spellEnd"/>
      <w:r w:rsidR="00BA2D2F">
        <w:rPr>
          <w:rFonts w:ascii="Times New Roman" w:hAnsi="Times New Roman" w:cs="Times New Roman"/>
          <w:sz w:val="28"/>
          <w:szCs w:val="28"/>
        </w:rPr>
        <w:t xml:space="preserve"> всемирное признание,</w:t>
      </w:r>
      <w:r>
        <w:rPr>
          <w:rFonts w:ascii="Times New Roman" w:hAnsi="Times New Roman" w:cs="Times New Roman"/>
          <w:sz w:val="28"/>
          <w:szCs w:val="28"/>
        </w:rPr>
        <w:t xml:space="preserve"> концепция которого заключается </w:t>
      </w:r>
      <w:r w:rsidR="001B59CA">
        <w:rPr>
          <w:rFonts w:ascii="Times New Roman" w:hAnsi="Times New Roman" w:cs="Times New Roman"/>
          <w:sz w:val="28"/>
          <w:szCs w:val="28"/>
        </w:rPr>
        <w:t xml:space="preserve">в передвижение фигуриста или пары фигуристов </w:t>
      </w:r>
      <w:bookmarkEnd w:id="0"/>
      <w:r w:rsidR="001B59CA">
        <w:rPr>
          <w:rFonts w:ascii="Times New Roman" w:hAnsi="Times New Roman" w:cs="Times New Roman"/>
          <w:sz w:val="28"/>
          <w:szCs w:val="28"/>
        </w:rPr>
        <w:t xml:space="preserve">по льду на коньках и исполнении особых </w:t>
      </w:r>
      <w:r w:rsidR="002E1069">
        <w:rPr>
          <w:rFonts w:ascii="Times New Roman" w:hAnsi="Times New Roman" w:cs="Times New Roman"/>
          <w:sz w:val="28"/>
          <w:szCs w:val="28"/>
        </w:rPr>
        <w:t xml:space="preserve">элементов под музыку. </w:t>
      </w:r>
      <w:r w:rsidR="00AE027C">
        <w:rPr>
          <w:rFonts w:ascii="Times New Roman" w:hAnsi="Times New Roman" w:cs="Times New Roman"/>
          <w:sz w:val="28"/>
          <w:szCs w:val="28"/>
        </w:rPr>
        <w:t xml:space="preserve"> Нечто абсолютно необыкновенное, сочетающее в движениях фигуриста изящество, гармоничность и решительность.</w:t>
      </w:r>
      <w:r w:rsidR="00985900">
        <w:rPr>
          <w:rFonts w:ascii="Times New Roman" w:hAnsi="Times New Roman" w:cs="Times New Roman"/>
          <w:sz w:val="28"/>
          <w:szCs w:val="28"/>
        </w:rPr>
        <w:t xml:space="preserve"> </w:t>
      </w:r>
      <w:r w:rsidR="002E1069">
        <w:rPr>
          <w:rFonts w:ascii="Times New Roman" w:hAnsi="Times New Roman" w:cs="Times New Roman"/>
          <w:sz w:val="28"/>
          <w:szCs w:val="28"/>
        </w:rPr>
        <w:t>Этим видом спорта могут обучаться как представители сильного пола, так и слабого.</w:t>
      </w:r>
      <w:r w:rsidR="00985900">
        <w:rPr>
          <w:rFonts w:ascii="Times New Roman" w:hAnsi="Times New Roman" w:cs="Times New Roman"/>
          <w:sz w:val="28"/>
          <w:szCs w:val="28"/>
        </w:rPr>
        <w:t xml:space="preserve"> Уровень фигуриста расценивается согласно степени трудности, а также качеству выполнения групп элементов. Однако судьи принимают во внимание кроме того эмоциональную часть – артистичность, гибкость, виртуозность, музыкальность и взаимосвязь движений со звучащей композицией. В данной статье рассматривается техника прыжков в движении и их разновидности.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1FB" w:rsidRDefault="00BF11FB" w:rsidP="00BF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0B7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029">
        <w:rPr>
          <w:rFonts w:ascii="Times New Roman" w:hAnsi="Times New Roman" w:cs="Times New Roman"/>
          <w:sz w:val="28"/>
          <w:szCs w:val="28"/>
        </w:rPr>
        <w:t xml:space="preserve">фигурное катание, прыжки, спорт, </w:t>
      </w:r>
      <w:r w:rsidR="00BA2D2F">
        <w:rPr>
          <w:rFonts w:ascii="Times New Roman" w:hAnsi="Times New Roman" w:cs="Times New Roman"/>
          <w:sz w:val="28"/>
          <w:szCs w:val="28"/>
        </w:rPr>
        <w:t>толчок, движение.</w:t>
      </w:r>
    </w:p>
    <w:p w:rsidR="00BB26F8" w:rsidRPr="00BB26F8" w:rsidRDefault="00BB26F8" w:rsidP="00BB26F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26F8">
        <w:rPr>
          <w:rFonts w:ascii="Times New Roman" w:hAnsi="Times New Roman" w:cs="Times New Roman"/>
          <w:b/>
          <w:sz w:val="28"/>
          <w:szCs w:val="28"/>
          <w:lang w:val="en-US"/>
        </w:rPr>
        <w:t>Figure skating.</w:t>
      </w:r>
    </w:p>
    <w:p w:rsidR="00BB26F8" w:rsidRPr="00BB26F8" w:rsidRDefault="00BB26F8" w:rsidP="00BB26F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26F8">
        <w:rPr>
          <w:rFonts w:ascii="Times New Roman" w:hAnsi="Times New Roman" w:cs="Times New Roman"/>
          <w:b/>
          <w:sz w:val="28"/>
          <w:szCs w:val="28"/>
          <w:lang w:val="en-US"/>
        </w:rPr>
        <w:t>The base of the technique of jumping in motion.</w:t>
      </w:r>
    </w:p>
    <w:p w:rsidR="00BB26F8" w:rsidRPr="00BB26F8" w:rsidRDefault="00BB26F8" w:rsidP="00BB26F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26F8">
        <w:rPr>
          <w:rFonts w:ascii="Times New Roman" w:hAnsi="Times New Roman" w:cs="Times New Roman"/>
          <w:b/>
          <w:sz w:val="28"/>
          <w:szCs w:val="28"/>
          <w:lang w:val="en-US"/>
        </w:rPr>
        <w:t>Irina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Yurievna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B26F8">
        <w:rPr>
          <w:rFonts w:ascii="Times New Roman" w:hAnsi="Times New Roman" w:cs="Times New Roman"/>
          <w:b/>
          <w:sz w:val="28"/>
          <w:szCs w:val="28"/>
          <w:lang w:val="en-US"/>
        </w:rPr>
        <w:t>Melnikova</w:t>
      </w:r>
      <w:proofErr w:type="spellEnd"/>
      <w:r w:rsidRPr="00BB26F8">
        <w:rPr>
          <w:rFonts w:ascii="Times New Roman" w:hAnsi="Times New Roman" w:cs="Times New Roman"/>
          <w:sz w:val="28"/>
          <w:szCs w:val="28"/>
          <w:lang w:val="en-US"/>
        </w:rPr>
        <w:t>, student of Samara State University of Economics, Samara, Russia</w:t>
      </w:r>
    </w:p>
    <w:p w:rsidR="00BB26F8" w:rsidRPr="00BB26F8" w:rsidRDefault="00BB26F8" w:rsidP="00BB26F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26F8">
        <w:rPr>
          <w:rFonts w:ascii="Times New Roman" w:hAnsi="Times New Roman" w:cs="Times New Roman"/>
          <w:sz w:val="28"/>
          <w:szCs w:val="28"/>
          <w:lang w:val="en-US"/>
        </w:rPr>
        <w:t>Supervisor</w:t>
      </w:r>
      <w:r w:rsidRPr="00BB26F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BB26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26F8">
        <w:rPr>
          <w:rFonts w:ascii="Times New Roman" w:hAnsi="Times New Roman" w:cs="Times New Roman"/>
          <w:sz w:val="28"/>
          <w:szCs w:val="28"/>
          <w:lang w:val="en-US"/>
        </w:rPr>
        <w:t>Yulia</w:t>
      </w:r>
      <w:proofErr w:type="spellEnd"/>
      <w:r w:rsidRPr="00BB26F8">
        <w:rPr>
          <w:rFonts w:ascii="Times New Roman" w:hAnsi="Times New Roman" w:cs="Times New Roman"/>
          <w:sz w:val="28"/>
          <w:szCs w:val="28"/>
          <w:lang w:val="en-US"/>
        </w:rPr>
        <w:t xml:space="preserve"> Viktorovna </w:t>
      </w:r>
      <w:proofErr w:type="spellStart"/>
      <w:r w:rsidRPr="00BB26F8">
        <w:rPr>
          <w:rFonts w:ascii="Times New Roman" w:hAnsi="Times New Roman" w:cs="Times New Roman"/>
          <w:sz w:val="28"/>
          <w:szCs w:val="28"/>
          <w:lang w:val="en-US"/>
        </w:rPr>
        <w:t>Kudinova</w:t>
      </w:r>
      <w:proofErr w:type="spellEnd"/>
      <w:r w:rsidRPr="00BB26F8">
        <w:rPr>
          <w:rFonts w:ascii="Times New Roman" w:hAnsi="Times New Roman" w:cs="Times New Roman"/>
          <w:sz w:val="28"/>
          <w:szCs w:val="28"/>
          <w:lang w:val="en-US"/>
        </w:rPr>
        <w:t>, Senior Lecturer, Department of Physical Education, Samara State University of Economics, Samara, Russia</w:t>
      </w:r>
    </w:p>
    <w:p w:rsidR="00BB26F8" w:rsidRPr="00BB26F8" w:rsidRDefault="00BB26F8" w:rsidP="00BB26F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26F8" w:rsidRPr="00BB26F8" w:rsidRDefault="00BB26F8" w:rsidP="00BB26F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26F8">
        <w:rPr>
          <w:rFonts w:ascii="Times New Roman" w:hAnsi="Times New Roman" w:cs="Times New Roman"/>
          <w:b/>
          <w:sz w:val="28"/>
          <w:szCs w:val="28"/>
          <w:lang w:val="en-US"/>
        </w:rPr>
        <w:t>Abstract:</w:t>
      </w:r>
      <w:r w:rsidRPr="00BB26F8">
        <w:rPr>
          <w:rFonts w:ascii="Times New Roman" w:hAnsi="Times New Roman" w:cs="Times New Roman"/>
          <w:sz w:val="28"/>
          <w:szCs w:val="28"/>
          <w:lang w:val="en-US"/>
        </w:rPr>
        <w:t xml:space="preserve"> Figure skating is a beautiful sport that has gained worldwide recognition, the concept of which is the movement of a skater or a pair of skaters on ice on skates and the performance of special elements to music. Something </w:t>
      </w:r>
      <w:proofErr w:type="gramStart"/>
      <w:r w:rsidRPr="00BB26F8">
        <w:rPr>
          <w:rFonts w:ascii="Times New Roman" w:hAnsi="Times New Roman" w:cs="Times New Roman"/>
          <w:sz w:val="28"/>
          <w:szCs w:val="28"/>
          <w:lang w:val="en-US"/>
        </w:rPr>
        <w:t>absolutely extraordinary</w:t>
      </w:r>
      <w:proofErr w:type="gramEnd"/>
      <w:r w:rsidRPr="00BB26F8">
        <w:rPr>
          <w:rFonts w:ascii="Times New Roman" w:hAnsi="Times New Roman" w:cs="Times New Roman"/>
          <w:sz w:val="28"/>
          <w:szCs w:val="28"/>
          <w:lang w:val="en-US"/>
        </w:rPr>
        <w:t xml:space="preserve">, combining grace, harmony and determination in the movements of the skater. This sport </w:t>
      </w:r>
      <w:proofErr w:type="gramStart"/>
      <w:r w:rsidRPr="00BB26F8">
        <w:rPr>
          <w:rFonts w:ascii="Times New Roman" w:hAnsi="Times New Roman" w:cs="Times New Roman"/>
          <w:sz w:val="28"/>
          <w:szCs w:val="28"/>
          <w:lang w:val="en-US"/>
        </w:rPr>
        <w:t>can be trained</w:t>
      </w:r>
      <w:proofErr w:type="gramEnd"/>
      <w:r w:rsidRPr="00BB26F8">
        <w:rPr>
          <w:rFonts w:ascii="Times New Roman" w:hAnsi="Times New Roman" w:cs="Times New Roman"/>
          <w:sz w:val="28"/>
          <w:szCs w:val="28"/>
          <w:lang w:val="en-US"/>
        </w:rPr>
        <w:t xml:space="preserve"> as representatives of the stronger sex, and the weaker. The level of a skater </w:t>
      </w:r>
      <w:proofErr w:type="gramStart"/>
      <w:r w:rsidRPr="00BB26F8">
        <w:rPr>
          <w:rFonts w:ascii="Times New Roman" w:hAnsi="Times New Roman" w:cs="Times New Roman"/>
          <w:sz w:val="28"/>
          <w:szCs w:val="28"/>
          <w:lang w:val="en-US"/>
        </w:rPr>
        <w:t>is evaluated</w:t>
      </w:r>
      <w:proofErr w:type="gramEnd"/>
      <w:r w:rsidRPr="00BB26F8">
        <w:rPr>
          <w:rFonts w:ascii="Times New Roman" w:hAnsi="Times New Roman" w:cs="Times New Roman"/>
          <w:sz w:val="28"/>
          <w:szCs w:val="28"/>
          <w:lang w:val="en-US"/>
        </w:rPr>
        <w:t xml:space="preserve"> according to the degree of difficulty, as well as the quality of performing groups of elements. However, the judges also take into account the emotional part – artistry, flexibility, virtuosity, musicality and the relationship of movements with the sounding composition. This article discusses the technique of jumping in motion and their varieties.</w:t>
      </w:r>
    </w:p>
    <w:p w:rsidR="00BB26F8" w:rsidRPr="00BB26F8" w:rsidRDefault="00BB26F8" w:rsidP="00BB26F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26F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Keywords:</w:t>
      </w:r>
      <w:r w:rsidRPr="00BB26F8">
        <w:rPr>
          <w:rFonts w:ascii="Times New Roman" w:hAnsi="Times New Roman" w:cs="Times New Roman"/>
          <w:sz w:val="28"/>
          <w:szCs w:val="28"/>
          <w:lang w:val="en-US"/>
        </w:rPr>
        <w:t xml:space="preserve"> figure skating, jumping, sports, push, movement.</w:t>
      </w:r>
    </w:p>
    <w:p w:rsidR="002103AE" w:rsidRDefault="002103AE" w:rsidP="00BF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  <w:r w:rsidR="00754BF0">
        <w:rPr>
          <w:rFonts w:ascii="Times New Roman" w:hAnsi="Times New Roman" w:cs="Times New Roman"/>
          <w:sz w:val="28"/>
          <w:szCs w:val="28"/>
        </w:rPr>
        <w:t xml:space="preserve"> Фигурное катание – один из самых привлекательных видов спорта, оказывающий полезное воздействие на организм. Обязательно составляющей фигурного катания считаются такого рода искусства, как музыка и танец, формируя музыкальный слух, координацию движений, согласованность движений с музыкой.</w:t>
      </w:r>
    </w:p>
    <w:p w:rsidR="00754BF0" w:rsidRDefault="00754BF0" w:rsidP="00BF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 – рассмотреть базу техники поворотов в движении.</w:t>
      </w:r>
    </w:p>
    <w:p w:rsidR="00754BF0" w:rsidRDefault="00754BF0" w:rsidP="00BF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были установлены задачи:</w:t>
      </w:r>
    </w:p>
    <w:p w:rsidR="00754BF0" w:rsidRDefault="00754BF0" w:rsidP="00BF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технику прыжков;</w:t>
      </w:r>
    </w:p>
    <w:p w:rsidR="001E4726" w:rsidRDefault="001E4726" w:rsidP="00BF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Разобрать их раз</w:t>
      </w:r>
      <w:r w:rsidR="00754BF0">
        <w:rPr>
          <w:rFonts w:ascii="Times New Roman" w:hAnsi="Times New Roman" w:cs="Times New Roman"/>
          <w:sz w:val="28"/>
          <w:szCs w:val="28"/>
        </w:rPr>
        <w:t>новидности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4BF0" w:rsidRPr="00754BF0" w:rsidRDefault="001E4726" w:rsidP="00BF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организация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Материалом для написания этой работы оказались книги, статьи журналов и сайтов Интернет на данную тему.</w:t>
      </w:r>
      <w:r w:rsidR="00754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3AE" w:rsidRDefault="002103AE" w:rsidP="00BF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  <w:r w:rsidR="00E663BE">
        <w:rPr>
          <w:rFonts w:ascii="Times New Roman" w:hAnsi="Times New Roman" w:cs="Times New Roman"/>
          <w:sz w:val="28"/>
          <w:szCs w:val="28"/>
        </w:rPr>
        <w:t xml:space="preserve">Главными элементами фигурного катания считается </w:t>
      </w:r>
      <w:r w:rsidR="00614CFA">
        <w:rPr>
          <w:rFonts w:ascii="Times New Roman" w:hAnsi="Times New Roman" w:cs="Times New Roman"/>
          <w:sz w:val="28"/>
          <w:szCs w:val="28"/>
        </w:rPr>
        <w:t xml:space="preserve">многооборотные прыжки. Выполнение многооборотных прыжков, а также каскадов и отсутствии их погрешностей – главное условие технического мастерства спортсмена. </w:t>
      </w:r>
    </w:p>
    <w:p w:rsidR="004E3FB8" w:rsidRDefault="002103AE" w:rsidP="00BF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и их обсуждение. </w:t>
      </w:r>
      <w:r>
        <w:rPr>
          <w:rFonts w:ascii="Times New Roman" w:hAnsi="Times New Roman" w:cs="Times New Roman"/>
          <w:sz w:val="28"/>
          <w:szCs w:val="28"/>
        </w:rPr>
        <w:t>Прыжки являются</w:t>
      </w:r>
      <w:r w:rsidR="00FA3E94">
        <w:rPr>
          <w:rFonts w:ascii="Times New Roman" w:hAnsi="Times New Roman" w:cs="Times New Roman"/>
          <w:sz w:val="28"/>
          <w:szCs w:val="28"/>
        </w:rPr>
        <w:t xml:space="preserve"> основными </w:t>
      </w:r>
      <w:r w:rsidR="003045CD">
        <w:rPr>
          <w:rFonts w:ascii="Times New Roman" w:hAnsi="Times New Roman" w:cs="Times New Roman"/>
          <w:sz w:val="28"/>
          <w:szCs w:val="28"/>
        </w:rPr>
        <w:t>впеча</w:t>
      </w:r>
      <w:r>
        <w:rPr>
          <w:rFonts w:ascii="Times New Roman" w:hAnsi="Times New Roman" w:cs="Times New Roman"/>
          <w:sz w:val="28"/>
          <w:szCs w:val="28"/>
        </w:rPr>
        <w:t>тляющими</w:t>
      </w:r>
      <w:r w:rsidR="003045CD">
        <w:rPr>
          <w:rFonts w:ascii="Times New Roman" w:hAnsi="Times New Roman" w:cs="Times New Roman"/>
          <w:sz w:val="28"/>
          <w:szCs w:val="28"/>
        </w:rPr>
        <w:t xml:space="preserve"> элементами фигурного катания. В ходе их исполнения спортсмен, отталкиваясь ото льда, вращается над ним с огромной скоростью, что дает его номеру фееричность</w:t>
      </w:r>
      <w:r w:rsidR="004E3FB8">
        <w:rPr>
          <w:rFonts w:ascii="Times New Roman" w:hAnsi="Times New Roman" w:cs="Times New Roman"/>
          <w:sz w:val="28"/>
          <w:szCs w:val="28"/>
        </w:rPr>
        <w:t>.</w:t>
      </w:r>
    </w:p>
    <w:p w:rsidR="00FA3E94" w:rsidRDefault="00FA3E94" w:rsidP="00BF11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Прыжки и их разновидности.</w:t>
      </w:r>
    </w:p>
    <w:p w:rsidR="00FF6305" w:rsidRDefault="00FA3E94" w:rsidP="00BF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прыжки в фигурном катании</w:t>
      </w:r>
      <w:r w:rsidR="00FF6305">
        <w:rPr>
          <w:rFonts w:ascii="Times New Roman" w:hAnsi="Times New Roman" w:cs="Times New Roman"/>
          <w:sz w:val="28"/>
          <w:szCs w:val="28"/>
        </w:rPr>
        <w:t xml:space="preserve"> делятся на две основные группы. </w:t>
      </w:r>
    </w:p>
    <w:p w:rsidR="00FF6305" w:rsidRDefault="00FF6305" w:rsidP="00FF63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Реберные, при которых фигурист отталкивается ребром основного конька.</w:t>
      </w:r>
    </w:p>
    <w:p w:rsidR="00985900" w:rsidRDefault="00FF6305" w:rsidP="009859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Носковые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зубцовые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>), когда толчок совершается носком свободной ноги.</w:t>
      </w:r>
      <w:r w:rsidR="00FA3E94" w:rsidRPr="00FF6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прыжках спортсмен отрывается ото льда в первую очередь опорной ногой, </w:t>
      </w:r>
      <w:r w:rsidR="00995AA8">
        <w:rPr>
          <w:rFonts w:ascii="Times New Roman" w:hAnsi="Times New Roman" w:cs="Times New Roman"/>
          <w:sz w:val="28"/>
          <w:szCs w:val="28"/>
        </w:rPr>
        <w:t>которая подобным способом с</w:t>
      </w:r>
      <w:r w:rsidR="004E3FB8">
        <w:rPr>
          <w:rFonts w:ascii="Times New Roman" w:hAnsi="Times New Roman" w:cs="Times New Roman"/>
          <w:sz w:val="28"/>
          <w:szCs w:val="28"/>
        </w:rPr>
        <w:t>тановится маховой, а потом толч</w:t>
      </w:r>
      <w:r w:rsidR="00995AA8">
        <w:rPr>
          <w:rFonts w:ascii="Times New Roman" w:hAnsi="Times New Roman" w:cs="Times New Roman"/>
          <w:sz w:val="28"/>
          <w:szCs w:val="28"/>
        </w:rPr>
        <w:t>ковой.</w:t>
      </w:r>
      <w:r w:rsidR="00991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C73" w:rsidRDefault="0099179E" w:rsidP="00985900">
      <w:pPr>
        <w:rPr>
          <w:rFonts w:ascii="Times New Roman" w:hAnsi="Times New Roman" w:cs="Times New Roman"/>
          <w:sz w:val="28"/>
          <w:szCs w:val="28"/>
        </w:rPr>
      </w:pPr>
      <w:r w:rsidRPr="00985900">
        <w:rPr>
          <w:rFonts w:ascii="Times New Roman" w:hAnsi="Times New Roman" w:cs="Times New Roman"/>
          <w:sz w:val="28"/>
          <w:szCs w:val="28"/>
        </w:rPr>
        <w:t>Разновидность прыжков поначалу выглядят мал</w:t>
      </w:r>
      <w:r w:rsidR="00FC5C73" w:rsidRPr="00985900">
        <w:rPr>
          <w:rFonts w:ascii="Times New Roman" w:hAnsi="Times New Roman" w:cs="Times New Roman"/>
          <w:sz w:val="28"/>
          <w:szCs w:val="28"/>
        </w:rPr>
        <w:t xml:space="preserve">очисленными, однако нужно иметь </w:t>
      </w:r>
      <w:r w:rsidRPr="00985900">
        <w:rPr>
          <w:rFonts w:ascii="Times New Roman" w:hAnsi="Times New Roman" w:cs="Times New Roman"/>
          <w:sz w:val="28"/>
          <w:szCs w:val="28"/>
        </w:rPr>
        <w:t>в</w:t>
      </w:r>
      <w:r w:rsidR="00FC5C73" w:rsidRPr="00985900">
        <w:rPr>
          <w:rFonts w:ascii="Times New Roman" w:hAnsi="Times New Roman" w:cs="Times New Roman"/>
          <w:sz w:val="28"/>
          <w:szCs w:val="28"/>
        </w:rPr>
        <w:t xml:space="preserve"> </w:t>
      </w:r>
      <w:r w:rsidRPr="00985900">
        <w:rPr>
          <w:rFonts w:ascii="Times New Roman" w:hAnsi="Times New Roman" w:cs="Times New Roman"/>
          <w:sz w:val="28"/>
          <w:szCs w:val="28"/>
        </w:rPr>
        <w:t>виду</w:t>
      </w:r>
      <w:r w:rsidR="00FC5C73" w:rsidRPr="00985900">
        <w:rPr>
          <w:rFonts w:ascii="Times New Roman" w:hAnsi="Times New Roman" w:cs="Times New Roman"/>
          <w:sz w:val="28"/>
          <w:szCs w:val="28"/>
        </w:rPr>
        <w:t>, что это база, на которой совершается непрерывное развитие.</w:t>
      </w:r>
    </w:p>
    <w:p w:rsidR="00985900" w:rsidRDefault="00985900" w:rsidP="00985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прыжках направленность вращения туловища во время полета совпадает с направлением закругления дуги, где осуществляется подготовка к толчку и толчок, в таком случае направленность относительно называют положительной. В прыжках с отрицательной направленностью туловища во время полета вращается в сторону, обратную направлению закривлений толчковой дуги. Прыжки, где спортсмен приземляется на толчковую ногу, называют прыжками </w:t>
      </w:r>
      <w:r>
        <w:rPr>
          <w:rFonts w:ascii="Times New Roman" w:hAnsi="Times New Roman" w:cs="Times New Roman"/>
          <w:sz w:val="28"/>
          <w:szCs w:val="28"/>
        </w:rPr>
        <w:lastRenderedPageBreak/>
        <w:t>без смены ног, но в которых приземление совершается на маховую ногу, установлено называть прыжками со сменой ноги. Прыжок состоит из тесно связанных движений некоторых частей тела.</w:t>
      </w:r>
    </w:p>
    <w:p w:rsidR="00985900" w:rsidRDefault="00985900" w:rsidP="00985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части прыжка обладают непрерывно меняющимися параметрами, то в таком случае вероятны различные виды разделения прыжка. Отталкиваясь с общепризнанной схемы оценки спортивных прыжков и основываясь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своеобразных особенностей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>, прыжки можно разбить на периоды и фазы:</w:t>
      </w:r>
    </w:p>
    <w:p w:rsidR="00985900" w:rsidRDefault="00985900" w:rsidP="009859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разгона. Он содержит фазу достижения в скорости и фазу готовности к волчку.</w:t>
      </w:r>
    </w:p>
    <w:p w:rsidR="00985900" w:rsidRDefault="00985900" w:rsidP="009859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толчка. В него вступает фаза амортизации и фаза интенсивного отталкивания.</w:t>
      </w:r>
    </w:p>
    <w:p w:rsidR="00985900" w:rsidRDefault="00985900" w:rsidP="009859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полета. Он заключается в группировки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разгруппировки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5900" w:rsidRPr="00232AEC" w:rsidRDefault="00985900" w:rsidP="009859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приземления. В него вступает фаза амортизации и фаза выезда.</w:t>
      </w:r>
      <w:r w:rsidRPr="00232AE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85900" w:rsidRPr="00985900" w:rsidRDefault="00985900" w:rsidP="0098590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A2D2F" w:rsidRPr="00FC5C73" w:rsidRDefault="00BA2D2F" w:rsidP="00BA2D2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5C73">
        <w:rPr>
          <w:rFonts w:ascii="Times New Roman" w:hAnsi="Times New Roman" w:cs="Times New Roman"/>
          <w:b/>
          <w:sz w:val="28"/>
          <w:szCs w:val="28"/>
        </w:rPr>
        <w:t>Носковые</w:t>
      </w:r>
      <w:proofErr w:type="spellEnd"/>
      <w:r w:rsidRPr="00FC5C7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FC5C73">
        <w:rPr>
          <w:rFonts w:ascii="Times New Roman" w:hAnsi="Times New Roman" w:cs="Times New Roman"/>
          <w:b/>
          <w:sz w:val="28"/>
          <w:szCs w:val="28"/>
        </w:rPr>
        <w:t>зубцовые</w:t>
      </w:r>
      <w:proofErr w:type="spellEnd"/>
      <w:r w:rsidRPr="00FC5C73">
        <w:rPr>
          <w:rFonts w:ascii="Times New Roman" w:hAnsi="Times New Roman" w:cs="Times New Roman"/>
          <w:b/>
          <w:sz w:val="28"/>
          <w:szCs w:val="28"/>
        </w:rPr>
        <w:t>) прыжки</w:t>
      </w:r>
    </w:p>
    <w:p w:rsidR="00FC5C73" w:rsidRDefault="00FC5C73" w:rsidP="0099179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Лутц</w:t>
      </w:r>
      <w:proofErr w:type="spellEnd"/>
    </w:p>
    <w:p w:rsidR="00D96A84" w:rsidRDefault="00FC5C73" w:rsidP="00991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Первоначальным исполнителем является австралийский фигурист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Алоиз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наиболее впечатляющий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зубцовый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прыжок, который по сложности следует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96A84">
        <w:rPr>
          <w:rFonts w:ascii="Times New Roman" w:hAnsi="Times New Roman" w:cs="Times New Roman"/>
          <w:sz w:val="28"/>
          <w:szCs w:val="28"/>
        </w:rPr>
        <w:t xml:space="preserve"> Фигурист движется назад-наружу по отлогой дуге. А позади опорной ноги, ставит ногу, которой будет отталкиваться. ( рис.1)</w:t>
      </w:r>
    </w:p>
    <w:p w:rsidR="00D96A84" w:rsidRPr="00D96A84" w:rsidRDefault="00D96A84" w:rsidP="002C6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4800" cy="1923102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716" cy="1946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79E" w:rsidRDefault="00D96A84" w:rsidP="00D96A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«Рисунок 1»</w:t>
      </w:r>
      <w:r w:rsidR="002C6B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6B2E">
        <w:rPr>
          <w:rFonts w:ascii="Times New Roman" w:hAnsi="Times New Roman" w:cs="Times New Roman"/>
          <w:sz w:val="28"/>
          <w:szCs w:val="28"/>
        </w:rPr>
        <w:t>Лутц</w:t>
      </w:r>
      <w:proofErr w:type="spellEnd"/>
    </w:p>
    <w:p w:rsidR="00E10CFB" w:rsidRDefault="00E10CFB" w:rsidP="00E10CF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Флип</w:t>
      </w:r>
      <w:proofErr w:type="spellEnd"/>
    </w:p>
    <w:p w:rsidR="00831CE3" w:rsidRDefault="00831CE3" w:rsidP="00E10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Довольно часто его совершают после тройки вперед-наружу-назад-внутрь. Осуществляя толчок к начальному, соединяется вращение, что возникает в следствии стопорящего движения зубцами конька толчковой ноги. Опускается фигурист на правую ногу на движение назад-наружу. (рис.2)</w:t>
      </w:r>
    </w:p>
    <w:p w:rsidR="00831CE3" w:rsidRDefault="00831CE3" w:rsidP="00831C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29050" cy="1878402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2597" cy="188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CE3" w:rsidRDefault="00831CE3" w:rsidP="00831C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«Рисунок 2»</w:t>
      </w:r>
      <w:r w:rsidR="002C6B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6B2E">
        <w:rPr>
          <w:rFonts w:ascii="Times New Roman" w:hAnsi="Times New Roman" w:cs="Times New Roman"/>
          <w:sz w:val="28"/>
          <w:szCs w:val="28"/>
        </w:rPr>
        <w:t>Флип</w:t>
      </w:r>
      <w:proofErr w:type="spellEnd"/>
    </w:p>
    <w:p w:rsidR="00831CE3" w:rsidRDefault="00171CE7" w:rsidP="00831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Тулуп</w:t>
      </w:r>
    </w:p>
    <w:p w:rsidR="00171CE7" w:rsidRDefault="009E4135" w:rsidP="00831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элементарный прыжок. Толчок совершается после разворота тройкой вперед-внутрь-назад-наружу и, только после этого фигурист отводит носок конька к толчковой ноге назад. Далее он левым зубцом ноги ударяет об лед, что и способствует отталкиванию, а затем опускается на правую ногу. (рис.3)</w:t>
      </w:r>
      <w:r w:rsidR="00157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940" w:rsidRDefault="00157940" w:rsidP="00831CE3">
      <w:pPr>
        <w:rPr>
          <w:rFonts w:ascii="Times New Roman" w:hAnsi="Times New Roman" w:cs="Times New Roman"/>
          <w:sz w:val="28"/>
          <w:szCs w:val="28"/>
        </w:rPr>
      </w:pPr>
    </w:p>
    <w:p w:rsidR="00157940" w:rsidRDefault="00157940" w:rsidP="00831CE3">
      <w:pPr>
        <w:rPr>
          <w:rFonts w:ascii="Times New Roman" w:hAnsi="Times New Roman" w:cs="Times New Roman"/>
          <w:sz w:val="28"/>
          <w:szCs w:val="28"/>
        </w:rPr>
      </w:pPr>
    </w:p>
    <w:p w:rsidR="00157940" w:rsidRDefault="00157940" w:rsidP="00831CE3">
      <w:pPr>
        <w:rPr>
          <w:rFonts w:ascii="Times New Roman" w:hAnsi="Times New Roman" w:cs="Times New Roman"/>
          <w:sz w:val="28"/>
          <w:szCs w:val="28"/>
        </w:rPr>
      </w:pPr>
    </w:p>
    <w:p w:rsidR="00157940" w:rsidRDefault="00157940" w:rsidP="00157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3200" cy="1602209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583" cy="1625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B2E" w:rsidRDefault="002C6B2E" w:rsidP="00157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«Рисунок 3» Тулуп</w:t>
      </w:r>
    </w:p>
    <w:p w:rsidR="00715D40" w:rsidRDefault="00715D40" w:rsidP="00715D40">
      <w:pPr>
        <w:rPr>
          <w:rFonts w:ascii="Times New Roman" w:hAnsi="Times New Roman" w:cs="Times New Roman"/>
          <w:b/>
          <w:sz w:val="28"/>
          <w:szCs w:val="28"/>
        </w:rPr>
      </w:pPr>
      <w:r w:rsidRPr="00715D40">
        <w:rPr>
          <w:rFonts w:ascii="Times New Roman" w:hAnsi="Times New Roman" w:cs="Times New Roman"/>
          <w:b/>
          <w:sz w:val="28"/>
          <w:szCs w:val="28"/>
        </w:rPr>
        <w:t>Реберные прыжки</w:t>
      </w:r>
    </w:p>
    <w:p w:rsidR="00715D40" w:rsidRDefault="00715D40" w:rsidP="00715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Аксель</w:t>
      </w:r>
    </w:p>
    <w:p w:rsidR="00715D40" w:rsidRDefault="00DB1C1A" w:rsidP="00715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данный прыжок осуществляется с фронтального движения. Результатом подобного аспекта считается нецелое число оборотов. Аксель совершается с 0,5 оборотов до 3,5.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Полуоборотный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носит название «перекидной». Он считается базой, чтобы учить многооборотные версии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того чтобы совершить прыжок нужно: набрать сильный разгон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непрекращая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скольжение на коньке в положение «назад-наружу». Затем совершить переход на «вперед-наружу», который обязан быть абсолютно плавным.</w:t>
      </w:r>
      <w:r w:rsidR="002C6B2E">
        <w:rPr>
          <w:rFonts w:ascii="Times New Roman" w:hAnsi="Times New Roman" w:cs="Times New Roman"/>
          <w:sz w:val="28"/>
          <w:szCs w:val="28"/>
        </w:rPr>
        <w:t xml:space="preserve"> (рис.4)</w:t>
      </w:r>
    </w:p>
    <w:p w:rsidR="00DB1C1A" w:rsidRPr="00715D40" w:rsidRDefault="00DB1C1A" w:rsidP="00DB1C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13050" cy="2478583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549" cy="253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135" w:rsidRDefault="002C6B2E" w:rsidP="009E41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«Рисунок 4» Аксель</w:t>
      </w:r>
    </w:p>
    <w:p w:rsidR="002C6B2E" w:rsidRDefault="002C6B2E" w:rsidP="002C6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Сальхов</w:t>
      </w:r>
    </w:p>
    <w:p w:rsidR="00E03040" w:rsidRDefault="00E03040" w:rsidP="002C6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Причисляется к наиболее простым прыжкам. Весьма часто фигуристы-новички начинают осваивать прыжки именно с него. При его исполнении просто достичь значительное число оборотов. Фигурист делает разгон, заканчивающийся движением назад, он совершает тройку вперед-наружу-назад-внутрь. Руку и свободную ногу, спортсмен отводит назад, что и создает последующее маховое движение легче. ( рис.5)</w:t>
      </w:r>
    </w:p>
    <w:p w:rsidR="002C6B2E" w:rsidRDefault="00E03040" w:rsidP="00E030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0" cy="2297586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_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20" cy="23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040" w:rsidRDefault="00E03040" w:rsidP="00E030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«Рисунок 5». Сальхов</w:t>
      </w:r>
    </w:p>
    <w:p w:rsidR="004E3FB8" w:rsidRDefault="001E4726" w:rsidP="004E3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proofErr w:type="gramStart"/>
      <w:r w:rsidR="004E3F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E3FB8">
        <w:rPr>
          <w:rFonts w:ascii="Times New Roman" w:hAnsi="Times New Roman" w:cs="Times New Roman"/>
          <w:sz w:val="28"/>
          <w:szCs w:val="28"/>
        </w:rPr>
        <w:t xml:space="preserve"> современном фигурном катании непосредственно владение новыми усложненными прыжками предоставляет фигуристу главное преимущество перед конкурентами.</w:t>
      </w:r>
    </w:p>
    <w:p w:rsidR="004E3FB8" w:rsidRDefault="004E3FB8" w:rsidP="004E3F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4E3FB8" w:rsidRPr="005B339C" w:rsidRDefault="005B339C" w:rsidP="004E3FB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Мишин А.Н. М71 Прыжки в фигурном катании. М., «Физкультура и спорт», 1976 104.с ил.</w:t>
      </w:r>
    </w:p>
    <w:p w:rsidR="005B339C" w:rsidRDefault="005B339C" w:rsidP="005B339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Прыжки в фигурном катании: техника исполнения и обучения,</w:t>
      </w:r>
      <w:r w:rsidR="00045015">
        <w:rPr>
          <w:rFonts w:ascii="Times New Roman" w:hAnsi="Times New Roman" w:cs="Times New Roman"/>
          <w:sz w:val="28"/>
          <w:szCs w:val="28"/>
        </w:rPr>
        <w:t xml:space="preserve"> как научиться делать на уроках, </w:t>
      </w:r>
      <w:r>
        <w:rPr>
          <w:rFonts w:ascii="Times New Roman" w:hAnsi="Times New Roman" w:cs="Times New Roman"/>
          <w:sz w:val="28"/>
          <w:szCs w:val="28"/>
        </w:rPr>
        <w:t>выполн</w:t>
      </w:r>
      <w:r w:rsidR="00045015">
        <w:rPr>
          <w:rFonts w:ascii="Times New Roman" w:hAnsi="Times New Roman" w:cs="Times New Roman"/>
          <w:sz w:val="28"/>
          <w:szCs w:val="28"/>
        </w:rPr>
        <w:t xml:space="preserve">ять перекидные, </w:t>
      </w:r>
      <w:r>
        <w:rPr>
          <w:rFonts w:ascii="Times New Roman" w:hAnsi="Times New Roman" w:cs="Times New Roman"/>
          <w:sz w:val="28"/>
          <w:szCs w:val="28"/>
        </w:rPr>
        <w:t>и учат ли этому</w:t>
      </w:r>
      <w:r w:rsidR="00045015">
        <w:rPr>
          <w:rFonts w:ascii="Times New Roman" w:hAnsi="Times New Roman" w:cs="Times New Roman"/>
          <w:sz w:val="28"/>
          <w:szCs w:val="28"/>
        </w:rPr>
        <w:t xml:space="preserve"> </w:t>
      </w:r>
      <w:r w:rsidR="00045015" w:rsidRPr="00045015">
        <w:rPr>
          <w:rFonts w:ascii="Times New Roman" w:hAnsi="Times New Roman" w:cs="Times New Roman"/>
          <w:sz w:val="28"/>
          <w:szCs w:val="28"/>
        </w:rPr>
        <w:t>{</w:t>
      </w:r>
      <w:r w:rsidR="00045015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045015" w:rsidRPr="00045015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proofErr w:type="gramStart"/>
        <w:r w:rsidR="00045015" w:rsidRPr="0007501E">
          <w:rPr>
            <w:rStyle w:val="a5"/>
            <w:rFonts w:ascii="Times New Roman" w:hAnsi="Times New Roman" w:cs="Times New Roman"/>
            <w:sz w:val="28"/>
            <w:szCs w:val="28"/>
          </w:rPr>
          <w:t>https://sportyfi.ru/figurnoe-katanie/elementi/prigki/tehnika/</w:t>
        </w:r>
      </w:hyperlink>
      <w:r w:rsidR="0004501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45015">
        <w:rPr>
          <w:rFonts w:ascii="Times New Roman" w:hAnsi="Times New Roman" w:cs="Times New Roman"/>
          <w:sz w:val="28"/>
          <w:szCs w:val="28"/>
        </w:rPr>
        <w:t>дата обращения 20.03.2021)</w:t>
      </w:r>
    </w:p>
    <w:p w:rsidR="00045015" w:rsidRDefault="00045015" w:rsidP="0004501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в фигурном катании: виды, техники, так отличить </w:t>
      </w:r>
      <w:r w:rsidRPr="00045015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 xml:space="preserve">Электронный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</w:t>
      </w:r>
      <w:r w:rsidRPr="00045015">
        <w:rPr>
          <w:rFonts w:ascii="Times New Roman" w:hAnsi="Times New Roman" w:cs="Times New Roman"/>
          <w:sz w:val="28"/>
          <w:szCs w:val="28"/>
        </w:rPr>
        <w:t>}https://sportotip.ru/vidy-sporta/konki-na-ldu/pryzhki-v-figurnom-katanii-vidy-i-texnika/</w:t>
      </w:r>
      <w:r>
        <w:rPr>
          <w:rFonts w:ascii="Times New Roman" w:hAnsi="Times New Roman" w:cs="Times New Roman"/>
          <w:sz w:val="28"/>
          <w:szCs w:val="28"/>
        </w:rPr>
        <w:t>(дата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обращения 20.03.2021)</w:t>
      </w:r>
    </w:p>
    <w:p w:rsidR="00045015" w:rsidRPr="005B339C" w:rsidRDefault="00045015" w:rsidP="0004501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исполнения и методика обучения основным многооборотным прыжкам </w:t>
      </w:r>
      <w:r w:rsidRPr="00045015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045015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07501E">
          <w:rPr>
            <w:rStyle w:val="a5"/>
            <w:rFonts w:ascii="Times New Roman" w:hAnsi="Times New Roman" w:cs="Times New Roman"/>
            <w:sz w:val="28"/>
            <w:szCs w:val="28"/>
          </w:rPr>
          <w:t>https://www.tulup.ru/articles/96/tehnika_ispolnenija_i_metodika_obuchenija_osnovnym_mnogooborotnym_pryzhkam.html(дата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обращения 20.03.2021)</w:t>
      </w:r>
    </w:p>
    <w:p w:rsidR="001E4726" w:rsidRPr="001E4726" w:rsidRDefault="004E3FB8" w:rsidP="001E4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7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1CE3" w:rsidRDefault="00831CE3" w:rsidP="0099179E">
      <w:pPr>
        <w:rPr>
          <w:rFonts w:ascii="Times New Roman" w:hAnsi="Times New Roman" w:cs="Times New Roman"/>
          <w:sz w:val="28"/>
          <w:szCs w:val="28"/>
        </w:rPr>
      </w:pPr>
    </w:p>
    <w:p w:rsidR="00995AA8" w:rsidRDefault="00995AA8" w:rsidP="00995A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5AA8" w:rsidRDefault="00995AA8" w:rsidP="00995A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03AE" w:rsidRPr="00FF6305" w:rsidRDefault="00FA3E94" w:rsidP="00995A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05">
        <w:rPr>
          <w:rFonts w:ascii="Times New Roman" w:hAnsi="Times New Roman" w:cs="Times New Roman"/>
          <w:sz w:val="28"/>
          <w:szCs w:val="28"/>
        </w:rPr>
        <w:t xml:space="preserve"> </w:t>
      </w:r>
      <w:r w:rsidR="003045CD" w:rsidRPr="00FF6305">
        <w:rPr>
          <w:rFonts w:ascii="Times New Roman" w:hAnsi="Times New Roman" w:cs="Times New Roman"/>
          <w:sz w:val="28"/>
          <w:szCs w:val="28"/>
        </w:rPr>
        <w:t xml:space="preserve"> </w:t>
      </w:r>
      <w:r w:rsidR="002103AE" w:rsidRPr="00FF6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1FB" w:rsidRPr="00B759EA" w:rsidRDefault="00BF11FB" w:rsidP="00BF11FB">
      <w:pPr>
        <w:rPr>
          <w:rFonts w:ascii="Times New Roman" w:hAnsi="Times New Roman" w:cs="Times New Roman"/>
          <w:b/>
          <w:sz w:val="28"/>
          <w:szCs w:val="28"/>
        </w:rPr>
      </w:pPr>
    </w:p>
    <w:p w:rsidR="00B759EA" w:rsidRPr="00B759EA" w:rsidRDefault="00B759EA">
      <w:pPr>
        <w:rPr>
          <w:rFonts w:ascii="Times New Roman" w:hAnsi="Times New Roman" w:cs="Times New Roman"/>
          <w:sz w:val="28"/>
          <w:szCs w:val="28"/>
        </w:rPr>
      </w:pPr>
    </w:p>
    <w:p w:rsidR="00F8229D" w:rsidRPr="00B759EA" w:rsidRDefault="00F8229D">
      <w:pPr>
        <w:rPr>
          <w:rFonts w:ascii="Times New Roman" w:hAnsi="Times New Roman" w:cs="Times New Roman"/>
          <w:sz w:val="28"/>
          <w:szCs w:val="28"/>
        </w:rPr>
      </w:pPr>
    </w:p>
    <w:sectPr w:rsidR="00F8229D" w:rsidRPr="00B759EA" w:rsidSect="00FC5F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276A"/>
    <w:multiLevelType w:val="hybridMultilevel"/>
    <w:tmpl w:val="8BA023E2"/>
    <w:lvl w:ilvl="0" w:tplc="075E0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22D77"/>
    <w:multiLevelType w:val="hybridMultilevel"/>
    <w:tmpl w:val="93BC2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068D0"/>
    <w:multiLevelType w:val="hybridMultilevel"/>
    <w:tmpl w:val="8A72E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EA"/>
    <w:rsid w:val="00045015"/>
    <w:rsid w:val="000B7029"/>
    <w:rsid w:val="00157940"/>
    <w:rsid w:val="00171CE7"/>
    <w:rsid w:val="001B59CA"/>
    <w:rsid w:val="001C1075"/>
    <w:rsid w:val="001E4726"/>
    <w:rsid w:val="002103AE"/>
    <w:rsid w:val="00232AEC"/>
    <w:rsid w:val="002C6B2E"/>
    <w:rsid w:val="002E1069"/>
    <w:rsid w:val="003045CD"/>
    <w:rsid w:val="004614D0"/>
    <w:rsid w:val="004E3FB8"/>
    <w:rsid w:val="005B339C"/>
    <w:rsid w:val="005E6F0F"/>
    <w:rsid w:val="00614CFA"/>
    <w:rsid w:val="00715D40"/>
    <w:rsid w:val="00754BF0"/>
    <w:rsid w:val="00831CE3"/>
    <w:rsid w:val="00931999"/>
    <w:rsid w:val="00985900"/>
    <w:rsid w:val="0099179E"/>
    <w:rsid w:val="00995AA8"/>
    <w:rsid w:val="009E4135"/>
    <w:rsid w:val="00AE027C"/>
    <w:rsid w:val="00B759EA"/>
    <w:rsid w:val="00BA2D2F"/>
    <w:rsid w:val="00BB26F8"/>
    <w:rsid w:val="00BF11FB"/>
    <w:rsid w:val="00D96A84"/>
    <w:rsid w:val="00DA71EE"/>
    <w:rsid w:val="00DB1C1A"/>
    <w:rsid w:val="00E03040"/>
    <w:rsid w:val="00E10CFB"/>
    <w:rsid w:val="00E663BE"/>
    <w:rsid w:val="00F335BA"/>
    <w:rsid w:val="00F67161"/>
    <w:rsid w:val="00F8229D"/>
    <w:rsid w:val="00FA3E94"/>
    <w:rsid w:val="00FB6978"/>
    <w:rsid w:val="00FC5C73"/>
    <w:rsid w:val="00FC5FA1"/>
    <w:rsid w:val="00FF4F0B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5FBE3-3C8F-4E57-9B24-450D7297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03AE"/>
    <w:rPr>
      <w:b/>
      <w:bCs/>
    </w:rPr>
  </w:style>
  <w:style w:type="paragraph" w:styleId="a4">
    <w:name w:val="List Paragraph"/>
    <w:basedOn w:val="a"/>
    <w:uiPriority w:val="34"/>
    <w:qFormat/>
    <w:rsid w:val="00FF630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96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tulup.ru/articles/96/tehnika_ispolnenija_i_metodika_obuchenija_osnovnym_mnogooborotnym_pryzhkam.html(&#1076;&#1072;&#1090;&#107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portyfi.ru/figurnoe-katanie/elementi/prigki/tehnika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6D31A-36E3-44A0-A04F-5AAC4865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6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2021-03-17T13:33:00Z</dcterms:created>
  <dcterms:modified xsi:type="dcterms:W3CDTF">2021-03-20T17:33:00Z</dcterms:modified>
</cp:coreProperties>
</file>