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F5" w:rsidRPr="0019095D" w:rsidRDefault="001D35F5" w:rsidP="0019095D">
      <w:pPr>
        <w:spacing w:after="0" w:line="360" w:lineRule="auto"/>
        <w:jc w:val="center"/>
        <w:rPr>
          <w:rFonts w:eastAsia="Times New Roman"/>
          <w:b/>
          <w:lang w:val="ru-RU" w:eastAsia="ru-RU"/>
        </w:rPr>
      </w:pPr>
      <w:r w:rsidRPr="0019095D">
        <w:rPr>
          <w:rFonts w:eastAsia="Times New Roman"/>
          <w:b/>
          <w:lang w:val="ru-RU" w:eastAsia="ru-RU"/>
        </w:rPr>
        <w:t xml:space="preserve">ГОСУДАРСТВЕННОЕ УЧРЕЖДЕНИЕ ОБРАЗОВАНИЯ </w:t>
      </w:r>
    </w:p>
    <w:p w:rsidR="001D35F5" w:rsidRPr="0019095D" w:rsidRDefault="001D35F5" w:rsidP="0019095D">
      <w:pPr>
        <w:spacing w:after="0" w:line="360" w:lineRule="auto"/>
        <w:jc w:val="center"/>
        <w:rPr>
          <w:rFonts w:eastAsia="Times New Roman"/>
          <w:b/>
          <w:lang w:val="ru-RU" w:eastAsia="ru-RU"/>
        </w:rPr>
      </w:pPr>
      <w:r w:rsidRPr="0019095D">
        <w:rPr>
          <w:rFonts w:eastAsia="Times New Roman"/>
          <w:b/>
          <w:lang w:val="ru-RU" w:eastAsia="ru-RU"/>
        </w:rPr>
        <w:t>«ГИМНАЗИЯ №2 Г. СЛУЦКА»</w:t>
      </w:r>
    </w:p>
    <w:p w:rsidR="001D35F5" w:rsidRPr="0019095D" w:rsidRDefault="001D35F5" w:rsidP="0019095D">
      <w:pPr>
        <w:spacing w:after="0" w:line="360" w:lineRule="auto"/>
        <w:jc w:val="center"/>
        <w:rPr>
          <w:rFonts w:eastAsia="Times New Roman"/>
          <w:lang w:val="ru-RU" w:eastAsia="ru-RU"/>
        </w:rPr>
      </w:pPr>
    </w:p>
    <w:p w:rsidR="001D35F5" w:rsidRPr="0019095D" w:rsidRDefault="001D35F5" w:rsidP="0019095D">
      <w:pPr>
        <w:spacing w:after="0" w:line="360" w:lineRule="auto"/>
        <w:jc w:val="center"/>
        <w:rPr>
          <w:rFonts w:eastAsia="Times New Roman"/>
          <w:lang w:val="ru-RU" w:eastAsia="ru-RU"/>
        </w:rPr>
      </w:pPr>
    </w:p>
    <w:p w:rsidR="001D35F5" w:rsidRPr="0019095D" w:rsidRDefault="001D35F5" w:rsidP="0019095D">
      <w:pPr>
        <w:spacing w:after="0" w:line="360" w:lineRule="auto"/>
        <w:jc w:val="center"/>
        <w:rPr>
          <w:rFonts w:eastAsia="Times New Roman"/>
          <w:lang w:val="ru-RU" w:eastAsia="ru-RU"/>
        </w:rPr>
      </w:pPr>
    </w:p>
    <w:p w:rsidR="001D35F5" w:rsidRPr="0019095D" w:rsidRDefault="001D35F5" w:rsidP="0019095D">
      <w:pPr>
        <w:spacing w:after="0" w:line="360" w:lineRule="auto"/>
        <w:jc w:val="center"/>
        <w:rPr>
          <w:rFonts w:eastAsia="Times New Roman"/>
          <w:lang w:val="ru-RU" w:eastAsia="ru-RU"/>
        </w:rPr>
      </w:pPr>
    </w:p>
    <w:p w:rsidR="001D35F5" w:rsidRPr="0019095D" w:rsidRDefault="001D35F5" w:rsidP="0019095D">
      <w:pPr>
        <w:spacing w:after="0" w:line="360" w:lineRule="auto"/>
        <w:jc w:val="center"/>
        <w:rPr>
          <w:rFonts w:eastAsia="Times New Roman"/>
          <w:lang w:val="ru-RU" w:eastAsia="ru-RU"/>
        </w:rPr>
      </w:pPr>
    </w:p>
    <w:p w:rsidR="001D35F5" w:rsidRPr="0019095D" w:rsidRDefault="001D35F5" w:rsidP="0019095D">
      <w:pPr>
        <w:spacing w:after="0" w:line="360" w:lineRule="auto"/>
        <w:jc w:val="center"/>
        <w:rPr>
          <w:rFonts w:eastAsia="Times New Roman"/>
          <w:b/>
          <w:lang w:val="ru-RU" w:eastAsia="ru-RU"/>
        </w:rPr>
      </w:pPr>
      <w:r w:rsidRPr="0019095D">
        <w:rPr>
          <w:rFonts w:eastAsia="Times New Roman"/>
          <w:b/>
          <w:lang w:val="ru-RU" w:eastAsia="ru-RU"/>
        </w:rPr>
        <w:t>ИССЛЕДОВАТЕЛЬСКАЯ РАБОТА</w:t>
      </w:r>
    </w:p>
    <w:p w:rsidR="001D35F5" w:rsidRPr="0019095D" w:rsidRDefault="001D35F5" w:rsidP="0019095D">
      <w:pPr>
        <w:spacing w:after="0" w:line="360" w:lineRule="auto"/>
        <w:ind w:right="-1"/>
        <w:jc w:val="center"/>
        <w:rPr>
          <w:rFonts w:eastAsia="Times New Roman"/>
          <w:lang w:val="ru-RU" w:eastAsia="ru-RU"/>
        </w:rPr>
      </w:pPr>
      <w:r w:rsidRPr="0019095D">
        <w:rPr>
          <w:rFonts w:eastAsia="Times New Roman"/>
          <w:b/>
          <w:lang w:val="ru-RU" w:eastAsia="ru-RU"/>
        </w:rPr>
        <w:t xml:space="preserve"> </w:t>
      </w:r>
      <w:bookmarkStart w:id="0" w:name="_GoBack"/>
      <w:r w:rsidRPr="0019095D">
        <w:rPr>
          <w:rFonts w:eastAsia="Times New Roman"/>
          <w:b/>
          <w:lang w:val="ru-RU" w:eastAsia="ru-RU"/>
        </w:rPr>
        <w:t xml:space="preserve">ЭФФЕКТИВНОСТЬ ИСПОЛЬЗОВАНИЯ ФИЗИОЛОГИЧЕСКИ АКТИВНЫХ ВЕЩЕСТВ НА ЛУКЕ И ЧЕСНОКЕ </w:t>
      </w:r>
      <w:bookmarkEnd w:id="0"/>
    </w:p>
    <w:p w:rsidR="001D35F5" w:rsidRPr="0019095D" w:rsidRDefault="001D35F5" w:rsidP="0019095D">
      <w:pPr>
        <w:spacing w:after="0" w:line="360" w:lineRule="auto"/>
        <w:ind w:right="535"/>
        <w:jc w:val="both"/>
        <w:rPr>
          <w:rFonts w:eastAsia="Times New Roman"/>
          <w:b/>
          <w:lang w:val="ru-RU" w:eastAsia="ru-RU"/>
        </w:rPr>
      </w:pPr>
    </w:p>
    <w:p w:rsidR="001D35F5" w:rsidRPr="0019095D" w:rsidRDefault="001D35F5" w:rsidP="0019095D">
      <w:pPr>
        <w:spacing w:after="0" w:line="360" w:lineRule="auto"/>
        <w:ind w:right="535"/>
        <w:jc w:val="both"/>
        <w:rPr>
          <w:rFonts w:eastAsia="Times New Roman"/>
          <w:b/>
          <w:lang w:val="ru-RU" w:eastAsia="ru-RU"/>
        </w:rPr>
      </w:pPr>
    </w:p>
    <w:p w:rsidR="001D35F5" w:rsidRPr="0019095D" w:rsidRDefault="001D35F5" w:rsidP="0019095D">
      <w:pPr>
        <w:spacing w:after="0" w:line="360" w:lineRule="auto"/>
        <w:ind w:right="535"/>
        <w:jc w:val="both"/>
        <w:rPr>
          <w:rFonts w:eastAsia="Times New Roman"/>
          <w:b/>
          <w:lang w:val="ru-RU" w:eastAsia="ru-RU"/>
        </w:rPr>
      </w:pPr>
    </w:p>
    <w:p w:rsidR="001D35F5" w:rsidRPr="0019095D" w:rsidRDefault="001D35F5" w:rsidP="0019095D">
      <w:pPr>
        <w:spacing w:after="0" w:line="360" w:lineRule="auto"/>
        <w:ind w:right="535"/>
        <w:jc w:val="right"/>
        <w:rPr>
          <w:rFonts w:eastAsia="Times New Roman"/>
          <w:b/>
          <w:lang w:val="ru-RU" w:eastAsia="ru-RU"/>
        </w:rPr>
      </w:pPr>
    </w:p>
    <w:p w:rsidR="001D35F5" w:rsidRPr="0019095D" w:rsidRDefault="001D35F5" w:rsidP="0019095D">
      <w:pPr>
        <w:tabs>
          <w:tab w:val="left" w:pos="9354"/>
        </w:tabs>
        <w:spacing w:after="0" w:line="360" w:lineRule="auto"/>
        <w:ind w:right="-2"/>
        <w:jc w:val="right"/>
        <w:rPr>
          <w:rFonts w:eastAsia="Times New Roman"/>
          <w:b/>
          <w:lang w:val="ru-RU" w:eastAsia="ru-RU"/>
        </w:rPr>
      </w:pPr>
      <w:r w:rsidRPr="0019095D">
        <w:rPr>
          <w:rFonts w:eastAsia="Times New Roman"/>
          <w:b/>
          <w:lang w:val="ru-RU" w:eastAsia="ru-RU"/>
        </w:rPr>
        <w:t>Подготовили:</w:t>
      </w:r>
    </w:p>
    <w:p w:rsidR="001D35F5" w:rsidRPr="0019095D" w:rsidRDefault="001D35F5" w:rsidP="0019095D">
      <w:pPr>
        <w:spacing w:after="0" w:line="360" w:lineRule="auto"/>
        <w:ind w:right="-2"/>
        <w:jc w:val="right"/>
        <w:rPr>
          <w:rFonts w:eastAsia="Times New Roman"/>
          <w:b/>
          <w:lang w:val="ru-RU" w:eastAsia="ru-RU"/>
        </w:rPr>
      </w:pPr>
      <w:proofErr w:type="spellStart"/>
      <w:r w:rsidRPr="0019095D">
        <w:rPr>
          <w:rFonts w:eastAsia="Times New Roman"/>
          <w:b/>
          <w:lang w:val="ru-RU" w:eastAsia="ru-RU"/>
        </w:rPr>
        <w:t>Добриневская</w:t>
      </w:r>
      <w:proofErr w:type="spellEnd"/>
      <w:r w:rsidRPr="0019095D">
        <w:rPr>
          <w:rFonts w:eastAsia="Times New Roman"/>
          <w:b/>
          <w:lang w:val="ru-RU" w:eastAsia="ru-RU"/>
        </w:rPr>
        <w:t xml:space="preserve"> Ядвига Андреевна</w:t>
      </w:r>
    </w:p>
    <w:p w:rsidR="001D35F5" w:rsidRPr="0019095D" w:rsidRDefault="001D35F5" w:rsidP="0019095D">
      <w:pPr>
        <w:spacing w:after="0" w:line="360" w:lineRule="auto"/>
        <w:ind w:right="-2"/>
        <w:jc w:val="right"/>
        <w:rPr>
          <w:rFonts w:eastAsia="Times New Roman"/>
          <w:b/>
          <w:lang w:val="ru-RU" w:eastAsia="ru-RU"/>
        </w:rPr>
      </w:pPr>
      <w:r w:rsidRPr="0019095D">
        <w:rPr>
          <w:rFonts w:eastAsia="Times New Roman"/>
          <w:b/>
          <w:lang w:val="ru-RU" w:eastAsia="ru-RU"/>
        </w:rPr>
        <w:t>Жук Марта Дмитриевна</w:t>
      </w:r>
    </w:p>
    <w:p w:rsidR="001D35F5" w:rsidRPr="0019095D" w:rsidRDefault="001D35F5" w:rsidP="0019095D">
      <w:pPr>
        <w:spacing w:line="360" w:lineRule="auto"/>
        <w:rPr>
          <w:lang w:val="ru-RU"/>
        </w:rPr>
      </w:pPr>
    </w:p>
    <w:p w:rsidR="001D35F5" w:rsidRPr="0019095D" w:rsidRDefault="001D35F5" w:rsidP="0019095D">
      <w:pPr>
        <w:spacing w:line="360" w:lineRule="auto"/>
        <w:rPr>
          <w:lang w:val="ru-RU"/>
        </w:rPr>
      </w:pPr>
    </w:p>
    <w:p w:rsidR="001D35F5" w:rsidRPr="0019095D" w:rsidRDefault="001D35F5" w:rsidP="0019095D">
      <w:pPr>
        <w:spacing w:line="360" w:lineRule="auto"/>
        <w:jc w:val="right"/>
        <w:rPr>
          <w:b/>
          <w:lang w:val="ru-RU"/>
        </w:rPr>
      </w:pPr>
      <w:r w:rsidRPr="0019095D">
        <w:rPr>
          <w:b/>
          <w:lang w:val="ru-RU"/>
        </w:rPr>
        <w:t>Научный руководитель:</w:t>
      </w:r>
    </w:p>
    <w:p w:rsidR="001D35F5" w:rsidRPr="0019095D" w:rsidRDefault="001D35F5" w:rsidP="0019095D">
      <w:pPr>
        <w:spacing w:line="360" w:lineRule="auto"/>
        <w:jc w:val="right"/>
        <w:rPr>
          <w:b/>
          <w:lang w:val="ru-RU"/>
        </w:rPr>
      </w:pPr>
      <w:proofErr w:type="spellStart"/>
      <w:r w:rsidRPr="0019095D">
        <w:rPr>
          <w:b/>
          <w:lang w:val="ru-RU"/>
        </w:rPr>
        <w:t>Каханович</w:t>
      </w:r>
      <w:proofErr w:type="spellEnd"/>
      <w:r w:rsidRPr="0019095D">
        <w:rPr>
          <w:b/>
          <w:lang w:val="ru-RU"/>
        </w:rPr>
        <w:t xml:space="preserve"> Ирина Михайловна</w:t>
      </w:r>
    </w:p>
    <w:p w:rsidR="001D35F5" w:rsidRPr="0019095D" w:rsidRDefault="001D35F5" w:rsidP="0019095D">
      <w:pPr>
        <w:spacing w:line="360" w:lineRule="auto"/>
        <w:rPr>
          <w:lang w:val="ru-RU"/>
        </w:rPr>
      </w:pPr>
    </w:p>
    <w:p w:rsidR="001D35F5" w:rsidRPr="0019095D" w:rsidRDefault="001D35F5" w:rsidP="0019095D">
      <w:pPr>
        <w:spacing w:line="360" w:lineRule="auto"/>
        <w:rPr>
          <w:lang w:val="ru-RU"/>
        </w:rPr>
      </w:pPr>
    </w:p>
    <w:p w:rsidR="001D35F5" w:rsidRPr="0019095D" w:rsidRDefault="001D35F5" w:rsidP="0019095D">
      <w:pPr>
        <w:spacing w:line="360" w:lineRule="auto"/>
        <w:rPr>
          <w:lang w:val="ru-RU"/>
        </w:rPr>
      </w:pPr>
    </w:p>
    <w:p w:rsidR="001D35F5" w:rsidRPr="0019095D" w:rsidRDefault="001D35F5" w:rsidP="0019095D">
      <w:pPr>
        <w:spacing w:line="360" w:lineRule="auto"/>
        <w:rPr>
          <w:lang w:val="ru-RU"/>
        </w:rPr>
      </w:pPr>
    </w:p>
    <w:p w:rsidR="001D35F5" w:rsidRPr="0019095D" w:rsidRDefault="001D35F5" w:rsidP="0019095D">
      <w:pPr>
        <w:spacing w:line="360" w:lineRule="auto"/>
        <w:jc w:val="center"/>
        <w:rPr>
          <w:b/>
          <w:lang w:val="ru-RU"/>
        </w:rPr>
      </w:pPr>
      <w:r w:rsidRPr="0019095D">
        <w:rPr>
          <w:b/>
          <w:lang w:val="ru-RU"/>
        </w:rPr>
        <w:t>СЛУЦК 2020</w:t>
      </w:r>
      <w:r w:rsidRPr="0019095D">
        <w:rPr>
          <w:b/>
          <w:lang w:val="ru-RU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lang w:val="ru-RU" w:eastAsia="en-US"/>
        </w:rPr>
        <w:id w:val="-1020232668"/>
        <w:docPartObj>
          <w:docPartGallery w:val="Table of Contents"/>
          <w:docPartUnique/>
        </w:docPartObj>
      </w:sdtPr>
      <w:sdtEndPr/>
      <w:sdtContent>
        <w:p w:rsidR="00360927" w:rsidRPr="0019095D" w:rsidRDefault="00360927" w:rsidP="0019095D">
          <w:pPr>
            <w:pStyle w:val="ab"/>
            <w:spacing w:line="360" w:lineRule="auto"/>
            <w:jc w:val="center"/>
            <w:rPr>
              <w:rFonts w:ascii="Times New Roman" w:hAnsi="Times New Roman" w:cs="Times New Roman"/>
              <w:color w:val="auto"/>
              <w:lang w:val="ru-RU"/>
            </w:rPr>
          </w:pPr>
          <w:r w:rsidRPr="0019095D">
            <w:rPr>
              <w:rFonts w:ascii="Times New Roman" w:hAnsi="Times New Roman" w:cs="Times New Roman"/>
              <w:color w:val="auto"/>
              <w:lang w:val="ru-RU"/>
            </w:rPr>
            <w:t>Содержание</w:t>
          </w:r>
        </w:p>
        <w:p w:rsidR="00360927" w:rsidRPr="0019095D" w:rsidRDefault="00360927" w:rsidP="0019095D">
          <w:pPr>
            <w:spacing w:line="360" w:lineRule="auto"/>
            <w:jc w:val="both"/>
            <w:rPr>
              <w:lang w:val="ru-RU" w:eastAsia="be-BY"/>
            </w:rPr>
          </w:pPr>
        </w:p>
        <w:p w:rsidR="0019095D" w:rsidRDefault="00360927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19095D">
            <w:fldChar w:fldCharType="begin"/>
          </w:r>
          <w:r w:rsidRPr="0019095D">
            <w:instrText xml:space="preserve"> TOC \o "1-3" \h \z \u </w:instrText>
          </w:r>
          <w:r w:rsidRPr="0019095D">
            <w:fldChar w:fldCharType="separate"/>
          </w:r>
          <w:hyperlink w:anchor="_Toc68420668" w:history="1">
            <w:r w:rsidR="0019095D" w:rsidRPr="007D4110">
              <w:rPr>
                <w:rStyle w:val="ac"/>
                <w:noProof/>
              </w:rPr>
              <w:t>Введение</w:t>
            </w:r>
            <w:r w:rsidR="0019095D">
              <w:rPr>
                <w:noProof/>
                <w:webHidden/>
              </w:rPr>
              <w:tab/>
            </w:r>
            <w:r w:rsidR="0019095D">
              <w:rPr>
                <w:noProof/>
                <w:webHidden/>
              </w:rPr>
              <w:fldChar w:fldCharType="begin"/>
            </w:r>
            <w:r w:rsidR="0019095D">
              <w:rPr>
                <w:noProof/>
                <w:webHidden/>
              </w:rPr>
              <w:instrText xml:space="preserve"> PAGEREF _Toc68420668 \h </w:instrText>
            </w:r>
            <w:r w:rsidR="0019095D">
              <w:rPr>
                <w:noProof/>
                <w:webHidden/>
              </w:rPr>
            </w:r>
            <w:r w:rsidR="0019095D">
              <w:rPr>
                <w:noProof/>
                <w:webHidden/>
              </w:rPr>
              <w:fldChar w:fldCharType="separate"/>
            </w:r>
            <w:r w:rsidR="0019095D">
              <w:rPr>
                <w:noProof/>
                <w:webHidden/>
              </w:rPr>
              <w:t>3</w:t>
            </w:r>
            <w:r w:rsidR="0019095D">
              <w:rPr>
                <w:noProof/>
                <w:webHidden/>
              </w:rPr>
              <w:fldChar w:fldCharType="end"/>
            </w:r>
          </w:hyperlink>
        </w:p>
        <w:p w:rsidR="0019095D" w:rsidRDefault="0019095D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8420669" w:history="1">
            <w:r w:rsidRPr="007D4110">
              <w:rPr>
                <w:rStyle w:val="ac"/>
                <w:noProof/>
              </w:rPr>
              <w:t>Состояние вопроса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_Toc68420669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95D" w:rsidRDefault="0019095D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8420670" w:history="1">
            <w:r w:rsidRPr="007D4110">
              <w:rPr>
                <w:rStyle w:val="ac"/>
                <w:noProof/>
              </w:rPr>
              <w:t>Объекты и методы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_Toc68420670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95D" w:rsidRDefault="0019095D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8420671" w:history="1">
            <w:r w:rsidRPr="007D4110">
              <w:rPr>
                <w:rStyle w:val="ac"/>
                <w:noProof/>
              </w:rPr>
              <w:t>Результаты и их обсуждения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_Toc68420671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95D" w:rsidRDefault="0019095D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8420672" w:history="1">
            <w:r w:rsidRPr="007D4110">
              <w:rPr>
                <w:rStyle w:val="ac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_Toc68420672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95D" w:rsidRDefault="0019095D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8420673" w:history="1">
            <w:r w:rsidRPr="007D4110">
              <w:rPr>
                <w:rStyle w:val="ac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_Toc68420673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95D" w:rsidRDefault="0019095D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8420674" w:history="1">
            <w:r w:rsidRPr="007D4110">
              <w:rPr>
                <w:rStyle w:val="ac"/>
                <w:noProof/>
              </w:rPr>
              <w:t>Приложение 1                                                                                                              Значения всхожести и морфометрических показателей лука и чеснока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_Toc68420674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95D" w:rsidRDefault="0019095D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8420675" w:history="1">
            <w:r w:rsidRPr="007D4110">
              <w:rPr>
                <w:rStyle w:val="ac"/>
                <w:noProof/>
              </w:rPr>
              <w:t>Приложение 2                                                                                                                 Фотографии проведения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_Toc68420675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927" w:rsidRPr="0019095D" w:rsidRDefault="00360927" w:rsidP="0019095D">
          <w:pPr>
            <w:spacing w:line="360" w:lineRule="auto"/>
            <w:jc w:val="both"/>
          </w:pPr>
          <w:r w:rsidRPr="0019095D">
            <w:rPr>
              <w:b/>
              <w:bCs/>
              <w:lang w:val="ru-RU"/>
            </w:rPr>
            <w:fldChar w:fldCharType="end"/>
          </w:r>
        </w:p>
      </w:sdtContent>
    </w:sdt>
    <w:p w:rsidR="00360927" w:rsidRPr="0019095D" w:rsidRDefault="00360927" w:rsidP="0019095D">
      <w:pPr>
        <w:spacing w:line="360" w:lineRule="auto"/>
        <w:jc w:val="both"/>
        <w:rPr>
          <w:lang w:val="ru-RU"/>
        </w:rPr>
      </w:pPr>
    </w:p>
    <w:p w:rsidR="00360927" w:rsidRPr="0019095D" w:rsidRDefault="00360927" w:rsidP="0019095D">
      <w:pPr>
        <w:spacing w:line="360" w:lineRule="auto"/>
        <w:jc w:val="both"/>
        <w:rPr>
          <w:lang w:val="ru-RU"/>
        </w:rPr>
      </w:pPr>
    </w:p>
    <w:p w:rsidR="00B62470" w:rsidRPr="0019095D" w:rsidRDefault="00B62470" w:rsidP="0019095D">
      <w:pPr>
        <w:spacing w:line="360" w:lineRule="auto"/>
        <w:jc w:val="both"/>
        <w:rPr>
          <w:lang w:val="ru-RU"/>
        </w:rPr>
      </w:pPr>
      <w:r w:rsidRPr="0019095D">
        <w:rPr>
          <w:lang w:val="ru-RU"/>
        </w:rPr>
        <w:br w:type="page"/>
      </w:r>
    </w:p>
    <w:p w:rsidR="00B62470" w:rsidRPr="0019095D" w:rsidRDefault="00B62470" w:rsidP="0019095D">
      <w:pPr>
        <w:pStyle w:val="a9"/>
        <w:spacing w:line="360" w:lineRule="auto"/>
        <w:rPr>
          <w:rFonts w:ascii="Times New Roman" w:hAnsi="Times New Roman" w:cs="Times New Roman"/>
        </w:rPr>
      </w:pPr>
      <w:bookmarkStart w:id="1" w:name="_Toc68420668"/>
      <w:r w:rsidRPr="0019095D">
        <w:rPr>
          <w:rFonts w:ascii="Times New Roman" w:hAnsi="Times New Roman" w:cs="Times New Roman"/>
        </w:rPr>
        <w:lastRenderedPageBreak/>
        <w:t>Введение</w:t>
      </w:r>
      <w:bookmarkEnd w:id="1"/>
    </w:p>
    <w:p w:rsidR="006A7E03" w:rsidRPr="0019095D" w:rsidRDefault="000F161A" w:rsidP="0019095D">
      <w:pPr>
        <w:spacing w:line="360" w:lineRule="auto"/>
        <w:ind w:firstLine="709"/>
        <w:jc w:val="both"/>
        <w:rPr>
          <w:lang w:val="ru-RU"/>
        </w:rPr>
      </w:pPr>
      <w:r w:rsidRPr="0019095D">
        <w:rPr>
          <w:lang w:val="ru-RU"/>
        </w:rPr>
        <w:t>Сельскохозяйственные культуры выращиваются повсеместно и являются неотъемлемой частью промышленности страны. Они используются в качестве продуктов питания, технического сырья и корма для скота. С каждым годом сп</w:t>
      </w:r>
      <w:r w:rsidR="00370841" w:rsidRPr="0019095D">
        <w:rPr>
          <w:lang w:val="ru-RU"/>
        </w:rPr>
        <w:t xml:space="preserve">рос растет, поэтому необходимо осуществлять </w:t>
      </w:r>
      <w:r w:rsidRPr="0019095D">
        <w:rPr>
          <w:lang w:val="ru-RU"/>
        </w:rPr>
        <w:t xml:space="preserve">расширение производства, повышение урожайности и увеличение качества продукции. </w:t>
      </w:r>
      <w:r w:rsidR="006A7E03" w:rsidRPr="0019095D">
        <w:rPr>
          <w:lang w:val="ru-RU"/>
        </w:rPr>
        <w:t>На современном этапе важную роль для повышения продуктивности сельскохозяйственных культур играют физиологические активные вещества и регуляторы роста.</w:t>
      </w:r>
    </w:p>
    <w:p w:rsidR="00370841" w:rsidRPr="0019095D" w:rsidRDefault="00370841" w:rsidP="0019095D">
      <w:pPr>
        <w:spacing w:line="360" w:lineRule="auto"/>
        <w:ind w:firstLine="709"/>
        <w:jc w:val="both"/>
        <w:rPr>
          <w:lang w:val="ru-RU"/>
        </w:rPr>
      </w:pPr>
      <w:r w:rsidRPr="0019095D">
        <w:rPr>
          <w:lang w:val="ru-RU"/>
        </w:rPr>
        <w:t xml:space="preserve">Научно-исследовательские учреждения проводят исследования новых путей применения общеизвестных и вновь синтезированных регуляторов </w:t>
      </w:r>
      <w:r w:rsidR="0019095D" w:rsidRPr="0019095D">
        <w:rPr>
          <w:lang w:val="ru-RU"/>
        </w:rPr>
        <w:t>роста, способствующих</w:t>
      </w:r>
      <w:r w:rsidRPr="0019095D">
        <w:rPr>
          <w:lang w:val="ru-RU"/>
        </w:rPr>
        <w:t xml:space="preserve"> поднятию урожайности и улучшению качества различных сельскохозяйственных культур. Однако большинство ФАВ не нашли широкого применения</w:t>
      </w:r>
      <w:r w:rsidR="006615CD" w:rsidRPr="0019095D">
        <w:rPr>
          <w:lang w:val="ru-RU"/>
        </w:rPr>
        <w:t xml:space="preserve"> в п</w:t>
      </w:r>
      <w:r w:rsidR="006A7E03" w:rsidRPr="0019095D">
        <w:rPr>
          <w:lang w:val="ru-RU"/>
        </w:rPr>
        <w:t>рактике из-за своей дороговизны и</w:t>
      </w:r>
      <w:r w:rsidR="006615CD" w:rsidRPr="0019095D">
        <w:rPr>
          <w:lang w:val="ru-RU"/>
        </w:rPr>
        <w:t xml:space="preserve"> малой изученности.</w:t>
      </w:r>
    </w:p>
    <w:p w:rsidR="006615CD" w:rsidRPr="0019095D" w:rsidRDefault="006A7E03" w:rsidP="0019095D">
      <w:pPr>
        <w:spacing w:line="360" w:lineRule="auto"/>
        <w:ind w:firstLine="709"/>
        <w:jc w:val="both"/>
        <w:rPr>
          <w:lang w:val="ru-RU"/>
        </w:rPr>
      </w:pPr>
      <w:r w:rsidRPr="0019095D">
        <w:rPr>
          <w:lang w:val="ru-RU"/>
        </w:rPr>
        <w:t>Поэтому</w:t>
      </w:r>
      <w:r w:rsidR="006615CD" w:rsidRPr="0019095D">
        <w:rPr>
          <w:lang w:val="ru-RU"/>
        </w:rPr>
        <w:t xml:space="preserve"> постоянно выявляют новые физиологически активные вещества, отличающиеся малой стоимостью, простотой изготовления и разработки технологии их применения с целью поднятия урожайности сельскохозяйственных культур.</w:t>
      </w:r>
    </w:p>
    <w:p w:rsidR="007B03BE" w:rsidRPr="0019095D" w:rsidRDefault="007B03BE" w:rsidP="0019095D">
      <w:pPr>
        <w:spacing w:line="360" w:lineRule="auto"/>
        <w:ind w:firstLine="709"/>
        <w:jc w:val="both"/>
        <w:rPr>
          <w:lang w:val="ru-RU"/>
        </w:rPr>
      </w:pPr>
      <w:r w:rsidRPr="0019095D">
        <w:rPr>
          <w:lang w:val="ru-RU"/>
        </w:rPr>
        <w:t xml:space="preserve">Многочисленными исследованиями доказано, что реакция растений на действие физиологически активных веществ определяется многими факторами, в частности видовыми, сортовыми особенностями, а </w:t>
      </w:r>
      <w:r w:rsidR="0019095D" w:rsidRPr="0019095D">
        <w:rPr>
          <w:lang w:val="ru-RU"/>
        </w:rPr>
        <w:t>также</w:t>
      </w:r>
      <w:r w:rsidRPr="0019095D">
        <w:rPr>
          <w:lang w:val="ru-RU"/>
        </w:rPr>
        <w:t xml:space="preserve"> условиями их выращивания.</w:t>
      </w:r>
    </w:p>
    <w:p w:rsidR="009541EA" w:rsidRPr="0019095D" w:rsidRDefault="007B03BE" w:rsidP="0019095D">
      <w:pPr>
        <w:spacing w:line="360" w:lineRule="auto"/>
        <w:ind w:firstLine="709"/>
        <w:jc w:val="both"/>
        <w:rPr>
          <w:lang w:val="ru-RU"/>
        </w:rPr>
      </w:pPr>
      <w:r w:rsidRPr="0019095D">
        <w:rPr>
          <w:lang w:val="ru-RU"/>
        </w:rPr>
        <w:t>В связи с этим исследования действия некоторых общеизвестных и вновь синтезированных физиологически активных веществ представляет определенный теоретический интерес.</w:t>
      </w:r>
    </w:p>
    <w:p w:rsidR="009541EA" w:rsidRPr="0019095D" w:rsidRDefault="009541EA" w:rsidP="0019095D">
      <w:pPr>
        <w:spacing w:line="360" w:lineRule="auto"/>
        <w:ind w:firstLine="709"/>
        <w:jc w:val="both"/>
        <w:rPr>
          <w:lang w:val="ru-RU"/>
        </w:rPr>
      </w:pPr>
      <w:r w:rsidRPr="0019095D">
        <w:rPr>
          <w:lang w:val="ru-RU"/>
        </w:rPr>
        <w:t xml:space="preserve">Для данной работы был выбран ФАВ под названием </w:t>
      </w:r>
      <w:proofErr w:type="spellStart"/>
      <w:r w:rsidRPr="0019095D">
        <w:rPr>
          <w:lang w:val="ru-RU"/>
        </w:rPr>
        <w:t>Экосил</w:t>
      </w:r>
      <w:proofErr w:type="spellEnd"/>
      <w:r w:rsidRPr="0019095D">
        <w:rPr>
          <w:lang w:val="ru-RU"/>
        </w:rPr>
        <w:t>.</w:t>
      </w:r>
    </w:p>
    <w:p w:rsidR="009541EA" w:rsidRPr="0019095D" w:rsidRDefault="009541EA" w:rsidP="0019095D">
      <w:pPr>
        <w:spacing w:line="360" w:lineRule="auto"/>
        <w:ind w:firstLine="709"/>
        <w:jc w:val="both"/>
        <w:rPr>
          <w:lang w:val="ru-RU"/>
        </w:rPr>
      </w:pPr>
      <w:proofErr w:type="spellStart"/>
      <w:r w:rsidRPr="0019095D">
        <w:rPr>
          <w:lang w:val="ru-RU"/>
        </w:rPr>
        <w:lastRenderedPageBreak/>
        <w:t>Экосил</w:t>
      </w:r>
      <w:proofErr w:type="spellEnd"/>
      <w:r w:rsidRPr="0019095D">
        <w:rPr>
          <w:lang w:val="ru-RU"/>
        </w:rPr>
        <w:t xml:space="preserve"> – экологически чистый препарат, стимулятор природного происхождения, созданный на основе экстракта хвои пихты сибирской. Препарат активизирует генетические процессы, отвечающие за синтез веществ и иммунитет, который повышает устойчивость растений к неблагоприятным факторам внешней среды (погодные условия, болезни, ядохимикаты и т.п.). </w:t>
      </w:r>
    </w:p>
    <w:p w:rsidR="007B03BE" w:rsidRPr="0019095D" w:rsidRDefault="007B03BE" w:rsidP="0019095D">
      <w:pPr>
        <w:spacing w:line="360" w:lineRule="auto"/>
        <w:ind w:firstLine="709"/>
        <w:jc w:val="both"/>
        <w:rPr>
          <w:lang w:val="ru-RU"/>
        </w:rPr>
      </w:pPr>
      <w:r w:rsidRPr="0019095D">
        <w:rPr>
          <w:lang w:val="ru-RU"/>
        </w:rPr>
        <w:t xml:space="preserve">Актуальность данной работы состоит в необходимости увеличения </w:t>
      </w:r>
      <w:r w:rsidR="00747D43" w:rsidRPr="0019095D">
        <w:rPr>
          <w:lang w:val="ru-RU"/>
        </w:rPr>
        <w:t xml:space="preserve">урожайности лука и </w:t>
      </w:r>
      <w:r w:rsidR="0019095D" w:rsidRPr="0019095D">
        <w:rPr>
          <w:lang w:val="ru-RU"/>
        </w:rPr>
        <w:t>чеснока, подбора</w:t>
      </w:r>
      <w:r w:rsidR="00747D43" w:rsidRPr="0019095D">
        <w:rPr>
          <w:lang w:val="ru-RU"/>
        </w:rPr>
        <w:t xml:space="preserve"> правильной концентрации препарата для стимулирования роста побегов.</w:t>
      </w:r>
    </w:p>
    <w:p w:rsidR="00E60878" w:rsidRPr="0019095D" w:rsidRDefault="00E60878" w:rsidP="0019095D">
      <w:pPr>
        <w:spacing w:line="360" w:lineRule="auto"/>
        <w:ind w:firstLine="709"/>
        <w:jc w:val="both"/>
        <w:rPr>
          <w:lang w:val="ru-RU"/>
        </w:rPr>
      </w:pPr>
      <w:r w:rsidRPr="0019095D">
        <w:rPr>
          <w:lang w:val="ru-RU"/>
        </w:rPr>
        <w:t>Цель</w:t>
      </w:r>
      <w:r w:rsidR="007B03BE" w:rsidRPr="0019095D">
        <w:rPr>
          <w:lang w:val="ru-RU"/>
        </w:rPr>
        <w:t>ю данной</w:t>
      </w:r>
      <w:r w:rsidRPr="0019095D">
        <w:rPr>
          <w:lang w:val="ru-RU"/>
        </w:rPr>
        <w:t xml:space="preserve"> работы</w:t>
      </w:r>
      <w:r w:rsidR="007B03BE" w:rsidRPr="0019095D">
        <w:rPr>
          <w:lang w:val="ru-RU"/>
        </w:rPr>
        <w:t xml:space="preserve"> является</w:t>
      </w:r>
      <w:r w:rsidRPr="0019095D">
        <w:rPr>
          <w:lang w:val="ru-RU"/>
        </w:rPr>
        <w:t xml:space="preserve"> </w:t>
      </w:r>
      <w:r w:rsidR="00484C1F" w:rsidRPr="0019095D">
        <w:rPr>
          <w:lang w:val="ru-RU"/>
        </w:rPr>
        <w:t>изуч</w:t>
      </w:r>
      <w:r w:rsidR="007B03BE" w:rsidRPr="0019095D">
        <w:rPr>
          <w:lang w:val="ru-RU"/>
        </w:rPr>
        <w:t>ение влияния физиологически активных веществ на всхожест</w:t>
      </w:r>
      <w:r w:rsidR="000248A2" w:rsidRPr="0019095D">
        <w:rPr>
          <w:lang w:val="ru-RU"/>
        </w:rPr>
        <w:t xml:space="preserve">ь, длину побегов у </w:t>
      </w:r>
      <w:r w:rsidR="007B03BE" w:rsidRPr="0019095D">
        <w:rPr>
          <w:lang w:val="ru-RU"/>
        </w:rPr>
        <w:t>растений</w:t>
      </w:r>
      <w:r w:rsidR="00484C1F" w:rsidRPr="0019095D">
        <w:rPr>
          <w:lang w:val="ru-RU"/>
        </w:rPr>
        <w:t xml:space="preserve"> лука и чеснока </w:t>
      </w:r>
      <w:r w:rsidR="007B03BE" w:rsidRPr="0019095D">
        <w:rPr>
          <w:lang w:val="ru-RU"/>
        </w:rPr>
        <w:t>в лабораторных условиях</w:t>
      </w:r>
      <w:r w:rsidR="00783214" w:rsidRPr="0019095D">
        <w:rPr>
          <w:lang w:val="ru-RU"/>
        </w:rPr>
        <w:t>.</w:t>
      </w:r>
    </w:p>
    <w:p w:rsidR="00783214" w:rsidRPr="0019095D" w:rsidRDefault="00783214" w:rsidP="0019095D">
      <w:pPr>
        <w:spacing w:line="360" w:lineRule="auto"/>
        <w:ind w:firstLine="709"/>
        <w:jc w:val="both"/>
        <w:rPr>
          <w:lang w:val="ru-RU"/>
        </w:rPr>
      </w:pPr>
      <w:r w:rsidRPr="0019095D">
        <w:rPr>
          <w:lang w:val="ru-RU"/>
        </w:rPr>
        <w:t>Задачи</w:t>
      </w:r>
      <w:r w:rsidR="007B03BE" w:rsidRPr="0019095D">
        <w:rPr>
          <w:lang w:val="ru-RU"/>
        </w:rPr>
        <w:t xml:space="preserve"> данной работы</w:t>
      </w:r>
      <w:r w:rsidRPr="0019095D">
        <w:rPr>
          <w:lang w:val="ru-RU"/>
        </w:rPr>
        <w:t>:</w:t>
      </w:r>
    </w:p>
    <w:p w:rsidR="00783214" w:rsidRPr="0019095D" w:rsidRDefault="007B03BE" w:rsidP="0019095D">
      <w:pPr>
        <w:pStyle w:val="a8"/>
        <w:numPr>
          <w:ilvl w:val="0"/>
          <w:numId w:val="3"/>
        </w:numPr>
        <w:spacing w:line="360" w:lineRule="auto"/>
        <w:jc w:val="both"/>
        <w:rPr>
          <w:lang w:val="ru-RU"/>
        </w:rPr>
      </w:pPr>
      <w:r w:rsidRPr="0019095D">
        <w:rPr>
          <w:lang w:val="ru-RU"/>
        </w:rPr>
        <w:t>П</w:t>
      </w:r>
      <w:r w:rsidR="00783214" w:rsidRPr="0019095D">
        <w:rPr>
          <w:lang w:val="ru-RU"/>
        </w:rPr>
        <w:t>ровести анализ соответствующей литературы</w:t>
      </w:r>
      <w:r w:rsidR="009541EA" w:rsidRPr="0019095D">
        <w:rPr>
          <w:lang w:val="ru-RU"/>
        </w:rPr>
        <w:t>.</w:t>
      </w:r>
    </w:p>
    <w:p w:rsidR="007B03BE" w:rsidRPr="0019095D" w:rsidRDefault="007B03BE" w:rsidP="0019095D">
      <w:pPr>
        <w:pStyle w:val="a8"/>
        <w:numPr>
          <w:ilvl w:val="0"/>
          <w:numId w:val="3"/>
        </w:numPr>
        <w:spacing w:line="360" w:lineRule="auto"/>
        <w:jc w:val="both"/>
        <w:rPr>
          <w:lang w:val="ru-RU"/>
        </w:rPr>
      </w:pPr>
      <w:r w:rsidRPr="0019095D">
        <w:rPr>
          <w:lang w:val="ru-RU"/>
        </w:rPr>
        <w:t xml:space="preserve">Изучить влияние физиологически активных веществ на всхожесть </w:t>
      </w:r>
      <w:r w:rsidR="009541EA" w:rsidRPr="0019095D">
        <w:rPr>
          <w:lang w:val="ru-RU"/>
        </w:rPr>
        <w:t xml:space="preserve">и рост </w:t>
      </w:r>
      <w:r w:rsidRPr="0019095D">
        <w:rPr>
          <w:lang w:val="ru-RU"/>
        </w:rPr>
        <w:t>лука и чеснока</w:t>
      </w:r>
      <w:r w:rsidR="009541EA" w:rsidRPr="0019095D">
        <w:rPr>
          <w:lang w:val="ru-RU"/>
        </w:rPr>
        <w:t>.</w:t>
      </w:r>
    </w:p>
    <w:p w:rsidR="009541EA" w:rsidRPr="0019095D" w:rsidRDefault="009541EA" w:rsidP="0019095D">
      <w:pPr>
        <w:pStyle w:val="a8"/>
        <w:numPr>
          <w:ilvl w:val="0"/>
          <w:numId w:val="3"/>
        </w:numPr>
        <w:spacing w:line="360" w:lineRule="auto"/>
        <w:jc w:val="both"/>
        <w:rPr>
          <w:lang w:val="ru-RU"/>
        </w:rPr>
      </w:pPr>
      <w:r w:rsidRPr="0019095D">
        <w:rPr>
          <w:lang w:val="ru-RU"/>
        </w:rPr>
        <w:t xml:space="preserve">Подобрать оптимальную концентрацию использования препарата </w:t>
      </w:r>
      <w:proofErr w:type="spellStart"/>
      <w:r w:rsidRPr="0019095D">
        <w:rPr>
          <w:lang w:val="ru-RU"/>
        </w:rPr>
        <w:t>экосил</w:t>
      </w:r>
      <w:proofErr w:type="spellEnd"/>
      <w:r w:rsidRPr="0019095D">
        <w:rPr>
          <w:lang w:val="ru-RU"/>
        </w:rPr>
        <w:t xml:space="preserve"> на данных культурах.</w:t>
      </w:r>
    </w:p>
    <w:p w:rsidR="00484C1F" w:rsidRPr="0019095D" w:rsidRDefault="00484C1F" w:rsidP="0019095D">
      <w:pPr>
        <w:spacing w:line="360" w:lineRule="auto"/>
        <w:ind w:firstLine="709"/>
        <w:jc w:val="both"/>
        <w:rPr>
          <w:lang w:val="ru-RU"/>
        </w:rPr>
      </w:pPr>
    </w:p>
    <w:p w:rsidR="00E608BD" w:rsidRPr="0019095D" w:rsidRDefault="00E608BD" w:rsidP="0019095D">
      <w:pPr>
        <w:spacing w:line="360" w:lineRule="auto"/>
        <w:ind w:firstLine="709"/>
        <w:jc w:val="both"/>
        <w:rPr>
          <w:lang w:val="ru-RU"/>
        </w:rPr>
      </w:pPr>
      <w:r w:rsidRPr="0019095D">
        <w:rPr>
          <w:lang w:val="ru-RU"/>
        </w:rPr>
        <w:br w:type="page"/>
      </w:r>
    </w:p>
    <w:p w:rsidR="0039213C" w:rsidRPr="0019095D" w:rsidRDefault="0039213C" w:rsidP="0019095D">
      <w:pPr>
        <w:pStyle w:val="a9"/>
        <w:spacing w:line="360" w:lineRule="auto"/>
        <w:rPr>
          <w:rFonts w:ascii="Times New Roman" w:hAnsi="Times New Roman" w:cs="Times New Roman"/>
        </w:rPr>
      </w:pPr>
      <w:bookmarkStart w:id="2" w:name="_Toc68420669"/>
      <w:r w:rsidRPr="0019095D">
        <w:rPr>
          <w:rFonts w:ascii="Times New Roman" w:hAnsi="Times New Roman" w:cs="Times New Roman"/>
        </w:rPr>
        <w:lastRenderedPageBreak/>
        <w:t>Состояние вопроса</w:t>
      </w:r>
      <w:bookmarkEnd w:id="2"/>
    </w:p>
    <w:p w:rsidR="001B25C4" w:rsidRPr="0019095D" w:rsidRDefault="00940C4B" w:rsidP="0019095D">
      <w:pPr>
        <w:spacing w:after="0" w:line="360" w:lineRule="auto"/>
        <w:ind w:firstLine="567"/>
        <w:jc w:val="both"/>
        <w:rPr>
          <w:lang w:val="ru-RU"/>
        </w:rPr>
      </w:pPr>
      <w:r w:rsidRPr="0019095D">
        <w:tab/>
      </w:r>
      <w:r w:rsidR="001B25C4" w:rsidRPr="0019095D">
        <w:rPr>
          <w:lang w:val="ru-RU"/>
        </w:rPr>
        <w:t>В русском названии "растение" заключено фундаментальное свойство растений - способность к росту в течение всей жизни. Если растение не растет, это означает, что оно находится в стрессовых условиях или погибло. Таким образом, феномен роста сопровождает растение всю жизнь.</w:t>
      </w:r>
    </w:p>
    <w:p w:rsidR="001B25C4" w:rsidRPr="0019095D" w:rsidRDefault="001B25C4" w:rsidP="0019095D">
      <w:pPr>
        <w:spacing w:after="0" w:line="360" w:lineRule="auto"/>
        <w:ind w:firstLine="567"/>
        <w:jc w:val="both"/>
        <w:rPr>
          <w:lang w:val="ru-RU"/>
        </w:rPr>
      </w:pPr>
      <w:r w:rsidRPr="0019095D">
        <w:rPr>
          <w:lang w:val="ru-RU"/>
        </w:rPr>
        <w:t>В процессе роста должен происходить биосинтез новых веществ, поглощение и накопление элементов минерального питания. В результате увеличивается сухая биомас</w:t>
      </w:r>
      <w:r w:rsidR="001D35F5" w:rsidRPr="0019095D">
        <w:rPr>
          <w:lang w:val="ru-RU"/>
        </w:rPr>
        <w:t xml:space="preserve">са, </w:t>
      </w:r>
      <w:r w:rsidRPr="0019095D">
        <w:rPr>
          <w:lang w:val="ru-RU"/>
        </w:rPr>
        <w:t>числ</w:t>
      </w:r>
      <w:r w:rsidR="001D35F5" w:rsidRPr="0019095D">
        <w:rPr>
          <w:lang w:val="ru-RU"/>
        </w:rPr>
        <w:t>о</w:t>
      </w:r>
      <w:r w:rsidRPr="0019095D">
        <w:rPr>
          <w:lang w:val="ru-RU"/>
        </w:rPr>
        <w:t xml:space="preserve"> клеток </w:t>
      </w:r>
      <w:r w:rsidR="001D35F5" w:rsidRPr="0019095D">
        <w:rPr>
          <w:lang w:val="ru-RU"/>
        </w:rPr>
        <w:t xml:space="preserve">из-за клеточных делений </w:t>
      </w:r>
      <w:r w:rsidR="0019095D" w:rsidRPr="0019095D">
        <w:rPr>
          <w:lang w:val="ru-RU"/>
        </w:rPr>
        <w:t>или увеличение</w:t>
      </w:r>
      <w:r w:rsidR="001D35F5" w:rsidRPr="0019095D">
        <w:rPr>
          <w:lang w:val="ru-RU"/>
        </w:rPr>
        <w:t xml:space="preserve"> </w:t>
      </w:r>
      <w:r w:rsidRPr="0019095D">
        <w:rPr>
          <w:lang w:val="ru-RU"/>
        </w:rPr>
        <w:t>линейных размеров (например, высоты растения, длины корня, ширины листа и т.д.).</w:t>
      </w:r>
    </w:p>
    <w:p w:rsidR="001D35F5" w:rsidRPr="0019095D" w:rsidRDefault="001B25C4" w:rsidP="0019095D">
      <w:pPr>
        <w:spacing w:after="0" w:line="360" w:lineRule="auto"/>
        <w:ind w:firstLine="567"/>
        <w:jc w:val="both"/>
        <w:rPr>
          <w:lang w:val="ru-RU"/>
        </w:rPr>
      </w:pPr>
      <w:r w:rsidRPr="0019095D">
        <w:rPr>
          <w:lang w:val="ru-RU"/>
        </w:rPr>
        <w:t>Таким образом, ростом можно назвать необратимое увеличение растения хотя бы по одному из параметров роста</w:t>
      </w:r>
      <w:r w:rsidR="001D35F5" w:rsidRPr="0019095D">
        <w:rPr>
          <w:lang w:val="ru-RU"/>
        </w:rPr>
        <w:t>.</w:t>
      </w:r>
    </w:p>
    <w:p w:rsidR="001B25C4" w:rsidRPr="0019095D" w:rsidRDefault="001D35F5" w:rsidP="0019095D">
      <w:pPr>
        <w:spacing w:after="0" w:line="360" w:lineRule="auto"/>
        <w:ind w:firstLine="567"/>
        <w:jc w:val="both"/>
        <w:rPr>
          <w:lang w:val="ru-RU"/>
        </w:rPr>
      </w:pPr>
      <w:r w:rsidRPr="0019095D">
        <w:rPr>
          <w:lang w:val="ru-RU"/>
        </w:rPr>
        <w:t>Д</w:t>
      </w:r>
      <w:r w:rsidR="001B25C4" w:rsidRPr="0019095D">
        <w:rPr>
          <w:lang w:val="ru-RU"/>
        </w:rPr>
        <w:t>ля того чтобы вещество отнести к гормонам, необходимо, чтобы оно обладало следующими свойствами.</w:t>
      </w:r>
    </w:p>
    <w:p w:rsidR="001B25C4" w:rsidRPr="0019095D" w:rsidRDefault="001B25C4" w:rsidP="0019095D">
      <w:pPr>
        <w:pStyle w:val="a8"/>
        <w:numPr>
          <w:ilvl w:val="0"/>
          <w:numId w:val="7"/>
        </w:numPr>
        <w:spacing w:after="0" w:line="360" w:lineRule="auto"/>
        <w:ind w:left="993" w:hanging="567"/>
        <w:jc w:val="both"/>
        <w:rPr>
          <w:lang w:val="ru-RU"/>
        </w:rPr>
      </w:pPr>
      <w:r w:rsidRPr="0019095D">
        <w:rPr>
          <w:lang w:val="ru-RU"/>
        </w:rPr>
        <w:t>Вещество вызывает специфический физиологический ответ у определенных кле</w:t>
      </w:r>
      <w:r w:rsidR="001D35F5" w:rsidRPr="0019095D">
        <w:rPr>
          <w:lang w:val="ru-RU"/>
        </w:rPr>
        <w:t xml:space="preserve">ток, </w:t>
      </w:r>
      <w:r w:rsidRPr="0019095D">
        <w:rPr>
          <w:lang w:val="ru-RU"/>
        </w:rPr>
        <w:t>тканей, органов, целого растения.</w:t>
      </w:r>
    </w:p>
    <w:p w:rsidR="001B25C4" w:rsidRPr="0019095D" w:rsidRDefault="001B25C4" w:rsidP="0019095D">
      <w:pPr>
        <w:pStyle w:val="a8"/>
        <w:numPr>
          <w:ilvl w:val="0"/>
          <w:numId w:val="7"/>
        </w:numPr>
        <w:spacing w:after="0" w:line="360" w:lineRule="auto"/>
        <w:ind w:left="993" w:hanging="567"/>
        <w:jc w:val="both"/>
        <w:rPr>
          <w:lang w:val="ru-RU"/>
        </w:rPr>
      </w:pPr>
      <w:r w:rsidRPr="0019095D">
        <w:rPr>
          <w:lang w:val="ru-RU"/>
        </w:rPr>
        <w:t>Вещество синтезируется в самом растении одной группой клеток, а отвечает на него друг</w:t>
      </w:r>
      <w:r w:rsidR="00DD30FB" w:rsidRPr="0019095D">
        <w:rPr>
          <w:lang w:val="ru-RU"/>
        </w:rPr>
        <w:t>ая</w:t>
      </w:r>
      <w:r w:rsidRPr="0019095D">
        <w:rPr>
          <w:lang w:val="ru-RU"/>
        </w:rPr>
        <w:t xml:space="preserve">. </w:t>
      </w:r>
    </w:p>
    <w:p w:rsidR="001B25C4" w:rsidRPr="0019095D" w:rsidRDefault="001B25C4" w:rsidP="0019095D">
      <w:pPr>
        <w:pStyle w:val="a8"/>
        <w:numPr>
          <w:ilvl w:val="0"/>
          <w:numId w:val="7"/>
        </w:numPr>
        <w:spacing w:after="0" w:line="360" w:lineRule="auto"/>
        <w:ind w:left="993" w:hanging="567"/>
        <w:jc w:val="both"/>
        <w:rPr>
          <w:lang w:val="ru-RU"/>
        </w:rPr>
      </w:pPr>
      <w:r w:rsidRPr="0019095D">
        <w:rPr>
          <w:lang w:val="ru-RU"/>
        </w:rPr>
        <w:t>Вещество практически не играет роли в основном метаболизме клетки, используется только для сигнальных целей.</w:t>
      </w:r>
    </w:p>
    <w:p w:rsidR="001B25C4" w:rsidRPr="0019095D" w:rsidRDefault="001B25C4" w:rsidP="0019095D">
      <w:pPr>
        <w:spacing w:after="0" w:line="360" w:lineRule="auto"/>
        <w:ind w:left="993" w:hanging="567"/>
        <w:jc w:val="both"/>
        <w:rPr>
          <w:lang w:val="ru-RU"/>
        </w:rPr>
      </w:pPr>
      <w:r w:rsidRPr="0019095D">
        <w:rPr>
          <w:lang w:val="ru-RU"/>
        </w:rPr>
        <w:t>Кроме того, иногда эти свойства расширяют, добавляя дополнительные качества.</w:t>
      </w:r>
    </w:p>
    <w:p w:rsidR="001B25C4" w:rsidRPr="0019095D" w:rsidRDefault="001B25C4" w:rsidP="0019095D">
      <w:pPr>
        <w:pStyle w:val="a8"/>
        <w:numPr>
          <w:ilvl w:val="0"/>
          <w:numId w:val="7"/>
        </w:numPr>
        <w:spacing w:after="0" w:line="360" w:lineRule="auto"/>
        <w:ind w:left="993" w:hanging="567"/>
        <w:jc w:val="both"/>
        <w:rPr>
          <w:lang w:val="ru-RU"/>
        </w:rPr>
      </w:pPr>
      <w:r w:rsidRPr="0019095D">
        <w:rPr>
          <w:lang w:val="ru-RU"/>
        </w:rPr>
        <w:t>Вещество должно действовать в низкой концентрации.</w:t>
      </w:r>
    </w:p>
    <w:p w:rsidR="001B25C4" w:rsidRPr="0019095D" w:rsidRDefault="001B25C4" w:rsidP="0019095D">
      <w:pPr>
        <w:spacing w:after="0" w:line="360" w:lineRule="auto"/>
        <w:ind w:firstLine="567"/>
        <w:jc w:val="both"/>
        <w:rPr>
          <w:lang w:val="ru-RU"/>
        </w:rPr>
      </w:pPr>
      <w:r w:rsidRPr="0019095D">
        <w:rPr>
          <w:lang w:val="ru-RU"/>
        </w:rPr>
        <w:t>Все эти правила введены для того, чтобы ограничить круг веществ, которые традиционно считают растительными гормонами. Однако проще перечислить вещества, которые в научной литературе принято называть гормонами. Основных групп классических гормонов пять.</w:t>
      </w:r>
    </w:p>
    <w:p w:rsidR="001D35F5" w:rsidRPr="0019095D" w:rsidRDefault="001D35F5" w:rsidP="0019095D">
      <w:pPr>
        <w:spacing w:after="0" w:line="360" w:lineRule="auto"/>
        <w:ind w:firstLine="567"/>
        <w:jc w:val="both"/>
        <w:rPr>
          <w:lang w:val="ru-RU"/>
        </w:rPr>
      </w:pPr>
    </w:p>
    <w:p w:rsidR="001B25C4" w:rsidRPr="0019095D" w:rsidRDefault="001B25C4" w:rsidP="0019095D">
      <w:pPr>
        <w:spacing w:after="0" w:line="360" w:lineRule="auto"/>
        <w:ind w:left="867"/>
        <w:jc w:val="both"/>
        <w:rPr>
          <w:b/>
          <w:lang w:val="ru-RU"/>
        </w:rPr>
      </w:pPr>
      <w:r w:rsidRPr="0019095D">
        <w:rPr>
          <w:b/>
          <w:lang w:val="ru-RU"/>
        </w:rPr>
        <w:t>Ауксины.</w:t>
      </w:r>
    </w:p>
    <w:p w:rsidR="001B25C4" w:rsidRPr="0019095D" w:rsidRDefault="001B25C4" w:rsidP="0019095D">
      <w:pPr>
        <w:spacing w:after="0" w:line="360" w:lineRule="auto"/>
        <w:ind w:firstLine="567"/>
        <w:jc w:val="both"/>
        <w:rPr>
          <w:lang w:val="ru-RU"/>
        </w:rPr>
      </w:pPr>
      <w:r w:rsidRPr="0019095D">
        <w:rPr>
          <w:lang w:val="ru-RU"/>
        </w:rPr>
        <w:lastRenderedPageBreak/>
        <w:t>Ауксин проявляет различное влияние на растение в зависимости от времени воздействия, вида растения, типа тканей. В высоких концентрациях ауксин токсичен.</w:t>
      </w:r>
    </w:p>
    <w:p w:rsidR="001B25C4" w:rsidRPr="0019095D" w:rsidRDefault="001B25C4" w:rsidP="0019095D">
      <w:pPr>
        <w:pStyle w:val="a8"/>
        <w:numPr>
          <w:ilvl w:val="0"/>
          <w:numId w:val="8"/>
        </w:numPr>
        <w:spacing w:after="0" w:line="360" w:lineRule="auto"/>
        <w:ind w:left="993" w:hanging="567"/>
        <w:jc w:val="both"/>
        <w:rPr>
          <w:lang w:val="ru-RU"/>
        </w:rPr>
      </w:pPr>
      <w:r w:rsidRPr="0019095D">
        <w:rPr>
          <w:lang w:val="ru-RU"/>
        </w:rPr>
        <w:t xml:space="preserve">Ауксин увеличивает пластичность клеточной оболочки. Когда она смягчается, клетка увеличивается в размерах. </w:t>
      </w:r>
      <w:r w:rsidR="004D2611" w:rsidRPr="0019095D">
        <w:rPr>
          <w:lang w:val="ru-RU"/>
        </w:rPr>
        <w:t>К</w:t>
      </w:r>
      <w:r w:rsidRPr="0019095D">
        <w:rPr>
          <w:lang w:val="ru-RU"/>
        </w:rPr>
        <w:t xml:space="preserve">летка поглощает воды больше и продолжает разрастаться до тех пор, пока не встретит достаточного сопротивления со </w:t>
      </w:r>
      <w:r w:rsidR="004D2611" w:rsidRPr="0019095D">
        <w:rPr>
          <w:lang w:val="ru-RU"/>
        </w:rPr>
        <w:t>стороны</w:t>
      </w:r>
      <w:r w:rsidRPr="0019095D">
        <w:rPr>
          <w:lang w:val="ru-RU"/>
        </w:rPr>
        <w:t xml:space="preserve"> оболочки.</w:t>
      </w:r>
    </w:p>
    <w:p w:rsidR="001B25C4" w:rsidRPr="0019095D" w:rsidRDefault="001B25C4" w:rsidP="0019095D">
      <w:pPr>
        <w:pStyle w:val="a8"/>
        <w:numPr>
          <w:ilvl w:val="0"/>
          <w:numId w:val="8"/>
        </w:numPr>
        <w:spacing w:after="0" w:line="360" w:lineRule="auto"/>
        <w:ind w:left="993" w:hanging="567"/>
        <w:jc w:val="both"/>
        <w:rPr>
          <w:lang w:val="ru-RU"/>
        </w:rPr>
      </w:pPr>
      <w:r w:rsidRPr="0019095D">
        <w:rPr>
          <w:lang w:val="ru-RU"/>
        </w:rPr>
        <w:t>Ауксин</w:t>
      </w:r>
      <w:r w:rsidR="004D2611" w:rsidRPr="0019095D">
        <w:rPr>
          <w:lang w:val="ru-RU"/>
        </w:rPr>
        <w:t xml:space="preserve"> способствует активному росту органов и тканей растений.</w:t>
      </w:r>
      <w:r w:rsidRPr="0019095D">
        <w:rPr>
          <w:lang w:val="ru-RU"/>
        </w:rPr>
        <w:t xml:space="preserve"> </w:t>
      </w:r>
    </w:p>
    <w:p w:rsidR="001B25C4" w:rsidRPr="0019095D" w:rsidRDefault="001B25C4" w:rsidP="0019095D">
      <w:pPr>
        <w:pStyle w:val="a8"/>
        <w:numPr>
          <w:ilvl w:val="0"/>
          <w:numId w:val="8"/>
        </w:numPr>
        <w:spacing w:after="0" w:line="360" w:lineRule="auto"/>
        <w:ind w:left="993" w:hanging="567"/>
        <w:jc w:val="both"/>
        <w:rPr>
          <w:lang w:val="ru-RU"/>
        </w:rPr>
      </w:pPr>
      <w:r w:rsidRPr="0019095D">
        <w:rPr>
          <w:lang w:val="ru-RU"/>
        </w:rPr>
        <w:t xml:space="preserve">Практически было выяснено, что ауксин способен стимулировать образование придаточных корней у черенков. Это позволяет размножать растения вегетативным путём. </w:t>
      </w:r>
    </w:p>
    <w:p w:rsidR="001B25C4" w:rsidRPr="0019095D" w:rsidRDefault="001B25C4" w:rsidP="0019095D">
      <w:pPr>
        <w:pStyle w:val="a8"/>
        <w:numPr>
          <w:ilvl w:val="0"/>
          <w:numId w:val="8"/>
        </w:numPr>
        <w:spacing w:after="0" w:line="360" w:lineRule="auto"/>
        <w:ind w:left="993" w:hanging="567"/>
        <w:jc w:val="both"/>
        <w:rPr>
          <w:lang w:val="ru-RU"/>
        </w:rPr>
      </w:pPr>
      <w:r w:rsidRPr="0019095D">
        <w:rPr>
          <w:lang w:val="ru-RU"/>
        </w:rPr>
        <w:t xml:space="preserve">Ауксин ускоряет рост плодов. Особенно интересно, </w:t>
      </w:r>
      <w:proofErr w:type="gramStart"/>
      <w:r w:rsidRPr="0019095D">
        <w:rPr>
          <w:lang w:val="ru-RU"/>
        </w:rPr>
        <w:t>что</w:t>
      </w:r>
      <w:proofErr w:type="gramEnd"/>
      <w:r w:rsidRPr="0019095D">
        <w:rPr>
          <w:lang w:val="ru-RU"/>
        </w:rPr>
        <w:t xml:space="preserve"> обрабатывая ауксином женские части, у растений начинают развиваться плоды без оплодотворения, например, плоды бессемянных томатов, огурцов, баклажанов. </w:t>
      </w:r>
    </w:p>
    <w:p w:rsidR="001B25C4" w:rsidRPr="0019095D" w:rsidRDefault="001B25C4" w:rsidP="0019095D">
      <w:pPr>
        <w:pStyle w:val="a8"/>
        <w:numPr>
          <w:ilvl w:val="0"/>
          <w:numId w:val="8"/>
        </w:numPr>
        <w:spacing w:after="0" w:line="360" w:lineRule="auto"/>
        <w:ind w:left="993" w:hanging="567"/>
        <w:jc w:val="both"/>
        <w:rPr>
          <w:lang w:val="ru-RU"/>
        </w:rPr>
      </w:pPr>
      <w:r w:rsidRPr="0019095D">
        <w:rPr>
          <w:lang w:val="ru-RU"/>
        </w:rPr>
        <w:t>Ауксин действует на опадение листьев и других частей растения. Если необходимо задержать опадение листьев, цветков, плодов, то растение обрабатывают ауксином искусственно. Это имеет большое значение в сельском хозяйстве. На плантациях цитрусовых это используется чаще всего, что позволяет получать большие урожаи.</w:t>
      </w:r>
    </w:p>
    <w:p w:rsidR="001B25C4" w:rsidRPr="0019095D" w:rsidRDefault="001B25C4" w:rsidP="0019095D">
      <w:pPr>
        <w:spacing w:after="0" w:line="360" w:lineRule="auto"/>
        <w:ind w:firstLine="567"/>
        <w:jc w:val="both"/>
        <w:rPr>
          <w:lang w:val="ru-RU"/>
        </w:rPr>
      </w:pPr>
    </w:p>
    <w:p w:rsidR="001B25C4" w:rsidRPr="0019095D" w:rsidRDefault="001B25C4" w:rsidP="0019095D">
      <w:pPr>
        <w:spacing w:after="0" w:line="360" w:lineRule="auto"/>
        <w:ind w:left="867"/>
        <w:jc w:val="both"/>
        <w:rPr>
          <w:b/>
          <w:lang w:val="ru-RU"/>
        </w:rPr>
      </w:pPr>
      <w:proofErr w:type="spellStart"/>
      <w:r w:rsidRPr="0019095D">
        <w:rPr>
          <w:b/>
          <w:lang w:val="ru-RU"/>
        </w:rPr>
        <w:t>Цитокинины</w:t>
      </w:r>
      <w:proofErr w:type="spellEnd"/>
      <w:r w:rsidRPr="0019095D">
        <w:rPr>
          <w:b/>
          <w:lang w:val="ru-RU"/>
        </w:rPr>
        <w:t>.</w:t>
      </w:r>
    </w:p>
    <w:p w:rsidR="001B25C4" w:rsidRPr="0019095D" w:rsidRDefault="001B25C4" w:rsidP="0019095D">
      <w:pPr>
        <w:spacing w:after="0" w:line="360" w:lineRule="auto"/>
        <w:ind w:firstLine="567"/>
        <w:jc w:val="both"/>
        <w:rPr>
          <w:lang w:val="ru-RU"/>
        </w:rPr>
      </w:pPr>
      <w:proofErr w:type="spellStart"/>
      <w:r w:rsidRPr="0019095D">
        <w:rPr>
          <w:lang w:val="ru-RU"/>
        </w:rPr>
        <w:t>Цитокинины</w:t>
      </w:r>
      <w:proofErr w:type="spellEnd"/>
      <w:r w:rsidRPr="0019095D">
        <w:rPr>
          <w:lang w:val="ru-RU"/>
        </w:rPr>
        <w:t xml:space="preserve"> были открыты благодаря их способности ускорять деление клеток и формирование почек. Пожелтение листьев связано с потерей хлорофилла. Это явление можно предупредить обработкой </w:t>
      </w:r>
      <w:proofErr w:type="spellStart"/>
      <w:r w:rsidRPr="0019095D">
        <w:rPr>
          <w:lang w:val="ru-RU"/>
        </w:rPr>
        <w:t>цитокинином</w:t>
      </w:r>
      <w:proofErr w:type="spellEnd"/>
      <w:r w:rsidRPr="0019095D">
        <w:rPr>
          <w:lang w:val="ru-RU"/>
        </w:rPr>
        <w:t xml:space="preserve">. Но в каких частях растения образуется </w:t>
      </w:r>
      <w:proofErr w:type="spellStart"/>
      <w:r w:rsidRPr="0019095D">
        <w:rPr>
          <w:lang w:val="ru-RU"/>
        </w:rPr>
        <w:t>цитокинин</w:t>
      </w:r>
      <w:proofErr w:type="spellEnd"/>
      <w:r w:rsidRPr="0019095D">
        <w:rPr>
          <w:lang w:val="ru-RU"/>
        </w:rPr>
        <w:t xml:space="preserve"> неизвестно. Зато установлено, что в плодах, которые развиваются, его очень много.</w:t>
      </w:r>
    </w:p>
    <w:p w:rsidR="004D2611" w:rsidRPr="0019095D" w:rsidRDefault="004D2611" w:rsidP="0019095D">
      <w:pPr>
        <w:spacing w:after="0" w:line="360" w:lineRule="auto"/>
        <w:ind w:left="867"/>
        <w:jc w:val="both"/>
        <w:rPr>
          <w:b/>
          <w:lang w:val="ru-RU"/>
        </w:rPr>
      </w:pPr>
    </w:p>
    <w:p w:rsidR="001B25C4" w:rsidRPr="0019095D" w:rsidRDefault="001B25C4" w:rsidP="0019095D">
      <w:pPr>
        <w:spacing w:after="0" w:line="360" w:lineRule="auto"/>
        <w:ind w:left="867"/>
        <w:jc w:val="both"/>
        <w:rPr>
          <w:b/>
          <w:lang w:val="ru-RU"/>
        </w:rPr>
      </w:pPr>
      <w:r w:rsidRPr="0019095D">
        <w:rPr>
          <w:b/>
          <w:lang w:val="ru-RU"/>
        </w:rPr>
        <w:t>Гиббереллины.</w:t>
      </w:r>
    </w:p>
    <w:p w:rsidR="001B25C4" w:rsidRPr="0019095D" w:rsidRDefault="004D2611" w:rsidP="0019095D">
      <w:pPr>
        <w:spacing w:after="0" w:line="360" w:lineRule="auto"/>
        <w:ind w:firstLine="567"/>
        <w:jc w:val="both"/>
        <w:rPr>
          <w:lang w:val="ru-RU"/>
        </w:rPr>
      </w:pPr>
      <w:r w:rsidRPr="0019095D">
        <w:rPr>
          <w:lang w:val="ru-RU"/>
        </w:rPr>
        <w:t>О</w:t>
      </w:r>
      <w:r w:rsidR="001B25C4" w:rsidRPr="0019095D">
        <w:rPr>
          <w:lang w:val="ru-RU"/>
        </w:rPr>
        <w:t>ни содержатся во всех частях растений в разных концентрациях.</w:t>
      </w:r>
    </w:p>
    <w:p w:rsidR="001B25C4" w:rsidRPr="0019095D" w:rsidRDefault="001B25C4" w:rsidP="0019095D">
      <w:pPr>
        <w:pStyle w:val="a8"/>
        <w:numPr>
          <w:ilvl w:val="0"/>
          <w:numId w:val="9"/>
        </w:numPr>
        <w:spacing w:after="0" w:line="360" w:lineRule="auto"/>
        <w:ind w:left="993" w:hanging="567"/>
        <w:jc w:val="both"/>
        <w:rPr>
          <w:lang w:val="ru-RU"/>
        </w:rPr>
      </w:pPr>
      <w:r w:rsidRPr="0019095D">
        <w:rPr>
          <w:lang w:val="ru-RU"/>
        </w:rPr>
        <w:lastRenderedPageBreak/>
        <w:t>Наибольшая концентрация их в недозревших семенах. До прорастания семя находится в состоянии покоя, который может прерываться холодом или светом. Гиббереллины могут заменить факторы, способствующие росту зародыша и появлению проростков.</w:t>
      </w:r>
    </w:p>
    <w:p w:rsidR="001B25C4" w:rsidRPr="0019095D" w:rsidRDefault="001B25C4" w:rsidP="0019095D">
      <w:pPr>
        <w:pStyle w:val="a8"/>
        <w:numPr>
          <w:ilvl w:val="0"/>
          <w:numId w:val="9"/>
        </w:numPr>
        <w:spacing w:after="0" w:line="360" w:lineRule="auto"/>
        <w:ind w:left="993" w:hanging="567"/>
        <w:jc w:val="both"/>
        <w:rPr>
          <w:lang w:val="ru-RU"/>
        </w:rPr>
      </w:pPr>
      <w:r w:rsidRPr="0019095D">
        <w:rPr>
          <w:lang w:val="ru-RU"/>
        </w:rPr>
        <w:t>Большинство растений в первый год жизни образуют лишь розетку листьев. А цветы и плоды появляются уже на второй год. А, обрабатывая гиббереллином, получают плоды уже в первый год.</w:t>
      </w:r>
    </w:p>
    <w:p w:rsidR="004D2611" w:rsidRPr="0019095D" w:rsidRDefault="004D2611" w:rsidP="0019095D">
      <w:pPr>
        <w:spacing w:after="0" w:line="360" w:lineRule="auto"/>
        <w:ind w:left="867"/>
        <w:jc w:val="both"/>
        <w:rPr>
          <w:b/>
          <w:lang w:val="ru-RU"/>
        </w:rPr>
      </w:pPr>
    </w:p>
    <w:p w:rsidR="001B25C4" w:rsidRPr="0019095D" w:rsidRDefault="001B25C4" w:rsidP="0019095D">
      <w:pPr>
        <w:spacing w:after="0" w:line="360" w:lineRule="auto"/>
        <w:ind w:left="867"/>
        <w:jc w:val="both"/>
        <w:rPr>
          <w:b/>
          <w:lang w:val="ru-RU"/>
        </w:rPr>
      </w:pPr>
      <w:proofErr w:type="spellStart"/>
      <w:r w:rsidRPr="0019095D">
        <w:rPr>
          <w:b/>
          <w:lang w:val="ru-RU"/>
        </w:rPr>
        <w:t>Абсцизовая</w:t>
      </w:r>
      <w:proofErr w:type="spellEnd"/>
      <w:r w:rsidRPr="0019095D">
        <w:rPr>
          <w:b/>
          <w:lang w:val="ru-RU"/>
        </w:rPr>
        <w:t xml:space="preserve"> кислота.</w:t>
      </w:r>
    </w:p>
    <w:p w:rsidR="001B25C4" w:rsidRPr="0019095D" w:rsidRDefault="001B25C4" w:rsidP="0019095D">
      <w:pPr>
        <w:spacing w:after="0" w:line="360" w:lineRule="auto"/>
        <w:ind w:firstLine="567"/>
        <w:jc w:val="both"/>
        <w:rPr>
          <w:lang w:val="ru-RU"/>
        </w:rPr>
      </w:pPr>
      <w:r w:rsidRPr="0019095D">
        <w:rPr>
          <w:lang w:val="ru-RU"/>
        </w:rPr>
        <w:t xml:space="preserve">Образуется в листьях, стеблях, плодах и семенах. Она </w:t>
      </w:r>
      <w:r w:rsidR="004D2611" w:rsidRPr="0019095D">
        <w:rPr>
          <w:lang w:val="ru-RU"/>
        </w:rPr>
        <w:t>угнетает</w:t>
      </w:r>
      <w:r w:rsidRPr="0019095D">
        <w:rPr>
          <w:lang w:val="ru-RU"/>
        </w:rPr>
        <w:t xml:space="preserve"> рост растений, стимулирует закрывание устьиц и опадание листьев, </w:t>
      </w:r>
      <w:r w:rsidR="004D2611" w:rsidRPr="0019095D">
        <w:rPr>
          <w:lang w:val="ru-RU"/>
        </w:rPr>
        <w:t>запускает</w:t>
      </w:r>
      <w:r w:rsidRPr="0019095D">
        <w:rPr>
          <w:lang w:val="ru-RU"/>
        </w:rPr>
        <w:t xml:space="preserve"> и увеличивает период покоя. Высокая концентрация полностью останавливает рост. Накапливается осенью в семенах и почках. </w:t>
      </w:r>
    </w:p>
    <w:p w:rsidR="001B25C4" w:rsidRPr="0019095D" w:rsidRDefault="001B25C4" w:rsidP="0019095D">
      <w:pPr>
        <w:spacing w:after="0" w:line="360" w:lineRule="auto"/>
        <w:ind w:left="867"/>
        <w:jc w:val="both"/>
        <w:rPr>
          <w:lang w:val="ru-RU"/>
        </w:rPr>
      </w:pPr>
    </w:p>
    <w:p w:rsidR="001B25C4" w:rsidRPr="0019095D" w:rsidRDefault="001B25C4" w:rsidP="0019095D">
      <w:pPr>
        <w:spacing w:after="0" w:line="360" w:lineRule="auto"/>
        <w:ind w:left="867"/>
        <w:jc w:val="both"/>
        <w:rPr>
          <w:b/>
          <w:lang w:val="ru-RU"/>
        </w:rPr>
      </w:pPr>
      <w:r w:rsidRPr="0019095D">
        <w:rPr>
          <w:b/>
          <w:lang w:val="ru-RU"/>
        </w:rPr>
        <w:t>Этилен.</w:t>
      </w:r>
    </w:p>
    <w:p w:rsidR="001B25C4" w:rsidRPr="0019095D" w:rsidRDefault="001B25C4" w:rsidP="0019095D">
      <w:pPr>
        <w:spacing w:after="0" w:line="360" w:lineRule="auto"/>
        <w:ind w:firstLine="567"/>
        <w:jc w:val="both"/>
        <w:rPr>
          <w:lang w:val="ru-RU"/>
        </w:rPr>
      </w:pPr>
      <w:r w:rsidRPr="0019095D">
        <w:rPr>
          <w:lang w:val="ru-RU"/>
        </w:rPr>
        <w:t xml:space="preserve">Биологическая история этилена началась с XIX в., когда городские улицы освещались лампами, в которых горел газ. Немецкие учёные заметили, что утечка газа из светильников вызывает опадение листьев у растений, произрастающих вдоль теневой стороны городских улиц. Позже это было замечено во многих городах. Однако лишь в 1901 г. установили, что компонентом светильного газа является этилен. </w:t>
      </w:r>
      <w:r w:rsidR="00C1320A" w:rsidRPr="0019095D">
        <w:rPr>
          <w:lang w:val="ru-RU"/>
        </w:rPr>
        <w:t>Б</w:t>
      </w:r>
      <w:r w:rsidRPr="0019095D">
        <w:rPr>
          <w:lang w:val="ru-RU"/>
        </w:rPr>
        <w:t>ыло доказано, что этилен проявляет большое влияние почти на все процессы роста, развития и старения растений.</w:t>
      </w:r>
    </w:p>
    <w:p w:rsidR="001B25C4" w:rsidRPr="0019095D" w:rsidRDefault="001B25C4" w:rsidP="0019095D">
      <w:pPr>
        <w:pStyle w:val="a8"/>
        <w:numPr>
          <w:ilvl w:val="0"/>
          <w:numId w:val="10"/>
        </w:numPr>
        <w:spacing w:after="0" w:line="360" w:lineRule="auto"/>
        <w:ind w:left="993" w:hanging="567"/>
        <w:jc w:val="both"/>
        <w:rPr>
          <w:lang w:val="ru-RU"/>
        </w:rPr>
      </w:pPr>
      <w:r w:rsidRPr="0019095D">
        <w:rPr>
          <w:lang w:val="ru-RU"/>
        </w:rPr>
        <w:t xml:space="preserve">Этилен важен для созревания плодов. На сегодняшний день этиленом обрабатывают томаты, которые собирают зелеными, для ускорения их созревания. </w:t>
      </w:r>
    </w:p>
    <w:p w:rsidR="001B25C4" w:rsidRPr="0019095D" w:rsidRDefault="001B25C4" w:rsidP="0019095D">
      <w:pPr>
        <w:pStyle w:val="a8"/>
        <w:numPr>
          <w:ilvl w:val="0"/>
          <w:numId w:val="10"/>
        </w:numPr>
        <w:spacing w:after="0" w:line="360" w:lineRule="auto"/>
        <w:ind w:left="993" w:hanging="567"/>
        <w:jc w:val="both"/>
        <w:rPr>
          <w:lang w:val="ru-RU"/>
        </w:rPr>
      </w:pPr>
      <w:r w:rsidRPr="0019095D">
        <w:rPr>
          <w:lang w:val="ru-RU"/>
        </w:rPr>
        <w:t>Этилен способствует осыпанию листьев, цветков и плодов. Поэтому этилен используется на практике для более лёгкого отделения плодов вишни, ежевики, черники, винограда, позволяя провести механический сбор урожая. Он также используется для прореживания садов.</w:t>
      </w:r>
    </w:p>
    <w:p w:rsidR="001B25C4" w:rsidRPr="0019095D" w:rsidRDefault="001B25C4" w:rsidP="0019095D">
      <w:pPr>
        <w:pStyle w:val="a8"/>
        <w:numPr>
          <w:ilvl w:val="0"/>
          <w:numId w:val="10"/>
        </w:numPr>
        <w:spacing w:after="0" w:line="360" w:lineRule="auto"/>
        <w:ind w:left="993" w:hanging="567"/>
        <w:jc w:val="both"/>
        <w:rPr>
          <w:lang w:val="ru-RU"/>
        </w:rPr>
      </w:pPr>
      <w:r w:rsidRPr="0019095D">
        <w:rPr>
          <w:lang w:val="ru-RU"/>
        </w:rPr>
        <w:lastRenderedPageBreak/>
        <w:t>Этилен используется для изменения пола цветков у растений.</w:t>
      </w:r>
    </w:p>
    <w:p w:rsidR="001B25C4" w:rsidRPr="0019095D" w:rsidRDefault="001B25C4" w:rsidP="0019095D">
      <w:pPr>
        <w:spacing w:after="0" w:line="360" w:lineRule="auto"/>
        <w:ind w:firstLine="567"/>
        <w:jc w:val="both"/>
        <w:rPr>
          <w:lang w:val="ru-RU"/>
        </w:rPr>
      </w:pPr>
      <w:r w:rsidRPr="0019095D">
        <w:rPr>
          <w:lang w:val="ru-RU"/>
        </w:rPr>
        <w:t>Он относится к естественным регуляторам роста и вызывает ряд физиологических реакций.</w:t>
      </w:r>
    </w:p>
    <w:p w:rsidR="001B25C4" w:rsidRPr="0019095D" w:rsidRDefault="001B25C4" w:rsidP="0019095D">
      <w:pPr>
        <w:spacing w:after="0" w:line="360" w:lineRule="auto"/>
        <w:ind w:left="867"/>
        <w:jc w:val="both"/>
        <w:rPr>
          <w:lang w:val="ru-RU"/>
        </w:rPr>
      </w:pPr>
    </w:p>
    <w:p w:rsidR="001B25C4" w:rsidRPr="0019095D" w:rsidRDefault="001B25C4" w:rsidP="0019095D">
      <w:pPr>
        <w:spacing w:after="0" w:line="360" w:lineRule="auto"/>
        <w:ind w:firstLine="567"/>
        <w:jc w:val="both"/>
        <w:rPr>
          <w:lang w:val="ru-RU"/>
        </w:rPr>
      </w:pPr>
      <w:r w:rsidRPr="0019095D">
        <w:rPr>
          <w:lang w:val="ru-RU"/>
        </w:rPr>
        <w:t xml:space="preserve">Синтетические вещества для регулирования роста и развития растений стали применять с 1950-х годов. Однако в течение двадцати лет их использовали только в садоводстве, и лишь с 1970-х годов начался широкий скрининг синтетических соединений с целью поиска эффективных регуляторов и их массовое производство. Регуляторные вещества </w:t>
      </w:r>
      <w:proofErr w:type="gramStart"/>
      <w:r w:rsidRPr="0019095D">
        <w:rPr>
          <w:lang w:val="ru-RU"/>
        </w:rPr>
        <w:t xml:space="preserve">ускоряют </w:t>
      </w:r>
      <w:r w:rsidR="00C1320A" w:rsidRPr="0019095D">
        <w:rPr>
          <w:lang w:val="ru-RU"/>
        </w:rPr>
        <w:t xml:space="preserve"> или</w:t>
      </w:r>
      <w:proofErr w:type="gramEnd"/>
      <w:r w:rsidR="00C1320A" w:rsidRPr="0019095D">
        <w:rPr>
          <w:lang w:val="ru-RU"/>
        </w:rPr>
        <w:t xml:space="preserve"> замедляют </w:t>
      </w:r>
      <w:r w:rsidRPr="0019095D">
        <w:rPr>
          <w:lang w:val="ru-RU"/>
        </w:rPr>
        <w:t>всхожесть и рост растений, контролируют созревание и опадание плодов, повышают устойчивость растений к переувлажнению или засушливости, к засорению почвы, к низким или высоким температурам, к полеганию и другим неблагоприятным факторам.</w:t>
      </w:r>
    </w:p>
    <w:p w:rsidR="001B25C4" w:rsidRPr="0019095D" w:rsidRDefault="001B25C4" w:rsidP="0019095D">
      <w:pPr>
        <w:pStyle w:val="a9"/>
        <w:spacing w:before="0" w:line="360" w:lineRule="auto"/>
        <w:jc w:val="both"/>
        <w:rPr>
          <w:rFonts w:ascii="Times New Roman" w:hAnsi="Times New Roman" w:cs="Times New Roman"/>
          <w:b w:val="0"/>
        </w:rPr>
      </w:pPr>
    </w:p>
    <w:p w:rsidR="00940C4B" w:rsidRPr="0019095D" w:rsidRDefault="00940C4B" w:rsidP="0019095D">
      <w:pPr>
        <w:pStyle w:val="a9"/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39213C" w:rsidRPr="0019095D" w:rsidRDefault="0039213C" w:rsidP="0019095D">
      <w:pPr>
        <w:pStyle w:val="a9"/>
        <w:spacing w:before="0" w:line="360" w:lineRule="auto"/>
        <w:jc w:val="both"/>
        <w:rPr>
          <w:rFonts w:ascii="Times New Roman" w:hAnsi="Times New Roman" w:cs="Times New Roman"/>
          <w:b w:val="0"/>
        </w:rPr>
      </w:pPr>
    </w:p>
    <w:p w:rsidR="0039213C" w:rsidRPr="0019095D" w:rsidRDefault="0039213C" w:rsidP="0019095D">
      <w:pPr>
        <w:pStyle w:val="a9"/>
        <w:spacing w:line="360" w:lineRule="auto"/>
        <w:jc w:val="both"/>
        <w:rPr>
          <w:rFonts w:ascii="Times New Roman" w:hAnsi="Times New Roman" w:cs="Times New Roman"/>
        </w:rPr>
      </w:pPr>
      <w:r w:rsidRPr="0019095D">
        <w:rPr>
          <w:rFonts w:ascii="Times New Roman" w:hAnsi="Times New Roman" w:cs="Times New Roman"/>
        </w:rPr>
        <w:br w:type="page"/>
      </w:r>
    </w:p>
    <w:p w:rsidR="00805A38" w:rsidRPr="0019095D" w:rsidRDefault="00805A38" w:rsidP="0019095D">
      <w:pPr>
        <w:pStyle w:val="a9"/>
        <w:spacing w:line="360" w:lineRule="auto"/>
        <w:rPr>
          <w:rFonts w:ascii="Times New Roman" w:hAnsi="Times New Roman" w:cs="Times New Roman"/>
        </w:rPr>
      </w:pPr>
      <w:bookmarkStart w:id="3" w:name="_Toc68420670"/>
      <w:r w:rsidRPr="0019095D">
        <w:rPr>
          <w:rFonts w:ascii="Times New Roman" w:hAnsi="Times New Roman" w:cs="Times New Roman"/>
        </w:rPr>
        <w:lastRenderedPageBreak/>
        <w:t>Объекты и методы</w:t>
      </w:r>
      <w:bookmarkEnd w:id="3"/>
    </w:p>
    <w:p w:rsidR="00156CCD" w:rsidRPr="0019095D" w:rsidRDefault="00DA775D" w:rsidP="0019095D">
      <w:pPr>
        <w:spacing w:line="360" w:lineRule="auto"/>
        <w:ind w:firstLine="709"/>
        <w:jc w:val="both"/>
        <w:rPr>
          <w:lang w:val="ru-RU"/>
        </w:rPr>
      </w:pPr>
      <w:r w:rsidRPr="0019095D">
        <w:rPr>
          <w:lang w:val="ru-RU"/>
        </w:rPr>
        <w:t>Объектом изучения были выбраны лук и чеснок.</w:t>
      </w:r>
    </w:p>
    <w:p w:rsidR="00DA775D" w:rsidRPr="0019095D" w:rsidRDefault="00DA775D" w:rsidP="0019095D">
      <w:pPr>
        <w:spacing w:line="360" w:lineRule="auto"/>
        <w:ind w:firstLine="709"/>
        <w:jc w:val="both"/>
        <w:rPr>
          <w:lang w:val="ru-RU"/>
        </w:rPr>
      </w:pPr>
      <w:r w:rsidRPr="0019095D">
        <w:rPr>
          <w:lang w:val="ru-RU"/>
        </w:rPr>
        <w:t>Лук относится к семейству Луковые (</w:t>
      </w:r>
      <w:proofErr w:type="spellStart"/>
      <w:r w:rsidRPr="0019095D">
        <w:rPr>
          <w:lang w:val="ru-RU"/>
        </w:rPr>
        <w:t>Alliaceae</w:t>
      </w:r>
      <w:proofErr w:type="spellEnd"/>
      <w:r w:rsidRPr="0019095D">
        <w:rPr>
          <w:lang w:val="ru-RU"/>
        </w:rPr>
        <w:t>). Это двулетнее и многолетнее растение, выращиваемое из семян и через севок.</w:t>
      </w:r>
    </w:p>
    <w:p w:rsidR="00DA775D" w:rsidRPr="0019095D" w:rsidRDefault="00DA775D" w:rsidP="0019095D">
      <w:pPr>
        <w:spacing w:line="360" w:lineRule="auto"/>
        <w:ind w:firstLine="709"/>
        <w:jc w:val="both"/>
        <w:rPr>
          <w:lang w:val="ru-RU"/>
        </w:rPr>
      </w:pPr>
      <w:r w:rsidRPr="0019095D">
        <w:rPr>
          <w:lang w:val="ru-RU"/>
        </w:rPr>
        <w:t>Родина лука – Средиземноморье, где его вкус и полезные свойства оценили еще в IV тысячелетии до н.э. Выращивать лук на огородах первыми начали шумеры, а первые письменные упоминания об этом овоще сохранились на внутренних стенах пирамиды Хеопса. К III тысячелетию до н.э. лук был известен на территории всего северного полушария. Первые экспедиции Колумба доставили лук в Новый Свет, где он быстро распространился. Сегодня все народы, знакомые с этим растением, считают его не только пищевым продуктом, но и универсальным лекарственным средством.</w:t>
      </w:r>
    </w:p>
    <w:p w:rsidR="00DA775D" w:rsidRPr="0019095D" w:rsidRDefault="00DA775D" w:rsidP="0019095D">
      <w:pPr>
        <w:spacing w:line="360" w:lineRule="auto"/>
        <w:ind w:firstLine="709"/>
        <w:jc w:val="both"/>
        <w:rPr>
          <w:lang w:val="ru-RU"/>
        </w:rPr>
      </w:pPr>
      <w:r w:rsidRPr="0019095D">
        <w:rPr>
          <w:lang w:val="ru-RU"/>
        </w:rPr>
        <w:t>Лук – универсальная культура, входящая в кухни практически всех народов мира. В древности лук в качестве дезинфицирующего средства использовали продавцы мяса на восточных базарах. Сегодня для тех же целей (кроме придания вкуса) лук используют в маринадах, колбасах, соленьях и при консервировании грибов и овощей.</w:t>
      </w:r>
    </w:p>
    <w:p w:rsidR="00DA775D" w:rsidRPr="0019095D" w:rsidRDefault="00DA775D" w:rsidP="0019095D">
      <w:pPr>
        <w:spacing w:line="360" w:lineRule="auto"/>
        <w:ind w:firstLine="709"/>
        <w:jc w:val="both"/>
        <w:rPr>
          <w:lang w:val="ru-RU"/>
        </w:rPr>
      </w:pPr>
      <w:r w:rsidRPr="0019095D">
        <w:rPr>
          <w:lang w:val="ru-RU"/>
        </w:rPr>
        <w:t xml:space="preserve">Антибактериальные и </w:t>
      </w:r>
      <w:proofErr w:type="spellStart"/>
      <w:r w:rsidRPr="0019095D">
        <w:rPr>
          <w:lang w:val="ru-RU"/>
        </w:rPr>
        <w:t>фунгицидные</w:t>
      </w:r>
      <w:proofErr w:type="spellEnd"/>
      <w:r w:rsidRPr="0019095D">
        <w:rPr>
          <w:lang w:val="ru-RU"/>
        </w:rPr>
        <w:t xml:space="preserve"> свойства лука описаны Авиценной, который рекомендовал луковый сок для обеззараживания воды, лечения ран, ангины и слабого желудка. Современными учеными доказано, что не только употребление лука, но и вдыхание «луковых паров» – эффективная профилактика гриппа и простуды.</w:t>
      </w:r>
    </w:p>
    <w:p w:rsidR="00DA775D" w:rsidRPr="0019095D" w:rsidRDefault="00DA775D" w:rsidP="0019095D">
      <w:pPr>
        <w:spacing w:line="360" w:lineRule="auto"/>
        <w:ind w:firstLine="709"/>
        <w:jc w:val="both"/>
        <w:rPr>
          <w:lang w:val="ru-RU"/>
        </w:rPr>
      </w:pPr>
      <w:r w:rsidRPr="0019095D">
        <w:rPr>
          <w:lang w:val="ru-RU"/>
        </w:rPr>
        <w:t xml:space="preserve">Лук стимулирует образование желудочного сока и возбуждает аппетит. Кроме того, лук считается эффективным </w:t>
      </w:r>
      <w:proofErr w:type="spellStart"/>
      <w:r w:rsidRPr="0019095D">
        <w:rPr>
          <w:lang w:val="ru-RU"/>
        </w:rPr>
        <w:t>афродизиаком</w:t>
      </w:r>
      <w:proofErr w:type="spellEnd"/>
      <w:r w:rsidRPr="0019095D">
        <w:rPr>
          <w:lang w:val="ru-RU"/>
        </w:rPr>
        <w:t>.</w:t>
      </w:r>
    </w:p>
    <w:p w:rsidR="00805A38" w:rsidRPr="0019095D" w:rsidRDefault="00DA775D" w:rsidP="0019095D">
      <w:pPr>
        <w:spacing w:line="360" w:lineRule="auto"/>
        <w:ind w:firstLine="709"/>
        <w:jc w:val="both"/>
        <w:rPr>
          <w:lang w:val="ru-RU"/>
        </w:rPr>
      </w:pPr>
      <w:r w:rsidRPr="0019095D">
        <w:rPr>
          <w:lang w:val="ru-RU"/>
        </w:rPr>
        <w:t xml:space="preserve"> </w:t>
      </w:r>
      <w:r w:rsidR="00AA536B" w:rsidRPr="0019095D">
        <w:rPr>
          <w:lang w:val="ru-RU"/>
        </w:rPr>
        <w:t>Лукови</w:t>
      </w:r>
      <w:r w:rsidR="00757733" w:rsidRPr="0019095D">
        <w:rPr>
          <w:lang w:val="ru-RU"/>
        </w:rPr>
        <w:t>цы содержат различные сахара</w:t>
      </w:r>
      <w:r w:rsidR="00AA536B" w:rsidRPr="0019095D">
        <w:rPr>
          <w:lang w:val="ru-RU"/>
        </w:rPr>
        <w:t>, жиры, различные ферменты, соли кальция и фосфора, фитонциды, лимонную и яблочную кислоты, вита</w:t>
      </w:r>
      <w:r w:rsidR="00AA536B" w:rsidRPr="0019095D">
        <w:rPr>
          <w:lang w:val="ru-RU"/>
        </w:rPr>
        <w:lastRenderedPageBreak/>
        <w:t xml:space="preserve">мины, а также эфирное масло с резким особым запахом, раздражающим слизистые оболочки глаз и носа. </w:t>
      </w:r>
    </w:p>
    <w:p w:rsidR="00AA536B" w:rsidRPr="0019095D" w:rsidRDefault="00AA536B" w:rsidP="0019095D">
      <w:pPr>
        <w:spacing w:line="360" w:lineRule="auto"/>
        <w:ind w:firstLine="709"/>
        <w:jc w:val="both"/>
        <w:rPr>
          <w:lang w:val="ru-RU"/>
        </w:rPr>
      </w:pPr>
      <w:r w:rsidRPr="0019095D">
        <w:rPr>
          <w:lang w:val="ru-RU"/>
        </w:rPr>
        <w:t>Чеснок – м</w:t>
      </w:r>
      <w:r w:rsidR="00757733" w:rsidRPr="0019095D">
        <w:rPr>
          <w:lang w:val="ru-RU"/>
        </w:rPr>
        <w:t>ноголетнее травянистое растение</w:t>
      </w:r>
      <w:r w:rsidRPr="0019095D">
        <w:rPr>
          <w:lang w:val="ru-RU"/>
        </w:rPr>
        <w:t>.</w:t>
      </w:r>
    </w:p>
    <w:p w:rsidR="00AA536B" w:rsidRPr="0019095D" w:rsidRDefault="00AA536B" w:rsidP="0019095D">
      <w:pPr>
        <w:spacing w:line="360" w:lineRule="auto"/>
        <w:ind w:firstLine="709"/>
        <w:jc w:val="both"/>
        <w:rPr>
          <w:lang w:val="ru-RU"/>
        </w:rPr>
      </w:pPr>
      <w:r w:rsidRPr="0019095D">
        <w:rPr>
          <w:lang w:val="ru-RU"/>
        </w:rPr>
        <w:t>Родина чеснока – Юго-Восточная Азия, где еще в каменном веке использовали в пищу дикорастущий чеснок, а около 5000 лет назад научились его возделывать и окультурили. Все народы Средиземноморья очень высоко ценили чеснок и употребляли его ежедневно не только ради вкуса, но и для профилактики и лечения множества недугов. Это растение обязательно входило в рацион строителей египетских пирамид. Нехватка чеснока однажды даже привела к восстанию. Чеснок упоминается в Библии и Талмуде как необходимый для человека продукт.</w:t>
      </w:r>
    </w:p>
    <w:p w:rsidR="00AA536B" w:rsidRPr="0019095D" w:rsidRDefault="00AA536B" w:rsidP="0019095D">
      <w:pPr>
        <w:spacing w:line="360" w:lineRule="auto"/>
        <w:ind w:firstLine="709"/>
        <w:jc w:val="both"/>
        <w:rPr>
          <w:lang w:val="ru-RU"/>
        </w:rPr>
      </w:pPr>
      <w:r w:rsidRPr="0019095D">
        <w:rPr>
          <w:lang w:val="ru-RU"/>
        </w:rPr>
        <w:t>Благодаря своему острому вкусу чеснок широко используется во всём мире как приправа или ингредиент. Он является важным элементом многих блюд в различных регионах, например, в Восточной и Южной Азии, на Среднем Востоке и в Северной Африке, чеснок — непременный атрибут средиземноморской кухни.</w:t>
      </w:r>
    </w:p>
    <w:p w:rsidR="00AA536B" w:rsidRPr="0019095D" w:rsidRDefault="00AA536B" w:rsidP="0019095D">
      <w:pPr>
        <w:spacing w:line="360" w:lineRule="auto"/>
        <w:ind w:firstLine="709"/>
        <w:jc w:val="both"/>
        <w:rPr>
          <w:lang w:val="ru-RU"/>
        </w:rPr>
      </w:pPr>
      <w:r w:rsidRPr="0019095D">
        <w:rPr>
          <w:lang w:val="ru-RU"/>
        </w:rPr>
        <w:t>Стрелки чеснока квасят, солят, маринуют, тушат.</w:t>
      </w:r>
    </w:p>
    <w:p w:rsidR="00AA536B" w:rsidRPr="0019095D" w:rsidRDefault="00AA536B" w:rsidP="0019095D">
      <w:pPr>
        <w:spacing w:line="360" w:lineRule="auto"/>
        <w:ind w:firstLine="709"/>
        <w:jc w:val="both"/>
        <w:rPr>
          <w:lang w:val="ru-RU"/>
        </w:rPr>
      </w:pPr>
      <w:r w:rsidRPr="0019095D">
        <w:rPr>
          <w:lang w:val="ru-RU"/>
        </w:rPr>
        <w:t>Чеснок – мощный антибиотик, противомикробное, противогрибковое и глистогонное средство. Чеснок пробуждает аппетит и стимулирует работу желудка. Благодаря высокому содержанию аллицина чеснок разжижает кровь и «чистит» ее от холестерина, регулирует давление, тем самым снижая риск сердечно-сосудистых заболеваний. Лечебными свойствами обладает только сырой чеснок. Термическая обработка значительно снижает его эффективность.</w:t>
      </w:r>
    </w:p>
    <w:p w:rsidR="00A4119D" w:rsidRPr="0019095D" w:rsidRDefault="00A4119D" w:rsidP="0019095D">
      <w:pPr>
        <w:spacing w:line="360" w:lineRule="auto"/>
        <w:ind w:firstLine="709"/>
        <w:jc w:val="both"/>
        <w:rPr>
          <w:lang w:val="ru-RU"/>
        </w:rPr>
      </w:pPr>
      <w:r w:rsidRPr="0019095D">
        <w:rPr>
          <w:lang w:val="ru-RU"/>
        </w:rPr>
        <w:t xml:space="preserve">Основную часть питательных веществ составляют углеводы, полисахариды — до 27 %. Осенью они представлены инулином и сахарозой; к весне, за счет их распада, увеличивается содержание глюкозы и фруктозы. </w:t>
      </w:r>
    </w:p>
    <w:p w:rsidR="00A4119D" w:rsidRPr="0019095D" w:rsidRDefault="00A4119D" w:rsidP="0019095D">
      <w:pPr>
        <w:spacing w:line="360" w:lineRule="auto"/>
        <w:ind w:firstLine="709"/>
        <w:jc w:val="both"/>
        <w:rPr>
          <w:lang w:val="ru-RU"/>
        </w:rPr>
      </w:pPr>
      <w:r w:rsidRPr="0019095D">
        <w:rPr>
          <w:lang w:val="ru-RU"/>
        </w:rPr>
        <w:lastRenderedPageBreak/>
        <w:t>В луковицах чеснока витаминов мало: С, В1, В</w:t>
      </w:r>
      <w:r w:rsidR="00682980" w:rsidRPr="0019095D">
        <w:rPr>
          <w:lang w:val="ru-RU"/>
        </w:rPr>
        <w:t>3</w:t>
      </w:r>
      <w:r w:rsidRPr="0019095D">
        <w:rPr>
          <w:lang w:val="ru-RU"/>
        </w:rPr>
        <w:t xml:space="preserve"> и РР. Зато листья и молодые с</w:t>
      </w:r>
      <w:r w:rsidR="00682980" w:rsidRPr="0019095D">
        <w:rPr>
          <w:lang w:val="ru-RU"/>
        </w:rPr>
        <w:t>трелки очень богаты витамином С</w:t>
      </w:r>
      <w:r w:rsidRPr="0019095D">
        <w:rPr>
          <w:lang w:val="ru-RU"/>
        </w:rPr>
        <w:t>.</w:t>
      </w:r>
    </w:p>
    <w:p w:rsidR="00B51025" w:rsidRPr="0019095D" w:rsidRDefault="00831C5E" w:rsidP="0019095D">
      <w:pPr>
        <w:spacing w:line="360" w:lineRule="auto"/>
        <w:ind w:firstLine="709"/>
        <w:jc w:val="both"/>
        <w:rPr>
          <w:lang w:val="ru-RU"/>
        </w:rPr>
      </w:pPr>
      <w:r w:rsidRPr="0019095D">
        <w:rPr>
          <w:lang w:val="ru-RU"/>
        </w:rPr>
        <w:t xml:space="preserve">Для исследования были выбраны чеснок озимый и лук-севок </w:t>
      </w:r>
      <w:proofErr w:type="spellStart"/>
      <w:r w:rsidRPr="0019095D">
        <w:rPr>
          <w:lang w:val="ru-RU"/>
        </w:rPr>
        <w:t>Штутгартер</w:t>
      </w:r>
      <w:proofErr w:type="spellEnd"/>
      <w:r w:rsidRPr="0019095D">
        <w:rPr>
          <w:lang w:val="ru-RU"/>
        </w:rPr>
        <w:t>. Луковицы и зубчики замачивались</w:t>
      </w:r>
      <w:r w:rsidR="006A7E03" w:rsidRPr="0019095D">
        <w:rPr>
          <w:lang w:val="ru-RU"/>
        </w:rPr>
        <w:t xml:space="preserve"> на сутки в четырех вариантах. Первый являлся контролем (замачивание в воде), остальные </w:t>
      </w:r>
      <w:proofErr w:type="gramStart"/>
      <w:r w:rsidR="006A7E03" w:rsidRPr="0019095D">
        <w:rPr>
          <w:lang w:val="ru-RU"/>
        </w:rPr>
        <w:t xml:space="preserve">три </w:t>
      </w:r>
      <w:r w:rsidRPr="0019095D">
        <w:rPr>
          <w:lang w:val="ru-RU"/>
        </w:rPr>
        <w:t xml:space="preserve"> в</w:t>
      </w:r>
      <w:proofErr w:type="gramEnd"/>
      <w:r w:rsidRPr="0019095D">
        <w:rPr>
          <w:lang w:val="ru-RU"/>
        </w:rPr>
        <w:t xml:space="preserve"> растворах стимулятора роста «</w:t>
      </w:r>
      <w:proofErr w:type="spellStart"/>
      <w:r w:rsidRPr="0019095D">
        <w:rPr>
          <w:lang w:val="ru-RU"/>
        </w:rPr>
        <w:t>Экосил</w:t>
      </w:r>
      <w:proofErr w:type="spellEnd"/>
      <w:r w:rsidRPr="0019095D">
        <w:rPr>
          <w:lang w:val="ru-RU"/>
        </w:rPr>
        <w:t xml:space="preserve">» в </w:t>
      </w:r>
      <w:r w:rsidR="006A7E03" w:rsidRPr="0019095D">
        <w:rPr>
          <w:lang w:val="ru-RU"/>
        </w:rPr>
        <w:t>следующих</w:t>
      </w:r>
      <w:r w:rsidRPr="0019095D">
        <w:rPr>
          <w:lang w:val="ru-RU"/>
        </w:rPr>
        <w:t xml:space="preserve"> соотношениях: </w:t>
      </w:r>
    </w:p>
    <w:p w:rsidR="006A7E03" w:rsidRPr="0019095D" w:rsidRDefault="006A7E03" w:rsidP="0019095D">
      <w:pPr>
        <w:spacing w:line="360" w:lineRule="auto"/>
        <w:ind w:left="709"/>
        <w:jc w:val="both"/>
        <w:rPr>
          <w:u w:val="single"/>
          <w:lang w:val="ru-RU"/>
        </w:rPr>
      </w:pPr>
      <w:r w:rsidRPr="0019095D">
        <w:rPr>
          <w:u w:val="single"/>
          <w:lang w:val="ru-RU"/>
        </w:rPr>
        <w:t>Лук</w:t>
      </w:r>
    </w:p>
    <w:p w:rsidR="00B51025" w:rsidRPr="0019095D" w:rsidRDefault="00B51025" w:rsidP="0019095D">
      <w:pPr>
        <w:pStyle w:val="a8"/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19095D">
        <w:rPr>
          <w:lang w:val="ru-RU"/>
        </w:rPr>
        <w:t>Вариант</w:t>
      </w:r>
      <w:r w:rsidR="005A40B5" w:rsidRPr="0019095D">
        <w:rPr>
          <w:lang w:val="ru-RU"/>
        </w:rPr>
        <w:t xml:space="preserve"> 1 – </w:t>
      </w:r>
      <w:r w:rsidR="00831C5E" w:rsidRPr="0019095D">
        <w:rPr>
          <w:lang w:val="ru-RU"/>
        </w:rPr>
        <w:t>2 мл регулятора на 3 л воды</w:t>
      </w:r>
      <w:r w:rsidRPr="0019095D">
        <w:rPr>
          <w:lang w:val="ru-RU"/>
        </w:rPr>
        <w:t>;</w:t>
      </w:r>
    </w:p>
    <w:p w:rsidR="00B51025" w:rsidRPr="0019095D" w:rsidRDefault="00B51025" w:rsidP="0019095D">
      <w:pPr>
        <w:pStyle w:val="a8"/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19095D">
        <w:rPr>
          <w:lang w:val="ru-RU"/>
        </w:rPr>
        <w:t>Вариант</w:t>
      </w:r>
      <w:r w:rsidR="00831C5E" w:rsidRPr="0019095D">
        <w:rPr>
          <w:lang w:val="ru-RU"/>
        </w:rPr>
        <w:t xml:space="preserve"> 2</w:t>
      </w:r>
      <w:r w:rsidR="005A40B5" w:rsidRPr="0019095D">
        <w:rPr>
          <w:lang w:val="ru-RU"/>
        </w:rPr>
        <w:t xml:space="preserve"> – </w:t>
      </w:r>
      <w:r w:rsidR="00831C5E" w:rsidRPr="0019095D">
        <w:rPr>
          <w:lang w:val="ru-RU"/>
        </w:rPr>
        <w:t>1 мл регулятора на 3 л воды</w:t>
      </w:r>
      <w:r w:rsidRPr="0019095D">
        <w:rPr>
          <w:lang w:val="ru-RU"/>
        </w:rPr>
        <w:t>;</w:t>
      </w:r>
      <w:r w:rsidR="00831C5E" w:rsidRPr="0019095D">
        <w:rPr>
          <w:lang w:val="ru-RU"/>
        </w:rPr>
        <w:t xml:space="preserve"> </w:t>
      </w:r>
    </w:p>
    <w:p w:rsidR="00B51025" w:rsidRPr="0019095D" w:rsidRDefault="00B51025" w:rsidP="0019095D">
      <w:pPr>
        <w:pStyle w:val="a8"/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19095D">
        <w:rPr>
          <w:lang w:val="ru-RU"/>
        </w:rPr>
        <w:t>Вариант</w:t>
      </w:r>
      <w:r w:rsidR="00831C5E" w:rsidRPr="0019095D">
        <w:rPr>
          <w:lang w:val="ru-RU"/>
        </w:rPr>
        <w:t xml:space="preserve"> 3</w:t>
      </w:r>
      <w:r w:rsidR="00E752CF" w:rsidRPr="0019095D">
        <w:rPr>
          <w:lang w:val="ru-RU"/>
        </w:rPr>
        <w:t xml:space="preserve"> –</w:t>
      </w:r>
      <w:r w:rsidR="00831C5E" w:rsidRPr="0019095D">
        <w:rPr>
          <w:lang w:val="ru-RU"/>
        </w:rPr>
        <w:t xml:space="preserve"> разбавление 0,5 л раствора из </w:t>
      </w:r>
      <w:r w:rsidR="006A7E03" w:rsidRPr="0019095D">
        <w:rPr>
          <w:lang w:val="ru-RU"/>
        </w:rPr>
        <w:t>Варианта</w:t>
      </w:r>
      <w:r w:rsidR="00831C5E" w:rsidRPr="0019095D">
        <w:rPr>
          <w:lang w:val="ru-RU"/>
        </w:rPr>
        <w:t xml:space="preserve"> </w:t>
      </w:r>
      <w:r w:rsidR="006A7E03" w:rsidRPr="0019095D">
        <w:rPr>
          <w:lang w:val="ru-RU"/>
        </w:rPr>
        <w:t>2</w:t>
      </w:r>
      <w:r w:rsidR="00831C5E" w:rsidRPr="0019095D">
        <w:rPr>
          <w:lang w:val="ru-RU"/>
        </w:rPr>
        <w:t xml:space="preserve"> до 1</w:t>
      </w:r>
      <w:r w:rsidR="005A40B5" w:rsidRPr="0019095D">
        <w:rPr>
          <w:lang w:val="ru-RU"/>
        </w:rPr>
        <w:t>,5</w:t>
      </w:r>
      <w:r w:rsidR="00831C5E" w:rsidRPr="0019095D">
        <w:rPr>
          <w:lang w:val="ru-RU"/>
        </w:rPr>
        <w:t xml:space="preserve"> литра. </w:t>
      </w:r>
    </w:p>
    <w:p w:rsidR="006A7E03" w:rsidRPr="0019095D" w:rsidRDefault="006A7E03" w:rsidP="0019095D">
      <w:pPr>
        <w:spacing w:line="360" w:lineRule="auto"/>
        <w:ind w:left="709"/>
        <w:jc w:val="both"/>
        <w:rPr>
          <w:u w:val="single"/>
          <w:lang w:val="ru-RU"/>
        </w:rPr>
      </w:pPr>
      <w:r w:rsidRPr="0019095D">
        <w:rPr>
          <w:u w:val="single"/>
          <w:lang w:val="ru-RU"/>
        </w:rPr>
        <w:t>Чеснок</w:t>
      </w:r>
    </w:p>
    <w:p w:rsidR="006A7E03" w:rsidRPr="0019095D" w:rsidRDefault="006A7E03" w:rsidP="0019095D">
      <w:pPr>
        <w:pStyle w:val="a8"/>
        <w:numPr>
          <w:ilvl w:val="0"/>
          <w:numId w:val="6"/>
        </w:numPr>
        <w:spacing w:line="360" w:lineRule="auto"/>
        <w:jc w:val="both"/>
        <w:rPr>
          <w:lang w:val="ru-RU"/>
        </w:rPr>
      </w:pPr>
      <w:r w:rsidRPr="0019095D">
        <w:rPr>
          <w:lang w:val="ru-RU"/>
        </w:rPr>
        <w:t>Вариант 1 (</w:t>
      </w:r>
      <w:r w:rsidR="00F13CB6" w:rsidRPr="0019095D">
        <w:rPr>
          <w:lang w:val="ru-RU"/>
        </w:rPr>
        <w:t>2,5 мл регулятора на 3 л воды)</w:t>
      </w:r>
      <w:r w:rsidRPr="0019095D">
        <w:rPr>
          <w:lang w:val="ru-RU"/>
        </w:rPr>
        <w:t>;</w:t>
      </w:r>
    </w:p>
    <w:p w:rsidR="006A7E03" w:rsidRPr="0019095D" w:rsidRDefault="006A7E03" w:rsidP="0019095D">
      <w:pPr>
        <w:pStyle w:val="a8"/>
        <w:numPr>
          <w:ilvl w:val="0"/>
          <w:numId w:val="6"/>
        </w:numPr>
        <w:spacing w:line="360" w:lineRule="auto"/>
        <w:jc w:val="both"/>
        <w:rPr>
          <w:lang w:val="ru-RU"/>
        </w:rPr>
      </w:pPr>
      <w:r w:rsidRPr="0019095D">
        <w:rPr>
          <w:lang w:val="ru-RU"/>
        </w:rPr>
        <w:t xml:space="preserve"> Вариант 2 (2 мл регулятора на 3 л воды); </w:t>
      </w:r>
    </w:p>
    <w:p w:rsidR="006A7E03" w:rsidRPr="0019095D" w:rsidRDefault="006A7E03" w:rsidP="0019095D">
      <w:pPr>
        <w:pStyle w:val="a8"/>
        <w:numPr>
          <w:ilvl w:val="0"/>
          <w:numId w:val="6"/>
        </w:numPr>
        <w:spacing w:line="360" w:lineRule="auto"/>
        <w:jc w:val="both"/>
        <w:rPr>
          <w:lang w:val="ru-RU"/>
        </w:rPr>
      </w:pPr>
      <w:r w:rsidRPr="0019095D">
        <w:rPr>
          <w:lang w:val="ru-RU"/>
        </w:rPr>
        <w:t xml:space="preserve">Вариант 3 (1 мл регулятора на 3 л воды). </w:t>
      </w:r>
    </w:p>
    <w:p w:rsidR="00805A38" w:rsidRPr="0019095D" w:rsidRDefault="00831C5E" w:rsidP="0019095D">
      <w:pPr>
        <w:spacing w:line="360" w:lineRule="auto"/>
        <w:ind w:left="709"/>
        <w:jc w:val="both"/>
        <w:rPr>
          <w:lang w:val="ru-RU"/>
        </w:rPr>
      </w:pPr>
      <w:r w:rsidRPr="0019095D">
        <w:rPr>
          <w:lang w:val="ru-RU"/>
        </w:rPr>
        <w:t xml:space="preserve">В каждый раствор закладывалось по 10 луковиц (зубчиков).  </w:t>
      </w:r>
      <w:r w:rsidR="00E752CF" w:rsidRPr="0019095D">
        <w:rPr>
          <w:lang w:val="ru-RU"/>
        </w:rPr>
        <w:t>Оценивались</w:t>
      </w:r>
      <w:r w:rsidRPr="0019095D">
        <w:rPr>
          <w:lang w:val="ru-RU"/>
        </w:rPr>
        <w:t xml:space="preserve"> всхожесть </w:t>
      </w:r>
      <w:r w:rsidR="00E752CF" w:rsidRPr="0019095D">
        <w:rPr>
          <w:lang w:val="ru-RU"/>
        </w:rPr>
        <w:t>и длина надземной части</w:t>
      </w:r>
      <w:r w:rsidRPr="0019095D">
        <w:rPr>
          <w:lang w:val="ru-RU"/>
        </w:rPr>
        <w:t xml:space="preserve">. Результаты были обработаны </w:t>
      </w:r>
      <w:r w:rsidR="00360927" w:rsidRPr="0019095D">
        <w:rPr>
          <w:lang w:val="ru-RU"/>
        </w:rPr>
        <w:t>с</w:t>
      </w:r>
      <w:r w:rsidRPr="0019095D">
        <w:rPr>
          <w:lang w:val="ru-RU"/>
        </w:rPr>
        <w:t xml:space="preserve"> помощью программы </w:t>
      </w:r>
      <w:r w:rsidRPr="0019095D">
        <w:rPr>
          <w:lang w:val="en-US"/>
        </w:rPr>
        <w:t>Microsoft</w:t>
      </w:r>
      <w:r w:rsidRPr="0019095D">
        <w:rPr>
          <w:lang w:val="ru-RU"/>
        </w:rPr>
        <w:t xml:space="preserve"> </w:t>
      </w:r>
      <w:r w:rsidRPr="0019095D">
        <w:rPr>
          <w:lang w:val="en-US"/>
        </w:rPr>
        <w:t>Excel</w:t>
      </w:r>
      <w:r w:rsidRPr="0019095D">
        <w:rPr>
          <w:lang w:val="ru-RU"/>
        </w:rPr>
        <w:t>.</w:t>
      </w:r>
    </w:p>
    <w:p w:rsidR="00691F3B" w:rsidRPr="0019095D" w:rsidRDefault="00691F3B" w:rsidP="0019095D">
      <w:pPr>
        <w:spacing w:line="360" w:lineRule="auto"/>
        <w:jc w:val="both"/>
        <w:rPr>
          <w:lang w:val="ru-RU"/>
        </w:rPr>
      </w:pPr>
      <w:r w:rsidRPr="0019095D">
        <w:rPr>
          <w:lang w:val="ru-RU"/>
        </w:rPr>
        <w:t>Замачивание зубчиков производилось 14.01.2020 г.</w:t>
      </w:r>
    </w:p>
    <w:p w:rsidR="00E752CF" w:rsidRPr="0019095D" w:rsidRDefault="00691F3B" w:rsidP="0019095D">
      <w:pPr>
        <w:spacing w:line="360" w:lineRule="auto"/>
        <w:jc w:val="both"/>
        <w:rPr>
          <w:lang w:val="ru-RU"/>
        </w:rPr>
      </w:pPr>
      <w:r w:rsidRPr="0019095D">
        <w:rPr>
          <w:lang w:val="ru-RU"/>
        </w:rPr>
        <w:t xml:space="preserve">Посадка </w:t>
      </w:r>
      <w:r w:rsidR="00E752CF" w:rsidRPr="0019095D">
        <w:rPr>
          <w:lang w:val="ru-RU"/>
        </w:rPr>
        <w:t>з</w:t>
      </w:r>
      <w:r w:rsidRPr="0019095D">
        <w:rPr>
          <w:lang w:val="ru-RU"/>
        </w:rPr>
        <w:t>убчиков производилась 15.01.2020 г.</w:t>
      </w:r>
    </w:p>
    <w:p w:rsidR="00E752CF" w:rsidRPr="0019095D" w:rsidRDefault="00E752CF" w:rsidP="0019095D">
      <w:pPr>
        <w:spacing w:line="360" w:lineRule="auto"/>
        <w:jc w:val="both"/>
        <w:rPr>
          <w:lang w:val="ru-RU"/>
        </w:rPr>
      </w:pPr>
      <w:r w:rsidRPr="0019095D">
        <w:rPr>
          <w:lang w:val="ru-RU"/>
        </w:rPr>
        <w:t>Замачивание луковиц производилось 10.03.2020 г.</w:t>
      </w:r>
    </w:p>
    <w:p w:rsidR="00805A38" w:rsidRPr="0019095D" w:rsidRDefault="00E752CF" w:rsidP="0019095D">
      <w:pPr>
        <w:spacing w:line="360" w:lineRule="auto"/>
        <w:jc w:val="both"/>
        <w:rPr>
          <w:lang w:val="ru-RU"/>
        </w:rPr>
      </w:pPr>
      <w:r w:rsidRPr="0019095D">
        <w:rPr>
          <w:lang w:val="ru-RU"/>
        </w:rPr>
        <w:t>Посадка луковиц производилась 11.03.2020 г.</w:t>
      </w:r>
      <w:r w:rsidR="00805A38" w:rsidRPr="0019095D">
        <w:rPr>
          <w:lang w:val="ru-RU"/>
        </w:rPr>
        <w:br w:type="page"/>
      </w:r>
    </w:p>
    <w:p w:rsidR="00805A38" w:rsidRPr="0019095D" w:rsidRDefault="00805A38" w:rsidP="0019095D">
      <w:pPr>
        <w:pStyle w:val="a9"/>
        <w:spacing w:line="360" w:lineRule="auto"/>
        <w:rPr>
          <w:rFonts w:ascii="Times New Roman" w:hAnsi="Times New Roman" w:cs="Times New Roman"/>
        </w:rPr>
      </w:pPr>
      <w:bookmarkStart w:id="4" w:name="_Toc68420671"/>
      <w:r w:rsidRPr="0019095D">
        <w:rPr>
          <w:rFonts w:ascii="Times New Roman" w:hAnsi="Times New Roman" w:cs="Times New Roman"/>
        </w:rPr>
        <w:lastRenderedPageBreak/>
        <w:t>Результаты и их обсуждения</w:t>
      </w:r>
      <w:bookmarkEnd w:id="4"/>
    </w:p>
    <w:p w:rsidR="004B220E" w:rsidRPr="0019095D" w:rsidRDefault="004B220E" w:rsidP="0019095D">
      <w:pPr>
        <w:spacing w:line="360" w:lineRule="auto"/>
        <w:ind w:firstLine="709"/>
        <w:jc w:val="both"/>
        <w:rPr>
          <w:lang w:val="ru-RU"/>
        </w:rPr>
      </w:pPr>
      <w:r w:rsidRPr="0019095D">
        <w:rPr>
          <w:lang w:val="ru-RU"/>
        </w:rPr>
        <w:t>Для исследований влияния ФАВ на рост и развития растений применили препарат «</w:t>
      </w:r>
      <w:proofErr w:type="spellStart"/>
      <w:r w:rsidRPr="0019095D">
        <w:rPr>
          <w:lang w:val="ru-RU"/>
        </w:rPr>
        <w:t>Экосил</w:t>
      </w:r>
      <w:proofErr w:type="spellEnd"/>
      <w:r w:rsidRPr="0019095D">
        <w:rPr>
          <w:lang w:val="ru-RU"/>
        </w:rPr>
        <w:t xml:space="preserve">» - </w:t>
      </w:r>
      <w:r w:rsidR="00147420" w:rsidRPr="0019095D">
        <w:rPr>
          <w:lang w:val="ru-RU"/>
        </w:rPr>
        <w:t xml:space="preserve">по </w:t>
      </w:r>
      <w:r w:rsidRPr="0019095D">
        <w:rPr>
          <w:lang w:val="ru-RU"/>
        </w:rPr>
        <w:t>составу</w:t>
      </w:r>
      <w:r w:rsidR="00147420" w:rsidRPr="0019095D">
        <w:rPr>
          <w:lang w:val="ru-RU"/>
        </w:rPr>
        <w:t xml:space="preserve"> близок к</w:t>
      </w:r>
      <w:r w:rsidRPr="0019095D">
        <w:rPr>
          <w:lang w:val="ru-RU"/>
        </w:rPr>
        <w:t xml:space="preserve"> действующему веществу женьшеня, выделенн</w:t>
      </w:r>
      <w:r w:rsidR="00147420" w:rsidRPr="0019095D">
        <w:rPr>
          <w:lang w:val="ru-RU"/>
        </w:rPr>
        <w:t>ой</w:t>
      </w:r>
      <w:r w:rsidRPr="0019095D">
        <w:rPr>
          <w:lang w:val="ru-RU"/>
        </w:rPr>
        <w:t xml:space="preserve"> из экстракта древесной зелени пихты сибирской. </w:t>
      </w:r>
    </w:p>
    <w:p w:rsidR="00805A38" w:rsidRPr="0019095D" w:rsidRDefault="00805A38" w:rsidP="0019095D">
      <w:pPr>
        <w:spacing w:line="360" w:lineRule="auto"/>
        <w:ind w:firstLine="709"/>
        <w:jc w:val="both"/>
        <w:rPr>
          <w:b/>
          <w:lang w:val="ru-RU"/>
        </w:rPr>
      </w:pPr>
      <w:r w:rsidRPr="0019095D">
        <w:rPr>
          <w:b/>
          <w:lang w:val="ru-RU"/>
        </w:rPr>
        <w:t>Чеснок</w:t>
      </w:r>
    </w:p>
    <w:p w:rsidR="000455BB" w:rsidRPr="0019095D" w:rsidRDefault="000455BB" w:rsidP="0019095D">
      <w:pPr>
        <w:spacing w:line="360" w:lineRule="auto"/>
        <w:jc w:val="both"/>
        <w:rPr>
          <w:lang w:val="ru-RU"/>
        </w:rPr>
      </w:pPr>
      <w:r w:rsidRPr="0019095D">
        <w:rPr>
          <w:noProof/>
          <w:lang w:val="ru-RU" w:eastAsia="ru-RU"/>
        </w:rPr>
        <w:drawing>
          <wp:inline distT="0" distB="0" distL="0" distR="0" wp14:anchorId="2B2F0A8F" wp14:editId="46B4CA8B">
            <wp:extent cx="5949537" cy="2707574"/>
            <wp:effectExtent l="0" t="0" r="13335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1378" w:rsidRPr="0019095D" w:rsidRDefault="001737DB" w:rsidP="0019095D">
      <w:pPr>
        <w:spacing w:line="360" w:lineRule="auto"/>
        <w:jc w:val="both"/>
        <w:rPr>
          <w:lang w:val="ru-RU"/>
        </w:rPr>
      </w:pPr>
      <w:r w:rsidRPr="0019095D">
        <w:rPr>
          <w:lang w:val="ru-RU"/>
        </w:rPr>
        <w:t>Рисунок</w:t>
      </w:r>
      <w:r w:rsidR="00E01EDC" w:rsidRPr="0019095D">
        <w:rPr>
          <w:lang w:val="ru-RU"/>
        </w:rPr>
        <w:t xml:space="preserve"> 1. Всхожесть чеснока на третий и пятый день.</w:t>
      </w:r>
    </w:p>
    <w:p w:rsidR="005D03CA" w:rsidRPr="0019095D" w:rsidRDefault="005D03CA" w:rsidP="0019095D">
      <w:pPr>
        <w:spacing w:line="360" w:lineRule="auto"/>
        <w:jc w:val="both"/>
        <w:rPr>
          <w:lang w:val="ru-RU"/>
        </w:rPr>
      </w:pPr>
      <w:r w:rsidRPr="0019095D">
        <w:rPr>
          <w:lang w:val="ru-RU"/>
        </w:rPr>
        <w:t xml:space="preserve">Проанализировав </w:t>
      </w:r>
      <w:r w:rsidR="00B51025" w:rsidRPr="0019095D">
        <w:rPr>
          <w:lang w:val="ru-RU"/>
        </w:rPr>
        <w:t>рисунок</w:t>
      </w:r>
      <w:r w:rsidRPr="0019095D">
        <w:rPr>
          <w:lang w:val="ru-RU"/>
        </w:rPr>
        <w:t xml:space="preserve"> и опытные данные было установлено:</w:t>
      </w:r>
    </w:p>
    <w:p w:rsidR="002B1378" w:rsidRPr="0019095D" w:rsidRDefault="005D03CA" w:rsidP="0019095D">
      <w:pPr>
        <w:spacing w:line="360" w:lineRule="auto"/>
        <w:jc w:val="both"/>
        <w:rPr>
          <w:lang w:val="ru-RU"/>
        </w:rPr>
      </w:pPr>
      <w:r w:rsidRPr="0019095D">
        <w:rPr>
          <w:lang w:val="ru-RU"/>
        </w:rPr>
        <w:t>Г</w:t>
      </w:r>
      <w:r w:rsidR="001D1902" w:rsidRPr="0019095D">
        <w:rPr>
          <w:lang w:val="ru-RU"/>
        </w:rPr>
        <w:t xml:space="preserve">енетический потенциал реализован по максимуму в </w:t>
      </w:r>
      <w:r w:rsidR="00B51025" w:rsidRPr="0019095D">
        <w:rPr>
          <w:lang w:val="ru-RU"/>
        </w:rPr>
        <w:t>варианте</w:t>
      </w:r>
      <w:r w:rsidR="001D1902" w:rsidRPr="0019095D">
        <w:rPr>
          <w:lang w:val="ru-RU"/>
        </w:rPr>
        <w:t xml:space="preserve"> 1.  В </w:t>
      </w:r>
      <w:r w:rsidR="00B51025" w:rsidRPr="0019095D">
        <w:rPr>
          <w:lang w:val="ru-RU"/>
        </w:rPr>
        <w:t>вариант</w:t>
      </w:r>
      <w:r w:rsidR="003805B4" w:rsidRPr="0019095D">
        <w:rPr>
          <w:lang w:val="ru-RU"/>
        </w:rPr>
        <w:t>ах</w:t>
      </w:r>
      <w:r w:rsidR="001D1902" w:rsidRPr="0019095D">
        <w:rPr>
          <w:lang w:val="ru-RU"/>
        </w:rPr>
        <w:t xml:space="preserve"> 2 и 3, замечено </w:t>
      </w:r>
      <w:r w:rsidR="00B51025" w:rsidRPr="0019095D">
        <w:rPr>
          <w:lang w:val="ru-RU"/>
        </w:rPr>
        <w:t>снижение</w:t>
      </w:r>
      <w:r w:rsidR="001D1902" w:rsidRPr="0019095D">
        <w:rPr>
          <w:lang w:val="ru-RU"/>
        </w:rPr>
        <w:t xml:space="preserve"> всхожести</w:t>
      </w:r>
      <w:r w:rsidR="00B51025" w:rsidRPr="0019095D">
        <w:rPr>
          <w:lang w:val="ru-RU"/>
        </w:rPr>
        <w:t xml:space="preserve"> на 10%</w:t>
      </w:r>
      <w:r w:rsidR="00147420" w:rsidRPr="0019095D">
        <w:rPr>
          <w:lang w:val="ru-RU"/>
        </w:rPr>
        <w:t>, в контроле всхожесть ниже на 30% на третий день</w:t>
      </w:r>
      <w:r w:rsidR="001D1902" w:rsidRPr="0019095D">
        <w:rPr>
          <w:lang w:val="ru-RU"/>
        </w:rPr>
        <w:t xml:space="preserve">. Это говорит о </w:t>
      </w:r>
      <w:r w:rsidRPr="0019095D">
        <w:rPr>
          <w:lang w:val="ru-RU"/>
        </w:rPr>
        <w:t>том,</w:t>
      </w:r>
      <w:r w:rsidR="001D1902" w:rsidRPr="0019095D">
        <w:rPr>
          <w:lang w:val="ru-RU"/>
        </w:rPr>
        <w:t xml:space="preserve"> что </w:t>
      </w:r>
      <w:r w:rsidR="00B51025" w:rsidRPr="0019095D">
        <w:rPr>
          <w:lang w:val="ru-RU"/>
        </w:rPr>
        <w:t>вариант</w:t>
      </w:r>
      <w:r w:rsidR="001D1902" w:rsidRPr="0019095D">
        <w:rPr>
          <w:lang w:val="ru-RU"/>
        </w:rPr>
        <w:t xml:space="preserve"> 1 </w:t>
      </w:r>
      <w:r w:rsidR="00147420" w:rsidRPr="0019095D">
        <w:rPr>
          <w:lang w:val="ru-RU"/>
        </w:rPr>
        <w:t>ускоряет всхожесть</w:t>
      </w:r>
      <w:r w:rsidRPr="0019095D">
        <w:rPr>
          <w:lang w:val="ru-RU"/>
        </w:rPr>
        <w:t xml:space="preserve"> чеснока, в остальных растворах концентрации препарата </w:t>
      </w:r>
      <w:r w:rsidR="00147420" w:rsidRPr="0019095D">
        <w:rPr>
          <w:lang w:val="ru-RU"/>
        </w:rPr>
        <w:t>меньше,</w:t>
      </w:r>
      <w:r w:rsidRPr="0019095D">
        <w:rPr>
          <w:lang w:val="ru-RU"/>
        </w:rPr>
        <w:t xml:space="preserve"> </w:t>
      </w:r>
      <w:r w:rsidR="00147420" w:rsidRPr="0019095D">
        <w:rPr>
          <w:lang w:val="ru-RU"/>
        </w:rPr>
        <w:t>но всхожесть выше чем в контрольном варианте</w:t>
      </w:r>
      <w:r w:rsidRPr="0019095D">
        <w:rPr>
          <w:lang w:val="ru-RU"/>
        </w:rPr>
        <w:t>.</w:t>
      </w:r>
    </w:p>
    <w:p w:rsidR="002B1378" w:rsidRPr="0019095D" w:rsidRDefault="002B1378" w:rsidP="0019095D">
      <w:pPr>
        <w:spacing w:line="360" w:lineRule="auto"/>
        <w:jc w:val="both"/>
        <w:rPr>
          <w:lang w:val="ru-RU"/>
        </w:rPr>
      </w:pPr>
      <w:r w:rsidRPr="0019095D">
        <w:rPr>
          <w:noProof/>
          <w:lang w:val="ru-RU" w:eastAsia="ru-RU"/>
        </w:rPr>
        <w:lastRenderedPageBreak/>
        <w:drawing>
          <wp:inline distT="0" distB="0" distL="0" distR="0" wp14:anchorId="20CB11FC" wp14:editId="297DC212">
            <wp:extent cx="5700155" cy="2446317"/>
            <wp:effectExtent l="0" t="0" r="15240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B1378" w:rsidRPr="0019095D" w:rsidRDefault="00B51025" w:rsidP="0019095D">
      <w:pPr>
        <w:spacing w:line="360" w:lineRule="auto"/>
        <w:jc w:val="both"/>
        <w:rPr>
          <w:lang w:val="ru-RU"/>
        </w:rPr>
      </w:pPr>
      <w:r w:rsidRPr="0019095D">
        <w:rPr>
          <w:lang w:val="ru-RU"/>
        </w:rPr>
        <w:t>Рисунок</w:t>
      </w:r>
      <w:r w:rsidR="00E01EDC" w:rsidRPr="0019095D">
        <w:rPr>
          <w:lang w:val="ru-RU"/>
        </w:rPr>
        <w:t xml:space="preserve"> 2. Длина побегов на 10 день.</w:t>
      </w:r>
    </w:p>
    <w:p w:rsidR="005D03CA" w:rsidRPr="0019095D" w:rsidRDefault="00147420" w:rsidP="0019095D">
      <w:pPr>
        <w:spacing w:line="360" w:lineRule="auto"/>
        <w:jc w:val="both"/>
        <w:rPr>
          <w:lang w:val="en-US"/>
        </w:rPr>
      </w:pPr>
      <w:r w:rsidRPr="0019095D">
        <w:rPr>
          <w:lang w:val="ru-RU"/>
        </w:rPr>
        <w:t>П</w:t>
      </w:r>
      <w:r w:rsidR="001D1902" w:rsidRPr="0019095D">
        <w:rPr>
          <w:lang w:val="ru-RU"/>
        </w:rPr>
        <w:t xml:space="preserve">ри замачивании зубчиков чеснока в </w:t>
      </w:r>
      <w:r w:rsidR="00B51025" w:rsidRPr="0019095D">
        <w:rPr>
          <w:lang w:val="ru-RU"/>
        </w:rPr>
        <w:t>варианте</w:t>
      </w:r>
      <w:r w:rsidR="001D1902" w:rsidRPr="0019095D">
        <w:rPr>
          <w:lang w:val="ru-RU"/>
        </w:rPr>
        <w:t xml:space="preserve"> 1</w:t>
      </w:r>
      <w:r w:rsidRPr="0019095D">
        <w:rPr>
          <w:lang w:val="ru-RU"/>
        </w:rPr>
        <w:t>, 2, 3</w:t>
      </w:r>
      <w:r w:rsidR="001D1902" w:rsidRPr="0019095D">
        <w:rPr>
          <w:lang w:val="ru-RU"/>
        </w:rPr>
        <w:t xml:space="preserve">, стимулируется рост побегов по сравнению с контролем. </w:t>
      </w:r>
      <w:r w:rsidRPr="0019095D">
        <w:rPr>
          <w:lang w:val="ru-RU"/>
        </w:rPr>
        <w:t>Однако наилучший результат наблюдается в варианте 1.</w:t>
      </w:r>
    </w:p>
    <w:p w:rsidR="00BA7548" w:rsidRPr="0019095D" w:rsidRDefault="00BA7548" w:rsidP="0019095D">
      <w:pPr>
        <w:spacing w:line="360" w:lineRule="auto"/>
        <w:jc w:val="both"/>
        <w:rPr>
          <w:b/>
          <w:lang w:val="ru-RU"/>
        </w:rPr>
      </w:pPr>
      <w:r w:rsidRPr="0019095D">
        <w:rPr>
          <w:b/>
          <w:lang w:val="ru-RU"/>
        </w:rPr>
        <w:br w:type="page"/>
      </w:r>
    </w:p>
    <w:p w:rsidR="00C11477" w:rsidRPr="0019095D" w:rsidRDefault="002171F8" w:rsidP="0019095D">
      <w:pPr>
        <w:spacing w:line="360" w:lineRule="auto"/>
        <w:jc w:val="center"/>
        <w:rPr>
          <w:b/>
          <w:lang w:val="ru-RU"/>
        </w:rPr>
      </w:pPr>
      <w:r w:rsidRPr="0019095D">
        <w:rPr>
          <w:b/>
          <w:lang w:val="ru-RU"/>
        </w:rPr>
        <w:lastRenderedPageBreak/>
        <w:t>Лук</w:t>
      </w:r>
      <w:r w:rsidR="00151CCF" w:rsidRPr="0019095D">
        <w:rPr>
          <w:b/>
          <w:lang w:val="ru-RU"/>
        </w:rPr>
        <w:t>-севок</w:t>
      </w:r>
    </w:p>
    <w:p w:rsidR="00E01EDC" w:rsidRPr="0019095D" w:rsidRDefault="00E01EDC" w:rsidP="0019095D">
      <w:pPr>
        <w:spacing w:line="360" w:lineRule="auto"/>
        <w:jc w:val="both"/>
        <w:rPr>
          <w:lang w:val="ru-RU"/>
        </w:rPr>
      </w:pPr>
      <w:r w:rsidRPr="0019095D">
        <w:rPr>
          <w:noProof/>
          <w:lang w:val="ru-RU" w:eastAsia="ru-RU"/>
        </w:rPr>
        <w:drawing>
          <wp:inline distT="0" distB="0" distL="0" distR="0" wp14:anchorId="588AF7FE" wp14:editId="6658A1BD">
            <wp:extent cx="5950800" cy="2707200"/>
            <wp:effectExtent l="0" t="0" r="12065" b="1714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01EDC" w:rsidRPr="0019095D" w:rsidRDefault="00B51025" w:rsidP="0019095D">
      <w:pPr>
        <w:spacing w:line="360" w:lineRule="auto"/>
        <w:jc w:val="both"/>
        <w:rPr>
          <w:lang w:val="ru-RU"/>
        </w:rPr>
      </w:pPr>
      <w:r w:rsidRPr="0019095D">
        <w:rPr>
          <w:lang w:val="ru-RU"/>
        </w:rPr>
        <w:t>Рисунок</w:t>
      </w:r>
      <w:r w:rsidR="00E01EDC" w:rsidRPr="0019095D">
        <w:rPr>
          <w:lang w:val="ru-RU"/>
        </w:rPr>
        <w:t xml:space="preserve"> 3. Всхожесть лука-севка на пятый и седьмой день.</w:t>
      </w:r>
    </w:p>
    <w:p w:rsidR="005D03CA" w:rsidRPr="0019095D" w:rsidRDefault="005D03CA" w:rsidP="0019095D">
      <w:pPr>
        <w:spacing w:line="360" w:lineRule="auto"/>
        <w:jc w:val="both"/>
        <w:rPr>
          <w:lang w:val="ru-RU"/>
        </w:rPr>
      </w:pPr>
      <w:r w:rsidRPr="0019095D">
        <w:rPr>
          <w:lang w:val="ru-RU"/>
        </w:rPr>
        <w:t xml:space="preserve">Проанализировав </w:t>
      </w:r>
      <w:r w:rsidR="00B51025" w:rsidRPr="0019095D">
        <w:rPr>
          <w:lang w:val="ru-RU"/>
        </w:rPr>
        <w:t>рисунок</w:t>
      </w:r>
      <w:r w:rsidRPr="0019095D">
        <w:rPr>
          <w:lang w:val="ru-RU"/>
        </w:rPr>
        <w:t xml:space="preserve"> и опытные данные было установлено:</w:t>
      </w:r>
    </w:p>
    <w:p w:rsidR="005D03CA" w:rsidRPr="0019095D" w:rsidRDefault="005D03CA" w:rsidP="0019095D">
      <w:pPr>
        <w:spacing w:line="360" w:lineRule="auto"/>
        <w:jc w:val="both"/>
        <w:rPr>
          <w:lang w:val="ru-RU"/>
        </w:rPr>
      </w:pPr>
      <w:r w:rsidRPr="0019095D">
        <w:rPr>
          <w:lang w:val="ru-RU"/>
        </w:rPr>
        <w:t xml:space="preserve">Генетический материал реализован по максимуму только в </w:t>
      </w:r>
      <w:r w:rsidR="003805B4" w:rsidRPr="0019095D">
        <w:rPr>
          <w:lang w:val="ru-RU"/>
        </w:rPr>
        <w:t>варианте 3</w:t>
      </w:r>
      <w:r w:rsidRPr="0019095D">
        <w:rPr>
          <w:lang w:val="ru-RU"/>
        </w:rPr>
        <w:t>. Самая малая всхожесть</w:t>
      </w:r>
      <w:r w:rsidR="003805B4" w:rsidRPr="0019095D">
        <w:rPr>
          <w:lang w:val="ru-RU"/>
        </w:rPr>
        <w:t xml:space="preserve"> была обнаружена в варианте 1. Это</w:t>
      </w:r>
      <w:r w:rsidRPr="0019095D">
        <w:rPr>
          <w:lang w:val="ru-RU"/>
        </w:rPr>
        <w:t xml:space="preserve"> говорит о превышении концентрации препарата, а соответственно об угнетении развития</w:t>
      </w:r>
      <w:r w:rsidR="00B51025" w:rsidRPr="0019095D">
        <w:rPr>
          <w:lang w:val="ru-RU"/>
        </w:rPr>
        <w:t xml:space="preserve"> побегов</w:t>
      </w:r>
      <w:r w:rsidRPr="0019095D">
        <w:rPr>
          <w:lang w:val="ru-RU"/>
        </w:rPr>
        <w:t xml:space="preserve"> лука. В </w:t>
      </w:r>
      <w:r w:rsidR="00B51025" w:rsidRPr="0019095D">
        <w:rPr>
          <w:lang w:val="ru-RU"/>
        </w:rPr>
        <w:t>варианте</w:t>
      </w:r>
      <w:r w:rsidRPr="0019095D">
        <w:rPr>
          <w:lang w:val="ru-RU"/>
        </w:rPr>
        <w:t xml:space="preserve"> 2 и </w:t>
      </w:r>
      <w:r w:rsidR="003805B4" w:rsidRPr="0019095D">
        <w:rPr>
          <w:lang w:val="ru-RU"/>
        </w:rPr>
        <w:t>контроле</w:t>
      </w:r>
      <w:r w:rsidRPr="0019095D">
        <w:rPr>
          <w:lang w:val="ru-RU"/>
        </w:rPr>
        <w:t xml:space="preserve"> также наблюдается уменьшение всхожести лука</w:t>
      </w:r>
      <w:r w:rsidR="003805B4" w:rsidRPr="0019095D">
        <w:rPr>
          <w:lang w:val="ru-RU"/>
        </w:rPr>
        <w:t xml:space="preserve"> по отношению к варианту 3</w:t>
      </w:r>
      <w:r w:rsidRPr="0019095D">
        <w:rPr>
          <w:lang w:val="ru-RU"/>
        </w:rPr>
        <w:t>, однако</w:t>
      </w:r>
      <w:r w:rsidR="00B51025" w:rsidRPr="0019095D">
        <w:rPr>
          <w:lang w:val="ru-RU"/>
        </w:rPr>
        <w:t xml:space="preserve"> она больше</w:t>
      </w:r>
      <w:r w:rsidRPr="0019095D">
        <w:rPr>
          <w:lang w:val="ru-RU"/>
        </w:rPr>
        <w:t xml:space="preserve"> по сравнение с </w:t>
      </w:r>
      <w:r w:rsidR="00B51025" w:rsidRPr="0019095D">
        <w:rPr>
          <w:lang w:val="ru-RU"/>
        </w:rPr>
        <w:t>вариантом</w:t>
      </w:r>
      <w:r w:rsidR="003805B4" w:rsidRPr="0019095D">
        <w:rPr>
          <w:lang w:val="ru-RU"/>
        </w:rPr>
        <w:t xml:space="preserve"> 1</w:t>
      </w:r>
      <w:r w:rsidRPr="0019095D">
        <w:rPr>
          <w:lang w:val="ru-RU"/>
        </w:rPr>
        <w:t xml:space="preserve">. </w:t>
      </w:r>
    </w:p>
    <w:p w:rsidR="00EE5D2D" w:rsidRPr="0019095D" w:rsidRDefault="00EE5D2D" w:rsidP="0019095D">
      <w:pPr>
        <w:spacing w:line="360" w:lineRule="auto"/>
        <w:jc w:val="both"/>
        <w:rPr>
          <w:lang w:val="ru-RU"/>
        </w:rPr>
      </w:pPr>
      <w:r w:rsidRPr="0019095D">
        <w:rPr>
          <w:noProof/>
          <w:lang w:val="ru-RU" w:eastAsia="ru-RU"/>
        </w:rPr>
        <w:drawing>
          <wp:inline distT="0" distB="0" distL="0" distR="0" wp14:anchorId="7141C106" wp14:editId="0296FC91">
            <wp:extent cx="5698800" cy="2448000"/>
            <wp:effectExtent l="0" t="0" r="1651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D03CA" w:rsidRPr="0019095D" w:rsidRDefault="00B51025" w:rsidP="0019095D">
      <w:pPr>
        <w:spacing w:line="360" w:lineRule="auto"/>
        <w:jc w:val="both"/>
        <w:rPr>
          <w:lang w:val="ru-RU"/>
        </w:rPr>
      </w:pPr>
      <w:r w:rsidRPr="0019095D">
        <w:rPr>
          <w:lang w:val="ru-RU"/>
        </w:rPr>
        <w:t>Рисунок</w:t>
      </w:r>
      <w:r w:rsidR="00EE5D2D" w:rsidRPr="0019095D">
        <w:rPr>
          <w:lang w:val="ru-RU"/>
        </w:rPr>
        <w:t xml:space="preserve"> 4. Длина побегов на 1</w:t>
      </w:r>
      <w:r w:rsidRPr="0019095D">
        <w:rPr>
          <w:lang w:val="ru-RU"/>
        </w:rPr>
        <w:t>0</w:t>
      </w:r>
      <w:r w:rsidR="00EE5D2D" w:rsidRPr="0019095D">
        <w:rPr>
          <w:lang w:val="ru-RU"/>
        </w:rPr>
        <w:t xml:space="preserve"> день.</w:t>
      </w:r>
    </w:p>
    <w:p w:rsidR="005D03CA" w:rsidRPr="0019095D" w:rsidRDefault="00B51025" w:rsidP="0019095D">
      <w:pPr>
        <w:spacing w:line="360" w:lineRule="auto"/>
        <w:jc w:val="both"/>
        <w:rPr>
          <w:lang w:val="ru-RU"/>
        </w:rPr>
      </w:pPr>
      <w:r w:rsidRPr="0019095D">
        <w:rPr>
          <w:lang w:val="ru-RU"/>
        </w:rPr>
        <w:lastRenderedPageBreak/>
        <w:t>В ходе исследований было установлено, что д</w:t>
      </w:r>
      <w:r w:rsidR="005D03CA" w:rsidRPr="0019095D">
        <w:rPr>
          <w:lang w:val="ru-RU"/>
        </w:rPr>
        <w:t xml:space="preserve">лина побегов максимальная при замачивании </w:t>
      </w:r>
      <w:r w:rsidR="008B3C08" w:rsidRPr="0019095D">
        <w:rPr>
          <w:lang w:val="ru-RU"/>
        </w:rPr>
        <w:t xml:space="preserve">луковиц в </w:t>
      </w:r>
      <w:r w:rsidRPr="0019095D">
        <w:rPr>
          <w:lang w:val="ru-RU"/>
        </w:rPr>
        <w:t>варианте</w:t>
      </w:r>
      <w:r w:rsidR="008B3C08" w:rsidRPr="0019095D">
        <w:rPr>
          <w:lang w:val="ru-RU"/>
        </w:rPr>
        <w:t xml:space="preserve"> </w:t>
      </w:r>
      <w:r w:rsidR="003805B4" w:rsidRPr="0019095D">
        <w:rPr>
          <w:lang w:val="ru-RU"/>
        </w:rPr>
        <w:t>3</w:t>
      </w:r>
      <w:r w:rsidR="008B3C08" w:rsidRPr="0019095D">
        <w:rPr>
          <w:lang w:val="ru-RU"/>
        </w:rPr>
        <w:t xml:space="preserve">. </w:t>
      </w:r>
      <w:r w:rsidR="003805B4" w:rsidRPr="0019095D">
        <w:rPr>
          <w:lang w:val="ru-RU"/>
        </w:rPr>
        <w:t>В вариантах 1 также наблюдается</w:t>
      </w:r>
      <w:r w:rsidR="00421E49" w:rsidRPr="0019095D">
        <w:rPr>
          <w:lang w:val="ru-RU"/>
        </w:rPr>
        <w:t xml:space="preserve"> незначительное</w:t>
      </w:r>
      <w:r w:rsidR="003805B4" w:rsidRPr="0019095D">
        <w:rPr>
          <w:lang w:val="ru-RU"/>
        </w:rPr>
        <w:t xml:space="preserve"> увеличение всхожести по сравнению с контролем, однако </w:t>
      </w:r>
      <w:r w:rsidR="00421E49" w:rsidRPr="0019095D">
        <w:rPr>
          <w:lang w:val="ru-RU"/>
        </w:rPr>
        <w:t>всхожесть луковиц в варианте 1 самая низкая</w:t>
      </w:r>
      <w:r w:rsidR="003805B4" w:rsidRPr="0019095D">
        <w:rPr>
          <w:lang w:val="ru-RU"/>
        </w:rPr>
        <w:t>. Это означает, что наиболее удачная концентрация препарата для стимулирования роста побегов лука подобрана в варианте 3.</w:t>
      </w:r>
      <w:r w:rsidR="008B3C08" w:rsidRPr="0019095D">
        <w:rPr>
          <w:lang w:val="ru-RU"/>
        </w:rPr>
        <w:t xml:space="preserve"> </w:t>
      </w:r>
    </w:p>
    <w:p w:rsidR="00BA7548" w:rsidRPr="0019095D" w:rsidRDefault="00BA7548" w:rsidP="0019095D">
      <w:pPr>
        <w:spacing w:line="360" w:lineRule="auto"/>
        <w:jc w:val="both"/>
        <w:rPr>
          <w:lang w:val="ru-RU"/>
        </w:rPr>
      </w:pPr>
    </w:p>
    <w:p w:rsidR="00C11477" w:rsidRPr="0019095D" w:rsidRDefault="00C11477" w:rsidP="0019095D">
      <w:pPr>
        <w:spacing w:line="360" w:lineRule="auto"/>
        <w:jc w:val="both"/>
        <w:rPr>
          <w:lang w:val="ru-RU"/>
        </w:rPr>
      </w:pPr>
      <w:r w:rsidRPr="0019095D">
        <w:rPr>
          <w:lang w:val="ru-RU"/>
        </w:rPr>
        <w:br w:type="page"/>
      </w:r>
    </w:p>
    <w:p w:rsidR="00C11477" w:rsidRPr="0019095D" w:rsidRDefault="00C11477" w:rsidP="0019095D">
      <w:pPr>
        <w:pStyle w:val="a9"/>
        <w:spacing w:line="360" w:lineRule="auto"/>
        <w:rPr>
          <w:rFonts w:ascii="Times New Roman" w:hAnsi="Times New Roman" w:cs="Times New Roman"/>
        </w:rPr>
      </w:pPr>
      <w:bookmarkStart w:id="5" w:name="_Toc68420672"/>
      <w:r w:rsidRPr="0019095D">
        <w:rPr>
          <w:rFonts w:ascii="Times New Roman" w:hAnsi="Times New Roman" w:cs="Times New Roman"/>
        </w:rPr>
        <w:lastRenderedPageBreak/>
        <w:t>Заключение</w:t>
      </w:r>
      <w:bookmarkEnd w:id="5"/>
    </w:p>
    <w:p w:rsidR="00C11477" w:rsidRPr="0019095D" w:rsidRDefault="000248A2" w:rsidP="0019095D">
      <w:pPr>
        <w:spacing w:line="360" w:lineRule="auto"/>
        <w:jc w:val="both"/>
        <w:rPr>
          <w:lang w:val="ru-RU"/>
        </w:rPr>
      </w:pPr>
      <w:r w:rsidRPr="0019095D">
        <w:rPr>
          <w:lang w:val="ru-RU"/>
        </w:rPr>
        <w:t>Повышение урожайности сельскохозяйственных культур в настоящее время имеет огромное значение в промышленности. Для этого постоянно создают различные синтетические препараты, которые отличаются малой стоимостью и простотой изготовления.</w:t>
      </w:r>
    </w:p>
    <w:p w:rsidR="000248A2" w:rsidRPr="0019095D" w:rsidRDefault="000248A2" w:rsidP="0019095D">
      <w:pPr>
        <w:spacing w:line="360" w:lineRule="auto"/>
        <w:jc w:val="both"/>
        <w:rPr>
          <w:lang w:val="ru-RU"/>
        </w:rPr>
      </w:pPr>
      <w:r w:rsidRPr="0019095D">
        <w:rPr>
          <w:lang w:val="ru-RU"/>
        </w:rPr>
        <w:t>В данной курсовой работе было рассмотрено влияние регулятора роста «</w:t>
      </w:r>
      <w:proofErr w:type="spellStart"/>
      <w:r w:rsidRPr="0019095D">
        <w:rPr>
          <w:lang w:val="ru-RU"/>
        </w:rPr>
        <w:t>Экосил</w:t>
      </w:r>
      <w:proofErr w:type="spellEnd"/>
      <w:r w:rsidRPr="0019095D">
        <w:rPr>
          <w:lang w:val="ru-RU"/>
        </w:rPr>
        <w:t>» на всхожесть</w:t>
      </w:r>
      <w:r w:rsidR="00F32E55" w:rsidRPr="0019095D">
        <w:rPr>
          <w:lang w:val="ru-RU"/>
        </w:rPr>
        <w:t xml:space="preserve"> и</w:t>
      </w:r>
      <w:r w:rsidRPr="0019095D">
        <w:rPr>
          <w:lang w:val="ru-RU"/>
        </w:rPr>
        <w:t xml:space="preserve"> длину побегов в таких сельскохозяйственных культурах, как лук и чеснок.</w:t>
      </w:r>
    </w:p>
    <w:p w:rsidR="00F32E55" w:rsidRPr="0019095D" w:rsidRDefault="000248A2" w:rsidP="0019095D">
      <w:pPr>
        <w:spacing w:line="360" w:lineRule="auto"/>
        <w:jc w:val="both"/>
        <w:rPr>
          <w:lang w:val="ru-RU"/>
        </w:rPr>
      </w:pPr>
      <w:r w:rsidRPr="0019095D">
        <w:rPr>
          <w:lang w:val="ru-RU"/>
        </w:rPr>
        <w:t xml:space="preserve">Был проведен анализ литературы, на основе которой </w:t>
      </w:r>
      <w:r w:rsidR="00CB7D1A" w:rsidRPr="0019095D">
        <w:rPr>
          <w:lang w:val="ru-RU"/>
        </w:rPr>
        <w:t xml:space="preserve">проводились дальнейшие испытания. Во время испытаний была подобрана оптимальная концентрация препарата для стимулирования роста побегов лука и чеснока, а также для увеличения всхожести данных культур. </w:t>
      </w:r>
    </w:p>
    <w:p w:rsidR="00F32E55" w:rsidRPr="0019095D" w:rsidRDefault="00F32E55" w:rsidP="0019095D">
      <w:pPr>
        <w:spacing w:line="360" w:lineRule="auto"/>
        <w:jc w:val="both"/>
        <w:rPr>
          <w:lang w:val="ru-RU"/>
        </w:rPr>
      </w:pPr>
      <w:r w:rsidRPr="0019095D">
        <w:rPr>
          <w:lang w:val="ru-RU"/>
        </w:rPr>
        <w:t>Установлено что всхожесть чеснока максимальная при использовании «</w:t>
      </w:r>
      <w:proofErr w:type="spellStart"/>
      <w:r w:rsidRPr="0019095D">
        <w:rPr>
          <w:lang w:val="ru-RU"/>
        </w:rPr>
        <w:t>Экосила</w:t>
      </w:r>
      <w:proofErr w:type="spellEnd"/>
      <w:r w:rsidRPr="0019095D">
        <w:rPr>
          <w:lang w:val="ru-RU"/>
        </w:rPr>
        <w:t xml:space="preserve">» в варианте 1. В данном варианте наблюдался и максимальный рост побегов. </w:t>
      </w:r>
    </w:p>
    <w:p w:rsidR="00F32E55" w:rsidRPr="0019095D" w:rsidRDefault="00F32E55" w:rsidP="0019095D">
      <w:pPr>
        <w:spacing w:line="360" w:lineRule="auto"/>
        <w:jc w:val="both"/>
        <w:rPr>
          <w:lang w:val="ru-RU"/>
        </w:rPr>
      </w:pPr>
      <w:r w:rsidRPr="0019095D">
        <w:rPr>
          <w:lang w:val="ru-RU"/>
        </w:rPr>
        <w:t>Всхожесть лука была наилучшей при использовании «</w:t>
      </w:r>
      <w:proofErr w:type="spellStart"/>
      <w:r w:rsidRPr="0019095D">
        <w:rPr>
          <w:lang w:val="ru-RU"/>
        </w:rPr>
        <w:t>Экосила</w:t>
      </w:r>
      <w:proofErr w:type="spellEnd"/>
      <w:r w:rsidRPr="0019095D">
        <w:rPr>
          <w:lang w:val="ru-RU"/>
        </w:rPr>
        <w:t>» в варианте 3, в данном варианте наблюдался и максимальный рост побегов.</w:t>
      </w:r>
    </w:p>
    <w:p w:rsidR="00F32E55" w:rsidRPr="0019095D" w:rsidRDefault="00F32E55" w:rsidP="0019095D">
      <w:pPr>
        <w:spacing w:line="360" w:lineRule="auto"/>
        <w:jc w:val="both"/>
        <w:rPr>
          <w:lang w:val="ru-RU"/>
        </w:rPr>
      </w:pPr>
      <w:r w:rsidRPr="0019095D">
        <w:rPr>
          <w:lang w:val="ru-RU"/>
        </w:rPr>
        <w:t xml:space="preserve">Данное исследование показало, что для каждой культуры необходимо подбирать оптимальную концентрацию регуляторов роста. </w:t>
      </w:r>
      <w:r w:rsidR="00F13CB6" w:rsidRPr="0019095D">
        <w:rPr>
          <w:lang w:val="ru-RU"/>
        </w:rPr>
        <w:t xml:space="preserve">При изучении </w:t>
      </w:r>
      <w:proofErr w:type="gramStart"/>
      <w:r w:rsidR="00F13CB6" w:rsidRPr="0019095D">
        <w:rPr>
          <w:lang w:val="ru-RU"/>
        </w:rPr>
        <w:t xml:space="preserve">лука, </w:t>
      </w:r>
      <w:r w:rsidRPr="0019095D">
        <w:rPr>
          <w:lang w:val="ru-RU"/>
        </w:rPr>
        <w:t xml:space="preserve"> максимальная</w:t>
      </w:r>
      <w:proofErr w:type="gramEnd"/>
      <w:r w:rsidRPr="0019095D">
        <w:rPr>
          <w:lang w:val="ru-RU"/>
        </w:rPr>
        <w:t xml:space="preserve"> концентраци</w:t>
      </w:r>
      <w:r w:rsidR="00F13CB6" w:rsidRPr="0019095D">
        <w:rPr>
          <w:lang w:val="ru-RU"/>
        </w:rPr>
        <w:t>я</w:t>
      </w:r>
      <w:r w:rsidRPr="0019095D">
        <w:rPr>
          <w:lang w:val="ru-RU"/>
        </w:rPr>
        <w:t xml:space="preserve"> «</w:t>
      </w:r>
      <w:proofErr w:type="spellStart"/>
      <w:r w:rsidRPr="0019095D">
        <w:rPr>
          <w:lang w:val="ru-RU"/>
        </w:rPr>
        <w:t>Экосила</w:t>
      </w:r>
      <w:proofErr w:type="spellEnd"/>
      <w:r w:rsidRPr="0019095D">
        <w:rPr>
          <w:lang w:val="ru-RU"/>
        </w:rPr>
        <w:t xml:space="preserve">» </w:t>
      </w:r>
      <w:r w:rsidR="00F13CB6" w:rsidRPr="0019095D">
        <w:rPr>
          <w:lang w:val="ru-RU"/>
        </w:rPr>
        <w:t xml:space="preserve"> в опыте привела к угнетению всхожести и роста побегов, а минимальная способствовала ускорению роста по сравнению с контролем. </w:t>
      </w:r>
    </w:p>
    <w:p w:rsidR="00F13CB6" w:rsidRPr="0019095D" w:rsidRDefault="00F13CB6" w:rsidP="0019095D">
      <w:pPr>
        <w:spacing w:line="360" w:lineRule="auto"/>
        <w:jc w:val="both"/>
        <w:rPr>
          <w:lang w:val="ru-RU"/>
        </w:rPr>
      </w:pPr>
      <w:r w:rsidRPr="0019095D">
        <w:rPr>
          <w:lang w:val="ru-RU"/>
        </w:rPr>
        <w:t>Для чеснока максимальная концентрация оказалась оптимальной для ускорения прорастания и роста побегов. Минимальная концентрация в данном опыте также привела к хорошей всхожести и росту побегов.</w:t>
      </w:r>
    </w:p>
    <w:p w:rsidR="000248A2" w:rsidRPr="0019095D" w:rsidRDefault="000248A2" w:rsidP="0019095D">
      <w:pPr>
        <w:spacing w:line="360" w:lineRule="auto"/>
        <w:jc w:val="both"/>
        <w:rPr>
          <w:lang w:val="ru-RU"/>
        </w:rPr>
      </w:pPr>
    </w:p>
    <w:p w:rsidR="00956FE2" w:rsidRPr="0019095D" w:rsidRDefault="00956FE2" w:rsidP="0019095D">
      <w:pPr>
        <w:pStyle w:val="a9"/>
        <w:spacing w:line="360" w:lineRule="auto"/>
        <w:rPr>
          <w:rFonts w:ascii="Times New Roman" w:hAnsi="Times New Roman" w:cs="Times New Roman"/>
        </w:rPr>
      </w:pPr>
      <w:bookmarkStart w:id="6" w:name="_Toc68420673"/>
      <w:r w:rsidRPr="0019095D">
        <w:rPr>
          <w:rFonts w:ascii="Times New Roman" w:hAnsi="Times New Roman" w:cs="Times New Roman"/>
        </w:rPr>
        <w:lastRenderedPageBreak/>
        <w:t>Список литературы</w:t>
      </w:r>
      <w:bookmarkEnd w:id="6"/>
    </w:p>
    <w:p w:rsidR="00956FE2" w:rsidRPr="0019095D" w:rsidRDefault="00C4581A" w:rsidP="0019095D">
      <w:pPr>
        <w:pStyle w:val="a8"/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19095D">
        <w:rPr>
          <w:lang w:val="ru-RU"/>
        </w:rPr>
        <w:t xml:space="preserve"> </w:t>
      </w:r>
      <w:r w:rsidR="00532023" w:rsidRPr="0019095D">
        <w:rPr>
          <w:lang w:val="ru-RU"/>
        </w:rPr>
        <w:t>Гольд В.М. Физиология растений: конспект лекций/ В.М. Гольд, Н.А. Гаевский, Т.И. Голованова и др. – Красноярск: ИПК СФУ, 2008. – 148</w:t>
      </w:r>
      <w:r w:rsidR="005D5B07" w:rsidRPr="0019095D">
        <w:rPr>
          <w:lang w:val="ru-RU"/>
        </w:rPr>
        <w:t xml:space="preserve"> </w:t>
      </w:r>
      <w:r w:rsidR="00532023" w:rsidRPr="0019095D">
        <w:rPr>
          <w:lang w:val="ru-RU"/>
        </w:rPr>
        <w:t>с.</w:t>
      </w:r>
    </w:p>
    <w:p w:rsidR="002C47C8" w:rsidRPr="0019095D" w:rsidRDefault="009849BB" w:rsidP="0019095D">
      <w:pPr>
        <w:pStyle w:val="a8"/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19095D">
        <w:rPr>
          <w:lang w:val="ru-RU"/>
        </w:rPr>
        <w:t xml:space="preserve"> </w:t>
      </w:r>
      <w:r w:rsidR="002C47C8" w:rsidRPr="0019095D">
        <w:rPr>
          <w:lang w:val="ru-RU"/>
        </w:rPr>
        <w:t xml:space="preserve">Гамбург К.3. Регуляторы роста растений //К.3. Гамбург, О.Н. </w:t>
      </w:r>
      <w:proofErr w:type="spellStart"/>
      <w:r w:rsidR="002C47C8" w:rsidRPr="0019095D">
        <w:rPr>
          <w:lang w:val="ru-RU"/>
        </w:rPr>
        <w:t>Кулаева</w:t>
      </w:r>
      <w:proofErr w:type="spellEnd"/>
      <w:r w:rsidR="002C47C8" w:rsidRPr="0019095D">
        <w:rPr>
          <w:lang w:val="ru-RU"/>
        </w:rPr>
        <w:t xml:space="preserve">, Г.С. Муромцев, Л.Д. Прусакова, Д.И. </w:t>
      </w:r>
      <w:proofErr w:type="spellStart"/>
      <w:r w:rsidR="002C47C8" w:rsidRPr="0019095D">
        <w:rPr>
          <w:lang w:val="ru-RU"/>
        </w:rPr>
        <w:t>Чкаников</w:t>
      </w:r>
      <w:proofErr w:type="spellEnd"/>
      <w:r w:rsidR="002C47C8" w:rsidRPr="0019095D">
        <w:rPr>
          <w:lang w:val="ru-RU"/>
        </w:rPr>
        <w:t>. – Москва: Колос, 1979</w:t>
      </w:r>
    </w:p>
    <w:p w:rsidR="00532023" w:rsidRPr="0019095D" w:rsidRDefault="002C47C8" w:rsidP="0019095D">
      <w:pPr>
        <w:pStyle w:val="a8"/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19095D">
        <w:rPr>
          <w:lang w:val="ru-RU"/>
        </w:rPr>
        <w:t xml:space="preserve"> </w:t>
      </w:r>
      <w:r w:rsidR="00532023" w:rsidRPr="0019095D">
        <w:rPr>
          <w:lang w:val="ru-RU"/>
        </w:rPr>
        <w:t xml:space="preserve">Деева В.П. Избирательное действие химических регуляторов роста/ В.П. Деева, З.Н </w:t>
      </w:r>
      <w:proofErr w:type="spellStart"/>
      <w:r w:rsidR="00532023" w:rsidRPr="0019095D">
        <w:rPr>
          <w:lang w:val="ru-RU"/>
        </w:rPr>
        <w:t>Шелег</w:t>
      </w:r>
      <w:proofErr w:type="spellEnd"/>
      <w:r w:rsidR="00532023" w:rsidRPr="0019095D">
        <w:rPr>
          <w:lang w:val="ru-RU"/>
        </w:rPr>
        <w:t>, Н.В. Санько. - Минск: Наука и техника, 1988 – 253</w:t>
      </w:r>
      <w:r w:rsidR="005D5B07" w:rsidRPr="0019095D">
        <w:rPr>
          <w:lang w:val="ru-RU"/>
        </w:rPr>
        <w:t xml:space="preserve"> </w:t>
      </w:r>
      <w:r w:rsidR="00532023" w:rsidRPr="0019095D">
        <w:rPr>
          <w:lang w:val="ru-RU"/>
        </w:rPr>
        <w:t>с.</w:t>
      </w:r>
    </w:p>
    <w:p w:rsidR="00532023" w:rsidRPr="0019095D" w:rsidRDefault="005D5B07" w:rsidP="0019095D">
      <w:pPr>
        <w:pStyle w:val="a8"/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19095D">
        <w:rPr>
          <w:lang w:val="ru-RU"/>
        </w:rPr>
        <w:t>Плешков Б.П. Биохимия сельскохозяйственных растений/ Б.П. Плешков. – Москва: Колос, 1975 - 496 с.</w:t>
      </w:r>
    </w:p>
    <w:p w:rsidR="005D5B07" w:rsidRPr="0019095D" w:rsidRDefault="009849BB" w:rsidP="0019095D">
      <w:pPr>
        <w:pStyle w:val="a8"/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19095D">
        <w:rPr>
          <w:lang w:val="ru-RU"/>
        </w:rPr>
        <w:t xml:space="preserve"> </w:t>
      </w:r>
      <w:r w:rsidR="005D5B07" w:rsidRPr="0019095D">
        <w:rPr>
          <w:lang w:val="ru-RU"/>
        </w:rPr>
        <w:t xml:space="preserve">Полевой В.В. Физиология роста и развития растений/ В.В. Полевой, Т.С. </w:t>
      </w:r>
      <w:proofErr w:type="spellStart"/>
      <w:r w:rsidR="005D5B07" w:rsidRPr="0019095D">
        <w:rPr>
          <w:lang w:val="ru-RU"/>
        </w:rPr>
        <w:t>Саламатова</w:t>
      </w:r>
      <w:proofErr w:type="spellEnd"/>
      <w:r w:rsidR="005D5B07" w:rsidRPr="0019095D">
        <w:rPr>
          <w:lang w:val="ru-RU"/>
        </w:rPr>
        <w:t>. – Ленинград: ЛГУ, 1991 – 238 с.</w:t>
      </w:r>
    </w:p>
    <w:p w:rsidR="005D5B07" w:rsidRPr="0019095D" w:rsidRDefault="009849BB" w:rsidP="0019095D">
      <w:pPr>
        <w:pStyle w:val="a8"/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19095D">
        <w:rPr>
          <w:lang w:val="ru-RU"/>
        </w:rPr>
        <w:t xml:space="preserve"> </w:t>
      </w:r>
      <w:r w:rsidR="00D832BD" w:rsidRPr="0019095D">
        <w:rPr>
          <w:lang w:val="ru-RU"/>
        </w:rPr>
        <w:t>Пономаренко С.П. Регуляторы роста растений/ С.П. Пономаренко. –</w:t>
      </w:r>
      <w:r w:rsidR="00184D0F" w:rsidRPr="0019095D">
        <w:rPr>
          <w:lang w:val="ru-RU"/>
        </w:rPr>
        <w:t xml:space="preserve"> 2003</w:t>
      </w:r>
    </w:p>
    <w:p w:rsidR="00D832BD" w:rsidRPr="0019095D" w:rsidRDefault="00D832BD" w:rsidP="0019095D">
      <w:pPr>
        <w:pStyle w:val="a8"/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19095D">
        <w:rPr>
          <w:lang w:val="ru-RU"/>
        </w:rPr>
        <w:t xml:space="preserve">Физиология и биохимия сельскохозяйственных растений // под ред. Н.Н. Третьякова. </w:t>
      </w:r>
      <w:r w:rsidR="00710DEB" w:rsidRPr="0019095D">
        <w:rPr>
          <w:lang w:val="ru-RU"/>
        </w:rPr>
        <w:t>–</w:t>
      </w:r>
      <w:r w:rsidRPr="0019095D">
        <w:rPr>
          <w:lang w:val="ru-RU"/>
        </w:rPr>
        <w:t xml:space="preserve"> </w:t>
      </w:r>
      <w:r w:rsidR="00710DEB" w:rsidRPr="0019095D">
        <w:rPr>
          <w:lang w:val="ru-RU"/>
        </w:rPr>
        <w:t xml:space="preserve">Москва: Колос – </w:t>
      </w:r>
      <w:r w:rsidRPr="0019095D">
        <w:rPr>
          <w:lang w:val="ru-RU"/>
        </w:rPr>
        <w:t>1998</w:t>
      </w:r>
      <w:r w:rsidR="00710DEB" w:rsidRPr="0019095D">
        <w:rPr>
          <w:lang w:val="ru-RU"/>
        </w:rPr>
        <w:t>, 640 с.</w:t>
      </w:r>
    </w:p>
    <w:p w:rsidR="00710DEB" w:rsidRPr="0019095D" w:rsidRDefault="009849BB" w:rsidP="0019095D">
      <w:pPr>
        <w:pStyle w:val="a8"/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19095D">
        <w:rPr>
          <w:lang w:val="ru-RU"/>
        </w:rPr>
        <w:t xml:space="preserve"> </w:t>
      </w:r>
      <w:r w:rsidR="00710DEB" w:rsidRPr="0019095D">
        <w:rPr>
          <w:lang w:val="ru-RU"/>
        </w:rPr>
        <w:t>Якушкина</w:t>
      </w:r>
      <w:r w:rsidR="0094223F" w:rsidRPr="0019095D">
        <w:rPr>
          <w:lang w:val="ru-RU"/>
        </w:rPr>
        <w:t xml:space="preserve"> </w:t>
      </w:r>
      <w:r w:rsidR="00710DEB" w:rsidRPr="0019095D">
        <w:rPr>
          <w:lang w:val="ru-RU"/>
        </w:rPr>
        <w:t>Н.И. Физиология растений</w:t>
      </w:r>
      <w:r w:rsidR="0094223F" w:rsidRPr="0019095D">
        <w:rPr>
          <w:lang w:val="ru-RU"/>
        </w:rPr>
        <w:t xml:space="preserve"> </w:t>
      </w:r>
      <w:r w:rsidR="00710DEB" w:rsidRPr="0019095D">
        <w:rPr>
          <w:lang w:val="ru-RU"/>
        </w:rPr>
        <w:t xml:space="preserve">/ Н.И. Якушкина, Е.Ю. </w:t>
      </w:r>
      <w:proofErr w:type="spellStart"/>
      <w:r w:rsidR="00710DEB" w:rsidRPr="0019095D">
        <w:rPr>
          <w:lang w:val="ru-RU"/>
        </w:rPr>
        <w:t>Бахтенко</w:t>
      </w:r>
      <w:proofErr w:type="spellEnd"/>
      <w:r w:rsidR="00710DEB" w:rsidRPr="0019095D">
        <w:rPr>
          <w:lang w:val="ru-RU"/>
        </w:rPr>
        <w:t xml:space="preserve">. – М.: </w:t>
      </w:r>
      <w:proofErr w:type="spellStart"/>
      <w:r w:rsidR="00710DEB" w:rsidRPr="0019095D">
        <w:rPr>
          <w:lang w:val="ru-RU"/>
        </w:rPr>
        <w:t>Гуманитар</w:t>
      </w:r>
      <w:proofErr w:type="spellEnd"/>
      <w:r w:rsidR="00710DEB" w:rsidRPr="0019095D">
        <w:rPr>
          <w:lang w:val="ru-RU"/>
        </w:rPr>
        <w:t>. изд. центр ВЛАДОС, 2005. - 463 с.</w:t>
      </w:r>
    </w:p>
    <w:p w:rsidR="009849BB" w:rsidRPr="0019095D" w:rsidRDefault="009849BB" w:rsidP="0019095D">
      <w:pPr>
        <w:pStyle w:val="a8"/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19095D">
        <w:rPr>
          <w:lang w:val="ru-RU"/>
        </w:rPr>
        <w:t xml:space="preserve"> </w:t>
      </w:r>
      <w:r w:rsidR="0094223F" w:rsidRPr="0019095D">
        <w:rPr>
          <w:lang w:val="ru-RU"/>
        </w:rPr>
        <w:t>Чуб В.В. Рост и развитие растений / В.В. Чуб. – Москва: МГУ, 2003</w:t>
      </w:r>
    </w:p>
    <w:p w:rsidR="0019095D" w:rsidRDefault="0019095D">
      <w:pPr>
        <w:rPr>
          <w:lang w:val="ru-RU"/>
        </w:rPr>
      </w:pPr>
      <w:r>
        <w:rPr>
          <w:lang w:val="ru-RU"/>
        </w:rPr>
        <w:br w:type="page"/>
      </w:r>
    </w:p>
    <w:p w:rsidR="0019095D" w:rsidRDefault="0019095D" w:rsidP="0019095D">
      <w:pPr>
        <w:pStyle w:val="a9"/>
      </w:pPr>
      <w:bookmarkStart w:id="7" w:name="_Toc68420674"/>
      <w:r>
        <w:lastRenderedPageBreak/>
        <w:t>Приложение 1                                                                                                              Значения всхожести и морфометрических показателей лука и чеснока</w:t>
      </w:r>
      <w:bookmarkEnd w:id="7"/>
    </w:p>
    <w:p w:rsidR="0019095D" w:rsidRPr="0019095D" w:rsidRDefault="0019095D" w:rsidP="0019095D">
      <w:pPr>
        <w:numPr>
          <w:ilvl w:val="0"/>
          <w:numId w:val="4"/>
        </w:numPr>
        <w:rPr>
          <w:lang w:val="ru-RU"/>
        </w:rPr>
      </w:pPr>
      <w:r w:rsidRPr="0019095D">
        <w:rPr>
          <w:lang w:val="ru-RU"/>
        </w:rPr>
        <w:t>Чеснок</w:t>
      </w:r>
    </w:p>
    <w:p w:rsidR="0019095D" w:rsidRPr="0019095D" w:rsidRDefault="0019095D" w:rsidP="0019095D">
      <w:pPr>
        <w:ind w:firstLine="709"/>
        <w:rPr>
          <w:lang w:val="ru-RU"/>
        </w:rPr>
      </w:pPr>
      <w:r w:rsidRPr="0019095D">
        <w:rPr>
          <w:lang w:val="ru-RU"/>
        </w:rPr>
        <w:t>Таблица 1. Всхожесть зубчиков чеснока на третий и пятый день.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6"/>
        <w:gridCol w:w="1906"/>
        <w:gridCol w:w="1906"/>
        <w:gridCol w:w="1906"/>
      </w:tblGrid>
      <w:tr w:rsidR="0019095D" w:rsidRPr="0019095D" w:rsidTr="0019095D">
        <w:tc>
          <w:tcPr>
            <w:tcW w:w="1905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День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Контроль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Раствор 1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Раствор 2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Раствор 3</w:t>
            </w:r>
          </w:p>
        </w:tc>
      </w:tr>
      <w:tr w:rsidR="0019095D" w:rsidRPr="0019095D" w:rsidTr="0019095D">
        <w:tc>
          <w:tcPr>
            <w:tcW w:w="1905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Третий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70%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100%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90%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90%</w:t>
            </w:r>
          </w:p>
        </w:tc>
      </w:tr>
      <w:tr w:rsidR="0019095D" w:rsidRPr="0019095D" w:rsidTr="0019095D">
        <w:tc>
          <w:tcPr>
            <w:tcW w:w="1905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Пятый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90%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100%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100%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100%</w:t>
            </w:r>
          </w:p>
        </w:tc>
      </w:tr>
    </w:tbl>
    <w:p w:rsidR="0019095D" w:rsidRPr="0019095D" w:rsidRDefault="0019095D" w:rsidP="0019095D">
      <w:pPr>
        <w:ind w:firstLine="709"/>
        <w:rPr>
          <w:lang w:val="ru-RU"/>
        </w:rPr>
      </w:pPr>
    </w:p>
    <w:p w:rsidR="0019095D" w:rsidRPr="0019095D" w:rsidRDefault="0019095D" w:rsidP="0019095D">
      <w:pPr>
        <w:ind w:firstLine="709"/>
        <w:rPr>
          <w:lang w:val="ru-RU"/>
        </w:rPr>
      </w:pPr>
      <w:r w:rsidRPr="0019095D">
        <w:rPr>
          <w:lang w:val="ru-RU"/>
        </w:rPr>
        <w:t>Таблица 2. Оценка морфометрических показателей чеснока на 10 день. Длина надземной части.</w:t>
      </w:r>
    </w:p>
    <w:tbl>
      <w:tblPr>
        <w:tblStyle w:val="a3"/>
        <w:tblW w:w="9529" w:type="dxa"/>
        <w:tblLayout w:type="fixed"/>
        <w:tblLook w:val="04A0" w:firstRow="1" w:lastRow="0" w:firstColumn="1" w:lastColumn="0" w:noHBand="0" w:noVBand="1"/>
      </w:tblPr>
      <w:tblGrid>
        <w:gridCol w:w="1905"/>
        <w:gridCol w:w="1906"/>
        <w:gridCol w:w="1906"/>
        <w:gridCol w:w="1906"/>
        <w:gridCol w:w="1906"/>
      </w:tblGrid>
      <w:tr w:rsidR="0019095D" w:rsidRPr="0019095D" w:rsidTr="0019095D">
        <w:trPr>
          <w:trHeight w:val="170"/>
        </w:trPr>
        <w:tc>
          <w:tcPr>
            <w:tcW w:w="1905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№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Контроль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Раствор 1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Раствор 2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Раствор 3</w:t>
            </w:r>
          </w:p>
        </w:tc>
      </w:tr>
      <w:tr w:rsidR="0019095D" w:rsidRPr="0019095D" w:rsidTr="0019095D">
        <w:trPr>
          <w:trHeight w:val="170"/>
        </w:trPr>
        <w:tc>
          <w:tcPr>
            <w:tcW w:w="1905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1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30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31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33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31,5</w:t>
            </w:r>
          </w:p>
        </w:tc>
      </w:tr>
      <w:tr w:rsidR="0019095D" w:rsidRPr="0019095D" w:rsidTr="0019095D">
        <w:trPr>
          <w:trHeight w:val="170"/>
        </w:trPr>
        <w:tc>
          <w:tcPr>
            <w:tcW w:w="1905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2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8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31</w:t>
            </w: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31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2,5</w:t>
            </w:r>
          </w:p>
        </w:tc>
      </w:tr>
      <w:tr w:rsidR="0019095D" w:rsidRPr="0019095D" w:rsidTr="0019095D">
        <w:trPr>
          <w:trHeight w:val="170"/>
        </w:trPr>
        <w:tc>
          <w:tcPr>
            <w:tcW w:w="1905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3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15,5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37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28,5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40</w:t>
            </w:r>
          </w:p>
        </w:tc>
      </w:tr>
      <w:tr w:rsidR="0019095D" w:rsidRPr="0019095D" w:rsidTr="0019095D">
        <w:trPr>
          <w:trHeight w:val="170"/>
        </w:trPr>
        <w:tc>
          <w:tcPr>
            <w:tcW w:w="1905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4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16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35,5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6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27</w:t>
            </w:r>
          </w:p>
        </w:tc>
      </w:tr>
      <w:tr w:rsidR="0019095D" w:rsidRPr="0019095D" w:rsidTr="0019095D">
        <w:trPr>
          <w:trHeight w:val="170"/>
        </w:trPr>
        <w:tc>
          <w:tcPr>
            <w:tcW w:w="1905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5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17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24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32,5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35</w:t>
            </w:r>
          </w:p>
        </w:tc>
      </w:tr>
      <w:tr w:rsidR="0019095D" w:rsidRPr="0019095D" w:rsidTr="0019095D">
        <w:trPr>
          <w:trHeight w:val="170"/>
        </w:trPr>
        <w:tc>
          <w:tcPr>
            <w:tcW w:w="1905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6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28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37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28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36</w:t>
            </w:r>
          </w:p>
        </w:tc>
      </w:tr>
      <w:tr w:rsidR="0019095D" w:rsidRPr="0019095D" w:rsidTr="0019095D">
        <w:trPr>
          <w:trHeight w:val="170"/>
        </w:trPr>
        <w:tc>
          <w:tcPr>
            <w:tcW w:w="1905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7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11,4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35,5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34,5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31</w:t>
            </w:r>
          </w:p>
        </w:tc>
      </w:tr>
      <w:tr w:rsidR="0019095D" w:rsidRPr="0019095D" w:rsidTr="0019095D">
        <w:trPr>
          <w:trHeight w:val="170"/>
        </w:trPr>
        <w:tc>
          <w:tcPr>
            <w:tcW w:w="1905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8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29,5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34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29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36,5</w:t>
            </w:r>
          </w:p>
        </w:tc>
      </w:tr>
      <w:tr w:rsidR="0019095D" w:rsidRPr="0019095D" w:rsidTr="0019095D">
        <w:trPr>
          <w:trHeight w:val="170"/>
        </w:trPr>
        <w:tc>
          <w:tcPr>
            <w:tcW w:w="1905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9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29,44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33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29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33</w:t>
            </w:r>
          </w:p>
        </w:tc>
      </w:tr>
      <w:tr w:rsidR="0019095D" w:rsidRPr="0019095D" w:rsidTr="0019095D">
        <w:trPr>
          <w:trHeight w:val="170"/>
        </w:trPr>
        <w:tc>
          <w:tcPr>
            <w:tcW w:w="1905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10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22,5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37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22,5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32,5</w:t>
            </w:r>
          </w:p>
        </w:tc>
      </w:tr>
      <w:tr w:rsidR="0019095D" w:rsidRPr="0019095D" w:rsidTr="0019095D">
        <w:trPr>
          <w:trHeight w:val="170"/>
        </w:trPr>
        <w:tc>
          <w:tcPr>
            <w:tcW w:w="1905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ср. знач.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20,73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33,5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27,4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30,5</w:t>
            </w:r>
          </w:p>
        </w:tc>
      </w:tr>
    </w:tbl>
    <w:p w:rsidR="0019095D" w:rsidRPr="0019095D" w:rsidRDefault="0019095D" w:rsidP="0019095D">
      <w:pPr>
        <w:ind w:firstLine="709"/>
        <w:rPr>
          <w:lang w:val="ru-RU"/>
        </w:rPr>
      </w:pPr>
    </w:p>
    <w:p w:rsidR="0019095D" w:rsidRPr="0019095D" w:rsidRDefault="0019095D" w:rsidP="0019095D">
      <w:pPr>
        <w:numPr>
          <w:ilvl w:val="0"/>
          <w:numId w:val="4"/>
        </w:numPr>
        <w:rPr>
          <w:lang w:val="ru-RU"/>
        </w:rPr>
      </w:pPr>
      <w:r w:rsidRPr="0019095D">
        <w:rPr>
          <w:lang w:val="ru-RU"/>
        </w:rPr>
        <w:lastRenderedPageBreak/>
        <w:t>Лук</w:t>
      </w:r>
    </w:p>
    <w:p w:rsidR="0019095D" w:rsidRPr="0019095D" w:rsidRDefault="0019095D" w:rsidP="0019095D">
      <w:pPr>
        <w:ind w:firstLine="709"/>
        <w:rPr>
          <w:lang w:val="ru-RU"/>
        </w:rPr>
      </w:pPr>
      <w:r w:rsidRPr="0019095D">
        <w:rPr>
          <w:lang w:val="ru-RU"/>
        </w:rPr>
        <w:t>Таблица 3. Всхожесть семян на пятый и седьмой день.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6"/>
        <w:gridCol w:w="1906"/>
        <w:gridCol w:w="1906"/>
        <w:gridCol w:w="1906"/>
      </w:tblGrid>
      <w:tr w:rsidR="0019095D" w:rsidRPr="0019095D" w:rsidTr="0019095D">
        <w:tc>
          <w:tcPr>
            <w:tcW w:w="1905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День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Контроль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Раствор 1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Раствор 2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Раствор 3</w:t>
            </w:r>
          </w:p>
        </w:tc>
      </w:tr>
      <w:tr w:rsidR="0019095D" w:rsidRPr="0019095D" w:rsidTr="0019095D">
        <w:tc>
          <w:tcPr>
            <w:tcW w:w="1905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Пятый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50%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10%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10%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70%</w:t>
            </w:r>
          </w:p>
        </w:tc>
      </w:tr>
      <w:tr w:rsidR="0019095D" w:rsidRPr="0019095D" w:rsidTr="0019095D">
        <w:tc>
          <w:tcPr>
            <w:tcW w:w="1905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Седьмой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80%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30%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60%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90%</w:t>
            </w:r>
          </w:p>
        </w:tc>
      </w:tr>
    </w:tbl>
    <w:p w:rsidR="0019095D" w:rsidRPr="0019095D" w:rsidRDefault="0019095D" w:rsidP="0019095D">
      <w:pPr>
        <w:ind w:firstLine="709"/>
        <w:rPr>
          <w:lang w:val="ru-RU"/>
        </w:rPr>
      </w:pPr>
    </w:p>
    <w:p w:rsidR="0019095D" w:rsidRPr="0019095D" w:rsidRDefault="0019095D" w:rsidP="0019095D">
      <w:pPr>
        <w:ind w:firstLine="709"/>
        <w:rPr>
          <w:lang w:val="ru-RU"/>
        </w:rPr>
      </w:pPr>
      <w:r w:rsidRPr="0019095D">
        <w:rPr>
          <w:lang w:val="ru-RU"/>
        </w:rPr>
        <w:t>Таблица 4. Оценка морфометрических показателей лука-севка на 10 день. Длина надземной части.</w:t>
      </w:r>
    </w:p>
    <w:tbl>
      <w:tblPr>
        <w:tblStyle w:val="a3"/>
        <w:tblW w:w="9529" w:type="dxa"/>
        <w:tblLayout w:type="fixed"/>
        <w:tblLook w:val="04A0" w:firstRow="1" w:lastRow="0" w:firstColumn="1" w:lastColumn="0" w:noHBand="0" w:noVBand="1"/>
      </w:tblPr>
      <w:tblGrid>
        <w:gridCol w:w="1905"/>
        <w:gridCol w:w="1906"/>
        <w:gridCol w:w="1906"/>
        <w:gridCol w:w="1906"/>
        <w:gridCol w:w="1906"/>
      </w:tblGrid>
      <w:tr w:rsidR="0019095D" w:rsidRPr="0019095D" w:rsidTr="0019095D">
        <w:trPr>
          <w:trHeight w:val="170"/>
        </w:trPr>
        <w:tc>
          <w:tcPr>
            <w:tcW w:w="1905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№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Контроль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Вариант 1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Вариант 2</w:t>
            </w:r>
          </w:p>
        </w:tc>
        <w:tc>
          <w:tcPr>
            <w:tcW w:w="1906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Вариант 3</w:t>
            </w:r>
          </w:p>
        </w:tc>
      </w:tr>
      <w:tr w:rsidR="0019095D" w:rsidRPr="0019095D" w:rsidTr="0019095D">
        <w:trPr>
          <w:trHeight w:val="170"/>
        </w:trPr>
        <w:tc>
          <w:tcPr>
            <w:tcW w:w="1905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1</w:t>
            </w: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9,6</w:t>
            </w: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14,5</w:t>
            </w: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7,1</w:t>
            </w: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en-US"/>
              </w:rPr>
              <w:t>21</w:t>
            </w:r>
            <w:r w:rsidRPr="0019095D">
              <w:rPr>
                <w:lang w:val="ru-RU"/>
              </w:rPr>
              <w:t>,6</w:t>
            </w:r>
          </w:p>
        </w:tc>
      </w:tr>
      <w:tr w:rsidR="0019095D" w:rsidRPr="0019095D" w:rsidTr="0019095D">
        <w:trPr>
          <w:trHeight w:val="170"/>
        </w:trPr>
        <w:tc>
          <w:tcPr>
            <w:tcW w:w="1905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2</w:t>
            </w: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18,5</w:t>
            </w: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15,6</w:t>
            </w: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8,5</w:t>
            </w: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11,5</w:t>
            </w:r>
          </w:p>
        </w:tc>
      </w:tr>
      <w:tr w:rsidR="0019095D" w:rsidRPr="0019095D" w:rsidTr="0019095D">
        <w:trPr>
          <w:trHeight w:val="170"/>
        </w:trPr>
        <w:tc>
          <w:tcPr>
            <w:tcW w:w="1905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3</w:t>
            </w: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9,8</w:t>
            </w: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15,2</w:t>
            </w: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12,9</w:t>
            </w: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18,6</w:t>
            </w:r>
          </w:p>
        </w:tc>
      </w:tr>
      <w:tr w:rsidR="0019095D" w:rsidRPr="0019095D" w:rsidTr="0019095D">
        <w:trPr>
          <w:trHeight w:val="170"/>
        </w:trPr>
        <w:tc>
          <w:tcPr>
            <w:tcW w:w="1905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4</w:t>
            </w: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3</w:t>
            </w: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1,5</w:t>
            </w: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6,3</w:t>
            </w: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14</w:t>
            </w:r>
          </w:p>
        </w:tc>
      </w:tr>
      <w:tr w:rsidR="0019095D" w:rsidRPr="0019095D" w:rsidTr="0019095D">
        <w:trPr>
          <w:trHeight w:val="170"/>
        </w:trPr>
        <w:tc>
          <w:tcPr>
            <w:tcW w:w="1905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5</w:t>
            </w: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13,1</w:t>
            </w: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</w:pP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14,7</w:t>
            </w: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17,9</w:t>
            </w:r>
          </w:p>
        </w:tc>
      </w:tr>
      <w:tr w:rsidR="0019095D" w:rsidRPr="0019095D" w:rsidTr="0019095D">
        <w:trPr>
          <w:trHeight w:val="170"/>
        </w:trPr>
        <w:tc>
          <w:tcPr>
            <w:tcW w:w="1905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6</w:t>
            </w: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13,9</w:t>
            </w: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</w:pP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16,3</w:t>
            </w: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15,7</w:t>
            </w:r>
          </w:p>
        </w:tc>
      </w:tr>
      <w:tr w:rsidR="0019095D" w:rsidRPr="0019095D" w:rsidTr="0019095D">
        <w:trPr>
          <w:trHeight w:val="170"/>
        </w:trPr>
        <w:tc>
          <w:tcPr>
            <w:tcW w:w="1905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7</w:t>
            </w: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9,8</w:t>
            </w: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</w:pP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3,8</w:t>
            </w: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6,5</w:t>
            </w:r>
          </w:p>
        </w:tc>
      </w:tr>
      <w:tr w:rsidR="0019095D" w:rsidRPr="0019095D" w:rsidTr="0019095D">
        <w:trPr>
          <w:trHeight w:val="170"/>
        </w:trPr>
        <w:tc>
          <w:tcPr>
            <w:tcW w:w="1905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8</w:t>
            </w: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14,8</w:t>
            </w: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</w:pP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</w:pP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15,3</w:t>
            </w:r>
          </w:p>
        </w:tc>
      </w:tr>
      <w:tr w:rsidR="0019095D" w:rsidRPr="0019095D" w:rsidTr="0019095D">
        <w:trPr>
          <w:trHeight w:val="170"/>
        </w:trPr>
        <w:tc>
          <w:tcPr>
            <w:tcW w:w="1905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9</w:t>
            </w: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</w:pP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</w:pP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7,5</w:t>
            </w:r>
          </w:p>
        </w:tc>
      </w:tr>
      <w:tr w:rsidR="0019095D" w:rsidRPr="0019095D" w:rsidTr="0019095D">
        <w:trPr>
          <w:trHeight w:val="170"/>
        </w:trPr>
        <w:tc>
          <w:tcPr>
            <w:tcW w:w="1905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10</w:t>
            </w: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</w:pP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</w:pP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</w:pP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</w:pPr>
          </w:p>
        </w:tc>
      </w:tr>
      <w:tr w:rsidR="0019095D" w:rsidRPr="0019095D" w:rsidTr="0019095D">
        <w:trPr>
          <w:trHeight w:val="170"/>
        </w:trPr>
        <w:tc>
          <w:tcPr>
            <w:tcW w:w="1905" w:type="dxa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ср. знач.</w:t>
            </w: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11,56</w:t>
            </w: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11,7</w:t>
            </w: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9,9</w:t>
            </w:r>
          </w:p>
        </w:tc>
        <w:tc>
          <w:tcPr>
            <w:tcW w:w="1906" w:type="dxa"/>
            <w:vAlign w:val="bottom"/>
          </w:tcPr>
          <w:p w:rsidR="0019095D" w:rsidRPr="0019095D" w:rsidRDefault="0019095D" w:rsidP="0019095D">
            <w:pPr>
              <w:spacing w:after="200" w:line="276" w:lineRule="auto"/>
              <w:ind w:firstLine="709"/>
              <w:rPr>
                <w:lang w:val="ru-RU"/>
              </w:rPr>
            </w:pPr>
            <w:r w:rsidRPr="0019095D">
              <w:rPr>
                <w:lang w:val="ru-RU"/>
              </w:rPr>
              <w:t>14,3</w:t>
            </w:r>
          </w:p>
        </w:tc>
      </w:tr>
    </w:tbl>
    <w:p w:rsidR="0019095D" w:rsidRPr="0019095D" w:rsidRDefault="0019095D" w:rsidP="0019095D">
      <w:pPr>
        <w:ind w:firstLine="709"/>
        <w:rPr>
          <w:lang w:val="ru-RU"/>
        </w:rPr>
      </w:pPr>
    </w:p>
    <w:p w:rsidR="0019095D" w:rsidRDefault="0019095D">
      <w:r>
        <w:br w:type="page"/>
      </w:r>
    </w:p>
    <w:p w:rsidR="0019095D" w:rsidRDefault="0019095D" w:rsidP="0019095D">
      <w:pPr>
        <w:pStyle w:val="a9"/>
      </w:pPr>
      <w:bookmarkStart w:id="8" w:name="_Toc68420675"/>
      <w:r>
        <w:lastRenderedPageBreak/>
        <w:t>Приложение 2                                                                                                                 Фотографии проведения исследования</w:t>
      </w:r>
      <w:bookmarkEnd w:id="8"/>
    </w:p>
    <w:p w:rsidR="0019095D" w:rsidRDefault="0019095D" w:rsidP="0019095D">
      <w:pPr>
        <w:ind w:firstLine="709"/>
        <w:jc w:val="center"/>
      </w:pPr>
      <w:r w:rsidRPr="0019095D">
        <w:rPr>
          <w:noProof/>
          <w:lang w:val="ru-RU" w:eastAsia="ru-RU"/>
        </w:rPr>
        <w:drawing>
          <wp:inline distT="0" distB="0" distL="0" distR="0">
            <wp:extent cx="4648200" cy="3486031"/>
            <wp:effectExtent l="0" t="0" r="0" b="635"/>
            <wp:docPr id="1" name="Рисунок 1" descr="F:\ИССЛЕДОВАТЕЛЬСКАЯ РАБОТА\Фото\Лук замачи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ССЛЕДОВАТЕЛЬСКАЯ РАБОТА\Фото\Лук замачивание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329" cy="349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95D" w:rsidRDefault="0019095D" w:rsidP="0019095D">
      <w:pPr>
        <w:ind w:firstLine="709"/>
        <w:rPr>
          <w:lang w:val="ru-RU"/>
        </w:rPr>
      </w:pPr>
      <w:r>
        <w:rPr>
          <w:lang w:val="ru-RU"/>
        </w:rPr>
        <w:t>Рисунок 5. Процесс замачивания лука-севка</w:t>
      </w:r>
    </w:p>
    <w:p w:rsidR="0019095D" w:rsidRDefault="0019095D" w:rsidP="0019095D">
      <w:pPr>
        <w:ind w:firstLine="709"/>
        <w:jc w:val="center"/>
        <w:rPr>
          <w:lang w:val="ru-RU"/>
        </w:rPr>
      </w:pPr>
      <w:r w:rsidRPr="0019095D">
        <w:rPr>
          <w:noProof/>
          <w:lang w:val="ru-RU" w:eastAsia="ru-RU"/>
        </w:rPr>
        <w:drawing>
          <wp:inline distT="0" distB="0" distL="0" distR="0">
            <wp:extent cx="4546600" cy="3409833"/>
            <wp:effectExtent l="0" t="0" r="6350" b="635"/>
            <wp:docPr id="4" name="Рисунок 4" descr="F:\ИССЛЕДОВАТЕЛЬСКАЯ РАБОТА\Фото\Чеснок замачи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ИССЛЕДОВАТЕЛЬСКАЯ РАБОТА\Фото\Чеснок замачивание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39" cy="341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95D" w:rsidRDefault="0019095D" w:rsidP="0019095D">
      <w:pPr>
        <w:ind w:firstLine="709"/>
        <w:jc w:val="both"/>
        <w:rPr>
          <w:lang w:val="ru-RU"/>
        </w:rPr>
      </w:pPr>
      <w:r>
        <w:rPr>
          <w:lang w:val="ru-RU"/>
        </w:rPr>
        <w:t>Рисунок 6. Процесс замачивания чеснока</w:t>
      </w:r>
    </w:p>
    <w:p w:rsidR="0019095D" w:rsidRDefault="0019095D" w:rsidP="0019095D">
      <w:pPr>
        <w:ind w:firstLine="709"/>
        <w:jc w:val="center"/>
        <w:rPr>
          <w:lang w:val="ru-RU"/>
        </w:rPr>
      </w:pPr>
      <w:r w:rsidRPr="0019095D">
        <w:rPr>
          <w:noProof/>
          <w:lang w:val="ru-RU" w:eastAsia="ru-RU"/>
        </w:rPr>
        <w:lastRenderedPageBreak/>
        <w:drawing>
          <wp:inline distT="0" distB="0" distL="0" distR="0">
            <wp:extent cx="4991100" cy="3733800"/>
            <wp:effectExtent l="0" t="0" r="0" b="0"/>
            <wp:docPr id="3" name="Рисунок 3" descr="F:\ИССЛЕДОВАТЕЛЬСКАЯ РАБОТА\Фото\Лук-севок всхоже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ИССЛЕДОВАТЕЛЬСКАЯ РАБОТА\Фото\Лук-севок всхожест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7" r="5334" b="3273"/>
                    <a:stretch/>
                  </pic:blipFill>
                  <pic:spPr bwMode="auto">
                    <a:xfrm>
                      <a:off x="0" y="0"/>
                      <a:ext cx="5025728" cy="375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095D" w:rsidRDefault="0019095D" w:rsidP="0019095D">
      <w:pPr>
        <w:ind w:firstLine="709"/>
        <w:rPr>
          <w:lang w:val="ru-RU"/>
        </w:rPr>
      </w:pPr>
      <w:r>
        <w:rPr>
          <w:lang w:val="ru-RU"/>
        </w:rPr>
        <w:t>Рисунок 7. Всхожесть лука-севка</w:t>
      </w:r>
    </w:p>
    <w:p w:rsidR="001737DB" w:rsidRDefault="0019095D" w:rsidP="0019095D">
      <w:pPr>
        <w:ind w:firstLine="709"/>
      </w:pPr>
      <w:r w:rsidRPr="0019095D">
        <w:rPr>
          <w:noProof/>
          <w:lang w:eastAsia="ru-RU"/>
        </w:rPr>
        <w:drawing>
          <wp:inline distT="0" distB="0" distL="0" distR="0">
            <wp:extent cx="5007610" cy="3755578"/>
            <wp:effectExtent l="0" t="0" r="2540" b="0"/>
            <wp:docPr id="9" name="Рисунок 9" descr="F:\ИССЛЕДОВАТЕЛЬСКАЯ РАБОТА\Фото\Чеснок длина побег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ИССЛЕДОВАТЕЛЬСКАЯ РАБОТА\Фото\Чеснок длина побегов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541" cy="376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95D" w:rsidRDefault="0019095D" w:rsidP="0019095D">
      <w:pPr>
        <w:ind w:firstLine="709"/>
      </w:pPr>
      <w:r>
        <w:rPr>
          <w:lang w:val="ru-RU"/>
        </w:rPr>
        <w:t>Рисунок 8. Всхожесть чеснока</w:t>
      </w:r>
    </w:p>
    <w:p w:rsidR="0019095D" w:rsidRPr="0019095D" w:rsidRDefault="0019095D" w:rsidP="0019095D">
      <w:pPr>
        <w:pStyle w:val="a9"/>
        <w:spacing w:line="360" w:lineRule="auto"/>
        <w:rPr>
          <w:rFonts w:ascii="Times New Roman" w:hAnsi="Times New Roman" w:cs="Times New Roman"/>
        </w:rPr>
      </w:pPr>
    </w:p>
    <w:sectPr w:rsidR="0019095D" w:rsidRPr="0019095D" w:rsidSect="001D35F5">
      <w:footerReference w:type="default" r:id="rId16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BCE" w:rsidRDefault="00AB2BCE" w:rsidP="00FE6664">
      <w:pPr>
        <w:spacing w:after="0" w:line="240" w:lineRule="auto"/>
      </w:pPr>
      <w:r>
        <w:separator/>
      </w:r>
    </w:p>
  </w:endnote>
  <w:endnote w:type="continuationSeparator" w:id="0">
    <w:p w:rsidR="00AB2BCE" w:rsidRDefault="00AB2BCE" w:rsidP="00FE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722445"/>
      <w:docPartObj>
        <w:docPartGallery w:val="Page Numbers (Bottom of Page)"/>
        <w:docPartUnique/>
      </w:docPartObj>
    </w:sdtPr>
    <w:sdtEndPr/>
    <w:sdtContent>
      <w:p w:rsidR="00FE6664" w:rsidRDefault="00FE666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86D" w:rsidRPr="005D086D">
          <w:rPr>
            <w:noProof/>
            <w:lang w:val="ru-RU"/>
          </w:rPr>
          <w:t>15</w:t>
        </w:r>
        <w:r>
          <w:fldChar w:fldCharType="end"/>
        </w:r>
      </w:p>
    </w:sdtContent>
  </w:sdt>
  <w:p w:rsidR="00FE6664" w:rsidRDefault="00FE666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BCE" w:rsidRDefault="00AB2BCE" w:rsidP="00FE6664">
      <w:pPr>
        <w:spacing w:after="0" w:line="240" w:lineRule="auto"/>
      </w:pPr>
      <w:r>
        <w:separator/>
      </w:r>
    </w:p>
  </w:footnote>
  <w:footnote w:type="continuationSeparator" w:id="0">
    <w:p w:rsidR="00AB2BCE" w:rsidRDefault="00AB2BCE" w:rsidP="00FE6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7B6"/>
    <w:multiLevelType w:val="hybridMultilevel"/>
    <w:tmpl w:val="68BECB92"/>
    <w:lvl w:ilvl="0" w:tplc="58F07368">
      <w:start w:val="1"/>
      <w:numFmt w:val="decimal"/>
      <w:lvlText w:val="%1."/>
      <w:lvlJc w:val="left"/>
      <w:pPr>
        <w:ind w:left="1812" w:hanging="94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947" w:hanging="360"/>
      </w:pPr>
    </w:lvl>
    <w:lvl w:ilvl="2" w:tplc="0423001B" w:tentative="1">
      <w:start w:val="1"/>
      <w:numFmt w:val="lowerRoman"/>
      <w:lvlText w:val="%3."/>
      <w:lvlJc w:val="right"/>
      <w:pPr>
        <w:ind w:left="2667" w:hanging="180"/>
      </w:pPr>
    </w:lvl>
    <w:lvl w:ilvl="3" w:tplc="0423000F" w:tentative="1">
      <w:start w:val="1"/>
      <w:numFmt w:val="decimal"/>
      <w:lvlText w:val="%4."/>
      <w:lvlJc w:val="left"/>
      <w:pPr>
        <w:ind w:left="3387" w:hanging="360"/>
      </w:pPr>
    </w:lvl>
    <w:lvl w:ilvl="4" w:tplc="04230019" w:tentative="1">
      <w:start w:val="1"/>
      <w:numFmt w:val="lowerLetter"/>
      <w:lvlText w:val="%5."/>
      <w:lvlJc w:val="left"/>
      <w:pPr>
        <w:ind w:left="4107" w:hanging="360"/>
      </w:pPr>
    </w:lvl>
    <w:lvl w:ilvl="5" w:tplc="0423001B" w:tentative="1">
      <w:start w:val="1"/>
      <w:numFmt w:val="lowerRoman"/>
      <w:lvlText w:val="%6."/>
      <w:lvlJc w:val="right"/>
      <w:pPr>
        <w:ind w:left="4827" w:hanging="180"/>
      </w:pPr>
    </w:lvl>
    <w:lvl w:ilvl="6" w:tplc="0423000F" w:tentative="1">
      <w:start w:val="1"/>
      <w:numFmt w:val="decimal"/>
      <w:lvlText w:val="%7."/>
      <w:lvlJc w:val="left"/>
      <w:pPr>
        <w:ind w:left="5547" w:hanging="360"/>
      </w:pPr>
    </w:lvl>
    <w:lvl w:ilvl="7" w:tplc="04230019" w:tentative="1">
      <w:start w:val="1"/>
      <w:numFmt w:val="lowerLetter"/>
      <w:lvlText w:val="%8."/>
      <w:lvlJc w:val="left"/>
      <w:pPr>
        <w:ind w:left="6267" w:hanging="360"/>
      </w:pPr>
    </w:lvl>
    <w:lvl w:ilvl="8" w:tplc="0423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" w15:restartNumberingAfterBreak="0">
    <w:nsid w:val="1199606A"/>
    <w:multiLevelType w:val="hybridMultilevel"/>
    <w:tmpl w:val="1282653A"/>
    <w:lvl w:ilvl="0" w:tplc="0423000F">
      <w:start w:val="1"/>
      <w:numFmt w:val="decimal"/>
      <w:lvlText w:val="%1."/>
      <w:lvlJc w:val="left"/>
      <w:pPr>
        <w:ind w:left="1429" w:hanging="360"/>
      </w:p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CC273F"/>
    <w:multiLevelType w:val="hybridMultilevel"/>
    <w:tmpl w:val="863C1232"/>
    <w:lvl w:ilvl="0" w:tplc="042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FC5BDD"/>
    <w:multiLevelType w:val="hybridMultilevel"/>
    <w:tmpl w:val="FE247162"/>
    <w:lvl w:ilvl="0" w:tplc="A9C8D574">
      <w:start w:val="1"/>
      <w:numFmt w:val="decimal"/>
      <w:lvlText w:val="%1."/>
      <w:lvlJc w:val="left"/>
      <w:pPr>
        <w:ind w:left="2094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307" w:hanging="360"/>
      </w:pPr>
    </w:lvl>
    <w:lvl w:ilvl="2" w:tplc="0423001B" w:tentative="1">
      <w:start w:val="1"/>
      <w:numFmt w:val="lowerRoman"/>
      <w:lvlText w:val="%3."/>
      <w:lvlJc w:val="right"/>
      <w:pPr>
        <w:ind w:left="3027" w:hanging="180"/>
      </w:pPr>
    </w:lvl>
    <w:lvl w:ilvl="3" w:tplc="0423000F" w:tentative="1">
      <w:start w:val="1"/>
      <w:numFmt w:val="decimal"/>
      <w:lvlText w:val="%4."/>
      <w:lvlJc w:val="left"/>
      <w:pPr>
        <w:ind w:left="3747" w:hanging="360"/>
      </w:pPr>
    </w:lvl>
    <w:lvl w:ilvl="4" w:tplc="04230019" w:tentative="1">
      <w:start w:val="1"/>
      <w:numFmt w:val="lowerLetter"/>
      <w:lvlText w:val="%5."/>
      <w:lvlJc w:val="left"/>
      <w:pPr>
        <w:ind w:left="4467" w:hanging="360"/>
      </w:pPr>
    </w:lvl>
    <w:lvl w:ilvl="5" w:tplc="0423001B" w:tentative="1">
      <w:start w:val="1"/>
      <w:numFmt w:val="lowerRoman"/>
      <w:lvlText w:val="%6."/>
      <w:lvlJc w:val="right"/>
      <w:pPr>
        <w:ind w:left="5187" w:hanging="180"/>
      </w:pPr>
    </w:lvl>
    <w:lvl w:ilvl="6" w:tplc="0423000F" w:tentative="1">
      <w:start w:val="1"/>
      <w:numFmt w:val="decimal"/>
      <w:lvlText w:val="%7."/>
      <w:lvlJc w:val="left"/>
      <w:pPr>
        <w:ind w:left="5907" w:hanging="360"/>
      </w:pPr>
    </w:lvl>
    <w:lvl w:ilvl="7" w:tplc="04230019" w:tentative="1">
      <w:start w:val="1"/>
      <w:numFmt w:val="lowerLetter"/>
      <w:lvlText w:val="%8."/>
      <w:lvlJc w:val="left"/>
      <w:pPr>
        <w:ind w:left="6627" w:hanging="360"/>
      </w:pPr>
    </w:lvl>
    <w:lvl w:ilvl="8" w:tplc="0423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4" w15:restartNumberingAfterBreak="0">
    <w:nsid w:val="20E80A85"/>
    <w:multiLevelType w:val="hybridMultilevel"/>
    <w:tmpl w:val="7728973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03998"/>
    <w:multiLevelType w:val="hybridMultilevel"/>
    <w:tmpl w:val="794CD98C"/>
    <w:lvl w:ilvl="0" w:tplc="A9C8D574">
      <w:start w:val="1"/>
      <w:numFmt w:val="decimal"/>
      <w:lvlText w:val="%1."/>
      <w:lvlJc w:val="left"/>
      <w:pPr>
        <w:ind w:left="2094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307" w:hanging="360"/>
      </w:pPr>
    </w:lvl>
    <w:lvl w:ilvl="2" w:tplc="0423001B" w:tentative="1">
      <w:start w:val="1"/>
      <w:numFmt w:val="lowerRoman"/>
      <w:lvlText w:val="%3."/>
      <w:lvlJc w:val="right"/>
      <w:pPr>
        <w:ind w:left="3027" w:hanging="180"/>
      </w:pPr>
    </w:lvl>
    <w:lvl w:ilvl="3" w:tplc="0423000F" w:tentative="1">
      <w:start w:val="1"/>
      <w:numFmt w:val="decimal"/>
      <w:lvlText w:val="%4."/>
      <w:lvlJc w:val="left"/>
      <w:pPr>
        <w:ind w:left="3747" w:hanging="360"/>
      </w:pPr>
    </w:lvl>
    <w:lvl w:ilvl="4" w:tplc="04230019" w:tentative="1">
      <w:start w:val="1"/>
      <w:numFmt w:val="lowerLetter"/>
      <w:lvlText w:val="%5."/>
      <w:lvlJc w:val="left"/>
      <w:pPr>
        <w:ind w:left="4467" w:hanging="360"/>
      </w:pPr>
    </w:lvl>
    <w:lvl w:ilvl="5" w:tplc="0423001B" w:tentative="1">
      <w:start w:val="1"/>
      <w:numFmt w:val="lowerRoman"/>
      <w:lvlText w:val="%6."/>
      <w:lvlJc w:val="right"/>
      <w:pPr>
        <w:ind w:left="5187" w:hanging="180"/>
      </w:pPr>
    </w:lvl>
    <w:lvl w:ilvl="6" w:tplc="0423000F" w:tentative="1">
      <w:start w:val="1"/>
      <w:numFmt w:val="decimal"/>
      <w:lvlText w:val="%7."/>
      <w:lvlJc w:val="left"/>
      <w:pPr>
        <w:ind w:left="5907" w:hanging="360"/>
      </w:pPr>
    </w:lvl>
    <w:lvl w:ilvl="7" w:tplc="04230019" w:tentative="1">
      <w:start w:val="1"/>
      <w:numFmt w:val="lowerLetter"/>
      <w:lvlText w:val="%8."/>
      <w:lvlJc w:val="left"/>
      <w:pPr>
        <w:ind w:left="6627" w:hanging="360"/>
      </w:pPr>
    </w:lvl>
    <w:lvl w:ilvl="8" w:tplc="0423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6" w15:restartNumberingAfterBreak="0">
    <w:nsid w:val="3A8D6A58"/>
    <w:multiLevelType w:val="hybridMultilevel"/>
    <w:tmpl w:val="EC80A744"/>
    <w:lvl w:ilvl="0" w:tplc="A9C8D574">
      <w:start w:val="1"/>
      <w:numFmt w:val="decimal"/>
      <w:lvlText w:val="%1."/>
      <w:lvlJc w:val="left"/>
      <w:pPr>
        <w:ind w:left="2094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307" w:hanging="360"/>
      </w:pPr>
    </w:lvl>
    <w:lvl w:ilvl="2" w:tplc="0423001B" w:tentative="1">
      <w:start w:val="1"/>
      <w:numFmt w:val="lowerRoman"/>
      <w:lvlText w:val="%3."/>
      <w:lvlJc w:val="right"/>
      <w:pPr>
        <w:ind w:left="3027" w:hanging="180"/>
      </w:pPr>
    </w:lvl>
    <w:lvl w:ilvl="3" w:tplc="0423000F" w:tentative="1">
      <w:start w:val="1"/>
      <w:numFmt w:val="decimal"/>
      <w:lvlText w:val="%4."/>
      <w:lvlJc w:val="left"/>
      <w:pPr>
        <w:ind w:left="3747" w:hanging="360"/>
      </w:pPr>
    </w:lvl>
    <w:lvl w:ilvl="4" w:tplc="04230019" w:tentative="1">
      <w:start w:val="1"/>
      <w:numFmt w:val="lowerLetter"/>
      <w:lvlText w:val="%5."/>
      <w:lvlJc w:val="left"/>
      <w:pPr>
        <w:ind w:left="4467" w:hanging="360"/>
      </w:pPr>
    </w:lvl>
    <w:lvl w:ilvl="5" w:tplc="0423001B" w:tentative="1">
      <w:start w:val="1"/>
      <w:numFmt w:val="lowerRoman"/>
      <w:lvlText w:val="%6."/>
      <w:lvlJc w:val="right"/>
      <w:pPr>
        <w:ind w:left="5187" w:hanging="180"/>
      </w:pPr>
    </w:lvl>
    <w:lvl w:ilvl="6" w:tplc="0423000F" w:tentative="1">
      <w:start w:val="1"/>
      <w:numFmt w:val="decimal"/>
      <w:lvlText w:val="%7."/>
      <w:lvlJc w:val="left"/>
      <w:pPr>
        <w:ind w:left="5907" w:hanging="360"/>
      </w:pPr>
    </w:lvl>
    <w:lvl w:ilvl="7" w:tplc="04230019" w:tentative="1">
      <w:start w:val="1"/>
      <w:numFmt w:val="lowerLetter"/>
      <w:lvlText w:val="%8."/>
      <w:lvlJc w:val="left"/>
      <w:pPr>
        <w:ind w:left="6627" w:hanging="360"/>
      </w:pPr>
    </w:lvl>
    <w:lvl w:ilvl="8" w:tplc="0423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7" w15:restartNumberingAfterBreak="0">
    <w:nsid w:val="40984E9F"/>
    <w:multiLevelType w:val="hybridMultilevel"/>
    <w:tmpl w:val="7D3627E2"/>
    <w:lvl w:ilvl="0" w:tplc="A72834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A462AB"/>
    <w:multiLevelType w:val="hybridMultilevel"/>
    <w:tmpl w:val="18C22F48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C1537"/>
    <w:multiLevelType w:val="hybridMultilevel"/>
    <w:tmpl w:val="076C3C7C"/>
    <w:lvl w:ilvl="0" w:tplc="042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autoHyphenation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70"/>
    <w:rsid w:val="000145E7"/>
    <w:rsid w:val="000248A2"/>
    <w:rsid w:val="000455BB"/>
    <w:rsid w:val="00083FB9"/>
    <w:rsid w:val="000F161A"/>
    <w:rsid w:val="001119EF"/>
    <w:rsid w:val="00141F16"/>
    <w:rsid w:val="00147420"/>
    <w:rsid w:val="00151CCF"/>
    <w:rsid w:val="0015582C"/>
    <w:rsid w:val="00156CCD"/>
    <w:rsid w:val="00170288"/>
    <w:rsid w:val="001737DB"/>
    <w:rsid w:val="00184D0F"/>
    <w:rsid w:val="0019095D"/>
    <w:rsid w:val="001B25C4"/>
    <w:rsid w:val="001D1902"/>
    <w:rsid w:val="001D35F5"/>
    <w:rsid w:val="0021279D"/>
    <w:rsid w:val="002171F8"/>
    <w:rsid w:val="00231834"/>
    <w:rsid w:val="00247310"/>
    <w:rsid w:val="002A3370"/>
    <w:rsid w:val="002B1378"/>
    <w:rsid w:val="002B2BBD"/>
    <w:rsid w:val="002C47C8"/>
    <w:rsid w:val="002D0445"/>
    <w:rsid w:val="00304021"/>
    <w:rsid w:val="0031120A"/>
    <w:rsid w:val="003379E2"/>
    <w:rsid w:val="00341257"/>
    <w:rsid w:val="00360927"/>
    <w:rsid w:val="0036662A"/>
    <w:rsid w:val="00370841"/>
    <w:rsid w:val="00373C86"/>
    <w:rsid w:val="003805B4"/>
    <w:rsid w:val="003879A0"/>
    <w:rsid w:val="0039213C"/>
    <w:rsid w:val="00421E49"/>
    <w:rsid w:val="00484C1F"/>
    <w:rsid w:val="004B220E"/>
    <w:rsid w:val="004D2611"/>
    <w:rsid w:val="004D53A2"/>
    <w:rsid w:val="004E0AFC"/>
    <w:rsid w:val="004F7DE2"/>
    <w:rsid w:val="005143CB"/>
    <w:rsid w:val="00526E24"/>
    <w:rsid w:val="00532023"/>
    <w:rsid w:val="005422A1"/>
    <w:rsid w:val="005A40B5"/>
    <w:rsid w:val="005B6A0B"/>
    <w:rsid w:val="005D03CA"/>
    <w:rsid w:val="005D086D"/>
    <w:rsid w:val="005D5B07"/>
    <w:rsid w:val="006150E2"/>
    <w:rsid w:val="006615CD"/>
    <w:rsid w:val="0067138F"/>
    <w:rsid w:val="00682980"/>
    <w:rsid w:val="00684FA0"/>
    <w:rsid w:val="0068636C"/>
    <w:rsid w:val="00691450"/>
    <w:rsid w:val="00691F3B"/>
    <w:rsid w:val="006A7E03"/>
    <w:rsid w:val="006B1E50"/>
    <w:rsid w:val="006C0B3F"/>
    <w:rsid w:val="007029AC"/>
    <w:rsid w:val="00710DEB"/>
    <w:rsid w:val="00747D43"/>
    <w:rsid w:val="00757733"/>
    <w:rsid w:val="00783214"/>
    <w:rsid w:val="007B03BE"/>
    <w:rsid w:val="00805A38"/>
    <w:rsid w:val="00831C5E"/>
    <w:rsid w:val="008B3C08"/>
    <w:rsid w:val="008C6037"/>
    <w:rsid w:val="00940C4B"/>
    <w:rsid w:val="0094223F"/>
    <w:rsid w:val="009541EA"/>
    <w:rsid w:val="00956FE2"/>
    <w:rsid w:val="00975E66"/>
    <w:rsid w:val="009849BB"/>
    <w:rsid w:val="009E7107"/>
    <w:rsid w:val="00A4119D"/>
    <w:rsid w:val="00A74C6A"/>
    <w:rsid w:val="00AA536B"/>
    <w:rsid w:val="00AB2BCE"/>
    <w:rsid w:val="00AC26A8"/>
    <w:rsid w:val="00B35178"/>
    <w:rsid w:val="00B36302"/>
    <w:rsid w:val="00B424A5"/>
    <w:rsid w:val="00B51025"/>
    <w:rsid w:val="00B51BDB"/>
    <w:rsid w:val="00B62470"/>
    <w:rsid w:val="00B67BE6"/>
    <w:rsid w:val="00BA7548"/>
    <w:rsid w:val="00BC7BBE"/>
    <w:rsid w:val="00BF003D"/>
    <w:rsid w:val="00C11477"/>
    <w:rsid w:val="00C1320A"/>
    <w:rsid w:val="00C4581A"/>
    <w:rsid w:val="00C50242"/>
    <w:rsid w:val="00C87B76"/>
    <w:rsid w:val="00C9199B"/>
    <w:rsid w:val="00CB7D1A"/>
    <w:rsid w:val="00D2307D"/>
    <w:rsid w:val="00D832BD"/>
    <w:rsid w:val="00D912E1"/>
    <w:rsid w:val="00DA775D"/>
    <w:rsid w:val="00DB05E4"/>
    <w:rsid w:val="00DC7ED1"/>
    <w:rsid w:val="00DD30FB"/>
    <w:rsid w:val="00E01654"/>
    <w:rsid w:val="00E01EDC"/>
    <w:rsid w:val="00E55580"/>
    <w:rsid w:val="00E60878"/>
    <w:rsid w:val="00E608BD"/>
    <w:rsid w:val="00E752CF"/>
    <w:rsid w:val="00EE5D2D"/>
    <w:rsid w:val="00EF756F"/>
    <w:rsid w:val="00F02694"/>
    <w:rsid w:val="00F13CB6"/>
    <w:rsid w:val="00F32E55"/>
    <w:rsid w:val="00F47B39"/>
    <w:rsid w:val="00F7750C"/>
    <w:rsid w:val="00F94E54"/>
    <w:rsid w:val="00FA3D97"/>
    <w:rsid w:val="00F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31A54C1-F747-4C78-8631-3524414E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445"/>
  </w:style>
  <w:style w:type="paragraph" w:styleId="1">
    <w:name w:val="heading 1"/>
    <w:basedOn w:val="a"/>
    <w:next w:val="a"/>
    <w:link w:val="10"/>
    <w:uiPriority w:val="9"/>
    <w:qFormat/>
    <w:rsid w:val="00C45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be-BY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05A3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0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A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e-BY"/>
    </w:rPr>
  </w:style>
  <w:style w:type="paragraph" w:styleId="a7">
    <w:name w:val="Bibliography"/>
    <w:basedOn w:val="a"/>
    <w:next w:val="a"/>
    <w:uiPriority w:val="37"/>
    <w:unhideWhenUsed/>
    <w:rsid w:val="00C4581A"/>
  </w:style>
  <w:style w:type="paragraph" w:styleId="a8">
    <w:name w:val="List Paragraph"/>
    <w:basedOn w:val="a"/>
    <w:uiPriority w:val="34"/>
    <w:qFormat/>
    <w:rsid w:val="00C4581A"/>
    <w:pPr>
      <w:ind w:left="720"/>
      <w:contextualSpacing/>
    </w:pPr>
  </w:style>
  <w:style w:type="paragraph" w:customStyle="1" w:styleId="a9">
    <w:name w:val="ЗАг"/>
    <w:basedOn w:val="1"/>
    <w:link w:val="aa"/>
    <w:qFormat/>
    <w:rsid w:val="00360927"/>
    <w:pPr>
      <w:jc w:val="center"/>
    </w:pPr>
    <w:rPr>
      <w:color w:val="auto"/>
      <w:lang w:val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360927"/>
    <w:pPr>
      <w:outlineLvl w:val="9"/>
    </w:pPr>
  </w:style>
  <w:style w:type="character" w:customStyle="1" w:styleId="aa">
    <w:name w:val="ЗАг Знак"/>
    <w:basedOn w:val="10"/>
    <w:link w:val="a9"/>
    <w:rsid w:val="00360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be-BY"/>
    </w:rPr>
  </w:style>
  <w:style w:type="paragraph" w:styleId="11">
    <w:name w:val="toc 1"/>
    <w:basedOn w:val="a"/>
    <w:next w:val="a"/>
    <w:autoRedefine/>
    <w:uiPriority w:val="39"/>
    <w:unhideWhenUsed/>
    <w:rsid w:val="00360927"/>
    <w:pPr>
      <w:spacing w:after="100"/>
    </w:pPr>
  </w:style>
  <w:style w:type="character" w:styleId="ac">
    <w:name w:val="Hyperlink"/>
    <w:basedOn w:val="a0"/>
    <w:uiPriority w:val="99"/>
    <w:unhideWhenUsed/>
    <w:rsid w:val="00360927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FE6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E6664"/>
  </w:style>
  <w:style w:type="paragraph" w:styleId="af">
    <w:name w:val="footer"/>
    <w:basedOn w:val="a"/>
    <w:link w:val="af0"/>
    <w:uiPriority w:val="99"/>
    <w:unhideWhenUsed/>
    <w:rsid w:val="00FE6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E6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title>
      <c:tx>
        <c:rich>
          <a:bodyPr/>
          <a:lstStyle/>
          <a:p>
            <a:pPr>
              <a:defRPr/>
            </a:pPr>
            <a:r>
              <a:rPr lang="be-BY"/>
              <a:t>Всхожесть семян</a:t>
            </a:r>
          </a:p>
        </c:rich>
      </c:tx>
      <c:layout/>
      <c:overlay val="1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726450860309127E-2"/>
          <c:y val="0.11346648404076139"/>
          <c:w val="0.80285797608632259"/>
          <c:h val="0.792118861131804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3-ий</c:v>
                </c:pt>
              </c:strCache>
            </c:strRef>
          </c:tx>
          <c:spPr>
            <a:pattFill prst="wdDn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Контроль</c:v>
                </c:pt>
                <c:pt idx="1">
                  <c:v>Вариант 1</c:v>
                </c:pt>
                <c:pt idx="2">
                  <c:v>Вариант 2</c:v>
                </c:pt>
                <c:pt idx="3">
                  <c:v>Вариант 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100</c:v>
                </c:pt>
                <c:pt idx="2">
                  <c:v>90</c:v>
                </c:pt>
                <c:pt idx="3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5-ый</c:v>
                </c:pt>
              </c:strCache>
            </c:strRef>
          </c:tx>
          <c:spPr>
            <a:pattFill prst="pct2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Контроль</c:v>
                </c:pt>
                <c:pt idx="1">
                  <c:v>Вариант 1</c:v>
                </c:pt>
                <c:pt idx="2">
                  <c:v>Вариант 2</c:v>
                </c:pt>
                <c:pt idx="3">
                  <c:v>Вариант 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095448256"/>
        <c:axId val="-1095454784"/>
        <c:axId val="0"/>
      </c:bar3DChart>
      <c:catAx>
        <c:axId val="-1095448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095454784"/>
        <c:crosses val="autoZero"/>
        <c:auto val="1"/>
        <c:lblAlgn val="ctr"/>
        <c:lblOffset val="100"/>
        <c:noMultiLvlLbl val="0"/>
      </c:catAx>
      <c:valAx>
        <c:axId val="-1095454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095448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995479731700209"/>
          <c:y val="0.38663227782543014"/>
          <c:w val="0.11615631379410907"/>
          <c:h val="0.18195060709759564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e-BY"/>
              <a:t>Длина побегов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pattFill prst="pct2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Лист1!$F$4:$I$4</c:f>
                <c:numCache>
                  <c:formatCode>General</c:formatCode>
                  <c:ptCount val="4"/>
                </c:numCache>
              </c:numRef>
            </c:plus>
            <c:minus>
              <c:numRef>
                <c:f>Лист1!$F$4:$I$4</c:f>
                <c:numCache>
                  <c:formatCode>General</c:formatCode>
                  <c:ptCount val="4"/>
                </c:numCache>
              </c:numRef>
            </c:minus>
          </c:errBars>
          <c:cat>
            <c:strRef>
              <c:f>Лист1!$A$2:$A$5</c:f>
              <c:strCache>
                <c:ptCount val="4"/>
                <c:pt idx="0">
                  <c:v>Контроль</c:v>
                </c:pt>
                <c:pt idx="1">
                  <c:v>Вариант 1</c:v>
                </c:pt>
                <c:pt idx="2">
                  <c:v>Вариант 2</c:v>
                </c:pt>
                <c:pt idx="3">
                  <c:v>Вариант 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20.73</c:v>
                </c:pt>
                <c:pt idx="1">
                  <c:v>33.5</c:v>
                </c:pt>
                <c:pt idx="2">
                  <c:v>27.4</c:v>
                </c:pt>
                <c:pt idx="3">
                  <c:v>30.5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095453696"/>
        <c:axId val="-1095447712"/>
      </c:barChart>
      <c:catAx>
        <c:axId val="-1095453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095447712"/>
        <c:crosses val="autoZero"/>
        <c:auto val="1"/>
        <c:lblAlgn val="ctr"/>
        <c:lblOffset val="100"/>
        <c:noMultiLvlLbl val="0"/>
      </c:catAx>
      <c:valAx>
        <c:axId val="-1095447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095453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title>
      <c:tx>
        <c:rich>
          <a:bodyPr/>
          <a:lstStyle/>
          <a:p>
            <a:pPr>
              <a:defRPr/>
            </a:pPr>
            <a:r>
              <a:rPr lang="be-BY"/>
              <a:t>Всхожесть</a:t>
            </a:r>
          </a:p>
        </c:rich>
      </c:tx>
      <c:layout/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5-ый</c:v>
                </c:pt>
              </c:strCache>
            </c:strRef>
          </c:tx>
          <c:spPr>
            <a:pattFill prst="solidDmnd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Лист1!$A$2:$A$5</c:f>
              <c:strCache>
                <c:ptCount val="4"/>
                <c:pt idx="0">
                  <c:v>Контроль</c:v>
                </c:pt>
                <c:pt idx="1">
                  <c:v>Вариант 1</c:v>
                </c:pt>
                <c:pt idx="2">
                  <c:v>Вариант 2</c:v>
                </c:pt>
                <c:pt idx="3">
                  <c:v>Вариант 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10</c:v>
                </c:pt>
                <c:pt idx="2">
                  <c:v>10</c:v>
                </c:pt>
                <c:pt idx="3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7-ой</c:v>
                </c:pt>
              </c:strCache>
            </c:strRef>
          </c:tx>
          <c:spPr>
            <a:pattFill prst="dashVert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Лист1!$A$2:$A$5</c:f>
              <c:strCache>
                <c:ptCount val="4"/>
                <c:pt idx="0">
                  <c:v>Контроль</c:v>
                </c:pt>
                <c:pt idx="1">
                  <c:v>Вариант 1</c:v>
                </c:pt>
                <c:pt idx="2">
                  <c:v>Вариант 2</c:v>
                </c:pt>
                <c:pt idx="3">
                  <c:v>Вариант 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80</c:v>
                </c:pt>
                <c:pt idx="1">
                  <c:v>30</c:v>
                </c:pt>
                <c:pt idx="2">
                  <c:v>60</c:v>
                </c:pt>
                <c:pt idx="3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095459136"/>
        <c:axId val="-1157817856"/>
        <c:axId val="0"/>
      </c:bar3DChart>
      <c:catAx>
        <c:axId val="-1095459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157817856"/>
        <c:crosses val="autoZero"/>
        <c:auto val="1"/>
        <c:lblAlgn val="ctr"/>
        <c:lblOffset val="100"/>
        <c:noMultiLvlLbl val="0"/>
      </c:catAx>
      <c:valAx>
        <c:axId val="-1157817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095459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532516768737244"/>
          <c:y val="0.33890701162354708"/>
          <c:w val="7.9364158925307973E-2"/>
          <c:h val="0.16963746881895009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e-BY"/>
              <a:t>Длина побегов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pattFill prst="pct2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Лист1!$E$4:$H$4</c:f>
                <c:numCache>
                  <c:formatCode>General</c:formatCode>
                  <c:ptCount val="4"/>
                </c:numCache>
              </c:numRef>
            </c:plus>
            <c:minus>
              <c:numRef>
                <c:f>Лист1!$E$4:$H$4</c:f>
                <c:numCache>
                  <c:formatCode>General</c:formatCode>
                  <c:ptCount val="4"/>
                </c:numCache>
              </c:numRef>
            </c:minus>
          </c:errBars>
          <c:cat>
            <c:strRef>
              <c:f>Лист1!$A$2:$A$5</c:f>
              <c:strCache>
                <c:ptCount val="4"/>
                <c:pt idx="0">
                  <c:v>Контроль</c:v>
                </c:pt>
                <c:pt idx="1">
                  <c:v>Вариант 1</c:v>
                </c:pt>
                <c:pt idx="2">
                  <c:v>Вариант 2</c:v>
                </c:pt>
                <c:pt idx="3">
                  <c:v>Вариант 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11.56</c:v>
                </c:pt>
                <c:pt idx="1">
                  <c:v>11.7</c:v>
                </c:pt>
                <c:pt idx="2">
                  <c:v>9.9</c:v>
                </c:pt>
                <c:pt idx="3">
                  <c:v>14.3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037992416"/>
        <c:axId val="-1037987520"/>
      </c:barChart>
      <c:catAx>
        <c:axId val="-1037992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037987520"/>
        <c:crosses val="autoZero"/>
        <c:auto val="1"/>
        <c:lblAlgn val="ctr"/>
        <c:lblOffset val="100"/>
        <c:noMultiLvlLbl val="0"/>
      </c:catAx>
      <c:valAx>
        <c:axId val="-1037987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037992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0.08574</cdr:x>
      <cdr:y>0.05996</cdr:y>
    </cdr:from>
    <cdr:to>
      <cdr:x>0.14552</cdr:x>
      <cdr:y>0.13371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510087" y="162312"/>
          <a:ext cx="355650" cy="1996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e-BY" sz="1100"/>
            <a:t>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0.06146</cdr:y>
    </cdr:from>
    <cdr:to>
      <cdr:x>0.11957</cdr:x>
      <cdr:y>0.14221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0" y="196702"/>
          <a:ext cx="655982" cy="2584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e-BY" sz="1100"/>
            <a:t>см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0.1017</cdr:x>
      <cdr:y>0.11827</cdr:y>
    </cdr:from>
    <cdr:to>
      <cdr:x>0.26837</cdr:x>
      <cdr:y>0.40399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605177" y="320169"/>
          <a:ext cx="991784" cy="7734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be-BY" sz="1100"/>
            <a:t>%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</cdr:x>
      <cdr:y>0.06312</cdr:y>
    </cdr:from>
    <cdr:to>
      <cdr:x>0.16667</cdr:x>
      <cdr:y>0.34884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0" y="202019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be-BY" sz="1100"/>
            <a:t>см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Тре98</b:Tag>
    <b:SourceType>Book</b:SourceType>
    <b:Guid>{30AFA004-AEE6-4F8D-BD83-042C735E85E1}</b:Guid>
    <b:Author>
      <b:Editor>
        <b:NameList>
          <b:Person>
            <b:Last>Н.Н.</b:Last>
            <b:First>Третьякова</b:First>
          </b:Person>
        </b:NameList>
      </b:Editor>
    </b:Author>
    <b:Title>Физиология и биохимия сельскохозяйственных растений</b:Title>
    <b:Year>1998</b:Year>
    <b:City>Москва</b:City>
    <b:Publisher>Колос</b:Publisher>
    <b:RefOrder>1</b:RefOrder>
  </b:Source>
</b:Sources>
</file>

<file path=customXml/itemProps1.xml><?xml version="1.0" encoding="utf-8"?>
<ds:datastoreItem xmlns:ds="http://schemas.openxmlformats.org/officeDocument/2006/customXml" ds:itemID="{E2FC224E-6E70-478C-8CF5-2BB2A6A3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2847</Words>
  <Characters>16232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Ирина Багадяж</cp:lastModifiedBy>
  <cp:revision>7</cp:revision>
  <dcterms:created xsi:type="dcterms:W3CDTF">2020-04-21T08:11:00Z</dcterms:created>
  <dcterms:modified xsi:type="dcterms:W3CDTF">2021-04-04T06:41:00Z</dcterms:modified>
</cp:coreProperties>
</file>