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15" w:rsidRDefault="00884415" w:rsidP="00BB3AA1">
      <w:pPr>
        <w:spacing w:after="0" w:line="360" w:lineRule="auto"/>
        <w:jc w:val="center"/>
      </w:pPr>
      <w:r w:rsidRPr="00884415">
        <w:t xml:space="preserve">СТАТОКИНЕТИЧЕСКАЯ </w:t>
      </w:r>
    </w:p>
    <w:p w:rsidR="00884415" w:rsidRDefault="00884415" w:rsidP="00884415">
      <w:pPr>
        <w:spacing w:after="0" w:line="360" w:lineRule="auto"/>
        <w:jc w:val="center"/>
      </w:pPr>
      <w:r w:rsidRPr="00884415">
        <w:t xml:space="preserve">УСТОЙЧИВОСТЬ КАК СПОСОБ ПОВЫШЕНИЯ </w:t>
      </w:r>
    </w:p>
    <w:p w:rsidR="00BC5CB6" w:rsidRPr="00884415" w:rsidRDefault="00884415" w:rsidP="00884415">
      <w:pPr>
        <w:spacing w:after="0" w:line="360" w:lineRule="auto"/>
        <w:jc w:val="center"/>
      </w:pPr>
      <w:r w:rsidRPr="00884415">
        <w:t>ЭФФЕКТИВНОСТИ СПОРТИВНОЙ ПОДГОТОВКИ</w:t>
      </w:r>
    </w:p>
    <w:p w:rsidR="002F2637" w:rsidRDefault="002F2637" w:rsidP="00BB3AA1">
      <w:pPr>
        <w:spacing w:after="0" w:line="360" w:lineRule="auto"/>
        <w:jc w:val="center"/>
      </w:pPr>
    </w:p>
    <w:p w:rsidR="00884415" w:rsidRPr="008B189C" w:rsidRDefault="00884415" w:rsidP="00545FA6">
      <w:pPr>
        <w:spacing w:after="0" w:line="360" w:lineRule="auto"/>
        <w:jc w:val="center"/>
        <w:rPr>
          <w:szCs w:val="28"/>
        </w:rPr>
      </w:pPr>
      <w:r w:rsidRPr="008B189C">
        <w:rPr>
          <w:szCs w:val="28"/>
        </w:rPr>
        <w:t>В.О.</w:t>
      </w:r>
      <w:r w:rsidR="00C82254" w:rsidRPr="008B189C">
        <w:rPr>
          <w:szCs w:val="28"/>
        </w:rPr>
        <w:t xml:space="preserve"> </w:t>
      </w:r>
      <w:proofErr w:type="spellStart"/>
      <w:r w:rsidRPr="008B189C">
        <w:rPr>
          <w:szCs w:val="28"/>
        </w:rPr>
        <w:t>К</w:t>
      </w:r>
      <w:bookmarkStart w:id="0" w:name="_GoBack"/>
      <w:bookmarkEnd w:id="0"/>
      <w:r w:rsidRPr="008B189C">
        <w:rPr>
          <w:szCs w:val="28"/>
        </w:rPr>
        <w:t>алишев</w:t>
      </w:r>
      <w:proofErr w:type="spellEnd"/>
      <w:r w:rsidRPr="008B189C">
        <w:rPr>
          <w:szCs w:val="28"/>
        </w:rPr>
        <w:t xml:space="preserve"> </w:t>
      </w:r>
    </w:p>
    <w:p w:rsidR="00C82254" w:rsidRPr="008B189C" w:rsidRDefault="00C82254" w:rsidP="00545FA6">
      <w:pPr>
        <w:spacing w:after="0" w:line="360" w:lineRule="auto"/>
        <w:jc w:val="center"/>
        <w:rPr>
          <w:szCs w:val="28"/>
        </w:rPr>
      </w:pPr>
      <w:r w:rsidRPr="008B189C">
        <w:rPr>
          <w:szCs w:val="28"/>
        </w:rPr>
        <w:t>Факультет Летних олимпийских видов спорта</w:t>
      </w:r>
    </w:p>
    <w:p w:rsidR="00C82254" w:rsidRPr="008B189C" w:rsidRDefault="00C82254" w:rsidP="00545FA6">
      <w:pPr>
        <w:spacing w:after="0" w:line="360" w:lineRule="auto"/>
        <w:jc w:val="center"/>
        <w:rPr>
          <w:szCs w:val="28"/>
        </w:rPr>
      </w:pPr>
      <w:r w:rsidRPr="008B189C">
        <w:rPr>
          <w:szCs w:val="28"/>
        </w:rPr>
        <w:t>Кафедра теории и методики водно-моторных и парусных видов спорта</w:t>
      </w:r>
    </w:p>
    <w:p w:rsidR="00C82254" w:rsidRPr="008B189C" w:rsidRDefault="00C82254" w:rsidP="00545FA6">
      <w:pPr>
        <w:spacing w:after="0" w:line="360" w:lineRule="auto"/>
        <w:jc w:val="center"/>
        <w:rPr>
          <w:szCs w:val="28"/>
        </w:rPr>
      </w:pPr>
      <w:r w:rsidRPr="008B189C">
        <w:rPr>
          <w:szCs w:val="28"/>
        </w:rPr>
        <w:t>ФГБОУ ВО «Национальный государственный университет</w:t>
      </w:r>
    </w:p>
    <w:p w:rsidR="00545FA6" w:rsidRDefault="00C82254" w:rsidP="00545FA6">
      <w:pPr>
        <w:spacing w:after="0" w:line="360" w:lineRule="auto"/>
        <w:jc w:val="center"/>
        <w:rPr>
          <w:szCs w:val="28"/>
        </w:rPr>
      </w:pPr>
      <w:r w:rsidRPr="008B189C">
        <w:rPr>
          <w:szCs w:val="28"/>
        </w:rPr>
        <w:t xml:space="preserve">физической культуры, спорта и здоровья имени П.Ф. Лесгафта, </w:t>
      </w:r>
    </w:p>
    <w:p w:rsidR="00C82254" w:rsidRPr="008B189C" w:rsidRDefault="00C82254" w:rsidP="00545FA6">
      <w:pPr>
        <w:spacing w:after="0" w:line="360" w:lineRule="auto"/>
        <w:jc w:val="center"/>
        <w:rPr>
          <w:szCs w:val="28"/>
        </w:rPr>
      </w:pPr>
      <w:r w:rsidRPr="008B189C">
        <w:rPr>
          <w:szCs w:val="28"/>
        </w:rPr>
        <w:t>Санкт-Петербург»</w:t>
      </w:r>
    </w:p>
    <w:p w:rsidR="00C82254" w:rsidRPr="008B189C" w:rsidRDefault="00C82254" w:rsidP="00545FA6">
      <w:pPr>
        <w:spacing w:after="0" w:line="360" w:lineRule="auto"/>
        <w:jc w:val="center"/>
        <w:rPr>
          <w:szCs w:val="28"/>
        </w:rPr>
      </w:pPr>
      <w:r w:rsidRPr="008B189C">
        <w:rPr>
          <w:szCs w:val="28"/>
        </w:rPr>
        <w:t xml:space="preserve">Научный руководитель: И.В. </w:t>
      </w:r>
      <w:proofErr w:type="spellStart"/>
      <w:r w:rsidRPr="008B189C">
        <w:rPr>
          <w:szCs w:val="28"/>
        </w:rPr>
        <w:t>Русакова</w:t>
      </w:r>
      <w:proofErr w:type="spellEnd"/>
      <w:r w:rsidRPr="008B189C">
        <w:rPr>
          <w:szCs w:val="28"/>
        </w:rPr>
        <w:t>, кандидат педагогических наук, профессор кафедры теории и методики водно-моторных и парусных видов спорта ФГБОУ ВО «Национальный государственный университет физической культуры, спорта и здоровья имени П.Ф. Лесгафта, Санкт-Петербург»</w:t>
      </w:r>
    </w:p>
    <w:p w:rsidR="00801C88" w:rsidRPr="008B189C" w:rsidRDefault="00801C88" w:rsidP="00545FA6">
      <w:pPr>
        <w:spacing w:after="0" w:line="360" w:lineRule="auto"/>
        <w:rPr>
          <w:szCs w:val="28"/>
        </w:rPr>
      </w:pPr>
    </w:p>
    <w:p w:rsidR="0012410D" w:rsidRPr="007D467E" w:rsidRDefault="007D467E" w:rsidP="002F49EB">
      <w:pPr>
        <w:spacing w:after="0" w:line="360" w:lineRule="auto"/>
        <w:ind w:firstLine="709"/>
        <w:jc w:val="both"/>
      </w:pPr>
      <w:r w:rsidRPr="00607FA8">
        <w:rPr>
          <w:b/>
        </w:rPr>
        <w:t>Аннотация:</w:t>
      </w:r>
      <w:r>
        <w:t xml:space="preserve"> </w:t>
      </w:r>
      <w:proofErr w:type="gramStart"/>
      <w:r w:rsidRPr="007D467E">
        <w:t>В</w:t>
      </w:r>
      <w:proofErr w:type="gramEnd"/>
      <w:r w:rsidRPr="007D467E">
        <w:t xml:space="preserve"> статье затрагиваются вопросы значения развития статокинетической устойчивости спортсменов различных видов спорта.</w:t>
      </w:r>
    </w:p>
    <w:p w:rsidR="00F04CC9" w:rsidRPr="00AF4D7F" w:rsidRDefault="00F04CC9" w:rsidP="002F49EB">
      <w:pPr>
        <w:spacing w:after="0" w:line="360" w:lineRule="auto"/>
        <w:ind w:firstLine="709"/>
        <w:jc w:val="both"/>
      </w:pPr>
      <w:r w:rsidRPr="00607FA8">
        <w:rPr>
          <w:b/>
        </w:rPr>
        <w:t>Ключевые слова:</w:t>
      </w:r>
      <w:r w:rsidR="00B01BE5" w:rsidRPr="00AF4D7F">
        <w:t xml:space="preserve"> Физическая культура; спорт;</w:t>
      </w:r>
      <w:r w:rsidRPr="00AF4D7F">
        <w:t xml:space="preserve"> статокинетическая устойчивость.</w:t>
      </w:r>
    </w:p>
    <w:p w:rsidR="00300368" w:rsidRDefault="007D45FB" w:rsidP="002F49EB">
      <w:pPr>
        <w:spacing w:after="0" w:line="360" w:lineRule="auto"/>
        <w:ind w:firstLine="709"/>
        <w:jc w:val="both"/>
      </w:pPr>
      <w:r w:rsidRPr="001C0A3F">
        <w:rPr>
          <w:b/>
        </w:rPr>
        <w:t>Актуальность</w:t>
      </w:r>
      <w:r w:rsidR="005C382A">
        <w:rPr>
          <w:b/>
        </w:rPr>
        <w:t>.</w:t>
      </w:r>
      <w:r w:rsidRPr="007D45FB">
        <w:t xml:space="preserve"> Значение развития показателей статокинетической устойчивости для спортсменов сложно недооценить, так как умение выполнять определенные профессиональные двигательные действия в кротчайшее время в условиях внешних раздражителей позволяет достичь лучшего результата в различных соревнованиях.</w:t>
      </w:r>
    </w:p>
    <w:p w:rsidR="007B6B96" w:rsidRPr="00470483" w:rsidRDefault="007B6B96" w:rsidP="002F49EB">
      <w:pPr>
        <w:spacing w:after="0" w:line="360" w:lineRule="auto"/>
        <w:ind w:firstLine="709"/>
        <w:jc w:val="both"/>
      </w:pPr>
      <w:r w:rsidRPr="007B6B96">
        <w:rPr>
          <w:b/>
        </w:rPr>
        <w:t>Цель исследования</w:t>
      </w:r>
      <w:r>
        <w:rPr>
          <w:b/>
        </w:rPr>
        <w:t xml:space="preserve"> - </w:t>
      </w:r>
      <w:r w:rsidR="00B14CD0" w:rsidRPr="00B14CD0">
        <w:t>А</w:t>
      </w:r>
      <w:r w:rsidRPr="00B14CD0">
        <w:t>нал</w:t>
      </w:r>
      <w:r w:rsidRPr="007B6B96">
        <w:t xml:space="preserve">из и синтез мнения различных авторов о </w:t>
      </w:r>
      <w:r w:rsidRPr="00470483">
        <w:t>способах повышении эффективности спортивной подготовки.</w:t>
      </w:r>
    </w:p>
    <w:p w:rsidR="00B14CD0" w:rsidRDefault="00B14CD0" w:rsidP="002F49EB">
      <w:pPr>
        <w:spacing w:after="0" w:line="360" w:lineRule="auto"/>
        <w:ind w:firstLine="709"/>
        <w:jc w:val="both"/>
      </w:pPr>
      <w:r w:rsidRPr="00470483">
        <w:rPr>
          <w:b/>
        </w:rPr>
        <w:t>Теоретическая значимость</w:t>
      </w:r>
      <w:r w:rsidRPr="00470483">
        <w:t xml:space="preserve"> исследование </w:t>
      </w:r>
      <w:r w:rsidR="00D241FB" w:rsidRPr="00470483">
        <w:t xml:space="preserve">методов и </w:t>
      </w:r>
      <w:r w:rsidR="00DC1A8D" w:rsidRPr="00470483">
        <w:t>направленности</w:t>
      </w:r>
      <w:r w:rsidR="00D241FB" w:rsidRPr="00470483">
        <w:t>, особенностей и закономерностей</w:t>
      </w:r>
      <w:r w:rsidRPr="00470483">
        <w:t xml:space="preserve"> подготовки высококвалифицированных яхтсменов </w:t>
      </w:r>
      <w:r w:rsidR="00DC1A8D" w:rsidRPr="00470483">
        <w:t xml:space="preserve">позволяет вносить </w:t>
      </w:r>
      <w:r w:rsidR="00346088" w:rsidRPr="00470483">
        <w:t xml:space="preserve">целесообразные и </w:t>
      </w:r>
      <w:r w:rsidR="00DC1A8D" w:rsidRPr="00470483">
        <w:t>обоснованные изменения в тренировочный процесс</w:t>
      </w:r>
      <w:r w:rsidR="00470483">
        <w:t xml:space="preserve"> парусного спорта</w:t>
      </w:r>
      <w:r w:rsidR="005670CE">
        <w:t>.</w:t>
      </w:r>
      <w:r w:rsidRPr="00470483">
        <w:t xml:space="preserve"> </w:t>
      </w:r>
      <w:r w:rsidR="005670CE">
        <w:t>И</w:t>
      </w:r>
      <w:r w:rsidRPr="00470483">
        <w:t xml:space="preserve">сследование </w:t>
      </w:r>
      <w:r w:rsidR="00346088" w:rsidRPr="00470483">
        <w:t>увеличивает</w:t>
      </w:r>
      <w:r w:rsidRPr="00470483">
        <w:t xml:space="preserve"> </w:t>
      </w:r>
      <w:r w:rsidR="007F2862" w:rsidRPr="00470483">
        <w:lastRenderedPageBreak/>
        <w:t>вариативность упражнений</w:t>
      </w:r>
      <w:r w:rsidRPr="00470483">
        <w:t xml:space="preserve"> спортивной п</w:t>
      </w:r>
      <w:r w:rsidR="005670CE">
        <w:t>одготовки яхтсменов, что позволяет эффективнее</w:t>
      </w:r>
      <w:r w:rsidR="00DF7A4F">
        <w:t xml:space="preserve"> развивать общие и </w:t>
      </w:r>
      <w:proofErr w:type="gramStart"/>
      <w:r w:rsidR="005670CE">
        <w:t>специальные двигательные умения</w:t>
      </w:r>
      <w:proofErr w:type="gramEnd"/>
      <w:r w:rsidR="00DF7A4F">
        <w:t xml:space="preserve"> и навыки.</w:t>
      </w:r>
    </w:p>
    <w:p w:rsidR="006B05B0" w:rsidRPr="008B4934" w:rsidRDefault="006B05B0" w:rsidP="002F49EB">
      <w:pPr>
        <w:spacing w:after="0" w:line="360" w:lineRule="auto"/>
        <w:ind w:firstLine="709"/>
        <w:jc w:val="both"/>
      </w:pPr>
      <w:r w:rsidRPr="00C80ECF">
        <w:rPr>
          <w:b/>
        </w:rPr>
        <w:t>Практическая значимость</w:t>
      </w:r>
      <w:r w:rsidRPr="008B4934">
        <w:t xml:space="preserve"> исследования заключается в </w:t>
      </w:r>
      <w:r w:rsidR="009D15FC" w:rsidRPr="008B4934">
        <w:t xml:space="preserve">теоретическом обосновании закономерности улучшения </w:t>
      </w:r>
      <w:r w:rsidR="003106ED" w:rsidRPr="008B4934">
        <w:t xml:space="preserve">показателей </w:t>
      </w:r>
      <w:r w:rsidR="009D15FC" w:rsidRPr="008B4934">
        <w:t>статокинетической устойчивости</w:t>
      </w:r>
      <w:r w:rsidR="003106ED" w:rsidRPr="008B4934">
        <w:t xml:space="preserve"> и результативности яхтсмена.</w:t>
      </w:r>
      <w:r w:rsidRPr="008B4934">
        <w:t xml:space="preserve"> </w:t>
      </w:r>
    </w:p>
    <w:p w:rsidR="006B05B0" w:rsidRPr="008B4934" w:rsidRDefault="006B05B0" w:rsidP="002F49EB">
      <w:pPr>
        <w:spacing w:after="0" w:line="360" w:lineRule="auto"/>
        <w:ind w:firstLine="709"/>
        <w:jc w:val="both"/>
      </w:pPr>
      <w:r w:rsidRPr="008B4934">
        <w:t xml:space="preserve">Научная новизна исследования состоит в том, что в работе </w:t>
      </w:r>
      <w:r w:rsidR="00E75997" w:rsidRPr="008B4934">
        <w:t>проанализирована значимость развития статокинетической устойчивости в различных видах спорта</w:t>
      </w:r>
      <w:r w:rsidR="008B4934" w:rsidRPr="008B4934">
        <w:t xml:space="preserve"> и смоделировано возможное влияние на спортсменов парусных видов спорта.</w:t>
      </w:r>
      <w:r w:rsidR="00E75997" w:rsidRPr="008B4934">
        <w:t xml:space="preserve"> </w:t>
      </w:r>
    </w:p>
    <w:p w:rsidR="006B05B0" w:rsidRPr="000C1EBB" w:rsidRDefault="006B05B0" w:rsidP="002F49EB">
      <w:pPr>
        <w:spacing w:after="0" w:line="360" w:lineRule="auto"/>
        <w:ind w:firstLine="709"/>
        <w:jc w:val="both"/>
      </w:pPr>
      <w:r w:rsidRPr="008A6B21">
        <w:t xml:space="preserve">Материалы и методы исследования. Исследование проводилось на базе СПБ </w:t>
      </w:r>
      <w:r w:rsidR="000C1EBB" w:rsidRPr="008A6B21">
        <w:t>ФГБОУ ВО «Националь</w:t>
      </w:r>
      <w:r w:rsidR="000C1EBB" w:rsidRPr="008A6B21">
        <w:t xml:space="preserve">ный государственный университет </w:t>
      </w:r>
      <w:r w:rsidR="000C1EBB" w:rsidRPr="008A6B21">
        <w:t>физической культуры, спорта и здоровья имени П.Ф. Лесгафта, Санкт-Петербург»</w:t>
      </w:r>
      <w:r w:rsidR="000C1EBB" w:rsidRPr="008A6B21">
        <w:t xml:space="preserve"> в период с января </w:t>
      </w:r>
      <w:r w:rsidRPr="008A6B21">
        <w:t>20</w:t>
      </w:r>
      <w:r w:rsidR="000C1EBB" w:rsidRPr="008A6B21">
        <w:t>21</w:t>
      </w:r>
      <w:r w:rsidRPr="008A6B21">
        <w:t xml:space="preserve"> года по </w:t>
      </w:r>
      <w:r w:rsidR="000C1EBB" w:rsidRPr="008A6B21">
        <w:t>апрель 2021</w:t>
      </w:r>
      <w:r w:rsidRPr="008A6B21">
        <w:t xml:space="preserve"> года. </w:t>
      </w:r>
      <w:r w:rsidR="0086269D">
        <w:t>Проводимые исследования были направлены на получение информации</w:t>
      </w:r>
      <w:r w:rsidR="00E86FAA">
        <w:t xml:space="preserve"> о значении развития показателей статокинетической устойчивости на спортсменов.</w:t>
      </w:r>
    </w:p>
    <w:p w:rsidR="006B05B0" w:rsidRPr="004E1142" w:rsidRDefault="006B05B0" w:rsidP="002F49EB">
      <w:pPr>
        <w:spacing w:after="0" w:line="360" w:lineRule="auto"/>
        <w:ind w:firstLine="709"/>
        <w:jc w:val="both"/>
      </w:pPr>
      <w:r w:rsidRPr="004E1142">
        <w:t xml:space="preserve">1.Теоретический анализ </w:t>
      </w:r>
      <w:r w:rsidR="008A6B21" w:rsidRPr="004E1142">
        <w:t>научной литературы по вопросам изучаемой темы.</w:t>
      </w:r>
    </w:p>
    <w:p w:rsidR="004A2C42" w:rsidRPr="004E1142" w:rsidRDefault="004A2C42" w:rsidP="002F49EB">
      <w:pPr>
        <w:spacing w:after="0" w:line="360" w:lineRule="auto"/>
        <w:ind w:firstLine="709"/>
        <w:jc w:val="both"/>
      </w:pPr>
      <w:r w:rsidRPr="004E1142">
        <w:t>2.</w:t>
      </w:r>
      <w:r w:rsidR="00493658" w:rsidRPr="004E1142">
        <w:t>Аксиоматиче</w:t>
      </w:r>
      <w:r w:rsidRPr="004E1142">
        <w:t>ский анализ научной литературы.</w:t>
      </w:r>
    </w:p>
    <w:p w:rsidR="006B05B0" w:rsidRPr="004E1142" w:rsidRDefault="008A47B2" w:rsidP="002F49EB">
      <w:pPr>
        <w:spacing w:after="0" w:line="360" w:lineRule="auto"/>
        <w:ind w:firstLine="709"/>
        <w:jc w:val="both"/>
      </w:pPr>
      <w:r w:rsidRPr="004E1142">
        <w:t>3.С</w:t>
      </w:r>
      <w:r w:rsidR="00493658" w:rsidRPr="004E1142">
        <w:t>интез мнений различных ученых</w:t>
      </w:r>
      <w:r w:rsidRPr="004E1142">
        <w:t>.</w:t>
      </w:r>
    </w:p>
    <w:p w:rsidR="00F93233" w:rsidRPr="00AF4D7F" w:rsidRDefault="00AC65BD" w:rsidP="002F49EB">
      <w:pPr>
        <w:spacing w:after="0" w:line="360" w:lineRule="auto"/>
        <w:ind w:firstLine="709"/>
        <w:jc w:val="both"/>
        <w:rPr>
          <w:color w:val="000000" w:themeColor="text1"/>
        </w:rPr>
      </w:pPr>
      <w:r w:rsidRPr="00AC65BD">
        <w:rPr>
          <w:b/>
          <w:szCs w:val="28"/>
        </w:rPr>
        <w:t>Результаты исследования и их обсуждение</w:t>
      </w:r>
      <w:r w:rsidRPr="00AC65BD">
        <w:rPr>
          <w:szCs w:val="28"/>
        </w:rPr>
        <w:t>.</w:t>
      </w:r>
      <w:r>
        <w:rPr>
          <w:szCs w:val="28"/>
        </w:rPr>
        <w:t xml:space="preserve"> </w:t>
      </w:r>
      <w:r w:rsidR="00F93233" w:rsidRPr="00AC65BD">
        <w:rPr>
          <w:color w:val="000000" w:themeColor="text1"/>
          <w:szCs w:val="28"/>
        </w:rPr>
        <w:t>Самой</w:t>
      </w:r>
      <w:r w:rsidR="00F93233" w:rsidRPr="007B6B96">
        <w:rPr>
          <w:color w:val="000000" w:themeColor="text1"/>
        </w:rPr>
        <w:t xml:space="preserve"> главной задачей спортсмена является достижение</w:t>
      </w:r>
      <w:r w:rsidR="00F93233" w:rsidRPr="00AF4D7F">
        <w:rPr>
          <w:color w:val="000000" w:themeColor="text1"/>
        </w:rPr>
        <w:t xml:space="preserve"> высших результатов в избранном виде спорта, что в свою очередь требует от тренера внедрения и использования в процессе спортивной подготовки новых способ и методов развития различных качеств. В настоящее время важную роль в подготовке спортсменов занимают показатели статокинетической устойчивости. Развитие данных показателей оказывают комплексное влияние на спортсмена. Исходя из </w:t>
      </w:r>
      <w:r w:rsidR="00F93233" w:rsidRPr="00657169">
        <w:t>вышеизложенного понятно, что исследование статокинетической устойчивости как способ</w:t>
      </w:r>
      <w:r w:rsidR="00657169" w:rsidRPr="00657169">
        <w:t>а</w:t>
      </w:r>
      <w:r w:rsidR="00F93233" w:rsidRPr="00657169">
        <w:t xml:space="preserve"> повышения </w:t>
      </w:r>
      <w:r w:rsidR="00F93233" w:rsidRPr="00AF4D7F">
        <w:rPr>
          <w:color w:val="000000" w:themeColor="text1"/>
        </w:rPr>
        <w:t>эффективности спортивной подготовки актуально.</w:t>
      </w:r>
      <w:r w:rsidR="00C60CC1" w:rsidRPr="00AF4D7F">
        <w:rPr>
          <w:color w:val="000000" w:themeColor="text1"/>
        </w:rPr>
        <w:t xml:space="preserve"> С целью</w:t>
      </w:r>
      <w:r w:rsidR="004A20D8" w:rsidRPr="00AF4D7F">
        <w:rPr>
          <w:color w:val="000000" w:themeColor="text1"/>
        </w:rPr>
        <w:t xml:space="preserve"> правильного понимания </w:t>
      </w:r>
      <w:r w:rsidR="006E1AAE" w:rsidRPr="00AF4D7F">
        <w:rPr>
          <w:color w:val="000000" w:themeColor="text1"/>
        </w:rPr>
        <w:t>терминов, о которых идет речь в данной работе, считаем необходимым описать их определения ниже.</w:t>
      </w:r>
    </w:p>
    <w:p w:rsidR="00F04CC9" w:rsidRPr="00AF4D7F" w:rsidRDefault="00F04CC9" w:rsidP="002F49EB">
      <w:pPr>
        <w:spacing w:after="0" w:line="360" w:lineRule="auto"/>
        <w:ind w:firstLine="709"/>
        <w:jc w:val="both"/>
      </w:pPr>
      <w:r w:rsidRPr="00AF4D7F">
        <w:lastRenderedPageBreak/>
        <w:t xml:space="preserve">Статокинетическая (постуральная) устойчивость — способность поддерживать вертикальное положение тела, что сопряжено со способностью поддержания центра давления тела внутри границ площади опоры (В. А. Александрова, В. В. </w:t>
      </w:r>
      <w:proofErr w:type="spellStart"/>
      <w:r w:rsidRPr="00AF4D7F">
        <w:t>Шиян</w:t>
      </w:r>
      <w:proofErr w:type="spellEnd"/>
      <w:r w:rsidRPr="00AF4D7F">
        <w:t>, 2014). Постуральную устойчивость обеспечивают тонические рефлексы, которые можно разделить на две группы. Первая - статические рефлексы, обуславливающие определенное положение тела в пространстве,</w:t>
      </w:r>
      <w:r w:rsidR="004C2E4E" w:rsidRPr="00AF4D7F">
        <w:t xml:space="preserve"> включающие рефлексы положения </w:t>
      </w:r>
      <w:r w:rsidRPr="00AF4D7F">
        <w:t xml:space="preserve">и рефлексы, обеспечивающие возвращение тела из неестественного положения в нормальное. Вторая — статокинетические рефлексы, связанные с перемещением тела </w:t>
      </w:r>
      <w:r w:rsidR="00BA6693" w:rsidRPr="00AF4D7F">
        <w:t>[3].</w:t>
      </w:r>
    </w:p>
    <w:p w:rsidR="00F04CC9" w:rsidRPr="00AF4D7F" w:rsidRDefault="00D75636" w:rsidP="002F49EB">
      <w:pPr>
        <w:spacing w:after="0" w:line="360" w:lineRule="auto"/>
        <w:ind w:firstLine="709"/>
        <w:jc w:val="both"/>
      </w:pPr>
      <w:r w:rsidRPr="00AF4D7F">
        <w:t>С</w:t>
      </w:r>
      <w:r w:rsidR="00845087" w:rsidRPr="00AF4D7F">
        <w:t>портивная подготовка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</w:t>
      </w:r>
      <w:r w:rsidRPr="00AF4D7F">
        <w:t xml:space="preserve">ограммами спортивной подготовки </w:t>
      </w:r>
      <w:r w:rsidR="0055393D" w:rsidRPr="00AF4D7F">
        <w:t>[3].</w:t>
      </w:r>
    </w:p>
    <w:p w:rsidR="006E1AAE" w:rsidRPr="00AF4D7F" w:rsidRDefault="006E1AAE" w:rsidP="002F49EB">
      <w:pPr>
        <w:spacing w:after="0" w:line="360" w:lineRule="auto"/>
        <w:ind w:firstLine="709"/>
        <w:jc w:val="both"/>
      </w:pPr>
      <w:r w:rsidRPr="00AF4D7F">
        <w:t>Сам процесс спортивной подготовки является сложным, многогранн</w:t>
      </w:r>
      <w:r w:rsidR="000162E6" w:rsidRPr="00AF4D7F">
        <w:t xml:space="preserve">ым, индивидуальным и творческим, изменения и дополнения которого должны быть </w:t>
      </w:r>
      <w:proofErr w:type="spellStart"/>
      <w:r w:rsidR="000162E6" w:rsidRPr="00AF4D7F">
        <w:t>научнообоснованными</w:t>
      </w:r>
      <w:proofErr w:type="spellEnd"/>
      <w:r w:rsidR="000162E6" w:rsidRPr="00AF4D7F">
        <w:t xml:space="preserve"> и апробированными.</w:t>
      </w:r>
    </w:p>
    <w:p w:rsidR="00E7481E" w:rsidRPr="00AF4D7F" w:rsidRDefault="00E7481E" w:rsidP="002F49EB">
      <w:pPr>
        <w:spacing w:after="0" w:line="360" w:lineRule="auto"/>
        <w:ind w:firstLine="709"/>
        <w:jc w:val="both"/>
      </w:pPr>
      <w:r w:rsidRPr="00AF4D7F">
        <w:rPr>
          <w:color w:val="000000" w:themeColor="text1"/>
        </w:rPr>
        <w:t xml:space="preserve">Проводя анализ </w:t>
      </w:r>
      <w:r w:rsidR="00B819AC" w:rsidRPr="00AF4D7F">
        <w:rPr>
          <w:color w:val="000000" w:themeColor="text1"/>
        </w:rPr>
        <w:t>научной</w:t>
      </w:r>
      <w:r w:rsidRPr="00AF4D7F">
        <w:rPr>
          <w:color w:val="000000" w:themeColor="text1"/>
        </w:rPr>
        <w:t xml:space="preserve"> литературы </w:t>
      </w:r>
      <w:r w:rsidR="0066158F" w:rsidRPr="00AF4D7F">
        <w:rPr>
          <w:color w:val="000000" w:themeColor="text1"/>
        </w:rPr>
        <w:t xml:space="preserve">в различных видах спорта </w:t>
      </w:r>
      <w:r w:rsidRPr="00AF4D7F">
        <w:rPr>
          <w:color w:val="000000" w:themeColor="text1"/>
        </w:rPr>
        <w:t xml:space="preserve">по изучаемой теме было выявлено, </w:t>
      </w:r>
      <w:r w:rsidR="0066158F" w:rsidRPr="00AF4D7F">
        <w:rPr>
          <w:color w:val="000000" w:themeColor="text1"/>
        </w:rPr>
        <w:t>что легкоатлеты</w:t>
      </w:r>
      <w:r w:rsidRPr="00AF4D7F">
        <w:t xml:space="preserve"> обоих полов, имеющие более высокую квалификацию, имеют более высокие показатели статокинетической</w:t>
      </w:r>
      <w:r w:rsidRPr="00AF4D7F">
        <w:rPr>
          <w:color w:val="538135" w:themeColor="accent6" w:themeShade="BF"/>
        </w:rPr>
        <w:t xml:space="preserve"> </w:t>
      </w:r>
      <w:r w:rsidRPr="00AF4D7F">
        <w:t>устойчивости по сравнению с менее квалифицированными спортс</w:t>
      </w:r>
      <w:r w:rsidR="0055393D" w:rsidRPr="00AF4D7F">
        <w:t>менами [2]</w:t>
      </w:r>
      <w:r w:rsidRPr="00AF4D7F">
        <w:t xml:space="preserve">. Это суждение позволяет нам </w:t>
      </w:r>
      <w:r w:rsidR="00B819AC" w:rsidRPr="00AF4D7F">
        <w:t xml:space="preserve">увидеть корреляцию (взаимосвязь) между уровнем спортивной подготовки и </w:t>
      </w:r>
      <w:r w:rsidR="00F63ED7" w:rsidRPr="00AF4D7F">
        <w:t>развитием статокинетической</w:t>
      </w:r>
      <w:r w:rsidR="00B819AC" w:rsidRPr="00AF4D7F">
        <w:rPr>
          <w:color w:val="538135" w:themeColor="accent6" w:themeShade="BF"/>
        </w:rPr>
        <w:t xml:space="preserve"> </w:t>
      </w:r>
      <w:r w:rsidR="00B819AC" w:rsidRPr="00AF4D7F">
        <w:t>устойчивости.</w:t>
      </w:r>
    </w:p>
    <w:p w:rsidR="00F63ED7" w:rsidRPr="00AF4D7F" w:rsidRDefault="00F63ED7" w:rsidP="002F49EB">
      <w:pPr>
        <w:spacing w:after="0" w:line="360" w:lineRule="auto"/>
        <w:ind w:firstLine="709"/>
        <w:jc w:val="both"/>
      </w:pPr>
      <w:r w:rsidRPr="00AF4D7F">
        <w:t xml:space="preserve">Исследованием влияния показателей статокинетической устойчивости занималась </w:t>
      </w:r>
      <w:proofErr w:type="spellStart"/>
      <w:r w:rsidRPr="00AF4D7F">
        <w:t>Васюкевич</w:t>
      </w:r>
      <w:proofErr w:type="spellEnd"/>
      <w:r w:rsidRPr="00AF4D7F">
        <w:t xml:space="preserve"> А.О. в диссертации на тему «Формирование статокинетической устойчивости студентов на учебно-тренировочных занятиях спортивной аэробикой». В выводах указано следующее: </w:t>
      </w:r>
    </w:p>
    <w:p w:rsidR="00F63ED7" w:rsidRPr="00AF4D7F" w:rsidRDefault="00F63ED7" w:rsidP="002F49EB">
      <w:pPr>
        <w:spacing w:after="0" w:line="360" w:lineRule="auto"/>
        <w:ind w:firstLine="709"/>
        <w:jc w:val="both"/>
      </w:pPr>
      <w:r w:rsidRPr="00AF4D7F">
        <w:lastRenderedPageBreak/>
        <w:t>«Тренировка статокинетической устойчивости гимнасток на начальном этапе обучения окажется результативной, если будут соблюдены следующие условия:</w:t>
      </w:r>
    </w:p>
    <w:p w:rsidR="00F63ED7" w:rsidRPr="00AF4D7F" w:rsidRDefault="00D4729F" w:rsidP="00D4729F">
      <w:pPr>
        <w:tabs>
          <w:tab w:val="left" w:pos="993"/>
        </w:tabs>
        <w:spacing w:after="0" w:line="360" w:lineRule="auto"/>
        <w:ind w:firstLine="709"/>
        <w:jc w:val="both"/>
      </w:pPr>
      <w:r>
        <w:t xml:space="preserve">-    </w:t>
      </w:r>
      <w:r w:rsidR="00F63ED7" w:rsidRPr="00AF4D7F">
        <w:t>совершенствование статокинетической устойчивости станет одной из целей тренировочного процесса начинающих спортсменов;</w:t>
      </w:r>
    </w:p>
    <w:p w:rsidR="00843B82" w:rsidRPr="00AF4D7F" w:rsidRDefault="00F63ED7" w:rsidP="00D4729F">
      <w:pPr>
        <w:tabs>
          <w:tab w:val="left" w:pos="993"/>
        </w:tabs>
        <w:spacing w:after="0" w:line="360" w:lineRule="auto"/>
        <w:ind w:firstLine="709"/>
        <w:jc w:val="both"/>
      </w:pPr>
      <w:r w:rsidRPr="00AF4D7F">
        <w:t>-</w:t>
      </w:r>
      <w:r w:rsidR="00D4729F">
        <w:t xml:space="preserve">  </w:t>
      </w:r>
      <w:r w:rsidRPr="00AF4D7F">
        <w:t>индивидуализация тренировки статокинетической устойчивости в учебно-тренировочном процессе осуществляется путем прохождения индивидуального тренировочного маршрута с учетом уровней ее развития у гимнасток;</w:t>
      </w:r>
    </w:p>
    <w:p w:rsidR="00F63ED7" w:rsidRPr="00AF4D7F" w:rsidRDefault="002F49EB" w:rsidP="00D4729F">
      <w:pPr>
        <w:tabs>
          <w:tab w:val="left" w:pos="993"/>
        </w:tabs>
        <w:spacing w:after="0" w:line="360" w:lineRule="auto"/>
        <w:ind w:firstLine="709"/>
        <w:jc w:val="both"/>
      </w:pPr>
      <w:r>
        <w:t>-</w:t>
      </w:r>
      <w:r w:rsidR="00D4729F">
        <w:t xml:space="preserve"> </w:t>
      </w:r>
      <w:r>
        <w:t>с</w:t>
      </w:r>
      <w:r w:rsidR="00F63ED7" w:rsidRPr="00AF4D7F">
        <w:t xml:space="preserve">труктурирование процесса тренировки статокинетической устойчивостью осуществляется путем выделения в ней следующих этапов: диагностики, базовой тренировки, специальной тренировки и комплексной тренировки, так как указанные условия объединяют различные составляющие тренировки статокинетической устойчивости на учебно-тренировочных занятиях в единый целостный педагогический </w:t>
      </w:r>
      <w:r w:rsidR="0055393D" w:rsidRPr="00AF4D7F">
        <w:t xml:space="preserve">процесс </w:t>
      </w:r>
      <w:r w:rsidR="00843B82" w:rsidRPr="00AF4D7F">
        <w:t>[1]</w:t>
      </w:r>
      <w:r w:rsidR="0055393D" w:rsidRPr="00AF4D7F">
        <w:t>.</w:t>
      </w:r>
    </w:p>
    <w:p w:rsidR="00F63ED7" w:rsidRPr="00AF4D7F" w:rsidRDefault="0034304B" w:rsidP="002F49EB">
      <w:pPr>
        <w:spacing w:after="0" w:line="360" w:lineRule="auto"/>
        <w:ind w:firstLine="709"/>
        <w:jc w:val="both"/>
        <w:rPr>
          <w:color w:val="000000" w:themeColor="text1"/>
        </w:rPr>
      </w:pPr>
      <w:r w:rsidRPr="00AF4D7F">
        <w:rPr>
          <w:color w:val="000000" w:themeColor="text1"/>
        </w:rPr>
        <w:t xml:space="preserve">В процессе анализа диссертационной работы </w:t>
      </w:r>
      <w:proofErr w:type="spellStart"/>
      <w:r w:rsidRPr="00AF4D7F">
        <w:rPr>
          <w:color w:val="000000" w:themeColor="text1"/>
        </w:rPr>
        <w:t>Васюкевич</w:t>
      </w:r>
      <w:proofErr w:type="spellEnd"/>
      <w:r w:rsidRPr="00AF4D7F">
        <w:rPr>
          <w:color w:val="000000" w:themeColor="text1"/>
        </w:rPr>
        <w:t xml:space="preserve"> А.О. мы приходим к выводу, что развитие статокинетической устойчивости необходимо не только для спортсменов высокого класса, но я для начинающего уровня</w:t>
      </w:r>
      <w:r w:rsidR="000E26F6" w:rsidRPr="00AF4D7F">
        <w:rPr>
          <w:color w:val="000000" w:themeColor="text1"/>
        </w:rPr>
        <w:t xml:space="preserve">. Так же автор ясно дает понять, при каких именно условиях тренировочный процесс окажется результативным. Отметим, что тренировки являются индивидуальными </w:t>
      </w:r>
      <w:r w:rsidR="00E01115">
        <w:rPr>
          <w:color w:val="000000" w:themeColor="text1"/>
        </w:rPr>
        <w:t>в с</w:t>
      </w:r>
      <w:r w:rsidR="000E26F6" w:rsidRPr="00AF4D7F">
        <w:rPr>
          <w:color w:val="000000" w:themeColor="text1"/>
        </w:rPr>
        <w:t>вязи с особенностями отдельного спортсмена.</w:t>
      </w:r>
    </w:p>
    <w:p w:rsidR="00F93233" w:rsidRPr="00AF4D7F" w:rsidRDefault="00F93233" w:rsidP="002F49EB">
      <w:pPr>
        <w:spacing w:after="0" w:line="360" w:lineRule="auto"/>
        <w:ind w:firstLine="709"/>
        <w:jc w:val="both"/>
        <w:rPr>
          <w:szCs w:val="28"/>
        </w:rPr>
      </w:pPr>
      <w:r w:rsidRPr="00AF4D7F">
        <w:t>Исследованием влияния пок</w:t>
      </w:r>
      <w:r w:rsidRPr="00AF4D7F">
        <w:rPr>
          <w:szCs w:val="28"/>
        </w:rPr>
        <w:t>азателей статокинетической устойчивости занимался Осипов А..Ю. в диссертации на тему «Фор</w:t>
      </w:r>
      <w:r w:rsidR="001510A5" w:rsidRPr="00AF4D7F">
        <w:rPr>
          <w:szCs w:val="28"/>
        </w:rPr>
        <w:t>мирование двигательных действий</w:t>
      </w:r>
      <w:r w:rsidRPr="00AF4D7F">
        <w:rPr>
          <w:szCs w:val="28"/>
        </w:rPr>
        <w:t xml:space="preserve"> начинающих самбистов на основе развития статокинетической устойчивости и выносливости</w:t>
      </w:r>
      <w:r w:rsidRPr="00AF4D7F">
        <w:t>». В выводах данного исследования сказано: «</w:t>
      </w:r>
      <w:r w:rsidRPr="00AF4D7F">
        <w:rPr>
          <w:szCs w:val="28"/>
        </w:rPr>
        <w:t xml:space="preserve">Установлено, что тренировочный процесс первого года обучения в борьбе самбо должен строиться на сопряженном целенаправленном развитии устойчивости и выносливости. Объем и интенсивность упражнений для развития устойчивости, выносливости лимитируются функциональным состоянием борцов, а максимальный тренировочный эффект на каждой тренировке </w:t>
      </w:r>
      <w:r w:rsidRPr="00AF4D7F">
        <w:rPr>
          <w:szCs w:val="28"/>
        </w:rPr>
        <w:lastRenderedPageBreak/>
        <w:t>достигае</w:t>
      </w:r>
      <w:r w:rsidR="006E288C" w:rsidRPr="00AF4D7F">
        <w:rPr>
          <w:szCs w:val="28"/>
        </w:rPr>
        <w:t xml:space="preserve">тся при контроле за утомлением </w:t>
      </w:r>
      <w:r w:rsidRPr="00AF4D7F">
        <w:rPr>
          <w:szCs w:val="28"/>
        </w:rPr>
        <w:t>и способности удерживать равновесие при атакующих действиях</w:t>
      </w:r>
      <w:r w:rsidR="00B70D7A" w:rsidRPr="00AF4D7F">
        <w:rPr>
          <w:szCs w:val="28"/>
        </w:rPr>
        <w:t xml:space="preserve"> [4]</w:t>
      </w:r>
      <w:r w:rsidR="0055393D" w:rsidRPr="00AF4D7F">
        <w:rPr>
          <w:szCs w:val="28"/>
        </w:rPr>
        <w:t>.»</w:t>
      </w:r>
    </w:p>
    <w:p w:rsidR="006E288C" w:rsidRPr="00AF4D7F" w:rsidRDefault="006E288C" w:rsidP="002F49EB">
      <w:pPr>
        <w:spacing w:after="0" w:line="360" w:lineRule="auto"/>
        <w:ind w:firstLine="709"/>
        <w:jc w:val="both"/>
        <w:rPr>
          <w:szCs w:val="28"/>
        </w:rPr>
      </w:pPr>
      <w:r w:rsidRPr="00AF4D7F">
        <w:rPr>
          <w:szCs w:val="28"/>
        </w:rPr>
        <w:t>Анализируя исследования Осипова А.Ю</w:t>
      </w:r>
      <w:r w:rsidR="00384D17" w:rsidRPr="00AF4D7F">
        <w:rPr>
          <w:szCs w:val="28"/>
        </w:rPr>
        <w:t>.,</w:t>
      </w:r>
      <w:r w:rsidRPr="00AF4D7F">
        <w:rPr>
          <w:szCs w:val="28"/>
        </w:rPr>
        <w:t xml:space="preserve"> мы выявляем, что</w:t>
      </w:r>
      <w:r w:rsidR="006031EA" w:rsidRPr="00AF4D7F">
        <w:rPr>
          <w:szCs w:val="28"/>
        </w:rPr>
        <w:t xml:space="preserve"> в</w:t>
      </w:r>
      <w:r w:rsidRPr="00AF4D7F">
        <w:rPr>
          <w:szCs w:val="28"/>
        </w:rPr>
        <w:t xml:space="preserve"> некоторых видах спорта, таких как самбо, </w:t>
      </w:r>
      <w:r w:rsidR="006031EA" w:rsidRPr="00AF4D7F">
        <w:rPr>
          <w:szCs w:val="28"/>
        </w:rPr>
        <w:t xml:space="preserve">необходимо развивать статокинетическую устойчивость совместно с выносливостью. </w:t>
      </w:r>
      <w:r w:rsidR="00A819F7" w:rsidRPr="00AF4D7F">
        <w:rPr>
          <w:szCs w:val="28"/>
        </w:rPr>
        <w:t>Доподлинно известно, что в процессе утомления снижается проявление всех физических качеств, и поэтому повышение выносливости и статокинетической устойчивости должно улучшить эффективность тренировочного процесса.</w:t>
      </w:r>
      <w:r w:rsidR="006031EA" w:rsidRPr="00AF4D7F">
        <w:rPr>
          <w:szCs w:val="28"/>
        </w:rPr>
        <w:t xml:space="preserve"> </w:t>
      </w:r>
    </w:p>
    <w:p w:rsidR="009124F7" w:rsidRPr="00AF4D7F" w:rsidRDefault="009124F7" w:rsidP="002F49EB">
      <w:pPr>
        <w:spacing w:after="0" w:line="360" w:lineRule="auto"/>
        <w:ind w:firstLine="709"/>
        <w:jc w:val="both"/>
        <w:rPr>
          <w:szCs w:val="28"/>
        </w:rPr>
      </w:pPr>
      <w:r w:rsidRPr="00AF4D7F">
        <w:rPr>
          <w:szCs w:val="28"/>
        </w:rPr>
        <w:t>Подводя итоги проведенной аналитической</w:t>
      </w:r>
      <w:r w:rsidR="001510A5" w:rsidRPr="00AF4D7F">
        <w:rPr>
          <w:szCs w:val="28"/>
        </w:rPr>
        <w:t xml:space="preserve"> научной</w:t>
      </w:r>
      <w:r w:rsidRPr="00AF4D7F">
        <w:rPr>
          <w:szCs w:val="28"/>
        </w:rPr>
        <w:t xml:space="preserve"> работы скажем, что при анализе мнения трех авторов, изучающих влияние статокинетической устойчивости в формировании двигательных действий, было выявлено, что при правильном, индивидуальном использовании медов развития статокинетической устойчивости и их должном контроле создаются условия для повышения эффективности учебно-тренировочного процесса спортсменов.</w:t>
      </w:r>
      <w:r w:rsidR="009255CE" w:rsidRPr="00AF4D7F">
        <w:rPr>
          <w:szCs w:val="28"/>
        </w:rPr>
        <w:t xml:space="preserve"> Но при этом требуется детальное изучение</w:t>
      </w:r>
      <w:r w:rsidR="001510A5" w:rsidRPr="00AF4D7F">
        <w:rPr>
          <w:szCs w:val="28"/>
        </w:rPr>
        <w:t xml:space="preserve"> влияния</w:t>
      </w:r>
      <w:r w:rsidR="009255CE" w:rsidRPr="00AF4D7F">
        <w:rPr>
          <w:szCs w:val="28"/>
        </w:rPr>
        <w:t xml:space="preserve"> этих методов в отдельном виде спорта с целью выявления положительных и отрицательных сторон </w:t>
      </w:r>
      <w:r w:rsidR="001510A5" w:rsidRPr="00AF4D7F">
        <w:rPr>
          <w:szCs w:val="28"/>
        </w:rPr>
        <w:t xml:space="preserve">в </w:t>
      </w:r>
      <w:r w:rsidR="009255CE" w:rsidRPr="00AF4D7F">
        <w:rPr>
          <w:szCs w:val="28"/>
        </w:rPr>
        <w:t xml:space="preserve">спортивной </w:t>
      </w:r>
      <w:r w:rsidR="001510A5" w:rsidRPr="00AF4D7F">
        <w:rPr>
          <w:szCs w:val="28"/>
        </w:rPr>
        <w:t>подготовке</w:t>
      </w:r>
      <w:r w:rsidR="009255CE" w:rsidRPr="00AF4D7F">
        <w:rPr>
          <w:szCs w:val="28"/>
        </w:rPr>
        <w:t>.</w:t>
      </w:r>
    </w:p>
    <w:p w:rsidR="009124F7" w:rsidRPr="00AF4D7F" w:rsidRDefault="00AC65BD" w:rsidP="002F49EB">
      <w:pPr>
        <w:spacing w:after="0" w:line="360" w:lineRule="auto"/>
        <w:ind w:firstLine="709"/>
        <w:jc w:val="both"/>
      </w:pPr>
      <w:r w:rsidRPr="00AC65BD">
        <w:rPr>
          <w:b/>
          <w:szCs w:val="24"/>
        </w:rPr>
        <w:t>Заключение.</w:t>
      </w:r>
      <w:r>
        <w:rPr>
          <w:b/>
          <w:sz w:val="24"/>
          <w:szCs w:val="24"/>
        </w:rPr>
        <w:t xml:space="preserve"> </w:t>
      </w:r>
      <w:r w:rsidR="009124F7" w:rsidRPr="00AF4D7F">
        <w:rPr>
          <w:szCs w:val="28"/>
        </w:rPr>
        <w:t>В результате синтеза мнения и аксиом ученых мы мо</w:t>
      </w:r>
      <w:r w:rsidR="00FA3A2A">
        <w:rPr>
          <w:szCs w:val="28"/>
        </w:rPr>
        <w:t>жем полагать, что исследовани</w:t>
      </w:r>
      <w:r w:rsidR="00F3555E">
        <w:rPr>
          <w:szCs w:val="28"/>
        </w:rPr>
        <w:t>е, создание</w:t>
      </w:r>
      <w:r w:rsidR="00FA3A2A">
        <w:rPr>
          <w:szCs w:val="28"/>
        </w:rPr>
        <w:t xml:space="preserve"> и дальнейшее</w:t>
      </w:r>
      <w:r w:rsidR="009124F7" w:rsidRPr="00AF4D7F">
        <w:rPr>
          <w:szCs w:val="28"/>
        </w:rPr>
        <w:t xml:space="preserve"> внедрение в </w:t>
      </w:r>
      <w:r w:rsidR="00F3555E">
        <w:rPr>
          <w:szCs w:val="28"/>
        </w:rPr>
        <w:t>тренировочный процесс методик направленных</w:t>
      </w:r>
      <w:r w:rsidR="009124F7" w:rsidRPr="00AF4D7F">
        <w:rPr>
          <w:szCs w:val="28"/>
        </w:rPr>
        <w:t xml:space="preserve"> на развитие статокинетической устойчивости для спортсменов </w:t>
      </w:r>
      <w:r w:rsidR="00F3555E">
        <w:rPr>
          <w:szCs w:val="28"/>
        </w:rPr>
        <w:t>парусных видов спорта</w:t>
      </w:r>
      <w:r w:rsidR="009124F7" w:rsidRPr="00AF4D7F">
        <w:rPr>
          <w:szCs w:val="28"/>
        </w:rPr>
        <w:t xml:space="preserve"> окажет положительный эффект на тренировочный процесс в целом</w:t>
      </w:r>
      <w:r w:rsidR="001510A5" w:rsidRPr="00AF4D7F">
        <w:rPr>
          <w:szCs w:val="28"/>
        </w:rPr>
        <w:t>.</w:t>
      </w:r>
      <w:r w:rsidR="00843B82" w:rsidRPr="00AF4D7F">
        <w:rPr>
          <w:szCs w:val="28"/>
        </w:rPr>
        <w:t xml:space="preserve"> </w:t>
      </w:r>
    </w:p>
    <w:p w:rsidR="00905E45" w:rsidRPr="00AF4D7F" w:rsidRDefault="00905E45" w:rsidP="002F49EB">
      <w:pPr>
        <w:spacing w:after="0" w:line="360" w:lineRule="auto"/>
        <w:ind w:firstLine="709"/>
        <w:jc w:val="both"/>
        <w:rPr>
          <w:b/>
        </w:rPr>
      </w:pPr>
      <w:r w:rsidRPr="00AF4D7F">
        <w:rPr>
          <w:b/>
        </w:rPr>
        <w:t>Список литературы</w:t>
      </w:r>
      <w:r w:rsidR="00B01BE5" w:rsidRPr="00AF4D7F">
        <w:rPr>
          <w:b/>
        </w:rPr>
        <w:t>:</w:t>
      </w:r>
    </w:p>
    <w:p w:rsidR="00B01BE5" w:rsidRPr="00AF4D7F" w:rsidRDefault="00B01BE5" w:rsidP="002F49E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spellStart"/>
      <w:r w:rsidRPr="00AF4D7F">
        <w:t>Васюкевич</w:t>
      </w:r>
      <w:proofErr w:type="spellEnd"/>
      <w:r w:rsidRPr="00AF4D7F">
        <w:t xml:space="preserve">, А.А. Формирование статокинетической устойчивости студентов на учебно-тренировочных занятиях спортивной аэробикой: автореферат диссертации на соискание ученой степени кандидата педагогических </w:t>
      </w:r>
      <w:proofErr w:type="gramStart"/>
      <w:r w:rsidRPr="00AF4D7F">
        <w:t>наук :</w:t>
      </w:r>
      <w:proofErr w:type="gramEnd"/>
      <w:r w:rsidRPr="00AF4D7F">
        <w:t xml:space="preserve"> 13.00.04 / А.А. </w:t>
      </w:r>
      <w:proofErr w:type="spellStart"/>
      <w:r w:rsidRPr="00AF4D7F">
        <w:t>Васюкевич</w:t>
      </w:r>
      <w:proofErr w:type="spellEnd"/>
      <w:r w:rsidRPr="00AF4D7F">
        <w:t>; [Место защиты: Национальный государственный университет физической культуры, спорта и здоровья имени П. Ф. Лесгафта, Санкт-Петербург]. - Санкт-Петербург, 2014. - С. 19-21.</w:t>
      </w:r>
    </w:p>
    <w:p w:rsidR="00B01BE5" w:rsidRPr="00AF4D7F" w:rsidRDefault="00B01BE5" w:rsidP="002F49E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AF4D7F">
        <w:lastRenderedPageBreak/>
        <w:t>Коновалов, В.Н. Физическая подготовка легкоатлетов</w:t>
      </w:r>
      <w:r w:rsidR="00BA6693" w:rsidRPr="00AF4D7F">
        <w:t xml:space="preserve"> </w:t>
      </w:r>
      <w:r w:rsidRPr="00AF4D7F">
        <w:t xml:space="preserve">- спринтеров с использованием технических </w:t>
      </w:r>
      <w:r w:rsidR="00843B82" w:rsidRPr="00AF4D7F">
        <w:t>средств :</w:t>
      </w:r>
      <w:r w:rsidRPr="00AF4D7F">
        <w:t xml:space="preserve"> учебно-методическое пособие [для студентов, обучающихся по направлению 49.03.01 - «Физическая культура» по дисциплинам «Спортивная подготовка в избранном виде спорта, «Тренажеры в спорте»] / В.Н. Коновалов, А.И. Табаков, И.В. Руденко; Министерство спорта Российской Федерации ; Сибирский государственный университет физической культуры, Кафедра теории и методики легкой атлетики и </w:t>
      </w:r>
      <w:r w:rsidR="00B568A3">
        <w:t xml:space="preserve">лыжного спорта. – </w:t>
      </w:r>
      <w:proofErr w:type="gramStart"/>
      <w:r w:rsidR="00B568A3">
        <w:t xml:space="preserve">Омск </w:t>
      </w:r>
      <w:r w:rsidRPr="00AF4D7F">
        <w:t>:</w:t>
      </w:r>
      <w:proofErr w:type="gramEnd"/>
      <w:r w:rsidRPr="00AF4D7F">
        <w:t xml:space="preserve"> [б. и.], 2018. – С. 26-29.</w:t>
      </w:r>
    </w:p>
    <w:p w:rsidR="00B01BE5" w:rsidRPr="00AF4D7F" w:rsidRDefault="00B01BE5" w:rsidP="002F49E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AF4D7F">
        <w:t xml:space="preserve">О физической культуре и спорте в Российской Федерации </w:t>
      </w:r>
      <w:r w:rsidRPr="00AF4D7F">
        <w:rPr>
          <w:color w:val="313131"/>
          <w:szCs w:val="28"/>
          <w:bdr w:val="none" w:sz="0" w:space="0" w:color="auto" w:frame="1"/>
        </w:rPr>
        <w:t>[Электронный ресурс]:</w:t>
      </w:r>
      <w:r w:rsidRPr="00AF4D7F">
        <w:t xml:space="preserve"> Федеральный закон от 04.12.2007 N 329-ФЗ / </w:t>
      </w:r>
      <w:proofErr w:type="gramStart"/>
      <w:r w:rsidRPr="00AF4D7F">
        <w:t xml:space="preserve">Москва  </w:t>
      </w:r>
      <w:r w:rsidRPr="00AF4D7F">
        <w:rPr>
          <w:color w:val="313131"/>
        </w:rPr>
        <w:t>–</w:t>
      </w:r>
      <w:proofErr w:type="gramEnd"/>
      <w:r w:rsidRPr="00AF4D7F">
        <w:rPr>
          <w:color w:val="313131"/>
        </w:rPr>
        <w:t xml:space="preserve"> 2007. </w:t>
      </w:r>
      <w:r w:rsidRPr="00AF4D7F">
        <w:rPr>
          <w:color w:val="313131"/>
          <w:szCs w:val="28"/>
          <w:bdr w:val="none" w:sz="0" w:space="0" w:color="auto" w:frame="1"/>
        </w:rPr>
        <w:t>– режим доступа к федеральному закону: </w:t>
      </w:r>
      <w:r w:rsidRPr="00AF4D7F">
        <w:t>http://www.consultant.ru/</w:t>
      </w:r>
    </w:p>
    <w:p w:rsidR="00B01BE5" w:rsidRPr="00AF4D7F" w:rsidRDefault="00B01BE5" w:rsidP="002F49E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AF4D7F">
        <w:t>Осипов, А.Ю. Формирование двигательных действий начинающих самбистов на основе развития статокинетичес</w:t>
      </w:r>
      <w:r w:rsidR="00AF4D7F">
        <w:t>кой устойчивости и выносливости</w:t>
      </w:r>
      <w:r w:rsidRPr="00AF4D7F">
        <w:t xml:space="preserve">: автореферат диссертации на соискание ученой степени кандидата педагогических </w:t>
      </w:r>
      <w:proofErr w:type="gramStart"/>
      <w:r w:rsidRPr="00AF4D7F">
        <w:t>наук :</w:t>
      </w:r>
      <w:proofErr w:type="gramEnd"/>
      <w:r w:rsidRPr="00AF4D7F">
        <w:t xml:space="preserve"> 13.00.04 / А.Ю. Осипов; Красноярский гос. </w:t>
      </w:r>
      <w:proofErr w:type="spellStart"/>
      <w:r w:rsidRPr="00AF4D7F">
        <w:t>пед</w:t>
      </w:r>
      <w:proofErr w:type="spellEnd"/>
      <w:r w:rsidRPr="00AF4D7F">
        <w:t xml:space="preserve">. ун-т им. В.П. Астафьева. - </w:t>
      </w:r>
      <w:proofErr w:type="gramStart"/>
      <w:r w:rsidRPr="00AF4D7F">
        <w:t>Красноярск :</w:t>
      </w:r>
      <w:proofErr w:type="gramEnd"/>
      <w:r w:rsidRPr="00AF4D7F">
        <w:t xml:space="preserve"> [Красноярский писатель], 2008. – С. 18-20.</w:t>
      </w:r>
    </w:p>
    <w:p w:rsidR="00905E45" w:rsidRDefault="00905E45" w:rsidP="00BB3AA1">
      <w:pPr>
        <w:pStyle w:val="a3"/>
        <w:spacing w:after="0" w:line="360" w:lineRule="auto"/>
        <w:jc w:val="both"/>
      </w:pPr>
    </w:p>
    <w:p w:rsidR="00E440D8" w:rsidRDefault="00E440D8" w:rsidP="00BB3AA1">
      <w:pPr>
        <w:spacing w:after="0" w:line="360" w:lineRule="auto"/>
        <w:ind w:firstLine="567"/>
        <w:jc w:val="both"/>
      </w:pPr>
    </w:p>
    <w:sectPr w:rsidR="00E440D8" w:rsidSect="00DC5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5DD9"/>
    <w:multiLevelType w:val="hybridMultilevel"/>
    <w:tmpl w:val="C108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20"/>
    <w:rsid w:val="000162E6"/>
    <w:rsid w:val="00044B11"/>
    <w:rsid w:val="000A6509"/>
    <w:rsid w:val="000C1EBB"/>
    <w:rsid w:val="000E26F6"/>
    <w:rsid w:val="000E3819"/>
    <w:rsid w:val="0012410D"/>
    <w:rsid w:val="001510A5"/>
    <w:rsid w:val="00180E02"/>
    <w:rsid w:val="001C0A3F"/>
    <w:rsid w:val="001F4108"/>
    <w:rsid w:val="002E3FF9"/>
    <w:rsid w:val="002F2637"/>
    <w:rsid w:val="002F49EB"/>
    <w:rsid w:val="00300368"/>
    <w:rsid w:val="003106ED"/>
    <w:rsid w:val="0034304B"/>
    <w:rsid w:val="00344ACA"/>
    <w:rsid w:val="00346088"/>
    <w:rsid w:val="00384D17"/>
    <w:rsid w:val="00470483"/>
    <w:rsid w:val="00493658"/>
    <w:rsid w:val="004A20D8"/>
    <w:rsid w:val="004A2C42"/>
    <w:rsid w:val="004C2E4E"/>
    <w:rsid w:val="004D520E"/>
    <w:rsid w:val="004E0540"/>
    <w:rsid w:val="004E1142"/>
    <w:rsid w:val="00536520"/>
    <w:rsid w:val="005407D1"/>
    <w:rsid w:val="00545FA6"/>
    <w:rsid w:val="0055393D"/>
    <w:rsid w:val="005670CE"/>
    <w:rsid w:val="00573B3E"/>
    <w:rsid w:val="005C382A"/>
    <w:rsid w:val="005C640C"/>
    <w:rsid w:val="006031EA"/>
    <w:rsid w:val="00607FA8"/>
    <w:rsid w:val="00657169"/>
    <w:rsid w:val="0066158F"/>
    <w:rsid w:val="006B05B0"/>
    <w:rsid w:val="006E1AAE"/>
    <w:rsid w:val="006E288C"/>
    <w:rsid w:val="007B4A44"/>
    <w:rsid w:val="007B6B96"/>
    <w:rsid w:val="007D45FB"/>
    <w:rsid w:val="007D467E"/>
    <w:rsid w:val="007F2862"/>
    <w:rsid w:val="00801C88"/>
    <w:rsid w:val="00843B82"/>
    <w:rsid w:val="00845087"/>
    <w:rsid w:val="0086269D"/>
    <w:rsid w:val="00884415"/>
    <w:rsid w:val="008A47B2"/>
    <w:rsid w:val="008A6B21"/>
    <w:rsid w:val="008B189C"/>
    <w:rsid w:val="008B4934"/>
    <w:rsid w:val="008B6BCE"/>
    <w:rsid w:val="00900CDA"/>
    <w:rsid w:val="00905E45"/>
    <w:rsid w:val="009124F7"/>
    <w:rsid w:val="00924ECB"/>
    <w:rsid w:val="009255CE"/>
    <w:rsid w:val="009D15FC"/>
    <w:rsid w:val="00A764C8"/>
    <w:rsid w:val="00A819F7"/>
    <w:rsid w:val="00AA5B28"/>
    <w:rsid w:val="00AC65BD"/>
    <w:rsid w:val="00AF4D7F"/>
    <w:rsid w:val="00B01BE5"/>
    <w:rsid w:val="00B14CD0"/>
    <w:rsid w:val="00B25505"/>
    <w:rsid w:val="00B55269"/>
    <w:rsid w:val="00B568A3"/>
    <w:rsid w:val="00B70D7A"/>
    <w:rsid w:val="00B819AC"/>
    <w:rsid w:val="00B95E27"/>
    <w:rsid w:val="00BA6693"/>
    <w:rsid w:val="00BB3AA1"/>
    <w:rsid w:val="00BC5CB6"/>
    <w:rsid w:val="00C53284"/>
    <w:rsid w:val="00C60CC1"/>
    <w:rsid w:val="00C80ECF"/>
    <w:rsid w:val="00C82254"/>
    <w:rsid w:val="00D07CBF"/>
    <w:rsid w:val="00D241FB"/>
    <w:rsid w:val="00D4729F"/>
    <w:rsid w:val="00D75636"/>
    <w:rsid w:val="00DC1A8D"/>
    <w:rsid w:val="00DC550F"/>
    <w:rsid w:val="00DF7A4F"/>
    <w:rsid w:val="00E01115"/>
    <w:rsid w:val="00E04590"/>
    <w:rsid w:val="00E440D8"/>
    <w:rsid w:val="00E7481E"/>
    <w:rsid w:val="00E75997"/>
    <w:rsid w:val="00E86FAA"/>
    <w:rsid w:val="00F04CC9"/>
    <w:rsid w:val="00F14CC3"/>
    <w:rsid w:val="00F3555E"/>
    <w:rsid w:val="00F63ED7"/>
    <w:rsid w:val="00F93233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4F1D"/>
  <w15:chartTrackingRefBased/>
  <w15:docId w15:val="{C8C1BAE4-3C70-4341-A238-176C1369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28</cp:revision>
  <dcterms:created xsi:type="dcterms:W3CDTF">2021-01-10T11:32:00Z</dcterms:created>
  <dcterms:modified xsi:type="dcterms:W3CDTF">2021-04-06T18:25:00Z</dcterms:modified>
</cp:coreProperties>
</file>