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53" w:rsidRPr="00F861F9" w:rsidRDefault="00477C53" w:rsidP="00D8587D">
      <w:pPr>
        <w:tabs>
          <w:tab w:val="left" w:pos="4095"/>
        </w:tabs>
        <w:spacing w:after="0"/>
        <w:rPr>
          <w:rFonts w:ascii="Times New Roman" w:hAnsi="Times New Roman"/>
          <w:b/>
          <w:sz w:val="28"/>
          <w:szCs w:val="28"/>
        </w:rPr>
      </w:pPr>
      <w:r w:rsidRPr="00F861F9">
        <w:rPr>
          <w:rFonts w:ascii="Times New Roman" w:hAnsi="Times New Roman"/>
          <w:b/>
          <w:sz w:val="28"/>
          <w:szCs w:val="28"/>
        </w:rPr>
        <w:t xml:space="preserve">УДК </w:t>
      </w:r>
      <w:r w:rsidRPr="00F861F9">
        <w:rPr>
          <w:rFonts w:ascii="Times New Roman" w:hAnsi="Times New Roman"/>
          <w:sz w:val="28"/>
          <w:szCs w:val="28"/>
        </w:rPr>
        <w:t xml:space="preserve">796.412.24 </w:t>
      </w:r>
    </w:p>
    <w:p w:rsidR="00477C53" w:rsidRPr="00F861F9" w:rsidRDefault="00477C53" w:rsidP="00D8587D">
      <w:pPr>
        <w:spacing w:after="0" w:line="240" w:lineRule="auto"/>
        <w:jc w:val="center"/>
        <w:rPr>
          <w:rFonts w:ascii="Times New Roman" w:hAnsi="Times New Roman"/>
          <w:b/>
          <w:sz w:val="28"/>
          <w:szCs w:val="28"/>
        </w:rPr>
      </w:pPr>
      <w:r w:rsidRPr="00F861F9">
        <w:rPr>
          <w:rFonts w:ascii="Times New Roman" w:hAnsi="Times New Roman"/>
          <w:b/>
          <w:sz w:val="28"/>
          <w:szCs w:val="28"/>
        </w:rPr>
        <w:t>Методика обучения гимнасток 5-6 лет базовым элементам с предметами</w:t>
      </w:r>
    </w:p>
    <w:p w:rsidR="00477C53" w:rsidRPr="00F861F9" w:rsidRDefault="00477C53" w:rsidP="00D8587D">
      <w:pPr>
        <w:spacing w:after="0"/>
        <w:jc w:val="center"/>
        <w:rPr>
          <w:rFonts w:ascii="Times New Roman" w:hAnsi="Times New Roman"/>
          <w:i/>
          <w:sz w:val="28"/>
          <w:szCs w:val="28"/>
        </w:rPr>
      </w:pPr>
    </w:p>
    <w:p w:rsidR="00477C53" w:rsidRPr="00F861F9" w:rsidRDefault="00477C53" w:rsidP="00D8587D">
      <w:pPr>
        <w:spacing w:after="0"/>
        <w:jc w:val="center"/>
        <w:rPr>
          <w:rFonts w:ascii="Times New Roman" w:hAnsi="Times New Roman"/>
          <w:i/>
          <w:sz w:val="28"/>
          <w:szCs w:val="28"/>
        </w:rPr>
      </w:pPr>
      <w:r>
        <w:rPr>
          <w:rFonts w:ascii="Times New Roman" w:hAnsi="Times New Roman"/>
          <w:i/>
          <w:sz w:val="28"/>
          <w:szCs w:val="28"/>
        </w:rPr>
        <w:t>Буракова И.О., студент</w:t>
      </w:r>
    </w:p>
    <w:p w:rsidR="00477C53" w:rsidRPr="00F861F9" w:rsidRDefault="00477C53" w:rsidP="00D8587D">
      <w:pPr>
        <w:jc w:val="center"/>
        <w:rPr>
          <w:rFonts w:ascii="Times New Roman" w:hAnsi="Times New Roman"/>
          <w:i/>
          <w:sz w:val="28"/>
          <w:szCs w:val="28"/>
        </w:rPr>
      </w:pPr>
      <w:r w:rsidRPr="00F861F9">
        <w:rPr>
          <w:rFonts w:ascii="Times New Roman" w:hAnsi="Times New Roman"/>
          <w:i/>
          <w:sz w:val="28"/>
          <w:szCs w:val="28"/>
        </w:rPr>
        <w:t>ФГБОУ ВО «Волгоградская государственная академия физической культуры», г. Волгоград, Россия</w:t>
      </w:r>
    </w:p>
    <w:p w:rsidR="00477C53" w:rsidRPr="00214791" w:rsidRDefault="00477C53" w:rsidP="00E60481">
      <w:pPr>
        <w:spacing w:after="0" w:line="360" w:lineRule="auto"/>
        <w:jc w:val="both"/>
        <w:rPr>
          <w:rFonts w:ascii="Times New Roman" w:hAnsi="Times New Roman"/>
          <w:b/>
          <w:sz w:val="28"/>
          <w:szCs w:val="28"/>
          <w:lang w:val="en-US"/>
        </w:rPr>
      </w:pPr>
      <w:r w:rsidRPr="00214791">
        <w:rPr>
          <w:rFonts w:ascii="Times New Roman" w:hAnsi="Times New Roman"/>
          <w:b/>
          <w:sz w:val="28"/>
          <w:szCs w:val="28"/>
          <w:lang w:val="en-US"/>
        </w:rPr>
        <w:t>Methodology for teaching gymnasts 5-6 years old basic elements with objects</w:t>
      </w:r>
    </w:p>
    <w:p w:rsidR="00477C53" w:rsidRPr="00F861F9" w:rsidRDefault="00477C53" w:rsidP="008D380D">
      <w:pPr>
        <w:spacing w:after="0" w:line="240" w:lineRule="auto"/>
        <w:jc w:val="center"/>
        <w:rPr>
          <w:rFonts w:ascii="Times New Roman" w:hAnsi="Times New Roman"/>
          <w:b/>
          <w:sz w:val="28"/>
          <w:szCs w:val="28"/>
          <w:lang w:val="en-US"/>
        </w:rPr>
      </w:pPr>
    </w:p>
    <w:p w:rsidR="00477C53" w:rsidRPr="003F6AFC" w:rsidRDefault="00477C53" w:rsidP="00D8587D">
      <w:pPr>
        <w:spacing w:after="0" w:line="240" w:lineRule="auto"/>
        <w:jc w:val="center"/>
        <w:rPr>
          <w:rFonts w:ascii="Times New Roman" w:hAnsi="Times New Roman"/>
          <w:i/>
          <w:sz w:val="28"/>
          <w:szCs w:val="28"/>
          <w:lang w:val="en-US"/>
        </w:rPr>
      </w:pPr>
      <w:proofErr w:type="spellStart"/>
      <w:r w:rsidRPr="00CF75F7">
        <w:rPr>
          <w:rFonts w:ascii="Times New Roman" w:hAnsi="Times New Roman"/>
          <w:i/>
          <w:sz w:val="28"/>
          <w:szCs w:val="28"/>
          <w:lang w:val="en-US"/>
        </w:rPr>
        <w:t>Burakova</w:t>
      </w:r>
      <w:proofErr w:type="spellEnd"/>
      <w:r w:rsidRPr="00CF75F7">
        <w:rPr>
          <w:rFonts w:ascii="Times New Roman" w:hAnsi="Times New Roman"/>
          <w:i/>
          <w:sz w:val="28"/>
          <w:szCs w:val="28"/>
          <w:lang w:val="en-US"/>
        </w:rPr>
        <w:t xml:space="preserve"> I. O., student</w:t>
      </w:r>
    </w:p>
    <w:p w:rsidR="00477C53" w:rsidRPr="00F861F9" w:rsidRDefault="00477C53" w:rsidP="00D8587D">
      <w:pPr>
        <w:spacing w:after="0" w:line="240" w:lineRule="auto"/>
        <w:jc w:val="center"/>
        <w:rPr>
          <w:rFonts w:ascii="Times New Roman" w:hAnsi="Times New Roman"/>
          <w:i/>
          <w:sz w:val="28"/>
          <w:szCs w:val="28"/>
          <w:lang w:val="en-US"/>
        </w:rPr>
      </w:pPr>
      <w:r w:rsidRPr="00F861F9">
        <w:rPr>
          <w:rFonts w:ascii="Times New Roman" w:hAnsi="Times New Roman"/>
          <w:i/>
          <w:sz w:val="28"/>
          <w:szCs w:val="28"/>
          <w:lang w:val="en-US"/>
        </w:rPr>
        <w:t>Volgograd state academy of physical education,</w:t>
      </w:r>
    </w:p>
    <w:p w:rsidR="00477C53" w:rsidRPr="00F861F9" w:rsidRDefault="00477C53" w:rsidP="00D8587D">
      <w:pPr>
        <w:tabs>
          <w:tab w:val="left" w:pos="9360"/>
        </w:tabs>
        <w:spacing w:after="0" w:line="240" w:lineRule="auto"/>
        <w:jc w:val="center"/>
        <w:rPr>
          <w:rFonts w:ascii="Times New Roman" w:hAnsi="Times New Roman"/>
          <w:i/>
          <w:sz w:val="28"/>
          <w:szCs w:val="28"/>
        </w:rPr>
      </w:pPr>
      <w:proofErr w:type="spellStart"/>
      <w:smartTag w:uri="urn:schemas-microsoft-com:office:smarttags" w:element="place">
        <w:smartTag w:uri="urn:schemas-microsoft-com:office:smarttags" w:element="City">
          <w:r w:rsidRPr="00F861F9">
            <w:rPr>
              <w:rFonts w:ascii="Times New Roman" w:hAnsi="Times New Roman"/>
              <w:i/>
              <w:sz w:val="28"/>
              <w:szCs w:val="28"/>
              <w:lang w:val="en-US"/>
            </w:rPr>
            <w:t>Volglgrad</w:t>
          </w:r>
        </w:smartTag>
        <w:proofErr w:type="spellEnd"/>
        <w:r w:rsidRPr="00F861F9">
          <w:rPr>
            <w:rFonts w:ascii="Times New Roman" w:hAnsi="Times New Roman"/>
            <w:i/>
            <w:sz w:val="28"/>
            <w:szCs w:val="28"/>
          </w:rPr>
          <w:t xml:space="preserve">, </w:t>
        </w:r>
        <w:smartTag w:uri="urn:schemas-microsoft-com:office:smarttags" w:element="metricconverter">
          <w:smartTagPr>
            <w:attr w:name="ProductID" w:val="2018 г"/>
          </w:smartTagPr>
          <w:smartTag w:uri="urn:schemas-microsoft-com:office:smarttags" w:element="country-region">
            <w:r w:rsidRPr="00F861F9">
              <w:rPr>
                <w:rFonts w:ascii="Times New Roman" w:hAnsi="Times New Roman"/>
                <w:i/>
                <w:sz w:val="28"/>
                <w:szCs w:val="28"/>
                <w:lang w:val="en-US"/>
              </w:rPr>
              <w:t>Russia</w:t>
            </w:r>
          </w:smartTag>
        </w:smartTag>
      </w:smartTag>
    </w:p>
    <w:p w:rsidR="00477C53" w:rsidRPr="00F861F9" w:rsidRDefault="00477C53" w:rsidP="00BD0034">
      <w:pPr>
        <w:spacing w:after="0" w:line="240" w:lineRule="auto"/>
        <w:jc w:val="center"/>
        <w:rPr>
          <w:rFonts w:ascii="Times New Roman" w:hAnsi="Times New Roman"/>
          <w:i/>
          <w:sz w:val="28"/>
          <w:szCs w:val="28"/>
        </w:rPr>
      </w:pPr>
    </w:p>
    <w:p w:rsidR="00477C53" w:rsidRPr="00F861F9" w:rsidRDefault="00477C53" w:rsidP="006967D3">
      <w:pPr>
        <w:spacing w:after="0" w:line="360" w:lineRule="auto"/>
        <w:ind w:firstLine="770"/>
        <w:jc w:val="both"/>
        <w:rPr>
          <w:rFonts w:ascii="Times New Roman" w:hAnsi="Times New Roman"/>
          <w:b/>
          <w:sz w:val="28"/>
          <w:szCs w:val="28"/>
        </w:rPr>
      </w:pPr>
      <w:r w:rsidRPr="00F861F9">
        <w:rPr>
          <w:rFonts w:ascii="Times New Roman" w:hAnsi="Times New Roman"/>
          <w:b/>
          <w:sz w:val="28"/>
          <w:szCs w:val="28"/>
        </w:rPr>
        <w:t>Аннотация</w:t>
      </w:r>
      <w:r w:rsidRPr="00F861F9">
        <w:rPr>
          <w:rFonts w:ascii="Times New Roman" w:hAnsi="Times New Roman"/>
          <w:sz w:val="28"/>
          <w:szCs w:val="28"/>
        </w:rPr>
        <w:t xml:space="preserve">. В статье представлено </w:t>
      </w:r>
      <w:r w:rsidRPr="006967D3">
        <w:rPr>
          <w:rFonts w:ascii="Times New Roman" w:hAnsi="Times New Roman"/>
          <w:sz w:val="28"/>
          <w:szCs w:val="28"/>
        </w:rPr>
        <w:t xml:space="preserve">обоснование методики обучения гимнасток 5-6 лет базовым элементам с предметами. </w:t>
      </w:r>
      <w:r w:rsidR="00573160">
        <w:rPr>
          <w:rFonts w:ascii="Times New Roman" w:hAnsi="Times New Roman"/>
          <w:sz w:val="28"/>
          <w:szCs w:val="28"/>
        </w:rPr>
        <w:t>Мною</w:t>
      </w:r>
      <w:r w:rsidRPr="00E60481">
        <w:rPr>
          <w:rFonts w:ascii="Times New Roman" w:hAnsi="Times New Roman"/>
          <w:sz w:val="28"/>
          <w:szCs w:val="28"/>
        </w:rPr>
        <w:t xml:space="preserve"> выявлено, что использование разработанной методики способствует улучшению уровня технической подготовленности спортсменок в работе с предметами. В статье представлены результаты </w:t>
      </w:r>
      <w:r w:rsidR="00573160" w:rsidRPr="00E60481">
        <w:rPr>
          <w:rFonts w:ascii="Times New Roman" w:hAnsi="Times New Roman"/>
          <w:sz w:val="28"/>
          <w:szCs w:val="28"/>
        </w:rPr>
        <w:t xml:space="preserve">контрольной и </w:t>
      </w:r>
      <w:r w:rsidRPr="00E60481">
        <w:rPr>
          <w:rFonts w:ascii="Times New Roman" w:hAnsi="Times New Roman"/>
          <w:sz w:val="28"/>
          <w:szCs w:val="28"/>
        </w:rPr>
        <w:t>экспериментальной групп</w:t>
      </w:r>
      <w:r w:rsidR="00573160" w:rsidRPr="00E60481">
        <w:rPr>
          <w:rFonts w:ascii="Times New Roman" w:hAnsi="Times New Roman"/>
          <w:sz w:val="28"/>
          <w:szCs w:val="28"/>
        </w:rPr>
        <w:t xml:space="preserve"> </w:t>
      </w:r>
      <w:r w:rsidRPr="00E60481">
        <w:rPr>
          <w:rFonts w:ascii="Times New Roman" w:hAnsi="Times New Roman"/>
          <w:sz w:val="28"/>
          <w:szCs w:val="28"/>
        </w:rPr>
        <w:t xml:space="preserve">предварительного и контрольного испытаний. </w:t>
      </w:r>
    </w:p>
    <w:p w:rsidR="00477C53" w:rsidRPr="00F861F9" w:rsidRDefault="00477C53" w:rsidP="00A31020">
      <w:pPr>
        <w:spacing w:after="0" w:line="360" w:lineRule="auto"/>
        <w:ind w:firstLine="709"/>
        <w:jc w:val="both"/>
        <w:rPr>
          <w:rFonts w:ascii="Times New Roman" w:hAnsi="Times New Roman"/>
          <w:sz w:val="28"/>
          <w:szCs w:val="28"/>
        </w:rPr>
      </w:pPr>
      <w:r w:rsidRPr="00F861F9">
        <w:rPr>
          <w:rFonts w:ascii="Times New Roman" w:hAnsi="Times New Roman"/>
          <w:b/>
          <w:sz w:val="28"/>
          <w:szCs w:val="28"/>
        </w:rPr>
        <w:t xml:space="preserve">Ключевые слова: </w:t>
      </w:r>
      <w:r w:rsidRPr="00F861F9">
        <w:rPr>
          <w:rFonts w:ascii="Times New Roman" w:hAnsi="Times New Roman"/>
          <w:sz w:val="28"/>
          <w:szCs w:val="28"/>
        </w:rPr>
        <w:t xml:space="preserve">художественная гимнастика, предметы, методика обучения, начальная подготовка, скакалка, обруч. </w:t>
      </w:r>
    </w:p>
    <w:p w:rsidR="00573160" w:rsidRPr="00214791" w:rsidRDefault="00477C53" w:rsidP="00E60481">
      <w:pPr>
        <w:spacing w:after="0" w:line="360" w:lineRule="auto"/>
        <w:ind w:firstLine="709"/>
        <w:jc w:val="both"/>
        <w:rPr>
          <w:rFonts w:ascii="Times New Roman" w:hAnsi="Times New Roman"/>
          <w:sz w:val="28"/>
          <w:szCs w:val="28"/>
          <w:lang w:val="en-US"/>
        </w:rPr>
      </w:pPr>
      <w:r w:rsidRPr="00214791">
        <w:rPr>
          <w:rFonts w:ascii="Times New Roman" w:hAnsi="Times New Roman"/>
          <w:b/>
          <w:sz w:val="28"/>
          <w:szCs w:val="28"/>
          <w:lang w:val="en-US"/>
        </w:rPr>
        <w:t>Abstract.</w:t>
      </w:r>
      <w:r w:rsidRPr="00214791">
        <w:rPr>
          <w:rFonts w:ascii="Times New Roman" w:hAnsi="Times New Roman"/>
          <w:sz w:val="28"/>
          <w:szCs w:val="28"/>
          <w:lang w:val="en-US"/>
        </w:rPr>
        <w:t xml:space="preserve"> </w:t>
      </w:r>
      <w:r w:rsidR="00573160" w:rsidRPr="00214791">
        <w:rPr>
          <w:rFonts w:ascii="Times New Roman" w:hAnsi="Times New Roman"/>
          <w:sz w:val="28"/>
          <w:szCs w:val="28"/>
          <w:lang w:val="en-US"/>
        </w:rPr>
        <w:t>The article presents the justification of the method of teaching gymnasts 5-6 years of age basic elements with subjects. I have revealed that the use of the developed methodology contributes to improving the level of technical readiness of athletes in working with subjects. The article presents the results of the control and experimental groups of preliminary and control tests.</w:t>
      </w:r>
    </w:p>
    <w:p w:rsidR="00477C53" w:rsidRPr="00214791" w:rsidRDefault="00477C53" w:rsidP="00E60481">
      <w:pPr>
        <w:spacing w:after="0" w:line="360" w:lineRule="auto"/>
        <w:ind w:firstLine="709"/>
        <w:jc w:val="both"/>
        <w:rPr>
          <w:rFonts w:ascii="Times New Roman" w:hAnsi="Times New Roman"/>
          <w:sz w:val="28"/>
          <w:szCs w:val="28"/>
          <w:lang w:val="en-US"/>
        </w:rPr>
      </w:pPr>
      <w:bookmarkStart w:id="0" w:name="_GoBack"/>
      <w:r w:rsidRPr="00214791">
        <w:rPr>
          <w:rFonts w:ascii="Times New Roman" w:hAnsi="Times New Roman"/>
          <w:b/>
          <w:sz w:val="28"/>
          <w:szCs w:val="28"/>
          <w:lang w:val="en-US"/>
        </w:rPr>
        <w:t>Keywords:</w:t>
      </w:r>
      <w:bookmarkEnd w:id="0"/>
      <w:r w:rsidRPr="00214791">
        <w:rPr>
          <w:rFonts w:ascii="Times New Roman" w:hAnsi="Times New Roman"/>
          <w:sz w:val="28"/>
          <w:szCs w:val="28"/>
          <w:lang w:val="en-US"/>
        </w:rPr>
        <w:t xml:space="preserve"> rhythmic gymnastics, subjects, teaching methods, initial training, jump rope, hoop</w:t>
      </w:r>
    </w:p>
    <w:p w:rsidR="00477C53" w:rsidRPr="00F861F9" w:rsidRDefault="00477C53" w:rsidP="006728CB">
      <w:pPr>
        <w:spacing w:after="0" w:line="360" w:lineRule="auto"/>
        <w:ind w:firstLine="709"/>
        <w:jc w:val="both"/>
        <w:rPr>
          <w:rFonts w:ascii="Times New Roman" w:hAnsi="Times New Roman"/>
          <w:sz w:val="28"/>
          <w:szCs w:val="28"/>
        </w:rPr>
      </w:pPr>
      <w:r w:rsidRPr="00F861F9">
        <w:rPr>
          <w:rFonts w:ascii="Times New Roman" w:hAnsi="Times New Roman"/>
          <w:b/>
          <w:sz w:val="28"/>
          <w:szCs w:val="28"/>
        </w:rPr>
        <w:t>Актуальность</w:t>
      </w:r>
      <w:r w:rsidRPr="00F861F9">
        <w:rPr>
          <w:rFonts w:ascii="Times New Roman" w:hAnsi="Times New Roman"/>
          <w:sz w:val="28"/>
          <w:szCs w:val="28"/>
        </w:rPr>
        <w:t xml:space="preserve">. Важнейшим этапом в системе подготовки гимнасток, как и во многих других видах спорта, является этап начальной подготовки. Именно на данном этапе обучения осуществляется направленное совершенствование механизмов развития двигательно-координационных способностей спортсменок и закладываются основы техники владения предметом, что является важнейшим условием обеспечения дальнейшего </w:t>
      </w:r>
      <w:r w:rsidRPr="00F861F9">
        <w:rPr>
          <w:rFonts w:ascii="Times New Roman" w:hAnsi="Times New Roman"/>
          <w:sz w:val="28"/>
          <w:szCs w:val="28"/>
        </w:rPr>
        <w:lastRenderedPageBreak/>
        <w:t>роста их результатов в многолетней соревновательной практике. Возрастающие требования, предъявляемые к современной художественной гимнастике, и стремительно ожесточающаяся конкуренция, направленная на достижение наивысшего спортивного результата, говорят о необходимости усовершенствования многолетнего процесса подготовки гимнасток.</w:t>
      </w:r>
    </w:p>
    <w:p w:rsidR="00477C53" w:rsidRPr="00F861F9" w:rsidRDefault="00477C53" w:rsidP="006728CB">
      <w:pPr>
        <w:spacing w:after="0" w:line="360" w:lineRule="auto"/>
        <w:ind w:firstLine="709"/>
        <w:jc w:val="both"/>
        <w:rPr>
          <w:rFonts w:ascii="Times New Roman" w:hAnsi="Times New Roman"/>
          <w:sz w:val="28"/>
          <w:szCs w:val="28"/>
        </w:rPr>
      </w:pPr>
      <w:r w:rsidRPr="00F861F9">
        <w:rPr>
          <w:rFonts w:ascii="Times New Roman" w:hAnsi="Times New Roman"/>
          <w:sz w:val="28"/>
          <w:szCs w:val="28"/>
        </w:rPr>
        <w:t>Актуальностью темы является неуклонное повышение требований к уровню сложности и оригинальности упражнений, выполняемых с предметами в художественной гимнастике. Растущая сложность предметной подготовки обостряет поиск эффективных методик обучения сложно-координационным движениям и быстрому приобретению прочных навыков в работе с предметами. Это является одной из важнейших тенденций прогрессирования художественной гимнастики на данном этапе ее развития. Исходя из данной проблемы актуальным становится разработка такой программы начального обучения в художественной гимнастике, эффективность которой, позволит оптимизировать процесс формирования базовых двигательных навыков и умений в работе с предметами у девочек юного возраста.</w:t>
      </w:r>
    </w:p>
    <w:p w:rsidR="00477C53" w:rsidRDefault="00477C53" w:rsidP="006728CB">
      <w:pPr>
        <w:spacing w:after="0" w:line="360" w:lineRule="auto"/>
        <w:ind w:firstLine="709"/>
        <w:jc w:val="both"/>
        <w:rPr>
          <w:rFonts w:ascii="Times New Roman" w:hAnsi="Times New Roman"/>
          <w:sz w:val="28"/>
          <w:szCs w:val="28"/>
        </w:rPr>
      </w:pPr>
      <w:r w:rsidRPr="00F861F9">
        <w:rPr>
          <w:rFonts w:ascii="Times New Roman" w:hAnsi="Times New Roman"/>
          <w:sz w:val="28"/>
          <w:szCs w:val="28"/>
        </w:rPr>
        <w:t>Проблема исследования заключается в поиске и обосновании наиболее эффективных средств и методов обучения работе с предметами девочек, занимающихся художественной гимнастикой на этапе начальной подготовки.</w:t>
      </w:r>
    </w:p>
    <w:p w:rsidR="0081771D" w:rsidRPr="0081771D" w:rsidRDefault="0081771D" w:rsidP="0081771D">
      <w:pPr>
        <w:spacing w:after="0" w:line="360" w:lineRule="auto"/>
        <w:ind w:firstLine="709"/>
        <w:jc w:val="both"/>
        <w:rPr>
          <w:rFonts w:ascii="Times New Roman" w:hAnsi="Times New Roman"/>
          <w:sz w:val="28"/>
          <w:szCs w:val="28"/>
        </w:rPr>
      </w:pPr>
      <w:r w:rsidRPr="0081771D">
        <w:rPr>
          <w:rFonts w:ascii="Times New Roman" w:hAnsi="Times New Roman"/>
          <w:b/>
          <w:bCs/>
          <w:sz w:val="28"/>
          <w:szCs w:val="28"/>
        </w:rPr>
        <w:t>Объект исследования</w:t>
      </w:r>
      <w:r w:rsidRPr="0081771D">
        <w:rPr>
          <w:rFonts w:ascii="Times New Roman" w:hAnsi="Times New Roman"/>
          <w:sz w:val="28"/>
          <w:szCs w:val="28"/>
        </w:rPr>
        <w:t xml:space="preserve"> – учебно-тренировочный процесс гимнасток 5-6 лет.</w:t>
      </w:r>
    </w:p>
    <w:p w:rsidR="0081771D" w:rsidRPr="0081771D" w:rsidRDefault="0081771D" w:rsidP="0081771D">
      <w:pPr>
        <w:spacing w:after="0" w:line="360" w:lineRule="auto"/>
        <w:ind w:firstLine="709"/>
        <w:jc w:val="both"/>
        <w:rPr>
          <w:rFonts w:ascii="Times New Roman" w:hAnsi="Times New Roman"/>
          <w:sz w:val="28"/>
          <w:szCs w:val="28"/>
        </w:rPr>
      </w:pPr>
      <w:r w:rsidRPr="0081771D">
        <w:rPr>
          <w:rFonts w:ascii="Times New Roman" w:hAnsi="Times New Roman"/>
          <w:b/>
          <w:bCs/>
          <w:sz w:val="28"/>
          <w:szCs w:val="28"/>
        </w:rPr>
        <w:t>Предмет исследования</w:t>
      </w:r>
      <w:r w:rsidRPr="0081771D">
        <w:rPr>
          <w:rFonts w:ascii="Times New Roman" w:hAnsi="Times New Roman"/>
          <w:sz w:val="28"/>
          <w:szCs w:val="28"/>
        </w:rPr>
        <w:t xml:space="preserve"> – методика обучения работе с предметами девочек, занимающихся художественной гимнастикой на этапе начальной подготовки.</w:t>
      </w:r>
    </w:p>
    <w:p w:rsidR="00477C53" w:rsidRDefault="00477C53" w:rsidP="00E27489">
      <w:pPr>
        <w:spacing w:after="0" w:line="360" w:lineRule="auto"/>
        <w:ind w:firstLine="709"/>
        <w:jc w:val="both"/>
        <w:rPr>
          <w:rFonts w:ascii="Times New Roman" w:hAnsi="Times New Roman"/>
          <w:sz w:val="28"/>
          <w:szCs w:val="28"/>
        </w:rPr>
      </w:pPr>
      <w:r w:rsidRPr="00F861F9">
        <w:rPr>
          <w:rFonts w:ascii="Times New Roman" w:hAnsi="Times New Roman"/>
          <w:b/>
          <w:sz w:val="28"/>
          <w:szCs w:val="28"/>
        </w:rPr>
        <w:t xml:space="preserve">Цель исследования: </w:t>
      </w:r>
      <w:r w:rsidRPr="00F861F9">
        <w:rPr>
          <w:rFonts w:ascii="Times New Roman" w:hAnsi="Times New Roman"/>
          <w:sz w:val="28"/>
          <w:szCs w:val="28"/>
        </w:rPr>
        <w:t>повышение уровня спортивного мастерства в работе</w:t>
      </w:r>
      <w:r w:rsidR="0081771D">
        <w:rPr>
          <w:rFonts w:ascii="Times New Roman" w:hAnsi="Times New Roman"/>
          <w:sz w:val="28"/>
          <w:szCs w:val="28"/>
        </w:rPr>
        <w:t xml:space="preserve"> </w:t>
      </w:r>
      <w:r w:rsidRPr="00F861F9">
        <w:rPr>
          <w:rFonts w:ascii="Times New Roman" w:hAnsi="Times New Roman"/>
          <w:sz w:val="28"/>
          <w:szCs w:val="28"/>
        </w:rPr>
        <w:t>с</w:t>
      </w:r>
      <w:r w:rsidRPr="00F861F9">
        <w:rPr>
          <w:rFonts w:ascii="Times New Roman" w:hAnsi="Times New Roman"/>
          <w:spacing w:val="-1"/>
          <w:sz w:val="28"/>
          <w:szCs w:val="28"/>
        </w:rPr>
        <w:t xml:space="preserve"> </w:t>
      </w:r>
      <w:r w:rsidRPr="00F861F9">
        <w:rPr>
          <w:rFonts w:ascii="Times New Roman" w:hAnsi="Times New Roman"/>
          <w:sz w:val="28"/>
          <w:szCs w:val="28"/>
        </w:rPr>
        <w:t>предметами</w:t>
      </w:r>
      <w:r w:rsidRPr="00F861F9">
        <w:rPr>
          <w:rFonts w:ascii="Times New Roman" w:hAnsi="Times New Roman"/>
          <w:spacing w:val="-1"/>
          <w:sz w:val="28"/>
          <w:szCs w:val="28"/>
        </w:rPr>
        <w:t xml:space="preserve"> </w:t>
      </w:r>
      <w:r w:rsidRPr="00F861F9">
        <w:rPr>
          <w:rFonts w:ascii="Times New Roman" w:hAnsi="Times New Roman"/>
          <w:sz w:val="28"/>
          <w:szCs w:val="28"/>
        </w:rPr>
        <w:t>у</w:t>
      </w:r>
      <w:r w:rsidRPr="00F861F9">
        <w:rPr>
          <w:rFonts w:ascii="Times New Roman" w:hAnsi="Times New Roman"/>
          <w:spacing w:val="-5"/>
          <w:sz w:val="28"/>
          <w:szCs w:val="28"/>
        </w:rPr>
        <w:t xml:space="preserve"> </w:t>
      </w:r>
      <w:r w:rsidRPr="00F861F9">
        <w:rPr>
          <w:rFonts w:ascii="Times New Roman" w:hAnsi="Times New Roman"/>
          <w:sz w:val="28"/>
          <w:szCs w:val="28"/>
        </w:rPr>
        <w:t>девочек, занимающихся</w:t>
      </w:r>
      <w:r w:rsidRPr="00F861F9">
        <w:rPr>
          <w:rFonts w:ascii="Times New Roman" w:hAnsi="Times New Roman"/>
          <w:spacing w:val="-4"/>
          <w:sz w:val="28"/>
          <w:szCs w:val="28"/>
        </w:rPr>
        <w:t xml:space="preserve"> </w:t>
      </w:r>
      <w:r w:rsidRPr="00F861F9">
        <w:rPr>
          <w:rFonts w:ascii="Times New Roman" w:hAnsi="Times New Roman"/>
          <w:sz w:val="28"/>
          <w:szCs w:val="28"/>
        </w:rPr>
        <w:t>художественной</w:t>
      </w:r>
      <w:r w:rsidRPr="00F861F9">
        <w:rPr>
          <w:rFonts w:ascii="Times New Roman" w:hAnsi="Times New Roman"/>
          <w:spacing w:val="-1"/>
          <w:sz w:val="28"/>
          <w:szCs w:val="28"/>
        </w:rPr>
        <w:t xml:space="preserve"> </w:t>
      </w:r>
      <w:r w:rsidRPr="00F861F9">
        <w:rPr>
          <w:rFonts w:ascii="Times New Roman" w:hAnsi="Times New Roman"/>
          <w:sz w:val="28"/>
          <w:szCs w:val="28"/>
        </w:rPr>
        <w:t>гимнастикой.</w:t>
      </w:r>
    </w:p>
    <w:p w:rsidR="0081771D" w:rsidRPr="0081771D" w:rsidRDefault="0081771D" w:rsidP="0081771D">
      <w:pPr>
        <w:spacing w:after="0" w:line="360" w:lineRule="auto"/>
        <w:ind w:firstLine="709"/>
        <w:jc w:val="both"/>
        <w:rPr>
          <w:rFonts w:ascii="Times New Roman" w:hAnsi="Times New Roman"/>
          <w:b/>
          <w:bCs/>
          <w:sz w:val="28"/>
          <w:szCs w:val="28"/>
        </w:rPr>
      </w:pPr>
      <w:r w:rsidRPr="0081771D">
        <w:rPr>
          <w:rFonts w:ascii="Times New Roman" w:hAnsi="Times New Roman"/>
          <w:b/>
          <w:bCs/>
          <w:sz w:val="28"/>
          <w:szCs w:val="28"/>
        </w:rPr>
        <w:t>Задачи исследования</w:t>
      </w:r>
      <w:r w:rsidRPr="0081771D">
        <w:rPr>
          <w:rFonts w:ascii="Times New Roman" w:hAnsi="Times New Roman"/>
          <w:sz w:val="28"/>
          <w:szCs w:val="28"/>
        </w:rPr>
        <w:t>:</w:t>
      </w:r>
    </w:p>
    <w:p w:rsidR="0081771D" w:rsidRPr="0081771D" w:rsidRDefault="0081771D" w:rsidP="0081771D">
      <w:pPr>
        <w:spacing w:after="0" w:line="360" w:lineRule="auto"/>
        <w:ind w:firstLine="709"/>
        <w:jc w:val="both"/>
        <w:rPr>
          <w:rFonts w:ascii="Times New Roman" w:hAnsi="Times New Roman"/>
          <w:sz w:val="28"/>
          <w:szCs w:val="28"/>
        </w:rPr>
      </w:pPr>
      <w:r w:rsidRPr="0081771D">
        <w:rPr>
          <w:rFonts w:ascii="Times New Roman" w:hAnsi="Times New Roman"/>
          <w:sz w:val="28"/>
          <w:szCs w:val="28"/>
        </w:rPr>
        <w:t>1.</w:t>
      </w:r>
      <w:r w:rsidRPr="0081771D">
        <w:rPr>
          <w:rFonts w:ascii="Times New Roman" w:hAnsi="Times New Roman"/>
          <w:sz w:val="28"/>
          <w:szCs w:val="28"/>
        </w:rPr>
        <w:tab/>
        <w:t>Изучить научно-методическую литературу по теме исследования.</w:t>
      </w:r>
    </w:p>
    <w:p w:rsidR="0081771D" w:rsidRPr="0081771D" w:rsidRDefault="0081771D" w:rsidP="0081771D">
      <w:pPr>
        <w:spacing w:after="0" w:line="360" w:lineRule="auto"/>
        <w:ind w:firstLine="709"/>
        <w:jc w:val="both"/>
        <w:rPr>
          <w:rFonts w:ascii="Times New Roman" w:hAnsi="Times New Roman"/>
          <w:sz w:val="28"/>
          <w:szCs w:val="28"/>
        </w:rPr>
      </w:pPr>
      <w:r w:rsidRPr="0081771D">
        <w:rPr>
          <w:rFonts w:ascii="Times New Roman" w:hAnsi="Times New Roman"/>
          <w:sz w:val="28"/>
          <w:szCs w:val="28"/>
        </w:rPr>
        <w:lastRenderedPageBreak/>
        <w:t>2.</w:t>
      </w:r>
      <w:r w:rsidRPr="0081771D">
        <w:rPr>
          <w:rFonts w:ascii="Times New Roman" w:hAnsi="Times New Roman"/>
          <w:sz w:val="28"/>
          <w:szCs w:val="28"/>
        </w:rPr>
        <w:tab/>
        <w:t>Разработать методику, направленную на эффективное обучение работе с предметами девочек 5-6 лет, занимающихся художественной гимнастикой на этапе начальной подготовки.</w:t>
      </w:r>
    </w:p>
    <w:p w:rsidR="0081771D" w:rsidRPr="0081771D" w:rsidRDefault="0081771D" w:rsidP="0081771D">
      <w:pPr>
        <w:spacing w:after="0" w:line="360" w:lineRule="auto"/>
        <w:ind w:firstLine="709"/>
        <w:jc w:val="both"/>
        <w:rPr>
          <w:rFonts w:ascii="Times New Roman" w:hAnsi="Times New Roman"/>
          <w:sz w:val="28"/>
          <w:szCs w:val="28"/>
        </w:rPr>
      </w:pPr>
      <w:r w:rsidRPr="0081771D">
        <w:rPr>
          <w:rFonts w:ascii="Times New Roman" w:hAnsi="Times New Roman"/>
          <w:sz w:val="28"/>
          <w:szCs w:val="28"/>
        </w:rPr>
        <w:t>3.</w:t>
      </w:r>
      <w:r w:rsidRPr="0081771D">
        <w:rPr>
          <w:rFonts w:ascii="Times New Roman" w:hAnsi="Times New Roman"/>
          <w:sz w:val="28"/>
          <w:szCs w:val="28"/>
        </w:rPr>
        <w:tab/>
        <w:t>Доказать эффективность применения средств и методов, направленных на предметную подготовку гимнасток на этапе начальной подготовки.</w:t>
      </w:r>
    </w:p>
    <w:p w:rsidR="00477C53" w:rsidRPr="00F861F9" w:rsidRDefault="00477C53" w:rsidP="006728CB">
      <w:pPr>
        <w:spacing w:after="0" w:line="360" w:lineRule="auto"/>
        <w:ind w:firstLine="709"/>
        <w:jc w:val="both"/>
        <w:rPr>
          <w:rFonts w:ascii="Times New Roman" w:hAnsi="Times New Roman"/>
          <w:sz w:val="28"/>
          <w:szCs w:val="28"/>
        </w:rPr>
      </w:pPr>
      <w:r w:rsidRPr="00F861F9">
        <w:rPr>
          <w:rFonts w:ascii="Times New Roman" w:hAnsi="Times New Roman"/>
          <w:b/>
          <w:sz w:val="28"/>
          <w:szCs w:val="28"/>
        </w:rPr>
        <w:t>Результаты исследований</w:t>
      </w:r>
      <w:r w:rsidRPr="00F861F9">
        <w:rPr>
          <w:rFonts w:ascii="Times New Roman" w:hAnsi="Times New Roman"/>
          <w:sz w:val="28"/>
          <w:szCs w:val="28"/>
        </w:rPr>
        <w:t>. Для определения уровня технической подготовленности девочек 5-6 лет были проведен</w:t>
      </w:r>
      <w:r>
        <w:rPr>
          <w:rFonts w:ascii="Times New Roman" w:hAnsi="Times New Roman"/>
          <w:sz w:val="28"/>
          <w:szCs w:val="28"/>
        </w:rPr>
        <w:t>о</w:t>
      </w:r>
      <w:r w:rsidRPr="00F861F9">
        <w:rPr>
          <w:rFonts w:ascii="Times New Roman" w:hAnsi="Times New Roman"/>
          <w:sz w:val="28"/>
          <w:szCs w:val="28"/>
        </w:rPr>
        <w:t xml:space="preserve"> исходн</w:t>
      </w:r>
      <w:r>
        <w:rPr>
          <w:rFonts w:ascii="Times New Roman" w:hAnsi="Times New Roman"/>
          <w:sz w:val="28"/>
          <w:szCs w:val="28"/>
        </w:rPr>
        <w:t xml:space="preserve">ое тестирование </w:t>
      </w:r>
      <w:r w:rsidRPr="00F861F9">
        <w:rPr>
          <w:rFonts w:ascii="Times New Roman" w:hAnsi="Times New Roman"/>
          <w:sz w:val="28"/>
          <w:szCs w:val="28"/>
        </w:rPr>
        <w:t>в сентябре 2020 года. В феврале 2021 года было проведено итоговое тестирование.</w:t>
      </w:r>
    </w:p>
    <w:p w:rsidR="00477C53" w:rsidRDefault="00477C53" w:rsidP="006967D3">
      <w:pPr>
        <w:spacing w:after="0" w:line="360" w:lineRule="auto"/>
        <w:ind w:firstLine="709"/>
        <w:jc w:val="both"/>
        <w:rPr>
          <w:rFonts w:ascii="Times New Roman" w:hAnsi="Times New Roman"/>
          <w:sz w:val="28"/>
          <w:szCs w:val="28"/>
        </w:rPr>
      </w:pPr>
      <w:r>
        <w:rPr>
          <w:rFonts w:ascii="Times New Roman" w:hAnsi="Times New Roman"/>
          <w:sz w:val="28"/>
          <w:szCs w:val="28"/>
        </w:rPr>
        <w:t>Разработана методика обучения гимнасток базовым элементам с предметами, которая состоит из средств, методов и приемов.</w:t>
      </w:r>
    </w:p>
    <w:p w:rsidR="00477C53" w:rsidRDefault="00477C53" w:rsidP="006967D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Средства включают в себя – упражнения со скакалкой и мячом. </w:t>
      </w:r>
    </w:p>
    <w:p w:rsidR="00477C53" w:rsidRDefault="00477C53" w:rsidP="006967D3">
      <w:pPr>
        <w:spacing w:after="0" w:line="360" w:lineRule="auto"/>
        <w:ind w:firstLine="709"/>
        <w:jc w:val="both"/>
        <w:rPr>
          <w:rFonts w:ascii="Times New Roman" w:hAnsi="Times New Roman"/>
          <w:sz w:val="28"/>
          <w:szCs w:val="28"/>
        </w:rPr>
      </w:pPr>
      <w:r w:rsidRPr="00216EFA">
        <w:rPr>
          <w:rFonts w:ascii="Times New Roman" w:hAnsi="Times New Roman"/>
          <w:sz w:val="28"/>
          <w:szCs w:val="28"/>
        </w:rPr>
        <w:t>Комплексы применялись по 2</w:t>
      </w:r>
      <w:r w:rsidRPr="00216EFA">
        <w:rPr>
          <w:rFonts w:ascii="Times New Roman" w:hAnsi="Times New Roman"/>
          <w:spacing w:val="-67"/>
          <w:sz w:val="28"/>
          <w:szCs w:val="28"/>
        </w:rPr>
        <w:t xml:space="preserve"> </w:t>
      </w:r>
      <w:r w:rsidRPr="00216EFA">
        <w:rPr>
          <w:rFonts w:ascii="Times New Roman" w:hAnsi="Times New Roman"/>
          <w:sz w:val="28"/>
          <w:szCs w:val="28"/>
        </w:rPr>
        <w:t>и</w:t>
      </w:r>
      <w:r w:rsidRPr="00216EFA">
        <w:rPr>
          <w:rFonts w:ascii="Times New Roman" w:hAnsi="Times New Roman"/>
          <w:spacing w:val="1"/>
          <w:sz w:val="28"/>
          <w:szCs w:val="28"/>
        </w:rPr>
        <w:t xml:space="preserve"> </w:t>
      </w:r>
      <w:r w:rsidRPr="00216EFA">
        <w:rPr>
          <w:rFonts w:ascii="Times New Roman" w:hAnsi="Times New Roman"/>
          <w:sz w:val="28"/>
          <w:szCs w:val="28"/>
        </w:rPr>
        <w:t>1</w:t>
      </w:r>
      <w:r w:rsidRPr="00216EFA">
        <w:rPr>
          <w:rFonts w:ascii="Times New Roman" w:hAnsi="Times New Roman"/>
          <w:spacing w:val="1"/>
          <w:sz w:val="28"/>
          <w:szCs w:val="28"/>
        </w:rPr>
        <w:t xml:space="preserve"> </w:t>
      </w:r>
      <w:r w:rsidRPr="00216EFA">
        <w:rPr>
          <w:rFonts w:ascii="Times New Roman" w:hAnsi="Times New Roman"/>
          <w:sz w:val="28"/>
          <w:szCs w:val="28"/>
        </w:rPr>
        <w:t>разу</w:t>
      </w:r>
      <w:r w:rsidRPr="00216EFA">
        <w:rPr>
          <w:rFonts w:ascii="Times New Roman" w:hAnsi="Times New Roman"/>
          <w:spacing w:val="1"/>
          <w:sz w:val="28"/>
          <w:szCs w:val="28"/>
        </w:rPr>
        <w:t xml:space="preserve"> </w:t>
      </w:r>
      <w:r w:rsidRPr="00216EFA">
        <w:rPr>
          <w:rFonts w:ascii="Times New Roman" w:hAnsi="Times New Roman"/>
          <w:sz w:val="28"/>
          <w:szCs w:val="28"/>
        </w:rPr>
        <w:t>в</w:t>
      </w:r>
      <w:r w:rsidRPr="00216EFA">
        <w:rPr>
          <w:rFonts w:ascii="Times New Roman" w:hAnsi="Times New Roman"/>
          <w:spacing w:val="1"/>
          <w:sz w:val="28"/>
          <w:szCs w:val="28"/>
        </w:rPr>
        <w:t xml:space="preserve"> </w:t>
      </w:r>
      <w:r w:rsidRPr="00216EFA">
        <w:rPr>
          <w:rFonts w:ascii="Times New Roman" w:hAnsi="Times New Roman"/>
          <w:sz w:val="28"/>
          <w:szCs w:val="28"/>
        </w:rPr>
        <w:t>неделю</w:t>
      </w:r>
      <w:r w:rsidRPr="00216EFA">
        <w:rPr>
          <w:rFonts w:ascii="Times New Roman" w:hAnsi="Times New Roman"/>
          <w:spacing w:val="1"/>
          <w:sz w:val="28"/>
          <w:szCs w:val="28"/>
        </w:rPr>
        <w:t xml:space="preserve"> </w:t>
      </w:r>
      <w:r w:rsidRPr="00216EFA">
        <w:rPr>
          <w:rFonts w:ascii="Times New Roman" w:hAnsi="Times New Roman"/>
          <w:sz w:val="28"/>
          <w:szCs w:val="28"/>
        </w:rPr>
        <w:t>соответственно,</w:t>
      </w:r>
      <w:r w:rsidRPr="00216EFA">
        <w:rPr>
          <w:rFonts w:ascii="Times New Roman" w:hAnsi="Times New Roman"/>
          <w:spacing w:val="1"/>
          <w:sz w:val="28"/>
          <w:szCs w:val="28"/>
        </w:rPr>
        <w:t xml:space="preserve"> </w:t>
      </w:r>
      <w:r w:rsidRPr="00216EFA">
        <w:rPr>
          <w:rFonts w:ascii="Times New Roman" w:hAnsi="Times New Roman"/>
          <w:sz w:val="28"/>
          <w:szCs w:val="28"/>
        </w:rPr>
        <w:t>в</w:t>
      </w:r>
      <w:r w:rsidRPr="00216EFA">
        <w:rPr>
          <w:rFonts w:ascii="Times New Roman" w:hAnsi="Times New Roman"/>
          <w:spacing w:val="1"/>
          <w:sz w:val="28"/>
          <w:szCs w:val="28"/>
        </w:rPr>
        <w:t xml:space="preserve"> </w:t>
      </w:r>
      <w:r w:rsidRPr="00216EFA">
        <w:rPr>
          <w:rFonts w:ascii="Times New Roman" w:hAnsi="Times New Roman"/>
          <w:sz w:val="28"/>
          <w:szCs w:val="28"/>
        </w:rPr>
        <w:t>процессе</w:t>
      </w:r>
      <w:r w:rsidRPr="00216EFA">
        <w:rPr>
          <w:rFonts w:ascii="Times New Roman" w:hAnsi="Times New Roman"/>
          <w:spacing w:val="70"/>
          <w:sz w:val="28"/>
          <w:szCs w:val="28"/>
        </w:rPr>
        <w:t xml:space="preserve"> </w:t>
      </w:r>
      <w:r w:rsidRPr="00216EFA">
        <w:rPr>
          <w:rFonts w:ascii="Times New Roman" w:hAnsi="Times New Roman"/>
          <w:sz w:val="28"/>
          <w:szCs w:val="28"/>
        </w:rPr>
        <w:t>учебно-тренировочного</w:t>
      </w:r>
      <w:r w:rsidRPr="00216EFA">
        <w:rPr>
          <w:rFonts w:ascii="Times New Roman" w:hAnsi="Times New Roman"/>
          <w:spacing w:val="1"/>
          <w:sz w:val="28"/>
          <w:szCs w:val="28"/>
        </w:rPr>
        <w:t xml:space="preserve"> </w:t>
      </w:r>
      <w:r w:rsidRPr="00216EFA">
        <w:rPr>
          <w:rFonts w:ascii="Times New Roman" w:hAnsi="Times New Roman"/>
          <w:sz w:val="28"/>
          <w:szCs w:val="28"/>
        </w:rPr>
        <w:t>занятия,</w:t>
      </w:r>
      <w:r w:rsidRPr="00216EFA">
        <w:rPr>
          <w:rFonts w:ascii="Times New Roman" w:hAnsi="Times New Roman"/>
          <w:spacing w:val="-2"/>
          <w:sz w:val="28"/>
          <w:szCs w:val="28"/>
        </w:rPr>
        <w:t xml:space="preserve"> </w:t>
      </w:r>
      <w:r w:rsidRPr="00216EFA">
        <w:rPr>
          <w:rFonts w:ascii="Times New Roman" w:hAnsi="Times New Roman"/>
          <w:sz w:val="28"/>
          <w:szCs w:val="28"/>
        </w:rPr>
        <w:t>чередуясь</w:t>
      </w:r>
      <w:r w:rsidRPr="00216EFA">
        <w:rPr>
          <w:rFonts w:ascii="Times New Roman" w:hAnsi="Times New Roman"/>
          <w:spacing w:val="1"/>
          <w:sz w:val="28"/>
          <w:szCs w:val="28"/>
        </w:rPr>
        <w:t xml:space="preserve"> </w:t>
      </w:r>
      <w:r w:rsidRPr="00216EFA">
        <w:rPr>
          <w:rFonts w:ascii="Times New Roman" w:hAnsi="Times New Roman"/>
          <w:sz w:val="28"/>
          <w:szCs w:val="28"/>
        </w:rPr>
        <w:t>между</w:t>
      </w:r>
      <w:r w:rsidRPr="00216EFA">
        <w:rPr>
          <w:rFonts w:ascii="Times New Roman" w:hAnsi="Times New Roman"/>
          <w:spacing w:val="-4"/>
          <w:sz w:val="28"/>
          <w:szCs w:val="28"/>
        </w:rPr>
        <w:t xml:space="preserve"> </w:t>
      </w:r>
      <w:r w:rsidRPr="00216EFA">
        <w:rPr>
          <w:rFonts w:ascii="Times New Roman" w:hAnsi="Times New Roman"/>
          <w:sz w:val="28"/>
          <w:szCs w:val="28"/>
        </w:rPr>
        <w:t>собой по количеству</w:t>
      </w:r>
      <w:r>
        <w:rPr>
          <w:rFonts w:ascii="Times New Roman" w:hAnsi="Times New Roman"/>
          <w:sz w:val="28"/>
          <w:szCs w:val="28"/>
        </w:rPr>
        <w:t xml:space="preserve">, </w:t>
      </w:r>
      <w:r w:rsidRPr="00216EFA">
        <w:rPr>
          <w:rFonts w:ascii="Times New Roman" w:hAnsi="Times New Roman"/>
          <w:sz w:val="28"/>
          <w:szCs w:val="28"/>
        </w:rPr>
        <w:t>каждую</w:t>
      </w:r>
      <w:r w:rsidRPr="00216EFA">
        <w:rPr>
          <w:rFonts w:ascii="Times New Roman" w:hAnsi="Times New Roman"/>
          <w:spacing w:val="-1"/>
          <w:sz w:val="28"/>
          <w:szCs w:val="28"/>
        </w:rPr>
        <w:t xml:space="preserve"> </w:t>
      </w:r>
      <w:r w:rsidRPr="00216EFA">
        <w:rPr>
          <w:rFonts w:ascii="Times New Roman" w:hAnsi="Times New Roman"/>
          <w:sz w:val="28"/>
          <w:szCs w:val="28"/>
        </w:rPr>
        <w:t>неделю.</w:t>
      </w:r>
    </w:p>
    <w:p w:rsidR="00477C53" w:rsidRDefault="00477C53" w:rsidP="006967D3">
      <w:pPr>
        <w:spacing w:after="0" w:line="360" w:lineRule="auto"/>
        <w:ind w:firstLine="709"/>
        <w:jc w:val="both"/>
        <w:rPr>
          <w:rFonts w:ascii="Times New Roman" w:hAnsi="Times New Roman"/>
          <w:sz w:val="28"/>
          <w:szCs w:val="28"/>
        </w:rPr>
      </w:pPr>
      <w:r>
        <w:rPr>
          <w:rFonts w:ascii="Times New Roman" w:hAnsi="Times New Roman"/>
          <w:sz w:val="28"/>
          <w:szCs w:val="28"/>
        </w:rPr>
        <w:t>Методы использовались – наглядный, словесный и метод раздельного упражнения.</w:t>
      </w:r>
    </w:p>
    <w:p w:rsidR="00477C53" w:rsidRPr="0098322D" w:rsidRDefault="00477C53" w:rsidP="006967D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Приемы </w:t>
      </w:r>
      <w:r w:rsidR="0098322D">
        <w:rPr>
          <w:rFonts w:ascii="Times New Roman" w:hAnsi="Times New Roman"/>
          <w:sz w:val="28"/>
          <w:szCs w:val="28"/>
        </w:rPr>
        <w:t>–</w:t>
      </w:r>
      <w:r>
        <w:rPr>
          <w:rFonts w:ascii="Times New Roman" w:hAnsi="Times New Roman"/>
          <w:sz w:val="28"/>
          <w:szCs w:val="28"/>
        </w:rPr>
        <w:t xml:space="preserve"> </w:t>
      </w:r>
      <w:r w:rsidR="0098322D">
        <w:rPr>
          <w:rFonts w:ascii="Times New Roman" w:hAnsi="Times New Roman"/>
          <w:sz w:val="28"/>
          <w:szCs w:val="28"/>
        </w:rPr>
        <w:t>в процессе тренировок применялись</w:t>
      </w:r>
      <w:r w:rsidR="0098322D" w:rsidRPr="0098322D">
        <w:rPr>
          <w:rFonts w:ascii="Times New Roman" w:hAnsi="Times New Roman"/>
          <w:sz w:val="28"/>
          <w:szCs w:val="28"/>
        </w:rPr>
        <w:t xml:space="preserve"> подводящи</w:t>
      </w:r>
      <w:r w:rsidR="0098322D">
        <w:rPr>
          <w:rFonts w:ascii="Times New Roman" w:hAnsi="Times New Roman"/>
          <w:sz w:val="28"/>
          <w:szCs w:val="28"/>
        </w:rPr>
        <w:t>е</w:t>
      </w:r>
      <w:r w:rsidR="0098322D" w:rsidRPr="0098322D">
        <w:rPr>
          <w:rFonts w:ascii="Times New Roman" w:hAnsi="Times New Roman"/>
          <w:sz w:val="28"/>
          <w:szCs w:val="28"/>
        </w:rPr>
        <w:t xml:space="preserve"> упражнени</w:t>
      </w:r>
      <w:r w:rsidR="0098322D">
        <w:rPr>
          <w:rFonts w:ascii="Times New Roman" w:hAnsi="Times New Roman"/>
          <w:sz w:val="28"/>
          <w:szCs w:val="28"/>
        </w:rPr>
        <w:t>я</w:t>
      </w:r>
      <w:r w:rsidR="0098322D" w:rsidRPr="0098322D">
        <w:rPr>
          <w:rFonts w:ascii="Times New Roman" w:hAnsi="Times New Roman"/>
          <w:sz w:val="28"/>
          <w:szCs w:val="28"/>
        </w:rPr>
        <w:t xml:space="preserve"> (более легки</w:t>
      </w:r>
      <w:r w:rsidR="0098322D">
        <w:rPr>
          <w:rFonts w:ascii="Times New Roman" w:hAnsi="Times New Roman"/>
          <w:sz w:val="28"/>
          <w:szCs w:val="28"/>
        </w:rPr>
        <w:t>е</w:t>
      </w:r>
      <w:r w:rsidR="0098322D" w:rsidRPr="0098322D">
        <w:rPr>
          <w:rFonts w:ascii="Times New Roman" w:hAnsi="Times New Roman"/>
          <w:sz w:val="28"/>
          <w:szCs w:val="28"/>
        </w:rPr>
        <w:t xml:space="preserve"> упражнени</w:t>
      </w:r>
      <w:r w:rsidR="0098322D">
        <w:rPr>
          <w:rFonts w:ascii="Times New Roman" w:hAnsi="Times New Roman"/>
          <w:sz w:val="28"/>
          <w:szCs w:val="28"/>
        </w:rPr>
        <w:t>я</w:t>
      </w:r>
      <w:r w:rsidR="0098322D" w:rsidRPr="0098322D">
        <w:rPr>
          <w:rFonts w:ascii="Times New Roman" w:hAnsi="Times New Roman"/>
          <w:sz w:val="28"/>
          <w:szCs w:val="28"/>
        </w:rPr>
        <w:t>, схо</w:t>
      </w:r>
      <w:r w:rsidR="0098322D">
        <w:rPr>
          <w:rFonts w:ascii="Times New Roman" w:hAnsi="Times New Roman"/>
          <w:sz w:val="28"/>
          <w:szCs w:val="28"/>
        </w:rPr>
        <w:t xml:space="preserve">жие по структуре с изучаемым); </w:t>
      </w:r>
      <w:r w:rsidR="0098322D" w:rsidRPr="0098322D">
        <w:rPr>
          <w:rFonts w:ascii="Times New Roman" w:hAnsi="Times New Roman"/>
          <w:sz w:val="28"/>
          <w:szCs w:val="28"/>
        </w:rPr>
        <w:t>использова</w:t>
      </w:r>
      <w:r w:rsidR="0098322D">
        <w:rPr>
          <w:rFonts w:ascii="Times New Roman" w:hAnsi="Times New Roman"/>
          <w:sz w:val="28"/>
          <w:szCs w:val="28"/>
        </w:rPr>
        <w:t>лись</w:t>
      </w:r>
      <w:r w:rsidR="0098322D" w:rsidRPr="0098322D">
        <w:rPr>
          <w:rFonts w:ascii="Times New Roman" w:hAnsi="Times New Roman"/>
          <w:sz w:val="28"/>
          <w:szCs w:val="28"/>
        </w:rPr>
        <w:t xml:space="preserve"> дополнительны</w:t>
      </w:r>
      <w:r w:rsidR="0098322D">
        <w:rPr>
          <w:rFonts w:ascii="Times New Roman" w:hAnsi="Times New Roman"/>
          <w:sz w:val="28"/>
          <w:szCs w:val="28"/>
        </w:rPr>
        <w:t>е</w:t>
      </w:r>
      <w:r w:rsidR="0098322D" w:rsidRPr="0098322D">
        <w:rPr>
          <w:rFonts w:ascii="Times New Roman" w:hAnsi="Times New Roman"/>
          <w:sz w:val="28"/>
          <w:szCs w:val="28"/>
        </w:rPr>
        <w:t xml:space="preserve"> ориентир</w:t>
      </w:r>
      <w:r w:rsidR="0098322D">
        <w:rPr>
          <w:rFonts w:ascii="Times New Roman" w:hAnsi="Times New Roman"/>
          <w:sz w:val="28"/>
          <w:szCs w:val="28"/>
        </w:rPr>
        <w:t>ы</w:t>
      </w:r>
      <w:r w:rsidR="0098322D" w:rsidRPr="0098322D">
        <w:rPr>
          <w:rFonts w:ascii="Times New Roman" w:hAnsi="Times New Roman"/>
          <w:sz w:val="28"/>
          <w:szCs w:val="28"/>
        </w:rPr>
        <w:t xml:space="preserve"> для различных сенсорных систем (зрительных, слуховых, тактильных); </w:t>
      </w:r>
      <w:r w:rsidR="0098322D">
        <w:rPr>
          <w:rFonts w:ascii="Times New Roman" w:hAnsi="Times New Roman"/>
          <w:sz w:val="28"/>
          <w:szCs w:val="28"/>
        </w:rPr>
        <w:t xml:space="preserve">выполнение упражнений </w:t>
      </w:r>
      <w:r w:rsidR="0081771D">
        <w:rPr>
          <w:rFonts w:ascii="Times New Roman" w:hAnsi="Times New Roman"/>
          <w:sz w:val="28"/>
          <w:szCs w:val="28"/>
        </w:rPr>
        <w:t xml:space="preserve">в </w:t>
      </w:r>
      <w:r w:rsidR="0081771D" w:rsidRPr="0098322D">
        <w:rPr>
          <w:rFonts w:ascii="Times New Roman" w:hAnsi="Times New Roman"/>
          <w:sz w:val="28"/>
          <w:szCs w:val="28"/>
        </w:rPr>
        <w:t>облегченных</w:t>
      </w:r>
      <w:r w:rsidR="0081771D">
        <w:rPr>
          <w:rFonts w:ascii="Times New Roman" w:hAnsi="Times New Roman"/>
          <w:sz w:val="28"/>
          <w:szCs w:val="28"/>
        </w:rPr>
        <w:t xml:space="preserve"> </w:t>
      </w:r>
      <w:r w:rsidR="0098322D" w:rsidRPr="0098322D">
        <w:rPr>
          <w:rFonts w:ascii="Times New Roman" w:hAnsi="Times New Roman"/>
          <w:sz w:val="28"/>
          <w:szCs w:val="28"/>
        </w:rPr>
        <w:t>услови</w:t>
      </w:r>
      <w:r w:rsidR="0098322D">
        <w:rPr>
          <w:rFonts w:ascii="Times New Roman" w:hAnsi="Times New Roman"/>
          <w:sz w:val="28"/>
          <w:szCs w:val="28"/>
        </w:rPr>
        <w:t>ях</w:t>
      </w:r>
      <w:r w:rsidR="0098322D" w:rsidRPr="0098322D">
        <w:rPr>
          <w:rFonts w:ascii="Times New Roman" w:hAnsi="Times New Roman"/>
          <w:sz w:val="28"/>
          <w:szCs w:val="28"/>
        </w:rPr>
        <w:t xml:space="preserve"> (ниже или выше высота снаряда)</w:t>
      </w:r>
      <w:r w:rsidR="0098322D">
        <w:rPr>
          <w:rFonts w:ascii="Times New Roman" w:hAnsi="Times New Roman"/>
          <w:sz w:val="28"/>
          <w:szCs w:val="28"/>
        </w:rPr>
        <w:t>;</w:t>
      </w:r>
      <w:r w:rsidR="0098322D" w:rsidRPr="0098322D">
        <w:rPr>
          <w:rFonts w:ascii="Times New Roman" w:hAnsi="Times New Roman"/>
          <w:sz w:val="28"/>
          <w:szCs w:val="28"/>
        </w:rPr>
        <w:t xml:space="preserve"> оказание физической помощи ученику (проводка, </w:t>
      </w:r>
      <w:r w:rsidR="0098322D">
        <w:rPr>
          <w:rFonts w:ascii="Times New Roman" w:hAnsi="Times New Roman"/>
          <w:sz w:val="28"/>
          <w:szCs w:val="28"/>
        </w:rPr>
        <w:t>фиксация</w:t>
      </w:r>
      <w:r w:rsidR="0098322D" w:rsidRPr="0098322D">
        <w:rPr>
          <w:rFonts w:ascii="Times New Roman" w:hAnsi="Times New Roman"/>
          <w:sz w:val="28"/>
          <w:szCs w:val="28"/>
        </w:rPr>
        <w:t xml:space="preserve"> и другое).</w:t>
      </w:r>
    </w:p>
    <w:p w:rsidR="00477C53" w:rsidRDefault="00477C53" w:rsidP="006728CB">
      <w:pPr>
        <w:spacing w:after="0" w:line="360" w:lineRule="auto"/>
        <w:ind w:firstLine="709"/>
        <w:jc w:val="both"/>
        <w:rPr>
          <w:rFonts w:ascii="Times New Roman" w:hAnsi="Times New Roman"/>
          <w:sz w:val="28"/>
          <w:szCs w:val="28"/>
        </w:rPr>
      </w:pPr>
      <w:r w:rsidRPr="00F861F9">
        <w:rPr>
          <w:rFonts w:ascii="Times New Roman" w:hAnsi="Times New Roman"/>
          <w:sz w:val="28"/>
          <w:szCs w:val="28"/>
        </w:rPr>
        <w:t>В конце педагогического эксперимента было проведено итоговое тестирование у девочек 5-6 лет, занимающихся художественной гимнастикой</w:t>
      </w:r>
      <w:r>
        <w:rPr>
          <w:rFonts w:ascii="Times New Roman" w:hAnsi="Times New Roman"/>
          <w:sz w:val="28"/>
          <w:szCs w:val="28"/>
        </w:rPr>
        <w:t xml:space="preserve">, результаты </w:t>
      </w:r>
      <w:r w:rsidR="0098322D">
        <w:rPr>
          <w:rFonts w:ascii="Times New Roman" w:hAnsi="Times New Roman"/>
          <w:sz w:val="28"/>
          <w:szCs w:val="28"/>
        </w:rPr>
        <w:t>контрольной группы</w:t>
      </w:r>
      <w:r w:rsidR="0098322D" w:rsidRPr="0098322D">
        <w:rPr>
          <w:rFonts w:ascii="Times New Roman" w:hAnsi="Times New Roman"/>
          <w:sz w:val="28"/>
          <w:szCs w:val="28"/>
        </w:rPr>
        <w:t xml:space="preserve"> </w:t>
      </w:r>
      <w:r w:rsidR="0098322D">
        <w:rPr>
          <w:rFonts w:ascii="Times New Roman" w:hAnsi="Times New Roman"/>
          <w:sz w:val="28"/>
          <w:szCs w:val="28"/>
        </w:rPr>
        <w:t xml:space="preserve">представлены на рисунке 1 и  </w:t>
      </w:r>
      <w:r>
        <w:rPr>
          <w:rFonts w:ascii="Times New Roman" w:hAnsi="Times New Roman"/>
          <w:sz w:val="28"/>
          <w:szCs w:val="28"/>
        </w:rPr>
        <w:t xml:space="preserve">экспериментальной группы представлены на рисунке </w:t>
      </w:r>
      <w:r w:rsidR="0098322D">
        <w:rPr>
          <w:rFonts w:ascii="Times New Roman" w:hAnsi="Times New Roman"/>
          <w:sz w:val="28"/>
          <w:szCs w:val="28"/>
        </w:rPr>
        <w:t>2</w:t>
      </w:r>
      <w:r w:rsidRPr="00F861F9">
        <w:rPr>
          <w:rFonts w:ascii="Times New Roman" w:hAnsi="Times New Roman"/>
          <w:sz w:val="28"/>
          <w:szCs w:val="28"/>
        </w:rPr>
        <w:t xml:space="preserve">. </w:t>
      </w:r>
    </w:p>
    <w:p w:rsidR="00691EB5" w:rsidRDefault="00691EB5" w:rsidP="006728CB">
      <w:pPr>
        <w:spacing w:after="0" w:line="360" w:lineRule="auto"/>
        <w:ind w:firstLine="709"/>
        <w:jc w:val="both"/>
        <w:rPr>
          <w:rFonts w:ascii="Times New Roman" w:hAnsi="Times New Roman"/>
          <w:sz w:val="28"/>
          <w:szCs w:val="28"/>
        </w:rPr>
      </w:pPr>
    </w:p>
    <w:bookmarkStart w:id="1" w:name="_MON_1678190845"/>
    <w:bookmarkEnd w:id="1"/>
    <w:p w:rsidR="008E32ED" w:rsidRPr="00F861F9" w:rsidRDefault="00D308EA" w:rsidP="008E32ED">
      <w:pPr>
        <w:keepNext/>
        <w:spacing w:after="0" w:line="360" w:lineRule="auto"/>
        <w:ind w:firstLine="709"/>
        <w:jc w:val="both"/>
      </w:pPr>
      <w:r w:rsidRPr="008E32ED">
        <w:rPr>
          <w:rFonts w:ascii="Times New Roman" w:hAnsi="Times New Roman"/>
          <w:noProof/>
          <w:sz w:val="28"/>
          <w:szCs w:val="28"/>
          <w:lang w:eastAsia="ru-RU"/>
        </w:rPr>
        <w:object w:dxaOrig="7710" w:dyaOrig="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85.5pt;height:222pt" o:ole="">
            <v:imagedata r:id="rId5" o:title="" cropbottom="-73f"/>
            <o:lock v:ext="edit" aspectratio="f"/>
          </v:shape>
          <o:OLEObject Type="Embed" ProgID="Excel.Sheet.8" ShapeID="_x0000_i1042" DrawAspect="Content" ObjectID="_1682876370" r:id="rId6">
            <o:FieldCodes>\s</o:FieldCodes>
          </o:OLEObject>
        </w:object>
      </w:r>
    </w:p>
    <w:p w:rsidR="008E32ED" w:rsidRPr="004621C8" w:rsidRDefault="008E32ED" w:rsidP="008E32ED">
      <w:pPr>
        <w:spacing w:after="0" w:line="360" w:lineRule="auto"/>
        <w:ind w:firstLine="709"/>
        <w:jc w:val="center"/>
        <w:rPr>
          <w:rFonts w:ascii="Times New Roman" w:hAnsi="Times New Roman"/>
          <w:b/>
          <w:sz w:val="28"/>
          <w:szCs w:val="28"/>
        </w:rPr>
      </w:pPr>
      <w:r w:rsidRPr="004621C8">
        <w:rPr>
          <w:rFonts w:ascii="Times New Roman" w:hAnsi="Times New Roman"/>
          <w:b/>
        </w:rPr>
        <w:t>Рис 1. Прирост</w:t>
      </w:r>
      <w:r w:rsidRPr="004621C8">
        <w:rPr>
          <w:rFonts w:ascii="Times New Roman" w:hAnsi="Times New Roman"/>
          <w:b/>
          <w:spacing w:val="-6"/>
        </w:rPr>
        <w:t xml:space="preserve"> </w:t>
      </w:r>
      <w:r w:rsidRPr="004621C8">
        <w:rPr>
          <w:rFonts w:ascii="Times New Roman" w:hAnsi="Times New Roman"/>
          <w:b/>
        </w:rPr>
        <w:t>показателей</w:t>
      </w:r>
      <w:r w:rsidRPr="004621C8">
        <w:rPr>
          <w:rFonts w:ascii="Times New Roman" w:hAnsi="Times New Roman"/>
          <w:b/>
          <w:spacing w:val="-2"/>
        </w:rPr>
        <w:t xml:space="preserve"> </w:t>
      </w:r>
      <w:r>
        <w:rPr>
          <w:rFonts w:ascii="Times New Roman" w:hAnsi="Times New Roman"/>
          <w:b/>
        </w:rPr>
        <w:t>контрольной</w:t>
      </w:r>
      <w:r w:rsidRPr="004621C8">
        <w:rPr>
          <w:rFonts w:ascii="Times New Roman" w:hAnsi="Times New Roman"/>
          <w:b/>
          <w:spacing w:val="-2"/>
        </w:rPr>
        <w:t xml:space="preserve"> </w:t>
      </w:r>
      <w:r w:rsidRPr="004621C8">
        <w:rPr>
          <w:rFonts w:ascii="Times New Roman" w:hAnsi="Times New Roman"/>
          <w:b/>
        </w:rPr>
        <w:t>группы</w:t>
      </w:r>
    </w:p>
    <w:p w:rsidR="00477C53" w:rsidRPr="00F861F9" w:rsidRDefault="00691EB5" w:rsidP="00DE56F4">
      <w:pPr>
        <w:keepNext/>
        <w:spacing w:after="0" w:line="360" w:lineRule="auto"/>
        <w:ind w:firstLine="709"/>
        <w:jc w:val="both"/>
      </w:pPr>
      <w:r w:rsidRPr="002C2D08">
        <w:rPr>
          <w:rFonts w:ascii="Times New Roman" w:hAnsi="Times New Roman"/>
          <w:noProof/>
          <w:sz w:val="28"/>
          <w:szCs w:val="28"/>
          <w:lang w:eastAsia="ru-RU"/>
        </w:rPr>
        <w:object w:dxaOrig="7714" w:dyaOrig="4440">
          <v:shape id="_x0000_i1026" type="#_x0000_t75" style="width:355.5pt;height:184pt" o:ole="">
            <v:imagedata r:id="rId7" o:title="" cropbottom="-74f"/>
            <o:lock v:ext="edit" aspectratio="f"/>
          </v:shape>
          <o:OLEObject Type="Embed" ProgID="Excel.Sheet.8" ShapeID="_x0000_i1026" DrawAspect="Content" ObjectID="_1682876371" r:id="rId8"/>
        </w:object>
      </w:r>
    </w:p>
    <w:p w:rsidR="00477C53" w:rsidRPr="004621C8" w:rsidRDefault="00477C53" w:rsidP="004621C8">
      <w:pPr>
        <w:spacing w:after="0" w:line="360" w:lineRule="auto"/>
        <w:ind w:firstLine="709"/>
        <w:jc w:val="center"/>
        <w:rPr>
          <w:rFonts w:ascii="Times New Roman" w:hAnsi="Times New Roman"/>
          <w:b/>
          <w:sz w:val="28"/>
          <w:szCs w:val="28"/>
        </w:rPr>
      </w:pPr>
      <w:r w:rsidRPr="004621C8">
        <w:rPr>
          <w:rFonts w:ascii="Times New Roman" w:hAnsi="Times New Roman"/>
          <w:b/>
        </w:rPr>
        <w:t xml:space="preserve">Рис </w:t>
      </w:r>
      <w:r w:rsidR="0098322D">
        <w:rPr>
          <w:rFonts w:ascii="Times New Roman" w:hAnsi="Times New Roman"/>
          <w:b/>
        </w:rPr>
        <w:t>2</w:t>
      </w:r>
      <w:r w:rsidRPr="004621C8">
        <w:rPr>
          <w:rFonts w:ascii="Times New Roman" w:hAnsi="Times New Roman"/>
          <w:b/>
        </w:rPr>
        <w:t>. Прирост</w:t>
      </w:r>
      <w:r w:rsidRPr="004621C8">
        <w:rPr>
          <w:rFonts w:ascii="Times New Roman" w:hAnsi="Times New Roman"/>
          <w:b/>
          <w:spacing w:val="-6"/>
        </w:rPr>
        <w:t xml:space="preserve"> </w:t>
      </w:r>
      <w:r w:rsidRPr="004621C8">
        <w:rPr>
          <w:rFonts w:ascii="Times New Roman" w:hAnsi="Times New Roman"/>
          <w:b/>
        </w:rPr>
        <w:t>показателей</w:t>
      </w:r>
      <w:r w:rsidRPr="004621C8">
        <w:rPr>
          <w:rFonts w:ascii="Times New Roman" w:hAnsi="Times New Roman"/>
          <w:b/>
          <w:spacing w:val="-2"/>
        </w:rPr>
        <w:t xml:space="preserve"> </w:t>
      </w:r>
      <w:r w:rsidRPr="004621C8">
        <w:rPr>
          <w:rFonts w:ascii="Times New Roman" w:hAnsi="Times New Roman"/>
          <w:b/>
        </w:rPr>
        <w:t>экспериментальной</w:t>
      </w:r>
      <w:r w:rsidRPr="004621C8">
        <w:rPr>
          <w:rFonts w:ascii="Times New Roman" w:hAnsi="Times New Roman"/>
          <w:b/>
          <w:spacing w:val="-2"/>
        </w:rPr>
        <w:t xml:space="preserve"> </w:t>
      </w:r>
      <w:r w:rsidRPr="004621C8">
        <w:rPr>
          <w:rFonts w:ascii="Times New Roman" w:hAnsi="Times New Roman"/>
          <w:b/>
        </w:rPr>
        <w:t>группы</w:t>
      </w:r>
    </w:p>
    <w:p w:rsidR="00477C53" w:rsidRDefault="00477C53" w:rsidP="006728CB">
      <w:pPr>
        <w:spacing w:after="0" w:line="360" w:lineRule="auto"/>
        <w:ind w:firstLine="709"/>
        <w:jc w:val="both"/>
        <w:rPr>
          <w:rFonts w:ascii="Times New Roman" w:hAnsi="Times New Roman"/>
          <w:sz w:val="28"/>
          <w:szCs w:val="28"/>
        </w:rPr>
      </w:pPr>
    </w:p>
    <w:p w:rsidR="00477C53" w:rsidRPr="00F861F9" w:rsidRDefault="00477C53" w:rsidP="006728CB">
      <w:pPr>
        <w:spacing w:after="0" w:line="360" w:lineRule="auto"/>
        <w:ind w:firstLine="709"/>
        <w:jc w:val="both"/>
        <w:rPr>
          <w:rFonts w:ascii="Times New Roman" w:hAnsi="Times New Roman"/>
          <w:sz w:val="28"/>
          <w:szCs w:val="28"/>
        </w:rPr>
      </w:pPr>
      <w:r w:rsidRPr="00F861F9">
        <w:rPr>
          <w:rFonts w:ascii="Times New Roman" w:hAnsi="Times New Roman"/>
          <w:sz w:val="28"/>
          <w:szCs w:val="28"/>
        </w:rPr>
        <w:t xml:space="preserve">В тесте </w:t>
      </w:r>
      <w:r w:rsidRPr="00F861F9">
        <w:rPr>
          <w:rFonts w:ascii="Times New Roman" w:hAnsi="Times New Roman"/>
          <w:b/>
          <w:i/>
          <w:sz w:val="28"/>
          <w:szCs w:val="28"/>
        </w:rPr>
        <w:t>«круговые вращени</w:t>
      </w:r>
      <w:r>
        <w:rPr>
          <w:rFonts w:ascii="Times New Roman" w:hAnsi="Times New Roman"/>
          <w:b/>
          <w:i/>
          <w:sz w:val="28"/>
          <w:szCs w:val="28"/>
        </w:rPr>
        <w:t>я</w:t>
      </w:r>
      <w:r w:rsidRPr="00F861F9">
        <w:rPr>
          <w:rFonts w:ascii="Times New Roman" w:hAnsi="Times New Roman"/>
          <w:b/>
          <w:i/>
          <w:sz w:val="28"/>
          <w:szCs w:val="28"/>
        </w:rPr>
        <w:t xml:space="preserve"> скакалкой справа и слева»</w:t>
      </w:r>
      <w:r w:rsidRPr="008A0A2D">
        <w:rPr>
          <w:rFonts w:ascii="Times New Roman" w:hAnsi="Times New Roman"/>
          <w:sz w:val="28"/>
          <w:szCs w:val="28"/>
        </w:rPr>
        <w:t xml:space="preserve"> в</w:t>
      </w:r>
      <w:r w:rsidRPr="00F861F9">
        <w:rPr>
          <w:rFonts w:ascii="Times New Roman" w:hAnsi="Times New Roman"/>
          <w:sz w:val="28"/>
          <w:szCs w:val="28"/>
        </w:rPr>
        <w:t xml:space="preserve"> повторном итоговом тестирование (февраль 2021) результат</w:t>
      </w:r>
      <w:r w:rsidR="000E0E48">
        <w:rPr>
          <w:rFonts w:ascii="Times New Roman" w:hAnsi="Times New Roman"/>
          <w:sz w:val="28"/>
          <w:szCs w:val="28"/>
        </w:rPr>
        <w:t xml:space="preserve"> контрольной группы </w:t>
      </w:r>
      <w:r w:rsidRPr="00F861F9">
        <w:rPr>
          <w:rFonts w:ascii="Times New Roman" w:hAnsi="Times New Roman"/>
          <w:sz w:val="28"/>
          <w:szCs w:val="28"/>
        </w:rPr>
        <w:t>был повышен до</w:t>
      </w:r>
      <w:r w:rsidR="000E0E48">
        <w:rPr>
          <w:rFonts w:ascii="Times New Roman" w:hAnsi="Times New Roman"/>
          <w:sz w:val="28"/>
          <w:szCs w:val="28"/>
        </w:rPr>
        <w:t xml:space="preserve"> 3,6 баллов (38%), а результат экспериментальной - </w:t>
      </w:r>
      <w:r w:rsidRPr="00F861F9">
        <w:rPr>
          <w:rFonts w:ascii="Times New Roman" w:hAnsi="Times New Roman"/>
          <w:sz w:val="28"/>
          <w:szCs w:val="28"/>
        </w:rPr>
        <w:t xml:space="preserve"> 4,1 балла, что в итоге свидетельствует</w:t>
      </w:r>
      <w:r w:rsidR="008E32ED">
        <w:rPr>
          <w:rFonts w:ascii="Times New Roman" w:hAnsi="Times New Roman"/>
          <w:sz w:val="28"/>
          <w:szCs w:val="28"/>
        </w:rPr>
        <w:t xml:space="preserve"> об улучшении результата на 52</w:t>
      </w:r>
      <w:r w:rsidRPr="00F861F9">
        <w:rPr>
          <w:rFonts w:ascii="Times New Roman" w:hAnsi="Times New Roman"/>
          <w:sz w:val="28"/>
          <w:szCs w:val="28"/>
        </w:rPr>
        <w:t xml:space="preserve">%. </w:t>
      </w:r>
      <w:r>
        <w:rPr>
          <w:rFonts w:ascii="Times New Roman" w:hAnsi="Times New Roman"/>
          <w:sz w:val="28"/>
          <w:szCs w:val="28"/>
        </w:rPr>
        <w:t>Считаем, что д</w:t>
      </w:r>
      <w:r w:rsidRPr="00F861F9">
        <w:rPr>
          <w:rFonts w:ascii="Times New Roman" w:hAnsi="Times New Roman"/>
          <w:sz w:val="28"/>
          <w:szCs w:val="28"/>
        </w:rPr>
        <w:t xml:space="preserve">анной тенденции способствовала правильная дозировка упражнений из </w:t>
      </w:r>
      <w:r>
        <w:rPr>
          <w:rFonts w:ascii="Times New Roman" w:hAnsi="Times New Roman"/>
          <w:sz w:val="28"/>
          <w:szCs w:val="28"/>
        </w:rPr>
        <w:t xml:space="preserve">разработанных </w:t>
      </w:r>
      <w:r w:rsidRPr="00F861F9">
        <w:rPr>
          <w:rFonts w:ascii="Times New Roman" w:hAnsi="Times New Roman"/>
          <w:sz w:val="28"/>
          <w:szCs w:val="28"/>
        </w:rPr>
        <w:t>комплексов.</w:t>
      </w:r>
    </w:p>
    <w:p w:rsidR="00477C53" w:rsidRPr="00F861F9" w:rsidRDefault="00477C53" w:rsidP="006728CB">
      <w:pPr>
        <w:spacing w:after="0" w:line="360" w:lineRule="auto"/>
        <w:ind w:firstLine="709"/>
        <w:jc w:val="both"/>
        <w:rPr>
          <w:rFonts w:ascii="Times New Roman" w:hAnsi="Times New Roman"/>
          <w:sz w:val="28"/>
          <w:szCs w:val="28"/>
        </w:rPr>
      </w:pPr>
      <w:r w:rsidRPr="00F861F9">
        <w:rPr>
          <w:rFonts w:ascii="Times New Roman" w:hAnsi="Times New Roman"/>
          <w:sz w:val="28"/>
          <w:szCs w:val="28"/>
        </w:rPr>
        <w:t xml:space="preserve">В тесте </w:t>
      </w:r>
      <w:r w:rsidRPr="00F861F9">
        <w:rPr>
          <w:rFonts w:ascii="Times New Roman" w:hAnsi="Times New Roman"/>
          <w:b/>
          <w:i/>
          <w:sz w:val="28"/>
          <w:szCs w:val="28"/>
        </w:rPr>
        <w:t>«Прыжки через скакалку вперед</w:t>
      </w:r>
      <w:r>
        <w:rPr>
          <w:rFonts w:ascii="Times New Roman" w:hAnsi="Times New Roman"/>
          <w:b/>
          <w:i/>
          <w:sz w:val="28"/>
          <w:szCs w:val="28"/>
        </w:rPr>
        <w:t xml:space="preserve"> </w:t>
      </w:r>
      <w:r w:rsidRPr="00F861F9">
        <w:rPr>
          <w:rFonts w:ascii="Times New Roman" w:hAnsi="Times New Roman"/>
          <w:sz w:val="28"/>
          <w:szCs w:val="28"/>
        </w:rPr>
        <w:t xml:space="preserve">результат </w:t>
      </w:r>
      <w:r w:rsidR="000E0E48">
        <w:rPr>
          <w:rFonts w:ascii="Times New Roman" w:hAnsi="Times New Roman"/>
          <w:sz w:val="28"/>
          <w:szCs w:val="28"/>
        </w:rPr>
        <w:t xml:space="preserve">в контрольной группе </w:t>
      </w:r>
      <w:r w:rsidRPr="00F861F9">
        <w:rPr>
          <w:rFonts w:ascii="Times New Roman" w:hAnsi="Times New Roman"/>
          <w:sz w:val="28"/>
          <w:szCs w:val="28"/>
        </w:rPr>
        <w:t xml:space="preserve">был </w:t>
      </w:r>
      <w:r>
        <w:rPr>
          <w:rFonts w:ascii="Times New Roman" w:hAnsi="Times New Roman"/>
          <w:sz w:val="28"/>
          <w:szCs w:val="28"/>
        </w:rPr>
        <w:t xml:space="preserve">увеличен </w:t>
      </w:r>
      <w:r w:rsidRPr="00F861F9">
        <w:rPr>
          <w:rFonts w:ascii="Times New Roman" w:hAnsi="Times New Roman"/>
          <w:sz w:val="28"/>
          <w:szCs w:val="28"/>
        </w:rPr>
        <w:t xml:space="preserve">до </w:t>
      </w:r>
      <w:r w:rsidR="000E0E48">
        <w:rPr>
          <w:rFonts w:ascii="Times New Roman" w:hAnsi="Times New Roman"/>
          <w:sz w:val="28"/>
          <w:szCs w:val="28"/>
        </w:rPr>
        <w:t>3,5 балла</w:t>
      </w:r>
      <w:r w:rsidR="00691EB5">
        <w:rPr>
          <w:rFonts w:ascii="Times New Roman" w:hAnsi="Times New Roman"/>
          <w:sz w:val="28"/>
          <w:szCs w:val="28"/>
        </w:rPr>
        <w:t xml:space="preserve"> (на 21%)</w:t>
      </w:r>
      <w:r w:rsidR="000E0E48">
        <w:rPr>
          <w:rFonts w:ascii="Times New Roman" w:hAnsi="Times New Roman"/>
          <w:sz w:val="28"/>
          <w:szCs w:val="28"/>
        </w:rPr>
        <w:t xml:space="preserve">, а в экспериментальной до 3,7 балла </w:t>
      </w:r>
      <w:r>
        <w:rPr>
          <w:rFonts w:ascii="Times New Roman" w:hAnsi="Times New Roman"/>
          <w:sz w:val="28"/>
          <w:szCs w:val="28"/>
        </w:rPr>
        <w:t>(</w:t>
      </w:r>
      <w:r w:rsidRPr="00F861F9">
        <w:rPr>
          <w:rFonts w:ascii="Times New Roman" w:hAnsi="Times New Roman"/>
          <w:sz w:val="28"/>
          <w:szCs w:val="28"/>
        </w:rPr>
        <w:t xml:space="preserve">на </w:t>
      </w:r>
      <w:r w:rsidR="000E0E48">
        <w:rPr>
          <w:rFonts w:ascii="Times New Roman" w:hAnsi="Times New Roman"/>
          <w:sz w:val="28"/>
          <w:szCs w:val="28"/>
        </w:rPr>
        <w:t>37</w:t>
      </w:r>
      <w:r w:rsidRPr="00F861F9">
        <w:rPr>
          <w:rFonts w:ascii="Times New Roman" w:hAnsi="Times New Roman"/>
          <w:sz w:val="28"/>
          <w:szCs w:val="28"/>
        </w:rPr>
        <w:t>%</w:t>
      </w:r>
      <w:r>
        <w:rPr>
          <w:rFonts w:ascii="Times New Roman" w:hAnsi="Times New Roman"/>
          <w:sz w:val="28"/>
          <w:szCs w:val="28"/>
        </w:rPr>
        <w:t>)</w:t>
      </w:r>
      <w:r w:rsidRPr="00F861F9">
        <w:rPr>
          <w:rFonts w:ascii="Times New Roman" w:hAnsi="Times New Roman"/>
          <w:sz w:val="28"/>
          <w:szCs w:val="28"/>
        </w:rPr>
        <w:t xml:space="preserve">. </w:t>
      </w:r>
      <w:r>
        <w:rPr>
          <w:rFonts w:ascii="Times New Roman" w:hAnsi="Times New Roman"/>
          <w:sz w:val="28"/>
          <w:szCs w:val="28"/>
        </w:rPr>
        <w:t xml:space="preserve">Это </w:t>
      </w:r>
      <w:r w:rsidRPr="00F861F9">
        <w:rPr>
          <w:rFonts w:ascii="Times New Roman" w:hAnsi="Times New Roman"/>
          <w:sz w:val="28"/>
          <w:szCs w:val="28"/>
        </w:rPr>
        <w:t>говорит о правильном и своевременном включение нового комплекса в тренировочный процесс.</w:t>
      </w:r>
    </w:p>
    <w:p w:rsidR="00477C53" w:rsidRPr="00F861F9" w:rsidRDefault="00477C53" w:rsidP="006728CB">
      <w:pPr>
        <w:spacing w:after="0" w:line="360" w:lineRule="auto"/>
        <w:ind w:firstLine="709"/>
        <w:jc w:val="both"/>
        <w:rPr>
          <w:rFonts w:ascii="Times New Roman" w:hAnsi="Times New Roman"/>
          <w:sz w:val="28"/>
          <w:szCs w:val="28"/>
        </w:rPr>
      </w:pPr>
      <w:r w:rsidRPr="00F861F9">
        <w:rPr>
          <w:rFonts w:ascii="Times New Roman" w:hAnsi="Times New Roman"/>
          <w:sz w:val="28"/>
          <w:szCs w:val="28"/>
        </w:rPr>
        <w:lastRenderedPageBreak/>
        <w:t xml:space="preserve">В тесте </w:t>
      </w:r>
      <w:r w:rsidRPr="00F861F9">
        <w:rPr>
          <w:rFonts w:ascii="Times New Roman" w:hAnsi="Times New Roman"/>
          <w:b/>
          <w:i/>
          <w:sz w:val="28"/>
          <w:szCs w:val="28"/>
        </w:rPr>
        <w:t>«Перекат мяча по двум рукам в горизонтальной плоскости</w:t>
      </w:r>
      <w:r>
        <w:rPr>
          <w:rFonts w:ascii="Times New Roman" w:hAnsi="Times New Roman"/>
          <w:b/>
          <w:i/>
          <w:sz w:val="28"/>
          <w:szCs w:val="28"/>
        </w:rPr>
        <w:t>»</w:t>
      </w:r>
      <w:r w:rsidRPr="00F861F9">
        <w:rPr>
          <w:rFonts w:ascii="Times New Roman" w:hAnsi="Times New Roman"/>
          <w:sz w:val="28"/>
          <w:szCs w:val="28"/>
        </w:rPr>
        <w:t xml:space="preserve"> результат </w:t>
      </w:r>
      <w:r w:rsidR="00691EB5">
        <w:rPr>
          <w:rFonts w:ascii="Times New Roman" w:hAnsi="Times New Roman"/>
          <w:sz w:val="28"/>
          <w:szCs w:val="28"/>
        </w:rPr>
        <w:t xml:space="preserve">экспериментальной группы </w:t>
      </w:r>
      <w:r w:rsidRPr="00F861F9">
        <w:rPr>
          <w:rFonts w:ascii="Times New Roman" w:hAnsi="Times New Roman"/>
          <w:sz w:val="28"/>
          <w:szCs w:val="28"/>
        </w:rPr>
        <w:t xml:space="preserve">был повышен до 2,9 балла </w:t>
      </w:r>
      <w:r>
        <w:rPr>
          <w:rFonts w:ascii="Times New Roman" w:hAnsi="Times New Roman"/>
          <w:sz w:val="28"/>
          <w:szCs w:val="28"/>
        </w:rPr>
        <w:t>(</w:t>
      </w:r>
      <w:r w:rsidR="000E0E48">
        <w:rPr>
          <w:rFonts w:ascii="Times New Roman" w:hAnsi="Times New Roman"/>
          <w:sz w:val="28"/>
          <w:szCs w:val="28"/>
        </w:rPr>
        <w:t>на 12</w:t>
      </w:r>
      <w:r w:rsidRPr="00F861F9">
        <w:rPr>
          <w:rFonts w:ascii="Times New Roman" w:hAnsi="Times New Roman"/>
          <w:sz w:val="28"/>
          <w:szCs w:val="28"/>
        </w:rPr>
        <w:t>%</w:t>
      </w:r>
      <w:r>
        <w:rPr>
          <w:rFonts w:ascii="Times New Roman" w:hAnsi="Times New Roman"/>
          <w:sz w:val="28"/>
          <w:szCs w:val="28"/>
        </w:rPr>
        <w:t>)</w:t>
      </w:r>
      <w:r w:rsidR="00691EB5">
        <w:rPr>
          <w:rFonts w:ascii="Times New Roman" w:hAnsi="Times New Roman"/>
          <w:sz w:val="28"/>
          <w:szCs w:val="28"/>
        </w:rPr>
        <w:t>, а контрольной до 2,7 балла (на 8%)</w:t>
      </w:r>
      <w:r w:rsidRPr="00F861F9">
        <w:rPr>
          <w:rFonts w:ascii="Times New Roman" w:hAnsi="Times New Roman"/>
          <w:sz w:val="28"/>
          <w:szCs w:val="28"/>
        </w:rPr>
        <w:t xml:space="preserve">. </w:t>
      </w:r>
      <w:r>
        <w:rPr>
          <w:rFonts w:ascii="Times New Roman" w:hAnsi="Times New Roman"/>
          <w:sz w:val="28"/>
          <w:szCs w:val="28"/>
        </w:rPr>
        <w:t>Н</w:t>
      </w:r>
      <w:r w:rsidRPr="00F861F9">
        <w:rPr>
          <w:rFonts w:ascii="Times New Roman" w:hAnsi="Times New Roman"/>
          <w:sz w:val="28"/>
          <w:szCs w:val="28"/>
        </w:rPr>
        <w:t xml:space="preserve">аблюдается небольшая тенденция к росту показателей. </w:t>
      </w:r>
      <w:r>
        <w:rPr>
          <w:rFonts w:ascii="Times New Roman" w:hAnsi="Times New Roman"/>
          <w:sz w:val="28"/>
          <w:szCs w:val="28"/>
        </w:rPr>
        <w:t xml:space="preserve">Это говорит о </w:t>
      </w:r>
      <w:r w:rsidRPr="00F861F9">
        <w:rPr>
          <w:rFonts w:ascii="Times New Roman" w:hAnsi="Times New Roman"/>
          <w:sz w:val="28"/>
          <w:szCs w:val="28"/>
        </w:rPr>
        <w:t>сложности в обучени</w:t>
      </w:r>
      <w:r>
        <w:rPr>
          <w:rFonts w:ascii="Times New Roman" w:hAnsi="Times New Roman"/>
          <w:sz w:val="28"/>
          <w:szCs w:val="28"/>
        </w:rPr>
        <w:t>и</w:t>
      </w:r>
      <w:r w:rsidRPr="00F861F9">
        <w:rPr>
          <w:rFonts w:ascii="Times New Roman" w:hAnsi="Times New Roman"/>
          <w:sz w:val="28"/>
          <w:szCs w:val="28"/>
        </w:rPr>
        <w:t xml:space="preserve"> юных гимнасток техническим элементам с мячом. Но, даже незначительное улучшение результатов, говорит о правильной дозировке упражнений из новых комплексов в течение всего эксперимента.</w:t>
      </w:r>
    </w:p>
    <w:p w:rsidR="00477C53" w:rsidRDefault="00477C53" w:rsidP="006728CB">
      <w:pPr>
        <w:spacing w:after="0" w:line="360" w:lineRule="auto"/>
        <w:ind w:firstLine="709"/>
        <w:jc w:val="both"/>
        <w:rPr>
          <w:rFonts w:ascii="Times New Roman" w:hAnsi="Times New Roman"/>
          <w:sz w:val="28"/>
          <w:szCs w:val="28"/>
        </w:rPr>
      </w:pPr>
      <w:r w:rsidRPr="00F861F9">
        <w:rPr>
          <w:rFonts w:ascii="Times New Roman" w:hAnsi="Times New Roman"/>
          <w:sz w:val="28"/>
          <w:szCs w:val="28"/>
        </w:rPr>
        <w:t xml:space="preserve">В тесте </w:t>
      </w:r>
      <w:r w:rsidRPr="00F861F9">
        <w:rPr>
          <w:rFonts w:ascii="Times New Roman" w:hAnsi="Times New Roman"/>
          <w:b/>
          <w:i/>
          <w:sz w:val="28"/>
          <w:szCs w:val="28"/>
        </w:rPr>
        <w:t>«Бросок мяча в вертикальной плоскости с приемом на одну руку»</w:t>
      </w:r>
      <w:r>
        <w:rPr>
          <w:rFonts w:ascii="Times New Roman" w:hAnsi="Times New Roman"/>
          <w:b/>
          <w:i/>
          <w:sz w:val="28"/>
          <w:szCs w:val="28"/>
        </w:rPr>
        <w:t xml:space="preserve"> </w:t>
      </w:r>
      <w:r w:rsidRPr="00F861F9">
        <w:rPr>
          <w:rFonts w:ascii="Times New Roman" w:hAnsi="Times New Roman"/>
          <w:sz w:val="28"/>
          <w:szCs w:val="28"/>
        </w:rPr>
        <w:t>результат</w:t>
      </w:r>
      <w:r w:rsidR="00691EB5">
        <w:rPr>
          <w:rFonts w:ascii="Times New Roman" w:hAnsi="Times New Roman"/>
          <w:sz w:val="28"/>
          <w:szCs w:val="28"/>
        </w:rPr>
        <w:t xml:space="preserve"> контрольной</w:t>
      </w:r>
      <w:r w:rsidRPr="00F861F9">
        <w:rPr>
          <w:rFonts w:ascii="Times New Roman" w:hAnsi="Times New Roman"/>
          <w:sz w:val="28"/>
          <w:szCs w:val="28"/>
        </w:rPr>
        <w:t xml:space="preserve"> был повышен до</w:t>
      </w:r>
      <w:r w:rsidR="00691EB5">
        <w:rPr>
          <w:rFonts w:ascii="Times New Roman" w:hAnsi="Times New Roman"/>
          <w:sz w:val="28"/>
          <w:szCs w:val="28"/>
        </w:rPr>
        <w:t xml:space="preserve"> 2,0 баллов (11%), а экспериментальная </w:t>
      </w:r>
      <w:r w:rsidRPr="00F861F9">
        <w:rPr>
          <w:rFonts w:ascii="Times New Roman" w:hAnsi="Times New Roman"/>
          <w:sz w:val="28"/>
          <w:szCs w:val="28"/>
        </w:rPr>
        <w:t>2,2 балла</w:t>
      </w:r>
      <w:r>
        <w:rPr>
          <w:rFonts w:ascii="Times New Roman" w:hAnsi="Times New Roman"/>
          <w:sz w:val="28"/>
          <w:szCs w:val="28"/>
        </w:rPr>
        <w:t xml:space="preserve"> (</w:t>
      </w:r>
      <w:r w:rsidRPr="00F861F9">
        <w:rPr>
          <w:rFonts w:ascii="Times New Roman" w:hAnsi="Times New Roman"/>
          <w:sz w:val="28"/>
          <w:szCs w:val="28"/>
        </w:rPr>
        <w:t xml:space="preserve">на </w:t>
      </w:r>
      <w:r w:rsidR="000E0E48">
        <w:rPr>
          <w:rFonts w:ascii="Times New Roman" w:hAnsi="Times New Roman"/>
          <w:sz w:val="28"/>
          <w:szCs w:val="28"/>
        </w:rPr>
        <w:t>38</w:t>
      </w:r>
      <w:r w:rsidRPr="00F861F9">
        <w:rPr>
          <w:rFonts w:ascii="Times New Roman" w:hAnsi="Times New Roman"/>
          <w:sz w:val="28"/>
          <w:szCs w:val="28"/>
        </w:rPr>
        <w:t>%</w:t>
      </w:r>
      <w:r>
        <w:rPr>
          <w:rFonts w:ascii="Times New Roman" w:hAnsi="Times New Roman"/>
          <w:sz w:val="28"/>
          <w:szCs w:val="28"/>
        </w:rPr>
        <w:t>)</w:t>
      </w:r>
      <w:r w:rsidRPr="00F861F9">
        <w:rPr>
          <w:rFonts w:ascii="Times New Roman" w:hAnsi="Times New Roman"/>
          <w:sz w:val="28"/>
          <w:szCs w:val="28"/>
        </w:rPr>
        <w:t xml:space="preserve">. Оценивая полученные данные, была выявлена тенденция к росту показателей в данном тесте. </w:t>
      </w:r>
    </w:p>
    <w:p w:rsidR="00477C53" w:rsidRPr="00F861F9" w:rsidRDefault="00477C53" w:rsidP="00E27489">
      <w:pPr>
        <w:tabs>
          <w:tab w:val="left" w:pos="1080"/>
        </w:tabs>
        <w:spacing w:after="0" w:line="360" w:lineRule="auto"/>
        <w:ind w:firstLine="709"/>
        <w:jc w:val="both"/>
        <w:rPr>
          <w:rFonts w:ascii="Times New Roman" w:hAnsi="Times New Roman"/>
          <w:b/>
          <w:sz w:val="28"/>
          <w:szCs w:val="28"/>
        </w:rPr>
      </w:pPr>
      <w:r w:rsidRPr="00F861F9">
        <w:rPr>
          <w:rFonts w:ascii="Times New Roman" w:hAnsi="Times New Roman"/>
          <w:b/>
          <w:sz w:val="28"/>
          <w:szCs w:val="28"/>
        </w:rPr>
        <w:t>Выводы.</w:t>
      </w:r>
    </w:p>
    <w:p w:rsidR="00477C53" w:rsidRPr="0087377A" w:rsidRDefault="00477C53" w:rsidP="006728CB">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Разработана </w:t>
      </w:r>
      <w:r w:rsidRPr="002E6EAE">
        <w:rPr>
          <w:rFonts w:ascii="Times New Roman" w:hAnsi="Times New Roman"/>
          <w:sz w:val="28"/>
          <w:szCs w:val="28"/>
        </w:rPr>
        <w:t>методика обучения гимнасток 5-6 лет базовым элементам с предметами, на</w:t>
      </w:r>
      <w:r w:rsidRPr="00F861F9">
        <w:rPr>
          <w:rFonts w:ascii="Times New Roman" w:hAnsi="Times New Roman"/>
          <w:sz w:val="28"/>
          <w:szCs w:val="28"/>
        </w:rPr>
        <w:t>правленн</w:t>
      </w:r>
      <w:r>
        <w:rPr>
          <w:rFonts w:ascii="Times New Roman" w:hAnsi="Times New Roman"/>
          <w:sz w:val="28"/>
          <w:szCs w:val="28"/>
        </w:rPr>
        <w:t xml:space="preserve">ая </w:t>
      </w:r>
      <w:r w:rsidRPr="00F861F9">
        <w:rPr>
          <w:rFonts w:ascii="Times New Roman" w:hAnsi="Times New Roman"/>
          <w:sz w:val="28"/>
          <w:szCs w:val="28"/>
        </w:rPr>
        <w:t>на эффективное обучение базовым элементам девочек, занимающихся художественной гимнастикой</w:t>
      </w:r>
      <w:r>
        <w:rPr>
          <w:rFonts w:ascii="Times New Roman" w:hAnsi="Times New Roman"/>
          <w:sz w:val="28"/>
          <w:szCs w:val="28"/>
        </w:rPr>
        <w:t xml:space="preserve"> на этапе начальной подготовки. Методика включает</w:t>
      </w:r>
      <w:r w:rsidRPr="0087377A">
        <w:rPr>
          <w:rFonts w:ascii="Times New Roman" w:hAnsi="Times New Roman"/>
          <w:sz w:val="28"/>
          <w:szCs w:val="28"/>
        </w:rPr>
        <w:t>:</w:t>
      </w:r>
      <w:r w:rsidR="0087377A" w:rsidRPr="0087377A">
        <w:rPr>
          <w:rFonts w:ascii="Times New Roman" w:hAnsi="Times New Roman"/>
          <w:sz w:val="28"/>
          <w:szCs w:val="28"/>
        </w:rPr>
        <w:t xml:space="preserve"> </w:t>
      </w:r>
      <w:r w:rsidR="0087377A">
        <w:rPr>
          <w:rFonts w:ascii="Times New Roman" w:hAnsi="Times New Roman"/>
          <w:sz w:val="28"/>
          <w:szCs w:val="28"/>
        </w:rPr>
        <w:t xml:space="preserve">средства, методы и методические прием направленные </w:t>
      </w:r>
      <w:r w:rsidR="0087377A" w:rsidRPr="0087377A">
        <w:rPr>
          <w:rFonts w:ascii="Times New Roman" w:hAnsi="Times New Roman"/>
          <w:sz w:val="28"/>
          <w:szCs w:val="28"/>
        </w:rPr>
        <w:t xml:space="preserve">на эффективное обучение базовым элементам с предметом девочек, занимающихся художественной гимнастикой на этапе начальной подготовки </w:t>
      </w:r>
      <w:r w:rsidR="00D76632">
        <w:rPr>
          <w:rFonts w:ascii="Times New Roman" w:hAnsi="Times New Roman"/>
          <w:sz w:val="28"/>
          <w:szCs w:val="28"/>
        </w:rPr>
        <w:t>5</w:t>
      </w:r>
      <w:r w:rsidR="0087377A" w:rsidRPr="0087377A">
        <w:rPr>
          <w:rFonts w:ascii="Times New Roman" w:hAnsi="Times New Roman"/>
          <w:sz w:val="28"/>
          <w:szCs w:val="28"/>
        </w:rPr>
        <w:t>-6 лет.</w:t>
      </w:r>
    </w:p>
    <w:p w:rsidR="00477C53" w:rsidRPr="00F861F9" w:rsidRDefault="00477C53" w:rsidP="006728CB">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D308EA" w:rsidRPr="00F861F9">
        <w:rPr>
          <w:rFonts w:ascii="Times New Roman" w:hAnsi="Times New Roman"/>
          <w:sz w:val="28"/>
          <w:szCs w:val="28"/>
        </w:rPr>
        <w:t xml:space="preserve">Эффективность </w:t>
      </w:r>
      <w:r w:rsidR="00D308EA">
        <w:rPr>
          <w:rFonts w:ascii="Times New Roman" w:hAnsi="Times New Roman"/>
          <w:sz w:val="28"/>
          <w:szCs w:val="28"/>
        </w:rPr>
        <w:t>разработанной методики,</w:t>
      </w:r>
      <w:r w:rsidRPr="00F861F9">
        <w:rPr>
          <w:rFonts w:ascii="Times New Roman" w:hAnsi="Times New Roman"/>
          <w:sz w:val="28"/>
          <w:szCs w:val="28"/>
        </w:rPr>
        <w:t xml:space="preserve"> </w:t>
      </w:r>
      <w:r w:rsidR="0087377A">
        <w:rPr>
          <w:rFonts w:ascii="Times New Roman" w:hAnsi="Times New Roman"/>
          <w:sz w:val="28"/>
          <w:szCs w:val="28"/>
        </w:rPr>
        <w:t xml:space="preserve">включающий </w:t>
      </w:r>
      <w:r w:rsidR="00033EEC">
        <w:rPr>
          <w:rFonts w:ascii="Times New Roman" w:hAnsi="Times New Roman"/>
          <w:sz w:val="28"/>
          <w:szCs w:val="28"/>
        </w:rPr>
        <w:t xml:space="preserve">два </w:t>
      </w:r>
      <w:r w:rsidRPr="00033EEC">
        <w:rPr>
          <w:rFonts w:ascii="Times New Roman" w:hAnsi="Times New Roman"/>
          <w:sz w:val="28"/>
          <w:szCs w:val="28"/>
        </w:rPr>
        <w:t>комплекса упражнений со скакалкой и мячом</w:t>
      </w:r>
      <w:r w:rsidRPr="00F861F9">
        <w:rPr>
          <w:rFonts w:ascii="Times New Roman" w:hAnsi="Times New Roman"/>
          <w:sz w:val="28"/>
          <w:szCs w:val="28"/>
        </w:rPr>
        <w:t xml:space="preserve"> способствует увеличению уровня предметного мастерства в экспериментальной группе у девочек, занимающихся художественной гимнастикой на этапе начальной подготовки и доказана положительной динамикой результатов практического эксперимента.</w:t>
      </w:r>
    </w:p>
    <w:p w:rsidR="00477C53" w:rsidRPr="00F861F9" w:rsidRDefault="00477C53" w:rsidP="00E27489">
      <w:pPr>
        <w:tabs>
          <w:tab w:val="left" w:pos="1080"/>
        </w:tabs>
        <w:spacing w:after="0" w:line="360" w:lineRule="auto"/>
        <w:ind w:firstLine="709"/>
        <w:jc w:val="both"/>
        <w:rPr>
          <w:rFonts w:ascii="Times New Roman" w:hAnsi="Times New Roman"/>
          <w:b/>
          <w:sz w:val="28"/>
          <w:szCs w:val="28"/>
        </w:rPr>
      </w:pPr>
      <w:r w:rsidRPr="00F861F9">
        <w:rPr>
          <w:rFonts w:ascii="Times New Roman" w:hAnsi="Times New Roman"/>
          <w:b/>
          <w:sz w:val="28"/>
          <w:szCs w:val="28"/>
        </w:rPr>
        <w:t>Список литературы:</w:t>
      </w:r>
    </w:p>
    <w:p w:rsidR="00477C53" w:rsidRPr="00F861F9" w:rsidRDefault="00477C53" w:rsidP="004621C8">
      <w:pPr>
        <w:pStyle w:val="a6"/>
        <w:numPr>
          <w:ilvl w:val="0"/>
          <w:numId w:val="5"/>
        </w:numPr>
        <w:tabs>
          <w:tab w:val="left" w:pos="993"/>
        </w:tabs>
        <w:autoSpaceDE w:val="0"/>
        <w:autoSpaceDN w:val="0"/>
        <w:adjustRightInd w:val="0"/>
        <w:spacing w:after="0" w:line="360" w:lineRule="auto"/>
        <w:ind w:left="0" w:firstLine="567"/>
        <w:jc w:val="both"/>
        <w:rPr>
          <w:rFonts w:ascii="Times New Roman" w:hAnsi="Times New Roman"/>
          <w:sz w:val="28"/>
          <w:szCs w:val="28"/>
          <w:lang w:eastAsia="ru-RU"/>
        </w:rPr>
      </w:pPr>
      <w:r w:rsidRPr="00F861F9">
        <w:rPr>
          <w:rFonts w:ascii="Times New Roman" w:hAnsi="Times New Roman"/>
          <w:sz w:val="28"/>
          <w:szCs w:val="28"/>
          <w:lang w:eastAsia="ru-RU"/>
        </w:rPr>
        <w:t>Винер,</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И.</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А.</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Интегральная</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подготовка</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в</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художественной</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гимнастике</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[Текст]</w:t>
      </w:r>
      <w:r w:rsidRPr="00F861F9">
        <w:rPr>
          <w:rFonts w:ascii="Times New Roman" w:hAnsi="Times New Roman"/>
          <w:spacing w:val="-2"/>
          <w:sz w:val="28"/>
          <w:szCs w:val="28"/>
          <w:lang w:eastAsia="ru-RU"/>
        </w:rPr>
        <w:t xml:space="preserve"> </w:t>
      </w:r>
      <w:r w:rsidRPr="00F861F9">
        <w:rPr>
          <w:rFonts w:ascii="Times New Roman" w:hAnsi="Times New Roman"/>
          <w:sz w:val="28"/>
          <w:szCs w:val="28"/>
          <w:lang w:eastAsia="ru-RU"/>
        </w:rPr>
        <w:t>/</w:t>
      </w:r>
      <w:r w:rsidRPr="00F861F9">
        <w:rPr>
          <w:rFonts w:ascii="Times New Roman" w:hAnsi="Times New Roman"/>
          <w:spacing w:val="-2"/>
          <w:sz w:val="28"/>
          <w:szCs w:val="28"/>
          <w:lang w:eastAsia="ru-RU"/>
        </w:rPr>
        <w:t xml:space="preserve"> </w:t>
      </w:r>
      <w:r w:rsidRPr="00F861F9">
        <w:rPr>
          <w:rFonts w:ascii="Times New Roman" w:hAnsi="Times New Roman"/>
          <w:sz w:val="28"/>
          <w:szCs w:val="28"/>
          <w:lang w:eastAsia="ru-RU"/>
        </w:rPr>
        <w:t>И.</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А.</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Винер.</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СПБ.,</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2006.</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w:t>
      </w:r>
      <w:r w:rsidRPr="00F861F9">
        <w:rPr>
          <w:rFonts w:ascii="Times New Roman" w:hAnsi="Times New Roman"/>
          <w:spacing w:val="-2"/>
          <w:sz w:val="28"/>
          <w:szCs w:val="28"/>
          <w:lang w:eastAsia="ru-RU"/>
        </w:rPr>
        <w:t xml:space="preserve"> </w:t>
      </w:r>
      <w:r w:rsidRPr="00F861F9">
        <w:rPr>
          <w:rFonts w:ascii="Times New Roman" w:hAnsi="Times New Roman"/>
          <w:sz w:val="28"/>
          <w:szCs w:val="28"/>
          <w:lang w:eastAsia="ru-RU"/>
        </w:rPr>
        <w:t>29с.</w:t>
      </w:r>
    </w:p>
    <w:p w:rsidR="00477C53" w:rsidRPr="00F861F9" w:rsidRDefault="00477C53" w:rsidP="00DE56F4">
      <w:pPr>
        <w:pStyle w:val="a6"/>
        <w:numPr>
          <w:ilvl w:val="0"/>
          <w:numId w:val="5"/>
        </w:numPr>
        <w:tabs>
          <w:tab w:val="left" w:pos="993"/>
          <w:tab w:val="left" w:pos="1080"/>
        </w:tabs>
        <w:spacing w:after="0" w:line="360" w:lineRule="auto"/>
        <w:ind w:left="0" w:firstLine="567"/>
        <w:jc w:val="both"/>
        <w:rPr>
          <w:rFonts w:ascii="Times New Roman" w:hAnsi="Times New Roman"/>
          <w:sz w:val="28"/>
          <w:szCs w:val="28"/>
        </w:rPr>
      </w:pPr>
      <w:r w:rsidRPr="00F861F9">
        <w:rPr>
          <w:rFonts w:ascii="Times New Roman" w:hAnsi="Times New Roman"/>
          <w:sz w:val="28"/>
          <w:szCs w:val="28"/>
          <w:lang w:eastAsia="ru-RU"/>
        </w:rPr>
        <w:t>Карпенко, Л. А. Художественная гимнастика [Текст]: учебное</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пособие</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 Л.</w:t>
      </w:r>
      <w:r w:rsidRPr="00F861F9">
        <w:rPr>
          <w:rFonts w:ascii="Times New Roman" w:hAnsi="Times New Roman"/>
          <w:spacing w:val="-2"/>
          <w:sz w:val="28"/>
          <w:szCs w:val="28"/>
          <w:lang w:eastAsia="ru-RU"/>
        </w:rPr>
        <w:t xml:space="preserve"> </w:t>
      </w:r>
      <w:r w:rsidRPr="00F861F9">
        <w:rPr>
          <w:rFonts w:ascii="Times New Roman" w:hAnsi="Times New Roman"/>
          <w:sz w:val="28"/>
          <w:szCs w:val="28"/>
          <w:lang w:eastAsia="ru-RU"/>
        </w:rPr>
        <w:t>А.</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Карпенко.</w:t>
      </w:r>
      <w:r w:rsidRPr="00F861F9">
        <w:rPr>
          <w:rFonts w:ascii="Times New Roman" w:hAnsi="Times New Roman"/>
          <w:spacing w:val="-2"/>
          <w:sz w:val="28"/>
          <w:szCs w:val="28"/>
          <w:lang w:eastAsia="ru-RU"/>
        </w:rPr>
        <w:t xml:space="preserve"> </w:t>
      </w:r>
      <w:r w:rsidRPr="00F861F9">
        <w:rPr>
          <w:rFonts w:ascii="Times New Roman" w:hAnsi="Times New Roman"/>
          <w:sz w:val="28"/>
          <w:szCs w:val="28"/>
          <w:lang w:eastAsia="ru-RU"/>
        </w:rPr>
        <w:t>– М.,</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2003.</w:t>
      </w:r>
      <w:r w:rsidRPr="00F861F9">
        <w:rPr>
          <w:rFonts w:ascii="Times New Roman" w:hAnsi="Times New Roman"/>
          <w:spacing w:val="-1"/>
          <w:sz w:val="28"/>
          <w:szCs w:val="28"/>
          <w:lang w:eastAsia="ru-RU"/>
        </w:rPr>
        <w:t xml:space="preserve"> </w:t>
      </w:r>
      <w:r w:rsidRPr="00F861F9">
        <w:rPr>
          <w:rFonts w:ascii="Times New Roman" w:hAnsi="Times New Roman"/>
          <w:sz w:val="28"/>
          <w:szCs w:val="28"/>
          <w:lang w:eastAsia="ru-RU"/>
        </w:rPr>
        <w:t>–</w:t>
      </w:r>
      <w:r w:rsidRPr="00F861F9">
        <w:rPr>
          <w:rFonts w:ascii="Times New Roman" w:hAnsi="Times New Roman"/>
          <w:spacing w:val="-2"/>
          <w:sz w:val="28"/>
          <w:szCs w:val="28"/>
          <w:lang w:eastAsia="ru-RU"/>
        </w:rPr>
        <w:t xml:space="preserve"> </w:t>
      </w:r>
      <w:r w:rsidRPr="00F861F9">
        <w:rPr>
          <w:rFonts w:ascii="Times New Roman" w:hAnsi="Times New Roman"/>
          <w:sz w:val="28"/>
          <w:szCs w:val="28"/>
          <w:lang w:eastAsia="ru-RU"/>
        </w:rPr>
        <w:t>381 с.</w:t>
      </w:r>
    </w:p>
    <w:p w:rsidR="00573160" w:rsidRDefault="00477C53" w:rsidP="00573160">
      <w:pPr>
        <w:pStyle w:val="a6"/>
        <w:numPr>
          <w:ilvl w:val="0"/>
          <w:numId w:val="5"/>
        </w:numPr>
        <w:tabs>
          <w:tab w:val="left" w:pos="993"/>
          <w:tab w:val="left" w:pos="1080"/>
        </w:tabs>
        <w:spacing w:after="0" w:line="360" w:lineRule="auto"/>
        <w:ind w:left="0" w:firstLine="567"/>
        <w:jc w:val="both"/>
        <w:rPr>
          <w:rFonts w:ascii="Times New Roman" w:hAnsi="Times New Roman"/>
          <w:sz w:val="28"/>
          <w:szCs w:val="28"/>
        </w:rPr>
      </w:pPr>
      <w:r w:rsidRPr="0087377A">
        <w:rPr>
          <w:rFonts w:ascii="Times New Roman" w:hAnsi="Times New Roman"/>
          <w:sz w:val="28"/>
          <w:szCs w:val="28"/>
        </w:rPr>
        <w:lastRenderedPageBreak/>
        <w:t>Мещерякова, К.В.</w:t>
      </w:r>
      <w:r w:rsidRPr="0087377A">
        <w:rPr>
          <w:rFonts w:ascii="Times New Roman" w:hAnsi="Times New Roman"/>
          <w:sz w:val="28"/>
          <w:szCs w:val="28"/>
          <w:lang w:eastAsia="ru-RU"/>
        </w:rPr>
        <w:t xml:space="preserve"> </w:t>
      </w:r>
      <w:r w:rsidRPr="0087377A">
        <w:rPr>
          <w:rFonts w:ascii="Times New Roman" w:hAnsi="Times New Roman"/>
          <w:sz w:val="28"/>
          <w:szCs w:val="28"/>
        </w:rPr>
        <w:t xml:space="preserve">Обучение технике владения   </w:t>
      </w:r>
      <w:hyperlink r:id="rId9" w:history="1">
        <w:r w:rsidRPr="0087377A">
          <w:rPr>
            <w:rStyle w:val="a8"/>
            <w:rFonts w:ascii="Times New Roman" w:hAnsi="Times New Roman"/>
            <w:bCs/>
            <w:color w:val="auto"/>
            <w:sz w:val="28"/>
            <w:szCs w:val="28"/>
            <w:u w:val="none"/>
          </w:rPr>
          <w:t>предметами на этапе начальной подготовки девочек 4-5 лет, занимающихся художественной гимнастикой</w:t>
        </w:r>
      </w:hyperlink>
      <w:r w:rsidRPr="0087377A">
        <w:rPr>
          <w:rFonts w:ascii="Times New Roman" w:hAnsi="Times New Roman"/>
          <w:sz w:val="28"/>
          <w:szCs w:val="28"/>
        </w:rPr>
        <w:t xml:space="preserve"> / Мещерякова К.В.</w:t>
      </w:r>
      <w:r w:rsidRPr="0087377A">
        <w:rPr>
          <w:rFonts w:ascii="Times New Roman" w:hAnsi="Times New Roman"/>
          <w:sz w:val="28"/>
          <w:szCs w:val="28"/>
          <w:lang w:eastAsia="ru-RU"/>
        </w:rPr>
        <w:t xml:space="preserve"> </w:t>
      </w:r>
      <w:r w:rsidRPr="0087377A">
        <w:rPr>
          <w:rFonts w:ascii="Times New Roman" w:hAnsi="Times New Roman"/>
          <w:sz w:val="28"/>
          <w:szCs w:val="28"/>
        </w:rPr>
        <w:t>// Университетский спорт: здоровье и процветание нации. – 2015. – № 1 (35). – С. 504 (105).</w:t>
      </w:r>
    </w:p>
    <w:p w:rsidR="00573160" w:rsidRDefault="00573160" w:rsidP="00573160">
      <w:pPr>
        <w:pStyle w:val="a6"/>
        <w:tabs>
          <w:tab w:val="left" w:pos="993"/>
          <w:tab w:val="left" w:pos="1080"/>
        </w:tabs>
        <w:spacing w:after="0" w:line="360" w:lineRule="auto"/>
        <w:ind w:left="567"/>
        <w:jc w:val="both"/>
        <w:rPr>
          <w:rFonts w:ascii="Times New Roman" w:hAnsi="Times New Roman"/>
          <w:sz w:val="28"/>
          <w:szCs w:val="28"/>
        </w:rPr>
      </w:pPr>
    </w:p>
    <w:sectPr w:rsidR="00573160" w:rsidSect="00DE56F4">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A545878"/>
    <w:lvl w:ilvl="0">
      <w:numFmt w:val="bullet"/>
      <w:lvlText w:val="*"/>
      <w:lvlJc w:val="left"/>
    </w:lvl>
  </w:abstractNum>
  <w:abstractNum w:abstractNumId="1" w15:restartNumberingAfterBreak="0">
    <w:nsid w:val="08E7443B"/>
    <w:multiLevelType w:val="hybridMultilevel"/>
    <w:tmpl w:val="AF76EF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5E5768"/>
    <w:multiLevelType w:val="multilevel"/>
    <w:tmpl w:val="09F689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90501AF"/>
    <w:multiLevelType w:val="hybridMultilevel"/>
    <w:tmpl w:val="76680D04"/>
    <w:lvl w:ilvl="0" w:tplc="C17E9FAE">
      <w:start w:val="1"/>
      <w:numFmt w:val="decimal"/>
      <w:lvlText w:val="%1."/>
      <w:lvlJc w:val="left"/>
      <w:pPr>
        <w:ind w:left="1202" w:hanging="708"/>
      </w:pPr>
      <w:rPr>
        <w:rFonts w:ascii="Times New Roman" w:eastAsia="Times New Roman" w:hAnsi="Times New Roman" w:cs="Times New Roman" w:hint="default"/>
        <w:spacing w:val="0"/>
        <w:w w:val="100"/>
        <w:sz w:val="28"/>
        <w:szCs w:val="28"/>
      </w:rPr>
    </w:lvl>
    <w:lvl w:ilvl="1" w:tplc="5B6EFAAC">
      <w:numFmt w:val="bullet"/>
      <w:lvlText w:val="•"/>
      <w:lvlJc w:val="left"/>
      <w:pPr>
        <w:ind w:left="2200" w:hanging="708"/>
      </w:pPr>
      <w:rPr>
        <w:rFonts w:hint="default"/>
      </w:rPr>
    </w:lvl>
    <w:lvl w:ilvl="2" w:tplc="57B2BA4A">
      <w:numFmt w:val="bullet"/>
      <w:lvlText w:val="•"/>
      <w:lvlJc w:val="left"/>
      <w:pPr>
        <w:ind w:left="3201" w:hanging="708"/>
      </w:pPr>
      <w:rPr>
        <w:rFonts w:hint="default"/>
      </w:rPr>
    </w:lvl>
    <w:lvl w:ilvl="3" w:tplc="4B0A1324">
      <w:numFmt w:val="bullet"/>
      <w:lvlText w:val="•"/>
      <w:lvlJc w:val="left"/>
      <w:pPr>
        <w:ind w:left="4201" w:hanging="708"/>
      </w:pPr>
      <w:rPr>
        <w:rFonts w:hint="default"/>
      </w:rPr>
    </w:lvl>
    <w:lvl w:ilvl="4" w:tplc="C0840216">
      <w:numFmt w:val="bullet"/>
      <w:lvlText w:val="•"/>
      <w:lvlJc w:val="left"/>
      <w:pPr>
        <w:ind w:left="5202" w:hanging="708"/>
      </w:pPr>
      <w:rPr>
        <w:rFonts w:hint="default"/>
      </w:rPr>
    </w:lvl>
    <w:lvl w:ilvl="5" w:tplc="4E907EC8">
      <w:numFmt w:val="bullet"/>
      <w:lvlText w:val="•"/>
      <w:lvlJc w:val="left"/>
      <w:pPr>
        <w:ind w:left="6203" w:hanging="708"/>
      </w:pPr>
      <w:rPr>
        <w:rFonts w:hint="default"/>
      </w:rPr>
    </w:lvl>
    <w:lvl w:ilvl="6" w:tplc="36E42EB2">
      <w:numFmt w:val="bullet"/>
      <w:lvlText w:val="•"/>
      <w:lvlJc w:val="left"/>
      <w:pPr>
        <w:ind w:left="7203" w:hanging="708"/>
      </w:pPr>
      <w:rPr>
        <w:rFonts w:hint="default"/>
      </w:rPr>
    </w:lvl>
    <w:lvl w:ilvl="7" w:tplc="CC92735A">
      <w:numFmt w:val="bullet"/>
      <w:lvlText w:val="•"/>
      <w:lvlJc w:val="left"/>
      <w:pPr>
        <w:ind w:left="8204" w:hanging="708"/>
      </w:pPr>
      <w:rPr>
        <w:rFonts w:hint="default"/>
      </w:rPr>
    </w:lvl>
    <w:lvl w:ilvl="8" w:tplc="E0DA9E6E">
      <w:numFmt w:val="bullet"/>
      <w:lvlText w:val="•"/>
      <w:lvlJc w:val="left"/>
      <w:pPr>
        <w:ind w:left="9205" w:hanging="708"/>
      </w:pPr>
      <w:rPr>
        <w:rFonts w:hint="default"/>
      </w:rPr>
    </w:lvl>
  </w:abstractNum>
  <w:abstractNum w:abstractNumId="4" w15:restartNumberingAfterBreak="0">
    <w:nsid w:val="22B83120"/>
    <w:multiLevelType w:val="hybridMultilevel"/>
    <w:tmpl w:val="492CB1A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C032BB4"/>
    <w:multiLevelType w:val="hybridMultilevel"/>
    <w:tmpl w:val="96CA2BF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F1209B4"/>
    <w:multiLevelType w:val="hybridMultilevel"/>
    <w:tmpl w:val="B9687336"/>
    <w:lvl w:ilvl="0" w:tplc="67F003B6">
      <w:start w:val="1"/>
      <w:numFmt w:val="decimal"/>
      <w:lvlText w:val="%1)"/>
      <w:lvlJc w:val="left"/>
      <w:pPr>
        <w:ind w:left="2270" w:hanging="360"/>
      </w:pPr>
      <w:rPr>
        <w:rFonts w:ascii="Times New Roman" w:eastAsia="Times New Roman" w:hAnsi="Times New Roman" w:cs="Times New Roman" w:hint="default"/>
        <w:spacing w:val="0"/>
        <w:w w:val="100"/>
        <w:sz w:val="28"/>
        <w:szCs w:val="28"/>
      </w:rPr>
    </w:lvl>
    <w:lvl w:ilvl="1" w:tplc="D7D0DD42">
      <w:numFmt w:val="bullet"/>
      <w:lvlText w:val="•"/>
      <w:lvlJc w:val="left"/>
      <w:pPr>
        <w:ind w:left="3172" w:hanging="360"/>
      </w:pPr>
      <w:rPr>
        <w:rFonts w:hint="default"/>
      </w:rPr>
    </w:lvl>
    <w:lvl w:ilvl="2" w:tplc="AC08436C">
      <w:numFmt w:val="bullet"/>
      <w:lvlText w:val="•"/>
      <w:lvlJc w:val="left"/>
      <w:pPr>
        <w:ind w:left="4065" w:hanging="360"/>
      </w:pPr>
      <w:rPr>
        <w:rFonts w:hint="default"/>
      </w:rPr>
    </w:lvl>
    <w:lvl w:ilvl="3" w:tplc="142C372E">
      <w:numFmt w:val="bullet"/>
      <w:lvlText w:val="•"/>
      <w:lvlJc w:val="left"/>
      <w:pPr>
        <w:ind w:left="4957" w:hanging="360"/>
      </w:pPr>
      <w:rPr>
        <w:rFonts w:hint="default"/>
      </w:rPr>
    </w:lvl>
    <w:lvl w:ilvl="4" w:tplc="3F16AACA">
      <w:numFmt w:val="bullet"/>
      <w:lvlText w:val="•"/>
      <w:lvlJc w:val="left"/>
      <w:pPr>
        <w:ind w:left="5850" w:hanging="360"/>
      </w:pPr>
      <w:rPr>
        <w:rFonts w:hint="default"/>
      </w:rPr>
    </w:lvl>
    <w:lvl w:ilvl="5" w:tplc="AF889936">
      <w:numFmt w:val="bullet"/>
      <w:lvlText w:val="•"/>
      <w:lvlJc w:val="left"/>
      <w:pPr>
        <w:ind w:left="6743" w:hanging="360"/>
      </w:pPr>
      <w:rPr>
        <w:rFonts w:hint="default"/>
      </w:rPr>
    </w:lvl>
    <w:lvl w:ilvl="6" w:tplc="15F4A974">
      <w:numFmt w:val="bullet"/>
      <w:lvlText w:val="•"/>
      <w:lvlJc w:val="left"/>
      <w:pPr>
        <w:ind w:left="7635" w:hanging="360"/>
      </w:pPr>
      <w:rPr>
        <w:rFonts w:hint="default"/>
      </w:rPr>
    </w:lvl>
    <w:lvl w:ilvl="7" w:tplc="6B1EF74E">
      <w:numFmt w:val="bullet"/>
      <w:lvlText w:val="•"/>
      <w:lvlJc w:val="left"/>
      <w:pPr>
        <w:ind w:left="8528" w:hanging="360"/>
      </w:pPr>
      <w:rPr>
        <w:rFonts w:hint="default"/>
      </w:rPr>
    </w:lvl>
    <w:lvl w:ilvl="8" w:tplc="F6420456">
      <w:numFmt w:val="bullet"/>
      <w:lvlText w:val="•"/>
      <w:lvlJc w:val="left"/>
      <w:pPr>
        <w:ind w:left="9421" w:hanging="360"/>
      </w:pPr>
      <w:rPr>
        <w:rFonts w:hint="default"/>
      </w:rPr>
    </w:lvl>
  </w:abstractNum>
  <w:abstractNum w:abstractNumId="7" w15:restartNumberingAfterBreak="0">
    <w:nsid w:val="558E6AA9"/>
    <w:multiLevelType w:val="hybridMultilevel"/>
    <w:tmpl w:val="21180376"/>
    <w:lvl w:ilvl="0" w:tplc="4932531C">
      <w:start w:val="1"/>
      <w:numFmt w:val="decimal"/>
      <w:lvlText w:val="%1."/>
      <w:lvlJc w:val="left"/>
      <w:pPr>
        <w:ind w:left="2272" w:hanging="360"/>
      </w:pPr>
      <w:rPr>
        <w:rFonts w:cs="Times New Roman" w:hint="default"/>
        <w:i/>
        <w:iCs/>
        <w:spacing w:val="0"/>
        <w:w w:val="100"/>
      </w:rPr>
    </w:lvl>
    <w:lvl w:ilvl="1" w:tplc="EAC4218C">
      <w:numFmt w:val="bullet"/>
      <w:lvlText w:val="•"/>
      <w:lvlJc w:val="left"/>
      <w:pPr>
        <w:ind w:left="3172" w:hanging="360"/>
      </w:pPr>
      <w:rPr>
        <w:rFonts w:hint="default"/>
      </w:rPr>
    </w:lvl>
    <w:lvl w:ilvl="2" w:tplc="4A7C0246">
      <w:numFmt w:val="bullet"/>
      <w:lvlText w:val="•"/>
      <w:lvlJc w:val="left"/>
      <w:pPr>
        <w:ind w:left="4065" w:hanging="360"/>
      </w:pPr>
      <w:rPr>
        <w:rFonts w:hint="default"/>
      </w:rPr>
    </w:lvl>
    <w:lvl w:ilvl="3" w:tplc="9AB6D024">
      <w:numFmt w:val="bullet"/>
      <w:lvlText w:val="•"/>
      <w:lvlJc w:val="left"/>
      <w:pPr>
        <w:ind w:left="4957" w:hanging="360"/>
      </w:pPr>
      <w:rPr>
        <w:rFonts w:hint="default"/>
      </w:rPr>
    </w:lvl>
    <w:lvl w:ilvl="4" w:tplc="89783302">
      <w:numFmt w:val="bullet"/>
      <w:lvlText w:val="•"/>
      <w:lvlJc w:val="left"/>
      <w:pPr>
        <w:ind w:left="5850" w:hanging="360"/>
      </w:pPr>
      <w:rPr>
        <w:rFonts w:hint="default"/>
      </w:rPr>
    </w:lvl>
    <w:lvl w:ilvl="5" w:tplc="5DB8E1DC">
      <w:numFmt w:val="bullet"/>
      <w:lvlText w:val="•"/>
      <w:lvlJc w:val="left"/>
      <w:pPr>
        <w:ind w:left="6743" w:hanging="360"/>
      </w:pPr>
      <w:rPr>
        <w:rFonts w:hint="default"/>
      </w:rPr>
    </w:lvl>
    <w:lvl w:ilvl="6" w:tplc="6D9EDA02">
      <w:numFmt w:val="bullet"/>
      <w:lvlText w:val="•"/>
      <w:lvlJc w:val="left"/>
      <w:pPr>
        <w:ind w:left="7635" w:hanging="360"/>
      </w:pPr>
      <w:rPr>
        <w:rFonts w:hint="default"/>
      </w:rPr>
    </w:lvl>
    <w:lvl w:ilvl="7" w:tplc="0CCA0CE4">
      <w:numFmt w:val="bullet"/>
      <w:lvlText w:val="•"/>
      <w:lvlJc w:val="left"/>
      <w:pPr>
        <w:ind w:left="8528" w:hanging="360"/>
      </w:pPr>
      <w:rPr>
        <w:rFonts w:hint="default"/>
      </w:rPr>
    </w:lvl>
    <w:lvl w:ilvl="8" w:tplc="E78EEEEE">
      <w:numFmt w:val="bullet"/>
      <w:lvlText w:val="•"/>
      <w:lvlJc w:val="left"/>
      <w:pPr>
        <w:ind w:left="9421" w:hanging="360"/>
      </w:pPr>
      <w:rPr>
        <w:rFonts w:hint="default"/>
      </w:rPr>
    </w:lvl>
  </w:abstractNum>
  <w:abstractNum w:abstractNumId="8" w15:restartNumberingAfterBreak="0">
    <w:nsid w:val="56053943"/>
    <w:multiLevelType w:val="multilevel"/>
    <w:tmpl w:val="E7DC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04DBC"/>
    <w:multiLevelType w:val="hybridMultilevel"/>
    <w:tmpl w:val="C9708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2A2199"/>
    <w:multiLevelType w:val="multilevel"/>
    <w:tmpl w:val="35C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1"/>
  </w:num>
  <w:num w:numId="4">
    <w:abstractNumId w:val="2"/>
  </w:num>
  <w:num w:numId="5">
    <w:abstractNumId w:val="4"/>
  </w:num>
  <w:num w:numId="6">
    <w:abstractNumId w:val="9"/>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3"/>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E19"/>
    <w:rsid w:val="00030360"/>
    <w:rsid w:val="00033EEC"/>
    <w:rsid w:val="00044A5D"/>
    <w:rsid w:val="0006416C"/>
    <w:rsid w:val="000A34F2"/>
    <w:rsid w:val="000A4E19"/>
    <w:rsid w:val="000B0546"/>
    <w:rsid w:val="000B161B"/>
    <w:rsid w:val="000B686A"/>
    <w:rsid w:val="000D110A"/>
    <w:rsid w:val="000E0E48"/>
    <w:rsid w:val="000F4D23"/>
    <w:rsid w:val="001124C0"/>
    <w:rsid w:val="00121B39"/>
    <w:rsid w:val="001914BB"/>
    <w:rsid w:val="001A4D56"/>
    <w:rsid w:val="001F1F20"/>
    <w:rsid w:val="00214791"/>
    <w:rsid w:val="00216EFA"/>
    <w:rsid w:val="00224970"/>
    <w:rsid w:val="002732F8"/>
    <w:rsid w:val="00292D46"/>
    <w:rsid w:val="002A0966"/>
    <w:rsid w:val="002C2D08"/>
    <w:rsid w:val="002E22C2"/>
    <w:rsid w:val="002E6EAE"/>
    <w:rsid w:val="0031243B"/>
    <w:rsid w:val="0038782D"/>
    <w:rsid w:val="003B79EB"/>
    <w:rsid w:val="003C48AA"/>
    <w:rsid w:val="003D5BB1"/>
    <w:rsid w:val="003D7BFA"/>
    <w:rsid w:val="003F6AFC"/>
    <w:rsid w:val="0041221C"/>
    <w:rsid w:val="004621C8"/>
    <w:rsid w:val="004752E2"/>
    <w:rsid w:val="00476959"/>
    <w:rsid w:val="00477C53"/>
    <w:rsid w:val="00495BB6"/>
    <w:rsid w:val="004C026C"/>
    <w:rsid w:val="005166D7"/>
    <w:rsid w:val="00535D0D"/>
    <w:rsid w:val="00565537"/>
    <w:rsid w:val="00573160"/>
    <w:rsid w:val="00580A0E"/>
    <w:rsid w:val="00607118"/>
    <w:rsid w:val="0061018D"/>
    <w:rsid w:val="006634DA"/>
    <w:rsid w:val="00667167"/>
    <w:rsid w:val="006728CB"/>
    <w:rsid w:val="00691EB5"/>
    <w:rsid w:val="0069386F"/>
    <w:rsid w:val="006967D3"/>
    <w:rsid w:val="006B6B67"/>
    <w:rsid w:val="006F4FFC"/>
    <w:rsid w:val="00701906"/>
    <w:rsid w:val="0070555C"/>
    <w:rsid w:val="007C3A59"/>
    <w:rsid w:val="007D2D5E"/>
    <w:rsid w:val="007D2E95"/>
    <w:rsid w:val="00801DD9"/>
    <w:rsid w:val="0081771D"/>
    <w:rsid w:val="00847B89"/>
    <w:rsid w:val="0087377A"/>
    <w:rsid w:val="008757D2"/>
    <w:rsid w:val="0087768B"/>
    <w:rsid w:val="008A0A2D"/>
    <w:rsid w:val="008A0E93"/>
    <w:rsid w:val="008D380D"/>
    <w:rsid w:val="008E32ED"/>
    <w:rsid w:val="00933663"/>
    <w:rsid w:val="00947FB5"/>
    <w:rsid w:val="0098322D"/>
    <w:rsid w:val="009C7C48"/>
    <w:rsid w:val="009D4935"/>
    <w:rsid w:val="00A01DF8"/>
    <w:rsid w:val="00A31020"/>
    <w:rsid w:val="00A32457"/>
    <w:rsid w:val="00A64381"/>
    <w:rsid w:val="00AB06C1"/>
    <w:rsid w:val="00AC6EF3"/>
    <w:rsid w:val="00AD291A"/>
    <w:rsid w:val="00AF2147"/>
    <w:rsid w:val="00B20053"/>
    <w:rsid w:val="00BD0034"/>
    <w:rsid w:val="00BE4188"/>
    <w:rsid w:val="00C4211A"/>
    <w:rsid w:val="00C672F0"/>
    <w:rsid w:val="00CE4333"/>
    <w:rsid w:val="00CF75F7"/>
    <w:rsid w:val="00D21ED2"/>
    <w:rsid w:val="00D308EA"/>
    <w:rsid w:val="00D54837"/>
    <w:rsid w:val="00D7491A"/>
    <w:rsid w:val="00D76632"/>
    <w:rsid w:val="00D8587D"/>
    <w:rsid w:val="00DB0CA4"/>
    <w:rsid w:val="00DB1560"/>
    <w:rsid w:val="00DE56F4"/>
    <w:rsid w:val="00DF0496"/>
    <w:rsid w:val="00E01FCC"/>
    <w:rsid w:val="00E27489"/>
    <w:rsid w:val="00E430D3"/>
    <w:rsid w:val="00E465CE"/>
    <w:rsid w:val="00E60481"/>
    <w:rsid w:val="00E71F46"/>
    <w:rsid w:val="00E74A93"/>
    <w:rsid w:val="00E772DE"/>
    <w:rsid w:val="00E853B7"/>
    <w:rsid w:val="00E96199"/>
    <w:rsid w:val="00EB0460"/>
    <w:rsid w:val="00EB1BB8"/>
    <w:rsid w:val="00EC5F98"/>
    <w:rsid w:val="00F0749E"/>
    <w:rsid w:val="00F83124"/>
    <w:rsid w:val="00F861F9"/>
    <w:rsid w:val="00F9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FCE3145F-4403-4BAD-8D65-816CC5C9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B6"/>
    <w:pPr>
      <w:spacing w:after="200" w:line="276" w:lineRule="auto"/>
    </w:pPr>
    <w:rPr>
      <w:sz w:val="22"/>
      <w:szCs w:val="22"/>
      <w:lang w:eastAsia="en-US"/>
    </w:rPr>
  </w:style>
  <w:style w:type="paragraph" w:styleId="2">
    <w:name w:val="heading 2"/>
    <w:basedOn w:val="a"/>
    <w:next w:val="a"/>
    <w:link w:val="20"/>
    <w:unhideWhenUsed/>
    <w:qFormat/>
    <w:locked/>
    <w:rsid w:val="00573160"/>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9"/>
    <w:qFormat/>
    <w:rsid w:val="000A4E1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0A4E19"/>
    <w:rPr>
      <w:rFonts w:ascii="Times New Roman" w:hAnsi="Times New Roman" w:cs="Times New Roman"/>
      <w:b/>
      <w:bCs/>
      <w:sz w:val="27"/>
      <w:szCs w:val="27"/>
      <w:lang w:eastAsia="ru-RU"/>
    </w:rPr>
  </w:style>
  <w:style w:type="paragraph" w:styleId="a3">
    <w:name w:val="Normal (Web)"/>
    <w:basedOn w:val="a"/>
    <w:uiPriority w:val="99"/>
    <w:semiHidden/>
    <w:rsid w:val="000A4E1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0A4E1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A4E19"/>
    <w:rPr>
      <w:rFonts w:ascii="Tahoma" w:hAnsi="Tahoma" w:cs="Tahoma"/>
      <w:sz w:val="16"/>
      <w:szCs w:val="16"/>
    </w:rPr>
  </w:style>
  <w:style w:type="paragraph" w:styleId="a6">
    <w:name w:val="List Paragraph"/>
    <w:basedOn w:val="a"/>
    <w:uiPriority w:val="99"/>
    <w:qFormat/>
    <w:rsid w:val="000B161B"/>
    <w:pPr>
      <w:ind w:left="720"/>
      <w:contextualSpacing/>
    </w:pPr>
  </w:style>
  <w:style w:type="paragraph" w:customStyle="1" w:styleId="Standard">
    <w:name w:val="Standard"/>
    <w:uiPriority w:val="99"/>
    <w:rsid w:val="00D8587D"/>
    <w:pPr>
      <w:suppressAutoHyphens/>
      <w:textAlignment w:val="baseline"/>
    </w:pPr>
    <w:rPr>
      <w:rFonts w:eastAsia="Times New Roman"/>
      <w:kern w:val="1"/>
      <w:sz w:val="22"/>
      <w:szCs w:val="22"/>
      <w:lang w:eastAsia="zh-CN"/>
    </w:rPr>
  </w:style>
  <w:style w:type="character" w:styleId="a7">
    <w:name w:val="Strong"/>
    <w:uiPriority w:val="99"/>
    <w:qFormat/>
    <w:locked/>
    <w:rsid w:val="00BE4188"/>
    <w:rPr>
      <w:rFonts w:cs="Times New Roman"/>
      <w:b/>
      <w:bCs/>
    </w:rPr>
  </w:style>
  <w:style w:type="character" w:customStyle="1" w:styleId="apple-converted-space">
    <w:name w:val="apple-converted-space"/>
    <w:uiPriority w:val="99"/>
    <w:rsid w:val="00BE4188"/>
    <w:rPr>
      <w:rFonts w:cs="Times New Roman"/>
    </w:rPr>
  </w:style>
  <w:style w:type="character" w:styleId="a8">
    <w:name w:val="Hyperlink"/>
    <w:uiPriority w:val="99"/>
    <w:rsid w:val="00BE4188"/>
    <w:rPr>
      <w:rFonts w:cs="Times New Roman"/>
      <w:color w:val="0000FF"/>
      <w:u w:val="single"/>
    </w:rPr>
  </w:style>
  <w:style w:type="character" w:styleId="a9">
    <w:name w:val="Emphasis"/>
    <w:uiPriority w:val="99"/>
    <w:qFormat/>
    <w:locked/>
    <w:rsid w:val="00BE4188"/>
    <w:rPr>
      <w:rFonts w:cs="Times New Roman"/>
      <w:i/>
      <w:iCs/>
    </w:rPr>
  </w:style>
  <w:style w:type="paragraph" w:styleId="HTML">
    <w:name w:val="HTML Preformatted"/>
    <w:basedOn w:val="a"/>
    <w:link w:val="HTML0"/>
    <w:uiPriority w:val="99"/>
    <w:semiHidden/>
    <w:rsid w:val="000B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0B0546"/>
    <w:rPr>
      <w:rFonts w:ascii="Courier New" w:hAnsi="Courier New" w:cs="Courier New"/>
      <w:sz w:val="20"/>
      <w:szCs w:val="20"/>
    </w:rPr>
  </w:style>
  <w:style w:type="paragraph" w:styleId="aa">
    <w:name w:val="Body Text"/>
    <w:basedOn w:val="a"/>
    <w:link w:val="ab"/>
    <w:uiPriority w:val="99"/>
    <w:rsid w:val="0031243B"/>
    <w:pPr>
      <w:widowControl w:val="0"/>
      <w:autoSpaceDE w:val="0"/>
      <w:autoSpaceDN w:val="0"/>
      <w:spacing w:after="0" w:line="240" w:lineRule="auto"/>
      <w:ind w:left="1202"/>
    </w:pPr>
    <w:rPr>
      <w:rFonts w:ascii="Times New Roman" w:eastAsia="Times New Roman" w:hAnsi="Times New Roman"/>
      <w:sz w:val="28"/>
      <w:szCs w:val="28"/>
    </w:rPr>
  </w:style>
  <w:style w:type="character" w:customStyle="1" w:styleId="ab">
    <w:name w:val="Основной текст Знак"/>
    <w:link w:val="aa"/>
    <w:uiPriority w:val="99"/>
    <w:locked/>
    <w:rsid w:val="0031243B"/>
    <w:rPr>
      <w:rFonts w:ascii="Times New Roman" w:hAnsi="Times New Roman" w:cs="Times New Roman"/>
      <w:sz w:val="28"/>
      <w:szCs w:val="28"/>
      <w:lang w:eastAsia="en-US"/>
    </w:rPr>
  </w:style>
  <w:style w:type="table" w:customStyle="1" w:styleId="TableNormal1">
    <w:name w:val="Table Normal1"/>
    <w:uiPriority w:val="99"/>
    <w:semiHidden/>
    <w:rsid w:val="0031243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1243B"/>
    <w:pPr>
      <w:widowControl w:val="0"/>
      <w:autoSpaceDE w:val="0"/>
      <w:autoSpaceDN w:val="0"/>
      <w:spacing w:after="0" w:line="240" w:lineRule="auto"/>
    </w:pPr>
    <w:rPr>
      <w:rFonts w:ascii="Times New Roman" w:eastAsia="Times New Roman" w:hAnsi="Times New Roman"/>
    </w:rPr>
  </w:style>
  <w:style w:type="paragraph" w:styleId="ac">
    <w:name w:val="caption"/>
    <w:basedOn w:val="a"/>
    <w:next w:val="a"/>
    <w:uiPriority w:val="99"/>
    <w:qFormat/>
    <w:locked/>
    <w:rsid w:val="00DE56F4"/>
    <w:pPr>
      <w:spacing w:line="240" w:lineRule="auto"/>
    </w:pPr>
    <w:rPr>
      <w:b/>
      <w:bCs/>
      <w:color w:val="4F81BD"/>
      <w:sz w:val="18"/>
      <w:szCs w:val="18"/>
    </w:rPr>
  </w:style>
  <w:style w:type="character" w:customStyle="1" w:styleId="20">
    <w:name w:val="Заголовок 2 Знак"/>
    <w:link w:val="2"/>
    <w:rsid w:val="0057316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0518">
      <w:marLeft w:val="0"/>
      <w:marRight w:val="0"/>
      <w:marTop w:val="0"/>
      <w:marBottom w:val="0"/>
      <w:divBdr>
        <w:top w:val="none" w:sz="0" w:space="0" w:color="auto"/>
        <w:left w:val="none" w:sz="0" w:space="0" w:color="auto"/>
        <w:bottom w:val="none" w:sz="0" w:space="0" w:color="auto"/>
        <w:right w:val="none" w:sz="0" w:space="0" w:color="auto"/>
      </w:divBdr>
    </w:div>
    <w:div w:id="50270519">
      <w:marLeft w:val="0"/>
      <w:marRight w:val="0"/>
      <w:marTop w:val="0"/>
      <w:marBottom w:val="0"/>
      <w:divBdr>
        <w:top w:val="none" w:sz="0" w:space="0" w:color="auto"/>
        <w:left w:val="none" w:sz="0" w:space="0" w:color="auto"/>
        <w:bottom w:val="none" w:sz="0" w:space="0" w:color="auto"/>
        <w:right w:val="none" w:sz="0" w:space="0" w:color="auto"/>
      </w:divBdr>
    </w:div>
    <w:div w:id="50270520">
      <w:marLeft w:val="0"/>
      <w:marRight w:val="0"/>
      <w:marTop w:val="0"/>
      <w:marBottom w:val="0"/>
      <w:divBdr>
        <w:top w:val="none" w:sz="0" w:space="0" w:color="auto"/>
        <w:left w:val="none" w:sz="0" w:space="0" w:color="auto"/>
        <w:bottom w:val="none" w:sz="0" w:space="0" w:color="auto"/>
        <w:right w:val="none" w:sz="0" w:space="0" w:color="auto"/>
      </w:divBdr>
    </w:div>
    <w:div w:id="50270521">
      <w:marLeft w:val="0"/>
      <w:marRight w:val="0"/>
      <w:marTop w:val="0"/>
      <w:marBottom w:val="0"/>
      <w:divBdr>
        <w:top w:val="none" w:sz="0" w:space="0" w:color="auto"/>
        <w:left w:val="none" w:sz="0" w:space="0" w:color="auto"/>
        <w:bottom w:val="none" w:sz="0" w:space="0" w:color="auto"/>
        <w:right w:val="none" w:sz="0" w:space="0" w:color="auto"/>
      </w:divBdr>
    </w:div>
    <w:div w:id="50270522">
      <w:marLeft w:val="0"/>
      <w:marRight w:val="0"/>
      <w:marTop w:val="0"/>
      <w:marBottom w:val="0"/>
      <w:divBdr>
        <w:top w:val="none" w:sz="0" w:space="0" w:color="auto"/>
        <w:left w:val="none" w:sz="0" w:space="0" w:color="auto"/>
        <w:bottom w:val="none" w:sz="0" w:space="0" w:color="auto"/>
        <w:right w:val="none" w:sz="0" w:space="0" w:color="auto"/>
      </w:divBdr>
    </w:div>
    <w:div w:id="50270523">
      <w:marLeft w:val="0"/>
      <w:marRight w:val="0"/>
      <w:marTop w:val="0"/>
      <w:marBottom w:val="0"/>
      <w:divBdr>
        <w:top w:val="none" w:sz="0" w:space="0" w:color="auto"/>
        <w:left w:val="none" w:sz="0" w:space="0" w:color="auto"/>
        <w:bottom w:val="none" w:sz="0" w:space="0" w:color="auto"/>
        <w:right w:val="none" w:sz="0" w:space="0" w:color="auto"/>
      </w:divBdr>
    </w:div>
    <w:div w:id="50270524">
      <w:marLeft w:val="0"/>
      <w:marRight w:val="0"/>
      <w:marTop w:val="0"/>
      <w:marBottom w:val="0"/>
      <w:divBdr>
        <w:top w:val="none" w:sz="0" w:space="0" w:color="auto"/>
        <w:left w:val="none" w:sz="0" w:space="0" w:color="auto"/>
        <w:bottom w:val="none" w:sz="0" w:space="0" w:color="auto"/>
        <w:right w:val="none" w:sz="0" w:space="0" w:color="auto"/>
      </w:divBdr>
    </w:div>
    <w:div w:id="1917395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3975">
          <w:marLeft w:val="0"/>
          <w:marRight w:val="0"/>
          <w:marTop w:val="0"/>
          <w:marBottom w:val="0"/>
          <w:divBdr>
            <w:top w:val="none" w:sz="0" w:space="0" w:color="auto"/>
            <w:left w:val="none" w:sz="0" w:space="0" w:color="auto"/>
            <w:bottom w:val="none" w:sz="0" w:space="0" w:color="auto"/>
            <w:right w:val="none" w:sz="0" w:space="0" w:color="auto"/>
          </w:divBdr>
          <w:divsChild>
            <w:div w:id="1579754158">
              <w:marLeft w:val="0"/>
              <w:marRight w:val="0"/>
              <w:marTop w:val="0"/>
              <w:marBottom w:val="0"/>
              <w:divBdr>
                <w:top w:val="none" w:sz="0" w:space="0" w:color="auto"/>
                <w:left w:val="none" w:sz="0" w:space="0" w:color="auto"/>
                <w:bottom w:val="none" w:sz="0" w:space="0" w:color="auto"/>
                <w:right w:val="none" w:sz="0" w:space="0" w:color="auto"/>
              </w:divBdr>
              <w:divsChild>
                <w:div w:id="1358460705">
                  <w:marLeft w:val="0"/>
                  <w:marRight w:val="0"/>
                  <w:marTop w:val="0"/>
                  <w:marBottom w:val="0"/>
                  <w:divBdr>
                    <w:top w:val="none" w:sz="0" w:space="0" w:color="auto"/>
                    <w:left w:val="none" w:sz="0" w:space="0" w:color="auto"/>
                    <w:bottom w:val="none" w:sz="0" w:space="0" w:color="auto"/>
                    <w:right w:val="none" w:sz="0" w:space="0" w:color="auto"/>
                  </w:divBdr>
                  <w:divsChild>
                    <w:div w:id="1906329804">
                      <w:marLeft w:val="0"/>
                      <w:marRight w:val="0"/>
                      <w:marTop w:val="215"/>
                      <w:marBottom w:val="860"/>
                      <w:divBdr>
                        <w:top w:val="none" w:sz="0" w:space="0" w:color="auto"/>
                        <w:left w:val="none" w:sz="0" w:space="0" w:color="auto"/>
                        <w:bottom w:val="none" w:sz="0" w:space="0" w:color="auto"/>
                        <w:right w:val="none" w:sz="0" w:space="0" w:color="auto"/>
                      </w:divBdr>
                      <w:divsChild>
                        <w:div w:id="437219669">
                          <w:marLeft w:val="0"/>
                          <w:marRight w:val="0"/>
                          <w:marTop w:val="0"/>
                          <w:marBottom w:val="0"/>
                          <w:divBdr>
                            <w:top w:val="none" w:sz="0" w:space="0" w:color="auto"/>
                            <w:left w:val="none" w:sz="0" w:space="0" w:color="auto"/>
                            <w:bottom w:val="none" w:sz="0" w:space="0" w:color="auto"/>
                            <w:right w:val="none" w:sz="0" w:space="0" w:color="auto"/>
                          </w:divBdr>
                          <w:divsChild>
                            <w:div w:id="527522146">
                              <w:marLeft w:val="0"/>
                              <w:marRight w:val="666"/>
                              <w:marTop w:val="150"/>
                              <w:marBottom w:val="860"/>
                              <w:divBdr>
                                <w:top w:val="none" w:sz="0" w:space="0" w:color="auto"/>
                                <w:left w:val="none" w:sz="0" w:space="0" w:color="auto"/>
                                <w:bottom w:val="none" w:sz="0" w:space="0" w:color="auto"/>
                                <w:right w:val="none" w:sz="0" w:space="0" w:color="auto"/>
                              </w:divBdr>
                              <w:divsChild>
                                <w:div w:id="20045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52100">
              <w:marLeft w:val="0"/>
              <w:marRight w:val="0"/>
              <w:marTop w:val="0"/>
              <w:marBottom w:val="0"/>
              <w:divBdr>
                <w:top w:val="none" w:sz="0" w:space="0" w:color="auto"/>
                <w:left w:val="none" w:sz="0" w:space="0" w:color="auto"/>
                <w:bottom w:val="none" w:sz="0" w:space="0" w:color="auto"/>
                <w:right w:val="none" w:sz="0" w:space="0" w:color="auto"/>
              </w:divBdr>
              <w:divsChild>
                <w:div w:id="222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5564">
      <w:bodyDiv w:val="1"/>
      <w:marLeft w:val="0"/>
      <w:marRight w:val="0"/>
      <w:marTop w:val="0"/>
      <w:marBottom w:val="0"/>
      <w:divBdr>
        <w:top w:val="none" w:sz="0" w:space="0" w:color="auto"/>
        <w:left w:val="none" w:sz="0" w:space="0" w:color="auto"/>
        <w:bottom w:val="none" w:sz="0" w:space="0" w:color="auto"/>
        <w:right w:val="none" w:sz="0" w:space="0" w:color="auto"/>
      </w:divBdr>
      <w:divsChild>
        <w:div w:id="1020817039">
          <w:marLeft w:val="0"/>
          <w:marRight w:val="0"/>
          <w:marTop w:val="0"/>
          <w:marBottom w:val="0"/>
          <w:divBdr>
            <w:top w:val="none" w:sz="0" w:space="0" w:color="auto"/>
            <w:left w:val="none" w:sz="0" w:space="0" w:color="auto"/>
            <w:bottom w:val="none" w:sz="0" w:space="0" w:color="auto"/>
            <w:right w:val="none" w:sz="0" w:space="0" w:color="auto"/>
          </w:divBdr>
          <w:divsChild>
            <w:div w:id="1547907748">
              <w:marLeft w:val="0"/>
              <w:marRight w:val="0"/>
              <w:marTop w:val="0"/>
              <w:marBottom w:val="0"/>
              <w:divBdr>
                <w:top w:val="none" w:sz="0" w:space="0" w:color="auto"/>
                <w:left w:val="none" w:sz="0" w:space="0" w:color="auto"/>
                <w:bottom w:val="none" w:sz="0" w:space="0" w:color="auto"/>
                <w:right w:val="none" w:sz="0" w:space="0" w:color="auto"/>
              </w:divBdr>
              <w:divsChild>
                <w:div w:id="960762603">
                  <w:marLeft w:val="0"/>
                  <w:marRight w:val="0"/>
                  <w:marTop w:val="0"/>
                  <w:marBottom w:val="0"/>
                  <w:divBdr>
                    <w:top w:val="none" w:sz="0" w:space="0" w:color="auto"/>
                    <w:left w:val="none" w:sz="0" w:space="0" w:color="auto"/>
                    <w:bottom w:val="none" w:sz="0" w:space="0" w:color="auto"/>
                    <w:right w:val="none" w:sz="0" w:space="0" w:color="auto"/>
                  </w:divBdr>
                  <w:divsChild>
                    <w:div w:id="1945187006">
                      <w:marLeft w:val="0"/>
                      <w:marRight w:val="0"/>
                      <w:marTop w:val="215"/>
                      <w:marBottom w:val="860"/>
                      <w:divBdr>
                        <w:top w:val="none" w:sz="0" w:space="0" w:color="auto"/>
                        <w:left w:val="none" w:sz="0" w:space="0" w:color="auto"/>
                        <w:bottom w:val="none" w:sz="0" w:space="0" w:color="auto"/>
                        <w:right w:val="none" w:sz="0" w:space="0" w:color="auto"/>
                      </w:divBdr>
                      <w:divsChild>
                        <w:div w:id="1190604656">
                          <w:marLeft w:val="0"/>
                          <w:marRight w:val="0"/>
                          <w:marTop w:val="0"/>
                          <w:marBottom w:val="0"/>
                          <w:divBdr>
                            <w:top w:val="none" w:sz="0" w:space="0" w:color="auto"/>
                            <w:left w:val="none" w:sz="0" w:space="0" w:color="auto"/>
                            <w:bottom w:val="none" w:sz="0" w:space="0" w:color="auto"/>
                            <w:right w:val="none" w:sz="0" w:space="0" w:color="auto"/>
                          </w:divBdr>
                          <w:divsChild>
                            <w:div w:id="1561597528">
                              <w:marLeft w:val="0"/>
                              <w:marRight w:val="666"/>
                              <w:marTop w:val="150"/>
                              <w:marBottom w:val="860"/>
                              <w:divBdr>
                                <w:top w:val="none" w:sz="0" w:space="0" w:color="auto"/>
                                <w:left w:val="none" w:sz="0" w:space="0" w:color="auto"/>
                                <w:bottom w:val="none" w:sz="0" w:space="0" w:color="auto"/>
                                <w:right w:val="none" w:sz="0" w:space="0" w:color="auto"/>
                              </w:divBdr>
                              <w:divsChild>
                                <w:div w:id="9635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735053">
              <w:marLeft w:val="0"/>
              <w:marRight w:val="0"/>
              <w:marTop w:val="0"/>
              <w:marBottom w:val="0"/>
              <w:divBdr>
                <w:top w:val="none" w:sz="0" w:space="0" w:color="auto"/>
                <w:left w:val="none" w:sz="0" w:space="0" w:color="auto"/>
                <w:bottom w:val="none" w:sz="0" w:space="0" w:color="auto"/>
                <w:right w:val="none" w:sz="0" w:space="0" w:color="auto"/>
              </w:divBdr>
              <w:divsChild>
                <w:div w:id="15722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Excel_97-2003.xls"/><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library.ru/item.asp?id=27352743&amp;pf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УДК 796</vt:lpstr>
    </vt:vector>
  </TitlesOfParts>
  <Company>ТФОМС Волгоградской области</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796</dc:title>
  <dc:subject/>
  <dc:creator>Гапоненко</dc:creator>
  <cp:keywords/>
  <dc:description/>
  <cp:lastModifiedBy>Ирина Буракова</cp:lastModifiedBy>
  <cp:revision>8</cp:revision>
  <cp:lastPrinted>2021-02-18T07:06:00Z</cp:lastPrinted>
  <dcterms:created xsi:type="dcterms:W3CDTF">2021-03-24T08:03:00Z</dcterms:created>
  <dcterms:modified xsi:type="dcterms:W3CDTF">2021-05-18T17:53:00Z</dcterms:modified>
</cp:coreProperties>
</file>