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A415" w14:textId="77777777" w:rsidR="00D655BD" w:rsidRPr="00D655BD" w:rsidRDefault="00D655BD" w:rsidP="00D65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5BD">
        <w:rPr>
          <w:rFonts w:ascii="Times New Roman" w:hAnsi="Times New Roman" w:cs="Times New Roman"/>
          <w:sz w:val="28"/>
          <w:szCs w:val="28"/>
        </w:rPr>
        <w:t>УДК 372.881.111.1</w:t>
      </w:r>
    </w:p>
    <w:p w14:paraId="00269F50" w14:textId="77777777" w:rsidR="00D655BD" w:rsidRPr="00D655BD" w:rsidRDefault="00D655BD" w:rsidP="00D65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5BD">
        <w:rPr>
          <w:rFonts w:ascii="Times New Roman" w:hAnsi="Times New Roman" w:cs="Times New Roman"/>
          <w:sz w:val="28"/>
          <w:szCs w:val="28"/>
        </w:rPr>
        <w:t>Направление статьи: Методика преподавания отдельных предметов</w:t>
      </w:r>
    </w:p>
    <w:p w14:paraId="64BA5FD5" w14:textId="77777777" w:rsidR="00D655BD" w:rsidRPr="00D655BD" w:rsidRDefault="00D655BD" w:rsidP="00D65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B48D1" w14:textId="77777777" w:rsidR="00D655BD" w:rsidRDefault="00D655BD" w:rsidP="00D65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BD">
        <w:rPr>
          <w:rFonts w:ascii="Times New Roman" w:hAnsi="Times New Roman" w:cs="Times New Roman"/>
          <w:b/>
          <w:sz w:val="28"/>
          <w:szCs w:val="28"/>
        </w:rPr>
        <w:t xml:space="preserve">Эмоционально-ценностная технология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иноязычного образования </w:t>
      </w:r>
    </w:p>
    <w:p w14:paraId="2F256B5E" w14:textId="77777777" w:rsidR="00D655BD" w:rsidRDefault="00D655BD" w:rsidP="00D65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её использование </w:t>
      </w:r>
      <w:r w:rsidR="00020FFF">
        <w:rPr>
          <w:rFonts w:ascii="Times New Roman" w:hAnsi="Times New Roman" w:cs="Times New Roman"/>
          <w:b/>
          <w:sz w:val="28"/>
          <w:szCs w:val="28"/>
        </w:rPr>
        <w:t>на уровне</w:t>
      </w:r>
    </w:p>
    <w:p w14:paraId="4994CF23" w14:textId="77777777" w:rsidR="00D655BD" w:rsidRDefault="00D655BD" w:rsidP="00D65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BD">
        <w:rPr>
          <w:rFonts w:ascii="Times New Roman" w:hAnsi="Times New Roman" w:cs="Times New Roman"/>
          <w:b/>
          <w:sz w:val="28"/>
          <w:szCs w:val="28"/>
        </w:rPr>
        <w:t>эмоционально-ц</w:t>
      </w:r>
      <w:r w:rsidR="00A1105F">
        <w:rPr>
          <w:rFonts w:ascii="Times New Roman" w:hAnsi="Times New Roman" w:cs="Times New Roman"/>
          <w:b/>
          <w:sz w:val="28"/>
          <w:szCs w:val="28"/>
        </w:rPr>
        <w:t>енностного микротекста-дискурса</w:t>
      </w:r>
    </w:p>
    <w:p w14:paraId="6CDB5152" w14:textId="77777777" w:rsidR="00A1105F" w:rsidRPr="00D655BD" w:rsidRDefault="00A1105F" w:rsidP="00D65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CBAE4D" w14:textId="77777777" w:rsidR="006951C0" w:rsidRDefault="00D655BD" w:rsidP="00D6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BD">
        <w:rPr>
          <w:rFonts w:ascii="Times New Roman" w:hAnsi="Times New Roman" w:cs="Times New Roman"/>
          <w:b/>
          <w:i/>
          <w:sz w:val="28"/>
          <w:szCs w:val="28"/>
        </w:rPr>
        <w:t>Проблема исследования.</w:t>
      </w:r>
      <w:r w:rsidRPr="00D655BD">
        <w:rPr>
          <w:rFonts w:ascii="Times New Roman" w:hAnsi="Times New Roman" w:cs="Times New Roman"/>
          <w:sz w:val="28"/>
          <w:szCs w:val="28"/>
        </w:rPr>
        <w:t xml:space="preserve"> </w:t>
      </w:r>
      <w:r w:rsidR="00791436">
        <w:rPr>
          <w:rFonts w:ascii="Times New Roman" w:hAnsi="Times New Roman" w:cs="Times New Roman"/>
          <w:sz w:val="28"/>
          <w:szCs w:val="28"/>
        </w:rPr>
        <w:t xml:space="preserve">Сегодня в </w:t>
      </w:r>
      <w:r w:rsidR="00791436" w:rsidRPr="00791436">
        <w:rPr>
          <w:rFonts w:ascii="Times New Roman" w:hAnsi="Times New Roman" w:cs="Times New Roman"/>
          <w:sz w:val="28"/>
          <w:szCs w:val="28"/>
        </w:rPr>
        <w:t>педагогической науке разрабатывается личностно-ори</w:t>
      </w:r>
      <w:r w:rsidR="00791436">
        <w:rPr>
          <w:rFonts w:ascii="Times New Roman" w:hAnsi="Times New Roman" w:cs="Times New Roman"/>
          <w:sz w:val="28"/>
          <w:szCs w:val="28"/>
        </w:rPr>
        <w:t xml:space="preserve">ентированная модель образования. Важнейшей становится </w:t>
      </w:r>
      <w:r w:rsidR="00791436" w:rsidRPr="00791436">
        <w:rPr>
          <w:rFonts w:ascii="Times New Roman" w:hAnsi="Times New Roman" w:cs="Times New Roman"/>
          <w:sz w:val="28"/>
          <w:szCs w:val="28"/>
        </w:rPr>
        <w:t>задач</w:t>
      </w:r>
      <w:r w:rsidR="00791436">
        <w:rPr>
          <w:rFonts w:ascii="Times New Roman" w:hAnsi="Times New Roman" w:cs="Times New Roman"/>
          <w:sz w:val="28"/>
          <w:szCs w:val="28"/>
        </w:rPr>
        <w:t xml:space="preserve">а воспитания гармонично развитой </w:t>
      </w:r>
      <w:r w:rsidR="00791436" w:rsidRPr="00791436">
        <w:rPr>
          <w:rFonts w:ascii="Times New Roman" w:hAnsi="Times New Roman" w:cs="Times New Roman"/>
          <w:sz w:val="28"/>
          <w:szCs w:val="28"/>
        </w:rPr>
        <w:t xml:space="preserve">личности, </w:t>
      </w:r>
      <w:r w:rsidR="004C1B19">
        <w:rPr>
          <w:rFonts w:ascii="Times New Roman" w:hAnsi="Times New Roman" w:cs="Times New Roman"/>
          <w:sz w:val="28"/>
          <w:szCs w:val="28"/>
        </w:rPr>
        <w:t>конкурентоспособной и востребо</w:t>
      </w:r>
      <w:r w:rsidR="00791436" w:rsidRPr="00791436">
        <w:rPr>
          <w:rFonts w:ascii="Times New Roman" w:hAnsi="Times New Roman" w:cs="Times New Roman"/>
          <w:sz w:val="28"/>
          <w:szCs w:val="28"/>
        </w:rPr>
        <w:t xml:space="preserve">ванной в </w:t>
      </w:r>
      <w:r w:rsidR="004C1B19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="00791436" w:rsidRPr="00791436">
        <w:rPr>
          <w:rFonts w:ascii="Times New Roman" w:hAnsi="Times New Roman" w:cs="Times New Roman"/>
          <w:sz w:val="28"/>
          <w:szCs w:val="28"/>
        </w:rPr>
        <w:t xml:space="preserve">поликультурном </w:t>
      </w:r>
      <w:r w:rsidR="004C1B19">
        <w:rPr>
          <w:rFonts w:ascii="Times New Roman" w:hAnsi="Times New Roman" w:cs="Times New Roman"/>
          <w:sz w:val="28"/>
          <w:szCs w:val="28"/>
        </w:rPr>
        <w:t xml:space="preserve">социуме. </w:t>
      </w:r>
      <w:r w:rsidR="006951C0">
        <w:rPr>
          <w:rFonts w:ascii="Times New Roman" w:hAnsi="Times New Roman" w:cs="Times New Roman"/>
          <w:sz w:val="28"/>
          <w:szCs w:val="28"/>
        </w:rPr>
        <w:t>Проблема нашего исследования связана с поиском в</w:t>
      </w:r>
      <w:r w:rsidR="00DE4DF3">
        <w:rPr>
          <w:rFonts w:ascii="Times New Roman" w:hAnsi="Times New Roman" w:cs="Times New Roman"/>
          <w:sz w:val="28"/>
          <w:szCs w:val="28"/>
        </w:rPr>
        <w:t xml:space="preserve"> </w:t>
      </w:r>
      <w:r w:rsidR="00CE7EC7">
        <w:rPr>
          <w:rFonts w:ascii="Times New Roman" w:hAnsi="Times New Roman" w:cs="Times New Roman"/>
          <w:sz w:val="28"/>
          <w:szCs w:val="28"/>
        </w:rPr>
        <w:t xml:space="preserve">системе школьного иноязычного образования </w:t>
      </w:r>
      <w:r w:rsidR="006A0567" w:rsidRPr="006A0567">
        <w:rPr>
          <w:rFonts w:ascii="Times New Roman" w:hAnsi="Times New Roman" w:cs="Times New Roman"/>
          <w:sz w:val="28"/>
          <w:szCs w:val="28"/>
        </w:rPr>
        <w:t>услови</w:t>
      </w:r>
      <w:r w:rsidR="006A0567">
        <w:rPr>
          <w:rFonts w:ascii="Times New Roman" w:hAnsi="Times New Roman" w:cs="Times New Roman"/>
          <w:sz w:val="28"/>
          <w:szCs w:val="28"/>
        </w:rPr>
        <w:t xml:space="preserve">й </w:t>
      </w:r>
      <w:r w:rsidR="00A863FF">
        <w:rPr>
          <w:rFonts w:ascii="Times New Roman" w:hAnsi="Times New Roman" w:cs="Times New Roman"/>
          <w:sz w:val="28"/>
          <w:szCs w:val="28"/>
        </w:rPr>
        <w:t xml:space="preserve">для </w:t>
      </w:r>
      <w:r w:rsidR="006A0567" w:rsidRPr="006A056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DE4DF3">
        <w:rPr>
          <w:rFonts w:ascii="Times New Roman" w:hAnsi="Times New Roman" w:cs="Times New Roman"/>
          <w:sz w:val="28"/>
          <w:szCs w:val="28"/>
        </w:rPr>
        <w:t xml:space="preserve">такой личности, </w:t>
      </w:r>
      <w:r w:rsidR="006951C0">
        <w:rPr>
          <w:rFonts w:ascii="Times New Roman" w:hAnsi="Times New Roman" w:cs="Times New Roman"/>
          <w:sz w:val="28"/>
          <w:szCs w:val="28"/>
        </w:rPr>
        <w:t xml:space="preserve">получившей </w:t>
      </w:r>
      <w:r w:rsidR="00DE4DF3">
        <w:rPr>
          <w:rFonts w:ascii="Times New Roman" w:hAnsi="Times New Roman" w:cs="Times New Roman"/>
          <w:sz w:val="28"/>
          <w:szCs w:val="28"/>
        </w:rPr>
        <w:t xml:space="preserve">название «межкультурная языковая личность». </w:t>
      </w:r>
    </w:p>
    <w:p w14:paraId="04EA8F07" w14:textId="77777777" w:rsidR="00D655BD" w:rsidRPr="00CE5BAB" w:rsidRDefault="00D655BD" w:rsidP="001A6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B">
        <w:rPr>
          <w:rFonts w:ascii="Times New Roman" w:hAnsi="Times New Roman" w:cs="Times New Roman"/>
          <w:b/>
          <w:i/>
          <w:sz w:val="28"/>
          <w:szCs w:val="28"/>
        </w:rPr>
        <w:t>Методы исследования.</w:t>
      </w:r>
      <w:r w:rsidRPr="00CE5BAB">
        <w:rPr>
          <w:rFonts w:ascii="Times New Roman" w:hAnsi="Times New Roman" w:cs="Times New Roman"/>
          <w:sz w:val="28"/>
          <w:szCs w:val="28"/>
        </w:rPr>
        <w:t xml:space="preserve"> </w:t>
      </w:r>
      <w:r w:rsidR="002A5034" w:rsidRPr="00CE5BAB">
        <w:rPr>
          <w:rFonts w:ascii="Times New Roman" w:hAnsi="Times New Roman" w:cs="Times New Roman"/>
          <w:sz w:val="28"/>
          <w:szCs w:val="28"/>
        </w:rPr>
        <w:t>Опытно-экспериментальная ч</w:t>
      </w:r>
      <w:r w:rsidRPr="00CE5BAB">
        <w:rPr>
          <w:rFonts w:ascii="Times New Roman" w:hAnsi="Times New Roman" w:cs="Times New Roman"/>
          <w:sz w:val="28"/>
          <w:szCs w:val="28"/>
        </w:rPr>
        <w:t>аст</w:t>
      </w:r>
      <w:r w:rsidR="002A5034" w:rsidRPr="00CE5BAB">
        <w:rPr>
          <w:rFonts w:ascii="Times New Roman" w:hAnsi="Times New Roman" w:cs="Times New Roman"/>
          <w:sz w:val="28"/>
          <w:szCs w:val="28"/>
        </w:rPr>
        <w:t xml:space="preserve">ь </w:t>
      </w:r>
      <w:r w:rsidRPr="00CE5BAB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2A5034" w:rsidRPr="00CE5BAB">
        <w:rPr>
          <w:rFonts w:ascii="Times New Roman" w:hAnsi="Times New Roman" w:cs="Times New Roman"/>
          <w:sz w:val="28"/>
          <w:szCs w:val="28"/>
        </w:rPr>
        <w:t>проводилась на базе Кировского лицея естественных наук и средней школы с углублённым изучением отдельных предметов г. Нолинска Кировской области</w:t>
      </w:r>
      <w:r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6360"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32 </w:t>
      </w:r>
      <w:r w:rsidR="002A5034"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учащихся третьих классов). </w:t>
      </w:r>
      <w:r w:rsidR="001A6360"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 разработан </w:t>
      </w:r>
      <w:r w:rsidR="001B1E1A"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диагностическ</w:t>
      </w:r>
      <w:r w:rsidR="001A6360"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 </w:t>
      </w:r>
      <w:r w:rsidR="001B1E1A"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инструментари</w:t>
      </w:r>
      <w:r w:rsidR="001A6360"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для </w:t>
      </w:r>
      <w:r w:rsidR="00CE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выявления </w:t>
      </w:r>
      <w:r w:rsidR="00314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результатов </w:t>
      </w:r>
      <w:r w:rsidR="001B1E1A"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использования </w:t>
      </w:r>
      <w:r w:rsidR="001A6360"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эмоционально-ценностной технологии иноязычного образования на уровне эмоционально-ценностного микротекста-дискурса</w:t>
      </w:r>
      <w:r w:rsidR="00CE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314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вычисление </w:t>
      </w:r>
      <w:r w:rsidR="001B1E1A"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коэффициента успешности как показателя уровня владения учащимися «интеллектуальным» блоком содержания иноязычного образования; </w:t>
      </w:r>
      <w:r w:rsidR="00CE7EC7">
        <w:rPr>
          <w:rFonts w:ascii="Times New Roman" w:eastAsia="Calibri" w:hAnsi="Times New Roman" w:cs="Times New Roman"/>
          <w:sz w:val="28"/>
          <w:szCs w:val="28"/>
          <w:lang w:eastAsia="ru-RU"/>
        </w:rPr>
        <w:t>серия</w:t>
      </w:r>
      <w:r w:rsidR="001B1E1A"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методик для определения уровня владения школьниками субкомпонентами его </w:t>
      </w:r>
      <w:r w:rsidR="001A6360"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эмоционально-ценностного компонента (</w:t>
      </w:r>
      <w:r w:rsidR="00CD1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«Владение </w:t>
      </w:r>
      <w:r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>системой общенациональных и общечеловеческих ценностей</w:t>
      </w:r>
      <w:r w:rsidR="00CD173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>; «Три желания»; «Исследование в</w:t>
      </w:r>
      <w:r w:rsidR="001A6360"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олевой саморегуляции»; «Кто я?»; </w:t>
      </w:r>
      <w:r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>«Незаконченные предложения»</w:t>
      </w:r>
      <w:r w:rsidR="001A6360"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E5B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E5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DA4DC" w14:textId="77777777" w:rsidR="00372D38" w:rsidRDefault="00D655BD" w:rsidP="00372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2D38">
        <w:rPr>
          <w:rFonts w:ascii="Times New Roman" w:hAnsi="Times New Roman" w:cs="Times New Roman"/>
          <w:b/>
          <w:i/>
          <w:sz w:val="28"/>
          <w:szCs w:val="28"/>
        </w:rPr>
        <w:t>Результаты исследования.</w:t>
      </w:r>
      <w:r w:rsidRPr="00372D38">
        <w:rPr>
          <w:rFonts w:ascii="Times New Roman" w:hAnsi="Times New Roman" w:cs="Times New Roman"/>
          <w:sz w:val="28"/>
          <w:szCs w:val="28"/>
        </w:rPr>
        <w:t xml:space="preserve"> </w:t>
      </w:r>
      <w:r w:rsidR="00372D38" w:rsidRPr="00D655BD">
        <w:rPr>
          <w:rFonts w:ascii="Times New Roman" w:hAnsi="Times New Roman" w:cs="Times New Roman"/>
          <w:sz w:val="28"/>
          <w:szCs w:val="28"/>
        </w:rPr>
        <w:t>Р</w:t>
      </w:r>
      <w:r w:rsidR="00372D38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CE7EC7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372D38">
        <w:rPr>
          <w:rFonts w:ascii="Times New Roman" w:hAnsi="Times New Roman" w:cs="Times New Roman"/>
          <w:sz w:val="28"/>
          <w:szCs w:val="28"/>
        </w:rPr>
        <w:t>показали, что на уровне эмоционально-ценностного микротекста-дискурса показатели в</w:t>
      </w:r>
      <w:r w:rsidR="00372D38" w:rsidRPr="004B7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ладения </w:t>
      </w:r>
      <w:r w:rsidR="00CE7E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как </w:t>
      </w:r>
      <w:r w:rsidR="00372D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«интеллектуальными»</w:t>
      </w:r>
      <w:r w:rsidR="007036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так и эмоционально-ценностным </w:t>
      </w:r>
      <w:r w:rsidR="00372D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компо</w:t>
      </w:r>
      <w:r w:rsidR="00372D38" w:rsidRPr="004B7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нент</w:t>
      </w:r>
      <w:r w:rsidR="007036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ом </w:t>
      </w:r>
      <w:r w:rsidR="00372D38" w:rsidRPr="004B7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содержания иноязычного образования</w:t>
      </w:r>
      <w:r w:rsidR="007036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72D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вырос</w:t>
      </w:r>
      <w:r w:rsidR="00CE7E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</w:t>
      </w:r>
      <w:r w:rsidR="00372D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 97 % участвовавших в эксперименте обучающихся</w:t>
      </w:r>
      <w:r w:rsidR="00CE7E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третьих классов</w:t>
      </w:r>
      <w:r w:rsidR="00372D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С</w:t>
      </w:r>
      <w:r w:rsidR="00372D38" w:rsidRPr="00D31B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татистические характеристики </w:t>
      </w:r>
      <w:r w:rsidR="00372D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полученных результатов свидетельствуют о том, что они носят не случайный характер, а объясняются проведением опытно-экспериментальной работы. </w:t>
      </w:r>
    </w:p>
    <w:p w14:paraId="302A50EF" w14:textId="77777777" w:rsidR="00D655BD" w:rsidRPr="00CE7EC7" w:rsidRDefault="00D655BD" w:rsidP="00D65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C5">
        <w:rPr>
          <w:rFonts w:ascii="Times New Roman" w:hAnsi="Times New Roman" w:cs="Times New Roman"/>
          <w:b/>
          <w:i/>
          <w:sz w:val="28"/>
          <w:szCs w:val="28"/>
        </w:rPr>
        <w:t>Выводы.</w:t>
      </w:r>
      <w:r w:rsidRPr="008A2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3C5" w:rsidRPr="00CE7EC7">
        <w:rPr>
          <w:rFonts w:ascii="Times New Roman" w:eastAsia="Calibri" w:hAnsi="Times New Roman" w:cs="Times New Roman"/>
          <w:sz w:val="28"/>
          <w:szCs w:val="28"/>
        </w:rPr>
        <w:t>В результате достижения цели статьи пред</w:t>
      </w:r>
      <w:r w:rsidR="001D0C37">
        <w:rPr>
          <w:rFonts w:ascii="Times New Roman" w:eastAsia="Calibri" w:hAnsi="Times New Roman" w:cs="Times New Roman"/>
          <w:sz w:val="28"/>
          <w:szCs w:val="28"/>
        </w:rPr>
        <w:t>ставлена эмоционально-ценностная технология</w:t>
      </w:r>
      <w:r w:rsidR="008A23C5" w:rsidRPr="00CE7EC7">
        <w:rPr>
          <w:rFonts w:ascii="Times New Roman" w:eastAsia="Calibri" w:hAnsi="Times New Roman" w:cs="Times New Roman"/>
          <w:sz w:val="28"/>
          <w:szCs w:val="28"/>
        </w:rPr>
        <w:t xml:space="preserve"> иноязычного образования</w:t>
      </w:r>
      <w:r w:rsidR="001D0C37">
        <w:rPr>
          <w:rFonts w:ascii="Times New Roman" w:eastAsia="Calibri" w:hAnsi="Times New Roman" w:cs="Times New Roman"/>
          <w:sz w:val="28"/>
          <w:szCs w:val="28"/>
        </w:rPr>
        <w:t>, описаны о</w:t>
      </w:r>
      <w:r w:rsidR="008A23C5" w:rsidRPr="00CE7EC7">
        <w:rPr>
          <w:rFonts w:ascii="Times New Roman" w:eastAsia="Calibri" w:hAnsi="Times New Roman" w:cs="Times New Roman"/>
          <w:sz w:val="28"/>
          <w:szCs w:val="28"/>
        </w:rPr>
        <w:t>собенност</w:t>
      </w:r>
      <w:r w:rsidR="00CE7EC7" w:rsidRPr="00CE7EC7">
        <w:rPr>
          <w:rFonts w:ascii="Times New Roman" w:eastAsia="Calibri" w:hAnsi="Times New Roman" w:cs="Times New Roman"/>
          <w:sz w:val="28"/>
          <w:szCs w:val="28"/>
        </w:rPr>
        <w:t>и</w:t>
      </w:r>
      <w:r w:rsidR="008A23C5" w:rsidRPr="00CE7EC7">
        <w:rPr>
          <w:rFonts w:ascii="Times New Roman" w:eastAsia="Calibri" w:hAnsi="Times New Roman" w:cs="Times New Roman"/>
          <w:sz w:val="28"/>
          <w:szCs w:val="28"/>
        </w:rPr>
        <w:t xml:space="preserve"> её применения на уровне эмоционально-ценностного микротекста-дискурса. Были введены новые </w:t>
      </w:r>
      <w:r w:rsidRPr="00CE7EC7">
        <w:rPr>
          <w:rFonts w:ascii="Times New Roman" w:eastAsia="Calibri" w:hAnsi="Times New Roman" w:cs="Times New Roman"/>
          <w:sz w:val="28"/>
          <w:szCs w:val="28"/>
        </w:rPr>
        <w:t xml:space="preserve">термины: «эмоционально-ценностная технология </w:t>
      </w:r>
      <w:r w:rsidR="008A23C5" w:rsidRPr="00CE7EC7">
        <w:rPr>
          <w:rFonts w:ascii="Times New Roman" w:eastAsia="Calibri" w:hAnsi="Times New Roman" w:cs="Times New Roman"/>
          <w:sz w:val="28"/>
          <w:szCs w:val="28"/>
        </w:rPr>
        <w:t xml:space="preserve">иноязычного образования», </w:t>
      </w:r>
      <w:r w:rsidRPr="00CE7EC7">
        <w:rPr>
          <w:rFonts w:ascii="Times New Roman" w:eastAsia="Calibri" w:hAnsi="Times New Roman" w:cs="Times New Roman"/>
          <w:sz w:val="28"/>
          <w:szCs w:val="28"/>
        </w:rPr>
        <w:t>«иноязычный эмоционально-ценностн</w:t>
      </w:r>
      <w:r w:rsidR="008A23C5" w:rsidRPr="00CE7EC7">
        <w:rPr>
          <w:rFonts w:ascii="Times New Roman" w:eastAsia="Calibri" w:hAnsi="Times New Roman" w:cs="Times New Roman"/>
          <w:sz w:val="28"/>
          <w:szCs w:val="28"/>
        </w:rPr>
        <w:t>ый микротекст-дискурс</w:t>
      </w:r>
      <w:r w:rsidRPr="00CE7EC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26F9F76" w14:textId="77777777" w:rsidR="00D655BD" w:rsidRPr="00D655BD" w:rsidRDefault="00D655BD" w:rsidP="00D6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6F456C5F" w14:textId="77777777" w:rsidR="00D655BD" w:rsidRPr="00D655BD" w:rsidRDefault="00D655BD" w:rsidP="00D65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F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A863FF">
        <w:rPr>
          <w:rFonts w:ascii="Times New Roman" w:hAnsi="Times New Roman" w:cs="Times New Roman"/>
          <w:sz w:val="28"/>
          <w:szCs w:val="28"/>
        </w:rPr>
        <w:t xml:space="preserve"> </w:t>
      </w:r>
      <w:r w:rsidR="00A863FF">
        <w:rPr>
          <w:rFonts w:ascii="Times New Roman" w:hAnsi="Times New Roman" w:cs="Times New Roman"/>
          <w:sz w:val="28"/>
          <w:szCs w:val="28"/>
        </w:rPr>
        <w:t>иноязычное образование;</w:t>
      </w:r>
      <w:r w:rsidR="008A23C5" w:rsidRPr="00A863FF">
        <w:rPr>
          <w:rFonts w:ascii="Times New Roman" w:hAnsi="Times New Roman" w:cs="Times New Roman"/>
          <w:sz w:val="28"/>
          <w:szCs w:val="28"/>
        </w:rPr>
        <w:t xml:space="preserve"> эмоционально-</w:t>
      </w:r>
      <w:r w:rsidR="00A863FF">
        <w:rPr>
          <w:rFonts w:ascii="Times New Roman" w:hAnsi="Times New Roman" w:cs="Times New Roman"/>
          <w:sz w:val="28"/>
          <w:szCs w:val="28"/>
        </w:rPr>
        <w:t>ценностный компонент;</w:t>
      </w:r>
      <w:r w:rsidR="008A23C5" w:rsidRPr="00A863FF">
        <w:rPr>
          <w:rFonts w:ascii="Times New Roman" w:hAnsi="Times New Roman" w:cs="Times New Roman"/>
          <w:sz w:val="28"/>
          <w:szCs w:val="28"/>
        </w:rPr>
        <w:t xml:space="preserve"> </w:t>
      </w:r>
      <w:r w:rsidRPr="00A863FF">
        <w:rPr>
          <w:rFonts w:ascii="Times New Roman" w:eastAsia="Calibri" w:hAnsi="Times New Roman" w:cs="Times New Roman"/>
          <w:sz w:val="28"/>
          <w:szCs w:val="28"/>
        </w:rPr>
        <w:t>эмоционально-ценностная технология</w:t>
      </w:r>
      <w:r w:rsidR="00A863FF">
        <w:rPr>
          <w:rFonts w:ascii="Times New Roman" w:eastAsia="Calibri" w:hAnsi="Times New Roman" w:cs="Times New Roman"/>
          <w:sz w:val="28"/>
          <w:szCs w:val="28"/>
        </w:rPr>
        <w:t>;</w:t>
      </w:r>
      <w:r w:rsidR="008A23C5" w:rsidRPr="00A863FF">
        <w:rPr>
          <w:rFonts w:ascii="Times New Roman" w:eastAsia="Calibri" w:hAnsi="Times New Roman" w:cs="Times New Roman"/>
          <w:sz w:val="28"/>
          <w:szCs w:val="28"/>
        </w:rPr>
        <w:t xml:space="preserve"> концептуальная, содержательна</w:t>
      </w:r>
      <w:r w:rsidR="00A863FF">
        <w:rPr>
          <w:rFonts w:ascii="Times New Roman" w:eastAsia="Calibri" w:hAnsi="Times New Roman" w:cs="Times New Roman"/>
          <w:sz w:val="28"/>
          <w:szCs w:val="28"/>
        </w:rPr>
        <w:t>я и процессуальная составляющие;</w:t>
      </w:r>
      <w:r w:rsidR="008A23C5" w:rsidRPr="00A863FF">
        <w:rPr>
          <w:rFonts w:ascii="Times New Roman" w:eastAsia="Calibri" w:hAnsi="Times New Roman" w:cs="Times New Roman"/>
          <w:sz w:val="28"/>
          <w:szCs w:val="28"/>
        </w:rPr>
        <w:t xml:space="preserve"> эмоционально-ценностный микротекст-дискурс.</w:t>
      </w:r>
    </w:p>
    <w:p w14:paraId="555B780A" w14:textId="77777777" w:rsidR="00D655BD" w:rsidRPr="00D655BD" w:rsidRDefault="00D655BD" w:rsidP="00D65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8F778" w14:textId="77777777" w:rsidR="00647D5B" w:rsidRDefault="00D655BD" w:rsidP="00F5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55B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 emotional</w:t>
      </w:r>
      <w:r w:rsidR="00F57194" w:rsidRPr="00F571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655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technology </w:t>
      </w:r>
      <w:r w:rsidR="00F571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foreign-language education </w:t>
      </w:r>
    </w:p>
    <w:p w14:paraId="25DA7649" w14:textId="77777777" w:rsidR="00D655BD" w:rsidRPr="00D655BD" w:rsidRDefault="00F57194" w:rsidP="00F5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7194">
        <w:rPr>
          <w:rFonts w:ascii="Times New Roman" w:hAnsi="Times New Roman" w:cs="Times New Roman"/>
          <w:b/>
          <w:sz w:val="28"/>
          <w:szCs w:val="28"/>
          <w:lang w:val="en-US"/>
        </w:rPr>
        <w:t>and its use at the level</w:t>
      </w:r>
      <w:r w:rsidR="00647D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571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an axiological </w:t>
      </w:r>
      <w:r w:rsidRPr="00F57194">
        <w:rPr>
          <w:rFonts w:ascii="Times New Roman" w:hAnsi="Times New Roman" w:cs="Times New Roman"/>
          <w:b/>
          <w:sz w:val="28"/>
          <w:szCs w:val="28"/>
          <w:lang w:val="en-US"/>
        </w:rPr>
        <w:t>micro-discourse</w:t>
      </w:r>
    </w:p>
    <w:p w14:paraId="48F89121" w14:textId="77777777" w:rsidR="00647D5B" w:rsidRPr="00990E8A" w:rsidRDefault="00D655BD" w:rsidP="00D6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990E8A">
        <w:rPr>
          <w:rFonts w:ascii="Times New Roman" w:hAnsi="Times New Roman" w:cs="Times New Roman"/>
          <w:b/>
          <w:i/>
          <w:sz w:val="28"/>
          <w:szCs w:val="28"/>
          <w:lang w:val="en-US"/>
        </w:rPr>
        <w:t>The problem for the research.</w:t>
      </w:r>
      <w:r w:rsidRPr="00990E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7D5B" w:rsidRPr="00647D5B">
        <w:rPr>
          <w:rFonts w:ascii="Times New Roman" w:hAnsi="Times New Roman" w:cs="Times New Roman"/>
          <w:sz w:val="28"/>
          <w:szCs w:val="28"/>
          <w:lang w:val="en-US"/>
        </w:rPr>
        <w:t xml:space="preserve">Today, a student-centered model of education is being developed in pedagogical science. </w:t>
      </w:r>
      <w:r w:rsidR="00990E8A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990E8A" w:rsidRPr="00990E8A">
        <w:rPr>
          <w:rFonts w:ascii="Times New Roman" w:hAnsi="Times New Roman" w:cs="Times New Roman"/>
          <w:sz w:val="28"/>
          <w:szCs w:val="28"/>
          <w:lang w:val="en-US"/>
        </w:rPr>
        <w:t xml:space="preserve"> most important task is raising a harmoniously developed personality, competitive and in demand in the modern multicultural society. The problem </w:t>
      </w:r>
      <w:r w:rsidR="00990E8A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990E8A" w:rsidRPr="00990E8A">
        <w:rPr>
          <w:rFonts w:ascii="Times New Roman" w:hAnsi="Times New Roman" w:cs="Times New Roman"/>
          <w:sz w:val="28"/>
          <w:szCs w:val="28"/>
          <w:lang w:val="en-US"/>
        </w:rPr>
        <w:t>our research is the search in the system of school foreign-language educa</w:t>
      </w:r>
      <w:r w:rsidR="000E165F">
        <w:rPr>
          <w:rFonts w:ascii="Times New Roman" w:hAnsi="Times New Roman" w:cs="Times New Roman"/>
          <w:sz w:val="28"/>
          <w:szCs w:val="28"/>
          <w:lang w:val="en-US"/>
        </w:rPr>
        <w:t xml:space="preserve">tion for the conditions for the development </w:t>
      </w:r>
      <w:r w:rsidR="00990E8A" w:rsidRPr="00990E8A">
        <w:rPr>
          <w:rFonts w:ascii="Times New Roman" w:hAnsi="Times New Roman" w:cs="Times New Roman"/>
          <w:sz w:val="28"/>
          <w:szCs w:val="28"/>
          <w:lang w:val="en-US"/>
        </w:rPr>
        <w:t xml:space="preserve">of such a personality, </w:t>
      </w:r>
      <w:r w:rsidR="00990E8A">
        <w:rPr>
          <w:rFonts w:ascii="Times New Roman" w:hAnsi="Times New Roman" w:cs="Times New Roman"/>
          <w:sz w:val="28"/>
          <w:szCs w:val="28"/>
          <w:lang w:val="en-US"/>
        </w:rPr>
        <w:t>known as the</w:t>
      </w:r>
      <w:r w:rsidR="00990E8A" w:rsidRPr="00990E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E8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990E8A" w:rsidRPr="00990E8A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990E8A">
        <w:rPr>
          <w:rFonts w:ascii="Times New Roman" w:hAnsi="Times New Roman" w:cs="Times New Roman"/>
          <w:sz w:val="28"/>
          <w:szCs w:val="28"/>
          <w:lang w:val="en-US"/>
        </w:rPr>
        <w:t>ercultural language personality”</w:t>
      </w:r>
      <w:r w:rsidR="00990E8A" w:rsidRPr="00990E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2E48B30" w14:textId="77777777" w:rsidR="00D655BD" w:rsidRPr="008C080F" w:rsidRDefault="00D655BD" w:rsidP="00D6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80F">
        <w:rPr>
          <w:rFonts w:ascii="Times New Roman" w:hAnsi="Times New Roman" w:cs="Times New Roman"/>
          <w:b/>
          <w:i/>
          <w:sz w:val="28"/>
          <w:szCs w:val="28"/>
          <w:lang w:val="en-US"/>
        </w:rPr>
        <w:t>Methods of investigation.</w:t>
      </w:r>
      <w:r w:rsidRPr="008C0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65F" w:rsidRPr="008C080F">
        <w:rPr>
          <w:rFonts w:ascii="Times New Roman" w:hAnsi="Times New Roman" w:cs="Times New Roman"/>
          <w:sz w:val="28"/>
          <w:szCs w:val="28"/>
          <w:lang w:val="en-US"/>
        </w:rPr>
        <w:t>The experimental part of the study was</w:t>
      </w:r>
      <w:r w:rsidR="00F632C2">
        <w:rPr>
          <w:rFonts w:ascii="Times New Roman" w:hAnsi="Times New Roman" w:cs="Times New Roman"/>
          <w:sz w:val="28"/>
          <w:szCs w:val="28"/>
          <w:lang w:val="en-US"/>
        </w:rPr>
        <w:t xml:space="preserve"> conducted on the base</w:t>
      </w:r>
      <w:r w:rsidR="000E165F" w:rsidRPr="008C080F">
        <w:rPr>
          <w:rFonts w:ascii="Times New Roman" w:hAnsi="Times New Roman" w:cs="Times New Roman"/>
          <w:sz w:val="28"/>
          <w:szCs w:val="28"/>
          <w:lang w:val="en-US"/>
        </w:rPr>
        <w:t xml:space="preserve">s of Kirov Lyceum of Natural Sciences and a secondary school with in-depth study of some subjects in the town of </w:t>
      </w:r>
      <w:proofErr w:type="spellStart"/>
      <w:r w:rsidR="000E165F" w:rsidRPr="008C080F">
        <w:rPr>
          <w:rFonts w:ascii="Times New Roman" w:hAnsi="Times New Roman" w:cs="Times New Roman"/>
          <w:sz w:val="28"/>
          <w:szCs w:val="28"/>
          <w:lang w:val="en-US"/>
        </w:rPr>
        <w:t>Nolinsk</w:t>
      </w:r>
      <w:proofErr w:type="spellEnd"/>
      <w:r w:rsidR="000E165F" w:rsidRPr="008C080F">
        <w:rPr>
          <w:rFonts w:ascii="Times New Roman" w:hAnsi="Times New Roman" w:cs="Times New Roman"/>
          <w:sz w:val="28"/>
          <w:szCs w:val="28"/>
          <w:lang w:val="en-US"/>
        </w:rPr>
        <w:t>, Kirov Region (32 third-grade students).</w:t>
      </w:r>
      <w:r w:rsidR="00037349" w:rsidRPr="008C080F">
        <w:rPr>
          <w:rFonts w:ascii="Times New Roman" w:hAnsi="Times New Roman" w:cs="Times New Roman"/>
          <w:sz w:val="28"/>
          <w:szCs w:val="28"/>
          <w:lang w:val="en-US"/>
        </w:rPr>
        <w:t xml:space="preserve"> Special diagnostic tools were developed to identify the results of using </w:t>
      </w:r>
      <w:r w:rsidR="00DE2557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037349" w:rsidRPr="008C080F">
        <w:rPr>
          <w:rFonts w:ascii="Times New Roman" w:hAnsi="Times New Roman" w:cs="Times New Roman"/>
          <w:sz w:val="28"/>
          <w:szCs w:val="28"/>
          <w:lang w:val="en-US"/>
        </w:rPr>
        <w:t>emotional technology of foreign-language education at the level of an axiological micro-discourse</w:t>
      </w:r>
      <w:r w:rsidR="008C080F" w:rsidRPr="008C080F">
        <w:rPr>
          <w:rFonts w:ascii="Times New Roman" w:hAnsi="Times New Roman" w:cs="Times New Roman"/>
          <w:sz w:val="28"/>
          <w:szCs w:val="28"/>
          <w:lang w:val="en-US"/>
        </w:rPr>
        <w:t xml:space="preserve">: the success rate as </w:t>
      </w:r>
      <w:r w:rsidR="00DE2557">
        <w:rPr>
          <w:rFonts w:ascii="Times New Roman" w:hAnsi="Times New Roman" w:cs="Times New Roman"/>
          <w:sz w:val="28"/>
          <w:szCs w:val="28"/>
          <w:lang w:val="en-US"/>
        </w:rPr>
        <w:t>the i</w:t>
      </w:r>
      <w:r w:rsidR="008C080F" w:rsidRPr="008C080F">
        <w:rPr>
          <w:rFonts w:ascii="Times New Roman" w:hAnsi="Times New Roman" w:cs="Times New Roman"/>
          <w:sz w:val="28"/>
          <w:szCs w:val="28"/>
          <w:lang w:val="en-US"/>
        </w:rPr>
        <w:t xml:space="preserve">ndicator of the level of students’ skills and habits in the </w:t>
      </w:r>
      <w:r w:rsidR="00F632C2">
        <w:rPr>
          <w:rFonts w:ascii="Times New Roman" w:hAnsi="Times New Roman" w:cs="Times New Roman"/>
          <w:sz w:val="28"/>
          <w:szCs w:val="28"/>
          <w:lang w:val="en-US"/>
        </w:rPr>
        <w:t xml:space="preserve">field of the </w:t>
      </w:r>
      <w:r w:rsidR="008C080F" w:rsidRPr="008C080F">
        <w:rPr>
          <w:rFonts w:ascii="Times New Roman" w:hAnsi="Times New Roman" w:cs="Times New Roman"/>
          <w:sz w:val="28"/>
          <w:szCs w:val="28"/>
          <w:lang w:val="en-US"/>
        </w:rPr>
        <w:t>“intellectual” unit of foreign-language education</w:t>
      </w:r>
      <w:r w:rsidR="00F632C2">
        <w:rPr>
          <w:rFonts w:ascii="Times New Roman" w:hAnsi="Times New Roman" w:cs="Times New Roman"/>
          <w:sz w:val="28"/>
          <w:szCs w:val="28"/>
          <w:lang w:val="en-US"/>
        </w:rPr>
        <w:t xml:space="preserve"> content</w:t>
      </w:r>
      <w:r w:rsidR="008C080F" w:rsidRPr="008C080F">
        <w:rPr>
          <w:rFonts w:ascii="Times New Roman" w:hAnsi="Times New Roman" w:cs="Times New Roman"/>
          <w:sz w:val="28"/>
          <w:szCs w:val="28"/>
          <w:lang w:val="en-US"/>
        </w:rPr>
        <w:t xml:space="preserve">; a series of methods for determining students’ mastery in the </w:t>
      </w:r>
      <w:r w:rsidR="00F632C2">
        <w:rPr>
          <w:rFonts w:ascii="Times New Roman" w:hAnsi="Times New Roman" w:cs="Times New Roman"/>
          <w:sz w:val="28"/>
          <w:szCs w:val="28"/>
          <w:lang w:val="en-US"/>
        </w:rPr>
        <w:t xml:space="preserve">sphere of </w:t>
      </w:r>
      <w:r w:rsidR="001D0C3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C080F" w:rsidRPr="008C080F">
        <w:rPr>
          <w:rFonts w:ascii="Times New Roman" w:hAnsi="Times New Roman" w:cs="Times New Roman"/>
          <w:sz w:val="28"/>
          <w:szCs w:val="28"/>
          <w:lang w:val="en-US"/>
        </w:rPr>
        <w:t xml:space="preserve">emotional component (“Proficiency in the system of national and universal values”; </w:t>
      </w:r>
      <w:r w:rsidRPr="008C080F">
        <w:rPr>
          <w:rFonts w:ascii="Times New Roman" w:hAnsi="Times New Roman" w:cs="Times New Roman"/>
          <w:sz w:val="28"/>
          <w:szCs w:val="28"/>
          <w:lang w:val="en-US"/>
        </w:rPr>
        <w:t>“Three wishes</w:t>
      </w:r>
      <w:r w:rsidR="008C080F" w:rsidRPr="008C080F">
        <w:rPr>
          <w:rFonts w:ascii="Times New Roman" w:hAnsi="Times New Roman" w:cs="Times New Roman"/>
          <w:sz w:val="28"/>
          <w:szCs w:val="28"/>
          <w:lang w:val="en-US"/>
        </w:rPr>
        <w:t xml:space="preserve">”; </w:t>
      </w:r>
      <w:r w:rsidRPr="008C080F">
        <w:rPr>
          <w:rFonts w:ascii="Times New Roman" w:hAnsi="Times New Roman" w:cs="Times New Roman"/>
          <w:sz w:val="28"/>
          <w:szCs w:val="28"/>
          <w:lang w:val="en-US"/>
        </w:rPr>
        <w:t>“Research of volitional self-regulation”; “Who am I?”; “Incomplete sentences”.</w:t>
      </w:r>
    </w:p>
    <w:p w14:paraId="14BC6F01" w14:textId="77777777" w:rsidR="00703629" w:rsidRDefault="00D655BD" w:rsidP="00D6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D94767">
        <w:rPr>
          <w:rFonts w:ascii="Times New Roman" w:hAnsi="Times New Roman" w:cs="Times New Roman"/>
          <w:b/>
          <w:i/>
          <w:sz w:val="28"/>
          <w:szCs w:val="28"/>
          <w:lang w:val="en-US"/>
        </w:rPr>
        <w:t>The findings of the study.</w:t>
      </w:r>
      <w:r w:rsidRPr="00D9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3629" w:rsidRPr="00703629">
        <w:rPr>
          <w:rFonts w:ascii="Times New Roman" w:hAnsi="Times New Roman" w:cs="Times New Roman"/>
          <w:sz w:val="28"/>
          <w:szCs w:val="28"/>
          <w:lang w:val="en-US"/>
        </w:rPr>
        <w:t xml:space="preserve">The results of the study showed that at the level of an axiological micro-discourse the indicators of proficiency in both </w:t>
      </w:r>
      <w:r w:rsidR="00703629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03629" w:rsidRPr="00703629">
        <w:rPr>
          <w:rFonts w:ascii="Times New Roman" w:hAnsi="Times New Roman" w:cs="Times New Roman"/>
          <w:sz w:val="28"/>
          <w:szCs w:val="28"/>
          <w:lang w:val="en-US"/>
        </w:rPr>
        <w:t>intellectual</w:t>
      </w:r>
      <w:r w:rsidR="0070362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03629" w:rsidRPr="00703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4767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1D0C3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94767">
        <w:rPr>
          <w:rFonts w:ascii="Times New Roman" w:hAnsi="Times New Roman" w:cs="Times New Roman"/>
          <w:sz w:val="28"/>
          <w:szCs w:val="28"/>
          <w:lang w:val="en-US"/>
        </w:rPr>
        <w:t xml:space="preserve">emotional </w:t>
      </w:r>
      <w:r w:rsidR="00703629" w:rsidRPr="00703629">
        <w:rPr>
          <w:rFonts w:ascii="Times New Roman" w:hAnsi="Times New Roman" w:cs="Times New Roman"/>
          <w:sz w:val="28"/>
          <w:szCs w:val="28"/>
          <w:lang w:val="en-US"/>
        </w:rPr>
        <w:t xml:space="preserve">component of </w:t>
      </w:r>
      <w:r w:rsidR="00D94767">
        <w:rPr>
          <w:rFonts w:ascii="Times New Roman" w:hAnsi="Times New Roman" w:cs="Times New Roman"/>
          <w:sz w:val="28"/>
          <w:szCs w:val="28"/>
          <w:lang w:val="en-US"/>
        </w:rPr>
        <w:t>foreign-</w:t>
      </w:r>
      <w:r w:rsidR="00703629" w:rsidRPr="00703629">
        <w:rPr>
          <w:rFonts w:ascii="Times New Roman" w:hAnsi="Times New Roman" w:cs="Times New Roman"/>
          <w:sz w:val="28"/>
          <w:szCs w:val="28"/>
          <w:lang w:val="en-US"/>
        </w:rPr>
        <w:t xml:space="preserve">language education </w:t>
      </w:r>
      <w:r w:rsidR="00D94767" w:rsidRPr="00D94767">
        <w:rPr>
          <w:rFonts w:ascii="Times New Roman" w:hAnsi="Times New Roman" w:cs="Times New Roman"/>
          <w:sz w:val="28"/>
          <w:szCs w:val="28"/>
          <w:lang w:val="en-US"/>
        </w:rPr>
        <w:t xml:space="preserve">content </w:t>
      </w:r>
      <w:r w:rsidR="00703629" w:rsidRPr="00703629">
        <w:rPr>
          <w:rFonts w:ascii="Times New Roman" w:hAnsi="Times New Roman" w:cs="Times New Roman"/>
          <w:sz w:val="28"/>
          <w:szCs w:val="28"/>
          <w:lang w:val="en-US"/>
        </w:rPr>
        <w:t xml:space="preserve">increased </w:t>
      </w:r>
      <w:r w:rsidR="00D94767">
        <w:rPr>
          <w:rFonts w:ascii="Times New Roman" w:hAnsi="Times New Roman" w:cs="Times New Roman"/>
          <w:sz w:val="28"/>
          <w:szCs w:val="28"/>
          <w:lang w:val="en-US"/>
        </w:rPr>
        <w:t>in 97 </w:t>
      </w:r>
      <w:r w:rsidR="00703629" w:rsidRPr="00703629">
        <w:rPr>
          <w:rFonts w:ascii="Times New Roman" w:hAnsi="Times New Roman" w:cs="Times New Roman"/>
          <w:sz w:val="28"/>
          <w:szCs w:val="28"/>
          <w:lang w:val="en-US"/>
        </w:rPr>
        <w:t xml:space="preserve">% of the </w:t>
      </w:r>
      <w:proofErr w:type="gramStart"/>
      <w:r w:rsidR="00703629" w:rsidRPr="00703629">
        <w:rPr>
          <w:rFonts w:ascii="Times New Roman" w:hAnsi="Times New Roman" w:cs="Times New Roman"/>
          <w:sz w:val="28"/>
          <w:szCs w:val="28"/>
          <w:lang w:val="en-US"/>
        </w:rPr>
        <w:t>third-grade</w:t>
      </w:r>
      <w:r w:rsidR="00D94767">
        <w:rPr>
          <w:rFonts w:ascii="Times New Roman" w:hAnsi="Times New Roman" w:cs="Times New Roman"/>
          <w:sz w:val="28"/>
          <w:szCs w:val="28"/>
          <w:lang w:val="en-US"/>
        </w:rPr>
        <w:t>rs</w:t>
      </w:r>
      <w:proofErr w:type="gramEnd"/>
      <w:r w:rsidR="00D9476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03629" w:rsidRPr="00703629">
        <w:rPr>
          <w:rFonts w:ascii="Times New Roman" w:hAnsi="Times New Roman" w:cs="Times New Roman"/>
          <w:sz w:val="28"/>
          <w:szCs w:val="28"/>
          <w:lang w:val="en-US"/>
        </w:rPr>
        <w:t xml:space="preserve"> participat</w:t>
      </w:r>
      <w:r w:rsidR="00D94767"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="00703629" w:rsidRPr="00703629">
        <w:rPr>
          <w:rFonts w:ascii="Times New Roman" w:hAnsi="Times New Roman" w:cs="Times New Roman"/>
          <w:sz w:val="28"/>
          <w:szCs w:val="28"/>
          <w:lang w:val="en-US"/>
        </w:rPr>
        <w:t>in the experiment.</w:t>
      </w:r>
      <w:r w:rsidR="004910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1015" w:rsidRPr="00491015">
        <w:rPr>
          <w:rFonts w:ascii="Times New Roman" w:hAnsi="Times New Roman" w:cs="Times New Roman"/>
          <w:sz w:val="28"/>
          <w:szCs w:val="28"/>
          <w:lang w:val="en-US"/>
        </w:rPr>
        <w:t xml:space="preserve">The statistical characteristics of the results indicate that they are not random in </w:t>
      </w:r>
      <w:proofErr w:type="gramStart"/>
      <w:r w:rsidR="00491015" w:rsidRPr="00491015">
        <w:rPr>
          <w:rFonts w:ascii="Times New Roman" w:hAnsi="Times New Roman" w:cs="Times New Roman"/>
          <w:sz w:val="28"/>
          <w:szCs w:val="28"/>
          <w:lang w:val="en-US"/>
        </w:rPr>
        <w:t>nature, but</w:t>
      </w:r>
      <w:proofErr w:type="gramEnd"/>
      <w:r w:rsidR="00491015" w:rsidRPr="00491015">
        <w:rPr>
          <w:rFonts w:ascii="Times New Roman" w:hAnsi="Times New Roman" w:cs="Times New Roman"/>
          <w:sz w:val="28"/>
          <w:szCs w:val="28"/>
          <w:lang w:val="en-US"/>
        </w:rPr>
        <w:t xml:space="preserve"> are explained by the conduct of experimental work.</w:t>
      </w:r>
    </w:p>
    <w:p w14:paraId="1BFB468B" w14:textId="77777777" w:rsidR="00D655BD" w:rsidRPr="00552EE1" w:rsidRDefault="00D655BD" w:rsidP="00D6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552EE1">
        <w:rPr>
          <w:rFonts w:ascii="Times New Roman" w:hAnsi="Times New Roman" w:cs="Times New Roman"/>
          <w:b/>
          <w:i/>
          <w:sz w:val="28"/>
          <w:szCs w:val="28"/>
          <w:lang w:val="en-US"/>
        </w:rPr>
        <w:t>Conclusions.</w:t>
      </w:r>
      <w:r w:rsidRPr="00552E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2EE1" w:rsidRPr="00552EE1">
        <w:rPr>
          <w:rFonts w:ascii="Times New Roman" w:hAnsi="Times New Roman" w:cs="Times New Roman"/>
          <w:sz w:val="28"/>
          <w:szCs w:val="28"/>
          <w:lang w:val="en-US"/>
        </w:rPr>
        <w:t xml:space="preserve">As a result of achieving the goal of the article, </w:t>
      </w:r>
      <w:r w:rsidR="00552EE1">
        <w:rPr>
          <w:rFonts w:ascii="Times New Roman" w:hAnsi="Times New Roman" w:cs="Times New Roman"/>
          <w:sz w:val="28"/>
          <w:szCs w:val="28"/>
          <w:lang w:val="en-US"/>
        </w:rPr>
        <w:t xml:space="preserve">the emotional </w:t>
      </w:r>
      <w:r w:rsidR="00552EE1" w:rsidRPr="00552EE1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552EE1">
        <w:rPr>
          <w:rFonts w:ascii="Times New Roman" w:hAnsi="Times New Roman" w:cs="Times New Roman"/>
          <w:sz w:val="28"/>
          <w:szCs w:val="28"/>
          <w:lang w:val="en-US"/>
        </w:rPr>
        <w:t xml:space="preserve"> of foreign-</w:t>
      </w:r>
      <w:r w:rsidR="00552EE1" w:rsidRPr="00552EE1">
        <w:rPr>
          <w:rFonts w:ascii="Times New Roman" w:hAnsi="Times New Roman" w:cs="Times New Roman"/>
          <w:sz w:val="28"/>
          <w:szCs w:val="28"/>
          <w:lang w:val="en-US"/>
        </w:rPr>
        <w:t xml:space="preserve">language education </w:t>
      </w:r>
      <w:r w:rsidR="001C0586">
        <w:rPr>
          <w:rFonts w:ascii="Times New Roman" w:hAnsi="Times New Roman" w:cs="Times New Roman"/>
          <w:sz w:val="28"/>
          <w:szCs w:val="28"/>
          <w:lang w:val="en-US"/>
        </w:rPr>
        <w:t xml:space="preserve">is presented, </w:t>
      </w:r>
      <w:r w:rsidR="00552EE1" w:rsidRPr="00552EE1">
        <w:rPr>
          <w:rFonts w:ascii="Times New Roman" w:hAnsi="Times New Roman" w:cs="Times New Roman"/>
          <w:sz w:val="28"/>
          <w:szCs w:val="28"/>
          <w:lang w:val="en-US"/>
        </w:rPr>
        <w:t xml:space="preserve">and the </w:t>
      </w:r>
      <w:r w:rsidR="00552EE1">
        <w:rPr>
          <w:rFonts w:ascii="Times New Roman" w:hAnsi="Times New Roman" w:cs="Times New Roman"/>
          <w:sz w:val="28"/>
          <w:szCs w:val="28"/>
          <w:lang w:val="en-US"/>
        </w:rPr>
        <w:t xml:space="preserve">specificities </w:t>
      </w:r>
      <w:r w:rsidR="00552EE1" w:rsidRPr="00552EE1">
        <w:rPr>
          <w:rFonts w:ascii="Times New Roman" w:hAnsi="Times New Roman" w:cs="Times New Roman"/>
          <w:sz w:val="28"/>
          <w:szCs w:val="28"/>
          <w:lang w:val="en-US"/>
        </w:rPr>
        <w:t xml:space="preserve">of its </w:t>
      </w:r>
      <w:r w:rsidR="00552EE1">
        <w:rPr>
          <w:rFonts w:ascii="Times New Roman" w:hAnsi="Times New Roman" w:cs="Times New Roman"/>
          <w:sz w:val="28"/>
          <w:szCs w:val="28"/>
          <w:lang w:val="en-US"/>
        </w:rPr>
        <w:t xml:space="preserve">use </w:t>
      </w:r>
      <w:r w:rsidR="00552EE1" w:rsidRPr="00552EE1">
        <w:rPr>
          <w:rFonts w:ascii="Times New Roman" w:hAnsi="Times New Roman" w:cs="Times New Roman"/>
          <w:sz w:val="28"/>
          <w:szCs w:val="28"/>
          <w:lang w:val="en-US"/>
        </w:rPr>
        <w:t xml:space="preserve">at the level of </w:t>
      </w:r>
      <w:r w:rsidR="00552EE1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552EE1" w:rsidRPr="00552EE1">
        <w:rPr>
          <w:rFonts w:ascii="Times New Roman" w:hAnsi="Times New Roman" w:cs="Times New Roman"/>
          <w:sz w:val="28"/>
          <w:szCs w:val="28"/>
          <w:lang w:val="en-US"/>
        </w:rPr>
        <w:t>axiological micro-discourse</w:t>
      </w:r>
      <w:r w:rsidR="002D61D2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="001C0586">
        <w:rPr>
          <w:rFonts w:ascii="Times New Roman" w:hAnsi="Times New Roman" w:cs="Times New Roman"/>
          <w:sz w:val="28"/>
          <w:szCs w:val="28"/>
          <w:lang w:val="en-US"/>
        </w:rPr>
        <w:t>shown</w:t>
      </w:r>
      <w:r w:rsidR="00552E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D61D2" w:rsidRPr="002D61D2">
        <w:rPr>
          <w:rFonts w:ascii="Times New Roman" w:hAnsi="Times New Roman" w:cs="Times New Roman"/>
          <w:sz w:val="28"/>
          <w:szCs w:val="28"/>
          <w:lang w:val="en-US"/>
        </w:rPr>
        <w:t xml:space="preserve">New terms were introduced: </w:t>
      </w:r>
      <w:r w:rsidR="00DE2557">
        <w:rPr>
          <w:rFonts w:ascii="Times New Roman" w:hAnsi="Times New Roman" w:cs="Times New Roman"/>
          <w:sz w:val="28"/>
          <w:szCs w:val="28"/>
          <w:lang w:val="en-US"/>
        </w:rPr>
        <w:t xml:space="preserve">“an </w:t>
      </w:r>
      <w:r w:rsidR="002D61D2" w:rsidRPr="002D61D2">
        <w:rPr>
          <w:rFonts w:ascii="Times New Roman" w:hAnsi="Times New Roman" w:cs="Times New Roman"/>
          <w:sz w:val="28"/>
          <w:szCs w:val="28"/>
          <w:lang w:val="en-US"/>
        </w:rPr>
        <w:t>emotional</w:t>
      </w:r>
      <w:r w:rsidR="002D61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61D2" w:rsidRPr="002D61D2">
        <w:rPr>
          <w:rFonts w:ascii="Times New Roman" w:hAnsi="Times New Roman" w:cs="Times New Roman"/>
          <w:sz w:val="28"/>
          <w:szCs w:val="28"/>
          <w:lang w:val="en-US"/>
        </w:rPr>
        <w:t>technology of foreign-language education</w:t>
      </w:r>
      <w:r w:rsidR="00DE255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D61D2" w:rsidRPr="002D61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E255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D61D2" w:rsidRPr="002D61D2">
        <w:rPr>
          <w:rFonts w:ascii="Times New Roman" w:hAnsi="Times New Roman" w:cs="Times New Roman"/>
          <w:sz w:val="28"/>
          <w:szCs w:val="28"/>
          <w:lang w:val="en-US"/>
        </w:rPr>
        <w:t>an axiological micro-discourse</w:t>
      </w:r>
      <w:r w:rsidR="00DE255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D61D2" w:rsidRPr="002D61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1CE106D" w14:textId="77777777" w:rsidR="00D655BD" w:rsidRPr="00DE2557" w:rsidRDefault="00D655BD" w:rsidP="002D61D2">
      <w:pPr>
        <w:tabs>
          <w:tab w:val="left" w:pos="86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958D57B" w14:textId="77777777" w:rsidR="00DE2557" w:rsidRDefault="00D655BD" w:rsidP="00D6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557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DE2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2557">
        <w:rPr>
          <w:rFonts w:ascii="Times New Roman" w:hAnsi="Times New Roman" w:cs="Times New Roman"/>
          <w:sz w:val="28"/>
          <w:szCs w:val="28"/>
          <w:lang w:val="en-US"/>
        </w:rPr>
        <w:t>foreign-</w:t>
      </w:r>
      <w:r w:rsidR="00DE2557" w:rsidRPr="00DE2557">
        <w:rPr>
          <w:rFonts w:ascii="Times New Roman" w:hAnsi="Times New Roman" w:cs="Times New Roman"/>
          <w:sz w:val="28"/>
          <w:szCs w:val="28"/>
          <w:lang w:val="en-US"/>
        </w:rPr>
        <w:t xml:space="preserve">language education; </w:t>
      </w:r>
      <w:r w:rsidR="001C058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E2557" w:rsidRPr="00DE2557">
        <w:rPr>
          <w:rFonts w:ascii="Times New Roman" w:hAnsi="Times New Roman" w:cs="Times New Roman"/>
          <w:sz w:val="28"/>
          <w:szCs w:val="28"/>
          <w:lang w:val="en-US"/>
        </w:rPr>
        <w:t>emotional</w:t>
      </w:r>
      <w:r w:rsidR="00DE2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2557" w:rsidRPr="00DE2557">
        <w:rPr>
          <w:rFonts w:ascii="Times New Roman" w:hAnsi="Times New Roman" w:cs="Times New Roman"/>
          <w:sz w:val="28"/>
          <w:szCs w:val="28"/>
          <w:lang w:val="en-US"/>
        </w:rPr>
        <w:t xml:space="preserve">component; </w:t>
      </w:r>
      <w:r w:rsidR="00DE2557">
        <w:rPr>
          <w:rFonts w:ascii="Times New Roman" w:hAnsi="Times New Roman" w:cs="Times New Roman"/>
          <w:sz w:val="28"/>
          <w:szCs w:val="28"/>
          <w:lang w:val="en-US"/>
        </w:rPr>
        <w:t>an emo</w:t>
      </w:r>
      <w:r w:rsidR="00DE2557" w:rsidRPr="00DE2557">
        <w:rPr>
          <w:rFonts w:ascii="Times New Roman" w:hAnsi="Times New Roman" w:cs="Times New Roman"/>
          <w:sz w:val="28"/>
          <w:szCs w:val="28"/>
          <w:lang w:val="en-US"/>
        </w:rPr>
        <w:t>tional</w:t>
      </w:r>
      <w:r w:rsidR="00DE2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2557" w:rsidRPr="00DE2557">
        <w:rPr>
          <w:rFonts w:ascii="Times New Roman" w:hAnsi="Times New Roman" w:cs="Times New Roman"/>
          <w:sz w:val="28"/>
          <w:szCs w:val="28"/>
          <w:lang w:val="en-US"/>
        </w:rPr>
        <w:t xml:space="preserve">technology; </w:t>
      </w:r>
      <w:r w:rsidR="00DE2557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DE2557" w:rsidRPr="00DE2557">
        <w:rPr>
          <w:rFonts w:ascii="Times New Roman" w:hAnsi="Times New Roman" w:cs="Times New Roman"/>
          <w:sz w:val="28"/>
          <w:szCs w:val="28"/>
          <w:lang w:val="en-US"/>
        </w:rPr>
        <w:t xml:space="preserve">nceptual, </w:t>
      </w:r>
      <w:proofErr w:type="gramStart"/>
      <w:r w:rsidR="00DE2557" w:rsidRPr="00DE2557">
        <w:rPr>
          <w:rFonts w:ascii="Times New Roman" w:hAnsi="Times New Roman" w:cs="Times New Roman"/>
          <w:sz w:val="28"/>
          <w:szCs w:val="28"/>
          <w:lang w:val="en-US"/>
        </w:rPr>
        <w:t>substantive</w:t>
      </w:r>
      <w:proofErr w:type="gramEnd"/>
      <w:r w:rsidR="00DE2557" w:rsidRPr="00DE2557">
        <w:rPr>
          <w:rFonts w:ascii="Times New Roman" w:hAnsi="Times New Roman" w:cs="Times New Roman"/>
          <w:sz w:val="28"/>
          <w:szCs w:val="28"/>
          <w:lang w:val="en-US"/>
        </w:rPr>
        <w:t xml:space="preserve"> and procedural co</w:t>
      </w:r>
      <w:r w:rsidR="00DE2557">
        <w:rPr>
          <w:rFonts w:ascii="Times New Roman" w:hAnsi="Times New Roman" w:cs="Times New Roman"/>
          <w:sz w:val="28"/>
          <w:szCs w:val="28"/>
          <w:lang w:val="en-US"/>
        </w:rPr>
        <w:t>nstituents</w:t>
      </w:r>
      <w:r w:rsidR="00DE2557" w:rsidRPr="00DE2557">
        <w:rPr>
          <w:rFonts w:ascii="Times New Roman" w:hAnsi="Times New Roman" w:cs="Times New Roman"/>
          <w:sz w:val="28"/>
          <w:szCs w:val="28"/>
          <w:lang w:val="en-US"/>
        </w:rPr>
        <w:t>; an axiological micro-discourse.</w:t>
      </w:r>
    </w:p>
    <w:p w14:paraId="500285C8" w14:textId="77777777" w:rsidR="00DE2557" w:rsidRDefault="00DE2557" w:rsidP="00D6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D3290B" w14:textId="77777777" w:rsidR="00362494" w:rsidRDefault="00DD0D64" w:rsidP="00362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3D4">
        <w:rPr>
          <w:rFonts w:ascii="Times New Roman" w:eastAsia="Calibri" w:hAnsi="Times New Roman" w:cs="Times New Roman"/>
          <w:sz w:val="28"/>
          <w:szCs w:val="28"/>
        </w:rPr>
        <w:t>В современной педагогической науке в опоре на отечественные и мировые традиции разрабатывается личностно-ориентированная модель образования</w:t>
      </w:r>
      <w:r w:rsidR="00362494">
        <w:rPr>
          <w:rFonts w:ascii="Times New Roman" w:eastAsia="Calibri" w:hAnsi="Times New Roman" w:cs="Times New Roman"/>
          <w:sz w:val="28"/>
          <w:szCs w:val="28"/>
        </w:rPr>
        <w:t>, что делает задачу</w:t>
      </w:r>
      <w:r w:rsidR="00362494" w:rsidRPr="00362494">
        <w:rPr>
          <w:rFonts w:ascii="Times New Roman" w:eastAsia="Calibri" w:hAnsi="Times New Roman" w:cs="Times New Roman"/>
          <w:sz w:val="28"/>
          <w:szCs w:val="28"/>
        </w:rPr>
        <w:t xml:space="preserve"> становления личности, способной стать гармоничной и востребованной в с</w:t>
      </w:r>
      <w:r w:rsidR="00C74A41">
        <w:rPr>
          <w:rFonts w:ascii="Times New Roman" w:eastAsia="Calibri" w:hAnsi="Times New Roman" w:cs="Times New Roman"/>
          <w:sz w:val="28"/>
          <w:szCs w:val="28"/>
        </w:rPr>
        <w:t xml:space="preserve">егодняшнем </w:t>
      </w:r>
      <w:r w:rsidR="00CB0EDF">
        <w:rPr>
          <w:rFonts w:ascii="Times New Roman" w:eastAsia="Calibri" w:hAnsi="Times New Roman" w:cs="Times New Roman"/>
          <w:sz w:val="28"/>
          <w:szCs w:val="28"/>
        </w:rPr>
        <w:t xml:space="preserve">поликультурном </w:t>
      </w:r>
      <w:r w:rsidR="00362494" w:rsidRPr="00362494">
        <w:rPr>
          <w:rFonts w:ascii="Times New Roman" w:eastAsia="Calibri" w:hAnsi="Times New Roman" w:cs="Times New Roman"/>
          <w:sz w:val="28"/>
          <w:szCs w:val="28"/>
        </w:rPr>
        <w:t>обществе</w:t>
      </w:r>
      <w:r w:rsidR="00362494">
        <w:rPr>
          <w:rFonts w:ascii="Times New Roman" w:eastAsia="Calibri" w:hAnsi="Times New Roman" w:cs="Times New Roman"/>
          <w:sz w:val="28"/>
          <w:szCs w:val="28"/>
        </w:rPr>
        <w:t>, первостепенной</w:t>
      </w:r>
      <w:r w:rsidR="00362494" w:rsidRPr="003624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62494">
        <w:rPr>
          <w:rFonts w:ascii="Times New Roman" w:eastAsia="Calibri" w:hAnsi="Times New Roman" w:cs="Times New Roman"/>
          <w:sz w:val="28"/>
          <w:szCs w:val="28"/>
        </w:rPr>
        <w:t>Эта задача находит отражение в с</w:t>
      </w:r>
      <w:r w:rsidR="00362494" w:rsidRPr="00362494">
        <w:rPr>
          <w:rFonts w:ascii="Times New Roman" w:eastAsia="Calibri" w:hAnsi="Times New Roman" w:cs="Times New Roman"/>
          <w:sz w:val="28"/>
          <w:szCs w:val="28"/>
        </w:rPr>
        <w:t>тратегически</w:t>
      </w:r>
      <w:r w:rsidR="00362494">
        <w:rPr>
          <w:rFonts w:ascii="Times New Roman" w:eastAsia="Calibri" w:hAnsi="Times New Roman" w:cs="Times New Roman"/>
          <w:sz w:val="28"/>
          <w:szCs w:val="28"/>
        </w:rPr>
        <w:t>х</w:t>
      </w:r>
      <w:r w:rsidR="00362494" w:rsidRPr="00362494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362494">
        <w:rPr>
          <w:rFonts w:ascii="Times New Roman" w:eastAsia="Calibri" w:hAnsi="Times New Roman" w:cs="Times New Roman"/>
          <w:sz w:val="28"/>
          <w:szCs w:val="28"/>
        </w:rPr>
        <w:t xml:space="preserve">ах. </w:t>
      </w:r>
    </w:p>
    <w:p w14:paraId="3EDA473D" w14:textId="77777777" w:rsidR="00F24067" w:rsidRPr="000861C6" w:rsidRDefault="00362494" w:rsidP="00362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Во-первых, </w:t>
      </w:r>
      <w:r w:rsidR="00F24067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Национальн</w:t>
      </w:r>
      <w:r w:rsidR="00CB0EDF">
        <w:rPr>
          <w:rFonts w:ascii="Times New Roman" w:eastAsia="Calibri" w:hAnsi="Times New Roman" w:cs="Times New Roman"/>
          <w:sz w:val="28"/>
          <w:szCs w:val="28"/>
        </w:rPr>
        <w:t>ая доктрина</w:t>
      </w:r>
      <w:r w:rsidR="00F24067" w:rsidRPr="00F24067">
        <w:rPr>
          <w:rFonts w:ascii="Times New Roman" w:eastAsia="Calibri" w:hAnsi="Times New Roman" w:cs="Times New Roman"/>
          <w:sz w:val="28"/>
          <w:szCs w:val="28"/>
        </w:rPr>
        <w:t xml:space="preserve"> образования в Российской Федерации</w:t>
      </w:r>
      <w:r w:rsidR="00F24067">
        <w:rPr>
          <w:rFonts w:ascii="Times New Roman" w:eastAsia="Calibri" w:hAnsi="Times New Roman" w:cs="Times New Roman"/>
          <w:sz w:val="28"/>
          <w:szCs w:val="28"/>
        </w:rPr>
        <w:t>»</w:t>
      </w:r>
      <w:r w:rsidR="00CB0E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B0EDF" w:rsidRPr="00CB0EDF">
        <w:rPr>
          <w:rFonts w:ascii="Times New Roman" w:eastAsia="Calibri" w:hAnsi="Times New Roman" w:cs="Times New Roman"/>
          <w:sz w:val="28"/>
          <w:szCs w:val="28"/>
        </w:rPr>
        <w:t>отража</w:t>
      </w:r>
      <w:r w:rsidR="00CB0EDF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CB0EDF" w:rsidRPr="00CB0EDF">
        <w:rPr>
          <w:rFonts w:ascii="Times New Roman" w:eastAsia="Calibri" w:hAnsi="Times New Roman" w:cs="Times New Roman"/>
          <w:sz w:val="28"/>
          <w:szCs w:val="28"/>
        </w:rPr>
        <w:t xml:space="preserve">интересы многонационального </w:t>
      </w:r>
      <w:r w:rsidR="00CB0EDF">
        <w:rPr>
          <w:rFonts w:ascii="Times New Roman" w:eastAsia="Calibri" w:hAnsi="Times New Roman" w:cs="Times New Roman"/>
          <w:sz w:val="28"/>
          <w:szCs w:val="28"/>
        </w:rPr>
        <w:t xml:space="preserve">населения, </w:t>
      </w:r>
      <w:r w:rsidRPr="00362494">
        <w:rPr>
          <w:rFonts w:ascii="Times New Roman" w:eastAsia="Calibri" w:hAnsi="Times New Roman" w:cs="Times New Roman"/>
          <w:sz w:val="28"/>
          <w:szCs w:val="28"/>
        </w:rPr>
        <w:t>п</w:t>
      </w:r>
      <w:r w:rsidR="00CB0EDF">
        <w:rPr>
          <w:rFonts w:ascii="Times New Roman" w:eastAsia="Calibri" w:hAnsi="Times New Roman" w:cs="Times New Roman"/>
          <w:sz w:val="28"/>
          <w:szCs w:val="28"/>
        </w:rPr>
        <w:t>одчёркивает примат «ис</w:t>
      </w:r>
      <w:r w:rsidRPr="00362494">
        <w:rPr>
          <w:rFonts w:ascii="Times New Roman" w:eastAsia="Calibri" w:hAnsi="Times New Roman" w:cs="Times New Roman"/>
          <w:sz w:val="28"/>
          <w:szCs w:val="28"/>
        </w:rPr>
        <w:t>торическ</w:t>
      </w:r>
      <w:r w:rsidR="00CB0EDF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362494">
        <w:rPr>
          <w:rFonts w:ascii="Times New Roman" w:eastAsia="Calibri" w:hAnsi="Times New Roman" w:cs="Times New Roman"/>
          <w:sz w:val="28"/>
          <w:szCs w:val="28"/>
        </w:rPr>
        <w:t>преемственност</w:t>
      </w:r>
      <w:r w:rsidR="00CB0ED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62494">
        <w:rPr>
          <w:rFonts w:ascii="Times New Roman" w:eastAsia="Calibri" w:hAnsi="Times New Roman" w:cs="Times New Roman"/>
          <w:sz w:val="28"/>
          <w:szCs w:val="28"/>
        </w:rPr>
        <w:t>поколений</w:t>
      </w:r>
      <w:r w:rsidR="00CB0EDF">
        <w:rPr>
          <w:rFonts w:ascii="Times New Roman" w:eastAsia="Calibri" w:hAnsi="Times New Roman" w:cs="Times New Roman"/>
          <w:sz w:val="28"/>
          <w:szCs w:val="28"/>
        </w:rPr>
        <w:t xml:space="preserve">» в контексте сохранения и дальнейшего </w:t>
      </w:r>
      <w:r w:rsidRPr="00362494">
        <w:rPr>
          <w:rFonts w:ascii="Times New Roman" w:eastAsia="Calibri" w:hAnsi="Times New Roman" w:cs="Times New Roman"/>
          <w:sz w:val="28"/>
          <w:szCs w:val="28"/>
        </w:rPr>
        <w:t>ра</w:t>
      </w:r>
      <w:r w:rsidR="00CB0EDF">
        <w:rPr>
          <w:rFonts w:ascii="Times New Roman" w:eastAsia="Calibri" w:hAnsi="Times New Roman" w:cs="Times New Roman"/>
          <w:sz w:val="28"/>
          <w:szCs w:val="28"/>
        </w:rPr>
        <w:t xml:space="preserve">звития уникальной </w:t>
      </w:r>
      <w:r w:rsidRPr="00362494">
        <w:rPr>
          <w:rFonts w:ascii="Times New Roman" w:eastAsia="Calibri" w:hAnsi="Times New Roman" w:cs="Times New Roman"/>
          <w:sz w:val="28"/>
          <w:szCs w:val="28"/>
        </w:rPr>
        <w:t xml:space="preserve">национальной культуры, воспитание </w:t>
      </w:r>
      <w:r w:rsidR="00CB0EDF">
        <w:rPr>
          <w:rFonts w:ascii="Times New Roman" w:eastAsia="Calibri" w:hAnsi="Times New Roman" w:cs="Times New Roman"/>
          <w:sz w:val="28"/>
          <w:szCs w:val="28"/>
        </w:rPr>
        <w:t xml:space="preserve">ценностного отношения подрастающего поколения к </w:t>
      </w:r>
      <w:r w:rsidR="00F063D6">
        <w:rPr>
          <w:rFonts w:ascii="Times New Roman" w:eastAsia="Calibri" w:hAnsi="Times New Roman" w:cs="Times New Roman"/>
          <w:sz w:val="28"/>
          <w:szCs w:val="28"/>
        </w:rPr>
        <w:t xml:space="preserve">культурным традициям и </w:t>
      </w:r>
      <w:r w:rsidRPr="00362494">
        <w:rPr>
          <w:rFonts w:ascii="Times New Roman" w:eastAsia="Calibri" w:hAnsi="Times New Roman" w:cs="Times New Roman"/>
          <w:sz w:val="28"/>
          <w:szCs w:val="28"/>
        </w:rPr>
        <w:t xml:space="preserve">наследию народов </w:t>
      </w:r>
      <w:r w:rsidR="00F063D6">
        <w:rPr>
          <w:rFonts w:ascii="Times New Roman" w:eastAsia="Calibri" w:hAnsi="Times New Roman" w:cs="Times New Roman"/>
          <w:sz w:val="28"/>
          <w:szCs w:val="28"/>
        </w:rPr>
        <w:t xml:space="preserve">нашей страны </w:t>
      </w:r>
      <w:r w:rsidR="00F063D6" w:rsidRPr="000861C6">
        <w:rPr>
          <w:rFonts w:ascii="Times New Roman" w:eastAsia="Calibri" w:hAnsi="Times New Roman" w:cs="Times New Roman"/>
          <w:sz w:val="28"/>
          <w:szCs w:val="28"/>
        </w:rPr>
        <w:t>[</w:t>
      </w:r>
      <w:r w:rsidR="00B4428A" w:rsidRPr="000861C6">
        <w:rPr>
          <w:rFonts w:ascii="Times New Roman" w:eastAsia="Calibri" w:hAnsi="Times New Roman" w:cs="Times New Roman"/>
          <w:sz w:val="28"/>
          <w:szCs w:val="28"/>
        </w:rPr>
        <w:t>1</w:t>
      </w:r>
      <w:r w:rsidR="00F063D6" w:rsidRPr="000861C6">
        <w:rPr>
          <w:rFonts w:ascii="Times New Roman" w:eastAsia="Calibri" w:hAnsi="Times New Roman" w:cs="Times New Roman"/>
          <w:sz w:val="28"/>
          <w:szCs w:val="28"/>
        </w:rPr>
        <w:t>, с. 1].</w:t>
      </w:r>
    </w:p>
    <w:p w14:paraId="56EBCA7F" w14:textId="77777777" w:rsidR="00F24067" w:rsidRPr="000861C6" w:rsidRDefault="00F063D6" w:rsidP="00D65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lastRenderedPageBreak/>
        <w:t>Во-вторых, в</w:t>
      </w:r>
      <w:r w:rsidR="00F24067" w:rsidRPr="000861C6">
        <w:rPr>
          <w:rFonts w:ascii="Times New Roman" w:eastAsia="Calibri" w:hAnsi="Times New Roman" w:cs="Times New Roman"/>
          <w:sz w:val="28"/>
          <w:szCs w:val="28"/>
        </w:rPr>
        <w:t xml:space="preserve"> «Декларации прав культуры» прописан опыт и нормы, направляющие и регулирующие жизнедеятельность людей, их отношение к незнакомому, ранее неизвестному образу мыслей, взглядам и общественным системам. Это связано с инфраструктурой культуры, включающей механизмы появления, поддержки, экспозиции, передачи и воспроизведения её ценностей [</w:t>
      </w:r>
      <w:r w:rsidR="00B4428A" w:rsidRPr="000861C6">
        <w:rPr>
          <w:rFonts w:ascii="Times New Roman" w:eastAsia="Calibri" w:hAnsi="Times New Roman" w:cs="Times New Roman"/>
          <w:sz w:val="28"/>
          <w:szCs w:val="28"/>
        </w:rPr>
        <w:t>2, с. </w:t>
      </w:r>
      <w:r w:rsidR="00F24067" w:rsidRPr="000861C6">
        <w:rPr>
          <w:rFonts w:ascii="Times New Roman" w:eastAsia="Calibri" w:hAnsi="Times New Roman" w:cs="Times New Roman"/>
          <w:sz w:val="28"/>
          <w:szCs w:val="28"/>
        </w:rPr>
        <w:t>83].</w:t>
      </w:r>
    </w:p>
    <w:p w14:paraId="2EC45416" w14:textId="77777777" w:rsidR="00F24067" w:rsidRPr="000861C6" w:rsidRDefault="00F063D6" w:rsidP="00D65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В-третьих, з</w:t>
      </w:r>
      <w:r w:rsidR="00362494" w:rsidRPr="000861C6">
        <w:rPr>
          <w:rFonts w:ascii="Times New Roman" w:eastAsia="Calibri" w:hAnsi="Times New Roman" w:cs="Times New Roman"/>
          <w:sz w:val="28"/>
          <w:szCs w:val="28"/>
        </w:rPr>
        <w:t>акон «Об образовании» гласит, что программы общеобразовательной школы нацелены на формирование общей культуры подрастающего человека [</w:t>
      </w:r>
      <w:r w:rsidR="00F21366" w:rsidRPr="000861C6">
        <w:rPr>
          <w:rFonts w:ascii="Times New Roman" w:eastAsia="Calibri" w:hAnsi="Times New Roman" w:cs="Times New Roman"/>
          <w:sz w:val="28"/>
          <w:szCs w:val="28"/>
        </w:rPr>
        <w:t>3, с. </w:t>
      </w:r>
      <w:r w:rsidR="004B34A2" w:rsidRPr="000861C6">
        <w:rPr>
          <w:rFonts w:ascii="Times New Roman" w:eastAsia="Calibri" w:hAnsi="Times New Roman" w:cs="Times New Roman"/>
          <w:sz w:val="28"/>
          <w:szCs w:val="28"/>
        </w:rPr>
        <w:t>3</w:t>
      </w:r>
      <w:r w:rsidR="00362494" w:rsidRPr="000861C6">
        <w:rPr>
          <w:rFonts w:ascii="Times New Roman" w:eastAsia="Calibri" w:hAnsi="Times New Roman" w:cs="Times New Roman"/>
          <w:sz w:val="28"/>
          <w:szCs w:val="28"/>
        </w:rPr>
        <w:t>], что предполагает приобщение учащихся к духовному наследию предков, к достижениям мировой цивилизации в целях грядущего совершенствования.</w:t>
      </w:r>
    </w:p>
    <w:p w14:paraId="3CDAA3B0" w14:textId="77777777" w:rsidR="00FC3EAA" w:rsidRPr="00BA0B44" w:rsidRDefault="00F063D6" w:rsidP="00D65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Наконец, </w:t>
      </w:r>
      <w:r w:rsidR="00B013D4" w:rsidRPr="000861C6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F24067" w:rsidRPr="000861C6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="00B013D4" w:rsidRPr="000861C6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F24067" w:rsidRPr="000861C6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="00B013D4" w:rsidRPr="000861C6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F24067" w:rsidRPr="000861C6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="00B013D4" w:rsidRPr="000861C6">
        <w:rPr>
          <w:rFonts w:ascii="Times New Roman" w:eastAsia="Calibri" w:hAnsi="Times New Roman" w:cs="Times New Roman"/>
          <w:sz w:val="28"/>
          <w:szCs w:val="28"/>
        </w:rPr>
        <w:t xml:space="preserve">стандарт </w:t>
      </w:r>
      <w:r w:rsidR="00B013D4" w:rsidRPr="001C0586">
        <w:rPr>
          <w:rFonts w:ascii="Times New Roman" w:eastAsia="Calibri" w:hAnsi="Times New Roman" w:cs="Times New Roman"/>
          <w:sz w:val="28"/>
          <w:szCs w:val="28"/>
        </w:rPr>
        <w:t>(</w:t>
      </w:r>
      <w:r w:rsidR="00B013D4" w:rsidRPr="00BA0B44">
        <w:rPr>
          <w:rFonts w:ascii="Times New Roman" w:eastAsia="Calibri" w:hAnsi="Times New Roman" w:cs="Times New Roman"/>
          <w:sz w:val="28"/>
          <w:szCs w:val="28"/>
        </w:rPr>
        <w:t>ФГОС)</w:t>
      </w:r>
      <w:r w:rsidR="00F24067" w:rsidRPr="00BA0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8D5" w:rsidRPr="00BA0B44">
        <w:rPr>
          <w:rFonts w:ascii="Times New Roman" w:eastAsia="Calibri" w:hAnsi="Times New Roman" w:cs="Times New Roman"/>
          <w:sz w:val="28"/>
          <w:szCs w:val="28"/>
        </w:rPr>
        <w:t xml:space="preserve">для общеобразовательной школы 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подчёркивает значимость формирования духовности и культуры обучающихся, </w:t>
      </w:r>
      <w:r w:rsidR="00C74A41" w:rsidRPr="00BA0B44">
        <w:rPr>
          <w:rFonts w:ascii="Times New Roman" w:eastAsia="Calibri" w:hAnsi="Times New Roman" w:cs="Times New Roman"/>
          <w:sz w:val="28"/>
          <w:szCs w:val="28"/>
        </w:rPr>
        <w:t>их самостоятельности и личной ответственности за результаты социализации в современном мире [</w:t>
      </w:r>
      <w:r w:rsidR="00F21366" w:rsidRPr="00BA0B44">
        <w:rPr>
          <w:rFonts w:ascii="Times New Roman" w:eastAsia="Calibri" w:hAnsi="Times New Roman" w:cs="Times New Roman"/>
          <w:sz w:val="28"/>
          <w:szCs w:val="28"/>
        </w:rPr>
        <w:t>4</w:t>
      </w:r>
      <w:r w:rsidR="00C74A41" w:rsidRPr="00BA0B44">
        <w:rPr>
          <w:rFonts w:ascii="Times New Roman" w:eastAsia="Calibri" w:hAnsi="Times New Roman" w:cs="Times New Roman"/>
          <w:sz w:val="28"/>
          <w:szCs w:val="28"/>
        </w:rPr>
        <w:t>, с. 8]. Поэтому, по</w:t>
      </w:r>
      <w:r w:rsidR="00B013D4" w:rsidRPr="00BA0B44">
        <w:rPr>
          <w:rFonts w:ascii="Times New Roman" w:eastAsia="Calibri" w:hAnsi="Times New Roman" w:cs="Times New Roman"/>
          <w:sz w:val="28"/>
          <w:szCs w:val="28"/>
        </w:rPr>
        <w:t xml:space="preserve"> справедливому утверждению Н. Д. </w:t>
      </w:r>
      <w:r w:rsidR="00FB15FD" w:rsidRPr="00BA0B44">
        <w:rPr>
          <w:rFonts w:ascii="Times New Roman" w:eastAsia="Calibri" w:hAnsi="Times New Roman" w:cs="Times New Roman"/>
          <w:sz w:val="28"/>
          <w:szCs w:val="28"/>
        </w:rPr>
        <w:t xml:space="preserve">Гальсковой, в содержании обучения </w:t>
      </w:r>
      <w:r w:rsidR="00C74A41" w:rsidRPr="00BA0B44">
        <w:rPr>
          <w:rFonts w:ascii="Times New Roman" w:eastAsia="Calibri" w:hAnsi="Times New Roman" w:cs="Times New Roman"/>
          <w:sz w:val="28"/>
          <w:szCs w:val="28"/>
        </w:rPr>
        <w:t xml:space="preserve">любому школьному предмету и, в частности, </w:t>
      </w:r>
      <w:r w:rsidR="00FB15FD" w:rsidRPr="00BA0B44">
        <w:rPr>
          <w:rFonts w:ascii="Times New Roman" w:eastAsia="Calibri" w:hAnsi="Times New Roman" w:cs="Times New Roman"/>
          <w:sz w:val="28"/>
          <w:szCs w:val="28"/>
        </w:rPr>
        <w:t>иностранному языку должен отражаться ценностный аспект [</w:t>
      </w:r>
      <w:r w:rsidR="00F21366" w:rsidRPr="00BA0B44">
        <w:rPr>
          <w:rFonts w:ascii="Times New Roman" w:eastAsia="Calibri" w:hAnsi="Times New Roman" w:cs="Times New Roman"/>
          <w:sz w:val="28"/>
          <w:szCs w:val="28"/>
        </w:rPr>
        <w:t>5, с. </w:t>
      </w:r>
      <w:r w:rsidR="00FB15FD" w:rsidRPr="00BA0B44">
        <w:rPr>
          <w:rFonts w:ascii="Times New Roman" w:eastAsia="Calibri" w:hAnsi="Times New Roman" w:cs="Times New Roman"/>
          <w:sz w:val="28"/>
          <w:szCs w:val="28"/>
        </w:rPr>
        <w:t xml:space="preserve">6]. </w:t>
      </w:r>
    </w:p>
    <w:p w14:paraId="2AC66CA8" w14:textId="77777777" w:rsidR="00DD0D64" w:rsidRPr="00BA0B44" w:rsidRDefault="00AD255A" w:rsidP="00D65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Сказанное п</w:t>
      </w:r>
      <w:r w:rsidR="00FB15FD" w:rsidRPr="00BA0B44">
        <w:rPr>
          <w:rFonts w:ascii="Times New Roman" w:eastAsia="Calibri" w:hAnsi="Times New Roman" w:cs="Times New Roman"/>
          <w:sz w:val="28"/>
          <w:szCs w:val="28"/>
        </w:rPr>
        <w:t xml:space="preserve">одчёркивает 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аксиологический </w:t>
      </w:r>
      <w:r w:rsidR="00FB15FD" w:rsidRPr="00BA0B44">
        <w:rPr>
          <w:rFonts w:ascii="Times New Roman" w:eastAsia="Calibri" w:hAnsi="Times New Roman" w:cs="Times New Roman"/>
          <w:sz w:val="28"/>
          <w:szCs w:val="28"/>
        </w:rPr>
        <w:t xml:space="preserve">характер содержания 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иноязычного </w:t>
      </w:r>
      <w:r w:rsidR="00FB15FD" w:rsidRPr="00BA0B44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BA0B44">
        <w:rPr>
          <w:rFonts w:ascii="Times New Roman" w:eastAsia="Calibri" w:hAnsi="Times New Roman" w:cs="Times New Roman"/>
          <w:sz w:val="28"/>
          <w:szCs w:val="28"/>
        </w:rPr>
        <w:t>, деятельностная составляющая которого призвана актуализировать и активизировать его гуманистическую ценностн</w:t>
      </w:r>
      <w:r w:rsidR="00FC3EAA" w:rsidRPr="00BA0B44">
        <w:rPr>
          <w:rFonts w:ascii="Times New Roman" w:eastAsia="Calibri" w:hAnsi="Times New Roman" w:cs="Times New Roman"/>
          <w:sz w:val="28"/>
          <w:szCs w:val="28"/>
        </w:rPr>
        <w:t xml:space="preserve">о-ориентационную направленность, т. е. тоже быть эмоционально-ценностной по характеру. </w:t>
      </w:r>
    </w:p>
    <w:p w14:paraId="19433B15" w14:textId="77777777" w:rsidR="00970A25" w:rsidRPr="00BA0B44" w:rsidRDefault="00FB15FD" w:rsidP="00FB1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Пред</w:t>
      </w:r>
      <w:r w:rsidR="00970A25" w:rsidRPr="00BA0B44">
        <w:rPr>
          <w:rFonts w:ascii="Times New Roman" w:eastAsia="Calibri" w:hAnsi="Times New Roman" w:cs="Times New Roman"/>
          <w:sz w:val="28"/>
          <w:szCs w:val="28"/>
        </w:rPr>
        <w:t xml:space="preserve">ставленная 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70A25" w:rsidRPr="00BA0B44">
        <w:rPr>
          <w:rFonts w:ascii="Times New Roman" w:eastAsia="Calibri" w:hAnsi="Times New Roman" w:cs="Times New Roman"/>
          <w:sz w:val="28"/>
          <w:szCs w:val="28"/>
        </w:rPr>
        <w:t xml:space="preserve">наших исследованиях </w:t>
      </w:r>
      <w:r w:rsidRPr="00BA0B44">
        <w:rPr>
          <w:rFonts w:ascii="Times New Roman" w:eastAsia="Calibri" w:hAnsi="Times New Roman" w:cs="Times New Roman"/>
          <w:sz w:val="28"/>
          <w:szCs w:val="28"/>
        </w:rPr>
        <w:t>система содержания иноязычного образования отличается многокомпонентностью. Первые три компонента: предметный, процессуально-репродуктивный и процессуально-творческий</w:t>
      </w:r>
      <w:r w:rsidRPr="00BA0B4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носят «интеллектуальный» характер и составляют «интеллектуальный» </w:t>
      </w:r>
      <w:proofErr w:type="gramStart"/>
      <w:r w:rsidRPr="00BA0B44">
        <w:rPr>
          <w:rFonts w:ascii="Times New Roman" w:eastAsia="Calibri" w:hAnsi="Times New Roman" w:cs="Times New Roman"/>
          <w:sz w:val="28"/>
          <w:szCs w:val="28"/>
        </w:rPr>
        <w:t>блок системы</w:t>
      </w:r>
      <w:proofErr w:type="gramEnd"/>
      <w:r w:rsidRPr="00BA0B44">
        <w:rPr>
          <w:rFonts w:ascii="Times New Roman" w:eastAsia="Calibri" w:hAnsi="Times New Roman" w:cs="Times New Roman"/>
          <w:sz w:val="28"/>
          <w:szCs w:val="28"/>
        </w:rPr>
        <w:t>. Это сложноорганизованное диалектическое единство, включающее единицы языка и речи, тексты, тематику общения, речевые действия</w:t>
      </w:r>
      <w:r w:rsidR="00956112" w:rsidRPr="00BA0B44">
        <w:rPr>
          <w:rFonts w:ascii="Times New Roman" w:eastAsia="Calibri" w:hAnsi="Times New Roman" w:cs="Times New Roman"/>
          <w:sz w:val="28"/>
          <w:szCs w:val="28"/>
        </w:rPr>
        <w:t xml:space="preserve"> как репродуктивного, так и творческого характера</w:t>
      </w:r>
      <w:r w:rsidRPr="00BA0B44">
        <w:rPr>
          <w:rFonts w:ascii="Times New Roman" w:eastAsia="Calibri" w:hAnsi="Times New Roman" w:cs="Times New Roman"/>
          <w:sz w:val="28"/>
          <w:szCs w:val="28"/>
        </w:rPr>
        <w:t>, направленные на решение коммуникативных и учебно-познавательных задач</w:t>
      </w:r>
      <w:r w:rsidR="00FE5340" w:rsidRPr="00BA0B44">
        <w:rPr>
          <w:rFonts w:ascii="Times New Roman" w:eastAsia="Calibri" w:hAnsi="Times New Roman" w:cs="Times New Roman"/>
          <w:sz w:val="28"/>
          <w:szCs w:val="28"/>
        </w:rPr>
        <w:t xml:space="preserve"> урока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33E4422" w14:textId="77777777" w:rsidR="00FB15FD" w:rsidRPr="00BA0B44" w:rsidRDefault="00970A25" w:rsidP="00FB1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Однако х</w:t>
      </w:r>
      <w:r w:rsidR="00FB15FD" w:rsidRPr="00BA0B44">
        <w:rPr>
          <w:rFonts w:ascii="Times New Roman" w:eastAsia="Calibri" w:hAnsi="Times New Roman" w:cs="Times New Roman"/>
          <w:sz w:val="28"/>
          <w:szCs w:val="28"/>
        </w:rPr>
        <w:t xml:space="preserve">арактеристика составляющих системы иноязычного образования </w:t>
      </w:r>
      <w:r w:rsidR="008B79A8" w:rsidRPr="00BA0B44">
        <w:rPr>
          <w:rFonts w:ascii="Times New Roman" w:eastAsia="Calibri" w:hAnsi="Times New Roman" w:cs="Times New Roman"/>
          <w:sz w:val="28"/>
          <w:szCs w:val="28"/>
        </w:rPr>
        <w:t>[</w:t>
      </w:r>
      <w:r w:rsidR="004B34A2" w:rsidRPr="00BA0B44">
        <w:rPr>
          <w:rFonts w:ascii="Times New Roman" w:eastAsia="Calibri" w:hAnsi="Times New Roman" w:cs="Times New Roman"/>
          <w:sz w:val="28"/>
          <w:szCs w:val="28"/>
        </w:rPr>
        <w:t>6</w:t>
      </w:r>
      <w:r w:rsidR="008B79A8" w:rsidRPr="00BA0B44">
        <w:rPr>
          <w:rFonts w:ascii="Times New Roman" w:eastAsia="Calibri" w:hAnsi="Times New Roman" w:cs="Times New Roman"/>
          <w:sz w:val="28"/>
          <w:szCs w:val="28"/>
        </w:rPr>
        <w:t xml:space="preserve">] </w:t>
      </w:r>
      <w:r w:rsidR="00FB15FD" w:rsidRPr="00BA0B44">
        <w:rPr>
          <w:rFonts w:ascii="Times New Roman" w:eastAsia="Calibri" w:hAnsi="Times New Roman" w:cs="Times New Roman"/>
          <w:sz w:val="28"/>
          <w:szCs w:val="28"/>
        </w:rPr>
        <w:t xml:space="preserve">свидетельствует о целесообразности выделения </w:t>
      </w:r>
      <w:r w:rsidR="002B1411">
        <w:rPr>
          <w:rFonts w:ascii="Times New Roman" w:eastAsia="Calibri" w:hAnsi="Times New Roman" w:cs="Times New Roman"/>
          <w:sz w:val="28"/>
          <w:szCs w:val="28"/>
        </w:rPr>
        <w:t xml:space="preserve">четвёртого </w:t>
      </w:r>
      <w:r w:rsidR="00FE5340" w:rsidRPr="00BA0B4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B15FD" w:rsidRPr="00BA0B44">
        <w:rPr>
          <w:rFonts w:ascii="Times New Roman" w:eastAsia="Calibri" w:hAnsi="Times New Roman" w:cs="Times New Roman"/>
          <w:sz w:val="28"/>
          <w:szCs w:val="28"/>
        </w:rPr>
        <w:t xml:space="preserve">эмоционально-ценностного </w:t>
      </w:r>
      <w:r w:rsidR="002031CE" w:rsidRPr="00BA0B44">
        <w:rPr>
          <w:rFonts w:ascii="Times New Roman" w:eastAsia="Calibri" w:hAnsi="Times New Roman" w:cs="Times New Roman"/>
          <w:sz w:val="28"/>
          <w:szCs w:val="28"/>
        </w:rPr>
        <w:t xml:space="preserve">компонента 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(ЭЦК) </w:t>
      </w:r>
      <w:r w:rsidR="00FB15FD" w:rsidRPr="00BA0B44">
        <w:rPr>
          <w:rFonts w:ascii="Times New Roman" w:eastAsia="Calibri" w:hAnsi="Times New Roman" w:cs="Times New Roman"/>
          <w:sz w:val="28"/>
          <w:szCs w:val="28"/>
        </w:rPr>
        <w:t>как его подсистемы в составе:</w:t>
      </w:r>
    </w:p>
    <w:p w14:paraId="46C8AC56" w14:textId="77777777" w:rsidR="00FB15FD" w:rsidRPr="00BA0B44" w:rsidRDefault="00970A25" w:rsidP="00FB1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1</w:t>
      </w:r>
      <w:r w:rsidR="00FB15FD" w:rsidRPr="00BA0B44">
        <w:rPr>
          <w:rFonts w:ascii="Times New Roman" w:eastAsia="Calibri" w:hAnsi="Times New Roman" w:cs="Times New Roman"/>
          <w:sz w:val="28"/>
          <w:szCs w:val="28"/>
        </w:rPr>
        <w:t>) содержательных субкомпонентов: ценностных, эмоциональных, волевого и личностных универсальных учебных действий</w:t>
      </w:r>
      <w:r w:rsidR="00FF31E7" w:rsidRPr="00BA0B44">
        <w:rPr>
          <w:rFonts w:ascii="Times New Roman" w:eastAsia="Calibri" w:hAnsi="Times New Roman" w:cs="Times New Roman"/>
          <w:sz w:val="28"/>
          <w:szCs w:val="28"/>
        </w:rPr>
        <w:t xml:space="preserve"> (УУД)</w:t>
      </w:r>
      <w:r w:rsidR="00FB15FD" w:rsidRPr="00BA0B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882CDF" w14:textId="77777777" w:rsidR="00DD0D64" w:rsidRPr="00BA0B44" w:rsidRDefault="00970A25" w:rsidP="00FB1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2</w:t>
      </w:r>
      <w:r w:rsidR="00FB15FD" w:rsidRPr="00BA0B4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FB15FD" w:rsidRPr="00BA0B44">
        <w:rPr>
          <w:rFonts w:ascii="Times New Roman" w:eastAsia="Calibri" w:hAnsi="Times New Roman" w:cs="Times New Roman"/>
          <w:sz w:val="28"/>
          <w:szCs w:val="28"/>
        </w:rPr>
        <w:t>эмоционально-ценностной деятельностной</w:t>
      </w:r>
      <w:proofErr w:type="gramEnd"/>
      <w:r w:rsidR="00FB15FD" w:rsidRPr="00BA0B44">
        <w:rPr>
          <w:rFonts w:ascii="Times New Roman" w:eastAsia="Calibri" w:hAnsi="Times New Roman" w:cs="Times New Roman"/>
          <w:sz w:val="28"/>
          <w:szCs w:val="28"/>
        </w:rPr>
        <w:t xml:space="preserve"> соста</w:t>
      </w:r>
      <w:r w:rsidR="00E35833" w:rsidRPr="00BA0B44">
        <w:rPr>
          <w:rFonts w:ascii="Times New Roman" w:eastAsia="Calibri" w:hAnsi="Times New Roman" w:cs="Times New Roman"/>
          <w:sz w:val="28"/>
          <w:szCs w:val="28"/>
        </w:rPr>
        <w:t xml:space="preserve">вляющей иноязычного образования; </w:t>
      </w:r>
    </w:p>
    <w:p w14:paraId="522E2161" w14:textId="77777777" w:rsidR="00A1105F" w:rsidRPr="00BA0B44" w:rsidRDefault="00E35833" w:rsidP="00A11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3</w:t>
      </w:r>
      <w:r w:rsidR="00A1105F" w:rsidRPr="00BA0B44">
        <w:rPr>
          <w:rFonts w:ascii="Times New Roman" w:eastAsia="Calibri" w:hAnsi="Times New Roman" w:cs="Times New Roman"/>
          <w:sz w:val="28"/>
          <w:szCs w:val="28"/>
        </w:rPr>
        <w:t>) цели-результата – межкультурной языковой личности обучающегося.</w:t>
      </w:r>
    </w:p>
    <w:p w14:paraId="4EC3732F" w14:textId="77777777" w:rsidR="00FB15FD" w:rsidRPr="00BA0B44" w:rsidRDefault="00FF78A2" w:rsidP="00A11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hAnsi="Times New Roman" w:cs="Times New Roman"/>
          <w:sz w:val="28"/>
          <w:szCs w:val="28"/>
        </w:rPr>
        <w:t>Краткий обзор отечественной [</w:t>
      </w:r>
      <w:r w:rsidR="004B34A2" w:rsidRPr="00BA0B44">
        <w:rPr>
          <w:rFonts w:ascii="Times New Roman" w:hAnsi="Times New Roman" w:cs="Times New Roman"/>
          <w:sz w:val="28"/>
          <w:szCs w:val="28"/>
        </w:rPr>
        <w:t>7–9</w:t>
      </w:r>
      <w:r w:rsidRPr="00BA0B44">
        <w:rPr>
          <w:rFonts w:ascii="Times New Roman" w:hAnsi="Times New Roman" w:cs="Times New Roman"/>
          <w:sz w:val="28"/>
          <w:szCs w:val="28"/>
        </w:rPr>
        <w:t>] и зарубежной литературы [</w:t>
      </w:r>
      <w:r w:rsidR="004B34A2" w:rsidRPr="00BA0B44">
        <w:rPr>
          <w:rFonts w:ascii="Times New Roman" w:hAnsi="Times New Roman" w:cs="Times New Roman"/>
          <w:sz w:val="28"/>
          <w:szCs w:val="28"/>
        </w:rPr>
        <w:t>10–12</w:t>
      </w:r>
      <w:r w:rsidRPr="00BA0B44">
        <w:rPr>
          <w:rFonts w:ascii="Times New Roman" w:hAnsi="Times New Roman" w:cs="Times New Roman"/>
          <w:sz w:val="28"/>
          <w:szCs w:val="28"/>
        </w:rPr>
        <w:t xml:space="preserve">] свидетельствует, что </w:t>
      </w:r>
      <w:r w:rsidR="009F35D8" w:rsidRPr="00BA0B44">
        <w:rPr>
          <w:rFonts w:ascii="Times New Roman" w:hAnsi="Times New Roman" w:cs="Times New Roman"/>
          <w:sz w:val="28"/>
          <w:szCs w:val="28"/>
        </w:rPr>
        <w:t>п</w:t>
      </w:r>
      <w:r w:rsidR="00A1105F" w:rsidRPr="00BA0B44">
        <w:rPr>
          <w:rFonts w:ascii="Times New Roman" w:eastAsia="Calibri" w:hAnsi="Times New Roman" w:cs="Times New Roman"/>
          <w:sz w:val="28"/>
          <w:szCs w:val="28"/>
        </w:rPr>
        <w:t xml:space="preserve">рисутствие в структуре иноязычного образования 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ЭЦК </w:t>
      </w:r>
      <w:r w:rsidR="00A1105F" w:rsidRPr="00BA0B44">
        <w:rPr>
          <w:rFonts w:ascii="Times New Roman" w:eastAsia="Calibri" w:hAnsi="Times New Roman" w:cs="Times New Roman"/>
          <w:sz w:val="28"/>
          <w:szCs w:val="28"/>
        </w:rPr>
        <w:t>влияет на характеристики кл</w:t>
      </w:r>
      <w:r w:rsidRPr="00BA0B44">
        <w:rPr>
          <w:rFonts w:ascii="Times New Roman" w:eastAsia="Calibri" w:hAnsi="Times New Roman" w:cs="Times New Roman"/>
          <w:sz w:val="28"/>
          <w:szCs w:val="28"/>
        </w:rPr>
        <w:t>ючевых компонентов его си</w:t>
      </w:r>
      <w:r w:rsidR="006F612D" w:rsidRPr="00BA0B44">
        <w:rPr>
          <w:rFonts w:ascii="Times New Roman" w:eastAsia="Calibri" w:hAnsi="Times New Roman" w:cs="Times New Roman"/>
          <w:sz w:val="28"/>
          <w:szCs w:val="28"/>
        </w:rPr>
        <w:t>стемы</w:t>
      </w:r>
      <w:r w:rsidR="002031CE" w:rsidRPr="00BA0B44">
        <w:rPr>
          <w:rFonts w:ascii="Times New Roman" w:eastAsia="Calibri" w:hAnsi="Times New Roman" w:cs="Times New Roman"/>
          <w:sz w:val="28"/>
          <w:szCs w:val="28"/>
        </w:rPr>
        <w:t>, в рамках которой п</w:t>
      </w:r>
      <w:r w:rsidR="00A1105F" w:rsidRPr="00BA0B44">
        <w:rPr>
          <w:rFonts w:ascii="Times New Roman" w:eastAsia="Calibri" w:hAnsi="Times New Roman" w:cs="Times New Roman"/>
          <w:sz w:val="28"/>
          <w:szCs w:val="28"/>
        </w:rPr>
        <w:t>редметные и ме</w:t>
      </w:r>
      <w:r w:rsidRPr="00BA0B44">
        <w:rPr>
          <w:rFonts w:ascii="Times New Roman" w:eastAsia="Calibri" w:hAnsi="Times New Roman" w:cs="Times New Roman"/>
          <w:sz w:val="28"/>
          <w:szCs w:val="28"/>
        </w:rPr>
        <w:t>та предметные результаты овладе</w:t>
      </w:r>
      <w:r w:rsidR="00A1105F" w:rsidRPr="00BA0B44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="007E67E8" w:rsidRPr="00BA0B44">
        <w:rPr>
          <w:rFonts w:ascii="Times New Roman" w:eastAsia="Calibri" w:hAnsi="Times New Roman" w:cs="Times New Roman"/>
          <w:sz w:val="28"/>
          <w:szCs w:val="28"/>
        </w:rPr>
        <w:t xml:space="preserve">школьниками </w:t>
      </w:r>
      <w:r w:rsidR="00A1105F" w:rsidRPr="00BA0B44">
        <w:rPr>
          <w:rFonts w:ascii="Times New Roman" w:eastAsia="Calibri" w:hAnsi="Times New Roman" w:cs="Times New Roman"/>
          <w:sz w:val="28"/>
          <w:szCs w:val="28"/>
        </w:rPr>
        <w:t>«интеллектуальными» компонентами содержания иноязычного образования составляют иноязычную коммуникативную компетенцию межкультур</w:t>
      </w:r>
      <w:r w:rsidRPr="00BA0B44">
        <w:rPr>
          <w:rFonts w:ascii="Times New Roman" w:eastAsia="Calibri" w:hAnsi="Times New Roman" w:cs="Times New Roman"/>
          <w:sz w:val="28"/>
          <w:szCs w:val="28"/>
        </w:rPr>
        <w:t>ной языко</w:t>
      </w:r>
      <w:r w:rsidR="00A1105F" w:rsidRPr="00BA0B44">
        <w:rPr>
          <w:rFonts w:ascii="Times New Roman" w:eastAsia="Calibri" w:hAnsi="Times New Roman" w:cs="Times New Roman"/>
          <w:sz w:val="28"/>
          <w:szCs w:val="28"/>
        </w:rPr>
        <w:t xml:space="preserve">вой личности. Результатом освоения </w:t>
      </w:r>
      <w:r w:rsidR="006266D9" w:rsidRPr="00BA0B44">
        <w:rPr>
          <w:rFonts w:ascii="Times New Roman" w:eastAsia="Calibri" w:hAnsi="Times New Roman" w:cs="Times New Roman"/>
          <w:sz w:val="28"/>
          <w:szCs w:val="28"/>
        </w:rPr>
        <w:t xml:space="preserve">обучающимися </w:t>
      </w:r>
      <w:r w:rsidR="002031CE" w:rsidRPr="00BA0B44">
        <w:rPr>
          <w:rFonts w:ascii="Times New Roman" w:eastAsia="Calibri" w:hAnsi="Times New Roman" w:cs="Times New Roman"/>
          <w:sz w:val="28"/>
          <w:szCs w:val="28"/>
        </w:rPr>
        <w:t xml:space="preserve">ЭЦК </w:t>
      </w:r>
      <w:r w:rsidR="00A1105F" w:rsidRPr="00BA0B44">
        <w:rPr>
          <w:rFonts w:ascii="Times New Roman" w:eastAsia="Calibri" w:hAnsi="Times New Roman" w:cs="Times New Roman"/>
          <w:sz w:val="28"/>
          <w:szCs w:val="28"/>
        </w:rPr>
        <w:t xml:space="preserve">являются личностные составляющие. Совокупность этих результатов интегрирована в понятии межкультурной </w:t>
      </w:r>
      <w:r w:rsidR="00A1105F" w:rsidRPr="00BA0B44">
        <w:rPr>
          <w:rFonts w:ascii="Times New Roman" w:eastAsia="Calibri" w:hAnsi="Times New Roman" w:cs="Times New Roman"/>
          <w:sz w:val="28"/>
          <w:szCs w:val="28"/>
        </w:rPr>
        <w:lastRenderedPageBreak/>
        <w:t>языковой личности как целостной, свободной, образованной личности, творца культурных ценностей.</w:t>
      </w:r>
    </w:p>
    <w:p w14:paraId="3B26AFF6" w14:textId="77777777" w:rsidR="00A1105F" w:rsidRPr="00BA0B44" w:rsidRDefault="009F35D8" w:rsidP="003C0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B44">
        <w:rPr>
          <w:rFonts w:ascii="Times New Roman" w:hAnsi="Times New Roman" w:cs="Times New Roman"/>
          <w:sz w:val="28"/>
          <w:szCs w:val="28"/>
        </w:rPr>
        <w:t>С</w:t>
      </w:r>
      <w:r w:rsidR="00D655BD" w:rsidRPr="00BA0B44">
        <w:rPr>
          <w:rFonts w:ascii="Times New Roman" w:hAnsi="Times New Roman" w:cs="Times New Roman"/>
          <w:sz w:val="28"/>
          <w:szCs w:val="28"/>
        </w:rPr>
        <w:t xml:space="preserve">оздавать условия формирования межкультурной языковой личности в общеобразовательной школе следует через </w:t>
      </w:r>
      <w:r w:rsidRPr="00BA0B44">
        <w:rPr>
          <w:rFonts w:ascii="Times New Roman" w:hAnsi="Times New Roman" w:cs="Times New Roman"/>
          <w:sz w:val="28"/>
          <w:szCs w:val="28"/>
        </w:rPr>
        <w:t xml:space="preserve">использование эмоционально-ценностной технологии иноязычного образования, </w:t>
      </w:r>
      <w:r w:rsidR="003C096A" w:rsidRPr="00BA0B44">
        <w:rPr>
          <w:rFonts w:ascii="Times New Roman" w:hAnsi="Times New Roman" w:cs="Times New Roman"/>
          <w:sz w:val="28"/>
          <w:szCs w:val="28"/>
        </w:rPr>
        <w:t xml:space="preserve">в качестве составляющих которой </w:t>
      </w:r>
      <w:r w:rsidR="006266D9" w:rsidRPr="00BA0B44">
        <w:rPr>
          <w:rFonts w:ascii="Times New Roman" w:hAnsi="Times New Roman" w:cs="Times New Roman"/>
          <w:sz w:val="28"/>
          <w:szCs w:val="28"/>
        </w:rPr>
        <w:t xml:space="preserve">должны выступать </w:t>
      </w:r>
      <w:r w:rsidR="003C096A" w:rsidRPr="00BA0B44">
        <w:rPr>
          <w:rFonts w:ascii="Times New Roman" w:hAnsi="Times New Roman" w:cs="Times New Roman"/>
          <w:sz w:val="28"/>
          <w:szCs w:val="28"/>
        </w:rPr>
        <w:t xml:space="preserve">перечисленные выше субкомпоненты подсистемы ЭЦК. </w:t>
      </w:r>
      <w:r w:rsidRPr="00BA0B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93AB2" w14:textId="77777777" w:rsidR="00D655BD" w:rsidRPr="00BA0B44" w:rsidRDefault="00D655BD" w:rsidP="00D6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Целью</w:t>
      </w:r>
      <w:r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данной статьи является характеристика </w:t>
      </w:r>
      <w:r w:rsidR="00F017E0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особенностей использования </w:t>
      </w:r>
      <w:r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эмоционально-ценностной технологии </w:t>
      </w:r>
      <w:r w:rsidR="00F017E0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>иноязычного образования на уровне эмоционально-ценностного микротекста-дискурса</w:t>
      </w:r>
      <w:r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C8D9FB2" w14:textId="77777777" w:rsidR="00D655BD" w:rsidRPr="00BA0B44" w:rsidRDefault="00D655BD" w:rsidP="00D65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Для достижения данной цели решались следующие </w:t>
      </w:r>
      <w:r w:rsidRPr="00BA0B44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BA0B4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0345220" w14:textId="77777777" w:rsidR="00D655BD" w:rsidRPr="00BA0B44" w:rsidRDefault="00D655BD" w:rsidP="00D65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F017E0" w:rsidRPr="00BA0B44">
        <w:rPr>
          <w:rFonts w:ascii="Times New Roman" w:eastAsia="Calibri" w:hAnsi="Times New Roman" w:cs="Times New Roman"/>
          <w:sz w:val="28"/>
          <w:szCs w:val="28"/>
        </w:rPr>
        <w:t>представить модель эмоционально-ценностной технологии иноязычного образования</w:t>
      </w:r>
      <w:r w:rsidRPr="00BA0B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3F3CD0" w14:textId="77777777" w:rsidR="00D655BD" w:rsidRPr="00BA0B44" w:rsidRDefault="00D655BD" w:rsidP="00D65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F017E0" w:rsidRPr="00BA0B44">
        <w:rPr>
          <w:rFonts w:ascii="Times New Roman" w:eastAsia="Calibri" w:hAnsi="Times New Roman" w:cs="Times New Roman"/>
          <w:sz w:val="28"/>
          <w:szCs w:val="28"/>
        </w:rPr>
        <w:t>модифицировать модель эмоционально-ценностной технологии иноязычного образования на уровне эмоционально-ценностного микротекста-дискурса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F0CD154" w14:textId="77777777" w:rsidR="00F017E0" w:rsidRPr="00BA0B44" w:rsidRDefault="00D655BD" w:rsidP="00F0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F017E0" w:rsidRPr="00BA0B44">
        <w:rPr>
          <w:rFonts w:ascii="Times New Roman" w:eastAsia="Calibri" w:hAnsi="Times New Roman" w:cs="Times New Roman"/>
          <w:sz w:val="28"/>
          <w:szCs w:val="28"/>
        </w:rPr>
        <w:t>описать опытно-</w:t>
      </w:r>
      <w:r w:rsidRPr="00BA0B44">
        <w:rPr>
          <w:rFonts w:ascii="Times New Roman" w:eastAsia="Calibri" w:hAnsi="Times New Roman" w:cs="Times New Roman"/>
          <w:sz w:val="28"/>
          <w:szCs w:val="28"/>
        </w:rPr>
        <w:t>экспериментальн</w:t>
      </w:r>
      <w:r w:rsidR="00F017E0" w:rsidRPr="00BA0B44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Pr="00BA0B44">
        <w:rPr>
          <w:rFonts w:ascii="Times New Roman" w:eastAsia="Calibri" w:hAnsi="Times New Roman" w:cs="Times New Roman"/>
          <w:sz w:val="28"/>
          <w:szCs w:val="28"/>
        </w:rPr>
        <w:t>работ</w:t>
      </w:r>
      <w:r w:rsidR="00F017E0" w:rsidRPr="00BA0B44">
        <w:rPr>
          <w:rFonts w:ascii="Times New Roman" w:eastAsia="Calibri" w:hAnsi="Times New Roman" w:cs="Times New Roman"/>
          <w:sz w:val="28"/>
          <w:szCs w:val="28"/>
        </w:rPr>
        <w:t>у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со школьниками </w:t>
      </w:r>
      <w:r w:rsidR="00F017E0" w:rsidRPr="00BA0B44">
        <w:rPr>
          <w:rFonts w:ascii="Times New Roman" w:eastAsia="Calibri" w:hAnsi="Times New Roman" w:cs="Times New Roman"/>
          <w:sz w:val="28"/>
          <w:szCs w:val="28"/>
        </w:rPr>
        <w:t xml:space="preserve">по использованию </w:t>
      </w:r>
      <w:r w:rsidR="00F017E0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эмоционально-ценностной технологии иноязычного образования на уровне эмоционально-ценностного микротекста-дискурса.</w:t>
      </w:r>
    </w:p>
    <w:p w14:paraId="79C74E37" w14:textId="77777777" w:rsidR="00D655BD" w:rsidRPr="00BA0B44" w:rsidRDefault="00D655BD" w:rsidP="00D6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097DA" w14:textId="77777777" w:rsidR="00D655BD" w:rsidRPr="00BA0B44" w:rsidRDefault="00D655BD" w:rsidP="00D6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B44">
        <w:rPr>
          <w:rFonts w:ascii="Times New Roman" w:eastAsia="Calibri" w:hAnsi="Times New Roman" w:cs="Times New Roman"/>
          <w:b/>
          <w:sz w:val="28"/>
          <w:szCs w:val="28"/>
        </w:rPr>
        <w:t>Материалы и методы</w:t>
      </w:r>
    </w:p>
    <w:p w14:paraId="0D9E7A6A" w14:textId="77777777" w:rsidR="00D655BD" w:rsidRPr="00BA0B44" w:rsidRDefault="00D655BD" w:rsidP="00D6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44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BA0B44">
        <w:rPr>
          <w:rFonts w:ascii="Times New Roman" w:hAnsi="Times New Roman" w:cs="Times New Roman"/>
          <w:sz w:val="28"/>
          <w:szCs w:val="28"/>
        </w:rPr>
        <w:t xml:space="preserve"> – </w:t>
      </w:r>
      <w:r w:rsidR="00F017E0" w:rsidRPr="00BA0B44">
        <w:rPr>
          <w:rFonts w:ascii="Times New Roman" w:hAnsi="Times New Roman" w:cs="Times New Roman"/>
          <w:sz w:val="28"/>
          <w:szCs w:val="28"/>
        </w:rPr>
        <w:t>эмоционально-ценностная технология иноязычного образования</w:t>
      </w:r>
      <w:r w:rsidRPr="00BA0B44">
        <w:rPr>
          <w:rFonts w:ascii="Times New Roman" w:hAnsi="Times New Roman" w:cs="Times New Roman"/>
          <w:sz w:val="28"/>
          <w:szCs w:val="28"/>
        </w:rPr>
        <w:t>.</w:t>
      </w:r>
      <w:r w:rsidR="00F017E0" w:rsidRPr="00BA0B44">
        <w:rPr>
          <w:rFonts w:ascii="Times New Roman" w:hAnsi="Times New Roman" w:cs="Times New Roman"/>
          <w:sz w:val="28"/>
          <w:szCs w:val="28"/>
        </w:rPr>
        <w:t xml:space="preserve"> </w:t>
      </w:r>
      <w:r w:rsidR="00F017E0" w:rsidRPr="00BA0B44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="00F017E0" w:rsidRPr="00BA0B44">
        <w:rPr>
          <w:rFonts w:ascii="Times New Roman" w:hAnsi="Times New Roman" w:cs="Times New Roman"/>
          <w:sz w:val="28"/>
          <w:szCs w:val="28"/>
        </w:rPr>
        <w:t xml:space="preserve"> – модификации модели эмоционально-ценностной технологии иноязычного образования на уровне эмоционально-ценностного микротекста-дискурса;</w:t>
      </w:r>
    </w:p>
    <w:p w14:paraId="13CADD7F" w14:textId="77777777" w:rsidR="00D655BD" w:rsidRPr="00BA0B44" w:rsidRDefault="00D655BD" w:rsidP="00D6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44">
        <w:rPr>
          <w:rFonts w:ascii="Times New Roman" w:hAnsi="Times New Roman" w:cs="Times New Roman"/>
          <w:sz w:val="28"/>
          <w:szCs w:val="28"/>
        </w:rPr>
        <w:t>Для достижения цели и решения задач статьи применялись следующие методы: теоретического анализа</w:t>
      </w:r>
      <w:r w:rsidR="00F017E0" w:rsidRPr="00BA0B44">
        <w:rPr>
          <w:rFonts w:ascii="Times New Roman" w:hAnsi="Times New Roman" w:cs="Times New Roman"/>
          <w:sz w:val="28"/>
          <w:szCs w:val="28"/>
        </w:rPr>
        <w:t xml:space="preserve">, моделирования, конструктивного эксперимента, </w:t>
      </w:r>
      <w:r w:rsidRPr="00BA0B44">
        <w:rPr>
          <w:rFonts w:ascii="Times New Roman" w:hAnsi="Times New Roman" w:cs="Times New Roman"/>
          <w:sz w:val="28"/>
          <w:szCs w:val="28"/>
        </w:rPr>
        <w:t xml:space="preserve">математической статистики, графического и табличного представления информации. </w:t>
      </w:r>
    </w:p>
    <w:p w14:paraId="68A01252" w14:textId="77777777" w:rsidR="0037640E" w:rsidRPr="00BA0B44" w:rsidRDefault="00D655BD" w:rsidP="00D65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Для решения </w:t>
      </w:r>
      <w:r w:rsidRPr="00BA0B44">
        <w:rPr>
          <w:rFonts w:ascii="Times New Roman" w:eastAsia="Calibri" w:hAnsi="Times New Roman" w:cs="Times New Roman"/>
          <w:i/>
          <w:sz w:val="28"/>
          <w:szCs w:val="28"/>
        </w:rPr>
        <w:t xml:space="preserve">первой </w:t>
      </w:r>
      <w:r w:rsidR="00455E72" w:rsidRPr="00BA0B44">
        <w:rPr>
          <w:rFonts w:ascii="Times New Roman" w:eastAsia="Calibri" w:hAnsi="Times New Roman" w:cs="Times New Roman"/>
          <w:sz w:val="28"/>
          <w:szCs w:val="28"/>
        </w:rPr>
        <w:t xml:space="preserve">задачи статьи </w:t>
      </w:r>
      <w:r w:rsidRPr="00BA0B44">
        <w:rPr>
          <w:rFonts w:ascii="Times New Roman" w:eastAsia="Calibri" w:hAnsi="Times New Roman" w:cs="Times New Roman"/>
          <w:sz w:val="28"/>
          <w:szCs w:val="28"/>
        </w:rPr>
        <w:t>(</w:t>
      </w:r>
      <w:r w:rsidR="00455E72" w:rsidRPr="00BA0B44">
        <w:rPr>
          <w:rFonts w:ascii="Times New Roman" w:eastAsia="Calibri" w:hAnsi="Times New Roman" w:cs="Times New Roman"/>
          <w:sz w:val="28"/>
          <w:szCs w:val="28"/>
        </w:rPr>
        <w:t>представить модель эмоционально-ценностной технологии иноязычного образования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55E72" w:rsidRPr="00BA0B44">
        <w:rPr>
          <w:rFonts w:ascii="Times New Roman" w:eastAsia="Calibri" w:hAnsi="Times New Roman" w:cs="Times New Roman"/>
          <w:sz w:val="28"/>
          <w:szCs w:val="28"/>
        </w:rPr>
        <w:t xml:space="preserve">применялись методы теоретического анализа научно-педагогической и методической литературы, а также моделирования. Мы </w:t>
      </w:r>
      <w:r w:rsidR="0037640E" w:rsidRPr="00BA0B44">
        <w:rPr>
          <w:rFonts w:ascii="Times New Roman" w:eastAsia="Calibri" w:hAnsi="Times New Roman" w:cs="Times New Roman"/>
          <w:sz w:val="28"/>
          <w:szCs w:val="28"/>
        </w:rPr>
        <w:t>исходили из того, что:</w:t>
      </w:r>
    </w:p>
    <w:p w14:paraId="5FEBD50A" w14:textId="77777777" w:rsidR="00D655BD" w:rsidRPr="00BA0B44" w:rsidRDefault="00EE1559" w:rsidP="00D65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1)</w:t>
      </w:r>
      <w:r w:rsidR="0037640E" w:rsidRPr="00BA0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BEE" w:rsidRPr="00BA0B44">
        <w:rPr>
          <w:rFonts w:ascii="Times New Roman" w:eastAsia="Calibri" w:hAnsi="Times New Roman" w:cs="Times New Roman"/>
          <w:sz w:val="28"/>
          <w:szCs w:val="28"/>
        </w:rPr>
        <w:t>технология</w:t>
      </w:r>
      <w:r w:rsidR="00D3620E" w:rsidRPr="00BA0B44">
        <w:rPr>
          <w:rFonts w:ascii="Times New Roman" w:eastAsia="Calibri" w:hAnsi="Times New Roman" w:cs="Times New Roman"/>
          <w:sz w:val="28"/>
          <w:szCs w:val="28"/>
        </w:rPr>
        <w:t xml:space="preserve">, являющееся объектом нашего исследования в данной статье, </w:t>
      </w:r>
      <w:r w:rsidR="008C1BEE" w:rsidRPr="00BA0B44">
        <w:rPr>
          <w:rFonts w:ascii="Times New Roman" w:eastAsia="Calibri" w:hAnsi="Times New Roman" w:cs="Times New Roman"/>
          <w:sz w:val="28"/>
          <w:szCs w:val="28"/>
        </w:rPr>
        <w:t xml:space="preserve">находится на </w:t>
      </w:r>
      <w:proofErr w:type="spellStart"/>
      <w:r w:rsidR="008C1BEE" w:rsidRPr="00BA0B44">
        <w:rPr>
          <w:rFonts w:ascii="Times New Roman" w:eastAsia="Calibri" w:hAnsi="Times New Roman" w:cs="Times New Roman"/>
          <w:sz w:val="28"/>
          <w:szCs w:val="28"/>
        </w:rPr>
        <w:t>частнометодическом</w:t>
      </w:r>
      <w:proofErr w:type="spellEnd"/>
      <w:r w:rsidR="008C1BEE" w:rsidRPr="00BA0B44">
        <w:rPr>
          <w:rFonts w:ascii="Times New Roman" w:eastAsia="Calibri" w:hAnsi="Times New Roman" w:cs="Times New Roman"/>
          <w:sz w:val="28"/>
          <w:szCs w:val="28"/>
        </w:rPr>
        <w:t xml:space="preserve"> (предметном) уровне проектирования и предусматривает применение технологического подхода. В рамках данного подхода система взаимодействий субъектов иноязычного образовательного процесса организована на основе не только структурирования и систематизации, но и алгоритмизации используемых на уроке приёмов обучения, ориентированных на достижение образовательных целей максимально эффективным путём [</w:t>
      </w:r>
      <w:r w:rsidR="004B34A2" w:rsidRPr="00BA0B44">
        <w:rPr>
          <w:rFonts w:ascii="Times New Roman" w:eastAsia="Calibri" w:hAnsi="Times New Roman" w:cs="Times New Roman"/>
          <w:sz w:val="28"/>
          <w:szCs w:val="28"/>
        </w:rPr>
        <w:t>13</w:t>
      </w:r>
      <w:r w:rsidR="008C1BEE" w:rsidRPr="00BA0B44">
        <w:rPr>
          <w:rFonts w:ascii="Times New Roman" w:eastAsia="Calibri" w:hAnsi="Times New Roman" w:cs="Times New Roman"/>
          <w:sz w:val="28"/>
          <w:szCs w:val="28"/>
        </w:rPr>
        <w:t>];</w:t>
      </w:r>
    </w:p>
    <w:p w14:paraId="7558C722" w14:textId="77777777" w:rsidR="00455E72" w:rsidRPr="00BA0B44" w:rsidRDefault="00EE1559" w:rsidP="00C2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C255F4" w:rsidRPr="00BA0B44">
        <w:rPr>
          <w:rFonts w:ascii="Times New Roman" w:eastAsia="Calibri" w:hAnsi="Times New Roman" w:cs="Times New Roman"/>
          <w:sz w:val="28"/>
          <w:szCs w:val="28"/>
        </w:rPr>
        <w:t>преимущества использования технологического подхода в практике образования позволяют спроектировать не только теоретико-описательную, но и конструктивно-инструктирующую схему организации педагогического процесса. Достижение поставленной цели обеспечивается, по мнению Г. К. </w:t>
      </w:r>
      <w:proofErr w:type="spellStart"/>
      <w:r w:rsidR="00C255F4" w:rsidRPr="00BA0B44">
        <w:rPr>
          <w:rFonts w:ascii="Times New Roman" w:eastAsia="Calibri" w:hAnsi="Times New Roman" w:cs="Times New Roman"/>
          <w:sz w:val="28"/>
          <w:szCs w:val="28"/>
        </w:rPr>
        <w:t>Селевко</w:t>
      </w:r>
      <w:proofErr w:type="spellEnd"/>
      <w:r w:rsidR="00C255F4" w:rsidRPr="00BA0B44">
        <w:rPr>
          <w:rFonts w:ascii="Times New Roman" w:eastAsia="Calibri" w:hAnsi="Times New Roman" w:cs="Times New Roman"/>
          <w:sz w:val="28"/>
          <w:szCs w:val="28"/>
        </w:rPr>
        <w:t xml:space="preserve">, благодаря «точному инструментальному управлению» процессом работы </w:t>
      </w:r>
      <w:r w:rsidR="00C255F4" w:rsidRPr="00BA0B44">
        <w:rPr>
          <w:rFonts w:ascii="Times New Roman" w:eastAsia="Calibri" w:hAnsi="Times New Roman" w:cs="Times New Roman"/>
          <w:sz w:val="28"/>
          <w:szCs w:val="28"/>
        </w:rPr>
        <w:lastRenderedPageBreak/>
        <w:t>школьников с учебным материалом</w:t>
      </w:r>
      <w:r w:rsidR="0030154B">
        <w:rPr>
          <w:rFonts w:ascii="Times New Roman" w:eastAsia="Calibri" w:hAnsi="Times New Roman" w:cs="Times New Roman"/>
          <w:sz w:val="28"/>
          <w:szCs w:val="28"/>
        </w:rPr>
        <w:t xml:space="preserve"> на основе </w:t>
      </w:r>
      <w:r w:rsidR="00C255F4" w:rsidRPr="00BA0B44">
        <w:rPr>
          <w:rFonts w:ascii="Times New Roman" w:eastAsia="Calibri" w:hAnsi="Times New Roman" w:cs="Times New Roman"/>
          <w:sz w:val="28"/>
          <w:szCs w:val="28"/>
        </w:rPr>
        <w:t>критери</w:t>
      </w:r>
      <w:r w:rsidR="0030154B">
        <w:rPr>
          <w:rFonts w:ascii="Times New Roman" w:eastAsia="Calibri" w:hAnsi="Times New Roman" w:cs="Times New Roman"/>
          <w:sz w:val="28"/>
          <w:szCs w:val="28"/>
        </w:rPr>
        <w:t>ев</w:t>
      </w:r>
      <w:r w:rsidR="00C255F4" w:rsidRPr="00BA0B44">
        <w:rPr>
          <w:rFonts w:ascii="Times New Roman" w:eastAsia="Calibri" w:hAnsi="Times New Roman" w:cs="Times New Roman"/>
          <w:sz w:val="28"/>
          <w:szCs w:val="28"/>
        </w:rPr>
        <w:t xml:space="preserve"> технологичности (системность, научность, </w:t>
      </w:r>
      <w:r w:rsidR="005738AC" w:rsidRPr="00BA0B44">
        <w:rPr>
          <w:rFonts w:ascii="Times New Roman" w:eastAsia="Calibri" w:hAnsi="Times New Roman" w:cs="Times New Roman"/>
          <w:sz w:val="28"/>
          <w:szCs w:val="28"/>
        </w:rPr>
        <w:t xml:space="preserve">структурированность, </w:t>
      </w:r>
      <w:r w:rsidR="00C255F4" w:rsidRPr="00BA0B44">
        <w:rPr>
          <w:rFonts w:ascii="Times New Roman" w:eastAsia="Calibri" w:hAnsi="Times New Roman" w:cs="Times New Roman"/>
          <w:sz w:val="28"/>
          <w:szCs w:val="28"/>
        </w:rPr>
        <w:t>управляемость) [</w:t>
      </w:r>
      <w:r w:rsidR="004B34A2" w:rsidRPr="00BA0B44">
        <w:rPr>
          <w:rFonts w:ascii="Times New Roman" w:eastAsia="Calibri" w:hAnsi="Times New Roman" w:cs="Times New Roman"/>
          <w:sz w:val="28"/>
          <w:szCs w:val="28"/>
        </w:rPr>
        <w:t>14</w:t>
      </w:r>
      <w:r w:rsidR="00F21366" w:rsidRPr="00BA0B44">
        <w:rPr>
          <w:rFonts w:ascii="Times New Roman" w:eastAsia="Calibri" w:hAnsi="Times New Roman" w:cs="Times New Roman"/>
          <w:sz w:val="28"/>
          <w:szCs w:val="28"/>
        </w:rPr>
        <w:t>, с. </w:t>
      </w:r>
      <w:r w:rsidR="00C255F4" w:rsidRPr="00BA0B44">
        <w:rPr>
          <w:rFonts w:ascii="Times New Roman" w:eastAsia="Calibri" w:hAnsi="Times New Roman" w:cs="Times New Roman"/>
          <w:sz w:val="28"/>
          <w:szCs w:val="28"/>
        </w:rPr>
        <w:t>5; 16];</w:t>
      </w:r>
    </w:p>
    <w:p w14:paraId="69DC4FC5" w14:textId="77777777" w:rsidR="00EF7936" w:rsidRPr="00BA0B44" w:rsidRDefault="00EE1559" w:rsidP="00573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3)</w:t>
      </w:r>
      <w:r w:rsidR="00C255F4" w:rsidRPr="00BA0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18E2" w:rsidRPr="00BA0B44">
        <w:rPr>
          <w:rFonts w:ascii="Times New Roman" w:eastAsia="Calibri" w:hAnsi="Times New Roman" w:cs="Times New Roman"/>
          <w:sz w:val="28"/>
          <w:szCs w:val="28"/>
        </w:rPr>
        <w:t>к</w:t>
      </w:r>
      <w:r w:rsidR="005738AC" w:rsidRPr="00BA0B44">
        <w:rPr>
          <w:rFonts w:ascii="Times New Roman" w:eastAsia="Calibri" w:hAnsi="Times New Roman" w:cs="Times New Roman"/>
          <w:sz w:val="28"/>
          <w:szCs w:val="28"/>
        </w:rPr>
        <w:t>ритерии технологичности определяют с</w:t>
      </w:r>
      <w:r w:rsidR="000218E2" w:rsidRPr="00BA0B44">
        <w:rPr>
          <w:rFonts w:ascii="Times New Roman" w:eastAsia="Calibri" w:hAnsi="Times New Roman" w:cs="Times New Roman"/>
          <w:sz w:val="28"/>
          <w:szCs w:val="28"/>
        </w:rPr>
        <w:t>труктуру педагогической техноло</w:t>
      </w:r>
      <w:r w:rsidR="005738AC" w:rsidRPr="00BA0B44">
        <w:rPr>
          <w:rFonts w:ascii="Times New Roman" w:eastAsia="Calibri" w:hAnsi="Times New Roman" w:cs="Times New Roman"/>
          <w:sz w:val="28"/>
          <w:szCs w:val="28"/>
        </w:rPr>
        <w:t>гии</w:t>
      </w:r>
      <w:r w:rsidR="00EF7936" w:rsidRPr="00BA0B44">
        <w:rPr>
          <w:rFonts w:ascii="Times New Roman" w:eastAsia="Calibri" w:hAnsi="Times New Roman" w:cs="Times New Roman"/>
          <w:sz w:val="28"/>
          <w:szCs w:val="28"/>
        </w:rPr>
        <w:t xml:space="preserve"> (Г. К. </w:t>
      </w:r>
      <w:proofErr w:type="spellStart"/>
      <w:r w:rsidR="00EF7936" w:rsidRPr="00BA0B44">
        <w:rPr>
          <w:rFonts w:ascii="Times New Roman" w:eastAsia="Calibri" w:hAnsi="Times New Roman" w:cs="Times New Roman"/>
          <w:sz w:val="28"/>
          <w:szCs w:val="28"/>
        </w:rPr>
        <w:t>Селевко</w:t>
      </w:r>
      <w:proofErr w:type="spellEnd"/>
      <w:r w:rsidR="00EF7936" w:rsidRPr="00BA0B44">
        <w:rPr>
          <w:rFonts w:ascii="Times New Roman" w:eastAsia="Calibri" w:hAnsi="Times New Roman" w:cs="Times New Roman"/>
          <w:sz w:val="28"/>
          <w:szCs w:val="28"/>
        </w:rPr>
        <w:t>, С. С. Куклина) [</w:t>
      </w:r>
      <w:r w:rsidR="004B34A2" w:rsidRPr="00BA0B44">
        <w:rPr>
          <w:rFonts w:ascii="Times New Roman" w:eastAsia="Calibri" w:hAnsi="Times New Roman" w:cs="Times New Roman"/>
          <w:sz w:val="28"/>
          <w:szCs w:val="28"/>
        </w:rPr>
        <w:t>15–16</w:t>
      </w:r>
      <w:r w:rsidR="00EF7936" w:rsidRPr="00BA0B44">
        <w:rPr>
          <w:rFonts w:ascii="Times New Roman" w:eastAsia="Calibri" w:hAnsi="Times New Roman" w:cs="Times New Roman"/>
          <w:sz w:val="28"/>
          <w:szCs w:val="28"/>
        </w:rPr>
        <w:t>]</w:t>
      </w:r>
      <w:r w:rsidR="005738AC" w:rsidRPr="00BA0B44">
        <w:rPr>
          <w:rFonts w:ascii="Times New Roman" w:eastAsia="Calibri" w:hAnsi="Times New Roman" w:cs="Times New Roman"/>
          <w:sz w:val="28"/>
          <w:szCs w:val="28"/>
        </w:rPr>
        <w:t>, в которую входят</w:t>
      </w:r>
      <w:r w:rsidR="00EF7936" w:rsidRPr="00BA0B4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43ED327A" w14:textId="77777777" w:rsidR="00EF7936" w:rsidRPr="00BA0B44" w:rsidRDefault="00EE1559" w:rsidP="00573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а</w:t>
      </w:r>
      <w:r w:rsidR="00EF7936" w:rsidRPr="00BA0B4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738AC" w:rsidRPr="00BA0B44">
        <w:rPr>
          <w:rFonts w:ascii="Times New Roman" w:eastAsia="Calibri" w:hAnsi="Times New Roman" w:cs="Times New Roman"/>
          <w:sz w:val="28"/>
          <w:szCs w:val="28"/>
        </w:rPr>
        <w:t>концептуальная составляющая – её методологические осно</w:t>
      </w:r>
      <w:r w:rsidR="00EF7936" w:rsidRPr="00BA0B44">
        <w:rPr>
          <w:rFonts w:ascii="Times New Roman" w:eastAsia="Calibri" w:hAnsi="Times New Roman" w:cs="Times New Roman"/>
          <w:sz w:val="28"/>
          <w:szCs w:val="28"/>
        </w:rPr>
        <w:t>вы (характе</w:t>
      </w:r>
      <w:r w:rsidR="000218E2" w:rsidRPr="00BA0B44">
        <w:rPr>
          <w:rFonts w:ascii="Times New Roman" w:eastAsia="Calibri" w:hAnsi="Times New Roman" w:cs="Times New Roman"/>
          <w:sz w:val="28"/>
          <w:szCs w:val="28"/>
        </w:rPr>
        <w:t>ристика ключевых</w:t>
      </w:r>
      <w:r w:rsidR="00EF7936" w:rsidRPr="00BA0B44">
        <w:rPr>
          <w:rFonts w:ascii="Times New Roman" w:eastAsia="Calibri" w:hAnsi="Times New Roman" w:cs="Times New Roman"/>
          <w:sz w:val="28"/>
          <w:szCs w:val="28"/>
        </w:rPr>
        <w:t xml:space="preserve"> подходов, принципов, целевой направленности технологии);</w:t>
      </w:r>
      <w:r w:rsidR="000218E2" w:rsidRPr="00BA0B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B63A19" w14:textId="77777777" w:rsidR="00374FE7" w:rsidRPr="00BA0B44" w:rsidRDefault="00EE1559" w:rsidP="00573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б</w:t>
      </w:r>
      <w:r w:rsidR="005738AC" w:rsidRPr="00BA0B44">
        <w:rPr>
          <w:rFonts w:ascii="Times New Roman" w:eastAsia="Calibri" w:hAnsi="Times New Roman" w:cs="Times New Roman"/>
          <w:sz w:val="28"/>
          <w:szCs w:val="28"/>
        </w:rPr>
        <w:t>) содержательная составляющая – содержание подлежащего усвоению учебно-речевого материала; промежуточные об</w:t>
      </w:r>
      <w:r w:rsidR="00374FE7" w:rsidRPr="00BA0B44">
        <w:rPr>
          <w:rFonts w:ascii="Times New Roman" w:eastAsia="Calibri" w:hAnsi="Times New Roman" w:cs="Times New Roman"/>
          <w:sz w:val="28"/>
          <w:szCs w:val="28"/>
        </w:rPr>
        <w:t xml:space="preserve">разовательные цели овладения им. </w:t>
      </w:r>
    </w:p>
    <w:p w14:paraId="52DFD1BC" w14:textId="77777777" w:rsidR="00EF7936" w:rsidRPr="00BA0B44" w:rsidRDefault="00374FE7" w:rsidP="00573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Ключевым понятием, которое принималось во внимание при разработке содержательной составляющей эмоционально-ценностной технологии иноязычного образования, стало понятие </w:t>
      </w:r>
      <w:proofErr w:type="spellStart"/>
      <w:r w:rsidRPr="00BA0B44">
        <w:rPr>
          <w:rFonts w:ascii="Times New Roman" w:eastAsia="Calibri" w:hAnsi="Times New Roman" w:cs="Times New Roman"/>
          <w:i/>
          <w:sz w:val="28"/>
          <w:szCs w:val="28"/>
        </w:rPr>
        <w:t>эмотивность</w:t>
      </w:r>
      <w:proofErr w:type="spellEnd"/>
      <w:r w:rsidRPr="00BA0B44">
        <w:rPr>
          <w:rFonts w:ascii="Times New Roman" w:eastAsia="Calibri" w:hAnsi="Times New Roman" w:cs="Times New Roman"/>
          <w:i/>
          <w:sz w:val="28"/>
          <w:szCs w:val="28"/>
        </w:rPr>
        <w:t xml:space="preserve"> текста</w:t>
      </w:r>
      <w:r w:rsidRPr="00BA0B44">
        <w:rPr>
          <w:rFonts w:ascii="Times New Roman" w:eastAsia="Calibri" w:hAnsi="Times New Roman" w:cs="Times New Roman"/>
          <w:sz w:val="28"/>
          <w:szCs w:val="28"/>
        </w:rPr>
        <w:t>. С. В. </w:t>
      </w:r>
      <w:proofErr w:type="spellStart"/>
      <w:r w:rsidRPr="00BA0B44">
        <w:rPr>
          <w:rFonts w:ascii="Times New Roman" w:eastAsia="Calibri" w:hAnsi="Times New Roman" w:cs="Times New Roman"/>
          <w:sz w:val="28"/>
          <w:szCs w:val="28"/>
        </w:rPr>
        <w:t>Гладьо</w:t>
      </w:r>
      <w:proofErr w:type="spellEnd"/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считает её одной из базовых текстовых характеристик, которая связана с включёнными в содержание сведениями </w:t>
      </w:r>
      <w:proofErr w:type="spellStart"/>
      <w:r w:rsidRPr="00BA0B44">
        <w:rPr>
          <w:rFonts w:ascii="Times New Roman" w:eastAsia="Calibri" w:hAnsi="Times New Roman" w:cs="Times New Roman"/>
          <w:sz w:val="28"/>
          <w:szCs w:val="28"/>
        </w:rPr>
        <w:t>эмоциогенного</w:t>
      </w:r>
      <w:proofErr w:type="spellEnd"/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характера и находит воплощение в его эмоционально «заряженных» составляющих [</w:t>
      </w:r>
      <w:r w:rsidR="004B34A2" w:rsidRPr="00BA0B44">
        <w:rPr>
          <w:rFonts w:ascii="Times New Roman" w:eastAsia="Calibri" w:hAnsi="Times New Roman" w:cs="Times New Roman"/>
          <w:sz w:val="28"/>
          <w:szCs w:val="28"/>
        </w:rPr>
        <w:t>17</w:t>
      </w:r>
      <w:r w:rsidR="00F21366" w:rsidRPr="00BA0B44">
        <w:rPr>
          <w:rFonts w:ascii="Times New Roman" w:eastAsia="Calibri" w:hAnsi="Times New Roman" w:cs="Times New Roman"/>
          <w:sz w:val="28"/>
          <w:szCs w:val="28"/>
        </w:rPr>
        <w:t>, с. 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7]. </w:t>
      </w:r>
      <w:proofErr w:type="spellStart"/>
      <w:r w:rsidRPr="00BA0B44">
        <w:rPr>
          <w:rFonts w:ascii="Times New Roman" w:eastAsia="Calibri" w:hAnsi="Times New Roman" w:cs="Times New Roman"/>
          <w:sz w:val="28"/>
          <w:szCs w:val="28"/>
        </w:rPr>
        <w:t>Эмотивн</w:t>
      </w:r>
      <w:r w:rsidR="00841B6F" w:rsidRPr="00BA0B44">
        <w:rPr>
          <w:rFonts w:ascii="Times New Roman" w:eastAsia="Calibri" w:hAnsi="Times New Roman" w:cs="Times New Roman"/>
          <w:sz w:val="28"/>
          <w:szCs w:val="28"/>
        </w:rPr>
        <w:t>ость</w:t>
      </w:r>
      <w:proofErr w:type="spellEnd"/>
      <w:r w:rsidR="00841B6F" w:rsidRPr="00BA0B44">
        <w:rPr>
          <w:rFonts w:ascii="Times New Roman" w:eastAsia="Calibri" w:hAnsi="Times New Roman" w:cs="Times New Roman"/>
          <w:sz w:val="28"/>
          <w:szCs w:val="28"/>
        </w:rPr>
        <w:t xml:space="preserve"> текста даёт возможность ко</w:t>
      </w:r>
      <w:r w:rsidRPr="00BA0B44">
        <w:rPr>
          <w:rFonts w:ascii="Times New Roman" w:eastAsia="Calibri" w:hAnsi="Times New Roman" w:cs="Times New Roman"/>
          <w:sz w:val="28"/>
          <w:szCs w:val="28"/>
        </w:rPr>
        <w:t>ординировать его содержание и эмоциональны</w:t>
      </w:r>
      <w:r w:rsidR="00841B6F" w:rsidRPr="00BA0B44">
        <w:rPr>
          <w:rFonts w:ascii="Times New Roman" w:eastAsia="Calibri" w:hAnsi="Times New Roman" w:cs="Times New Roman"/>
          <w:sz w:val="28"/>
          <w:szCs w:val="28"/>
        </w:rPr>
        <w:t>е состояния учащихся, испытывае</w:t>
      </w:r>
      <w:r w:rsidRPr="00BA0B44">
        <w:rPr>
          <w:rFonts w:ascii="Times New Roman" w:eastAsia="Calibri" w:hAnsi="Times New Roman" w:cs="Times New Roman"/>
          <w:sz w:val="28"/>
          <w:szCs w:val="28"/>
        </w:rPr>
        <w:t>мые им</w:t>
      </w:r>
      <w:r w:rsidR="00841B6F" w:rsidRPr="00BA0B44">
        <w:rPr>
          <w:rFonts w:ascii="Times New Roman" w:eastAsia="Calibri" w:hAnsi="Times New Roman" w:cs="Times New Roman"/>
          <w:sz w:val="28"/>
          <w:szCs w:val="28"/>
        </w:rPr>
        <w:t>и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в процессе анализа фактов, содержащих</w:t>
      </w:r>
      <w:r w:rsidR="00841B6F" w:rsidRPr="00BA0B44">
        <w:rPr>
          <w:rFonts w:ascii="Times New Roman" w:eastAsia="Calibri" w:hAnsi="Times New Roman" w:cs="Times New Roman"/>
          <w:sz w:val="28"/>
          <w:szCs w:val="28"/>
        </w:rPr>
        <w:t>ся в речевом высказывании, пред</w:t>
      </w:r>
      <w:r w:rsidRPr="00BA0B44">
        <w:rPr>
          <w:rFonts w:ascii="Times New Roman" w:eastAsia="Calibri" w:hAnsi="Times New Roman" w:cs="Times New Roman"/>
          <w:sz w:val="28"/>
          <w:szCs w:val="28"/>
        </w:rPr>
        <w:t>ставленном в звучащей либо графической форме [</w:t>
      </w:r>
      <w:r w:rsidR="004B34A2" w:rsidRPr="00BA0B44">
        <w:rPr>
          <w:rFonts w:ascii="Times New Roman" w:eastAsia="Calibri" w:hAnsi="Times New Roman" w:cs="Times New Roman"/>
          <w:sz w:val="28"/>
          <w:szCs w:val="28"/>
        </w:rPr>
        <w:t>18</w:t>
      </w:r>
      <w:r w:rsidR="00F21366" w:rsidRPr="00BA0B44">
        <w:rPr>
          <w:rFonts w:ascii="Times New Roman" w:eastAsia="Calibri" w:hAnsi="Times New Roman" w:cs="Times New Roman"/>
          <w:sz w:val="28"/>
          <w:szCs w:val="28"/>
        </w:rPr>
        <w:t>, с. </w:t>
      </w:r>
      <w:r w:rsidR="00841B6F" w:rsidRPr="00BA0B44">
        <w:rPr>
          <w:rFonts w:ascii="Times New Roman" w:eastAsia="Calibri" w:hAnsi="Times New Roman" w:cs="Times New Roman"/>
          <w:sz w:val="28"/>
          <w:szCs w:val="28"/>
        </w:rPr>
        <w:t>249];</w:t>
      </w:r>
    </w:p>
    <w:p w14:paraId="6F7DEE7D" w14:textId="77777777" w:rsidR="00C255F4" w:rsidRPr="00BA0B44" w:rsidRDefault="00EE1559" w:rsidP="00573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в</w:t>
      </w:r>
      <w:r w:rsidR="005738AC" w:rsidRPr="00BA0B44">
        <w:rPr>
          <w:rFonts w:ascii="Times New Roman" w:eastAsia="Calibri" w:hAnsi="Times New Roman" w:cs="Times New Roman"/>
          <w:sz w:val="28"/>
          <w:szCs w:val="28"/>
        </w:rPr>
        <w:t>) процессуальная составляющая – деятельностный компонент</w:t>
      </w:r>
      <w:r w:rsidR="00EF7936" w:rsidRPr="00BA0B44">
        <w:rPr>
          <w:rFonts w:ascii="Times New Roman" w:eastAsia="Calibri" w:hAnsi="Times New Roman" w:cs="Times New Roman"/>
          <w:sz w:val="28"/>
          <w:szCs w:val="28"/>
        </w:rPr>
        <w:t xml:space="preserve"> (Г. В. Рогова, А. Н. </w:t>
      </w:r>
      <w:proofErr w:type="spellStart"/>
      <w:r w:rsidR="00EF7936" w:rsidRPr="00BA0B44">
        <w:rPr>
          <w:rFonts w:ascii="Times New Roman" w:eastAsia="Calibri" w:hAnsi="Times New Roman" w:cs="Times New Roman"/>
          <w:sz w:val="28"/>
          <w:szCs w:val="28"/>
        </w:rPr>
        <w:t>Шамов</w:t>
      </w:r>
      <w:proofErr w:type="spellEnd"/>
      <w:r w:rsidR="00EF7936" w:rsidRPr="00BA0B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720B">
        <w:rPr>
          <w:rFonts w:ascii="Times New Roman" w:eastAsia="Calibri" w:hAnsi="Times New Roman" w:cs="Times New Roman"/>
          <w:sz w:val="28"/>
          <w:szCs w:val="28"/>
        </w:rPr>
        <w:t>А. В. </w:t>
      </w:r>
      <w:proofErr w:type="spellStart"/>
      <w:r w:rsidR="00EF7936" w:rsidRPr="00BA0B44">
        <w:rPr>
          <w:rFonts w:ascii="Times New Roman" w:eastAsia="Calibri" w:hAnsi="Times New Roman" w:cs="Times New Roman"/>
          <w:sz w:val="28"/>
          <w:szCs w:val="28"/>
        </w:rPr>
        <w:t>Щепилова</w:t>
      </w:r>
      <w:proofErr w:type="spellEnd"/>
      <w:r w:rsidR="00EF7936" w:rsidRPr="00BA0B44">
        <w:rPr>
          <w:rFonts w:ascii="Times New Roman" w:eastAsia="Calibri" w:hAnsi="Times New Roman" w:cs="Times New Roman"/>
          <w:sz w:val="28"/>
          <w:szCs w:val="28"/>
        </w:rPr>
        <w:t>)</w:t>
      </w:r>
      <w:r w:rsidR="005738AC" w:rsidRPr="00BA0B44">
        <w:rPr>
          <w:rFonts w:ascii="Times New Roman" w:eastAsia="Calibri" w:hAnsi="Times New Roman" w:cs="Times New Roman"/>
          <w:sz w:val="28"/>
          <w:szCs w:val="28"/>
        </w:rPr>
        <w:t>, который</w:t>
      </w:r>
      <w:r w:rsidR="00EF7936" w:rsidRPr="00BA0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8AC" w:rsidRPr="00BA0B44">
        <w:rPr>
          <w:rFonts w:ascii="Times New Roman" w:eastAsia="Calibri" w:hAnsi="Times New Roman" w:cs="Times New Roman"/>
          <w:sz w:val="28"/>
          <w:szCs w:val="28"/>
        </w:rPr>
        <w:t>представляет собой «способ деятельности преподавателя и учащегося», с помощью котор</w:t>
      </w:r>
      <w:r w:rsidR="00EF7936" w:rsidRPr="00BA0B44">
        <w:rPr>
          <w:rFonts w:ascii="Times New Roman" w:eastAsia="Calibri" w:hAnsi="Times New Roman" w:cs="Times New Roman"/>
          <w:sz w:val="28"/>
          <w:szCs w:val="28"/>
        </w:rPr>
        <w:t>ого осуществляется усвоение зна</w:t>
      </w:r>
      <w:r w:rsidR="005738AC" w:rsidRPr="00BA0B44">
        <w:rPr>
          <w:rFonts w:ascii="Times New Roman" w:eastAsia="Calibri" w:hAnsi="Times New Roman" w:cs="Times New Roman"/>
          <w:sz w:val="28"/>
          <w:szCs w:val="28"/>
        </w:rPr>
        <w:t>ний, формирование речевых навыков и развитие</w:t>
      </w:r>
      <w:r w:rsidR="00EF7936" w:rsidRPr="00BA0B44">
        <w:rPr>
          <w:rFonts w:ascii="Times New Roman" w:eastAsia="Calibri" w:hAnsi="Times New Roman" w:cs="Times New Roman"/>
          <w:sz w:val="28"/>
          <w:szCs w:val="28"/>
        </w:rPr>
        <w:t xml:space="preserve"> умений [</w:t>
      </w:r>
      <w:r w:rsidR="004B34A2" w:rsidRPr="00BA0B44">
        <w:rPr>
          <w:rFonts w:ascii="Times New Roman" w:eastAsia="Calibri" w:hAnsi="Times New Roman" w:cs="Times New Roman"/>
          <w:sz w:val="28"/>
          <w:szCs w:val="28"/>
        </w:rPr>
        <w:t>19</w:t>
      </w:r>
      <w:r w:rsidR="00F21366" w:rsidRPr="00BA0B44">
        <w:rPr>
          <w:rFonts w:ascii="Times New Roman" w:eastAsia="Calibri" w:hAnsi="Times New Roman" w:cs="Times New Roman"/>
          <w:sz w:val="28"/>
          <w:szCs w:val="28"/>
        </w:rPr>
        <w:t>, с. </w:t>
      </w:r>
      <w:r w:rsidR="00EF7936" w:rsidRPr="00BA0B44">
        <w:rPr>
          <w:rFonts w:ascii="Times New Roman" w:eastAsia="Calibri" w:hAnsi="Times New Roman" w:cs="Times New Roman"/>
          <w:sz w:val="28"/>
          <w:szCs w:val="28"/>
        </w:rPr>
        <w:t>90]; «тео</w:t>
      </w:r>
      <w:r w:rsidR="005738AC" w:rsidRPr="00BA0B44">
        <w:rPr>
          <w:rFonts w:ascii="Times New Roman" w:eastAsia="Calibri" w:hAnsi="Times New Roman" w:cs="Times New Roman"/>
          <w:sz w:val="28"/>
          <w:szCs w:val="28"/>
        </w:rPr>
        <w:t>ретически обоснованная система приёмов обучен</w:t>
      </w:r>
      <w:r w:rsidR="00EF7936" w:rsidRPr="00BA0B44">
        <w:rPr>
          <w:rFonts w:ascii="Times New Roman" w:eastAsia="Calibri" w:hAnsi="Times New Roman" w:cs="Times New Roman"/>
          <w:sz w:val="28"/>
          <w:szCs w:val="28"/>
        </w:rPr>
        <w:t>ия» [</w:t>
      </w:r>
      <w:r w:rsidR="004B34A2" w:rsidRPr="00BA0B44">
        <w:rPr>
          <w:rFonts w:ascii="Times New Roman" w:eastAsia="Calibri" w:hAnsi="Times New Roman" w:cs="Times New Roman"/>
          <w:sz w:val="28"/>
          <w:szCs w:val="28"/>
        </w:rPr>
        <w:t>20</w:t>
      </w:r>
      <w:r w:rsidR="00F21366" w:rsidRPr="00BA0B44">
        <w:rPr>
          <w:rFonts w:ascii="Times New Roman" w:eastAsia="Calibri" w:hAnsi="Times New Roman" w:cs="Times New Roman"/>
          <w:sz w:val="28"/>
          <w:szCs w:val="28"/>
        </w:rPr>
        <w:t>, с. </w:t>
      </w:r>
      <w:r w:rsidR="00EF7936" w:rsidRPr="00BA0B44">
        <w:rPr>
          <w:rFonts w:ascii="Times New Roman" w:eastAsia="Calibri" w:hAnsi="Times New Roman" w:cs="Times New Roman"/>
          <w:sz w:val="28"/>
          <w:szCs w:val="28"/>
        </w:rPr>
        <w:t>128], кото</w:t>
      </w:r>
      <w:r w:rsidR="005738AC" w:rsidRPr="00BA0B44">
        <w:rPr>
          <w:rFonts w:ascii="Times New Roman" w:eastAsia="Calibri" w:hAnsi="Times New Roman" w:cs="Times New Roman"/>
          <w:sz w:val="28"/>
          <w:szCs w:val="28"/>
        </w:rPr>
        <w:t>рая «в наибольшей степени обеспечивает достижение цели» [</w:t>
      </w:r>
      <w:r w:rsidR="004B34A2" w:rsidRPr="00BA0B44">
        <w:rPr>
          <w:rFonts w:ascii="Times New Roman" w:eastAsia="Calibri" w:hAnsi="Times New Roman" w:cs="Times New Roman"/>
          <w:sz w:val="28"/>
          <w:szCs w:val="28"/>
        </w:rPr>
        <w:t>21</w:t>
      </w:r>
      <w:r w:rsidR="00F21366" w:rsidRPr="00BA0B44">
        <w:rPr>
          <w:rFonts w:ascii="Times New Roman" w:eastAsia="Calibri" w:hAnsi="Times New Roman" w:cs="Times New Roman"/>
          <w:sz w:val="28"/>
          <w:szCs w:val="28"/>
        </w:rPr>
        <w:t>, с. </w:t>
      </w:r>
      <w:r w:rsidR="005738AC" w:rsidRPr="00BA0B44">
        <w:rPr>
          <w:rFonts w:ascii="Times New Roman" w:eastAsia="Calibri" w:hAnsi="Times New Roman" w:cs="Times New Roman"/>
          <w:sz w:val="28"/>
          <w:szCs w:val="28"/>
        </w:rPr>
        <w:t>82].</w:t>
      </w:r>
      <w:r w:rsidR="00D3620E" w:rsidRPr="00BA0B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331F68" w14:textId="77777777" w:rsidR="00D3620E" w:rsidRPr="00BA0B44" w:rsidRDefault="00D3620E" w:rsidP="00573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При разработке процессуальной составляющей эмоционально-ценностной технологии иноязычного образования во внимание также была принята характеристика Е. И. </w:t>
      </w:r>
      <w:proofErr w:type="spellStart"/>
      <w:r w:rsidRPr="00BA0B44">
        <w:rPr>
          <w:rFonts w:ascii="Times New Roman" w:eastAsia="Calibri" w:hAnsi="Times New Roman" w:cs="Times New Roman"/>
          <w:sz w:val="28"/>
          <w:szCs w:val="28"/>
        </w:rPr>
        <w:t>Пассовым</w:t>
      </w:r>
      <w:proofErr w:type="spellEnd"/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средств обучения </w:t>
      </w:r>
      <w:r w:rsidR="004713DE" w:rsidRPr="00BA0B44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Pr="00BA0B44">
        <w:rPr>
          <w:rFonts w:ascii="Times New Roman" w:eastAsia="Calibri" w:hAnsi="Times New Roman" w:cs="Times New Roman"/>
          <w:sz w:val="28"/>
          <w:szCs w:val="28"/>
        </w:rPr>
        <w:t>всего того, что находится между целью и обучающимся, окружая его и создавая определённую материально-деятельностную среду, способствующую достижению школьником цели иноязычного образования. Средства разнообразны, и их множество включает материальные, операционные, средства-способы, средства-условия, технологические. В образовательном процессе все эти средства выполняют роль своего рода инструментов познавательного, развивающего, воспитательного и учебного воздействия на школьников. Средства тесно взаимодействуют между собой, создавая на уроке особую духовную субстанцию – иноязычную культуру [</w:t>
      </w:r>
      <w:r w:rsidR="004B34A2" w:rsidRPr="00BA0B44">
        <w:rPr>
          <w:rFonts w:ascii="Times New Roman" w:eastAsia="Calibri" w:hAnsi="Times New Roman" w:cs="Times New Roman"/>
          <w:sz w:val="28"/>
          <w:szCs w:val="28"/>
        </w:rPr>
        <w:t>22</w:t>
      </w:r>
      <w:r w:rsidR="00F21366" w:rsidRPr="00BA0B44">
        <w:rPr>
          <w:rFonts w:ascii="Times New Roman" w:eastAsia="Calibri" w:hAnsi="Times New Roman" w:cs="Times New Roman"/>
          <w:sz w:val="28"/>
          <w:szCs w:val="28"/>
        </w:rPr>
        <w:t>, с. </w:t>
      </w:r>
      <w:r w:rsidRPr="00BA0B44">
        <w:rPr>
          <w:rFonts w:ascii="Times New Roman" w:eastAsia="Calibri" w:hAnsi="Times New Roman" w:cs="Times New Roman"/>
          <w:sz w:val="28"/>
          <w:szCs w:val="28"/>
        </w:rPr>
        <w:t>414].</w:t>
      </w:r>
    </w:p>
    <w:p w14:paraId="3D48A522" w14:textId="77777777" w:rsidR="00D655BD" w:rsidRPr="00BA0B44" w:rsidRDefault="00D655BD" w:rsidP="00D65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В ходе решения </w:t>
      </w:r>
      <w:r w:rsidRPr="00BA0B44">
        <w:rPr>
          <w:rFonts w:ascii="Times New Roman" w:eastAsia="Calibri" w:hAnsi="Times New Roman" w:cs="Times New Roman"/>
          <w:i/>
          <w:sz w:val="28"/>
          <w:szCs w:val="28"/>
        </w:rPr>
        <w:t>второй задачи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B446C" w:rsidRPr="00BA0B44">
        <w:rPr>
          <w:rFonts w:ascii="Times New Roman" w:eastAsia="Calibri" w:hAnsi="Times New Roman" w:cs="Times New Roman"/>
          <w:sz w:val="28"/>
          <w:szCs w:val="28"/>
        </w:rPr>
        <w:t>модифицировать модель эмоционально-ценностной технологии иноязычного образования на уровне эмоционально-ценностного микротекста-дискурса</w:t>
      </w:r>
      <w:r w:rsidRPr="00BA0B44">
        <w:rPr>
          <w:rFonts w:ascii="Times New Roman" w:eastAsia="Calibri" w:hAnsi="Times New Roman" w:cs="Times New Roman"/>
          <w:sz w:val="28"/>
          <w:szCs w:val="28"/>
        </w:rPr>
        <w:t>)</w:t>
      </w:r>
      <w:r w:rsidR="00DB446C" w:rsidRPr="00BA0B44">
        <w:rPr>
          <w:rFonts w:ascii="Times New Roman" w:eastAsia="Calibri" w:hAnsi="Times New Roman" w:cs="Times New Roman"/>
          <w:sz w:val="28"/>
          <w:szCs w:val="28"/>
        </w:rPr>
        <w:t xml:space="preserve">, которая также носила теоретический характер, </w:t>
      </w:r>
      <w:r w:rsidR="00E3773A" w:rsidRPr="00BA0B44">
        <w:rPr>
          <w:rFonts w:ascii="Times New Roman" w:eastAsia="Calibri" w:hAnsi="Times New Roman" w:cs="Times New Roman"/>
          <w:sz w:val="28"/>
          <w:szCs w:val="28"/>
        </w:rPr>
        <w:t>были приняты во внимание</w:t>
      </w:r>
      <w:r w:rsidR="00F455AA" w:rsidRPr="00BA0B44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 w:rsidR="002E23CB" w:rsidRPr="00BA0B44">
        <w:rPr>
          <w:rFonts w:ascii="Times New Roman" w:eastAsia="Calibri" w:hAnsi="Times New Roman" w:cs="Times New Roman"/>
          <w:sz w:val="28"/>
          <w:szCs w:val="28"/>
        </w:rPr>
        <w:t xml:space="preserve">взаимосвязанные </w:t>
      </w:r>
      <w:r w:rsidR="00F455AA" w:rsidRPr="00BA0B44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E3773A" w:rsidRPr="00BA0B4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6F3E6B7" w14:textId="77777777" w:rsidR="00F455AA" w:rsidRPr="00BA0B44" w:rsidRDefault="00EE1559" w:rsidP="00F455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1)</w:t>
      </w:r>
      <w:r w:rsidR="00F455AA" w:rsidRPr="00BA0B44">
        <w:rPr>
          <w:rFonts w:ascii="Times New Roman" w:eastAsia="Calibri" w:hAnsi="Times New Roman" w:cs="Times New Roman"/>
          <w:sz w:val="28"/>
          <w:szCs w:val="28"/>
        </w:rPr>
        <w:t xml:space="preserve"> вариативность</w:t>
      </w:r>
      <w:r w:rsidR="00F32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B79" w:rsidRPr="00BA0B44">
        <w:rPr>
          <w:rFonts w:ascii="Times New Roman" w:eastAsia="Calibri" w:hAnsi="Times New Roman" w:cs="Times New Roman"/>
          <w:sz w:val="28"/>
          <w:szCs w:val="28"/>
        </w:rPr>
        <w:t>модели эмоционально-ценностной технологии</w:t>
      </w:r>
      <w:r w:rsidR="00F455AA" w:rsidRPr="00BA0B44">
        <w:rPr>
          <w:rFonts w:ascii="Times New Roman" w:eastAsia="Calibri" w:hAnsi="Times New Roman" w:cs="Times New Roman"/>
          <w:sz w:val="28"/>
          <w:szCs w:val="28"/>
        </w:rPr>
        <w:t xml:space="preserve">, т. е. </w:t>
      </w:r>
      <w:r w:rsidR="00F32B79">
        <w:rPr>
          <w:rFonts w:ascii="Times New Roman" w:eastAsia="Calibri" w:hAnsi="Times New Roman" w:cs="Times New Roman"/>
          <w:sz w:val="28"/>
          <w:szCs w:val="28"/>
        </w:rPr>
        <w:t xml:space="preserve">её </w:t>
      </w:r>
      <w:r w:rsidR="00F455AA" w:rsidRPr="00BA0B44">
        <w:rPr>
          <w:rFonts w:ascii="Times New Roman" w:eastAsia="Calibri" w:hAnsi="Times New Roman" w:cs="Times New Roman"/>
          <w:sz w:val="28"/>
          <w:szCs w:val="28"/>
        </w:rPr>
        <w:t xml:space="preserve">способность быть использованной для создания различных модификаций, </w:t>
      </w:r>
      <w:r w:rsidR="00F32B79">
        <w:rPr>
          <w:rFonts w:ascii="Times New Roman" w:eastAsia="Calibri" w:hAnsi="Times New Roman" w:cs="Times New Roman"/>
          <w:sz w:val="28"/>
          <w:szCs w:val="28"/>
        </w:rPr>
        <w:t>готовых ф</w:t>
      </w:r>
      <w:r w:rsidR="00F455AA" w:rsidRPr="00BA0B44">
        <w:rPr>
          <w:rFonts w:ascii="Times New Roman" w:eastAsia="Calibri" w:hAnsi="Times New Roman" w:cs="Times New Roman"/>
          <w:sz w:val="28"/>
          <w:szCs w:val="28"/>
        </w:rPr>
        <w:t>ункционировать в любой точке школьного иноязычного образования;</w:t>
      </w:r>
    </w:p>
    <w:p w14:paraId="75E6BA64" w14:textId="77777777" w:rsidR="00F455AA" w:rsidRPr="00BA0B44" w:rsidRDefault="00EE1559" w:rsidP="00F455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F455AA" w:rsidRPr="00BA0B44">
        <w:rPr>
          <w:rFonts w:ascii="Times New Roman" w:eastAsia="Calibri" w:hAnsi="Times New Roman" w:cs="Times New Roman"/>
          <w:sz w:val="28"/>
          <w:szCs w:val="28"/>
        </w:rPr>
        <w:t>при этом,</w:t>
      </w:r>
      <w:r w:rsidR="0061213A" w:rsidRPr="00BA0B44">
        <w:rPr>
          <w:rFonts w:ascii="Times New Roman" w:eastAsia="Calibri" w:hAnsi="Times New Roman" w:cs="Times New Roman"/>
          <w:sz w:val="28"/>
          <w:szCs w:val="28"/>
        </w:rPr>
        <w:t xml:space="preserve"> по словам П. К. </w:t>
      </w:r>
      <w:r w:rsidR="00F455AA" w:rsidRPr="00BA0B44">
        <w:rPr>
          <w:rFonts w:ascii="Times New Roman" w:eastAsia="Calibri" w:hAnsi="Times New Roman" w:cs="Times New Roman"/>
          <w:sz w:val="28"/>
          <w:szCs w:val="28"/>
        </w:rPr>
        <w:t>Анохина, компоненты модели освобождаются «от избыточных степеней свободы» [</w:t>
      </w:r>
      <w:r w:rsidR="004B34A2" w:rsidRPr="00BA0B44">
        <w:rPr>
          <w:rFonts w:ascii="Times New Roman" w:eastAsia="Calibri" w:hAnsi="Times New Roman" w:cs="Times New Roman"/>
          <w:sz w:val="28"/>
          <w:szCs w:val="28"/>
        </w:rPr>
        <w:t>23</w:t>
      </w:r>
      <w:r w:rsidR="00F21366" w:rsidRPr="00BA0B44">
        <w:rPr>
          <w:rFonts w:ascii="Times New Roman" w:eastAsia="Calibri" w:hAnsi="Times New Roman" w:cs="Times New Roman"/>
          <w:sz w:val="28"/>
          <w:szCs w:val="28"/>
        </w:rPr>
        <w:t>, с. </w:t>
      </w:r>
      <w:r w:rsidR="00F455AA" w:rsidRPr="00BA0B44">
        <w:rPr>
          <w:rFonts w:ascii="Times New Roman" w:eastAsia="Calibri" w:hAnsi="Times New Roman" w:cs="Times New Roman"/>
          <w:sz w:val="28"/>
          <w:szCs w:val="28"/>
        </w:rPr>
        <w:t>19], сохраняя лишь те, которые наилучшим образом содействуют достижению конкретной цели;</w:t>
      </w:r>
    </w:p>
    <w:p w14:paraId="2F898C35" w14:textId="77777777" w:rsidR="00F455AA" w:rsidRPr="00BA0B44" w:rsidRDefault="00185D01" w:rsidP="00F455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lastRenderedPageBreak/>
        <w:t>а)</w:t>
      </w:r>
      <w:r w:rsidR="00F455AA" w:rsidRPr="00BA0B44">
        <w:rPr>
          <w:rFonts w:ascii="Times New Roman" w:eastAsia="Calibri" w:hAnsi="Times New Roman" w:cs="Times New Roman"/>
          <w:sz w:val="28"/>
          <w:szCs w:val="28"/>
        </w:rPr>
        <w:t xml:space="preserve"> как сказано в «Краткой философской энциклопедии», происходит «подгонка» </w:t>
      </w:r>
      <w:r w:rsidR="002E23CB" w:rsidRPr="00BA0B44">
        <w:rPr>
          <w:rFonts w:ascii="Times New Roman" w:eastAsia="Calibri" w:hAnsi="Times New Roman" w:cs="Times New Roman"/>
          <w:sz w:val="28"/>
          <w:szCs w:val="28"/>
        </w:rPr>
        <w:t xml:space="preserve">компонентов модели </w:t>
      </w:r>
      <w:r w:rsidR="00F455AA" w:rsidRPr="00BA0B44">
        <w:rPr>
          <w:rFonts w:ascii="Times New Roman" w:eastAsia="Calibri" w:hAnsi="Times New Roman" w:cs="Times New Roman"/>
          <w:sz w:val="28"/>
          <w:szCs w:val="28"/>
        </w:rPr>
        <w:t>друг к другу путём преобразования, упорядочения, отлаживания и «совершенс</w:t>
      </w:r>
      <w:r w:rsidR="002E23CB" w:rsidRPr="00BA0B44">
        <w:rPr>
          <w:rFonts w:ascii="Times New Roman" w:eastAsia="Calibri" w:hAnsi="Times New Roman" w:cs="Times New Roman"/>
          <w:sz w:val="28"/>
          <w:szCs w:val="28"/>
        </w:rPr>
        <w:t>твования взаимосвязей» между ни</w:t>
      </w:r>
      <w:r w:rsidR="00F455AA" w:rsidRPr="00BA0B44">
        <w:rPr>
          <w:rFonts w:ascii="Times New Roman" w:eastAsia="Calibri" w:hAnsi="Times New Roman" w:cs="Times New Roman"/>
          <w:sz w:val="28"/>
          <w:szCs w:val="28"/>
        </w:rPr>
        <w:t>ми [</w:t>
      </w:r>
      <w:r w:rsidR="004B34A2" w:rsidRPr="00BA0B44">
        <w:rPr>
          <w:rFonts w:ascii="Times New Roman" w:eastAsia="Calibri" w:hAnsi="Times New Roman" w:cs="Times New Roman"/>
          <w:sz w:val="28"/>
          <w:szCs w:val="28"/>
        </w:rPr>
        <w:t>24</w:t>
      </w:r>
      <w:r w:rsidR="00F21366" w:rsidRPr="00BA0B44">
        <w:rPr>
          <w:rFonts w:ascii="Times New Roman" w:eastAsia="Calibri" w:hAnsi="Times New Roman" w:cs="Times New Roman"/>
          <w:sz w:val="28"/>
          <w:szCs w:val="28"/>
        </w:rPr>
        <w:t>, с. </w:t>
      </w:r>
      <w:r w:rsidR="00F455AA" w:rsidRPr="00BA0B44">
        <w:rPr>
          <w:rFonts w:ascii="Times New Roman" w:eastAsia="Calibri" w:hAnsi="Times New Roman" w:cs="Times New Roman"/>
          <w:sz w:val="28"/>
          <w:szCs w:val="28"/>
        </w:rPr>
        <w:t>320–321], чтобы получ</w:t>
      </w:r>
      <w:r w:rsidRPr="00BA0B44">
        <w:rPr>
          <w:rFonts w:ascii="Times New Roman" w:eastAsia="Calibri" w:hAnsi="Times New Roman" w:cs="Times New Roman"/>
          <w:sz w:val="28"/>
          <w:szCs w:val="28"/>
        </w:rPr>
        <w:t>ить результат, ради которого со</w:t>
      </w:r>
      <w:r w:rsidR="00F455AA" w:rsidRPr="00BA0B44">
        <w:rPr>
          <w:rFonts w:ascii="Times New Roman" w:eastAsia="Calibri" w:hAnsi="Times New Roman" w:cs="Times New Roman"/>
          <w:sz w:val="28"/>
          <w:szCs w:val="28"/>
        </w:rPr>
        <w:t>здавалась и моди</w:t>
      </w:r>
      <w:r w:rsidR="002E23CB" w:rsidRPr="00BA0B44">
        <w:rPr>
          <w:rFonts w:ascii="Times New Roman" w:eastAsia="Calibri" w:hAnsi="Times New Roman" w:cs="Times New Roman"/>
          <w:sz w:val="28"/>
          <w:szCs w:val="28"/>
        </w:rPr>
        <w:t>фицировалась данная технология;</w:t>
      </w:r>
    </w:p>
    <w:p w14:paraId="4AD4AD16" w14:textId="77777777" w:rsidR="00F455AA" w:rsidRPr="00BA0B44" w:rsidRDefault="00185D01" w:rsidP="008D33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б)</w:t>
      </w:r>
      <w:r w:rsidR="00593359" w:rsidRPr="00BA0B44">
        <w:rPr>
          <w:rFonts w:ascii="Times New Roman" w:eastAsia="Calibri" w:hAnsi="Times New Roman" w:cs="Times New Roman"/>
          <w:sz w:val="28"/>
          <w:szCs w:val="28"/>
        </w:rPr>
        <w:t xml:space="preserve"> в результате, как утверждает С. С. </w:t>
      </w:r>
      <w:r w:rsidR="00F455AA" w:rsidRPr="00BA0B44">
        <w:rPr>
          <w:rFonts w:ascii="Times New Roman" w:eastAsia="Calibri" w:hAnsi="Times New Roman" w:cs="Times New Roman"/>
          <w:sz w:val="28"/>
          <w:szCs w:val="28"/>
        </w:rPr>
        <w:t>Куклина, модель может быть представлена в видоизменённой форме [</w:t>
      </w:r>
      <w:r w:rsidR="004B34A2" w:rsidRPr="00BA0B44">
        <w:rPr>
          <w:rFonts w:ascii="Times New Roman" w:eastAsia="Calibri" w:hAnsi="Times New Roman" w:cs="Times New Roman"/>
          <w:sz w:val="28"/>
          <w:szCs w:val="28"/>
        </w:rPr>
        <w:t>25</w:t>
      </w:r>
      <w:r w:rsidR="00F21366" w:rsidRPr="00BA0B44">
        <w:rPr>
          <w:rFonts w:ascii="Times New Roman" w:eastAsia="Calibri" w:hAnsi="Times New Roman" w:cs="Times New Roman"/>
          <w:sz w:val="28"/>
          <w:szCs w:val="28"/>
        </w:rPr>
        <w:t>, с. </w:t>
      </w:r>
      <w:r w:rsidR="00F455AA" w:rsidRPr="00BA0B44">
        <w:rPr>
          <w:rFonts w:ascii="Times New Roman" w:eastAsia="Calibri" w:hAnsi="Times New Roman" w:cs="Times New Roman"/>
          <w:sz w:val="28"/>
          <w:szCs w:val="28"/>
        </w:rPr>
        <w:t xml:space="preserve">16], </w:t>
      </w:r>
      <w:r w:rsidR="00F32B79">
        <w:rPr>
          <w:rFonts w:ascii="Times New Roman" w:eastAsia="Calibri" w:hAnsi="Times New Roman" w:cs="Times New Roman"/>
          <w:sz w:val="28"/>
          <w:szCs w:val="28"/>
        </w:rPr>
        <w:t xml:space="preserve">способной </w:t>
      </w:r>
      <w:r w:rsidR="00F455AA" w:rsidRPr="00BA0B44">
        <w:rPr>
          <w:rFonts w:ascii="Times New Roman" w:eastAsia="Calibri" w:hAnsi="Times New Roman" w:cs="Times New Roman"/>
          <w:sz w:val="28"/>
          <w:szCs w:val="28"/>
        </w:rPr>
        <w:t xml:space="preserve">к функционированию на </w:t>
      </w:r>
      <w:r w:rsidR="008D3334" w:rsidRPr="00BA0B44">
        <w:rPr>
          <w:rFonts w:ascii="Times New Roman" w:eastAsia="Calibri" w:hAnsi="Times New Roman" w:cs="Times New Roman"/>
          <w:sz w:val="28"/>
          <w:szCs w:val="28"/>
        </w:rPr>
        <w:t xml:space="preserve">различных </w:t>
      </w:r>
      <w:r w:rsidR="00F455AA" w:rsidRPr="00BA0B44">
        <w:rPr>
          <w:rFonts w:ascii="Times New Roman" w:eastAsia="Calibri" w:hAnsi="Times New Roman" w:cs="Times New Roman"/>
          <w:sz w:val="28"/>
          <w:szCs w:val="28"/>
        </w:rPr>
        <w:t>уровн</w:t>
      </w:r>
      <w:r w:rsidR="008D3334" w:rsidRPr="00BA0B44">
        <w:rPr>
          <w:rFonts w:ascii="Times New Roman" w:eastAsia="Calibri" w:hAnsi="Times New Roman" w:cs="Times New Roman"/>
          <w:sz w:val="28"/>
          <w:szCs w:val="28"/>
        </w:rPr>
        <w:t xml:space="preserve">ях и в меняющихся условиях. </w:t>
      </w:r>
    </w:p>
    <w:p w14:paraId="5C010B0B" w14:textId="77777777" w:rsidR="007F36DB" w:rsidRPr="00BA0B44" w:rsidRDefault="008D3334" w:rsidP="00D65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i/>
          <w:sz w:val="28"/>
          <w:szCs w:val="28"/>
        </w:rPr>
        <w:t>Третья</w:t>
      </w:r>
      <w:r w:rsidR="000261A6" w:rsidRPr="00BA0B4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655BD" w:rsidRPr="00BA0B44">
        <w:rPr>
          <w:rFonts w:ascii="Times New Roman" w:eastAsia="Calibri" w:hAnsi="Times New Roman" w:cs="Times New Roman"/>
          <w:i/>
          <w:sz w:val="28"/>
          <w:szCs w:val="28"/>
        </w:rPr>
        <w:t>задача</w:t>
      </w:r>
      <w:r w:rsidR="00D655BD" w:rsidRPr="00BA0B44">
        <w:rPr>
          <w:rFonts w:ascii="Times New Roman" w:eastAsia="Calibri" w:hAnsi="Times New Roman" w:cs="Times New Roman"/>
          <w:sz w:val="28"/>
          <w:szCs w:val="28"/>
        </w:rPr>
        <w:t xml:space="preserve"> статьи (</w:t>
      </w:r>
      <w:r w:rsidR="007F36DB" w:rsidRPr="00BA0B44">
        <w:rPr>
          <w:rFonts w:ascii="Times New Roman" w:eastAsia="Calibri" w:hAnsi="Times New Roman" w:cs="Times New Roman"/>
          <w:sz w:val="28"/>
          <w:szCs w:val="28"/>
        </w:rPr>
        <w:t xml:space="preserve">описать опытно-экспериментальную работу со школьниками по использованию </w:t>
      </w:r>
      <w:r w:rsidR="007F36DB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эмоционально-ценностной технологии иноязычного образования на уровне эмоционально-ценностного микротекста-дискурса</w:t>
      </w:r>
      <w:r w:rsidR="00D655BD" w:rsidRPr="00BA0B4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F36DB" w:rsidRPr="00BA0B44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="00D655BD" w:rsidRPr="00BA0B44">
        <w:rPr>
          <w:rFonts w:ascii="Times New Roman" w:eastAsia="Calibri" w:hAnsi="Times New Roman" w:cs="Times New Roman"/>
          <w:sz w:val="28"/>
          <w:szCs w:val="28"/>
        </w:rPr>
        <w:t>экспериментальн</w:t>
      </w:r>
      <w:r w:rsidR="007F36DB" w:rsidRPr="00BA0B44">
        <w:rPr>
          <w:rFonts w:ascii="Times New Roman" w:eastAsia="Calibri" w:hAnsi="Times New Roman" w:cs="Times New Roman"/>
          <w:sz w:val="28"/>
          <w:szCs w:val="28"/>
        </w:rPr>
        <w:t>ой по характеру. Её р</w:t>
      </w:r>
      <w:r w:rsidR="00D655BD" w:rsidRPr="00BA0B44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7F36DB" w:rsidRPr="00BA0B44">
        <w:rPr>
          <w:rFonts w:ascii="Times New Roman" w:eastAsia="Calibri" w:hAnsi="Times New Roman" w:cs="Times New Roman"/>
          <w:sz w:val="28"/>
          <w:szCs w:val="28"/>
        </w:rPr>
        <w:t>предполагало:</w:t>
      </w:r>
    </w:p>
    <w:p w14:paraId="2F118DF9" w14:textId="77777777" w:rsidR="00642E28" w:rsidRPr="00BA0B44" w:rsidRDefault="00185D01" w:rsidP="00642E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1)</w:t>
      </w:r>
      <w:r w:rsidR="00D655BD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2E28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подготовку дидактических материалов, включая средства управления процессом с целью придать эмоционально-ценностной технологии иноязычного образования системный, структурный и алгоритмический характер; </w:t>
      </w:r>
    </w:p>
    <w:p w14:paraId="4F804F4A" w14:textId="77777777" w:rsidR="00254CC6" w:rsidRPr="00BA0B44" w:rsidRDefault="00185D01" w:rsidP="001A63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642E28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разработку диагностического инструментария, позволяющего выявить эффективность и результативность использования интересующей нас </w:t>
      </w:r>
      <w:r w:rsidR="006D16C5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технологии</w:t>
      </w:r>
      <w:r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086EAED1" w14:textId="77777777" w:rsidR="00955065" w:rsidRPr="007F4EE7" w:rsidRDefault="00955065" w:rsidP="001A63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Данный инструментарий </w:t>
      </w:r>
      <w:r w:rsidR="001A6360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>уже был представлен нами в одном из предыдущих номеров данного журнала</w:t>
      </w:r>
      <w:r w:rsidR="001C43F6">
        <w:rPr>
          <w:rFonts w:ascii="Times New Roman" w:eastAsia="Calibri" w:hAnsi="Times New Roman" w:cs="Times New Roman"/>
          <w:sz w:val="28"/>
          <w:szCs w:val="28"/>
          <w:lang w:eastAsia="ru-RU"/>
        </w:rPr>
        <w:t>. Он включает</w:t>
      </w:r>
      <w:r w:rsidR="001A6360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16000C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вычисление </w:t>
      </w:r>
      <w:r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>коэффициента успешности 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у</m:t>
            </m:r>
          </m:sub>
        </m:sSub>
      </m:oMath>
      <w:r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>) как показателя уровня владения учащимися «интеллектуальным» блоком содержания иноязычного образования</w:t>
      </w:r>
      <w:r w:rsidR="00D54A0A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</w:t>
      </w:r>
      <w:r w:rsidR="00BC50C7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D54A0A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>, с. 222]</w:t>
      </w:r>
      <w:r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1C43F6">
        <w:rPr>
          <w:rFonts w:ascii="Times New Roman" w:eastAsia="Calibri" w:hAnsi="Times New Roman" w:cs="Times New Roman"/>
          <w:sz w:val="28"/>
          <w:szCs w:val="28"/>
          <w:lang w:eastAsia="ru-RU"/>
        </w:rPr>
        <w:t>серию</w:t>
      </w:r>
      <w:r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специальных методик для определения уровня владения школьниками субкомпонентами ЭЦК</w:t>
      </w:r>
      <w:r w:rsidR="001A6360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A41B90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«Владение системой общенациональных и общечеловеческих ценностей»; </w:t>
      </w:r>
      <w:r w:rsidR="001A6360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>«Три желания»; «Исследование волевой саморегуляции»; «Кто я?»; «Незаконченные предложения»</w:t>
      </w:r>
      <w:r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16000C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 w:rsidR="00BC50C7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>там же</w:t>
      </w:r>
      <w:r w:rsidR="00E56B86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>, с. </w:t>
      </w:r>
      <w:r w:rsidR="00103A08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>222–223</w:t>
      </w:r>
      <w:r w:rsidR="0016000C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>].</w:t>
      </w:r>
    </w:p>
    <w:p w14:paraId="19352EBE" w14:textId="77777777" w:rsidR="00185D01" w:rsidRPr="007F4EE7" w:rsidRDefault="00185D01" w:rsidP="00185D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EE7">
        <w:rPr>
          <w:rFonts w:ascii="Times New Roman" w:eastAsia="Calibri" w:hAnsi="Times New Roman" w:cs="Times New Roman"/>
          <w:sz w:val="28"/>
          <w:szCs w:val="28"/>
        </w:rPr>
        <w:t>В основу разработки инструментария были положены:</w:t>
      </w:r>
    </w:p>
    <w:p w14:paraId="284EE5F3" w14:textId="77777777" w:rsidR="00185D01" w:rsidRPr="007F4EE7" w:rsidRDefault="00185D01" w:rsidP="00185D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EE7">
        <w:rPr>
          <w:rFonts w:ascii="Times New Roman" w:eastAsia="Calibri" w:hAnsi="Times New Roman" w:cs="Times New Roman"/>
          <w:sz w:val="28"/>
          <w:szCs w:val="28"/>
        </w:rPr>
        <w:t>а) качественные характеристики умений в четырёх видах иноязычной речевой деятельности</w:t>
      </w:r>
      <w:r w:rsidR="00A87D40" w:rsidRPr="007F4EE7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BC50C7" w:rsidRPr="007F4EE7">
        <w:rPr>
          <w:rFonts w:ascii="Times New Roman" w:eastAsia="Calibri" w:hAnsi="Times New Roman" w:cs="Times New Roman"/>
          <w:sz w:val="28"/>
          <w:szCs w:val="28"/>
        </w:rPr>
        <w:t>27–28</w:t>
      </w:r>
      <w:r w:rsidR="00A87D40" w:rsidRPr="007F4EE7">
        <w:rPr>
          <w:rFonts w:ascii="Times New Roman" w:eastAsia="Calibri" w:hAnsi="Times New Roman" w:cs="Times New Roman"/>
          <w:sz w:val="28"/>
          <w:szCs w:val="28"/>
        </w:rPr>
        <w:t>]</w:t>
      </w:r>
      <w:r w:rsidRPr="007F4EE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5D85438" w14:textId="77777777" w:rsidR="00185D01" w:rsidRPr="007F4EE7" w:rsidRDefault="00185D01" w:rsidP="00185D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EE7">
        <w:rPr>
          <w:rFonts w:ascii="Times New Roman" w:eastAsia="Calibri" w:hAnsi="Times New Roman" w:cs="Times New Roman"/>
          <w:sz w:val="28"/>
          <w:szCs w:val="28"/>
        </w:rPr>
        <w:t xml:space="preserve">б) характеристики компенсационных умений, коммуникативных, </w:t>
      </w:r>
      <w:proofErr w:type="spellStart"/>
      <w:proofErr w:type="gramStart"/>
      <w:r w:rsidRPr="007F4EE7">
        <w:rPr>
          <w:rFonts w:ascii="Times New Roman" w:eastAsia="Calibri" w:hAnsi="Times New Roman" w:cs="Times New Roman"/>
          <w:sz w:val="28"/>
          <w:szCs w:val="28"/>
        </w:rPr>
        <w:t>познава</w:t>
      </w:r>
      <w:proofErr w:type="spellEnd"/>
      <w:r w:rsidRPr="007F4EE7">
        <w:rPr>
          <w:rFonts w:ascii="Times New Roman" w:eastAsia="Calibri" w:hAnsi="Times New Roman" w:cs="Times New Roman"/>
          <w:sz w:val="28"/>
          <w:szCs w:val="28"/>
        </w:rPr>
        <w:t>-тельных</w:t>
      </w:r>
      <w:proofErr w:type="gramEnd"/>
      <w:r w:rsidRPr="007F4EE7">
        <w:rPr>
          <w:rFonts w:ascii="Times New Roman" w:eastAsia="Calibri" w:hAnsi="Times New Roman" w:cs="Times New Roman"/>
          <w:sz w:val="28"/>
          <w:szCs w:val="28"/>
        </w:rPr>
        <w:t xml:space="preserve"> и регулятивных УУД учащихся на каждой ступени</w:t>
      </w:r>
      <w:r w:rsidR="00A87D40" w:rsidRPr="007F4EE7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E56B86" w:rsidRPr="007F4EE7">
        <w:rPr>
          <w:rFonts w:ascii="Times New Roman" w:eastAsia="Calibri" w:hAnsi="Times New Roman" w:cs="Times New Roman"/>
          <w:sz w:val="28"/>
          <w:szCs w:val="28"/>
        </w:rPr>
        <w:t xml:space="preserve">4; </w:t>
      </w:r>
      <w:r w:rsidR="00BC50C7" w:rsidRPr="007F4EE7">
        <w:rPr>
          <w:rFonts w:ascii="Times New Roman" w:eastAsia="Calibri" w:hAnsi="Times New Roman" w:cs="Times New Roman"/>
          <w:sz w:val="28"/>
          <w:szCs w:val="28"/>
        </w:rPr>
        <w:t>29</w:t>
      </w:r>
      <w:r w:rsidR="00A87D40" w:rsidRPr="007F4EE7">
        <w:rPr>
          <w:rFonts w:ascii="Times New Roman" w:eastAsia="Calibri" w:hAnsi="Times New Roman" w:cs="Times New Roman"/>
          <w:sz w:val="28"/>
          <w:szCs w:val="28"/>
        </w:rPr>
        <w:t>]</w:t>
      </w:r>
      <w:r w:rsidRPr="007F4EE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723EA59" w14:textId="77777777" w:rsidR="00185D01" w:rsidRPr="007F4EE7" w:rsidRDefault="00185D01" w:rsidP="00185D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EE7">
        <w:rPr>
          <w:rFonts w:ascii="Times New Roman" w:eastAsia="Calibri" w:hAnsi="Times New Roman" w:cs="Times New Roman"/>
          <w:sz w:val="28"/>
          <w:szCs w:val="28"/>
        </w:rPr>
        <w:t>в) уровни, методики и критерии оценки результатов владения учащимися общеобразовательной школы ЭЦК содержания иноязычного образования [</w:t>
      </w:r>
      <w:r w:rsidR="00BC50C7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E56B86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>, с. 222–223</w:t>
      </w:r>
      <w:r w:rsidR="001C43F6">
        <w:rPr>
          <w:rFonts w:ascii="Times New Roman" w:eastAsia="Calibri" w:hAnsi="Times New Roman" w:cs="Times New Roman"/>
          <w:sz w:val="28"/>
          <w:szCs w:val="28"/>
        </w:rPr>
        <w:t>];</w:t>
      </w:r>
    </w:p>
    <w:p w14:paraId="07E21182" w14:textId="77777777" w:rsidR="00D655BD" w:rsidRPr="00BA0B44" w:rsidRDefault="00185D01" w:rsidP="00983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642E28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применение </w:t>
      </w:r>
      <w:r w:rsidR="00D655BD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составленны</w:t>
      </w:r>
      <w:r w:rsidR="00642E28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дидактических материалов </w:t>
      </w:r>
      <w:r w:rsidR="00D655BD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42E28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опытно-экспериментальном </w:t>
      </w:r>
      <w:r w:rsidR="00983428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обучении школьников </w:t>
      </w:r>
      <w:r w:rsidR="006D16C5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>Кировского областного государственного образовательного автономного учреждения (КОГОАУ) «Кировский лицей естественных наук (КЛЕН)» и Кировского областного государственного образовательного бюджетного учреждения (КОГОБУ) «Средняя школа с углублённым и</w:t>
      </w:r>
      <w:r w:rsidR="00C01474" w:rsidRPr="007F4EE7">
        <w:rPr>
          <w:rFonts w:ascii="Times New Roman" w:eastAsia="Calibri" w:hAnsi="Times New Roman" w:cs="Times New Roman"/>
          <w:sz w:val="28"/>
          <w:szCs w:val="28"/>
          <w:lang w:eastAsia="ru-RU"/>
        </w:rPr>
        <w:t>зучением отдельных предметов</w:t>
      </w:r>
      <w:r w:rsidR="00C01474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 </w:t>
      </w:r>
      <w:r w:rsidR="006D16C5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Нолинска» Кировской области </w:t>
      </w:r>
      <w:r w:rsidR="00983428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>по использованию эмоционально-ценностной технологии иноязычного образования на уровне эмоционально-ценностного иноязычного микротекста-дискурса</w:t>
      </w:r>
      <w:r w:rsidR="00D90573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6C64C0C" w14:textId="77777777" w:rsidR="004147FC" w:rsidRPr="00BA0B44" w:rsidRDefault="00955065" w:rsidP="00D6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="00D655BD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>подведени</w:t>
      </w:r>
      <w:r w:rsidR="00D90573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655BD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итогов </w:t>
      </w:r>
      <w:r w:rsidR="00D90573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>опытно-</w:t>
      </w:r>
      <w:r w:rsidR="00D655BD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экспериментальной работы </w:t>
      </w:r>
      <w:r w:rsidR="00D90573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осуществлялось с </w:t>
      </w:r>
      <w:r w:rsidR="00D655BD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>примен</w:t>
      </w:r>
      <w:r w:rsidR="00D90573" w:rsidRPr="00BA0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ением программ статистической обработки полученных данных </w:t>
      </w:r>
      <w:r w:rsidR="00D655BD" w:rsidRPr="00BA0B44">
        <w:rPr>
          <w:rFonts w:ascii="Times New Roman" w:hAnsi="Times New Roman" w:cs="Times New Roman"/>
          <w:sz w:val="28"/>
          <w:szCs w:val="28"/>
        </w:rPr>
        <w:t>(вычислял</w:t>
      </w:r>
      <w:r w:rsidR="00496A25" w:rsidRPr="00BA0B44">
        <w:rPr>
          <w:rFonts w:ascii="Times New Roman" w:hAnsi="Times New Roman" w:cs="Times New Roman"/>
          <w:sz w:val="28"/>
          <w:szCs w:val="28"/>
        </w:rPr>
        <w:t xml:space="preserve">ись стандартное отклонение и критерий </w:t>
      </w:r>
      <w:r w:rsidR="00D655BD" w:rsidRPr="00BA0B44">
        <w:rPr>
          <w:rFonts w:ascii="Times New Roman" w:hAnsi="Times New Roman" w:cs="Times New Roman"/>
          <w:sz w:val="28"/>
          <w:szCs w:val="28"/>
        </w:rPr>
        <w:t>Фишера</w:t>
      </w:r>
      <w:r w:rsidR="004147FC" w:rsidRPr="00BA0B44">
        <w:rPr>
          <w:rFonts w:ascii="Times New Roman" w:hAnsi="Times New Roman" w:cs="Times New Roman"/>
          <w:sz w:val="28"/>
          <w:szCs w:val="28"/>
        </w:rPr>
        <w:t>).</w:t>
      </w:r>
    </w:p>
    <w:p w14:paraId="00601519" w14:textId="77777777" w:rsidR="00D655BD" w:rsidRPr="00BA0B44" w:rsidRDefault="004147FC" w:rsidP="00D6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44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решения задач статьи </w:t>
      </w:r>
      <w:r w:rsidR="00955065" w:rsidRPr="00BA0B44">
        <w:rPr>
          <w:rFonts w:ascii="Times New Roman" w:hAnsi="Times New Roman" w:cs="Times New Roman"/>
          <w:sz w:val="28"/>
          <w:szCs w:val="28"/>
        </w:rPr>
        <w:t xml:space="preserve">широко </w:t>
      </w:r>
      <w:r w:rsidRPr="00BA0B44">
        <w:rPr>
          <w:rFonts w:ascii="Times New Roman" w:hAnsi="Times New Roman" w:cs="Times New Roman"/>
          <w:sz w:val="28"/>
          <w:szCs w:val="28"/>
        </w:rPr>
        <w:t xml:space="preserve">использовались методы </w:t>
      </w:r>
      <w:r w:rsidR="00D655BD" w:rsidRPr="00BA0B44">
        <w:rPr>
          <w:rFonts w:ascii="Times New Roman" w:hAnsi="Times New Roman" w:cs="Times New Roman"/>
          <w:sz w:val="28"/>
          <w:szCs w:val="28"/>
        </w:rPr>
        <w:t xml:space="preserve">табличного и графического представления информации. </w:t>
      </w:r>
    </w:p>
    <w:p w14:paraId="0115FE0F" w14:textId="77777777" w:rsidR="00D655BD" w:rsidRPr="00BA0B44" w:rsidRDefault="00D655BD" w:rsidP="00D65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C02BBD" w14:textId="77777777" w:rsidR="00D655BD" w:rsidRPr="00BA0B44" w:rsidRDefault="00D655BD" w:rsidP="00D6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B44">
        <w:rPr>
          <w:rFonts w:ascii="Times New Roman" w:eastAsia="Calibri" w:hAnsi="Times New Roman" w:cs="Times New Roman"/>
          <w:b/>
          <w:sz w:val="28"/>
          <w:szCs w:val="28"/>
        </w:rPr>
        <w:t>Результаты исследования</w:t>
      </w:r>
    </w:p>
    <w:p w14:paraId="3E5AD2E8" w14:textId="77777777" w:rsidR="00D655BD" w:rsidRPr="00BA0B44" w:rsidRDefault="00D655BD" w:rsidP="00D6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59D3E4" w14:textId="77777777" w:rsidR="00D655BD" w:rsidRPr="00BA0B44" w:rsidRDefault="00D655BD" w:rsidP="004D7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77E" w:rsidRPr="00BA0B44">
        <w:rPr>
          <w:rFonts w:ascii="Times New Roman" w:eastAsia="Calibri" w:hAnsi="Times New Roman" w:cs="Times New Roman"/>
          <w:sz w:val="28"/>
          <w:szCs w:val="28"/>
        </w:rPr>
        <w:t xml:space="preserve">Мы намерены говорить об </w:t>
      </w:r>
      <w:r w:rsidR="004D777E" w:rsidRPr="00BA0B44">
        <w:rPr>
          <w:rFonts w:ascii="Times New Roman" w:eastAsia="Calibri" w:hAnsi="Times New Roman" w:cs="Times New Roman"/>
          <w:i/>
          <w:sz w:val="28"/>
          <w:szCs w:val="28"/>
        </w:rPr>
        <w:t>эмоционально-ценностной технологии иноязычного образования</w:t>
      </w:r>
      <w:r w:rsidR="004D777E" w:rsidRPr="00BA0B44">
        <w:rPr>
          <w:rFonts w:ascii="Times New Roman" w:eastAsia="Calibri" w:hAnsi="Times New Roman" w:cs="Times New Roman"/>
          <w:sz w:val="28"/>
          <w:szCs w:val="28"/>
        </w:rPr>
        <w:t xml:space="preserve"> как о наборе эмоционально-ценностно маркированных учебно-речевых, УУД и предметных действий его участников, нацеленных на усвоение содержания иноязычного образования в совокупности его «интеллектуального» блока и ЭЦК и представляет собой процесс взаимного обмена субъектами иноязычного образовательного процесса не только информацией, видами деятельности, средствами и способами их выполнения, итоговыми результатами, но и ценностями, интересами, настроениями, чувствами.</w:t>
      </w:r>
    </w:p>
    <w:p w14:paraId="3A22A1DA" w14:textId="77777777" w:rsidR="004D777E" w:rsidRPr="00BA0B44" w:rsidRDefault="004D777E" w:rsidP="004D7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0B44">
        <w:rPr>
          <w:rFonts w:ascii="Times New Roman" w:eastAsia="Calibri" w:hAnsi="Times New Roman" w:cs="Times New Roman"/>
          <w:b/>
          <w:i/>
          <w:sz w:val="28"/>
          <w:szCs w:val="28"/>
        </w:rPr>
        <w:t>Концептуальная составляющая</w:t>
      </w:r>
      <w:r w:rsidRPr="00BA0B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0B44">
        <w:rPr>
          <w:rFonts w:ascii="Times New Roman" w:eastAsia="Calibri" w:hAnsi="Times New Roman" w:cs="Times New Roman"/>
          <w:sz w:val="28"/>
          <w:szCs w:val="28"/>
        </w:rPr>
        <w:t>эмоционально-ценностной технологии иноязычного образования соответствует социальному заказу общества, который представлен в ФГО</w:t>
      </w:r>
      <w:r w:rsidR="003C2C39">
        <w:rPr>
          <w:rFonts w:ascii="Times New Roman" w:eastAsia="Calibri" w:hAnsi="Times New Roman" w:cs="Times New Roman"/>
          <w:sz w:val="28"/>
          <w:szCs w:val="28"/>
        </w:rPr>
        <w:t>С для общеобразовательной школы;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3F6">
        <w:rPr>
          <w:rFonts w:ascii="Times New Roman" w:eastAsia="Calibri" w:hAnsi="Times New Roman" w:cs="Times New Roman"/>
          <w:sz w:val="28"/>
          <w:szCs w:val="28"/>
        </w:rPr>
        <w:t>современным теориям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школьного образования в целом и школьного иноязычного образования в частности, а также </w:t>
      </w:r>
      <w:r w:rsidR="001C43F6">
        <w:rPr>
          <w:rFonts w:ascii="Times New Roman" w:eastAsia="Calibri" w:hAnsi="Times New Roman" w:cs="Times New Roman"/>
          <w:sz w:val="28"/>
          <w:szCs w:val="28"/>
        </w:rPr>
        <w:t>тенденциям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развития лингводидактики и методики обучения иностранным языкам.</w:t>
      </w:r>
      <w:r w:rsidRPr="00BA0B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DA801BC" w14:textId="77777777" w:rsidR="004D777E" w:rsidRPr="00BA0B44" w:rsidRDefault="004D777E" w:rsidP="004D7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i/>
          <w:sz w:val="28"/>
          <w:szCs w:val="28"/>
        </w:rPr>
        <w:t>Целью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конструируемой технологии является формирование школьника в качестве межкультурной языковой личности. Заявленная цель достигается в процессе ходе решения нескольких задач:</w:t>
      </w:r>
    </w:p>
    <w:p w14:paraId="11576576" w14:textId="77777777" w:rsidR="004D777E" w:rsidRPr="00BA0B44" w:rsidRDefault="004D777E" w:rsidP="004D7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1) в рамках овладения школьниками «интеллектуальными» компонентами содержания иноязычного образования:</w:t>
      </w:r>
    </w:p>
    <w:p w14:paraId="60DC2360" w14:textId="77777777" w:rsidR="004D777E" w:rsidRPr="00BA0B44" w:rsidRDefault="004D777E" w:rsidP="004D7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а) развитие умений в четырёх видах иноязычной речевой деятельности (</w:t>
      </w:r>
      <w:proofErr w:type="gramStart"/>
      <w:r w:rsidRPr="00BA0B44">
        <w:rPr>
          <w:rFonts w:ascii="Times New Roman" w:eastAsia="Calibri" w:hAnsi="Times New Roman" w:cs="Times New Roman"/>
          <w:sz w:val="28"/>
          <w:szCs w:val="28"/>
        </w:rPr>
        <w:t>го-</w:t>
      </w:r>
      <w:proofErr w:type="spellStart"/>
      <w:r w:rsidRPr="00BA0B44">
        <w:rPr>
          <w:rFonts w:ascii="Times New Roman" w:eastAsia="Calibri" w:hAnsi="Times New Roman" w:cs="Times New Roman"/>
          <w:sz w:val="28"/>
          <w:szCs w:val="28"/>
        </w:rPr>
        <w:t>ворении</w:t>
      </w:r>
      <w:proofErr w:type="spellEnd"/>
      <w:proofErr w:type="gramEnd"/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, аудировании, чтении, письменной речи); </w:t>
      </w:r>
    </w:p>
    <w:p w14:paraId="78460CF6" w14:textId="77777777" w:rsidR="004D777E" w:rsidRPr="00BA0B44" w:rsidRDefault="004D777E" w:rsidP="004D7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б) формирование компенсационных умений и мета предметных УУД;</w:t>
      </w:r>
    </w:p>
    <w:p w14:paraId="326C3992" w14:textId="77777777" w:rsidR="004D777E" w:rsidRPr="00BA0B44" w:rsidRDefault="004D777E" w:rsidP="004D7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2) в рамках освоения учащимися ЭЦК содержания иноязычного </w:t>
      </w:r>
      <w:proofErr w:type="spellStart"/>
      <w:r w:rsidRPr="00BA0B44">
        <w:rPr>
          <w:rFonts w:ascii="Times New Roman" w:eastAsia="Calibri" w:hAnsi="Times New Roman" w:cs="Times New Roman"/>
          <w:sz w:val="28"/>
          <w:szCs w:val="28"/>
        </w:rPr>
        <w:t>образова-ния</w:t>
      </w:r>
      <w:proofErr w:type="spellEnd"/>
      <w:r w:rsidRPr="00BA0B4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CE967C8" w14:textId="77777777" w:rsidR="004D777E" w:rsidRPr="00BA0B44" w:rsidRDefault="004D777E" w:rsidP="004D7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а) овладение системой общенациональных и общечеловеческих ценностей;</w:t>
      </w:r>
    </w:p>
    <w:p w14:paraId="213F6A61" w14:textId="77777777" w:rsidR="004D777E" w:rsidRPr="00BA0B44" w:rsidRDefault="004D777E" w:rsidP="004D7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б) формирование эмоциональной компетентности / эмоционального </w:t>
      </w:r>
      <w:proofErr w:type="spellStart"/>
      <w:r w:rsidRPr="00BA0B44">
        <w:rPr>
          <w:rFonts w:ascii="Times New Roman" w:eastAsia="Calibri" w:hAnsi="Times New Roman" w:cs="Times New Roman"/>
          <w:sz w:val="28"/>
          <w:szCs w:val="28"/>
        </w:rPr>
        <w:t>интел-лекта</w:t>
      </w:r>
      <w:proofErr w:type="spellEnd"/>
      <w:r w:rsidRPr="00BA0B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8E0D57F" w14:textId="77777777" w:rsidR="004D777E" w:rsidRPr="00BA0B44" w:rsidRDefault="004D777E" w:rsidP="004D7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в) развитие волевой сферы обучающихся;</w:t>
      </w:r>
    </w:p>
    <w:p w14:paraId="046B1CD7" w14:textId="77777777" w:rsidR="004D777E" w:rsidRPr="00BA0B44" w:rsidRDefault="004D777E" w:rsidP="004D7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г) овладение набором личностных УУД.</w:t>
      </w:r>
    </w:p>
    <w:p w14:paraId="1C3E2452" w14:textId="77777777" w:rsidR="004D777E" w:rsidRPr="00BA0B44" w:rsidRDefault="004D777E" w:rsidP="004D7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i/>
          <w:sz w:val="28"/>
          <w:szCs w:val="28"/>
        </w:rPr>
        <w:t>Методологической основой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эмоциональн</w:t>
      </w:r>
      <w:r w:rsidR="00EE1559" w:rsidRPr="00BA0B44">
        <w:rPr>
          <w:rFonts w:ascii="Times New Roman" w:eastAsia="Calibri" w:hAnsi="Times New Roman" w:cs="Times New Roman"/>
          <w:sz w:val="28"/>
          <w:szCs w:val="28"/>
        </w:rPr>
        <w:t>о-ценностной технологии иноязыч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ного образования является, во-первых, совокупность: 1) существующих в рамках личностно </w:t>
      </w:r>
      <w:r w:rsidR="00EE1559" w:rsidRPr="00BA0B44">
        <w:rPr>
          <w:rFonts w:ascii="Times New Roman" w:eastAsia="Calibri" w:hAnsi="Times New Roman" w:cs="Times New Roman"/>
          <w:sz w:val="28"/>
          <w:szCs w:val="28"/>
        </w:rPr>
        <w:t>ориентированной парадигмы подхо</w:t>
      </w:r>
      <w:r w:rsidRPr="00BA0B44">
        <w:rPr>
          <w:rFonts w:ascii="Times New Roman" w:eastAsia="Calibri" w:hAnsi="Times New Roman" w:cs="Times New Roman"/>
          <w:sz w:val="28"/>
          <w:szCs w:val="28"/>
        </w:rPr>
        <w:t>дов к исследованию иноязычного образования, а также</w:t>
      </w:r>
      <w:r w:rsidR="00EE1559" w:rsidRPr="00BA0B44">
        <w:rPr>
          <w:rFonts w:ascii="Times New Roman" w:eastAsia="Calibri" w:hAnsi="Times New Roman" w:cs="Times New Roman"/>
          <w:sz w:val="28"/>
          <w:szCs w:val="28"/>
        </w:rPr>
        <w:t xml:space="preserve"> технологически</w:t>
      </w:r>
      <w:r w:rsidR="003C2C39">
        <w:rPr>
          <w:rFonts w:ascii="Times New Roman" w:eastAsia="Calibri" w:hAnsi="Times New Roman" w:cs="Times New Roman"/>
          <w:sz w:val="28"/>
          <w:szCs w:val="28"/>
        </w:rPr>
        <w:t>й</w:t>
      </w:r>
      <w:r w:rsidR="00EE1559" w:rsidRPr="00BA0B44">
        <w:rPr>
          <w:rFonts w:ascii="Times New Roman" w:eastAsia="Calibri" w:hAnsi="Times New Roman" w:cs="Times New Roman"/>
          <w:sz w:val="28"/>
          <w:szCs w:val="28"/>
        </w:rPr>
        <w:t xml:space="preserve"> подход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17042AD1" w14:textId="77777777" w:rsidR="004D777E" w:rsidRPr="00BA0B44" w:rsidRDefault="004D777E" w:rsidP="004D7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2) обще дидактических и обще методиче</w:t>
      </w:r>
      <w:r w:rsidR="00EE1559" w:rsidRPr="00BA0B44">
        <w:rPr>
          <w:rFonts w:ascii="Times New Roman" w:eastAsia="Calibri" w:hAnsi="Times New Roman" w:cs="Times New Roman"/>
          <w:sz w:val="28"/>
          <w:szCs w:val="28"/>
        </w:rPr>
        <w:t>ских принципов иноязычного обра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зования в совокупности «интеллектуального» блока и ЭЦК; </w:t>
      </w:r>
    </w:p>
    <w:p w14:paraId="15EB6347" w14:textId="77777777" w:rsidR="004D777E" w:rsidRPr="00BA0B44" w:rsidRDefault="004D777E" w:rsidP="004D7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3) частно методических принципов отбора и организации содержания ЭЦК и приёма как единицы эмоционально-ценностного деятельностного компонента иноязычного образования. Эти подходы и принципы были представлены в</w:t>
      </w:r>
      <w:r w:rsidR="00EE1559" w:rsidRPr="00BA0B44">
        <w:rPr>
          <w:rFonts w:ascii="Times New Roman" w:eastAsia="Calibri" w:hAnsi="Times New Roman" w:cs="Times New Roman"/>
          <w:sz w:val="28"/>
          <w:szCs w:val="28"/>
        </w:rPr>
        <w:t xml:space="preserve"> наших более ранних исследованиях [</w:t>
      </w:r>
      <w:r w:rsidR="00963AAA" w:rsidRPr="00BA0B44">
        <w:rPr>
          <w:rFonts w:ascii="Times New Roman" w:eastAsia="Calibri" w:hAnsi="Times New Roman" w:cs="Times New Roman"/>
          <w:sz w:val="28"/>
          <w:szCs w:val="28"/>
        </w:rPr>
        <w:t>30</w:t>
      </w:r>
      <w:r w:rsidR="00EE1559" w:rsidRPr="00BA0B44">
        <w:rPr>
          <w:rFonts w:ascii="Times New Roman" w:eastAsia="Calibri" w:hAnsi="Times New Roman" w:cs="Times New Roman"/>
          <w:sz w:val="28"/>
          <w:szCs w:val="28"/>
        </w:rPr>
        <w:t>]</w:t>
      </w:r>
      <w:r w:rsidRPr="00BA0B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4C5BFC" w14:textId="77777777" w:rsidR="00EE1559" w:rsidRPr="00BA0B44" w:rsidRDefault="004D777E" w:rsidP="004D7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EE1559" w:rsidRPr="00BA0B44">
        <w:rPr>
          <w:rFonts w:ascii="Times New Roman" w:eastAsia="Calibri" w:hAnsi="Times New Roman" w:cs="Times New Roman"/>
          <w:sz w:val="28"/>
          <w:szCs w:val="28"/>
        </w:rPr>
        <w:t>)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критериев технологичности, определяющих структуру эмоционально-ценностной технологии иноязычного образования.</w:t>
      </w:r>
    </w:p>
    <w:p w14:paraId="46718712" w14:textId="77777777" w:rsidR="00EE1559" w:rsidRPr="00BA0B44" w:rsidRDefault="00EE1559" w:rsidP="00EE1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концептуальной составляющей </w:t>
      </w:r>
      <w:r w:rsidRPr="00BA0B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содержательная составляющая </w:t>
      </w:r>
      <w:r w:rsidRPr="00BA0B44">
        <w:rPr>
          <w:rFonts w:ascii="Times New Roman" w:eastAsia="Calibri" w:hAnsi="Times New Roman" w:cs="Times New Roman"/>
          <w:sz w:val="28"/>
          <w:szCs w:val="28"/>
        </w:rPr>
        <w:t>технологии включает следующие три компонента:</w:t>
      </w:r>
    </w:p>
    <w:p w14:paraId="0C57A40C" w14:textId="77777777" w:rsidR="00B61B82" w:rsidRPr="00BA0B44" w:rsidRDefault="00EE1559" w:rsidP="00EE1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BA0B44">
        <w:rPr>
          <w:rFonts w:ascii="Times New Roman" w:eastAsia="Calibri" w:hAnsi="Times New Roman" w:cs="Times New Roman"/>
          <w:i/>
          <w:sz w:val="28"/>
          <w:szCs w:val="28"/>
        </w:rPr>
        <w:t>лингвистический компонент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представлен текстами-дискурсами </w:t>
      </w:r>
      <w:proofErr w:type="spellStart"/>
      <w:r w:rsidRPr="00BA0B44">
        <w:rPr>
          <w:rFonts w:ascii="Times New Roman" w:eastAsia="Calibri" w:hAnsi="Times New Roman" w:cs="Times New Roman"/>
          <w:sz w:val="28"/>
          <w:szCs w:val="28"/>
        </w:rPr>
        <w:t>эмоцио</w:t>
      </w:r>
      <w:proofErr w:type="spellEnd"/>
      <w:r w:rsidRPr="00BA0B4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A0B44">
        <w:rPr>
          <w:rFonts w:ascii="Times New Roman" w:eastAsia="Calibri" w:hAnsi="Times New Roman" w:cs="Times New Roman"/>
          <w:sz w:val="28"/>
          <w:szCs w:val="28"/>
        </w:rPr>
        <w:t>нально</w:t>
      </w:r>
      <w:proofErr w:type="spellEnd"/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-ценностного содержания, </w:t>
      </w:r>
      <w:r w:rsidR="00B61B82" w:rsidRPr="00BA0B44">
        <w:rPr>
          <w:rFonts w:ascii="Times New Roman" w:eastAsia="Calibri" w:hAnsi="Times New Roman" w:cs="Times New Roman"/>
          <w:sz w:val="28"/>
          <w:szCs w:val="28"/>
        </w:rPr>
        <w:t>в которых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находит отражение связь «интеллектуального»</w:t>
      </w:r>
      <w:r w:rsidR="00B61B82" w:rsidRPr="00BA0B44">
        <w:rPr>
          <w:rFonts w:ascii="Times New Roman" w:eastAsia="Calibri" w:hAnsi="Times New Roman" w:cs="Times New Roman"/>
          <w:sz w:val="28"/>
          <w:szCs w:val="28"/>
        </w:rPr>
        <w:t xml:space="preserve"> блока и ЭЦК содержания иноязыч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ного образования. </w:t>
      </w:r>
    </w:p>
    <w:p w14:paraId="193D170F" w14:textId="77777777" w:rsidR="00507752" w:rsidRPr="00BA0B44" w:rsidRDefault="00F14EBB" w:rsidP="00F14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i/>
          <w:sz w:val="28"/>
          <w:szCs w:val="28"/>
        </w:rPr>
        <w:t>Текст-дискурс эмоционально-ценностного содержания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– это эмотивное связное речевое микро- или </w:t>
      </w:r>
      <w:proofErr w:type="gramStart"/>
      <w:r w:rsidRPr="00BA0B44">
        <w:rPr>
          <w:rFonts w:ascii="Times New Roman" w:eastAsia="Calibri" w:hAnsi="Times New Roman" w:cs="Times New Roman"/>
          <w:sz w:val="28"/>
          <w:szCs w:val="28"/>
        </w:rPr>
        <w:t>макр</w:t>
      </w:r>
      <w:r w:rsidR="00507752" w:rsidRPr="00BA0B44">
        <w:rPr>
          <w:rFonts w:ascii="Times New Roman" w:eastAsia="Calibri" w:hAnsi="Times New Roman" w:cs="Times New Roman"/>
          <w:sz w:val="28"/>
          <w:szCs w:val="28"/>
        </w:rPr>
        <w:t>о высказывание</w:t>
      </w:r>
      <w:proofErr w:type="gramEnd"/>
      <w:r w:rsidR="00507752" w:rsidRPr="00BA0B44">
        <w:rPr>
          <w:rFonts w:ascii="Times New Roman" w:eastAsia="Calibri" w:hAnsi="Times New Roman" w:cs="Times New Roman"/>
          <w:sz w:val="28"/>
          <w:szCs w:val="28"/>
        </w:rPr>
        <w:t>, в содержании ко</w:t>
      </w:r>
      <w:r w:rsidRPr="00BA0B44">
        <w:rPr>
          <w:rFonts w:ascii="Times New Roman" w:eastAsia="Calibri" w:hAnsi="Times New Roman" w:cs="Times New Roman"/>
          <w:sz w:val="28"/>
          <w:szCs w:val="28"/>
        </w:rPr>
        <w:t>торого эмоционально-ценностный компонент социального опыта или культуры пронизывает компоненты «интеллектуального» блока, придавая им личностно значимый для школьников характер в соответ</w:t>
      </w:r>
      <w:r w:rsidR="00507752" w:rsidRPr="00BA0B44">
        <w:rPr>
          <w:rFonts w:ascii="Times New Roman" w:eastAsia="Calibri" w:hAnsi="Times New Roman" w:cs="Times New Roman"/>
          <w:sz w:val="28"/>
          <w:szCs w:val="28"/>
        </w:rPr>
        <w:t>ствии с их индивидными, субъект</w:t>
      </w:r>
      <w:r w:rsidRPr="00BA0B44">
        <w:rPr>
          <w:rFonts w:ascii="Times New Roman" w:eastAsia="Calibri" w:hAnsi="Times New Roman" w:cs="Times New Roman"/>
          <w:sz w:val="28"/>
          <w:szCs w:val="28"/>
        </w:rPr>
        <w:t>ными и личностными особенностями.</w:t>
      </w:r>
      <w:r w:rsidR="00507752" w:rsidRPr="00BA0B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AA64DA" w14:textId="77777777" w:rsidR="00F14EBB" w:rsidRPr="00BA0B44" w:rsidRDefault="00F14EBB" w:rsidP="00F14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Поскольку содержание иноязычного эмоционально-ценностного текста-дискурса специально отобрано и организовано с учетом представленных выше принципов, показателями его эмоциональной ценности являются: </w:t>
      </w:r>
    </w:p>
    <w:p w14:paraId="3EEBE732" w14:textId="77777777" w:rsidR="00F14EBB" w:rsidRPr="00BA0B44" w:rsidRDefault="00F14EBB" w:rsidP="00F14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а) отражение главных ценностей цивилизации (личность, жизнь, счастье, общество, природа); </w:t>
      </w:r>
    </w:p>
    <w:p w14:paraId="7B11477F" w14:textId="77777777" w:rsidR="00F14EBB" w:rsidRPr="00BA0B44" w:rsidRDefault="00F14EBB" w:rsidP="00F14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б) представление целесообразных эмоционально-волевых и оценочных </w:t>
      </w:r>
      <w:proofErr w:type="gramStart"/>
      <w:r w:rsidRPr="00BA0B44">
        <w:rPr>
          <w:rFonts w:ascii="Times New Roman" w:eastAsia="Calibri" w:hAnsi="Times New Roman" w:cs="Times New Roman"/>
          <w:sz w:val="28"/>
          <w:szCs w:val="28"/>
        </w:rPr>
        <w:t>от-ношений</w:t>
      </w:r>
      <w:proofErr w:type="gramEnd"/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учащихся к миру вокруг; </w:t>
      </w:r>
    </w:p>
    <w:p w14:paraId="60F0C746" w14:textId="77777777" w:rsidR="00F14EBB" w:rsidRPr="00BA0B44" w:rsidRDefault="00F14EBB" w:rsidP="00F14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в) учёт возрастных </w:t>
      </w:r>
      <w:proofErr w:type="spellStart"/>
      <w:r w:rsidRPr="00BA0B44">
        <w:rPr>
          <w:rFonts w:ascii="Times New Roman" w:eastAsia="Calibri" w:hAnsi="Times New Roman" w:cs="Times New Roman"/>
          <w:sz w:val="28"/>
          <w:szCs w:val="28"/>
        </w:rPr>
        <w:t>лингвопсихологически</w:t>
      </w:r>
      <w:r w:rsidR="004372FB" w:rsidRPr="00BA0B44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4372FB" w:rsidRPr="00BA0B44">
        <w:rPr>
          <w:rFonts w:ascii="Times New Roman" w:eastAsia="Calibri" w:hAnsi="Times New Roman" w:cs="Times New Roman"/>
          <w:sz w:val="28"/>
          <w:szCs w:val="28"/>
        </w:rPr>
        <w:t xml:space="preserve"> особенностей и показателей по</w:t>
      </w:r>
      <w:r w:rsidRPr="00BA0B44">
        <w:rPr>
          <w:rFonts w:ascii="Times New Roman" w:eastAsia="Calibri" w:hAnsi="Times New Roman" w:cs="Times New Roman"/>
          <w:sz w:val="28"/>
          <w:szCs w:val="28"/>
        </w:rPr>
        <w:t>ликультурного развития школьников, соответст</w:t>
      </w:r>
      <w:r w:rsidR="00E828EE" w:rsidRPr="00BA0B44">
        <w:rPr>
          <w:rFonts w:ascii="Times New Roman" w:eastAsia="Calibri" w:hAnsi="Times New Roman" w:cs="Times New Roman"/>
          <w:sz w:val="28"/>
          <w:szCs w:val="28"/>
        </w:rPr>
        <w:t>вие содержания речевого материа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ла их коммуникативно-когнитивным потребностям и интересам; </w:t>
      </w:r>
    </w:p>
    <w:p w14:paraId="1019B740" w14:textId="77777777" w:rsidR="00F14EBB" w:rsidRPr="00BA0B44" w:rsidRDefault="00F14EBB" w:rsidP="00F14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г) описание предметной социокультурной </w:t>
      </w:r>
      <w:r w:rsidR="004372FB" w:rsidRPr="00BA0B44">
        <w:rPr>
          <w:rFonts w:ascii="Times New Roman" w:eastAsia="Calibri" w:hAnsi="Times New Roman" w:cs="Times New Roman"/>
          <w:sz w:val="28"/>
          <w:szCs w:val="28"/>
        </w:rPr>
        <w:t>действительности, жизни предста</w:t>
      </w:r>
      <w:r w:rsidRPr="00BA0B44">
        <w:rPr>
          <w:rFonts w:ascii="Times New Roman" w:eastAsia="Calibri" w:hAnsi="Times New Roman" w:cs="Times New Roman"/>
          <w:sz w:val="28"/>
          <w:szCs w:val="28"/>
        </w:rPr>
        <w:t>вителей различных этнических сообществ, рас, социальных слоёв; приобретение сведений о специфике и самобытности разных со</w:t>
      </w:r>
      <w:r w:rsidR="004372FB" w:rsidRPr="00BA0B44">
        <w:rPr>
          <w:rFonts w:ascii="Times New Roman" w:eastAsia="Calibri" w:hAnsi="Times New Roman" w:cs="Times New Roman"/>
          <w:sz w:val="28"/>
          <w:szCs w:val="28"/>
        </w:rPr>
        <w:t>циумов; взгляд на культуру носи</w:t>
      </w:r>
      <w:r w:rsidRPr="00BA0B44">
        <w:rPr>
          <w:rFonts w:ascii="Times New Roman" w:eastAsia="Calibri" w:hAnsi="Times New Roman" w:cs="Times New Roman"/>
          <w:sz w:val="28"/>
          <w:szCs w:val="28"/>
        </w:rPr>
        <w:t>телем иностранного языка, в том числе сквозь п</w:t>
      </w:r>
      <w:r w:rsidR="004372FB" w:rsidRPr="00BA0B44">
        <w:rPr>
          <w:rFonts w:ascii="Times New Roman" w:eastAsia="Calibri" w:hAnsi="Times New Roman" w:cs="Times New Roman"/>
          <w:sz w:val="28"/>
          <w:szCs w:val="28"/>
        </w:rPr>
        <w:t>ризму его родной культуры и вос</w:t>
      </w:r>
      <w:r w:rsidRPr="00BA0B44">
        <w:rPr>
          <w:rFonts w:ascii="Times New Roman" w:eastAsia="Calibri" w:hAnsi="Times New Roman" w:cs="Times New Roman"/>
          <w:sz w:val="28"/>
          <w:szCs w:val="28"/>
        </w:rPr>
        <w:t>приятие её уникальности в контексте достижений мировой цивилизации;</w:t>
      </w:r>
    </w:p>
    <w:p w14:paraId="4597DE87" w14:textId="77777777" w:rsidR="00B61B82" w:rsidRPr="00BA0B44" w:rsidRDefault="00F14EBB" w:rsidP="00F14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д) активизация эмоционально-волевой и мыслительной деятельности </w:t>
      </w:r>
      <w:proofErr w:type="gramStart"/>
      <w:r w:rsidRPr="00BA0B44">
        <w:rPr>
          <w:rFonts w:ascii="Times New Roman" w:eastAsia="Calibri" w:hAnsi="Times New Roman" w:cs="Times New Roman"/>
          <w:sz w:val="28"/>
          <w:szCs w:val="28"/>
        </w:rPr>
        <w:t>уча-</w:t>
      </w:r>
      <w:proofErr w:type="spellStart"/>
      <w:r w:rsidRPr="00BA0B44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spellEnd"/>
      <w:proofErr w:type="gramEnd"/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благодаря присутствию в содержании задач и противоречий, создающих проблемные ситуации, ориентированные на развитие интересов, потребностей и способностей школьника.</w:t>
      </w:r>
    </w:p>
    <w:p w14:paraId="6E40B76F" w14:textId="77777777" w:rsidR="00EE1559" w:rsidRPr="00BA0B44" w:rsidRDefault="00EE1559" w:rsidP="00EE1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BA0B44">
        <w:rPr>
          <w:rFonts w:ascii="Times New Roman" w:eastAsia="Calibri" w:hAnsi="Times New Roman" w:cs="Times New Roman"/>
          <w:i/>
          <w:sz w:val="28"/>
          <w:szCs w:val="28"/>
        </w:rPr>
        <w:t>психологический компонент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охватывает:</w:t>
      </w:r>
    </w:p>
    <w:p w14:paraId="43CA07B9" w14:textId="77777777" w:rsidR="00EE1559" w:rsidRPr="00BA0B44" w:rsidRDefault="00EE1559" w:rsidP="00EE1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а) в рамках «интеллектуального» блока иноязычного образования: </w:t>
      </w:r>
    </w:p>
    <w:p w14:paraId="38971B59" w14:textId="77777777" w:rsidR="00EE1559" w:rsidRPr="00BA0B44" w:rsidRDefault="00EE1559" w:rsidP="00EE1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– языковые и речевые навыки</w:t>
      </w:r>
      <w:r w:rsidR="00E1482C" w:rsidRPr="00BA0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продуктивной </w:t>
      </w:r>
      <w:r w:rsidR="00E1482C" w:rsidRPr="00BA0B44">
        <w:rPr>
          <w:rFonts w:ascii="Times New Roman" w:eastAsia="Calibri" w:hAnsi="Times New Roman" w:cs="Times New Roman"/>
          <w:sz w:val="28"/>
          <w:szCs w:val="28"/>
        </w:rPr>
        <w:t xml:space="preserve">и рецептивной </w:t>
      </w:r>
      <w:r w:rsidRPr="00BA0B44">
        <w:rPr>
          <w:rFonts w:ascii="Times New Roman" w:eastAsia="Calibri" w:hAnsi="Times New Roman" w:cs="Times New Roman"/>
          <w:sz w:val="28"/>
          <w:szCs w:val="28"/>
        </w:rPr>
        <w:t>речевой деятельности</w:t>
      </w:r>
      <w:r w:rsidR="00E1482C" w:rsidRPr="00BA0B4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перевода как вспомогательного </w:t>
      </w:r>
      <w:r w:rsidR="000A30CE" w:rsidRPr="00BA0B44">
        <w:rPr>
          <w:rFonts w:ascii="Times New Roman" w:eastAsia="Calibri" w:hAnsi="Times New Roman" w:cs="Times New Roman"/>
          <w:sz w:val="28"/>
          <w:szCs w:val="28"/>
        </w:rPr>
        <w:t>вида иноязычной речевой деятель</w:t>
      </w:r>
      <w:r w:rsidRPr="00BA0B44">
        <w:rPr>
          <w:rFonts w:ascii="Times New Roman" w:eastAsia="Calibri" w:hAnsi="Times New Roman" w:cs="Times New Roman"/>
          <w:sz w:val="28"/>
          <w:szCs w:val="28"/>
        </w:rPr>
        <w:t>ности;</w:t>
      </w:r>
      <w:r w:rsidR="00E1482C" w:rsidRPr="00BA0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коммуникативные </w:t>
      </w:r>
      <w:r w:rsidR="00E1482C" w:rsidRPr="00BA0B44">
        <w:rPr>
          <w:rFonts w:ascii="Times New Roman" w:eastAsia="Calibri" w:hAnsi="Times New Roman" w:cs="Times New Roman"/>
          <w:sz w:val="28"/>
          <w:szCs w:val="28"/>
        </w:rPr>
        <w:t xml:space="preserve">и компенсационные 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умения; </w:t>
      </w:r>
    </w:p>
    <w:p w14:paraId="180108B1" w14:textId="77777777" w:rsidR="00EE1559" w:rsidRPr="00BA0B44" w:rsidRDefault="00EE1559" w:rsidP="00EE1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б) в рамках ЭЦК иноязычного образования:</w:t>
      </w:r>
    </w:p>
    <w:p w14:paraId="7AB71C3B" w14:textId="77777777" w:rsidR="00EE1559" w:rsidRPr="00BA0B44" w:rsidRDefault="00EE1559" w:rsidP="00EE1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– умения, связанные с проявлениями школьниками эмоционального </w:t>
      </w:r>
      <w:proofErr w:type="spellStart"/>
      <w:r w:rsidRPr="00BA0B44">
        <w:rPr>
          <w:rFonts w:ascii="Times New Roman" w:eastAsia="Calibri" w:hAnsi="Times New Roman" w:cs="Times New Roman"/>
          <w:sz w:val="28"/>
          <w:szCs w:val="28"/>
        </w:rPr>
        <w:t>интел-лекта</w:t>
      </w:r>
      <w:proofErr w:type="spellEnd"/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(распознавать собственные эмоции, владеть ими и понимать эмоции других людей);</w:t>
      </w:r>
    </w:p>
    <w:p w14:paraId="5DC2EA89" w14:textId="77777777" w:rsidR="00EE1559" w:rsidRPr="00BA0B44" w:rsidRDefault="00EE1559" w:rsidP="00EE1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– способности прикладывать волевые усил</w:t>
      </w:r>
      <w:r w:rsidR="00E1482C" w:rsidRPr="00BA0B44">
        <w:rPr>
          <w:rFonts w:ascii="Times New Roman" w:eastAsia="Calibri" w:hAnsi="Times New Roman" w:cs="Times New Roman"/>
          <w:sz w:val="28"/>
          <w:szCs w:val="28"/>
        </w:rPr>
        <w:t>ия учащихся, связанные с овладе</w:t>
      </w:r>
      <w:r w:rsidRPr="00BA0B44">
        <w:rPr>
          <w:rFonts w:ascii="Times New Roman" w:eastAsia="Calibri" w:hAnsi="Times New Roman" w:cs="Times New Roman"/>
          <w:sz w:val="28"/>
          <w:szCs w:val="28"/>
        </w:rPr>
        <w:t>нием ценностями иноязычной культуры;</w:t>
      </w:r>
    </w:p>
    <w:p w14:paraId="19AC6137" w14:textId="77777777" w:rsidR="00EE1559" w:rsidRPr="00BA0B44" w:rsidRDefault="00EE1559" w:rsidP="00EE1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BA0B44">
        <w:rPr>
          <w:rFonts w:ascii="Times New Roman" w:eastAsia="Calibri" w:hAnsi="Times New Roman" w:cs="Times New Roman"/>
          <w:i/>
          <w:sz w:val="28"/>
          <w:szCs w:val="28"/>
        </w:rPr>
        <w:t>методологический компонент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содержит:</w:t>
      </w:r>
    </w:p>
    <w:p w14:paraId="051A2D7C" w14:textId="77777777" w:rsidR="00EE1559" w:rsidRPr="00BA0B44" w:rsidRDefault="00EE1559" w:rsidP="00EE1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lastRenderedPageBreak/>
        <w:t>а) в рамках «интеллектуального» блока иноязычного образования: мета предметные УУД (коммуникативные, познавательные и регулятивные);</w:t>
      </w:r>
    </w:p>
    <w:p w14:paraId="584FB1DB" w14:textId="77777777" w:rsidR="00EE1559" w:rsidRPr="00BA0B44" w:rsidRDefault="00EE1559" w:rsidP="00EE1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б) в рамках ЭЦК иноязычного образования: личностные УУД (личностное самоопределение; ценностно-смысловая ориент</w:t>
      </w:r>
      <w:r w:rsidR="00B4599D" w:rsidRPr="00BA0B44">
        <w:rPr>
          <w:rFonts w:ascii="Times New Roman" w:eastAsia="Calibri" w:hAnsi="Times New Roman" w:cs="Times New Roman"/>
          <w:sz w:val="28"/>
          <w:szCs w:val="28"/>
        </w:rPr>
        <w:t>ация, нравственно-этическое оце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нивание, </w:t>
      </w:r>
      <w:proofErr w:type="spellStart"/>
      <w:r w:rsidRPr="00BA0B44">
        <w:rPr>
          <w:rFonts w:ascii="Times New Roman" w:eastAsia="Calibri" w:hAnsi="Times New Roman" w:cs="Times New Roman"/>
          <w:sz w:val="28"/>
          <w:szCs w:val="28"/>
        </w:rPr>
        <w:t>смыслообразование</w:t>
      </w:r>
      <w:proofErr w:type="spellEnd"/>
      <w:r w:rsidRPr="00BA0B44">
        <w:rPr>
          <w:rFonts w:ascii="Times New Roman" w:eastAsia="Calibri" w:hAnsi="Times New Roman" w:cs="Times New Roman"/>
          <w:sz w:val="28"/>
          <w:szCs w:val="28"/>
        </w:rPr>
        <w:t>, ориентация в социальных ролях и межличностных отношениях).</w:t>
      </w:r>
    </w:p>
    <w:p w14:paraId="0467072A" w14:textId="77777777" w:rsidR="00EE1559" w:rsidRPr="00BA0B44" w:rsidRDefault="00EE1559" w:rsidP="00EE1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3. Содержательная составляющая технолог</w:t>
      </w:r>
      <w:r w:rsidR="00E1482C" w:rsidRPr="00BA0B44">
        <w:rPr>
          <w:rFonts w:ascii="Times New Roman" w:eastAsia="Calibri" w:hAnsi="Times New Roman" w:cs="Times New Roman"/>
          <w:sz w:val="28"/>
          <w:szCs w:val="28"/>
        </w:rPr>
        <w:t>ии, как справедливо отмечает Г. К. </w:t>
      </w:r>
      <w:proofErr w:type="spellStart"/>
      <w:r w:rsidRPr="00BA0B44">
        <w:rPr>
          <w:rFonts w:ascii="Times New Roman" w:eastAsia="Calibri" w:hAnsi="Times New Roman" w:cs="Times New Roman"/>
          <w:sz w:val="28"/>
          <w:szCs w:val="28"/>
        </w:rPr>
        <w:t>Селевко</w:t>
      </w:r>
      <w:proofErr w:type="spellEnd"/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, во многом детерминирует и её </w:t>
      </w:r>
      <w:r w:rsidRPr="00BA0B44">
        <w:rPr>
          <w:rFonts w:ascii="Times New Roman" w:eastAsia="Calibri" w:hAnsi="Times New Roman" w:cs="Times New Roman"/>
          <w:b/>
          <w:i/>
          <w:sz w:val="28"/>
          <w:szCs w:val="28"/>
        </w:rPr>
        <w:t>процессуальную часть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963AAA" w:rsidRPr="00BA0B44">
        <w:rPr>
          <w:rFonts w:ascii="Times New Roman" w:eastAsia="Calibri" w:hAnsi="Times New Roman" w:cs="Times New Roman"/>
          <w:sz w:val="28"/>
          <w:szCs w:val="28"/>
        </w:rPr>
        <w:t>15, с. </w:t>
      </w:r>
      <w:r w:rsidRPr="00BA0B44">
        <w:rPr>
          <w:rFonts w:ascii="Times New Roman" w:eastAsia="Calibri" w:hAnsi="Times New Roman" w:cs="Times New Roman"/>
          <w:sz w:val="28"/>
          <w:szCs w:val="28"/>
        </w:rPr>
        <w:t>16]. Во-первых, она содержит:</w:t>
      </w:r>
    </w:p>
    <w:p w14:paraId="7F8A793F" w14:textId="77777777" w:rsidR="00771428" w:rsidRPr="00BA0B44" w:rsidRDefault="00EE1559" w:rsidP="00771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BA0B44">
        <w:rPr>
          <w:rFonts w:ascii="Times New Roman" w:eastAsia="Calibri" w:hAnsi="Times New Roman" w:cs="Times New Roman"/>
          <w:i/>
          <w:sz w:val="28"/>
          <w:szCs w:val="28"/>
        </w:rPr>
        <w:t>приём</w:t>
      </w:r>
      <w:r w:rsidR="00E1482C" w:rsidRPr="00BA0B44">
        <w:rPr>
          <w:rFonts w:ascii="Times New Roman" w:eastAsia="Calibri" w:hAnsi="Times New Roman" w:cs="Times New Roman"/>
          <w:i/>
          <w:sz w:val="28"/>
          <w:szCs w:val="28"/>
        </w:rPr>
        <w:t xml:space="preserve">ы </w:t>
      </w:r>
      <w:r w:rsidRPr="00BA0B44">
        <w:rPr>
          <w:rFonts w:ascii="Times New Roman" w:eastAsia="Calibri" w:hAnsi="Times New Roman" w:cs="Times New Roman"/>
          <w:i/>
          <w:sz w:val="28"/>
          <w:szCs w:val="28"/>
        </w:rPr>
        <w:t>овладения школ</w:t>
      </w:r>
      <w:r w:rsidR="00E1482C" w:rsidRPr="00BA0B44">
        <w:rPr>
          <w:rFonts w:ascii="Times New Roman" w:eastAsia="Calibri" w:hAnsi="Times New Roman" w:cs="Times New Roman"/>
          <w:i/>
          <w:sz w:val="28"/>
          <w:szCs w:val="28"/>
        </w:rPr>
        <w:t>ьниками содержанием ЭЦК иноязыч</w:t>
      </w:r>
      <w:r w:rsidR="00771428" w:rsidRPr="00BA0B44">
        <w:rPr>
          <w:rFonts w:ascii="Times New Roman" w:eastAsia="Calibri" w:hAnsi="Times New Roman" w:cs="Times New Roman"/>
          <w:i/>
          <w:sz w:val="28"/>
          <w:szCs w:val="28"/>
        </w:rPr>
        <w:t>ного образования</w:t>
      </w:r>
      <w:r w:rsidR="00771428" w:rsidRPr="00BA0B44">
        <w:rPr>
          <w:rFonts w:ascii="Times New Roman" w:eastAsia="Calibri" w:hAnsi="Times New Roman" w:cs="Times New Roman"/>
          <w:sz w:val="28"/>
          <w:szCs w:val="28"/>
        </w:rPr>
        <w:t xml:space="preserve">, каждый из которых представляет сбой интегративное целое, ориентированное на формирование межкультурной языковой личности учащегося, </w:t>
      </w:r>
      <w:r w:rsidR="003C2C3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71428" w:rsidRPr="00BA0B44">
        <w:rPr>
          <w:rFonts w:ascii="Times New Roman" w:eastAsia="Calibri" w:hAnsi="Times New Roman" w:cs="Times New Roman"/>
          <w:sz w:val="28"/>
          <w:szCs w:val="28"/>
        </w:rPr>
        <w:t xml:space="preserve">структура которого отражает значимые связи между: </w:t>
      </w:r>
    </w:p>
    <w:p w14:paraId="7E5A5F6B" w14:textId="77777777" w:rsidR="00771428" w:rsidRPr="00BA0B44" w:rsidRDefault="00771428" w:rsidP="00771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а) эмоционально-ценностными материальными средствами; </w:t>
      </w:r>
    </w:p>
    <w:p w14:paraId="6C0B7DAF" w14:textId="77777777" w:rsidR="00771428" w:rsidRPr="00BA0B44" w:rsidRDefault="00771428" w:rsidP="00771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б) операционными средствами-действиями;</w:t>
      </w:r>
    </w:p>
    <w:p w14:paraId="0FE19F7C" w14:textId="77777777" w:rsidR="00771428" w:rsidRPr="00BA0B44" w:rsidRDefault="00771428" w:rsidP="00771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в) эмоционально-окрашенными способами их использования;</w:t>
      </w:r>
    </w:p>
    <w:p w14:paraId="5DB003BB" w14:textId="77777777" w:rsidR="00EE1559" w:rsidRPr="00BA0B44" w:rsidRDefault="00771428" w:rsidP="00771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г) условиями работы с иноязычными текстами-дискурсами эмоционально-ценностного содержания;</w:t>
      </w:r>
    </w:p>
    <w:p w14:paraId="448BF2CD" w14:textId="77777777" w:rsidR="00EE1559" w:rsidRPr="00BA0B44" w:rsidRDefault="00EE1559" w:rsidP="00EE1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2) систему </w:t>
      </w:r>
      <w:r w:rsidR="00E1482C" w:rsidRPr="00BA0B44">
        <w:rPr>
          <w:rFonts w:ascii="Times New Roman" w:eastAsia="Calibri" w:hAnsi="Times New Roman" w:cs="Times New Roman"/>
          <w:sz w:val="28"/>
          <w:szCs w:val="28"/>
        </w:rPr>
        <w:t xml:space="preserve">адекватных приёмам 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аффективно-актуализирующих </w:t>
      </w:r>
      <w:r w:rsidR="00B4599D" w:rsidRPr="00BA0B44">
        <w:rPr>
          <w:rFonts w:ascii="Times New Roman" w:eastAsia="Calibri" w:hAnsi="Times New Roman" w:cs="Times New Roman"/>
          <w:sz w:val="28"/>
          <w:szCs w:val="28"/>
        </w:rPr>
        <w:t>условно-речевых упражнений (</w:t>
      </w:r>
      <w:r w:rsidRPr="00BA0B44">
        <w:rPr>
          <w:rFonts w:ascii="Times New Roman" w:eastAsia="Calibri" w:hAnsi="Times New Roman" w:cs="Times New Roman"/>
          <w:sz w:val="28"/>
          <w:szCs w:val="28"/>
        </w:rPr>
        <w:t>УРУ</w:t>
      </w:r>
      <w:r w:rsidR="00B4599D" w:rsidRPr="00BA0B44">
        <w:rPr>
          <w:rFonts w:ascii="Times New Roman" w:eastAsia="Calibri" w:hAnsi="Times New Roman" w:cs="Times New Roman"/>
          <w:sz w:val="28"/>
          <w:szCs w:val="28"/>
        </w:rPr>
        <w:t>)</w:t>
      </w: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и проблемных ценностно-центрированных </w:t>
      </w:r>
      <w:r w:rsidR="00B4599D" w:rsidRPr="00BA0B44">
        <w:rPr>
          <w:rFonts w:ascii="Times New Roman" w:eastAsia="Calibri" w:hAnsi="Times New Roman" w:cs="Times New Roman"/>
          <w:sz w:val="28"/>
          <w:szCs w:val="28"/>
        </w:rPr>
        <w:t>речевых упражнений (</w:t>
      </w:r>
      <w:r w:rsidRPr="00BA0B44">
        <w:rPr>
          <w:rFonts w:ascii="Times New Roman" w:eastAsia="Calibri" w:hAnsi="Times New Roman" w:cs="Times New Roman"/>
          <w:sz w:val="28"/>
          <w:szCs w:val="28"/>
        </w:rPr>
        <w:t>РУ</w:t>
      </w:r>
      <w:r w:rsidR="00815CEA" w:rsidRPr="00BA0B44">
        <w:rPr>
          <w:rFonts w:ascii="Times New Roman" w:eastAsia="Calibri" w:hAnsi="Times New Roman" w:cs="Times New Roman"/>
          <w:sz w:val="28"/>
          <w:szCs w:val="28"/>
        </w:rPr>
        <w:t>)</w:t>
      </w:r>
      <w:r w:rsidR="001565E1" w:rsidRPr="00BA0B44">
        <w:rPr>
          <w:rFonts w:ascii="Times New Roman" w:eastAsia="Calibri" w:hAnsi="Times New Roman" w:cs="Times New Roman"/>
          <w:sz w:val="28"/>
          <w:szCs w:val="28"/>
        </w:rPr>
        <w:t xml:space="preserve"> [31</w:t>
      </w:r>
      <w:r w:rsidR="00815CEA" w:rsidRPr="00BA0B44">
        <w:rPr>
          <w:rFonts w:ascii="Times New Roman" w:eastAsia="Calibri" w:hAnsi="Times New Roman" w:cs="Times New Roman"/>
          <w:sz w:val="28"/>
          <w:szCs w:val="28"/>
        </w:rPr>
        <w:t>, с. 376–378</w:t>
      </w:r>
      <w:r w:rsidR="001565E1" w:rsidRPr="00BA0B44">
        <w:rPr>
          <w:rFonts w:ascii="Times New Roman" w:eastAsia="Calibri" w:hAnsi="Times New Roman" w:cs="Times New Roman"/>
          <w:sz w:val="28"/>
          <w:szCs w:val="28"/>
        </w:rPr>
        <w:t>]</w:t>
      </w:r>
      <w:r w:rsidRPr="00BA0B4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EE8275" w14:textId="77777777" w:rsidR="00EE1559" w:rsidRPr="00BA0B44" w:rsidRDefault="00EE1559" w:rsidP="00EE1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Во-вторых, эта часть технологии включает методическое обеспечение </w:t>
      </w:r>
      <w:proofErr w:type="gramStart"/>
      <w:r w:rsidRPr="00BA0B44">
        <w:rPr>
          <w:rFonts w:ascii="Times New Roman" w:eastAsia="Calibri" w:hAnsi="Times New Roman" w:cs="Times New Roman"/>
          <w:sz w:val="28"/>
          <w:szCs w:val="28"/>
        </w:rPr>
        <w:t>про-</w:t>
      </w:r>
      <w:proofErr w:type="spellStart"/>
      <w:r w:rsidRPr="00BA0B44">
        <w:rPr>
          <w:rFonts w:ascii="Times New Roman" w:eastAsia="Calibri" w:hAnsi="Times New Roman" w:cs="Times New Roman"/>
          <w:sz w:val="28"/>
          <w:szCs w:val="28"/>
        </w:rPr>
        <w:t>цесса</w:t>
      </w:r>
      <w:proofErr w:type="spellEnd"/>
      <w:proofErr w:type="gramEnd"/>
      <w:r w:rsidRPr="00BA0B44">
        <w:rPr>
          <w:rFonts w:ascii="Times New Roman" w:eastAsia="Calibri" w:hAnsi="Times New Roman" w:cs="Times New Roman"/>
          <w:sz w:val="28"/>
          <w:szCs w:val="28"/>
        </w:rPr>
        <w:t xml:space="preserve"> её успешного функционирования. Оно представлено: </w:t>
      </w:r>
    </w:p>
    <w:p w14:paraId="240F9022" w14:textId="77777777" w:rsidR="00EE1559" w:rsidRPr="000861C6" w:rsidRDefault="00EE1559" w:rsidP="00EE1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44">
        <w:rPr>
          <w:rFonts w:ascii="Times New Roman" w:eastAsia="Calibri" w:hAnsi="Times New Roman" w:cs="Times New Roman"/>
          <w:sz w:val="28"/>
          <w:szCs w:val="28"/>
        </w:rPr>
        <w:t>1) дидактическими материалами, включая средства управления процессом с целью придать эмоционально-ценностной технологии иноязы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чного образования системный, структурный и алгоритмический характер; </w:t>
      </w:r>
    </w:p>
    <w:p w14:paraId="041922BA" w14:textId="77777777" w:rsidR="00EE1559" w:rsidRPr="000861C6" w:rsidRDefault="00EE1559" w:rsidP="00EE1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2) диагностическим инструментарием, позволяющим выявить её эффек</w:t>
      </w:r>
      <w:r w:rsidR="00771428" w:rsidRPr="000861C6">
        <w:rPr>
          <w:rFonts w:ascii="Times New Roman" w:eastAsia="Calibri" w:hAnsi="Times New Roman" w:cs="Times New Roman"/>
          <w:sz w:val="28"/>
          <w:szCs w:val="28"/>
        </w:rPr>
        <w:t>тив</w:t>
      </w:r>
      <w:r w:rsidRPr="000861C6">
        <w:rPr>
          <w:rFonts w:ascii="Times New Roman" w:eastAsia="Calibri" w:hAnsi="Times New Roman" w:cs="Times New Roman"/>
          <w:sz w:val="28"/>
          <w:szCs w:val="28"/>
        </w:rPr>
        <w:t>ность и результативность.</w:t>
      </w:r>
    </w:p>
    <w:p w14:paraId="5355D9CA" w14:textId="77777777" w:rsidR="00D05877" w:rsidRPr="000861C6" w:rsidRDefault="00D05877" w:rsidP="00D05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C6">
        <w:rPr>
          <w:rFonts w:ascii="Times New Roman" w:eastAsia="Times New Roman" w:hAnsi="Times New Roman" w:cs="Times New Roman"/>
          <w:sz w:val="28"/>
          <w:szCs w:val="28"/>
        </w:rPr>
        <w:t>Примеры таких материалов (для младшей ступени школьного иноязычного образования в рамках обучения иноязычному говорению) представлены в Таблицах 1–2.</w:t>
      </w:r>
    </w:p>
    <w:p w14:paraId="1F90F845" w14:textId="77777777" w:rsidR="00EE1559" w:rsidRPr="000861C6" w:rsidRDefault="004372FB" w:rsidP="004D7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Таким образом, каждая составляющая эмоционально-ценностной технологии иноязычного образования, выполняя возложенные на неё функции, обеспечивает взаимодействие всех её структурных компонентов, что представлено в модели на Рисунке</w:t>
      </w:r>
      <w:r w:rsidRPr="000861C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861C6">
        <w:rPr>
          <w:rFonts w:ascii="Times New Roman" w:eastAsia="Calibri" w:hAnsi="Times New Roman" w:cs="Times New Roman"/>
          <w:sz w:val="28"/>
          <w:szCs w:val="28"/>
        </w:rPr>
        <w:t>1.</w:t>
      </w:r>
    </w:p>
    <w:p w14:paraId="17913966" w14:textId="77777777" w:rsidR="00D05877" w:rsidRPr="000861C6" w:rsidRDefault="00D05877" w:rsidP="00B51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53B8B9" w14:textId="77777777" w:rsidR="00D05877" w:rsidRPr="000861C6" w:rsidRDefault="00D05877" w:rsidP="00B51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D05877" w:rsidRPr="000861C6" w:rsidSect="00EF793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BE273A9" w14:textId="77777777" w:rsidR="00D05877" w:rsidRPr="000861C6" w:rsidRDefault="00D05877" w:rsidP="00D058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861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 1</w:t>
      </w:r>
    </w:p>
    <w:p w14:paraId="197C0E29" w14:textId="77777777" w:rsidR="00D05877" w:rsidRPr="000861C6" w:rsidRDefault="00D05877" w:rsidP="00D058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Критерии и уровни оценки результатов овладения учащимися общеобразовательной школы</w:t>
      </w:r>
    </w:p>
    <w:p w14:paraId="473806B9" w14:textId="77777777" w:rsidR="00D05877" w:rsidRPr="000861C6" w:rsidRDefault="00D05877" w:rsidP="00D058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«интеллектуальным» блоком содержания иноязычного образования (Младшая ступень, 2–4-е классы, говорение)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22"/>
        <w:gridCol w:w="3331"/>
        <w:gridCol w:w="3331"/>
        <w:gridCol w:w="2888"/>
        <w:gridCol w:w="2888"/>
      </w:tblGrid>
      <w:tr w:rsidR="00D05877" w:rsidRPr="000861C6" w14:paraId="08ADED5C" w14:textId="77777777" w:rsidTr="00975507">
        <w:tc>
          <w:tcPr>
            <w:tcW w:w="2122" w:type="dxa"/>
            <w:vMerge w:val="restart"/>
            <w:vAlign w:val="center"/>
          </w:tcPr>
          <w:p w14:paraId="4B66BA27" w14:textId="77777777" w:rsidR="00D05877" w:rsidRPr="000861C6" w:rsidRDefault="00D05877" w:rsidP="009755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12438" w:type="dxa"/>
            <w:gridSpan w:val="4"/>
          </w:tcPr>
          <w:p w14:paraId="3F0046EE" w14:textId="77777777" w:rsidR="00D05877" w:rsidRPr="000861C6" w:rsidRDefault="00D05877" w:rsidP="009755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Уровни владения / баллы</w:t>
            </w:r>
          </w:p>
        </w:tc>
      </w:tr>
      <w:tr w:rsidR="00D05877" w:rsidRPr="000861C6" w14:paraId="38E28B5A" w14:textId="77777777" w:rsidTr="00975507">
        <w:tc>
          <w:tcPr>
            <w:tcW w:w="2122" w:type="dxa"/>
            <w:vMerge/>
            <w:vAlign w:val="center"/>
          </w:tcPr>
          <w:p w14:paraId="13778E2F" w14:textId="77777777" w:rsidR="00D05877" w:rsidRPr="000861C6" w:rsidRDefault="00D05877" w:rsidP="009755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1" w:type="dxa"/>
            <w:vAlign w:val="center"/>
          </w:tcPr>
          <w:p w14:paraId="6C96578B" w14:textId="77777777" w:rsidR="00D05877" w:rsidRPr="000861C6" w:rsidRDefault="00D05877" w:rsidP="009755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Высокий</w:t>
            </w:r>
          </w:p>
        </w:tc>
        <w:tc>
          <w:tcPr>
            <w:tcW w:w="3331" w:type="dxa"/>
            <w:vAlign w:val="center"/>
          </w:tcPr>
          <w:p w14:paraId="5EA971B8" w14:textId="77777777" w:rsidR="00D05877" w:rsidRPr="000861C6" w:rsidRDefault="00D05877" w:rsidP="009755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2888" w:type="dxa"/>
            <w:vAlign w:val="center"/>
          </w:tcPr>
          <w:p w14:paraId="257C945C" w14:textId="77777777" w:rsidR="00D05877" w:rsidRPr="000861C6" w:rsidRDefault="00D05877" w:rsidP="009755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888" w:type="dxa"/>
            <w:vAlign w:val="center"/>
          </w:tcPr>
          <w:p w14:paraId="37545235" w14:textId="77777777" w:rsidR="00D05877" w:rsidRPr="000861C6" w:rsidRDefault="00D05877" w:rsidP="009755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Недостаточный</w:t>
            </w:r>
          </w:p>
        </w:tc>
      </w:tr>
      <w:tr w:rsidR="00D05877" w:rsidRPr="000861C6" w14:paraId="4492574B" w14:textId="77777777" w:rsidTr="00975507">
        <w:tc>
          <w:tcPr>
            <w:tcW w:w="2122" w:type="dxa"/>
            <w:vMerge/>
            <w:vAlign w:val="center"/>
          </w:tcPr>
          <w:p w14:paraId="6608DC33" w14:textId="77777777" w:rsidR="00D05877" w:rsidRPr="000861C6" w:rsidRDefault="00D05877" w:rsidP="009755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1" w:type="dxa"/>
            <w:vAlign w:val="center"/>
          </w:tcPr>
          <w:p w14:paraId="7CF48EEE" w14:textId="77777777" w:rsidR="00D05877" w:rsidRPr="000861C6" w:rsidRDefault="00D05877" w:rsidP="009755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1" w:type="dxa"/>
            <w:vAlign w:val="center"/>
          </w:tcPr>
          <w:p w14:paraId="4D1C2AB5" w14:textId="77777777" w:rsidR="00D05877" w:rsidRPr="000861C6" w:rsidRDefault="00D05877" w:rsidP="009755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88" w:type="dxa"/>
            <w:vAlign w:val="center"/>
          </w:tcPr>
          <w:p w14:paraId="4C9F5179" w14:textId="77777777" w:rsidR="00D05877" w:rsidRPr="000861C6" w:rsidRDefault="00D05877" w:rsidP="009755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888" w:type="dxa"/>
            <w:vAlign w:val="center"/>
          </w:tcPr>
          <w:p w14:paraId="17056221" w14:textId="77777777" w:rsidR="00D05877" w:rsidRPr="000861C6" w:rsidRDefault="00D05877" w:rsidP="009755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05877" w:rsidRPr="000861C6" w14:paraId="62459BFC" w14:textId="77777777" w:rsidTr="00975507">
        <w:tc>
          <w:tcPr>
            <w:tcW w:w="2122" w:type="dxa"/>
            <w:vAlign w:val="center"/>
          </w:tcPr>
          <w:p w14:paraId="3D2BA0C7" w14:textId="77777777" w:rsidR="00D05877" w:rsidRPr="000861C6" w:rsidRDefault="00D05877" w:rsidP="009755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1) Решение коммуникативной задачи. Содержание и логика высказывания</w:t>
            </w:r>
          </w:p>
        </w:tc>
        <w:tc>
          <w:tcPr>
            <w:tcW w:w="3331" w:type="dxa"/>
            <w:vAlign w:val="center"/>
          </w:tcPr>
          <w:p w14:paraId="4DC3C58A" w14:textId="77777777" w:rsidR="00D05877" w:rsidRPr="000861C6" w:rsidRDefault="00D05877" w:rsidP="009755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Коммуникативная задача решена полностью. Учащийся логично строит монологическое </w:t>
            </w:r>
            <w:r w:rsidR="003C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высказывание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(описание, рассказ) в соответствии с коммуникативной задачей, сформулированной в задании. В диалогическом высказывании он демонстрирует навыки и умения речевого взаимодействия с партнером: способен начать, поддержать и закончить разговор</w:t>
            </w:r>
          </w:p>
        </w:tc>
        <w:tc>
          <w:tcPr>
            <w:tcW w:w="3331" w:type="dxa"/>
            <w:vAlign w:val="center"/>
          </w:tcPr>
          <w:p w14:paraId="6A7E1167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задача решена частично. Учащийся логично строит монологическое высказывание (описание, рассказ), а также диалогическое общение в соответствии с коммуникативной задачей, сформулированной в задании. В целом он демонстрирует навыки и умения языкового взаимодействия с партнером: способен начать, поддержать и закончить разговор</w:t>
            </w:r>
          </w:p>
        </w:tc>
        <w:tc>
          <w:tcPr>
            <w:tcW w:w="2888" w:type="dxa"/>
            <w:vAlign w:val="center"/>
          </w:tcPr>
          <w:p w14:paraId="016E8732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задача решена частично. Учащийся строит монологическое высказывание (описание, рассказ) или диалог в соответствии с коммуникативной задачей, сформулированной в задании. Но монологическое высказывание школьника не всегда логично, имеются повторы, а в диалоге он не стремится поддержать беседу</w:t>
            </w:r>
          </w:p>
        </w:tc>
        <w:tc>
          <w:tcPr>
            <w:tcW w:w="2888" w:type="dxa"/>
            <w:vAlign w:val="center"/>
          </w:tcPr>
          <w:p w14:paraId="0845366D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Коммуникативная задача не выполнена. Содержание ответа не </w:t>
            </w:r>
            <w:proofErr w:type="spellStart"/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</w:t>
            </w:r>
            <w:r w:rsidR="004F0C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вует</w:t>
            </w:r>
            <w:proofErr w:type="spellEnd"/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поставленной в задании коммуник</w:t>
            </w:r>
            <w:r w:rsidR="004F0C9C">
              <w:rPr>
                <w:rFonts w:ascii="Times New Roman" w:eastAsia="Calibri" w:hAnsi="Times New Roman" w:cs="Times New Roman"/>
                <w:sz w:val="24"/>
                <w:szCs w:val="24"/>
              </w:rPr>
              <w:t>ативной задаче. Учащийся не уме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ет строить диалогическое общение, не может поддержать беседу</w:t>
            </w:r>
          </w:p>
        </w:tc>
      </w:tr>
      <w:tr w:rsidR="00D05877" w:rsidRPr="000861C6" w14:paraId="58AB7551" w14:textId="77777777" w:rsidTr="00975507">
        <w:tc>
          <w:tcPr>
            <w:tcW w:w="2122" w:type="dxa"/>
            <w:vAlign w:val="center"/>
          </w:tcPr>
          <w:p w14:paraId="237DF438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2) Лексико-</w:t>
            </w:r>
          </w:p>
          <w:p w14:paraId="320EC616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грамматическая</w:t>
            </w:r>
          </w:p>
          <w:p w14:paraId="7BD2073D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</w:t>
            </w:r>
          </w:p>
        </w:tc>
        <w:tc>
          <w:tcPr>
            <w:tcW w:w="3331" w:type="dxa"/>
            <w:vAlign w:val="center"/>
          </w:tcPr>
          <w:p w14:paraId="436CB9C7" w14:textId="77777777" w:rsidR="00D05877" w:rsidRPr="000861C6" w:rsidRDefault="00D05877" w:rsidP="009755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единицы и грамматические структуры используются уместно.</w:t>
            </w:r>
            <w:r w:rsidR="00D1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 практически отсутствуют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vAlign w:val="center"/>
          </w:tcPr>
          <w:p w14:paraId="3D1FE2A2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лексические единицы и грамматические структуры соответствуют поставленной коммуникативной задаче. Учащийся допускает отдельные лексические и грамматические ошибки, которые не препятствуют пониманию его речи</w:t>
            </w:r>
          </w:p>
        </w:tc>
        <w:tc>
          <w:tcPr>
            <w:tcW w:w="2888" w:type="dxa"/>
            <w:vAlign w:val="center"/>
          </w:tcPr>
          <w:p w14:paraId="0B462471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Допускаются лексические и грамматические ошибки, которые затрудняют понимание. Это отдельные грубые грамматические ошибки. Общеизвестные и простые </w:t>
            </w:r>
            <w:proofErr w:type="spellStart"/>
            <w:r w:rsidRPr="000861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сло-ва</w:t>
            </w:r>
            <w:proofErr w:type="spellEnd"/>
            <w:r w:rsidRPr="000861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произносятся неправильно</w:t>
            </w:r>
          </w:p>
        </w:tc>
        <w:tc>
          <w:tcPr>
            <w:tcW w:w="2888" w:type="dxa"/>
            <w:vAlign w:val="center"/>
          </w:tcPr>
          <w:p w14:paraId="1CF0B063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Допускаются многочисленные лексические и грамматические ошибки, которые затрудняют понимание. Используется крайне ограниченный словарный запас</w:t>
            </w:r>
          </w:p>
        </w:tc>
      </w:tr>
      <w:tr w:rsidR="00D05877" w:rsidRPr="000861C6" w14:paraId="597D6BC9" w14:textId="77777777" w:rsidTr="00975507">
        <w:tc>
          <w:tcPr>
            <w:tcW w:w="2122" w:type="dxa"/>
            <w:vAlign w:val="center"/>
          </w:tcPr>
          <w:p w14:paraId="44C09CD6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 Произношение</w:t>
            </w:r>
          </w:p>
        </w:tc>
        <w:tc>
          <w:tcPr>
            <w:tcW w:w="3331" w:type="dxa"/>
            <w:vAlign w:val="center"/>
          </w:tcPr>
          <w:p w14:paraId="2C4D939D" w14:textId="77777777" w:rsidR="00D05877" w:rsidRPr="000861C6" w:rsidRDefault="00D05877" w:rsidP="00467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Речь учащегося понятна: практически все звуки в потоке речи произносятся правильно, соблюдается </w:t>
            </w:r>
            <w:r w:rsidR="00467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верный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интонационный рисунок</w:t>
            </w:r>
          </w:p>
        </w:tc>
        <w:tc>
          <w:tcPr>
            <w:tcW w:w="3331" w:type="dxa"/>
            <w:vAlign w:val="center"/>
          </w:tcPr>
          <w:p w14:paraId="3724A7A8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Речь учащегося понятна, учащийся не допускает фонематических ошибок, в основном соблюдается п</w:t>
            </w:r>
            <w:r w:rsidR="00467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равильный интонационный рисунок</w:t>
            </w:r>
          </w:p>
        </w:tc>
        <w:tc>
          <w:tcPr>
            <w:tcW w:w="2888" w:type="dxa"/>
            <w:vAlign w:val="center"/>
          </w:tcPr>
          <w:p w14:paraId="1440A5A9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Речь отвечающего в целом понятна, учащийся в основном соблюдает интонационный рисунок</w:t>
            </w:r>
          </w:p>
        </w:tc>
        <w:tc>
          <w:tcPr>
            <w:tcW w:w="2888" w:type="dxa"/>
            <w:vAlign w:val="center"/>
          </w:tcPr>
          <w:p w14:paraId="0F1FFEC4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Речь плохо воспринимается на слух из-за большого количества фонематических ошибок</w:t>
            </w:r>
          </w:p>
        </w:tc>
      </w:tr>
      <w:tr w:rsidR="00D05877" w:rsidRPr="000861C6" w14:paraId="247EE215" w14:textId="77777777" w:rsidTr="00975507">
        <w:tc>
          <w:tcPr>
            <w:tcW w:w="2122" w:type="dxa"/>
            <w:vAlign w:val="center"/>
          </w:tcPr>
          <w:p w14:paraId="3B9CDBE8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Объём </w:t>
            </w:r>
          </w:p>
          <w:p w14:paraId="0BAD1D9D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331" w:type="dxa"/>
            <w:vAlign w:val="center"/>
          </w:tcPr>
          <w:p w14:paraId="0B55CAB5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– 5–6 фраз (для монологического высказывания)</w:t>
            </w:r>
          </w:p>
          <w:p w14:paraId="754E3DD8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08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реплики с каждой </w:t>
            </w:r>
            <w:proofErr w:type="spellStart"/>
            <w:r w:rsidRPr="0008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сторо-ны</w:t>
            </w:r>
            <w:proofErr w:type="spellEnd"/>
            <w:r w:rsidRPr="0008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диалогического высказывания)</w:t>
            </w:r>
          </w:p>
        </w:tc>
        <w:tc>
          <w:tcPr>
            <w:tcW w:w="3331" w:type="dxa"/>
            <w:vAlign w:val="center"/>
          </w:tcPr>
          <w:p w14:paraId="55A77B3B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– Не менее 5 фраз (для монологического высказывания)</w:t>
            </w:r>
          </w:p>
          <w:p w14:paraId="152F78B4" w14:textId="77777777" w:rsidR="00D05877" w:rsidRPr="000861C6" w:rsidRDefault="00D05877" w:rsidP="00467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– 3–4 реплики с каждой</w:t>
            </w:r>
            <w:r w:rsidR="00467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="004671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роны</w:t>
            </w:r>
            <w:proofErr w:type="spellEnd"/>
            <w:proofErr w:type="gramEnd"/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диалогического высказывания)</w:t>
            </w:r>
          </w:p>
        </w:tc>
        <w:tc>
          <w:tcPr>
            <w:tcW w:w="2888" w:type="dxa"/>
            <w:vAlign w:val="center"/>
          </w:tcPr>
          <w:p w14:paraId="593644F1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– 3–4 фразы (для монологического высказывания)</w:t>
            </w:r>
          </w:p>
          <w:p w14:paraId="11FFAA32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– 2 реплики с каждой</w:t>
            </w:r>
            <w:r w:rsidR="00467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830EF12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стороны </w:t>
            </w:r>
            <w:r w:rsidRPr="0008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диалогического высказывания)</w:t>
            </w:r>
          </w:p>
        </w:tc>
        <w:tc>
          <w:tcPr>
            <w:tcW w:w="2888" w:type="dxa"/>
            <w:vAlign w:val="center"/>
          </w:tcPr>
          <w:p w14:paraId="28505424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– 1–2 фразы (для монологического высказывания)</w:t>
            </w:r>
          </w:p>
          <w:p w14:paraId="2CB8B14F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– 0–1 реплика с каждой</w:t>
            </w:r>
          </w:p>
          <w:p w14:paraId="4477016F" w14:textId="77777777" w:rsidR="00D05877" w:rsidRPr="000861C6" w:rsidRDefault="00D05877" w:rsidP="00975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стороны </w:t>
            </w:r>
            <w:r w:rsidRPr="0008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диалогического высказывания)</w:t>
            </w:r>
          </w:p>
        </w:tc>
      </w:tr>
    </w:tbl>
    <w:p w14:paraId="32B4028A" w14:textId="77777777" w:rsidR="00D05877" w:rsidRPr="000861C6" w:rsidRDefault="00D05877" w:rsidP="00D058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D249D7" w14:textId="77777777" w:rsidR="00D05877" w:rsidRPr="000861C6" w:rsidRDefault="00D05877" w:rsidP="00D058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861C6">
        <w:rPr>
          <w:rFonts w:ascii="Times New Roman" w:eastAsia="Calibri" w:hAnsi="Times New Roman" w:cs="Times New Roman"/>
          <w:b/>
          <w:sz w:val="28"/>
          <w:szCs w:val="28"/>
        </w:rPr>
        <w:t xml:space="preserve">Таблица 2 </w:t>
      </w:r>
    </w:p>
    <w:p w14:paraId="2467918D" w14:textId="77777777" w:rsidR="00D05877" w:rsidRPr="000861C6" w:rsidRDefault="00D05877" w:rsidP="00D058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Уровни, методики и критерии оценки результатов владения учащимися общеобразовательной школы</w:t>
      </w:r>
    </w:p>
    <w:p w14:paraId="34479CE6" w14:textId="77777777" w:rsidR="00467125" w:rsidRDefault="00D05877" w:rsidP="00D058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эмоционально-ценностным компонентом содержания иноязычного образования </w:t>
      </w:r>
    </w:p>
    <w:p w14:paraId="3A5AF2C1" w14:textId="77777777" w:rsidR="00D05877" w:rsidRPr="000861C6" w:rsidRDefault="00D05877" w:rsidP="00D0587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2E3B48"/>
          <w:sz w:val="28"/>
          <w:szCs w:val="28"/>
          <w:lang w:eastAsia="ru-RU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(на материалах младшей ступени школьного иноязычного образования)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830"/>
        <w:gridCol w:w="2932"/>
        <w:gridCol w:w="2862"/>
        <w:gridCol w:w="2968"/>
        <w:gridCol w:w="35"/>
        <w:gridCol w:w="2933"/>
      </w:tblGrid>
      <w:tr w:rsidR="00D05877" w:rsidRPr="000861C6" w14:paraId="0A795AC3" w14:textId="77777777" w:rsidTr="004F0C9C">
        <w:trPr>
          <w:trHeight w:val="268"/>
        </w:trPr>
        <w:tc>
          <w:tcPr>
            <w:tcW w:w="2830" w:type="dxa"/>
            <w:vMerge w:val="restart"/>
            <w:vAlign w:val="center"/>
          </w:tcPr>
          <w:p w14:paraId="4E1FAFBA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Уровни владения</w:t>
            </w:r>
          </w:p>
          <w:p w14:paraId="30A555B4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содержанием ЭЦК</w:t>
            </w:r>
          </w:p>
        </w:tc>
        <w:tc>
          <w:tcPr>
            <w:tcW w:w="11730" w:type="dxa"/>
            <w:gridSpan w:val="5"/>
          </w:tcPr>
          <w:p w14:paraId="51D599C7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Совокупность субкомпонентов эмоционально-ценностного компонента содержания иноязычного образования</w:t>
            </w:r>
          </w:p>
        </w:tc>
      </w:tr>
      <w:tr w:rsidR="00D05877" w:rsidRPr="000861C6" w14:paraId="746736AF" w14:textId="77777777" w:rsidTr="00975507">
        <w:trPr>
          <w:trHeight w:val="281"/>
        </w:trPr>
        <w:tc>
          <w:tcPr>
            <w:tcW w:w="2830" w:type="dxa"/>
            <w:vMerge/>
            <w:vAlign w:val="center"/>
          </w:tcPr>
          <w:p w14:paraId="6C9B9ACB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30" w:type="dxa"/>
            <w:gridSpan w:val="5"/>
          </w:tcPr>
          <w:p w14:paraId="288E412D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Методики / критерии оценки / баллы</w:t>
            </w:r>
          </w:p>
        </w:tc>
      </w:tr>
      <w:tr w:rsidR="00D05877" w:rsidRPr="000861C6" w14:paraId="34C4A71B" w14:textId="77777777" w:rsidTr="004F0C9C">
        <w:trPr>
          <w:trHeight w:val="838"/>
        </w:trPr>
        <w:tc>
          <w:tcPr>
            <w:tcW w:w="2830" w:type="dxa"/>
            <w:vMerge/>
            <w:vAlign w:val="center"/>
          </w:tcPr>
          <w:p w14:paraId="36A9C186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32" w:type="dxa"/>
            <w:vAlign w:val="center"/>
          </w:tcPr>
          <w:p w14:paraId="29720587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Уровень владения системой </w:t>
            </w:r>
          </w:p>
          <w:p w14:paraId="164AC956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общенациональных </w:t>
            </w:r>
          </w:p>
          <w:p w14:paraId="4E1AB20C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и общечеловеческих </w:t>
            </w:r>
          </w:p>
          <w:p w14:paraId="712D4CF9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ценностей</w:t>
            </w:r>
          </w:p>
        </w:tc>
        <w:tc>
          <w:tcPr>
            <w:tcW w:w="2862" w:type="dxa"/>
            <w:vAlign w:val="center"/>
          </w:tcPr>
          <w:p w14:paraId="71EEEBC2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Уровень эмоциональной компетентности /</w:t>
            </w:r>
          </w:p>
          <w:p w14:paraId="75D762B1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эмоционального</w:t>
            </w:r>
          </w:p>
          <w:p w14:paraId="62F20BD2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интеллекта</w:t>
            </w:r>
          </w:p>
        </w:tc>
        <w:tc>
          <w:tcPr>
            <w:tcW w:w="3003" w:type="dxa"/>
            <w:gridSpan w:val="2"/>
            <w:vAlign w:val="center"/>
          </w:tcPr>
          <w:p w14:paraId="7ABC6A4D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Уровень развития </w:t>
            </w:r>
          </w:p>
          <w:p w14:paraId="29470535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волевой сферы</w:t>
            </w:r>
          </w:p>
        </w:tc>
        <w:tc>
          <w:tcPr>
            <w:tcW w:w="2933" w:type="dxa"/>
            <w:vAlign w:val="center"/>
          </w:tcPr>
          <w:p w14:paraId="249F9833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Уровень владения</w:t>
            </w:r>
          </w:p>
          <w:p w14:paraId="199E9D1E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набором личностных </w:t>
            </w:r>
          </w:p>
          <w:p w14:paraId="74FE5166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универсальных учебных </w:t>
            </w:r>
          </w:p>
          <w:p w14:paraId="5B85BD86" w14:textId="77777777" w:rsidR="00D05877" w:rsidRPr="004F0C9C" w:rsidRDefault="00D05877" w:rsidP="004F0C9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действий</w:t>
            </w:r>
          </w:p>
        </w:tc>
      </w:tr>
      <w:tr w:rsidR="004F0C9C" w:rsidRPr="000861C6" w14:paraId="6BAFFDB0" w14:textId="77777777" w:rsidTr="004F0C9C">
        <w:trPr>
          <w:trHeight w:val="1326"/>
        </w:trPr>
        <w:tc>
          <w:tcPr>
            <w:tcW w:w="2830" w:type="dxa"/>
            <w:vAlign w:val="center"/>
          </w:tcPr>
          <w:p w14:paraId="774B8016" w14:textId="77777777" w:rsidR="00467125" w:rsidRDefault="004F0C9C" w:rsidP="004F0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1) Высокий:</w:t>
            </w:r>
            <w:r w:rsidRPr="004F0C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F0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эмоциональное принятие и осмысленное отношение учащегося к ценностям диалога культур. Наличие у школьника определённой системы ценностных </w:t>
            </w:r>
          </w:p>
          <w:p w14:paraId="267DBE8F" w14:textId="77777777" w:rsidR="004F0C9C" w:rsidRPr="004F0C9C" w:rsidRDefault="004F0C9C" w:rsidP="004F0C9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ориентаций и сильной воли</w:t>
            </w:r>
          </w:p>
        </w:tc>
        <w:tc>
          <w:tcPr>
            <w:tcW w:w="2932" w:type="dxa"/>
            <w:vAlign w:val="center"/>
          </w:tcPr>
          <w:p w14:paraId="41044373" w14:textId="77777777" w:rsidR="004F0C9C" w:rsidRPr="004F0C9C" w:rsidRDefault="004F0C9C" w:rsidP="0046712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баллов – учащийся ищет, где можно реализовать </w:t>
            </w:r>
            <w:r w:rsidR="00467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усвоенную </w:t>
            </w:r>
            <w:r w:rsidRPr="004F0C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ценность; поступать вопреки </w:t>
            </w:r>
            <w:r w:rsidR="00467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ей </w:t>
            </w:r>
            <w:r w:rsidRPr="004F0C9C">
              <w:rPr>
                <w:rFonts w:ascii="Times New Roman" w:eastAsia="Calibri" w:hAnsi="Times New Roman" w:cs="Times New Roman"/>
                <w:sz w:val="20"/>
                <w:szCs w:val="20"/>
              </w:rPr>
              <w:t>для него становится невозможным</w:t>
            </w:r>
          </w:p>
        </w:tc>
        <w:tc>
          <w:tcPr>
            <w:tcW w:w="2862" w:type="dxa"/>
            <w:vAlign w:val="center"/>
          </w:tcPr>
          <w:p w14:paraId="5B9C61E6" w14:textId="77777777" w:rsidR="004F0C9C" w:rsidRPr="004F0C9C" w:rsidRDefault="004F0C9C" w:rsidP="004F0C9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61C6">
              <w:rPr>
                <w:rFonts w:ascii="Times New Roman" w:hAnsi="Times New Roman" w:cs="Times New Roman"/>
                <w:bCs/>
                <w:color w:val="000000"/>
              </w:rPr>
              <w:t xml:space="preserve">5–6 баллов – младший школьник способен </w:t>
            </w:r>
            <w:r w:rsidRPr="000861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идентифицировать своё эмоциональное состояние в знакомых и незнакомых ситуациях; стремится понять эмоциональное состояние окружающих. Его отличают развитые рефлексивные способности;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F0C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анализировать мотивы поступков других людей. Учащийся самостоятельно контролирует своё эмоциональное состояние, варьирует способы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достижения</w:t>
            </w:r>
          </w:p>
        </w:tc>
        <w:tc>
          <w:tcPr>
            <w:tcW w:w="3003" w:type="dxa"/>
            <w:gridSpan w:val="2"/>
            <w:vAlign w:val="center"/>
          </w:tcPr>
          <w:p w14:paraId="1964AD91" w14:textId="77777777" w:rsidR="004F0C9C" w:rsidRPr="004F0C9C" w:rsidRDefault="004F0C9C" w:rsidP="003621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61C6">
              <w:rPr>
                <w:rFonts w:ascii="Times New Roman" w:hAnsi="Times New Roman" w:cs="Times New Roman"/>
              </w:rPr>
              <w:t xml:space="preserve">12 и более баллов – сила </w:t>
            </w:r>
            <w:proofErr w:type="gramStart"/>
            <w:r w:rsidRPr="000861C6">
              <w:rPr>
                <w:rFonts w:ascii="Times New Roman" w:hAnsi="Times New Roman" w:cs="Times New Roman"/>
              </w:rPr>
              <w:t>во</w:t>
            </w:r>
            <w:r w:rsidR="00362127">
              <w:rPr>
                <w:rFonts w:ascii="Times New Roman" w:hAnsi="Times New Roman" w:cs="Times New Roman"/>
              </w:rPr>
              <w:t>-</w:t>
            </w:r>
            <w:r w:rsidRPr="000861C6">
              <w:rPr>
                <w:rFonts w:ascii="Times New Roman" w:hAnsi="Times New Roman" w:cs="Times New Roman"/>
              </w:rPr>
              <w:t>ли</w:t>
            </w:r>
            <w:proofErr w:type="gramEnd"/>
            <w:r w:rsidRPr="000861C6">
              <w:rPr>
                <w:rFonts w:ascii="Times New Roman" w:hAnsi="Times New Roman" w:cs="Times New Roman"/>
              </w:rPr>
              <w:t xml:space="preserve"> у школьника развита. Он делает не только то, что </w:t>
            </w:r>
            <w:proofErr w:type="gramStart"/>
            <w:r w:rsidRPr="000861C6">
              <w:rPr>
                <w:rFonts w:ascii="Times New Roman" w:hAnsi="Times New Roman" w:cs="Times New Roman"/>
              </w:rPr>
              <w:t>лег</w:t>
            </w:r>
            <w:r w:rsidR="00362127">
              <w:rPr>
                <w:rFonts w:ascii="Times New Roman" w:hAnsi="Times New Roman" w:cs="Times New Roman"/>
              </w:rPr>
              <w:t>-</w:t>
            </w:r>
            <w:r w:rsidRPr="000861C6">
              <w:rPr>
                <w:rFonts w:ascii="Times New Roman" w:hAnsi="Times New Roman" w:cs="Times New Roman"/>
              </w:rPr>
              <w:t>ко</w:t>
            </w:r>
            <w:proofErr w:type="gramEnd"/>
            <w:r w:rsidRPr="000861C6">
              <w:rPr>
                <w:rFonts w:ascii="Times New Roman" w:hAnsi="Times New Roman" w:cs="Times New Roman"/>
              </w:rPr>
              <w:t xml:space="preserve"> и интересно, но и трудные и неинтересные задания. Учащемуся присуще стремление самостоятельно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C6">
              <w:rPr>
                <w:rFonts w:ascii="Times New Roman" w:hAnsi="Times New Roman" w:cs="Times New Roman"/>
              </w:rPr>
              <w:t>прео</w:t>
            </w:r>
            <w:r w:rsidR="00362127">
              <w:rPr>
                <w:rFonts w:ascii="Times New Roman" w:hAnsi="Times New Roman" w:cs="Times New Roman"/>
              </w:rPr>
              <w:t>-</w:t>
            </w:r>
            <w:r w:rsidRPr="000861C6">
              <w:rPr>
                <w:rFonts w:ascii="Times New Roman" w:hAnsi="Times New Roman" w:cs="Times New Roman"/>
              </w:rPr>
              <w:t>доле</w:t>
            </w:r>
            <w:r w:rsidR="00362127">
              <w:rPr>
                <w:rFonts w:ascii="Times New Roman" w:hAnsi="Times New Roman" w:cs="Times New Roman"/>
              </w:rPr>
              <w:t>ва</w:t>
            </w:r>
            <w:r w:rsidRPr="000861C6">
              <w:rPr>
                <w:rFonts w:ascii="Times New Roman" w:hAnsi="Times New Roman" w:cs="Times New Roman"/>
              </w:rPr>
              <w:t>ть</w:t>
            </w:r>
            <w:proofErr w:type="spellEnd"/>
            <w:r w:rsidRPr="000861C6">
              <w:rPr>
                <w:rFonts w:ascii="Times New Roman" w:hAnsi="Times New Roman" w:cs="Times New Roman"/>
              </w:rPr>
              <w:t xml:space="preserve"> трудности, </w:t>
            </w:r>
            <w:r w:rsidR="00362127" w:rsidRPr="00362127">
              <w:rPr>
                <w:rFonts w:ascii="Times New Roman" w:hAnsi="Times New Roman" w:cs="Times New Roman"/>
              </w:rPr>
              <w:t>хладнокровно</w:t>
            </w:r>
            <w:r w:rsidR="00362127">
              <w:rPr>
                <w:rFonts w:ascii="Times New Roman" w:hAnsi="Times New Roman" w:cs="Times New Roman"/>
              </w:rPr>
              <w:t xml:space="preserve">, </w:t>
            </w:r>
            <w:r w:rsidR="00362127" w:rsidRPr="00362127">
              <w:rPr>
                <w:rFonts w:ascii="Times New Roman" w:hAnsi="Times New Roman" w:cs="Times New Roman"/>
              </w:rPr>
              <w:t xml:space="preserve">без паники </w:t>
            </w:r>
            <w:r w:rsidRPr="000861C6">
              <w:rPr>
                <w:rFonts w:ascii="Times New Roman" w:hAnsi="Times New Roman" w:cs="Times New Roman"/>
              </w:rPr>
              <w:t>искать выход из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C9C">
              <w:rPr>
                <w:rFonts w:ascii="Times New Roman" w:hAnsi="Times New Roman" w:cs="Times New Roman"/>
              </w:rPr>
              <w:t xml:space="preserve">К обязанностям относится </w:t>
            </w:r>
            <w:proofErr w:type="spellStart"/>
            <w:proofErr w:type="gramStart"/>
            <w:r w:rsidRPr="004F0C9C">
              <w:rPr>
                <w:rFonts w:ascii="Times New Roman" w:hAnsi="Times New Roman" w:cs="Times New Roman"/>
              </w:rPr>
              <w:t>ответст</w:t>
            </w:r>
            <w:r w:rsidR="00362127">
              <w:rPr>
                <w:rFonts w:ascii="Times New Roman" w:hAnsi="Times New Roman" w:cs="Times New Roman"/>
              </w:rPr>
              <w:t>-</w:t>
            </w:r>
            <w:r w:rsidRPr="004F0C9C">
              <w:rPr>
                <w:rFonts w:ascii="Times New Roman" w:hAnsi="Times New Roman" w:cs="Times New Roman"/>
              </w:rPr>
              <w:t>венно</w:t>
            </w:r>
            <w:proofErr w:type="spellEnd"/>
            <w:proofErr w:type="gramEnd"/>
            <w:r w:rsidRPr="004F0C9C">
              <w:rPr>
                <w:rFonts w:ascii="Times New Roman" w:hAnsi="Times New Roman" w:cs="Times New Roman"/>
              </w:rPr>
              <w:t xml:space="preserve">, с готовностью </w:t>
            </w:r>
            <w:proofErr w:type="spellStart"/>
            <w:r w:rsidR="00556599">
              <w:rPr>
                <w:rFonts w:ascii="Times New Roman" w:hAnsi="Times New Roman" w:cs="Times New Roman"/>
              </w:rPr>
              <w:t>в</w:t>
            </w:r>
            <w:r w:rsidR="00362127">
              <w:rPr>
                <w:rFonts w:ascii="Times New Roman" w:hAnsi="Times New Roman" w:cs="Times New Roman"/>
              </w:rPr>
              <w:t>ос</w:t>
            </w:r>
            <w:r w:rsidRPr="004F0C9C">
              <w:rPr>
                <w:rFonts w:ascii="Times New Roman" w:hAnsi="Times New Roman" w:cs="Times New Roman"/>
              </w:rPr>
              <w:t>п</w:t>
            </w:r>
            <w:r w:rsidR="00362127">
              <w:rPr>
                <w:rFonts w:ascii="Times New Roman" w:hAnsi="Times New Roman" w:cs="Times New Roman"/>
              </w:rPr>
              <w:t>-</w:t>
            </w:r>
            <w:r w:rsidRPr="004F0C9C">
              <w:rPr>
                <w:rFonts w:ascii="Times New Roman" w:hAnsi="Times New Roman" w:cs="Times New Roman"/>
              </w:rPr>
              <w:t>ри</w:t>
            </w:r>
            <w:r w:rsidR="00556599">
              <w:rPr>
                <w:rFonts w:ascii="Times New Roman" w:hAnsi="Times New Roman" w:cs="Times New Roman"/>
              </w:rPr>
              <w:t>нимает</w:t>
            </w:r>
            <w:proofErr w:type="spellEnd"/>
            <w:r w:rsidR="00556599">
              <w:rPr>
                <w:rFonts w:ascii="Times New Roman" w:hAnsi="Times New Roman" w:cs="Times New Roman"/>
              </w:rPr>
              <w:t xml:space="preserve"> новые прось</w:t>
            </w:r>
            <w:r w:rsidRPr="004F0C9C">
              <w:rPr>
                <w:rFonts w:ascii="Times New Roman" w:hAnsi="Times New Roman" w:cs="Times New Roman"/>
              </w:rPr>
              <w:t>бы и обязанности</w:t>
            </w:r>
          </w:p>
        </w:tc>
        <w:tc>
          <w:tcPr>
            <w:tcW w:w="2933" w:type="dxa"/>
            <w:vAlign w:val="center"/>
          </w:tcPr>
          <w:p w14:paraId="46635490" w14:textId="77777777" w:rsidR="004F0C9C" w:rsidRPr="004F0C9C" w:rsidRDefault="004F0C9C" w:rsidP="004F0C9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9–12 баллов</w:t>
            </w:r>
            <w:r w:rsidRPr="000861C6">
              <w:rPr>
                <w:rFonts w:ascii="Times New Roman" w:eastAsia="Calibri" w:hAnsi="Times New Roman" w:cs="Times New Roman"/>
              </w:rPr>
              <w:t xml:space="preserve"> – представления школьника о своих социальных ролях в школьной действительности отличаются высоким уровнем дифференцирован</w:t>
            </w:r>
            <w:r w:rsidR="00556599">
              <w:rPr>
                <w:rFonts w:ascii="Times New Roman" w:eastAsia="Calibri" w:hAnsi="Times New Roman" w:cs="Times New Roman"/>
              </w:rPr>
              <w:t>ности и обобщённости. Преоблада</w:t>
            </w:r>
            <w:r w:rsidRPr="000861C6">
              <w:rPr>
                <w:rFonts w:ascii="Times New Roman" w:eastAsia="Calibri" w:hAnsi="Times New Roman" w:cs="Times New Roman"/>
              </w:rPr>
              <w:t>ют положительные суждения, устанавливающие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861C6">
              <w:rPr>
                <w:rFonts w:ascii="Times New Roman" w:eastAsia="Calibri" w:hAnsi="Times New Roman" w:cs="Times New Roman"/>
              </w:rPr>
              <w:t xml:space="preserve">смысл учения. У учащегося сформировано полное и четкое понятие о нравственных нормах, </w:t>
            </w:r>
            <w:r w:rsidRPr="0008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определяющих </w:t>
            </w:r>
            <w:r w:rsidRPr="000861C6">
              <w:rPr>
                <w:rFonts w:ascii="Times New Roman" w:eastAsia="Times New Roman" w:hAnsi="Times New Roman" w:cs="Times New Roman"/>
                <w:lang w:eastAsia="ru-RU"/>
              </w:rPr>
              <w:t>такие нравственные качества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05877" w:rsidRPr="000861C6" w14:paraId="117FF5D8" w14:textId="77777777" w:rsidTr="00362127">
        <w:trPr>
          <w:trHeight w:val="2554"/>
        </w:trPr>
        <w:tc>
          <w:tcPr>
            <w:tcW w:w="2830" w:type="dxa"/>
            <w:vAlign w:val="center"/>
          </w:tcPr>
          <w:p w14:paraId="59A43FEC" w14:textId="77777777" w:rsidR="00D05877" w:rsidRPr="004F0C9C" w:rsidRDefault="00D05877" w:rsidP="00975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Align w:val="center"/>
          </w:tcPr>
          <w:p w14:paraId="0D352BA9" w14:textId="77777777" w:rsidR="00D05877" w:rsidRPr="004F0C9C" w:rsidRDefault="00D05877" w:rsidP="004F0C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14:paraId="4BD8AD96" w14:textId="77777777" w:rsidR="00D05877" w:rsidRPr="000861C6" w:rsidRDefault="00D05877" w:rsidP="004F0C9C">
            <w:pPr>
              <w:rPr>
                <w:bCs/>
                <w:color w:val="000000"/>
              </w:rPr>
            </w:pPr>
            <w:r w:rsidRPr="000861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цели в зависимости от ситуации; настойчиво стремится к её достижению, в общении учитывает полученную от </w:t>
            </w:r>
            <w:proofErr w:type="spellStart"/>
            <w:r w:rsidR="00362127" w:rsidRPr="000861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</w:t>
            </w:r>
            <w:r w:rsidR="00362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-р</w:t>
            </w:r>
            <w:r w:rsidR="00362127" w:rsidRPr="000861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ужающих</w:t>
            </w:r>
            <w:proofErr w:type="spellEnd"/>
            <w:r w:rsidRPr="000861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эмоциональную информацию. Ученика отличает стабильный позитивный настрой незав</w:t>
            </w:r>
            <w:r w:rsidR="00815C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исимо от на</w:t>
            </w:r>
            <w:r w:rsidRPr="000861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личия трудностей, настрой на коммуникацию, </w:t>
            </w:r>
            <w:proofErr w:type="spellStart"/>
            <w:r w:rsidRPr="000861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эмпатийное</w:t>
            </w:r>
            <w:proofErr w:type="spellEnd"/>
            <w:r w:rsidRPr="000861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отношение к окружающим</w:t>
            </w:r>
          </w:p>
        </w:tc>
        <w:tc>
          <w:tcPr>
            <w:tcW w:w="3003" w:type="dxa"/>
            <w:gridSpan w:val="2"/>
          </w:tcPr>
          <w:p w14:paraId="5288405D" w14:textId="77777777" w:rsidR="00D05877" w:rsidRPr="000861C6" w:rsidRDefault="00D05877" w:rsidP="004F0C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  <w:vAlign w:val="center"/>
          </w:tcPr>
          <w:p w14:paraId="501A06B4" w14:textId="77777777" w:rsidR="00D05877" w:rsidRPr="000861C6" w:rsidRDefault="00D05877" w:rsidP="00362127">
            <w:pPr>
              <w:rPr>
                <w:rFonts w:ascii="Times New Roman" w:eastAsia="Calibri" w:hAnsi="Times New Roman" w:cs="Times New Roman"/>
              </w:rPr>
            </w:pPr>
            <w:r w:rsidRPr="000861C6">
              <w:rPr>
                <w:rFonts w:ascii="Times New Roman" w:eastAsia="Times New Roman" w:hAnsi="Times New Roman" w:cs="Times New Roman"/>
                <w:lang w:eastAsia="ru-RU"/>
              </w:rPr>
              <w:t>личности, как самокритичность, коллективизм, самостоятельность, честность, принципиальность, справедливость</w:t>
            </w:r>
          </w:p>
        </w:tc>
      </w:tr>
      <w:tr w:rsidR="00556599" w:rsidRPr="000861C6" w14:paraId="515B7384" w14:textId="77777777" w:rsidTr="00556599">
        <w:trPr>
          <w:trHeight w:val="2352"/>
        </w:trPr>
        <w:tc>
          <w:tcPr>
            <w:tcW w:w="2830" w:type="dxa"/>
            <w:vAlign w:val="center"/>
          </w:tcPr>
          <w:p w14:paraId="750719C3" w14:textId="77777777" w:rsidR="00556599" w:rsidRPr="004F0C9C" w:rsidRDefault="00556599" w:rsidP="003621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2) Средний: </w:t>
            </w:r>
            <w:r w:rsidRPr="004F0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чувственное вникание школьника во внутренний мир другого человека; «вписывание» ценности в систему его индивидуально-личностных ценностных ориентаций и волевых проявлений. Однако понимание значимости и принципиального характера ценности </w:t>
            </w:r>
            <w:proofErr w:type="spellStart"/>
            <w:r w:rsidRPr="004F0C9C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отсутст-вует</w:t>
            </w:r>
            <w:proofErr w:type="spellEnd"/>
            <w:r w:rsidRPr="004F0C9C"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её рассогласовании с поведением учащегося серьёзного диссонанса или жизненного кризиса не возникает</w:t>
            </w:r>
          </w:p>
        </w:tc>
        <w:tc>
          <w:tcPr>
            <w:tcW w:w="2932" w:type="dxa"/>
            <w:vAlign w:val="center"/>
          </w:tcPr>
          <w:p w14:paraId="2C7433D2" w14:textId="77777777" w:rsidR="00556599" w:rsidRPr="004F0C9C" w:rsidRDefault="00556599" w:rsidP="00556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sz w:val="20"/>
                <w:szCs w:val="20"/>
              </w:rPr>
              <w:t>4 балла – ценность определяет отношение школьника к миру и к самому себе. Он старается строить своё поведение и деятельность в соответствии с ценностью;</w:t>
            </w:r>
          </w:p>
          <w:p w14:paraId="00F4BB03" w14:textId="77777777" w:rsidR="00556599" w:rsidRPr="004F0C9C" w:rsidRDefault="00556599" w:rsidP="00556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C9C">
              <w:rPr>
                <w:rFonts w:ascii="Times New Roman" w:eastAsia="Calibri" w:hAnsi="Times New Roman" w:cs="Times New Roman"/>
                <w:sz w:val="20"/>
                <w:szCs w:val="20"/>
              </w:rPr>
              <w:t>3 балла – школьник осознаёт значимость ценности для себя и окружающих; принимает её эмоционально-положительно</w:t>
            </w:r>
          </w:p>
        </w:tc>
        <w:tc>
          <w:tcPr>
            <w:tcW w:w="2862" w:type="dxa"/>
          </w:tcPr>
          <w:p w14:paraId="47B70CA6" w14:textId="77777777" w:rsidR="00556599" w:rsidRPr="000861C6" w:rsidRDefault="00556599" w:rsidP="00134F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0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3–4 балла – </w:t>
            </w:r>
            <w:r w:rsidRPr="004F0C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идентификация младшим школьником собственного эмоционального состояния возможна только при наличии опоры, в знакомых ситуациях; а способность понимать эмоции окружающих проявляется только при внешнем стимулировании. Рефлексия осуществляется при поддержке педагога. Анализ поступков других людей возможен в знакомых ситуациях. Контроль эмоционального состояния и выбор способа достижения цели </w:t>
            </w:r>
            <w:r w:rsidR="003621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также </w:t>
            </w:r>
            <w:r w:rsidRPr="004F0C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возможен </w:t>
            </w:r>
            <w:r w:rsidR="003621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только с помощью учителя</w:t>
            </w:r>
            <w:r w:rsidRPr="0055659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 Школьника отличает непослед</w:t>
            </w:r>
            <w:r w:rsidR="00134F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овательность в достижении целей. У</w:t>
            </w:r>
            <w:r w:rsidRPr="0055659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 эмоциональной</w:t>
            </w:r>
            <w:r w:rsidR="00134F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информации в обще-</w:t>
            </w:r>
          </w:p>
        </w:tc>
        <w:tc>
          <w:tcPr>
            <w:tcW w:w="3003" w:type="dxa"/>
            <w:gridSpan w:val="2"/>
            <w:vAlign w:val="center"/>
          </w:tcPr>
          <w:p w14:paraId="546D1CBD" w14:textId="77777777" w:rsidR="00556599" w:rsidRPr="000861C6" w:rsidRDefault="00556599" w:rsidP="00556599">
            <w:pPr>
              <w:rPr>
                <w:rFonts w:ascii="Times New Roman" w:hAnsi="Times New Roman" w:cs="Times New Roman"/>
              </w:rPr>
            </w:pPr>
            <w:r w:rsidRPr="004F0C9C">
              <w:rPr>
                <w:rFonts w:ascii="Times New Roman" w:eastAsia="Calibri" w:hAnsi="Times New Roman" w:cs="Times New Roman"/>
                <w:sz w:val="20"/>
                <w:szCs w:val="20"/>
              </w:rPr>
              <w:t>6–11 баллов</w:t>
            </w:r>
            <w:r w:rsidRPr="004F0C9C">
              <w:rPr>
                <w:rFonts w:ascii="Times New Roman" w:hAnsi="Times New Roman" w:cs="Times New Roman"/>
                <w:sz w:val="20"/>
                <w:szCs w:val="20"/>
              </w:rPr>
              <w:t xml:space="preserve"> – сила воли развита у школьника средне. При </w:t>
            </w:r>
            <w:proofErr w:type="spellStart"/>
            <w:r w:rsidRPr="004F0C9C">
              <w:rPr>
                <w:rFonts w:ascii="Times New Roman" w:hAnsi="Times New Roman" w:cs="Times New Roman"/>
                <w:sz w:val="20"/>
                <w:szCs w:val="20"/>
              </w:rPr>
              <w:t>вст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0C9C">
              <w:rPr>
                <w:rFonts w:ascii="Times New Roman" w:hAnsi="Times New Roman" w:cs="Times New Roman"/>
                <w:sz w:val="20"/>
                <w:szCs w:val="20"/>
              </w:rPr>
              <w:t>рече</w:t>
            </w:r>
            <w:proofErr w:type="spellEnd"/>
            <w:r w:rsidRPr="004F0C9C">
              <w:rPr>
                <w:rFonts w:ascii="Times New Roman" w:hAnsi="Times New Roman" w:cs="Times New Roman"/>
                <w:sz w:val="20"/>
                <w:szCs w:val="20"/>
              </w:rPr>
              <w:t xml:space="preserve"> с препятствием учащийся начинает действовать, чтобы преодолеть его. Но если он увидит обходной путь, то тут же воспользуется им. Данное слово держит, но не переусердствует в этом. Неприятную работу старается выполнить, хотя и без большого желания. </w:t>
            </w:r>
            <w:proofErr w:type="spellStart"/>
            <w:proofErr w:type="gramStart"/>
            <w:r w:rsidRPr="004F0C9C">
              <w:rPr>
                <w:rFonts w:ascii="Times New Roman" w:hAnsi="Times New Roman" w:cs="Times New Roman"/>
                <w:sz w:val="20"/>
                <w:szCs w:val="20"/>
              </w:rPr>
              <w:t>Доброволь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0C9C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  <w:r w:rsidRPr="004F0C9C">
              <w:rPr>
                <w:rFonts w:ascii="Times New Roman" w:hAnsi="Times New Roman" w:cs="Times New Roman"/>
                <w:sz w:val="20"/>
                <w:szCs w:val="20"/>
              </w:rPr>
              <w:t xml:space="preserve"> новые обязанности на себя не берёт</w:t>
            </w:r>
          </w:p>
        </w:tc>
        <w:tc>
          <w:tcPr>
            <w:tcW w:w="2933" w:type="dxa"/>
            <w:vAlign w:val="center"/>
          </w:tcPr>
          <w:p w14:paraId="78F45B32" w14:textId="77777777" w:rsidR="00556599" w:rsidRPr="000861C6" w:rsidRDefault="00556599" w:rsidP="00556599">
            <w:pPr>
              <w:rPr>
                <w:rFonts w:ascii="Times New Roman" w:eastAsia="Calibri" w:hAnsi="Times New Roman" w:cs="Times New Roman"/>
              </w:rPr>
            </w:pPr>
            <w:r w:rsidRPr="004F0C9C">
              <w:rPr>
                <w:rFonts w:ascii="Times New Roman" w:eastAsia="Calibri" w:hAnsi="Times New Roman" w:cs="Times New Roman"/>
                <w:sz w:val="20"/>
                <w:szCs w:val="20"/>
              </w:rPr>
              <w:t>5–8 баллов – пред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ставления школьника о своих со</w:t>
            </w:r>
            <w:r w:rsidRPr="004F0C9C">
              <w:rPr>
                <w:rFonts w:ascii="Times New Roman" w:eastAsia="Calibri" w:hAnsi="Times New Roman" w:cs="Times New Roman"/>
                <w:sz w:val="20"/>
                <w:szCs w:val="20"/>
              </w:rPr>
              <w:t>циальных ролях в 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кольной действительности отлича</w:t>
            </w:r>
            <w:r w:rsidRPr="004F0C9C">
              <w:rPr>
                <w:rFonts w:ascii="Times New Roman" w:eastAsia="Calibri" w:hAnsi="Times New Roman" w:cs="Times New Roman"/>
                <w:sz w:val="20"/>
                <w:szCs w:val="20"/>
              </w:rPr>
              <w:t>ются средним уровнем дифференцированности и обобщённости. Учащегося отличает амбивалентное или недостаточно позити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вное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самоотношение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что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выражет</w:t>
            </w:r>
            <w:r w:rsidRPr="004F0C9C">
              <w:rPr>
                <w:rFonts w:ascii="Times New Roman" w:eastAsia="Calibri" w:hAnsi="Times New Roman" w:cs="Times New Roman"/>
                <w:sz w:val="20"/>
                <w:szCs w:val="20"/>
              </w:rPr>
              <w:t>ся</w:t>
            </w:r>
            <w:proofErr w:type="spellEnd"/>
            <w:r w:rsidRPr="004F0C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незначительном преобладании положительных или преобладании нейтральных суждений, устанавливающие смысл учения. У учащегося сформировано </w:t>
            </w:r>
            <w:r w:rsidRPr="004F0C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Pr="004F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равильное, но недостаточно чёткое и полное представление о нравственных нормах и личностных качествах</w:t>
            </w:r>
          </w:p>
        </w:tc>
      </w:tr>
      <w:tr w:rsidR="00556599" w:rsidRPr="000861C6" w14:paraId="0E73AE20" w14:textId="77777777" w:rsidTr="00556599">
        <w:trPr>
          <w:trHeight w:val="2838"/>
        </w:trPr>
        <w:tc>
          <w:tcPr>
            <w:tcW w:w="2830" w:type="dxa"/>
            <w:vAlign w:val="center"/>
          </w:tcPr>
          <w:p w14:paraId="3C6B6D97" w14:textId="77777777" w:rsidR="00556599" w:rsidRPr="004F0C9C" w:rsidRDefault="00556599" w:rsidP="00556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Align w:val="center"/>
          </w:tcPr>
          <w:p w14:paraId="0057FD25" w14:textId="77777777" w:rsidR="00556599" w:rsidRPr="004F0C9C" w:rsidRDefault="00556599" w:rsidP="00556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14:paraId="4A972C43" w14:textId="77777777" w:rsidR="00556599" w:rsidRPr="004F0C9C" w:rsidRDefault="00556599" w:rsidP="00134F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0C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нии</w:t>
            </w:r>
            <w:proofErr w:type="spellEnd"/>
            <w:r w:rsidRPr="004F0C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 окружающими </w:t>
            </w:r>
            <w:proofErr w:type="spellStart"/>
            <w:r w:rsidR="00134F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осущес-твляется</w:t>
            </w:r>
            <w:proofErr w:type="spellEnd"/>
            <w:r w:rsidR="00134F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4F0C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только при напоминании. </w:t>
            </w:r>
            <w:r w:rsidRPr="004F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Позитивный настрой возникает под влиянием хорошег</w:t>
            </w:r>
            <w:r w:rsidR="00134F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настроения;</w:t>
            </w:r>
            <w:r w:rsidRPr="004F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его сохранения при возникновении трудностей требуется поддержка. Настрой на коммуникацию происходит при общем позитивном настроении; отношение к окружающим – </w:t>
            </w:r>
            <w:proofErr w:type="spellStart"/>
            <w:r w:rsidRPr="004F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эмпатийное</w:t>
            </w:r>
            <w:proofErr w:type="spellEnd"/>
          </w:p>
        </w:tc>
        <w:tc>
          <w:tcPr>
            <w:tcW w:w="2968" w:type="dxa"/>
            <w:vAlign w:val="center"/>
          </w:tcPr>
          <w:p w14:paraId="2489EC8C" w14:textId="77777777" w:rsidR="00556599" w:rsidRPr="004F0C9C" w:rsidRDefault="00556599" w:rsidP="00556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Align w:val="center"/>
          </w:tcPr>
          <w:p w14:paraId="5A446F6E" w14:textId="77777777" w:rsidR="00556599" w:rsidRPr="004F0C9C" w:rsidRDefault="00556599" w:rsidP="00556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379D" w:rsidRPr="00556599" w14:paraId="475D3EC3" w14:textId="77777777" w:rsidTr="00134F43">
        <w:trPr>
          <w:trHeight w:val="6504"/>
        </w:trPr>
        <w:tc>
          <w:tcPr>
            <w:tcW w:w="2830" w:type="dxa"/>
            <w:vAlign w:val="center"/>
          </w:tcPr>
          <w:p w14:paraId="06EBA8F7" w14:textId="77777777" w:rsidR="00BD379D" w:rsidRPr="00556599" w:rsidRDefault="00BD379D" w:rsidP="00BD3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3) Низкий: </w:t>
            </w:r>
            <w:r w:rsidRPr="00556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принятие </w:t>
            </w:r>
            <w:r w:rsidRPr="00556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ценности в качестве необходимости, сопровождающееся отражением нового чувства в активности учащегося, его волевых проявлениях. Однако обучающийся в основном действует в согласии с ценностями, важными для других людей, но не для себя. Школьник готов и отступить от выбранной линии поведения, если меняются внешние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стимулы и параметры оценивания</w:t>
            </w:r>
          </w:p>
        </w:tc>
        <w:tc>
          <w:tcPr>
            <w:tcW w:w="2932" w:type="dxa"/>
            <w:vAlign w:val="center"/>
          </w:tcPr>
          <w:p w14:paraId="19BDCD12" w14:textId="77777777" w:rsidR="00BD379D" w:rsidRPr="00556599" w:rsidRDefault="00BD379D" w:rsidP="005565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балла – учащийся осознаёт ценность как необходимость и поступает в соответствии с нею, но только потому, что она значима для окружающих, </w:t>
            </w:r>
            <w:r w:rsidR="00134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r w:rsidRPr="00556599">
              <w:rPr>
                <w:rFonts w:ascii="Times New Roman" w:eastAsia="Calibri" w:hAnsi="Times New Roman" w:cs="Times New Roman"/>
                <w:sz w:val="20"/>
                <w:szCs w:val="20"/>
              </w:rPr>
              <w:t>не для него лично;</w:t>
            </w:r>
          </w:p>
          <w:p w14:paraId="2170EE01" w14:textId="77777777" w:rsidR="00BD379D" w:rsidRPr="00556599" w:rsidRDefault="00BD379D" w:rsidP="00BD3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99">
              <w:rPr>
                <w:rFonts w:ascii="Times New Roman" w:eastAsia="Calibri" w:hAnsi="Times New Roman" w:cs="Times New Roman"/>
                <w:sz w:val="20"/>
                <w:szCs w:val="20"/>
              </w:rPr>
              <w:t>1 балл – учащийся хотел бы 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сширить свои знания о ценности</w:t>
            </w:r>
          </w:p>
        </w:tc>
        <w:tc>
          <w:tcPr>
            <w:tcW w:w="2862" w:type="dxa"/>
            <w:vAlign w:val="center"/>
          </w:tcPr>
          <w:p w14:paraId="04675444" w14:textId="77777777" w:rsidR="00BD379D" w:rsidRPr="00556599" w:rsidRDefault="00BD379D" w:rsidP="007D5D8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556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–2 балла – младший школьник испытывает сложности в идентификации собственных эм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оциональных состояний. Не</w:t>
            </w:r>
            <w:r w:rsidR="00134F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развиты способности</w:t>
            </w:r>
            <w:r w:rsidRPr="00556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понимать эмоции окружающих. рефлексивные способности. Есть трудности при анализе поступков других людей. Учащегося отличает неспособность контролировать свое эмоциональное состояние. Не</w:t>
            </w:r>
            <w:r w:rsidR="00134F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способен </w:t>
            </w:r>
            <w:r w:rsidRPr="00556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выбирать оптимальный способ достижения цели, учитывать эмоциональную информацию в общении. </w:t>
            </w:r>
            <w:r w:rsidR="007D5D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Налицо </w:t>
            </w:r>
            <w:r w:rsidRPr="00556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проявление упрямства, отличающегося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7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настойчивости</w:t>
            </w:r>
            <w:r w:rsidR="007D5D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="007D5D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сутст</w:t>
            </w:r>
            <w:r w:rsidRPr="000861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вием мотивации. Позитивный настрой появляется под влиянием хорошего настроения и пропадает при возникновении трудностей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968" w:type="dxa"/>
            <w:vAlign w:val="center"/>
          </w:tcPr>
          <w:p w14:paraId="0B185527" w14:textId="77777777" w:rsidR="00BD379D" w:rsidRPr="00556599" w:rsidRDefault="00BD379D" w:rsidP="00BD3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6599">
              <w:rPr>
                <w:rFonts w:ascii="Times New Roman" w:hAnsi="Times New Roman" w:cs="Times New Roman"/>
                <w:sz w:val="20"/>
                <w:szCs w:val="20"/>
              </w:rPr>
              <w:t>–5 баллов – сила воли развита у школьника слабо. Он предпочитает выполнять то, что легче и интереснее, даже если это в чем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6599">
              <w:rPr>
                <w:rFonts w:ascii="Times New Roman" w:hAnsi="Times New Roman" w:cs="Times New Roman"/>
                <w:sz w:val="20"/>
                <w:szCs w:val="20"/>
              </w:rPr>
              <w:t>то может ему повредить. К обязанностям относится безответственно, любую новую просьбу и обязанность воспринимает болезненно</w:t>
            </w:r>
          </w:p>
        </w:tc>
        <w:tc>
          <w:tcPr>
            <w:tcW w:w="2968" w:type="dxa"/>
            <w:gridSpan w:val="2"/>
            <w:vAlign w:val="center"/>
          </w:tcPr>
          <w:p w14:paraId="3F875F3B" w14:textId="77777777" w:rsidR="00BD379D" w:rsidRPr="00556599" w:rsidRDefault="00BD379D" w:rsidP="00BD3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F7008">
              <w:rPr>
                <w:rFonts w:ascii="Times New Roman" w:eastAsia="Calibri" w:hAnsi="Times New Roman" w:cs="Times New Roman"/>
                <w:sz w:val="20"/>
                <w:szCs w:val="20"/>
              </w:rPr>
              <w:t>–4 балла – представления школьника о своих со</w:t>
            </w:r>
            <w:r w:rsidRPr="00556599">
              <w:rPr>
                <w:rFonts w:ascii="Times New Roman" w:eastAsia="Calibri" w:hAnsi="Times New Roman" w:cs="Times New Roman"/>
                <w:sz w:val="20"/>
                <w:szCs w:val="20"/>
              </w:rPr>
              <w:t>циальных ролях в ш</w:t>
            </w:r>
            <w:r w:rsidR="007F7008">
              <w:rPr>
                <w:rFonts w:ascii="Times New Roman" w:eastAsia="Calibri" w:hAnsi="Times New Roman" w:cs="Times New Roman"/>
                <w:sz w:val="20"/>
                <w:szCs w:val="20"/>
              </w:rPr>
              <w:t>кольной действительности отлича</w:t>
            </w:r>
            <w:r w:rsidRPr="00556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ются низким уровнем дифференцированности и обобщённости. Низкое </w:t>
            </w:r>
            <w:proofErr w:type="spellStart"/>
            <w:r w:rsidRPr="00556599">
              <w:rPr>
                <w:rFonts w:ascii="Times New Roman" w:eastAsia="Calibri" w:hAnsi="Times New Roman" w:cs="Times New Roman"/>
                <w:sz w:val="20"/>
                <w:szCs w:val="20"/>
              </w:rPr>
              <w:t>самопринятие</w:t>
            </w:r>
            <w:proofErr w:type="spellEnd"/>
            <w:r w:rsidRPr="00556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отвержение: преобладают отрицательные оценочные суждения, устанавливающие смысл учения. У учащегося сформировалось неправильное представление о нравственных нормах и качествах</w:t>
            </w:r>
          </w:p>
        </w:tc>
      </w:tr>
      <w:tr w:rsidR="00A87F54" w:rsidRPr="000861C6" w14:paraId="1E1D18B5" w14:textId="77777777" w:rsidTr="00BD379D">
        <w:trPr>
          <w:trHeight w:val="4572"/>
        </w:trPr>
        <w:tc>
          <w:tcPr>
            <w:tcW w:w="2830" w:type="dxa"/>
            <w:vAlign w:val="center"/>
          </w:tcPr>
          <w:p w14:paraId="5F3DA0FF" w14:textId="77777777" w:rsidR="00A87F54" w:rsidRPr="000861C6" w:rsidRDefault="00A87F54" w:rsidP="00BD379D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>4</w:t>
            </w:r>
            <w:r w:rsidRPr="00A87F54">
              <w:rPr>
                <w:rFonts w:ascii="Times New Roman" w:eastAsia="Calibri" w:hAnsi="Times New Roman" w:cs="Times New Roman"/>
                <w:i/>
              </w:rPr>
              <w:t>) Н</w:t>
            </w:r>
            <w:r>
              <w:rPr>
                <w:rFonts w:ascii="Times New Roman" w:eastAsia="Calibri" w:hAnsi="Times New Roman" w:cs="Times New Roman"/>
                <w:i/>
              </w:rPr>
              <w:t>едостаточный</w:t>
            </w:r>
            <w:r w:rsidRPr="00A87F54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Pr="000861C6">
              <w:rPr>
                <w:rFonts w:ascii="Times New Roman" w:eastAsia="Times New Roman" w:hAnsi="Times New Roman" w:cs="Times New Roman"/>
              </w:rPr>
              <w:t>смутное и неопределённое эмоциональное вникание личности в мало изведанную жизненную сферу. Учащийся вряд ли действует со</w:t>
            </w:r>
            <w:r>
              <w:rPr>
                <w:rFonts w:ascii="Times New Roman" w:eastAsia="Times New Roman" w:hAnsi="Times New Roman" w:cs="Times New Roman"/>
              </w:rPr>
              <w:t xml:space="preserve">гласно ценностям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-ей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повсед</w:t>
            </w:r>
            <w:r w:rsidRPr="000861C6">
              <w:rPr>
                <w:rFonts w:ascii="Times New Roman" w:eastAsia="Times New Roman" w:hAnsi="Times New Roman" w:cs="Times New Roman"/>
              </w:rPr>
              <w:t xml:space="preserve">невной жизни и волевых проявлениях. Он знает ценностные </w:t>
            </w:r>
            <w:r>
              <w:rPr>
                <w:rFonts w:ascii="Times New Roman" w:eastAsia="Times New Roman" w:hAnsi="Times New Roman" w:cs="Times New Roman"/>
              </w:rPr>
              <w:t>субкомпоненты, но они не являются внутренне признанны</w:t>
            </w:r>
            <w:r w:rsidRPr="000861C6">
              <w:rPr>
                <w:rFonts w:ascii="Times New Roman" w:eastAsia="Times New Roman" w:hAnsi="Times New Roman" w:cs="Times New Roman"/>
              </w:rPr>
              <w:t>ми и призывающими к действию</w:t>
            </w:r>
          </w:p>
        </w:tc>
        <w:tc>
          <w:tcPr>
            <w:tcW w:w="2932" w:type="dxa"/>
            <w:vAlign w:val="center"/>
          </w:tcPr>
          <w:p w14:paraId="5A562E87" w14:textId="77777777" w:rsidR="00A87F54" w:rsidRPr="000861C6" w:rsidRDefault="00A87F54" w:rsidP="00BD379D">
            <w:pPr>
              <w:rPr>
                <w:rFonts w:ascii="Times New Roman" w:eastAsia="Calibri" w:hAnsi="Times New Roman" w:cs="Times New Roman"/>
              </w:rPr>
            </w:pPr>
            <w:r w:rsidRPr="00556599">
              <w:rPr>
                <w:rFonts w:ascii="Times New Roman" w:eastAsia="Calibri" w:hAnsi="Times New Roman" w:cs="Times New Roman"/>
                <w:sz w:val="20"/>
                <w:szCs w:val="20"/>
              </w:rPr>
              <w:t>0 баллов – учащийся знает о ценности, но не руководствуется ею в делах и поступках</w:t>
            </w:r>
          </w:p>
        </w:tc>
        <w:tc>
          <w:tcPr>
            <w:tcW w:w="2862" w:type="dxa"/>
            <w:vAlign w:val="center"/>
          </w:tcPr>
          <w:p w14:paraId="3743CD5B" w14:textId="77777777" w:rsidR="00A87F54" w:rsidRPr="000861C6" w:rsidRDefault="00A87F54" w:rsidP="00BD37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 баллов</w:t>
            </w:r>
            <w:r w:rsidRPr="00556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6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способност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556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понимать окружающих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6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рефлексивные способности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практически отсутствуют</w:t>
            </w:r>
            <w:r w:rsidRPr="00556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Школьник не пытается </w:t>
            </w:r>
            <w:r w:rsidRPr="00556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ировать </w:t>
            </w:r>
            <w:r w:rsidRPr="00556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поступк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окружающих, конт</w:t>
            </w:r>
            <w:r w:rsidRPr="00556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ролировать свое эмоциональное состояние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6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выбирать оптимальный способ достижения цели, учитывать эмоциональную информацию в общении.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Зачастую крайние формы принимает </w:t>
            </w:r>
            <w:r w:rsidRPr="00556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проявление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ничем не мотивированного </w:t>
            </w:r>
            <w:r w:rsidRPr="00556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упрямства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68" w:type="dxa"/>
            <w:vAlign w:val="center"/>
          </w:tcPr>
          <w:p w14:paraId="3F29ED82" w14:textId="77777777" w:rsidR="00A87F54" w:rsidRPr="000861C6" w:rsidRDefault="00BD379D" w:rsidP="00BD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0–2</w:t>
            </w:r>
            <w:r w:rsidRPr="00556599">
              <w:rPr>
                <w:rFonts w:ascii="Times New Roman" w:hAnsi="Times New Roman" w:cs="Times New Roman"/>
                <w:sz w:val="20"/>
                <w:szCs w:val="20"/>
              </w:rPr>
              <w:t xml:space="preserve"> баллов – сила воли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школьника не</w:t>
            </w:r>
            <w:r w:rsidRPr="00556599">
              <w:rPr>
                <w:rFonts w:ascii="Times New Roman" w:hAnsi="Times New Roman" w:cs="Times New Roman"/>
                <w:sz w:val="20"/>
                <w:szCs w:val="20"/>
              </w:rPr>
              <w:t xml:space="preserve">развита.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всегда </w:t>
            </w:r>
            <w:r w:rsidRPr="00556599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лишь</w:t>
            </w:r>
            <w:r w:rsidRPr="00556599">
              <w:rPr>
                <w:rFonts w:ascii="Times New Roman" w:hAnsi="Times New Roman" w:cs="Times New Roman"/>
                <w:sz w:val="20"/>
                <w:szCs w:val="20"/>
              </w:rPr>
              <w:t xml:space="preserve"> то, что </w:t>
            </w:r>
            <w:proofErr w:type="gramStart"/>
            <w:r w:rsidRPr="00556599">
              <w:rPr>
                <w:rFonts w:ascii="Times New Roman" w:hAnsi="Times New Roman" w:cs="Times New Roman"/>
                <w:sz w:val="20"/>
                <w:szCs w:val="20"/>
              </w:rPr>
              <w:t>лег</w:t>
            </w:r>
            <w:r w:rsidR="007F7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6599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proofErr w:type="gramEnd"/>
            <w:r w:rsidRPr="00556599">
              <w:rPr>
                <w:rFonts w:ascii="Times New Roman" w:hAnsi="Times New Roman" w:cs="Times New Roman"/>
                <w:sz w:val="20"/>
                <w:szCs w:val="20"/>
              </w:rPr>
              <w:t xml:space="preserve"> и интереснее,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отдавая се</w:t>
            </w:r>
            <w:r w:rsidR="007F7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 отчёт в последствиях. </w:t>
            </w:r>
            <w:r w:rsidRPr="00556599">
              <w:rPr>
                <w:rFonts w:ascii="Times New Roman" w:hAnsi="Times New Roman" w:cs="Times New Roman"/>
                <w:sz w:val="20"/>
                <w:szCs w:val="20"/>
              </w:rPr>
              <w:t xml:space="preserve">К обязанностям относится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крайне </w:t>
            </w:r>
            <w:r w:rsidRPr="00556599">
              <w:rPr>
                <w:rFonts w:ascii="Times New Roman" w:hAnsi="Times New Roman" w:cs="Times New Roman"/>
                <w:sz w:val="20"/>
                <w:szCs w:val="20"/>
              </w:rPr>
              <w:t xml:space="preserve">безответственно,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просьбы игнорирует </w:t>
            </w:r>
          </w:p>
        </w:tc>
        <w:tc>
          <w:tcPr>
            <w:tcW w:w="2968" w:type="dxa"/>
            <w:gridSpan w:val="2"/>
            <w:vAlign w:val="center"/>
          </w:tcPr>
          <w:p w14:paraId="468958B6" w14:textId="77777777" w:rsidR="00A87F54" w:rsidRPr="000861C6" w:rsidRDefault="00BD379D" w:rsidP="00BD3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0–1</w:t>
            </w:r>
            <w:r w:rsidRPr="00556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балл – представления школьника о своих социальных ролях в школьной действительности отличаются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крайне </w:t>
            </w:r>
            <w:r w:rsidRPr="00556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низким уровнем дифференцированности и обобщённости.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Недостаточный уровень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самопринятия</w:t>
            </w:r>
            <w:proofErr w:type="spellEnd"/>
            <w:r w:rsidRPr="00556599">
              <w:rPr>
                <w:rFonts w:ascii="Times New Roman" w:eastAsia="Calibri" w:hAnsi="Times New Roman" w:cs="Times New Roman"/>
                <w:sz w:val="20"/>
                <w:szCs w:val="20"/>
              </w:rPr>
              <w:t>: оценочные суждения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смысле учения отрицательные.</w:t>
            </w:r>
            <w:r w:rsidRPr="00556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556599">
              <w:rPr>
                <w:rFonts w:ascii="Times New Roman" w:eastAsia="Calibri" w:hAnsi="Times New Roman" w:cs="Times New Roman"/>
                <w:sz w:val="20"/>
                <w:szCs w:val="20"/>
              </w:rPr>
              <w:t>редставление о нравственных нормах и качествах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практически отсутствует</w:t>
            </w:r>
          </w:p>
        </w:tc>
      </w:tr>
    </w:tbl>
    <w:p w14:paraId="5D49A262" w14:textId="77777777" w:rsidR="00D05877" w:rsidRPr="000861C6" w:rsidRDefault="00D05877" w:rsidP="00D058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E76024" w14:textId="77777777" w:rsidR="00D05877" w:rsidRPr="000861C6" w:rsidRDefault="00D05877" w:rsidP="00B51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603D6B" w14:textId="77777777" w:rsidR="00D05877" w:rsidRPr="000861C6" w:rsidRDefault="00D05877" w:rsidP="00B51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20DA8F" w14:textId="77777777" w:rsidR="00D05877" w:rsidRPr="000861C6" w:rsidRDefault="00D05877" w:rsidP="00B51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6D6BA0" w14:textId="77777777" w:rsidR="00D05877" w:rsidRPr="000861C6" w:rsidRDefault="00D05877" w:rsidP="00B51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D05877" w:rsidRPr="000861C6" w:rsidSect="00D0587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9C6C480" w14:textId="77777777" w:rsidR="004372FB" w:rsidRPr="000861C6" w:rsidRDefault="004372FB" w:rsidP="004D7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97BFCB" wp14:editId="06A59376">
            <wp:extent cx="5989320" cy="8100060"/>
            <wp:effectExtent l="0" t="0" r="0" b="0"/>
            <wp:docPr id="6" name="Рисунок 6" descr="C:\Users\user\Pictures\13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3.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D2136" w14:textId="77777777" w:rsidR="004372FB" w:rsidRPr="000861C6" w:rsidRDefault="004372FB" w:rsidP="004372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b/>
          <w:sz w:val="28"/>
          <w:szCs w:val="28"/>
        </w:rPr>
        <w:t>Рисунок</w:t>
      </w:r>
      <w:r w:rsidRPr="00086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0861C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Модель эмоционально-ценностной технологии</w:t>
      </w:r>
    </w:p>
    <w:p w14:paraId="6AA01617" w14:textId="77777777" w:rsidR="00EE1559" w:rsidRPr="000861C6" w:rsidRDefault="004372FB" w:rsidP="004372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иноязычного образования</w:t>
      </w:r>
    </w:p>
    <w:p w14:paraId="1A7C6BC4" w14:textId="77777777" w:rsidR="004372FB" w:rsidRPr="000861C6" w:rsidRDefault="004372FB" w:rsidP="004D7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3EF7E6" w14:textId="77777777" w:rsidR="00D05877" w:rsidRPr="000861C6" w:rsidRDefault="00D05877" w:rsidP="00D058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C6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Теперь </w:t>
      </w:r>
      <w:r w:rsidRPr="000861C6">
        <w:rPr>
          <w:rFonts w:ascii="Times New Roman" w:hAnsi="Times New Roman" w:cs="Times New Roman"/>
          <w:color w:val="000000"/>
          <w:sz w:val="28"/>
          <w:szCs w:val="28"/>
        </w:rPr>
        <w:t xml:space="preserve">нам предстоит показать, каким образом можно использовать сконструированную модель эмоционально-ценностной технологии иноязычного </w:t>
      </w:r>
      <w:r w:rsidRPr="000861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с тем, чтобы придать ей способность функционировать в разных точках школьного иноязычного образован</w:t>
      </w:r>
      <w:r w:rsidR="006422E3">
        <w:rPr>
          <w:rFonts w:ascii="Times New Roman" w:hAnsi="Times New Roman" w:cs="Times New Roman"/>
          <w:color w:val="000000"/>
          <w:sz w:val="28"/>
          <w:szCs w:val="28"/>
        </w:rPr>
        <w:t>ия. В частности, в данной статье</w:t>
      </w:r>
      <w:r w:rsidRPr="000861C6">
        <w:rPr>
          <w:rFonts w:ascii="Times New Roman" w:hAnsi="Times New Roman" w:cs="Times New Roman"/>
          <w:color w:val="000000"/>
          <w:sz w:val="28"/>
          <w:szCs w:val="28"/>
        </w:rPr>
        <w:t xml:space="preserve"> мы намерены модифицир</w:t>
      </w:r>
      <w:r w:rsidR="006422E3">
        <w:rPr>
          <w:rFonts w:ascii="Times New Roman" w:hAnsi="Times New Roman" w:cs="Times New Roman"/>
          <w:color w:val="000000"/>
          <w:sz w:val="28"/>
          <w:szCs w:val="28"/>
        </w:rPr>
        <w:t xml:space="preserve">овать </w:t>
      </w:r>
      <w:r w:rsidRPr="000861C6">
        <w:rPr>
          <w:rFonts w:ascii="Times New Roman" w:hAnsi="Times New Roman" w:cs="Times New Roman"/>
          <w:color w:val="000000"/>
          <w:sz w:val="28"/>
          <w:szCs w:val="28"/>
        </w:rPr>
        <w:t xml:space="preserve">модель </w:t>
      </w:r>
      <w:r w:rsidR="006422E3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Pr="000861C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на </w:t>
      </w:r>
      <w:r w:rsidR="006422E3">
        <w:rPr>
          <w:rFonts w:ascii="Times New Roman" w:hAnsi="Times New Roman" w:cs="Times New Roman"/>
          <w:color w:val="000000"/>
          <w:sz w:val="28"/>
          <w:szCs w:val="28"/>
        </w:rPr>
        <w:t xml:space="preserve">самом первом </w:t>
      </w:r>
      <w:r w:rsidRPr="000861C6">
        <w:rPr>
          <w:rFonts w:ascii="Times New Roman" w:hAnsi="Times New Roman" w:cs="Times New Roman"/>
          <w:color w:val="000000"/>
          <w:sz w:val="28"/>
          <w:szCs w:val="28"/>
        </w:rPr>
        <w:t xml:space="preserve">уровне </w:t>
      </w:r>
      <w:r w:rsidR="006422E3">
        <w:rPr>
          <w:rFonts w:ascii="Times New Roman" w:hAnsi="Times New Roman" w:cs="Times New Roman"/>
          <w:color w:val="000000"/>
          <w:sz w:val="28"/>
          <w:szCs w:val="28"/>
        </w:rPr>
        <w:t xml:space="preserve">– уровне </w:t>
      </w:r>
      <w:r w:rsidRPr="000861C6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эмоционально-ценностного микротекста-дискурса</w:t>
      </w:r>
      <w:r w:rsidR="006422E3">
        <w:rPr>
          <w:rFonts w:ascii="Times New Roman" w:hAnsi="Times New Roman" w:cs="Times New Roman"/>
          <w:color w:val="000000"/>
          <w:sz w:val="28"/>
          <w:szCs w:val="28"/>
        </w:rPr>
        <w:t xml:space="preserve">, т. е. </w:t>
      </w:r>
      <w:r w:rsidRPr="000861C6">
        <w:rPr>
          <w:rFonts w:ascii="Times New Roman" w:hAnsi="Times New Roman" w:cs="Times New Roman"/>
          <w:color w:val="000000"/>
          <w:sz w:val="28"/>
          <w:szCs w:val="28"/>
        </w:rPr>
        <w:t>текстового материал</w:t>
      </w:r>
      <w:r w:rsidR="006422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61C6">
        <w:rPr>
          <w:rFonts w:ascii="Times New Roman" w:hAnsi="Times New Roman" w:cs="Times New Roman"/>
          <w:color w:val="000000"/>
          <w:sz w:val="28"/>
          <w:szCs w:val="28"/>
        </w:rPr>
        <w:t xml:space="preserve"> небольшого объёма, фигурирующего на этапах формирования и совершенствования лексико-грамматических навыков иноязычной речевой деятельности. </w:t>
      </w:r>
    </w:p>
    <w:p w14:paraId="34B90726" w14:textId="77777777" w:rsidR="005E4AB2" w:rsidRPr="000861C6" w:rsidRDefault="00090138" w:rsidP="005E4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В связи с этим, в</w:t>
      </w:r>
      <w:r w:rsidR="005E4AB2" w:rsidRPr="000861C6">
        <w:rPr>
          <w:rFonts w:ascii="Times New Roman" w:hAnsi="Times New Roman" w:cs="Times New Roman"/>
          <w:color w:val="000000"/>
          <w:sz w:val="28"/>
          <w:szCs w:val="28"/>
        </w:rPr>
        <w:t xml:space="preserve"> первую очередь, уточним </w:t>
      </w:r>
      <w:r w:rsidR="005E4AB2" w:rsidRPr="000861C6">
        <w:rPr>
          <w:rFonts w:ascii="Times New Roman" w:hAnsi="Times New Roman" w:cs="Times New Roman"/>
          <w:b/>
          <w:i/>
          <w:color w:val="000000"/>
          <w:sz w:val="28"/>
          <w:szCs w:val="28"/>
        </w:rPr>
        <w:t>ц</w:t>
      </w:r>
      <w:r w:rsidR="005E4AB2" w:rsidRPr="000861C6">
        <w:rPr>
          <w:rFonts w:ascii="Times New Roman" w:eastAsia="Times New Roman" w:hAnsi="Times New Roman" w:cs="Times New Roman"/>
          <w:b/>
          <w:i/>
          <w:sz w:val="28"/>
          <w:szCs w:val="28"/>
        </w:rPr>
        <w:t>елевой компонент</w:t>
      </w:r>
      <w:r w:rsidR="005E4AB2" w:rsidRPr="00086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AB2" w:rsidRPr="000861C6">
        <w:rPr>
          <w:rFonts w:ascii="Times New Roman" w:eastAsia="Times New Roman" w:hAnsi="Times New Roman" w:cs="Times New Roman"/>
          <w:b/>
          <w:sz w:val="28"/>
          <w:szCs w:val="28"/>
        </w:rPr>
        <w:t>концептуальной составляющей</w:t>
      </w:r>
      <w:r w:rsidR="005E4AB2" w:rsidRPr="000861C6">
        <w:rPr>
          <w:rFonts w:ascii="Times New Roman" w:eastAsia="Times New Roman" w:hAnsi="Times New Roman" w:cs="Times New Roman"/>
          <w:sz w:val="28"/>
          <w:szCs w:val="28"/>
        </w:rPr>
        <w:t xml:space="preserve"> модели, который в данном случае будет включать следующее.  </w:t>
      </w:r>
    </w:p>
    <w:p w14:paraId="3954196B" w14:textId="77777777" w:rsidR="005E4AB2" w:rsidRPr="000861C6" w:rsidRDefault="005E4AB2" w:rsidP="005E4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C6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 принятие учащимися ценности на эмоциональном уровне и её акцентирование и осмысление в качестве необходимости. </w:t>
      </w:r>
      <w:r w:rsidRPr="000861C6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61C6">
        <w:rPr>
          <w:rFonts w:ascii="Times New Roman" w:eastAsia="Times New Roman" w:hAnsi="Times New Roman" w:cs="Times New Roman"/>
          <w:i/>
          <w:sz w:val="28"/>
          <w:szCs w:val="28"/>
        </w:rPr>
        <w:t>1) в рамках овладения школьниками «интеллектуальными» компонентами содержания иноязычного образования: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 а) 1) формирование автоматизированных, устойчивых, гибких навыков в разных видах иноязычной речевой деятельности; б) формирование компенсационных умений и мета предметных УУД; </w:t>
      </w:r>
      <w:r w:rsidRPr="000861C6">
        <w:rPr>
          <w:rFonts w:ascii="Times New Roman" w:eastAsia="Times New Roman" w:hAnsi="Times New Roman" w:cs="Times New Roman"/>
          <w:i/>
          <w:sz w:val="28"/>
          <w:szCs w:val="28"/>
        </w:rPr>
        <w:t>2) в рамках освоения учащимися ЭЦК содержания иноязычного образования: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 2) создание эмоционально благоприятной атмосферы иноязычного образовательного процесса, вовлечение в образовательный процесс эмоциональной сферы обучающихся, активизации форм их самооценки, </w:t>
      </w:r>
      <w:proofErr w:type="spellStart"/>
      <w:r w:rsidRPr="000861C6">
        <w:rPr>
          <w:rFonts w:ascii="Times New Roman" w:eastAsia="Times New Roman" w:hAnsi="Times New Roman" w:cs="Times New Roman"/>
          <w:sz w:val="28"/>
          <w:szCs w:val="28"/>
        </w:rPr>
        <w:t>саморефлексии</w:t>
      </w:r>
      <w:proofErr w:type="spellEnd"/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 и самовоспитания</w:t>
      </w:r>
      <w:r w:rsidR="00A66152" w:rsidRPr="000861C6">
        <w:rPr>
          <w:rFonts w:ascii="Times New Roman" w:eastAsia="Times New Roman" w:hAnsi="Times New Roman" w:cs="Times New Roman"/>
          <w:sz w:val="28"/>
          <w:szCs w:val="28"/>
        </w:rPr>
        <w:t xml:space="preserve"> для овладения обучающимися составляющими содержания ЭЦК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A5FE4D3" w14:textId="77777777" w:rsidR="005E4AB2" w:rsidRPr="000861C6" w:rsidRDefault="005E4AB2" w:rsidP="005E4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C6">
        <w:rPr>
          <w:rFonts w:ascii="Times New Roman" w:eastAsia="Times New Roman" w:hAnsi="Times New Roman" w:cs="Times New Roman"/>
          <w:sz w:val="28"/>
          <w:szCs w:val="28"/>
        </w:rPr>
        <w:t>На Рис</w:t>
      </w:r>
      <w:r w:rsidR="00090138" w:rsidRPr="000861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 1 показано, что концептуальная составляющая модели </w:t>
      </w:r>
      <w:r w:rsidR="00F23B13" w:rsidRPr="000861C6">
        <w:rPr>
          <w:rFonts w:ascii="Times New Roman" w:eastAsia="Times New Roman" w:hAnsi="Times New Roman" w:cs="Times New Roman"/>
          <w:sz w:val="28"/>
          <w:szCs w:val="28"/>
        </w:rPr>
        <w:t>оставлена нами без изменений: она по-прежнему с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вязана с ориентацией эмоционально-ценностной технологии иноязычного на ведущие </w:t>
      </w:r>
      <w:r w:rsidRPr="000861C6">
        <w:rPr>
          <w:rFonts w:ascii="Times New Roman" w:eastAsia="Times New Roman" w:hAnsi="Times New Roman" w:cs="Times New Roman"/>
          <w:b/>
          <w:i/>
          <w:sz w:val="28"/>
          <w:szCs w:val="28"/>
        </w:rPr>
        <w:t>подходы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, отвечающие требованиям личностно ориентированной парадигмы, </w:t>
      </w:r>
      <w:r w:rsidRPr="000861C6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принципы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иноязычного образования, отбора и организации субкомпонентов содержания ЭЦК и приёма как </w:t>
      </w:r>
      <w:proofErr w:type="gramStart"/>
      <w:r w:rsidRPr="000861C6">
        <w:rPr>
          <w:rFonts w:ascii="Times New Roman" w:eastAsia="Times New Roman" w:hAnsi="Times New Roman" w:cs="Times New Roman"/>
          <w:sz w:val="28"/>
          <w:szCs w:val="28"/>
        </w:rPr>
        <w:t>единицы эмоционально-ценностной деятельностной</w:t>
      </w:r>
      <w:proofErr w:type="gramEnd"/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 составляющей иноязычного образования, а также </w:t>
      </w:r>
      <w:r w:rsidRPr="000861C6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 технологичности. </w:t>
      </w:r>
      <w:r w:rsidR="00114253" w:rsidRPr="000861C6">
        <w:rPr>
          <w:rFonts w:ascii="Times New Roman" w:eastAsia="Times New Roman" w:hAnsi="Times New Roman" w:cs="Times New Roman"/>
          <w:sz w:val="28"/>
          <w:szCs w:val="28"/>
        </w:rPr>
        <w:t>Дело в том, что п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>ри построении модификаций модели данные подходы, принципы и критерии не меняются, поскольку личностно-ориентированная парадигма сформулирована и определена, и мы ориентируемся н</w:t>
      </w:r>
      <w:r w:rsidR="00765D1C">
        <w:rPr>
          <w:rFonts w:ascii="Times New Roman" w:eastAsia="Times New Roman" w:hAnsi="Times New Roman" w:cs="Times New Roman"/>
          <w:sz w:val="28"/>
          <w:szCs w:val="28"/>
        </w:rPr>
        <w:t>а неё, пока на её смену не придё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т другая. Поэтому на любом этапе овладения учащимися иноязычным речевым общением (и на каждой ступени школьного иноязычного образования) основы нашего исследования будут связаны именно с обозначенными подходами, принципами и критериями. </w:t>
      </w:r>
    </w:p>
    <w:p w14:paraId="7BDA7360" w14:textId="77777777" w:rsidR="005E4AB2" w:rsidRPr="000861C6" w:rsidRDefault="005E4AB2" w:rsidP="009B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Модификации продолжаются на уровне </w:t>
      </w:r>
      <w:r w:rsidRPr="000861C6">
        <w:rPr>
          <w:rFonts w:ascii="Times New Roman" w:eastAsia="Times New Roman" w:hAnsi="Times New Roman" w:cs="Times New Roman"/>
          <w:b/>
          <w:sz w:val="28"/>
          <w:szCs w:val="28"/>
        </w:rPr>
        <w:t>содержательной составляющей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 модели технологии. Её </w:t>
      </w:r>
      <w:r w:rsidRPr="000861C6">
        <w:rPr>
          <w:rFonts w:ascii="Times New Roman" w:eastAsia="Times New Roman" w:hAnsi="Times New Roman" w:cs="Times New Roman"/>
          <w:b/>
          <w:i/>
          <w:sz w:val="28"/>
          <w:szCs w:val="28"/>
        </w:rPr>
        <w:t>лингвистический компонент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 в данном случает будет представлен иноязычными микротекстами-дискурсами эмоционально-ценностного содержания,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предназначенных 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для обучения четырём видам иноязычной речевой деятельности: говорению, аудированию, чтению и письменной речи, адекватных разным ступеням школьного иноязычного образования. </w:t>
      </w:r>
    </w:p>
    <w:p w14:paraId="06892C54" w14:textId="77777777" w:rsidR="005E4AB2" w:rsidRPr="000861C6" w:rsidRDefault="005E4AB2" w:rsidP="009B3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Приведём пример такого микротекста-дискурса </w:t>
      </w:r>
      <w:r w:rsidRPr="000861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эмоционально-ценностного содержания “A </w:t>
      </w:r>
      <w:proofErr w:type="spellStart"/>
      <w:r w:rsidRPr="000861C6">
        <w:rPr>
          <w:rFonts w:ascii="Times New Roman" w:eastAsia="Calibri" w:hAnsi="Times New Roman" w:cs="Times New Roman"/>
          <w:color w:val="000000"/>
          <w:sz w:val="28"/>
          <w:szCs w:val="28"/>
        </w:rPr>
        <w:t>toy-pet</w:t>
      </w:r>
      <w:proofErr w:type="spellEnd"/>
      <w:r w:rsidRPr="000861C6">
        <w:rPr>
          <w:rFonts w:ascii="Times New Roman" w:eastAsia="Calibri" w:hAnsi="Times New Roman" w:cs="Times New Roman"/>
          <w:sz w:val="28"/>
          <w:szCs w:val="28"/>
        </w:rPr>
        <w:t>”</w:t>
      </w:r>
      <w:r w:rsidRPr="000861C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(«Игрушечное животное») модуля</w:t>
      </w:r>
      <w:r w:rsidRPr="000861C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861C6">
        <w:rPr>
          <w:rFonts w:ascii="Times New Roman" w:eastAsia="Calibri" w:hAnsi="Times New Roman" w:cs="Times New Roman"/>
          <w:sz w:val="28"/>
          <w:szCs w:val="28"/>
        </w:rPr>
        <w:t>5 “</w:t>
      </w:r>
      <w:proofErr w:type="spellStart"/>
      <w:r w:rsidRPr="000861C6">
        <w:rPr>
          <w:rFonts w:ascii="Times New Roman" w:eastAsia="Calibri" w:hAnsi="Times New Roman" w:cs="Times New Roman"/>
          <w:sz w:val="28"/>
          <w:szCs w:val="28"/>
        </w:rPr>
        <w:t>Furry</w:t>
      </w:r>
      <w:proofErr w:type="spellEnd"/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61C6">
        <w:rPr>
          <w:rFonts w:ascii="Times New Roman" w:eastAsia="Calibri" w:hAnsi="Times New Roman" w:cs="Times New Roman"/>
          <w:sz w:val="28"/>
          <w:szCs w:val="28"/>
        </w:rPr>
        <w:t>friends</w:t>
      </w:r>
      <w:proofErr w:type="spellEnd"/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” </w:t>
      </w:r>
      <w:r w:rsidRPr="000861C6">
        <w:rPr>
          <w:rFonts w:ascii="Times New Roman" w:eastAsia="Calibri" w:hAnsi="Times New Roman" w:cs="Times New Roman"/>
          <w:sz w:val="28"/>
          <w:szCs w:val="28"/>
        </w:rPr>
        <w:lastRenderedPageBreak/>
        <w:t>(«Пушистые друзья») УМК «Английский в фокусе для 3 класса» Н.</w:t>
      </w:r>
      <w:r w:rsidRPr="000861C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861C6">
        <w:rPr>
          <w:rFonts w:ascii="Times New Roman" w:eastAsia="Calibri" w:hAnsi="Times New Roman" w:cs="Times New Roman"/>
          <w:sz w:val="28"/>
          <w:szCs w:val="28"/>
        </w:rPr>
        <w:t>И.</w:t>
      </w:r>
      <w:r w:rsidRPr="000861C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861C6">
        <w:rPr>
          <w:rFonts w:ascii="Times New Roman" w:eastAsia="Calibri" w:hAnsi="Times New Roman" w:cs="Times New Roman"/>
          <w:sz w:val="28"/>
          <w:szCs w:val="28"/>
        </w:rPr>
        <w:t>Быковой</w:t>
      </w:r>
      <w:r w:rsidRPr="000861C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861C6">
        <w:rPr>
          <w:rFonts w:ascii="Times New Roman" w:eastAsia="Calibri" w:hAnsi="Times New Roman" w:cs="Times New Roman"/>
          <w:sz w:val="28"/>
          <w:szCs w:val="28"/>
        </w:rPr>
        <w:t>и</w:t>
      </w:r>
      <w:r w:rsidRPr="000861C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861C6">
        <w:rPr>
          <w:rFonts w:ascii="Times New Roman" w:eastAsia="Calibri" w:hAnsi="Times New Roman" w:cs="Times New Roman"/>
          <w:sz w:val="28"/>
          <w:szCs w:val="28"/>
        </w:rPr>
        <w:t>др. [</w:t>
      </w:r>
      <w:r w:rsidR="00E85C48" w:rsidRPr="000861C6">
        <w:rPr>
          <w:rFonts w:ascii="Times New Roman" w:eastAsia="Calibri" w:hAnsi="Times New Roman" w:cs="Times New Roman"/>
          <w:sz w:val="28"/>
          <w:szCs w:val="28"/>
        </w:rPr>
        <w:t>33</w:t>
      </w:r>
      <w:r w:rsidR="001B65A2" w:rsidRPr="000861C6">
        <w:rPr>
          <w:rFonts w:ascii="Times New Roman" w:eastAsia="Calibri" w:hAnsi="Times New Roman" w:cs="Times New Roman"/>
          <w:sz w:val="28"/>
          <w:szCs w:val="28"/>
        </w:rPr>
        <w:t>, с. </w:t>
      </w:r>
      <w:r w:rsidRPr="000861C6">
        <w:rPr>
          <w:rFonts w:ascii="Times New Roman" w:eastAsia="Calibri" w:hAnsi="Times New Roman" w:cs="Times New Roman"/>
          <w:sz w:val="28"/>
          <w:szCs w:val="28"/>
        </w:rPr>
        <w:t>73–85]:</w:t>
      </w:r>
    </w:p>
    <w:p w14:paraId="57764F22" w14:textId="77777777" w:rsidR="005E4AB2" w:rsidRPr="000861C6" w:rsidRDefault="005E4AB2" w:rsidP="005E4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C6A32A" w14:textId="77777777" w:rsidR="005E4AB2" w:rsidRPr="000861C6" w:rsidRDefault="005E4AB2" w:rsidP="009B3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61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Текст эмоционально-ценностного содержания </w:t>
      </w:r>
    </w:p>
    <w:p w14:paraId="0F6E7DF8" w14:textId="77777777" w:rsidR="005E4AB2" w:rsidRPr="000861C6" w:rsidRDefault="005E4AB2" w:rsidP="009B3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61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“A </w:t>
      </w:r>
      <w:proofErr w:type="spellStart"/>
      <w:r w:rsidRPr="000861C6">
        <w:rPr>
          <w:rFonts w:ascii="Times New Roman" w:eastAsia="Calibri" w:hAnsi="Times New Roman" w:cs="Times New Roman"/>
          <w:b/>
          <w:i/>
          <w:sz w:val="24"/>
          <w:szCs w:val="24"/>
        </w:rPr>
        <w:t>toy-pet</w:t>
      </w:r>
      <w:proofErr w:type="spellEnd"/>
      <w:r w:rsidRPr="000861C6">
        <w:rPr>
          <w:rFonts w:ascii="Times New Roman" w:eastAsia="Calibri" w:hAnsi="Times New Roman" w:cs="Times New Roman"/>
          <w:b/>
          <w:i/>
          <w:sz w:val="24"/>
          <w:szCs w:val="24"/>
        </w:rPr>
        <w:t>” («Игрушечное животное»), 3-й класс</w:t>
      </w:r>
    </w:p>
    <w:p w14:paraId="1CE34260" w14:textId="77777777" w:rsidR="005E4AB2" w:rsidRPr="000861C6" w:rsidRDefault="005E4AB2" w:rsidP="009B3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7627F4" w14:textId="77777777" w:rsidR="005E4AB2" w:rsidRPr="000861C6" w:rsidRDefault="005E4AB2" w:rsidP="009B3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>My</w:t>
      </w:r>
      <w:r w:rsidRPr="00020F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>monster</w:t>
      </w:r>
      <w:r w:rsidRPr="00020F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>has</w:t>
      </w:r>
      <w:r w:rsidRPr="00020F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>got</w:t>
      </w:r>
      <w:r w:rsidRPr="00020F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020F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>big</w:t>
      </w:r>
      <w:r w:rsidRPr="00020F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>head</w:t>
      </w:r>
      <w:r w:rsidRPr="00020F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020F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020F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long nose. </w:t>
      </w:r>
      <w:proofErr w:type="gramStart"/>
      <w:r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>It’s</w:t>
      </w:r>
      <w:proofErr w:type="gramEnd"/>
      <w:r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got three eyes, short legs and big feet. It</w:t>
      </w:r>
      <w:r w:rsidRPr="00086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>hasn</w:t>
      </w:r>
      <w:proofErr w:type="spellEnd"/>
      <w:r w:rsidRPr="000861C6">
        <w:rPr>
          <w:rFonts w:ascii="Times New Roman" w:eastAsia="Calibri" w:hAnsi="Times New Roman" w:cs="Times New Roman"/>
          <w:sz w:val="24"/>
          <w:szCs w:val="24"/>
        </w:rPr>
        <w:t>’</w:t>
      </w:r>
      <w:r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gramEnd"/>
      <w:r w:rsidRPr="00086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>got</w:t>
      </w:r>
      <w:r w:rsidRPr="00086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>ears</w:t>
      </w:r>
      <w:r w:rsidRPr="000861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E795A1" w14:textId="77777777" w:rsidR="005E4AB2" w:rsidRPr="000861C6" w:rsidRDefault="005E4AB2" w:rsidP="005E4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642119" w14:textId="77777777" w:rsidR="005E4AB2" w:rsidRPr="000861C6" w:rsidRDefault="005E4AB2" w:rsidP="009B3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типологией текстов-дискурсов эмоционально-ценностного содержания в школьном иноязычном образовании </w:t>
      </w:r>
      <w:r w:rsidR="009B3BBF" w:rsidRPr="000861C6">
        <w:rPr>
          <w:rFonts w:ascii="Times New Roman" w:eastAsia="Calibri" w:hAnsi="Times New Roman" w:cs="Times New Roman"/>
          <w:sz w:val="28"/>
          <w:szCs w:val="28"/>
        </w:rPr>
        <w:t>[</w:t>
      </w:r>
      <w:r w:rsidR="00D908AB" w:rsidRPr="000861C6">
        <w:rPr>
          <w:rFonts w:ascii="Times New Roman" w:eastAsia="Calibri" w:hAnsi="Times New Roman" w:cs="Times New Roman"/>
          <w:sz w:val="28"/>
          <w:szCs w:val="28"/>
        </w:rPr>
        <w:t>34</w:t>
      </w:r>
      <w:r w:rsidR="00580F22" w:rsidRPr="000861C6">
        <w:rPr>
          <w:rFonts w:ascii="Times New Roman" w:eastAsia="Calibri" w:hAnsi="Times New Roman" w:cs="Times New Roman"/>
          <w:sz w:val="28"/>
          <w:szCs w:val="28"/>
        </w:rPr>
        <w:t>, с. 270</w:t>
      </w:r>
      <w:r w:rsidR="009B3BBF" w:rsidRPr="000861C6">
        <w:rPr>
          <w:rFonts w:ascii="Times New Roman" w:eastAsia="Calibri" w:hAnsi="Times New Roman" w:cs="Times New Roman"/>
          <w:sz w:val="28"/>
          <w:szCs w:val="28"/>
        </w:rPr>
        <w:t xml:space="preserve">]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иноязычный текст-дискурс “A </w:t>
      </w:r>
      <w:proofErr w:type="spellStart"/>
      <w:r w:rsidRPr="000861C6">
        <w:rPr>
          <w:rFonts w:ascii="Times New Roman" w:eastAsia="Calibri" w:hAnsi="Times New Roman" w:cs="Times New Roman"/>
          <w:sz w:val="28"/>
          <w:szCs w:val="28"/>
        </w:rPr>
        <w:t>toy-pet</w:t>
      </w:r>
      <w:proofErr w:type="spellEnd"/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” </w:t>
      </w:r>
      <w:r w:rsidR="009B3BBF" w:rsidRPr="000861C6">
        <w:rPr>
          <w:rFonts w:ascii="Times New Roman" w:eastAsia="Calibri" w:hAnsi="Times New Roman" w:cs="Times New Roman"/>
          <w:sz w:val="28"/>
          <w:szCs w:val="28"/>
        </w:rPr>
        <w:t xml:space="preserve">является текстом достаточной степени эмоциональной </w:t>
      </w:r>
      <w:proofErr w:type="spellStart"/>
      <w:r w:rsidR="009B3BBF" w:rsidRPr="000861C6">
        <w:rPr>
          <w:rFonts w:ascii="Times New Roman" w:eastAsia="Calibri" w:hAnsi="Times New Roman" w:cs="Times New Roman"/>
          <w:sz w:val="28"/>
          <w:szCs w:val="28"/>
        </w:rPr>
        <w:t>ценностности</w:t>
      </w:r>
      <w:proofErr w:type="spellEnd"/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61C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4282B" w:rsidRPr="000861C6">
        <w:rPr>
          <w:rFonts w:ascii="Times New Roman" w:eastAsia="Calibri" w:hAnsi="Times New Roman" w:cs="Times New Roman"/>
          <w:sz w:val="28"/>
          <w:szCs w:val="28"/>
        </w:rPr>
        <w:t xml:space="preserve">, поскольку он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соответствует </w:t>
      </w:r>
      <w:r w:rsidR="0084282B" w:rsidRPr="000861C6">
        <w:rPr>
          <w:rFonts w:ascii="Times New Roman" w:eastAsia="Calibri" w:hAnsi="Times New Roman" w:cs="Times New Roman"/>
          <w:sz w:val="28"/>
          <w:szCs w:val="28"/>
        </w:rPr>
        <w:t xml:space="preserve">её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обязательным показателям эмоциональной </w:t>
      </w:r>
      <w:proofErr w:type="spellStart"/>
      <w:r w:rsidRPr="000861C6">
        <w:rPr>
          <w:rFonts w:ascii="Times New Roman" w:eastAsia="Calibri" w:hAnsi="Times New Roman" w:cs="Times New Roman"/>
          <w:sz w:val="28"/>
          <w:szCs w:val="28"/>
        </w:rPr>
        <w:t>ценностности</w:t>
      </w:r>
      <w:proofErr w:type="spellEnd"/>
      <w:r w:rsidRPr="000861C6">
        <w:rPr>
          <w:rFonts w:ascii="Times New Roman" w:eastAsia="Calibri" w:hAnsi="Times New Roman" w:cs="Times New Roman"/>
          <w:sz w:val="28"/>
          <w:szCs w:val="28"/>
        </w:rPr>
        <w:t>: отражение главных ценностей цивилизации: личность, любимые игрушки); представление целесообразных эмоционально-волевых и оценочных отношений учащихся</w:t>
      </w:r>
      <w:r w:rsidR="00E2666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радость от любимых игрушек, восхищение ими); учёт возрастных </w:t>
      </w:r>
      <w:proofErr w:type="spellStart"/>
      <w:r w:rsidRPr="000861C6">
        <w:rPr>
          <w:rFonts w:ascii="Times New Roman" w:eastAsia="Calibri" w:hAnsi="Times New Roman" w:cs="Times New Roman"/>
          <w:sz w:val="28"/>
          <w:szCs w:val="28"/>
        </w:rPr>
        <w:t>лингво</w:t>
      </w:r>
      <w:proofErr w:type="spellEnd"/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-психологических особенностей и показателей поликультурного развития школьников, соответствие содержания текста их коммуникативно-когнитивным потребностям и интересам. Это </w:t>
      </w:r>
      <w:proofErr w:type="spellStart"/>
      <w:r w:rsidR="00BD3DF0" w:rsidRPr="000861C6">
        <w:rPr>
          <w:rFonts w:ascii="Times New Roman" w:eastAsia="Calibri" w:hAnsi="Times New Roman" w:cs="Times New Roman"/>
          <w:sz w:val="28"/>
          <w:szCs w:val="28"/>
        </w:rPr>
        <w:t>дидактизированный</w:t>
      </w:r>
      <w:proofErr w:type="spellEnd"/>
      <w:r w:rsidR="00BD3DF0" w:rsidRPr="00086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эмоционально-ценностный </w:t>
      </w:r>
      <w:r w:rsidR="004A3B2F" w:rsidRPr="000861C6">
        <w:rPr>
          <w:rFonts w:ascii="Times New Roman" w:eastAsia="Calibri" w:hAnsi="Times New Roman" w:cs="Times New Roman"/>
          <w:sz w:val="28"/>
          <w:szCs w:val="28"/>
        </w:rPr>
        <w:t xml:space="preserve">вербальный </w:t>
      </w:r>
      <w:r w:rsidR="00BD3DF0" w:rsidRPr="000861C6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0861C6">
        <w:rPr>
          <w:rFonts w:ascii="Times New Roman" w:eastAsia="Calibri" w:hAnsi="Times New Roman" w:cs="Times New Roman"/>
          <w:sz w:val="28"/>
          <w:szCs w:val="28"/>
        </w:rPr>
        <w:t>текст-дискурс</w:t>
      </w:r>
      <w:r w:rsidR="004A3B2F" w:rsidRPr="000861C6">
        <w:rPr>
          <w:rFonts w:ascii="Times New Roman" w:eastAsia="Calibri" w:hAnsi="Times New Roman" w:cs="Times New Roman"/>
          <w:sz w:val="28"/>
          <w:szCs w:val="28"/>
        </w:rPr>
        <w:t xml:space="preserve"> разговорного стиля</w:t>
      </w:r>
      <w:r w:rsidR="00BD3DF0" w:rsidRPr="000861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861C6">
        <w:rPr>
          <w:rFonts w:ascii="Times New Roman" w:eastAsia="Calibri" w:hAnsi="Times New Roman" w:cs="Times New Roman"/>
          <w:sz w:val="28"/>
          <w:szCs w:val="28"/>
        </w:rPr>
        <w:t>предназначен</w:t>
      </w:r>
      <w:r w:rsidR="00BD3DF0" w:rsidRPr="000861C6">
        <w:rPr>
          <w:rFonts w:ascii="Times New Roman" w:eastAsia="Calibri" w:hAnsi="Times New Roman" w:cs="Times New Roman"/>
          <w:sz w:val="28"/>
          <w:szCs w:val="28"/>
        </w:rPr>
        <w:t xml:space="preserve">ный </w:t>
      </w:r>
      <w:r w:rsidRPr="000861C6">
        <w:rPr>
          <w:rFonts w:ascii="Times New Roman" w:eastAsia="Calibri" w:hAnsi="Times New Roman" w:cs="Times New Roman"/>
          <w:sz w:val="28"/>
          <w:szCs w:val="28"/>
        </w:rPr>
        <w:t>для обучения говорению</w:t>
      </w:r>
      <w:r w:rsidR="00BD3DF0" w:rsidRPr="000861C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монологической форме. </w:t>
      </w:r>
    </w:p>
    <w:p w14:paraId="7F568D3A" w14:textId="77777777" w:rsidR="005E4AB2" w:rsidRPr="000861C6" w:rsidRDefault="005E4AB2" w:rsidP="009B3B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Поскольку микротексты-дискурсы используются на этапах формирования и совершенствования лексико-грамматических навыков, </w:t>
      </w:r>
      <w:r w:rsidRPr="000861C6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0861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сихологический компонент </w:t>
      </w:r>
      <w:r w:rsidRPr="00086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содержательной составляющей технологии в данном случае будет включать: </w:t>
      </w:r>
      <w:r w:rsidRPr="00086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1) в рамках «интеллектуального» блока иноязычного образования:</w:t>
      </w:r>
      <w:r w:rsidRPr="00086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языковые и речевые навыки продуктивной и рецептивной речевой деятельности; перевода; компенсационные умения; </w:t>
      </w:r>
      <w:r w:rsidRPr="00086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2) в рамках ЭЦК иноязычного образования </w:t>
      </w:r>
      <w:r w:rsidRPr="000861C6">
        <w:rPr>
          <w:rFonts w:ascii="Times New Roman" w:hAnsi="Times New Roman" w:cs="Times New Roman"/>
          <w:color w:val="000000" w:themeColor="text1"/>
          <w:sz w:val="28"/>
          <w:szCs w:val="28"/>
        </w:rPr>
        <w:t>(субкомпоненты не варьируются):</w:t>
      </w:r>
      <w:r w:rsidRPr="000861C6">
        <w:rPr>
          <w:sz w:val="28"/>
          <w:szCs w:val="28"/>
        </w:rPr>
        <w:t xml:space="preserve"> </w:t>
      </w:r>
      <w:r w:rsidRPr="00086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умения, связанные с проявлениями школьниками эмоционального интеллекта; способности прикладывать волевые усилия учащихся при овладении ценностями иноязычной культуры. </w:t>
      </w:r>
    </w:p>
    <w:p w14:paraId="3674DF69" w14:textId="77777777" w:rsidR="005E4AB2" w:rsidRPr="000861C6" w:rsidRDefault="005E4AB2" w:rsidP="009B3B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1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Методологический компонент </w:t>
      </w:r>
      <w:r w:rsidRPr="00086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останется не модифицированным и будет охватывать: </w:t>
      </w:r>
      <w:r w:rsidRPr="00086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1) в рамках «интеллектуального» блока иноязычного образования:</w:t>
      </w:r>
      <w:r w:rsidRPr="00086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 предметные УУД; </w:t>
      </w:r>
      <w:r w:rsidRPr="00086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2) в рамках ЭЦК иноязычного образования:</w:t>
      </w:r>
      <w:r w:rsidRPr="00086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личностные УУД.</w:t>
      </w:r>
    </w:p>
    <w:p w14:paraId="3CAB8401" w14:textId="77777777" w:rsidR="005E4AB2" w:rsidRPr="000861C6" w:rsidRDefault="005E4AB2" w:rsidP="00837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На уровне </w:t>
      </w:r>
      <w:r w:rsidRPr="000861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процессуальной составляющей 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модели, имея представление о сущности и структуре приёма как единицы эмоционально-ценностного деятельностного компонента иноязычного образования в каждом случае осуществляется подбор адекватных приёмов </w:t>
      </w:r>
      <w:r w:rsidR="00936F49" w:rsidRPr="000861C6">
        <w:rPr>
          <w:rFonts w:ascii="Times New Roman" w:eastAsia="Times New Roman" w:hAnsi="Times New Roman" w:cs="Times New Roman"/>
          <w:sz w:val="28"/>
          <w:szCs w:val="28"/>
        </w:rPr>
        <w:t>[</w:t>
      </w:r>
      <w:r w:rsidR="00D908AB" w:rsidRPr="000861C6">
        <w:rPr>
          <w:rFonts w:ascii="Times New Roman" w:eastAsia="Times New Roman" w:hAnsi="Times New Roman" w:cs="Times New Roman"/>
          <w:sz w:val="28"/>
          <w:szCs w:val="28"/>
        </w:rPr>
        <w:t>31</w:t>
      </w:r>
      <w:r w:rsidR="00E828EE" w:rsidRPr="000861C6">
        <w:rPr>
          <w:rFonts w:ascii="Times New Roman" w:eastAsia="Times New Roman" w:hAnsi="Times New Roman" w:cs="Times New Roman"/>
          <w:sz w:val="28"/>
          <w:szCs w:val="28"/>
        </w:rPr>
        <w:t>, с. </w:t>
      </w:r>
      <w:r w:rsidR="00D908AB" w:rsidRPr="000861C6">
        <w:rPr>
          <w:rFonts w:ascii="Times New Roman" w:eastAsia="Times New Roman" w:hAnsi="Times New Roman" w:cs="Times New Roman"/>
          <w:sz w:val="28"/>
          <w:szCs w:val="28"/>
        </w:rPr>
        <w:t>375–376</w:t>
      </w:r>
      <w:r w:rsidR="00936F49" w:rsidRPr="000861C6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>и упражнений для овладения субкомпонентами содержания ЭЦК. В частности, в этот раз процессуальная составляющая будет представлена соответствующей этапам формирования и совершенствования лексико-грамматических навыков подсистемами приёмов и упражнений, как показано на Рис</w:t>
      </w:r>
      <w:r w:rsidR="00090138" w:rsidRPr="000861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7B31" w:rsidRPr="000861C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AF3F16F" w14:textId="77777777" w:rsidR="005E4AB2" w:rsidRPr="000861C6" w:rsidRDefault="005E4AB2" w:rsidP="005E4AB2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61C6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1916B8A3" wp14:editId="17B6037C">
            <wp:extent cx="5721046" cy="6065241"/>
            <wp:effectExtent l="0" t="0" r="0" b="0"/>
            <wp:docPr id="16" name="Рисунок 16" descr="C:\Users\user\Pictures\14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4.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428" cy="607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1E55A" w14:textId="77777777" w:rsidR="005E4AB2" w:rsidRPr="000861C6" w:rsidRDefault="005E4AB2" w:rsidP="00837B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Рисунок </w:t>
      </w:r>
      <w:r w:rsidR="00837B31" w:rsidRPr="000861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0861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Подсистема </w:t>
      </w:r>
      <w:r w:rsidRPr="000861C6">
        <w:rPr>
          <w:rFonts w:ascii="Times New Roman" w:eastAsia="Calibri" w:hAnsi="Times New Roman" w:cs="Times New Roman"/>
          <w:sz w:val="28"/>
          <w:szCs w:val="28"/>
        </w:rPr>
        <w:t>приёмов овладения школьниками</w:t>
      </w:r>
    </w:p>
    <w:p w14:paraId="61485FBF" w14:textId="77777777" w:rsidR="005E4AB2" w:rsidRPr="000861C6" w:rsidRDefault="005E4AB2" w:rsidP="00837B3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эмоционально-ценностным компонентом </w:t>
      </w:r>
      <w:r w:rsidRPr="000861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содержания </w:t>
      </w:r>
    </w:p>
    <w:p w14:paraId="308E091D" w14:textId="77777777" w:rsidR="005E4AB2" w:rsidRPr="000861C6" w:rsidRDefault="005E4AB2" w:rsidP="00837B3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61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иноязычного </w:t>
      </w:r>
      <w:r w:rsidRPr="000861C6">
        <w:rPr>
          <w:rFonts w:ascii="Times New Roman" w:eastAsia="Calibri" w:hAnsi="Times New Roman" w:cs="Times New Roman"/>
          <w:sz w:val="28"/>
          <w:szCs w:val="28"/>
        </w:rPr>
        <w:t>образования на уровне микротекста-дискурса</w:t>
      </w:r>
    </w:p>
    <w:p w14:paraId="5400787F" w14:textId="77777777" w:rsidR="00837B31" w:rsidRPr="000861C6" w:rsidRDefault="00837B31" w:rsidP="00837B3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11B8D9C" w14:textId="77777777" w:rsidR="00BD379D" w:rsidRPr="000861C6" w:rsidRDefault="00BD379D" w:rsidP="00BD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На рисунке можно увидеть, что на основании отражения механизмов усвоения ценностей и эмоционально-волевого развития личности подсистема будет </w:t>
      </w:r>
    </w:p>
    <w:p w14:paraId="09145B9D" w14:textId="77777777" w:rsidR="00837B31" w:rsidRPr="000861C6" w:rsidRDefault="00D05877" w:rsidP="00837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включать только два типа приёмов: тип </w:t>
      </w:r>
      <w:r w:rsidRPr="000861C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861C6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footnoteReference w:id="2"/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(репродуктивный, обеспечивающий принятие учащимся ценности на эмоциональном уровне) и тип </w:t>
      </w:r>
      <w:r w:rsidRPr="000861C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(репродуктивно-поисковый, обеспечивающий осмысление, акцентирование ценности в </w:t>
      </w:r>
      <w:r w:rsidR="00732AC7" w:rsidRPr="000861C6">
        <w:rPr>
          <w:rFonts w:ascii="Times New Roman" w:eastAsia="Calibri" w:hAnsi="Times New Roman" w:cs="Times New Roman"/>
          <w:sz w:val="28"/>
          <w:szCs w:val="28"/>
        </w:rPr>
        <w:t xml:space="preserve">качестве необходимости). По характеру используемых эмоционально-ценностных вербальных средств оба типа предполагают применение микротекстов-дискурсов (приём вида </w:t>
      </w:r>
      <w:r w:rsidR="00732AC7" w:rsidRPr="000861C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32AC7" w:rsidRPr="000861C6">
        <w:rPr>
          <w:rFonts w:ascii="Times New Roman" w:eastAsia="Calibri" w:hAnsi="Times New Roman" w:cs="Times New Roman"/>
          <w:sz w:val="28"/>
          <w:szCs w:val="28"/>
        </w:rPr>
        <w:t xml:space="preserve">), которые используются для решения учебно-речевых задач </w:t>
      </w:r>
      <w:r w:rsidR="00732AC7" w:rsidRPr="000861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репродуктивного характера. Как правило, такие тексты-дискурсы </w:t>
      </w:r>
      <w:r w:rsidR="00837B31" w:rsidRPr="000861C6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proofErr w:type="spellStart"/>
      <w:r w:rsidR="00837B31" w:rsidRPr="000861C6">
        <w:rPr>
          <w:rFonts w:ascii="Times New Roman" w:eastAsia="Calibri" w:hAnsi="Times New Roman" w:cs="Times New Roman"/>
          <w:sz w:val="28"/>
          <w:szCs w:val="28"/>
        </w:rPr>
        <w:t>дидактизированными</w:t>
      </w:r>
      <w:proofErr w:type="spellEnd"/>
      <w:r w:rsidR="00837B31" w:rsidRPr="000861C6"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proofErr w:type="spellStart"/>
      <w:r w:rsidR="00837B31" w:rsidRPr="000861C6">
        <w:rPr>
          <w:rFonts w:ascii="Times New Roman" w:eastAsia="Calibri" w:hAnsi="Times New Roman" w:cs="Times New Roman"/>
          <w:sz w:val="28"/>
          <w:szCs w:val="28"/>
        </w:rPr>
        <w:t>полуаутентичными</w:t>
      </w:r>
      <w:proofErr w:type="spellEnd"/>
      <w:r w:rsidR="00837B31" w:rsidRPr="000861C6">
        <w:rPr>
          <w:rFonts w:ascii="Times New Roman" w:eastAsia="Calibri" w:hAnsi="Times New Roman" w:cs="Times New Roman"/>
          <w:sz w:val="28"/>
          <w:szCs w:val="28"/>
        </w:rPr>
        <w:t>. Оставаясь аутентичными по природе, в учебных целях они, однако, оказываются обработаны и сокращены [</w:t>
      </w:r>
      <w:r w:rsidR="009356B1" w:rsidRPr="000861C6">
        <w:rPr>
          <w:rFonts w:ascii="Times New Roman" w:eastAsia="Calibri" w:hAnsi="Times New Roman" w:cs="Times New Roman"/>
          <w:sz w:val="28"/>
          <w:szCs w:val="28"/>
        </w:rPr>
        <w:t>35, с. </w:t>
      </w:r>
      <w:r w:rsidR="00837B31" w:rsidRPr="000861C6">
        <w:rPr>
          <w:rFonts w:ascii="Times New Roman" w:eastAsia="Calibri" w:hAnsi="Times New Roman" w:cs="Times New Roman"/>
          <w:sz w:val="28"/>
          <w:szCs w:val="28"/>
        </w:rPr>
        <w:t xml:space="preserve">172–177]. </w:t>
      </w:r>
    </w:p>
    <w:p w14:paraId="6D0B4384" w14:textId="77777777" w:rsidR="005E4AB2" w:rsidRPr="000861C6" w:rsidRDefault="00D05877" w:rsidP="00343D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С</w:t>
      </w:r>
      <w:r w:rsidR="005E4AB2" w:rsidRPr="000861C6">
        <w:rPr>
          <w:rFonts w:ascii="Times New Roman" w:eastAsia="Calibri" w:hAnsi="Times New Roman" w:cs="Times New Roman"/>
          <w:sz w:val="28"/>
          <w:szCs w:val="28"/>
        </w:rPr>
        <w:t>одержательно-структурные особенности микротекстов-дискурсов эмоц</w:t>
      </w:r>
      <w:r w:rsidR="00343D17" w:rsidRPr="000861C6">
        <w:rPr>
          <w:rFonts w:ascii="Times New Roman" w:eastAsia="Calibri" w:hAnsi="Times New Roman" w:cs="Times New Roman"/>
          <w:sz w:val="28"/>
          <w:szCs w:val="28"/>
        </w:rPr>
        <w:t xml:space="preserve">ионально-ценностного содержания, </w:t>
      </w:r>
      <w:r w:rsidR="005E4AB2" w:rsidRPr="000861C6">
        <w:rPr>
          <w:rFonts w:ascii="Times New Roman" w:eastAsia="Calibri" w:hAnsi="Times New Roman" w:cs="Times New Roman"/>
          <w:sz w:val="28"/>
          <w:szCs w:val="28"/>
        </w:rPr>
        <w:t>предназначенных для обучения говорению в форме монологической речи</w:t>
      </w:r>
      <w:r w:rsidR="00343D17" w:rsidRPr="000861C6">
        <w:rPr>
          <w:rFonts w:ascii="Times New Roman" w:eastAsia="Calibri" w:hAnsi="Times New Roman" w:cs="Times New Roman"/>
          <w:sz w:val="28"/>
          <w:szCs w:val="28"/>
        </w:rPr>
        <w:t>,</w:t>
      </w:r>
      <w:r w:rsidR="005E4AB2" w:rsidRPr="000861C6">
        <w:rPr>
          <w:rFonts w:ascii="Times New Roman" w:eastAsia="Calibri" w:hAnsi="Times New Roman" w:cs="Times New Roman"/>
          <w:sz w:val="28"/>
          <w:szCs w:val="28"/>
        </w:rPr>
        <w:t xml:space="preserve"> способствуют созданию обусловленных эмоционально-ценностно маркированных проблемных ситуаций иноязычного речевого общения. Для решения репродуктивных учебно-речевых задач в рамках </w:t>
      </w:r>
      <w:r w:rsidR="00174933">
        <w:rPr>
          <w:rFonts w:ascii="Times New Roman" w:eastAsia="Calibri" w:hAnsi="Times New Roman" w:cs="Times New Roman"/>
          <w:sz w:val="28"/>
          <w:szCs w:val="28"/>
        </w:rPr>
        <w:t xml:space="preserve">подобных </w:t>
      </w:r>
      <w:r w:rsidR="005E4AB2" w:rsidRPr="000861C6">
        <w:rPr>
          <w:rFonts w:ascii="Times New Roman" w:eastAsia="Calibri" w:hAnsi="Times New Roman" w:cs="Times New Roman"/>
          <w:sz w:val="28"/>
          <w:szCs w:val="28"/>
        </w:rPr>
        <w:t xml:space="preserve">ситуаций необходима подсистема аффективно-актуализирующих УРУ, цель которых – </w:t>
      </w:r>
      <w:r w:rsidR="005E4AB2" w:rsidRPr="000861C6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в содержании иноязычного микротекста-дискурса </w:t>
      </w:r>
      <w:r w:rsidR="005E4AB2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составляющих ЭЦК</w:t>
      </w:r>
      <w:r w:rsidR="005E4AB2" w:rsidRPr="000861C6">
        <w:rPr>
          <w:rFonts w:ascii="Times New Roman" w:hAnsi="Times New Roman" w:cs="Times New Roman"/>
          <w:color w:val="000000"/>
          <w:sz w:val="28"/>
          <w:szCs w:val="28"/>
        </w:rPr>
        <w:t>, принятие ценности на эмоциональном уровне. Выполнение упражнений предполагает использование всех разновидностей и вариантов приёмов в зависимости от конкретных условий обучения.</w:t>
      </w:r>
    </w:p>
    <w:p w14:paraId="642A029B" w14:textId="77777777" w:rsidR="005E4AB2" w:rsidRPr="000861C6" w:rsidRDefault="005E4AB2" w:rsidP="0034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Особенностью этапа формирования навыков является то, что обусловленность ситуаций значительно сужает поле выбора обучающихся, в значительной степени направляя их поиск к реплике учителя [</w:t>
      </w:r>
      <w:r w:rsidR="009356B1" w:rsidRPr="000861C6">
        <w:rPr>
          <w:rFonts w:ascii="Times New Roman" w:eastAsia="Calibri" w:hAnsi="Times New Roman" w:cs="Times New Roman"/>
          <w:sz w:val="28"/>
          <w:szCs w:val="28"/>
        </w:rPr>
        <w:t>36, с. 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26–27]. По мере того, как задачи начинают усложняться, осуществляется постепенный переход от </w:t>
      </w:r>
      <w:proofErr w:type="spellStart"/>
      <w:r w:rsidRPr="000861C6">
        <w:rPr>
          <w:rFonts w:ascii="Times New Roman" w:eastAsia="Calibri" w:hAnsi="Times New Roman" w:cs="Times New Roman"/>
          <w:sz w:val="28"/>
          <w:szCs w:val="28"/>
        </w:rPr>
        <w:t>имитативных</w:t>
      </w:r>
      <w:proofErr w:type="spellEnd"/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к подстановочным, трансформационным и собственно репродуктивным аффективно-актуализирующим УРУ, уменьшается степень обусловленности высказываний обучающихся. Их учебно-речевые действия, выполняемые эмоционально-окрашенными способами с привлечением эмоционально-ценностных материальных средств, приобретают более самостоятельный характер. </w:t>
      </w:r>
    </w:p>
    <w:p w14:paraId="3AB2E4A0" w14:textId="77777777" w:rsidR="005E4AB2" w:rsidRPr="000861C6" w:rsidRDefault="005E4AB2" w:rsidP="0034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На этапе совершенствования навыков содержание и структура микротекстов-дискурсов эмоционально-ценностного содержания</w:t>
      </w:r>
      <w:r w:rsidR="00343D17" w:rsidRPr="000861C6">
        <w:rPr>
          <w:rFonts w:ascii="Times New Roman" w:eastAsia="Calibri" w:hAnsi="Times New Roman" w:cs="Times New Roman"/>
          <w:sz w:val="28"/>
          <w:szCs w:val="28"/>
        </w:rPr>
        <w:t>,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D17" w:rsidRPr="000861C6">
        <w:rPr>
          <w:rFonts w:ascii="Times New Roman" w:eastAsia="Calibri" w:hAnsi="Times New Roman" w:cs="Times New Roman"/>
          <w:sz w:val="28"/>
          <w:szCs w:val="28"/>
        </w:rPr>
        <w:t xml:space="preserve">предназначенных для обучения говорению,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создают новые обусловленные эмоционально-ценностно маркированные проблемные ситуации, обеспечивающие распознание коммуникативного, логического синтаксического и эмоционально-ценностного плана высказывания. На данном этапе диапазон выбора школьников по сравнению с этапом формирования навыков расширяется, что стимулирует учащихся участвовать в обсуждении текста-дискурса и способствует принятию ценности на эмоциональном уровне, а также её осмыслению и акцентированию в процессе выполнения трансформационных и репродуктивных аффективно-актуализирующих УРУ. </w:t>
      </w:r>
    </w:p>
    <w:p w14:paraId="7BF9B2AD" w14:textId="77777777" w:rsidR="005E4AB2" w:rsidRPr="000861C6" w:rsidRDefault="005E4AB2" w:rsidP="0034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Определённая специфика имеется в работе с микротекстами-дискурсами эмоционально-ценностного содержания</w:t>
      </w:r>
      <w:r w:rsidR="00343D17" w:rsidRPr="000861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предназначенными для обучения говорению в форме диалогической речи. В опоре на учебно-речевую задачу репродуктивного характера учащиеся осуществляют анализ структуры диалога и выявляют в его содержании составляющие ЭЦК. Затем в опоре на эмоционально-ценностные материальные средства, описанные в предыдущей главе диссертационного исследования, они строят диалог в видоизменённой эмоционально-ценностно маркированной проблемной ситуации. </w:t>
      </w:r>
    </w:p>
    <w:p w14:paraId="35488DE9" w14:textId="77777777" w:rsidR="005E4AB2" w:rsidRPr="000861C6" w:rsidRDefault="005E4AB2" w:rsidP="0034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В результате школьник приобретает способность создавать собственные монологические и диалогические высказывания эмоционально-ценностного содержания минимального объёма в соответствии с усвоенными эмоционально-</w:t>
      </w:r>
      <w:r w:rsidRPr="000861C6">
        <w:rPr>
          <w:rFonts w:ascii="Times New Roman" w:eastAsia="Calibri" w:hAnsi="Times New Roman" w:cs="Times New Roman"/>
          <w:sz w:val="28"/>
          <w:szCs w:val="28"/>
        </w:rPr>
        <w:lastRenderedPageBreak/>
        <w:t>окрашенными способами решения учебно-речевых задач репродуктивного характера.</w:t>
      </w:r>
    </w:p>
    <w:p w14:paraId="3B78EF3F" w14:textId="77777777" w:rsidR="005E4AB2" w:rsidRPr="000861C6" w:rsidRDefault="00343D17" w:rsidP="00857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Аналогичным образом могут быть описаны </w:t>
      </w:r>
      <w:r w:rsidR="005E4AB2" w:rsidRPr="000861C6">
        <w:rPr>
          <w:rFonts w:ascii="Times New Roman" w:eastAsia="Calibri" w:hAnsi="Times New Roman" w:cs="Times New Roman"/>
          <w:sz w:val="28"/>
          <w:szCs w:val="28"/>
        </w:rPr>
        <w:t>особенност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E4AB2" w:rsidRPr="000861C6">
        <w:rPr>
          <w:rFonts w:ascii="Times New Roman" w:eastAsia="Calibri" w:hAnsi="Times New Roman" w:cs="Times New Roman"/>
          <w:sz w:val="28"/>
          <w:szCs w:val="28"/>
        </w:rPr>
        <w:t>применения технологии в рамках работы с эмоционально-ценностными текстами-дискурсами для обучения аудированию</w:t>
      </w:r>
      <w:r w:rsidRPr="000861C6">
        <w:rPr>
          <w:rFonts w:ascii="Times New Roman" w:eastAsia="Calibri" w:hAnsi="Times New Roman" w:cs="Times New Roman"/>
          <w:sz w:val="28"/>
          <w:szCs w:val="28"/>
        </w:rPr>
        <w:t>, чтению и письменной речи на этапах формирования</w:t>
      </w:r>
      <w:r w:rsidR="005E4AB2" w:rsidRPr="00086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и совершенствования речевых </w:t>
      </w:r>
      <w:r w:rsidR="005E4AB2" w:rsidRPr="000861C6">
        <w:rPr>
          <w:rFonts w:ascii="Times New Roman" w:eastAsia="Calibri" w:hAnsi="Times New Roman" w:cs="Times New Roman"/>
          <w:sz w:val="28"/>
          <w:szCs w:val="28"/>
        </w:rPr>
        <w:t>навыков</w:t>
      </w:r>
      <w:r w:rsidRPr="000861C6">
        <w:rPr>
          <w:rFonts w:ascii="Times New Roman" w:eastAsia="Calibri" w:hAnsi="Times New Roman" w:cs="Times New Roman"/>
          <w:sz w:val="28"/>
          <w:szCs w:val="28"/>
        </w:rPr>
        <w:t>.</w:t>
      </w:r>
      <w:r w:rsidR="005E4AB2" w:rsidRPr="00086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7F284B" w14:textId="77777777" w:rsidR="005E4AB2" w:rsidRPr="000861C6" w:rsidRDefault="005E4AB2" w:rsidP="00857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C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861C6">
        <w:rPr>
          <w:rFonts w:ascii="Times New Roman" w:eastAsia="Calibri" w:hAnsi="Times New Roman" w:cs="Times New Roman"/>
          <w:sz w:val="28"/>
          <w:szCs w:val="28"/>
        </w:rPr>
        <w:t>Табл</w:t>
      </w:r>
      <w:r w:rsidR="008576AC" w:rsidRPr="000861C6">
        <w:rPr>
          <w:rFonts w:ascii="Times New Roman" w:eastAsia="Calibri" w:hAnsi="Times New Roman" w:cs="Times New Roman"/>
          <w:sz w:val="28"/>
          <w:szCs w:val="28"/>
        </w:rPr>
        <w:t>.</w:t>
      </w:r>
      <w:r w:rsidRPr="000861C6">
        <w:rPr>
          <w:rFonts w:ascii="Times New Roman" w:eastAsia="Calibri" w:hAnsi="Times New Roman" w:cs="Times New Roman"/>
          <w:sz w:val="28"/>
          <w:szCs w:val="28"/>
        </w:rPr>
        <w:t> </w:t>
      </w:r>
      <w:r w:rsidR="008576AC" w:rsidRPr="000861C6">
        <w:rPr>
          <w:rFonts w:ascii="Times New Roman" w:eastAsia="Calibri" w:hAnsi="Times New Roman" w:cs="Times New Roman"/>
          <w:sz w:val="28"/>
          <w:szCs w:val="28"/>
        </w:rPr>
        <w:t>3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0861C6">
        <w:rPr>
          <w:rFonts w:ascii="Times New Roman" w:hAnsi="Times New Roman" w:cs="Times New Roman"/>
          <w:color w:val="000000"/>
          <w:sz w:val="28"/>
          <w:szCs w:val="28"/>
        </w:rPr>
        <w:t xml:space="preserve">окажем процесс применения эмоционально-ценностной технологии иноязычного образования на примере приведённого выше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микротекста-дискурса </w:t>
      </w:r>
      <w:r w:rsidRPr="000861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эмоционально-ценностного содержания “A </w:t>
      </w:r>
      <w:proofErr w:type="spellStart"/>
      <w:r w:rsidRPr="000861C6">
        <w:rPr>
          <w:rFonts w:ascii="Times New Roman" w:eastAsia="Calibri" w:hAnsi="Times New Roman" w:cs="Times New Roman"/>
          <w:color w:val="000000"/>
          <w:sz w:val="28"/>
          <w:szCs w:val="28"/>
        </w:rPr>
        <w:t>toy-pet</w:t>
      </w:r>
      <w:proofErr w:type="spellEnd"/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” («Игрушечное животное») на этапах формирования (экспозиция, приём типа </w:t>
      </w:r>
      <w:r w:rsidRPr="000861C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) и совершенствования навыков иноязычного говорения (текстовый и </w:t>
      </w:r>
      <w:proofErr w:type="spellStart"/>
      <w:r w:rsidRPr="000861C6">
        <w:rPr>
          <w:rFonts w:ascii="Times New Roman" w:eastAsia="Calibri" w:hAnsi="Times New Roman" w:cs="Times New Roman"/>
          <w:sz w:val="28"/>
          <w:szCs w:val="28"/>
        </w:rPr>
        <w:t>послетекстовый</w:t>
      </w:r>
      <w:proofErr w:type="spellEnd"/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этапы, приём типа </w:t>
      </w:r>
      <w:r w:rsidRPr="000861C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861C6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E398803" w14:textId="77777777" w:rsidR="00740F52" w:rsidRPr="000861C6" w:rsidRDefault="00740F52" w:rsidP="008576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023887F" w14:textId="77777777" w:rsidR="008576AC" w:rsidRPr="000861C6" w:rsidRDefault="005E4AB2" w:rsidP="008576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861C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Таблица </w:t>
      </w:r>
      <w:r w:rsidR="008576AC" w:rsidRPr="000861C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0861C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14:paraId="7E384CD2" w14:textId="77777777" w:rsidR="008576AC" w:rsidRPr="000861C6" w:rsidRDefault="005E4AB2" w:rsidP="008576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Применение эмоционально-ценностной технологии иноязычного образования на материалах работы с микротекстом-дискурсом </w:t>
      </w:r>
      <w:r w:rsidRPr="000861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“A </w:t>
      </w:r>
      <w:proofErr w:type="spellStart"/>
      <w:r w:rsidRPr="000861C6">
        <w:rPr>
          <w:rFonts w:ascii="Times New Roman" w:eastAsia="Calibri" w:hAnsi="Times New Roman" w:cs="Times New Roman"/>
          <w:color w:val="000000"/>
          <w:sz w:val="28"/>
          <w:szCs w:val="28"/>
        </w:rPr>
        <w:t>toy-pet</w:t>
      </w:r>
      <w:proofErr w:type="spellEnd"/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” </w:t>
      </w:r>
    </w:p>
    <w:p w14:paraId="50E80894" w14:textId="77777777" w:rsidR="005E4AB2" w:rsidRPr="000861C6" w:rsidRDefault="005E4AB2" w:rsidP="008576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(«Игрушечное животное»),</w:t>
      </w:r>
      <w:r w:rsidRPr="000861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3-й класс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4555"/>
        <w:gridCol w:w="2522"/>
        <w:gridCol w:w="2551"/>
      </w:tblGrid>
      <w:tr w:rsidR="005E4AB2" w:rsidRPr="000861C6" w14:paraId="26231AA9" w14:textId="77777777" w:rsidTr="008576AC">
        <w:tc>
          <w:tcPr>
            <w:tcW w:w="4555" w:type="dxa"/>
            <w:vAlign w:val="center"/>
          </w:tcPr>
          <w:p w14:paraId="709DEC01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Ход работы</w:t>
            </w:r>
          </w:p>
          <w:p w14:paraId="7573E52F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 </w:t>
            </w:r>
            <w:proofErr w:type="gramStart"/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микро текстом</w:t>
            </w:r>
            <w:proofErr w:type="gramEnd"/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-дискурсом</w:t>
            </w:r>
          </w:p>
          <w:p w14:paraId="7A2C41F8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эмоционально-ценностного содержания</w:t>
            </w:r>
          </w:p>
        </w:tc>
        <w:tc>
          <w:tcPr>
            <w:tcW w:w="2522" w:type="dxa"/>
            <w:vAlign w:val="center"/>
          </w:tcPr>
          <w:p w14:paraId="0EEBB7B7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Приёмы </w:t>
            </w:r>
          </w:p>
          <w:p w14:paraId="03F39B43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эмоционально-</w:t>
            </w:r>
          </w:p>
          <w:p w14:paraId="3397FA29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ценностной </w:t>
            </w:r>
          </w:p>
          <w:p w14:paraId="6864BFCC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технологии </w:t>
            </w:r>
          </w:p>
          <w:p w14:paraId="7C1EEB31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иноязычного </w:t>
            </w:r>
          </w:p>
          <w:p w14:paraId="4931C131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vAlign w:val="center"/>
          </w:tcPr>
          <w:p w14:paraId="14CD6186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Упражнения</w:t>
            </w:r>
          </w:p>
        </w:tc>
      </w:tr>
      <w:tr w:rsidR="005E4AB2" w:rsidRPr="000861C6" w14:paraId="6978628E" w14:textId="77777777" w:rsidTr="008576AC">
        <w:tc>
          <w:tcPr>
            <w:tcW w:w="4555" w:type="dxa"/>
          </w:tcPr>
          <w:p w14:paraId="2BC29C17" w14:textId="77777777" w:rsidR="005E4AB2" w:rsidRPr="000861C6" w:rsidRDefault="005E4AB2" w:rsidP="007B3CA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GB" w:eastAsia="ru-RU"/>
              </w:rPr>
              <w:t>Exposition.</w:t>
            </w:r>
            <w:r w:rsidRPr="00086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ru-RU"/>
              </w:rPr>
              <w:t xml:space="preserve"> </w:t>
            </w:r>
            <w:r w:rsidRPr="00086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Let us recollect our toy-pets. </w:t>
            </w:r>
            <w:r w:rsidRPr="00086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 you have many toy-pets at home? What are they? Are they pretty? Are they nice? Do you like them? What is your </w:t>
            </w:r>
            <w:proofErr w:type="spellStart"/>
            <w:r w:rsidRPr="00086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086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toy pet?</w:t>
            </w:r>
          </w:p>
        </w:tc>
        <w:tc>
          <w:tcPr>
            <w:tcW w:w="2522" w:type="dxa"/>
            <w:vAlign w:val="center"/>
          </w:tcPr>
          <w:p w14:paraId="63EAD7E6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типа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вида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разновидности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3697F93" w14:textId="77777777" w:rsidR="005E4AB2" w:rsidRPr="000861C6" w:rsidRDefault="005E4AB2" w:rsidP="00857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варианта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  <w:vAlign w:val="center"/>
          </w:tcPr>
          <w:p w14:paraId="41500F42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Аффективно-</w:t>
            </w:r>
          </w:p>
          <w:p w14:paraId="37661D2F" w14:textId="77777777" w:rsidR="00564F7C" w:rsidRPr="00564F7C" w:rsidRDefault="005E4AB2" w:rsidP="00564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актуализирующие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УРУ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</w:p>
          <w:p w14:paraId="637A757B" w14:textId="77777777" w:rsidR="00564F7C" w:rsidRPr="00564F7C" w:rsidRDefault="005E4AB2" w:rsidP="00564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(трансформационное, </w:t>
            </w:r>
          </w:p>
          <w:p w14:paraId="6BF9CE9E" w14:textId="77777777" w:rsidR="005E4AB2" w:rsidRPr="000861C6" w:rsidRDefault="005E4AB2" w:rsidP="00564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репродуктивное)</w:t>
            </w:r>
          </w:p>
        </w:tc>
      </w:tr>
      <w:tr w:rsidR="001F4A49" w:rsidRPr="000861C6" w14:paraId="4F024D82" w14:textId="77777777" w:rsidTr="008576AC">
        <w:tc>
          <w:tcPr>
            <w:tcW w:w="4555" w:type="dxa"/>
            <w:vMerge w:val="restart"/>
          </w:tcPr>
          <w:p w14:paraId="4A69D5CD" w14:textId="77777777" w:rsidR="001F4A49" w:rsidRPr="000861C6" w:rsidRDefault="001F4A49" w:rsidP="007B3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</w:pPr>
            <w:r w:rsidRPr="000861C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ru-RU"/>
              </w:rPr>
              <w:t xml:space="preserve">Text activities.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 xml:space="preserve">Some toy-pets are very funny and unusual. For example, Bob has a toy monster. </w:t>
            </w:r>
          </w:p>
          <w:p w14:paraId="593BE8BF" w14:textId="77777777" w:rsidR="001F4A49" w:rsidRPr="000861C6" w:rsidRDefault="001F4A49" w:rsidP="007B3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1) Look at it. How do you find it? What co</w:t>
            </w:r>
            <w:r w:rsidRPr="00564F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lour is it? What is it like?</w:t>
            </w:r>
          </w:p>
          <w:p w14:paraId="6A5CC7F8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1C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05D5A" wp14:editId="54FA0D1A">
                  <wp:extent cx="1568725" cy="2147570"/>
                  <wp:effectExtent l="0" t="0" r="0" b="5080"/>
                  <wp:docPr id="17" name="Рисунок 17" descr="C:\Users\user\Pictures\Монстр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Монстр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986" cy="215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70541B" w14:textId="77777777" w:rsidR="001F4A49" w:rsidRPr="000861C6" w:rsidRDefault="001F4A49" w:rsidP="007B3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2) Read how Bob describes his favourite monster. Complete the text with the words from the box.</w:t>
            </w:r>
          </w:p>
          <w:p w14:paraId="64574F92" w14:textId="77777777" w:rsidR="001F4A49" w:rsidRPr="000861C6" w:rsidRDefault="001F4A49" w:rsidP="007B3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</w:pPr>
          </w:p>
          <w:tbl>
            <w:tblPr>
              <w:tblStyle w:val="4"/>
              <w:tblW w:w="0" w:type="auto"/>
              <w:tblLook w:val="04A0" w:firstRow="1" w:lastRow="0" w:firstColumn="1" w:lastColumn="0" w:noHBand="0" w:noVBand="1"/>
            </w:tblPr>
            <w:tblGrid>
              <w:gridCol w:w="4329"/>
            </w:tblGrid>
            <w:tr w:rsidR="001F4A49" w:rsidRPr="00180E3B" w14:paraId="50981C42" w14:textId="77777777" w:rsidTr="001F4A49">
              <w:tc>
                <w:tcPr>
                  <w:tcW w:w="4329" w:type="dxa"/>
                </w:tcPr>
                <w:p w14:paraId="049483FC" w14:textId="77777777" w:rsidR="001F4A49" w:rsidRPr="000861C6" w:rsidRDefault="001F4A49" w:rsidP="007B3CA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861C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legs   nose   head   feet    ears    eyes</w:t>
                  </w:r>
                </w:p>
              </w:tc>
            </w:tr>
          </w:tbl>
          <w:p w14:paraId="7680F547" w14:textId="77777777" w:rsidR="001F4A49" w:rsidRPr="000861C6" w:rsidRDefault="001F4A49" w:rsidP="007B3C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14:paraId="4C4E94CF" w14:textId="77777777" w:rsidR="001F4A49" w:rsidRPr="000861C6" w:rsidRDefault="001F4A49" w:rsidP="007B3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3) Why is this monster Bob’s favourite toy?</w:t>
            </w:r>
          </w:p>
          <w:p w14:paraId="7DAFB850" w14:textId="77777777" w:rsidR="001F4A49" w:rsidRPr="000861C6" w:rsidRDefault="001F4A49" w:rsidP="007B3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Guide 1 will help you</w:t>
            </w:r>
            <w:r w:rsidRPr="001F4A4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to answer this question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93EE393" w14:textId="77777777" w:rsidR="001F4A49" w:rsidRPr="001F4A49" w:rsidRDefault="001F4A49" w:rsidP="007B3C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14:paraId="5CAD6AD2" w14:textId="77777777" w:rsidR="001F4A49" w:rsidRPr="000861C6" w:rsidRDefault="001F4A49" w:rsidP="007B3C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0861C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ru-RU"/>
              </w:rPr>
              <w:t>Guide 1</w:t>
            </w:r>
          </w:p>
          <w:p w14:paraId="03E7F420" w14:textId="77777777" w:rsidR="001F4A49" w:rsidRPr="000861C6" w:rsidRDefault="001F4A49" w:rsidP="007B3C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 xml:space="preserve">You are to rea the text “A toy-pet” in which Bob describes his favourite toy-pet. What makes the monster Bob’s </w:t>
            </w:r>
            <w:proofErr w:type="spellStart"/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favoutite</w:t>
            </w:r>
            <w:proofErr w:type="spellEnd"/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 xml:space="preserve"> pet? Use the scheme:</w:t>
            </w:r>
          </w:p>
          <w:p w14:paraId="748D306F" w14:textId="77777777" w:rsidR="001F4A49" w:rsidRPr="000861C6" w:rsidRDefault="001F4A49" w:rsidP="007B3C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</w:pPr>
          </w:p>
          <w:p w14:paraId="67881718" w14:textId="77777777" w:rsidR="001F4A49" w:rsidRPr="000861C6" w:rsidRDefault="001F4A49" w:rsidP="007B3C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</w:pPr>
          </w:p>
          <w:p w14:paraId="6AEAEED3" w14:textId="77777777" w:rsidR="001F4A49" w:rsidRPr="000861C6" w:rsidRDefault="001F4A49" w:rsidP="007B3C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</w:pPr>
            <w:r w:rsidRPr="000861C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D57C42" wp14:editId="740CB356">
                      <wp:simplePos x="0" y="0"/>
                      <wp:positionH relativeFrom="column">
                        <wp:posOffset>1985593</wp:posOffset>
                      </wp:positionH>
                      <wp:positionV relativeFrom="paragraph">
                        <wp:posOffset>162793</wp:posOffset>
                      </wp:positionV>
                      <wp:extent cx="100667" cy="100668"/>
                      <wp:effectExtent l="0" t="0" r="52070" b="5207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667" cy="1006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E321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56.35pt;margin-top:12.8pt;width:7.95pt;height:7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0861C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48CF66" wp14:editId="524937EC">
                      <wp:simplePos x="0" y="0"/>
                      <wp:positionH relativeFrom="column">
                        <wp:posOffset>1985593</wp:posOffset>
                      </wp:positionH>
                      <wp:positionV relativeFrom="paragraph">
                        <wp:posOffset>53735</wp:posOffset>
                      </wp:positionV>
                      <wp:extent cx="184115" cy="50334"/>
                      <wp:effectExtent l="0" t="57150" r="26035" b="4508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115" cy="503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548E7" id="Прямая со стрелкой 8" o:spid="_x0000_s1026" type="#_x0000_t32" style="position:absolute;margin-left:156.35pt;margin-top:4.25pt;width:14.5pt;height:3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 xml:space="preserve">The monster is … because it’s        </w:t>
            </w:r>
            <w:proofErr w:type="gramStart"/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funny</w:t>
            </w:r>
            <w:proofErr w:type="gramEnd"/>
          </w:p>
          <w:p w14:paraId="51D8FF33" w14:textId="77777777" w:rsidR="001F4A49" w:rsidRPr="000861C6" w:rsidRDefault="001F4A49" w:rsidP="007B3C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</w:pPr>
            <w:r w:rsidRPr="000861C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F33798" wp14:editId="56A89A69">
                      <wp:simplePos x="0" y="0"/>
                      <wp:positionH relativeFrom="column">
                        <wp:posOffset>1687795</wp:posOffset>
                      </wp:positionH>
                      <wp:positionV relativeFrom="paragraph">
                        <wp:posOffset>47164</wp:posOffset>
                      </wp:positionV>
                      <wp:extent cx="45719" cy="402671"/>
                      <wp:effectExtent l="57150" t="0" r="50165" b="5461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026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3DAA6" id="Прямая со стрелкой 12" o:spid="_x0000_s1026" type="#_x0000_t32" style="position:absolute;margin-left:132.9pt;margin-top:3.7pt;width:3.6pt;height:31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0861C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387FF8" wp14:editId="1B920E0F">
                      <wp:simplePos x="0" y="0"/>
                      <wp:positionH relativeFrom="column">
                        <wp:posOffset>1826202</wp:posOffset>
                      </wp:positionH>
                      <wp:positionV relativeFrom="paragraph">
                        <wp:posOffset>88201</wp:posOffset>
                      </wp:positionV>
                      <wp:extent cx="159391" cy="411060"/>
                      <wp:effectExtent l="0" t="0" r="50165" b="6540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391" cy="411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53E02" id="Прямая со стрелкой 11" o:spid="_x0000_s1026" type="#_x0000_t32" style="position:absolute;margin-left:143.8pt;margin-top:6.95pt;width:12.55pt;height:32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0861C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321B6F" wp14:editId="16533DD4">
                      <wp:simplePos x="0" y="0"/>
                      <wp:positionH relativeFrom="column">
                        <wp:posOffset>1926870</wp:posOffset>
                      </wp:positionH>
                      <wp:positionV relativeFrom="paragraph">
                        <wp:posOffset>87863</wp:posOffset>
                      </wp:positionV>
                      <wp:extent cx="159053" cy="235230"/>
                      <wp:effectExtent l="0" t="0" r="69850" b="508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53" cy="235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FC31C7" id="Прямая со стрелкой 10" o:spid="_x0000_s1026" type="#_x0000_t32" style="position:absolute;margin-left:151.7pt;margin-top:6.9pt;width:12.5pt;height:1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 xml:space="preserve">                                                     unusual</w:t>
            </w:r>
          </w:p>
          <w:p w14:paraId="0CC32CC2" w14:textId="77777777" w:rsidR="001F4A49" w:rsidRPr="000861C6" w:rsidRDefault="001F4A49" w:rsidP="007B3C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…………………………………...pretty</w:t>
            </w:r>
          </w:p>
          <w:p w14:paraId="3698D12A" w14:textId="77777777" w:rsidR="001F4A49" w:rsidRPr="000861C6" w:rsidRDefault="001F4A49" w:rsidP="007B3C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…………………………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…he best</w:t>
            </w:r>
          </w:p>
          <w:p w14:paraId="1F9D0510" w14:textId="77777777" w:rsidR="001F4A49" w:rsidRPr="000861C6" w:rsidRDefault="001F4A49" w:rsidP="007B3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GB" w:eastAsia="ru-RU"/>
              </w:rPr>
            </w:pPr>
          </w:p>
        </w:tc>
        <w:tc>
          <w:tcPr>
            <w:tcW w:w="2522" w:type="dxa"/>
          </w:tcPr>
          <w:p w14:paraId="65D7F141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4F3E87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1E9AD0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25C1E7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Приём </w:t>
            </w:r>
          </w:p>
          <w:p w14:paraId="6B8C986E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типа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BC098D1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вида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6B35048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81BC980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варианта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14:paraId="3D0E0A58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AF9973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9EB58F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A7EE31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698CF8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51BE4B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FDFF91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42199F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DDA83B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8B8D24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Приём типа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AB27046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вида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A8A113B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DC4028A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варианта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vMerge w:val="restart"/>
          </w:tcPr>
          <w:p w14:paraId="73A23681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11F2EB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A0E52F" w14:textId="77777777" w:rsidR="001F4A49" w:rsidRPr="000861C6" w:rsidRDefault="001F4A49" w:rsidP="007B3CA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84FE4F" w14:textId="77777777" w:rsidR="001F4A49" w:rsidRPr="000861C6" w:rsidRDefault="001F4A49" w:rsidP="007B3CA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1C6">
              <w:rPr>
                <w:rFonts w:ascii="Times New Roman" w:hAnsi="Times New Roman"/>
                <w:sz w:val="24"/>
                <w:szCs w:val="24"/>
              </w:rPr>
              <w:t>1) Аффективно-</w:t>
            </w:r>
          </w:p>
          <w:p w14:paraId="5C1D0C6A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актуализирующие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УРУ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172381D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(репродуктивное)</w:t>
            </w:r>
          </w:p>
          <w:p w14:paraId="75DFA92B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9C165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2D1364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4D92AF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01159F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A74AA1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E6E278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8B0995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FB79DC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7ED9DD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78F7AF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2) Аффективно-</w:t>
            </w:r>
          </w:p>
          <w:p w14:paraId="59C2CCEA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актуализирующие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УРУ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13C0CC5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(подстановочное)</w:t>
            </w:r>
          </w:p>
          <w:p w14:paraId="17C29A4A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A5CF9E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1AA5DC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3)Аффективно-</w:t>
            </w:r>
          </w:p>
          <w:p w14:paraId="1459AB03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актуализирующие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УРУ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A49" w:rsidRPr="000861C6" w14:paraId="5C659E57" w14:textId="77777777" w:rsidTr="008576AC">
        <w:tc>
          <w:tcPr>
            <w:tcW w:w="4555" w:type="dxa"/>
            <w:vMerge/>
            <w:vAlign w:val="center"/>
          </w:tcPr>
          <w:p w14:paraId="26644FA4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71501121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27AE14ED" w14:textId="77777777" w:rsidR="001F4A49" w:rsidRPr="000861C6" w:rsidRDefault="001F4A49" w:rsidP="007B3C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E4AB2" w:rsidRPr="000861C6" w14:paraId="7D9780B8" w14:textId="77777777" w:rsidTr="008576AC">
        <w:trPr>
          <w:trHeight w:val="2869"/>
        </w:trPr>
        <w:tc>
          <w:tcPr>
            <w:tcW w:w="4555" w:type="dxa"/>
          </w:tcPr>
          <w:p w14:paraId="41784C11" w14:textId="77777777" w:rsidR="005E4AB2" w:rsidRPr="000861C6" w:rsidRDefault="005E4AB2" w:rsidP="007B3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861C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Post-text activities.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Describe your </w:t>
            </w:r>
            <w:proofErr w:type="spellStart"/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toy-pet. Bring it to the class and speak about it. Use Guide 2.</w:t>
            </w:r>
          </w:p>
          <w:p w14:paraId="3F0B078F" w14:textId="77777777" w:rsidR="005E4AB2" w:rsidRPr="000861C6" w:rsidRDefault="005E4AB2" w:rsidP="007B3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252DDB8F" w14:textId="77777777" w:rsidR="005E4AB2" w:rsidRPr="000861C6" w:rsidRDefault="005E4AB2" w:rsidP="007B3C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861C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Guide 2</w:t>
            </w:r>
          </w:p>
          <w:p w14:paraId="6B4CB1EC" w14:textId="77777777" w:rsidR="005E4AB2" w:rsidRPr="000861C6" w:rsidRDefault="005E4AB2" w:rsidP="007B3C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If you are to describe your </w:t>
            </w:r>
            <w:proofErr w:type="spellStart"/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toy-pet, underline the words in Bob’s description that should be changed. Say why the toy is your </w:t>
            </w:r>
            <w:proofErr w:type="spellStart"/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 Use the scheme in Guide 1.</w:t>
            </w:r>
          </w:p>
        </w:tc>
        <w:tc>
          <w:tcPr>
            <w:tcW w:w="2522" w:type="dxa"/>
          </w:tcPr>
          <w:p w14:paraId="785294AE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1) Приём типа III,</w:t>
            </w:r>
          </w:p>
          <w:p w14:paraId="131ED16C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вида II,</w:t>
            </w:r>
          </w:p>
          <w:p w14:paraId="2054D99A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разновидности I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22CB9B7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варианта I</w:t>
            </w:r>
          </w:p>
          <w:p w14:paraId="38DD9A57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76D4FF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Приём типа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1D608DC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вида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B1ED20A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86C95B0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варианта 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</w:tcPr>
          <w:p w14:paraId="68B7426C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1) Аффективно-</w:t>
            </w:r>
          </w:p>
          <w:p w14:paraId="597C1FFF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актуализирующие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УРУ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9E44FA8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(подстановочное)</w:t>
            </w:r>
          </w:p>
          <w:p w14:paraId="16D0A797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BA113D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2) Аффективно-</w:t>
            </w:r>
          </w:p>
          <w:p w14:paraId="463432A4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актуализирующее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УРУ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B87A37B" w14:textId="77777777" w:rsidR="005E4AB2" w:rsidRPr="000861C6" w:rsidRDefault="005E4AB2" w:rsidP="007B3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320748" w14:textId="77777777" w:rsidR="005E4AB2" w:rsidRPr="000861C6" w:rsidRDefault="005E4AB2" w:rsidP="005E4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4E397C" w14:textId="77777777" w:rsidR="00D05877" w:rsidRPr="000861C6" w:rsidRDefault="00D05877" w:rsidP="00D058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Трансформации модели эмоционально-ценностной технологии иноязычного образования заканчиваются 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уточнением </w:t>
      </w:r>
      <w:r w:rsidRPr="000861C6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результатов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 овладения школьниками «интеллектуальным» блоком и ЭЦК иноязычного образования, по каждому виду иноязычной речевой деятельности (в рамках работы с микротекстами-дискурсами эмоционально-ценностного содержания). </w:t>
      </w:r>
    </w:p>
    <w:p w14:paraId="3E002C34" w14:textId="77777777" w:rsidR="00740F52" w:rsidRPr="000861C6" w:rsidRDefault="009B79F1" w:rsidP="0047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1C6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0861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Подготовленные </w:t>
      </w:r>
      <w:r w:rsidR="00740F52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дидактически</w:t>
      </w:r>
      <w:r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40F52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</w:t>
      </w:r>
      <w:r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ы (их пример представлен в Табл.</w:t>
      </w:r>
      <w:r w:rsidR="000042FC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C4E72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40F52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C4E72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</w:t>
      </w:r>
      <w:r w:rsidR="000042FC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уточнённый </w:t>
      </w:r>
      <w:r w:rsidR="00740F52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диагностическ</w:t>
      </w:r>
      <w:r w:rsidR="00BC4E72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 </w:t>
      </w:r>
      <w:r w:rsidR="00740F52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инструментари</w:t>
      </w:r>
      <w:r w:rsidR="000042FC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</w:t>
      </w:r>
      <w:r w:rsidR="00BC4E72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применялись </w:t>
      </w:r>
      <w:r w:rsidR="00740F52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768C5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2020–2021 учебном году в </w:t>
      </w:r>
      <w:r w:rsidR="00740F52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опытно-экспериментальном обучении школьников КОГОАУ «КЛЕН» и КОГОБУ «Средняя школа с углублённым и</w:t>
      </w:r>
      <w:r w:rsidR="00BC4E72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зучением отдельных предметов г. </w:t>
      </w:r>
      <w:r w:rsidR="00740F52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Нолинска» Кировской области </w:t>
      </w:r>
      <w:r w:rsidR="00D75C77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(всего 32 третьеклассника</w:t>
      </w:r>
      <w:r w:rsidR="008B413F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740F52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по использованию эмоционально-ценностной технологии иноязычного образования на уровне эмоционально-ценностного иноязычного микротекста-дискурса</w:t>
      </w:r>
      <w:r w:rsidR="00BC4E72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768C5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Табл. 4 </w:t>
      </w:r>
      <w:r w:rsidR="00C80F43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диаграмма на Рис. 3 </w:t>
      </w:r>
      <w:r w:rsidR="004768C5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демонстрирует динамику владения учащимися третьих классов «интеллектуальным» блоком и субкомпонентами ЭЦК содержания иноязычного образования</w:t>
      </w:r>
      <w:r w:rsidR="00D13438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Табл. 5 </w:t>
      </w:r>
      <w:r w:rsidR="00C80F43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диаграмма на Рис. 4 </w:t>
      </w:r>
      <w:r w:rsidR="00D13438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– количество школьников, чьи результаты выросли, понизились либо остались на прежнем уровне.</w:t>
      </w:r>
    </w:p>
    <w:p w14:paraId="27AC9EEF" w14:textId="77777777" w:rsidR="00C01474" w:rsidRPr="000861C6" w:rsidRDefault="00C01474" w:rsidP="004E4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59FAB6" w14:textId="77777777" w:rsidR="001F4A49" w:rsidRDefault="001F4A49" w:rsidP="00D75C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F3E153" w14:textId="77777777" w:rsidR="00D75C77" w:rsidRPr="000861C6" w:rsidRDefault="00D75C77" w:rsidP="00D75C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861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 4</w:t>
      </w:r>
    </w:p>
    <w:p w14:paraId="6917F262" w14:textId="77777777" w:rsidR="000C5DB9" w:rsidRPr="000861C6" w:rsidRDefault="00D75C77" w:rsidP="00D75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Динамика владения учащимися третьих классов «интеллектуальным» блоком </w:t>
      </w:r>
    </w:p>
    <w:p w14:paraId="56BA9382" w14:textId="77777777" w:rsidR="00D75C77" w:rsidRPr="000861C6" w:rsidRDefault="00D75C77" w:rsidP="00D75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и субкомпонентами эмоционально-ценностного компонента</w:t>
      </w:r>
    </w:p>
    <w:p w14:paraId="4EB9D05F" w14:textId="77777777" w:rsidR="00D75C77" w:rsidRPr="000861C6" w:rsidRDefault="00D75C77" w:rsidP="00D75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содержания иноязычного образования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4E7505" w:rsidRPr="000861C6" w14:paraId="468716E2" w14:textId="77777777" w:rsidTr="00494346">
        <w:tc>
          <w:tcPr>
            <w:tcW w:w="9776" w:type="dxa"/>
            <w:gridSpan w:val="13"/>
          </w:tcPr>
          <w:p w14:paraId="497BA6CD" w14:textId="77777777" w:rsidR="004E7505" w:rsidRPr="000861C6" w:rsidRDefault="004E7505" w:rsidP="004E7505">
            <w:pPr>
              <w:jc w:val="center"/>
              <w:rPr>
                <w:rFonts w:ascii="Times New Roman" w:eastAsia="Calibri" w:hAnsi="Times New Roman" w:cs="Times New Roman"/>
                <w:i/>
                <w:spacing w:val="50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pacing w:val="50"/>
                <w:sz w:val="24"/>
                <w:szCs w:val="24"/>
              </w:rPr>
              <w:t>Показатели овладения компонентным составом</w:t>
            </w:r>
          </w:p>
          <w:p w14:paraId="27BADB98" w14:textId="77777777" w:rsidR="004E7505" w:rsidRPr="000861C6" w:rsidRDefault="004E7505" w:rsidP="004E75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1C6">
              <w:rPr>
                <w:rFonts w:ascii="Times New Roman" w:eastAsia="Calibri" w:hAnsi="Times New Roman" w:cs="Times New Roman"/>
                <w:i/>
                <w:spacing w:val="50"/>
                <w:sz w:val="24"/>
                <w:szCs w:val="24"/>
              </w:rPr>
              <w:t>содержания иноязычного образования</w:t>
            </w:r>
          </w:p>
        </w:tc>
      </w:tr>
      <w:tr w:rsidR="004C4CE6" w:rsidRPr="000861C6" w14:paraId="62C8A653" w14:textId="77777777" w:rsidTr="00494346">
        <w:trPr>
          <w:cantSplit/>
          <w:trHeight w:val="336"/>
        </w:trPr>
        <w:tc>
          <w:tcPr>
            <w:tcW w:w="1129" w:type="dxa"/>
            <w:vMerge w:val="restart"/>
            <w:textDirection w:val="btLr"/>
            <w:vAlign w:val="center"/>
          </w:tcPr>
          <w:p w14:paraId="4785AC93" w14:textId="77777777" w:rsidR="004C4CE6" w:rsidRPr="000861C6" w:rsidRDefault="004C4CE6" w:rsidP="00494346">
            <w:pPr>
              <w:ind w:left="113" w:right="113"/>
              <w:jc w:val="center"/>
              <w:rPr>
                <w:rFonts w:ascii="Times New Roman" w:eastAsia="Calibri" w:hAnsi="Times New Roman" w:cs="Times New Roman"/>
                <w:i/>
                <w:spacing w:val="60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pacing w:val="60"/>
                <w:sz w:val="24"/>
                <w:szCs w:val="24"/>
              </w:rPr>
              <w:t>Уровень</w:t>
            </w:r>
          </w:p>
          <w:p w14:paraId="6E3A6063" w14:textId="77777777" w:rsidR="004C4CE6" w:rsidRPr="000861C6" w:rsidRDefault="004C4CE6" w:rsidP="0049434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1C6">
              <w:rPr>
                <w:rFonts w:ascii="Times New Roman" w:eastAsia="Calibri" w:hAnsi="Times New Roman" w:cs="Times New Roman"/>
                <w:i/>
                <w:spacing w:val="60"/>
                <w:sz w:val="24"/>
                <w:szCs w:val="24"/>
              </w:rPr>
              <w:t>владения</w:t>
            </w:r>
          </w:p>
        </w:tc>
        <w:tc>
          <w:tcPr>
            <w:tcW w:w="1418" w:type="dxa"/>
            <w:gridSpan w:val="2"/>
            <w:vMerge w:val="restart"/>
            <w:textDirection w:val="btLr"/>
            <w:vAlign w:val="center"/>
          </w:tcPr>
          <w:p w14:paraId="50909FC3" w14:textId="77777777" w:rsidR="004C4CE6" w:rsidRPr="000861C6" w:rsidRDefault="004C4CE6" w:rsidP="0049434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«Интеллектуальный» блок</w:t>
            </w:r>
          </w:p>
        </w:tc>
        <w:tc>
          <w:tcPr>
            <w:tcW w:w="7229" w:type="dxa"/>
            <w:gridSpan w:val="10"/>
            <w:vAlign w:val="center"/>
          </w:tcPr>
          <w:p w14:paraId="574DE7F6" w14:textId="77777777" w:rsidR="004C4CE6" w:rsidRPr="000861C6" w:rsidRDefault="004C4CE6" w:rsidP="004E75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1C6">
              <w:rPr>
                <w:rFonts w:ascii="Times New Roman" w:eastAsia="Calibri" w:hAnsi="Times New Roman" w:cs="Times New Roman"/>
                <w:b/>
                <w:i/>
                <w:spacing w:val="100"/>
                <w:sz w:val="24"/>
                <w:szCs w:val="24"/>
              </w:rPr>
              <w:t>ЭЦК</w:t>
            </w:r>
          </w:p>
        </w:tc>
      </w:tr>
      <w:tr w:rsidR="004C4CE6" w:rsidRPr="000861C6" w14:paraId="7AD51C75" w14:textId="77777777" w:rsidTr="00494346">
        <w:trPr>
          <w:trHeight w:val="1687"/>
        </w:trPr>
        <w:tc>
          <w:tcPr>
            <w:tcW w:w="1129" w:type="dxa"/>
            <w:vMerge/>
          </w:tcPr>
          <w:p w14:paraId="46A1B5D0" w14:textId="77777777" w:rsidR="004C4CE6" w:rsidRPr="000861C6" w:rsidRDefault="004C4CE6" w:rsidP="004E75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14:paraId="44C8C979" w14:textId="77777777" w:rsidR="004C4CE6" w:rsidRPr="000861C6" w:rsidRDefault="004C4CE6" w:rsidP="004E75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609C9" w14:textId="77777777" w:rsidR="004C4CE6" w:rsidRPr="000861C6" w:rsidRDefault="004C4CE6" w:rsidP="004E750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Ценностный</w:t>
            </w:r>
          </w:p>
          <w:p w14:paraId="45125443" w14:textId="77777777" w:rsidR="004C4CE6" w:rsidRPr="000861C6" w:rsidRDefault="004C4CE6" w:rsidP="004E750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субкомпонент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6B376BEC" w14:textId="77777777" w:rsidR="004C4CE6" w:rsidRPr="000861C6" w:rsidRDefault="004C4CE6" w:rsidP="004E750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Эмоциональный субкомпонент 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83437EB" w14:textId="77777777" w:rsidR="004C4CE6" w:rsidRPr="000861C6" w:rsidRDefault="004C4CE6" w:rsidP="004E750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Волевой</w:t>
            </w:r>
          </w:p>
          <w:p w14:paraId="1651FD87" w14:textId="77777777" w:rsidR="004C4CE6" w:rsidRPr="000861C6" w:rsidRDefault="004C4CE6" w:rsidP="004E750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субкомпонент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6277DEA3" w14:textId="77777777" w:rsidR="004C4CE6" w:rsidRPr="000861C6" w:rsidRDefault="004C4CE6" w:rsidP="004E750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2BA4EEB4" w14:textId="77777777" w:rsidR="004C4CE6" w:rsidRPr="000861C6" w:rsidRDefault="004C4CE6" w:rsidP="004E750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14:paraId="716640E9" w14:textId="77777777" w:rsidR="004C4CE6" w:rsidRPr="000861C6" w:rsidRDefault="004C4CE6" w:rsidP="004E750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</w:tr>
      <w:tr w:rsidR="004C4CE6" w:rsidRPr="000861C6" w14:paraId="2F68BE03" w14:textId="77777777" w:rsidTr="004768C5">
        <w:trPr>
          <w:trHeight w:val="1004"/>
        </w:trPr>
        <w:tc>
          <w:tcPr>
            <w:tcW w:w="1129" w:type="dxa"/>
            <w:vMerge/>
          </w:tcPr>
          <w:p w14:paraId="5CB1B168" w14:textId="77777777" w:rsidR="004C4CE6" w:rsidRPr="000861C6" w:rsidRDefault="004C4CE6" w:rsidP="004C4C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EFDB31" w14:textId="77777777" w:rsidR="004C4CE6" w:rsidRPr="000861C6" w:rsidRDefault="004768C5" w:rsidP="004768C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7B8BCAB" w14:textId="77777777" w:rsidR="004C4CE6" w:rsidRPr="000861C6" w:rsidRDefault="004768C5" w:rsidP="004768C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После</w:t>
            </w:r>
          </w:p>
          <w:p w14:paraId="452ACC1B" w14:textId="77777777" w:rsidR="004C4CE6" w:rsidRPr="000861C6" w:rsidRDefault="004C4CE6" w:rsidP="004768C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15E4F570" w14:textId="77777777" w:rsidR="004C4CE6" w:rsidRPr="000861C6" w:rsidRDefault="004768C5" w:rsidP="004768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</w:tcPr>
          <w:p w14:paraId="0BA8840F" w14:textId="77777777" w:rsidR="004C4CE6" w:rsidRPr="000861C6" w:rsidRDefault="004768C5" w:rsidP="004768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После</w:t>
            </w:r>
          </w:p>
          <w:p w14:paraId="5ADEFA08" w14:textId="77777777" w:rsidR="004C4CE6" w:rsidRPr="000861C6" w:rsidRDefault="004C4CE6" w:rsidP="004768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72AE2CB" w14:textId="77777777" w:rsidR="004C4CE6" w:rsidRPr="000861C6" w:rsidRDefault="004768C5" w:rsidP="004768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</w:tcPr>
          <w:p w14:paraId="034B5014" w14:textId="77777777" w:rsidR="004C4CE6" w:rsidRPr="000861C6" w:rsidRDefault="004C4CE6" w:rsidP="004768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После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B4BC9EE" w14:textId="77777777" w:rsidR="004C4CE6" w:rsidRPr="000861C6" w:rsidRDefault="004768C5" w:rsidP="004768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</w:tcPr>
          <w:p w14:paraId="258EB849" w14:textId="77777777" w:rsidR="004C4CE6" w:rsidRPr="000861C6" w:rsidRDefault="004768C5" w:rsidP="004768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После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F4086A2" w14:textId="77777777" w:rsidR="004C4CE6" w:rsidRPr="000861C6" w:rsidRDefault="004768C5" w:rsidP="004768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</w:tcPr>
          <w:p w14:paraId="1979E4F2" w14:textId="77777777" w:rsidR="004C4CE6" w:rsidRPr="000861C6" w:rsidRDefault="004768C5" w:rsidP="004768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После</w:t>
            </w:r>
          </w:p>
          <w:p w14:paraId="7450E78F" w14:textId="77777777" w:rsidR="004C4CE6" w:rsidRPr="000861C6" w:rsidRDefault="004C4CE6" w:rsidP="004768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5ED05C5F" w14:textId="77777777" w:rsidR="004C4CE6" w:rsidRPr="000861C6" w:rsidRDefault="004768C5" w:rsidP="004768C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</w:tcPr>
          <w:p w14:paraId="7A74996D" w14:textId="77777777" w:rsidR="004C4CE6" w:rsidRPr="000861C6" w:rsidRDefault="004768C5" w:rsidP="004768C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После</w:t>
            </w:r>
          </w:p>
          <w:p w14:paraId="662EE088" w14:textId="77777777" w:rsidR="004C4CE6" w:rsidRPr="000861C6" w:rsidRDefault="004C4CE6" w:rsidP="004768C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68C5" w:rsidRPr="000861C6" w14:paraId="3834E19B" w14:textId="77777777" w:rsidTr="004768C5">
        <w:trPr>
          <w:trHeight w:val="263"/>
        </w:trPr>
        <w:tc>
          <w:tcPr>
            <w:tcW w:w="9776" w:type="dxa"/>
            <w:gridSpan w:val="13"/>
          </w:tcPr>
          <w:p w14:paraId="604E558D" w14:textId="77777777" w:rsidR="004768C5" w:rsidRPr="000861C6" w:rsidRDefault="004768C5" w:rsidP="004768C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опытно-э</w:t>
            </w:r>
            <w:r w:rsidR="005E24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086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спериментального обучения</w:t>
            </w:r>
          </w:p>
        </w:tc>
      </w:tr>
      <w:tr w:rsidR="004C4CE6" w:rsidRPr="000861C6" w14:paraId="384EF76D" w14:textId="77777777" w:rsidTr="00975507">
        <w:trPr>
          <w:trHeight w:val="562"/>
        </w:trPr>
        <w:tc>
          <w:tcPr>
            <w:tcW w:w="1129" w:type="dxa"/>
            <w:vAlign w:val="center"/>
          </w:tcPr>
          <w:p w14:paraId="5FBFD9EA" w14:textId="77777777" w:rsidR="004C4CE6" w:rsidRPr="00020FFF" w:rsidRDefault="004C4CE6" w:rsidP="004C4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14:paraId="5E17C158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06136EB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14:paraId="3C84A911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3" w:type="dxa"/>
          </w:tcPr>
          <w:p w14:paraId="4856C6E5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3" w:type="dxa"/>
            <w:shd w:val="clear" w:color="auto" w:fill="auto"/>
          </w:tcPr>
          <w:p w14:paraId="4419113D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14:paraId="10B72708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" w:type="dxa"/>
            <w:shd w:val="clear" w:color="auto" w:fill="auto"/>
          </w:tcPr>
          <w:p w14:paraId="5D611786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shd w:val="clear" w:color="auto" w:fill="auto"/>
          </w:tcPr>
          <w:p w14:paraId="70D063AB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" w:type="dxa"/>
            <w:shd w:val="clear" w:color="auto" w:fill="auto"/>
          </w:tcPr>
          <w:p w14:paraId="058C77DB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shd w:val="clear" w:color="auto" w:fill="auto"/>
          </w:tcPr>
          <w:p w14:paraId="78DED336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" w:type="dxa"/>
          </w:tcPr>
          <w:p w14:paraId="1759C9D6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14:paraId="6AA0DD19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C4CE6" w:rsidRPr="000861C6" w14:paraId="42EFA3CF" w14:textId="77777777" w:rsidTr="00975507">
        <w:trPr>
          <w:trHeight w:val="562"/>
        </w:trPr>
        <w:tc>
          <w:tcPr>
            <w:tcW w:w="1129" w:type="dxa"/>
            <w:vAlign w:val="center"/>
          </w:tcPr>
          <w:p w14:paraId="4876E74A" w14:textId="77777777" w:rsidR="004C4CE6" w:rsidRPr="00020FFF" w:rsidRDefault="004C4CE6" w:rsidP="004C4CE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14:paraId="1493E1CB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849EF68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22" w:type="dxa"/>
          </w:tcPr>
          <w:p w14:paraId="17722746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20F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3" w:type="dxa"/>
          </w:tcPr>
          <w:p w14:paraId="11596EA4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20F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3" w:type="dxa"/>
            <w:shd w:val="clear" w:color="auto" w:fill="auto"/>
          </w:tcPr>
          <w:p w14:paraId="2EF6449F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shd w:val="clear" w:color="auto" w:fill="auto"/>
          </w:tcPr>
          <w:p w14:paraId="38B366B2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" w:type="dxa"/>
            <w:shd w:val="clear" w:color="auto" w:fill="auto"/>
          </w:tcPr>
          <w:p w14:paraId="557799D2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" w:type="dxa"/>
            <w:shd w:val="clear" w:color="auto" w:fill="auto"/>
          </w:tcPr>
          <w:p w14:paraId="6855015A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shd w:val="clear" w:color="auto" w:fill="auto"/>
          </w:tcPr>
          <w:p w14:paraId="2021C166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" w:type="dxa"/>
            <w:shd w:val="clear" w:color="auto" w:fill="auto"/>
          </w:tcPr>
          <w:p w14:paraId="4A052884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" w:type="dxa"/>
          </w:tcPr>
          <w:p w14:paraId="42F02E37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3" w:type="dxa"/>
          </w:tcPr>
          <w:p w14:paraId="1329BACA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C4CE6" w:rsidRPr="000861C6" w14:paraId="772CBEA0" w14:textId="77777777" w:rsidTr="00975507">
        <w:trPr>
          <w:trHeight w:val="562"/>
        </w:trPr>
        <w:tc>
          <w:tcPr>
            <w:tcW w:w="1129" w:type="dxa"/>
            <w:vAlign w:val="center"/>
          </w:tcPr>
          <w:p w14:paraId="7E6C2086" w14:textId="77777777" w:rsidR="004C4CE6" w:rsidRPr="00020FFF" w:rsidRDefault="004C4CE6" w:rsidP="004C4CE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14:paraId="1528BD34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20F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14:paraId="56EF2591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722" w:type="dxa"/>
          </w:tcPr>
          <w:p w14:paraId="2F8115ED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20F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3" w:type="dxa"/>
          </w:tcPr>
          <w:p w14:paraId="0632EE4E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14:paraId="6AECEB91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" w:type="dxa"/>
            <w:shd w:val="clear" w:color="auto" w:fill="auto"/>
          </w:tcPr>
          <w:p w14:paraId="1E161396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shd w:val="clear" w:color="auto" w:fill="auto"/>
          </w:tcPr>
          <w:p w14:paraId="4FFA2959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3" w:type="dxa"/>
            <w:shd w:val="clear" w:color="auto" w:fill="auto"/>
          </w:tcPr>
          <w:p w14:paraId="4B111C97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3" w:type="dxa"/>
            <w:shd w:val="clear" w:color="auto" w:fill="auto"/>
          </w:tcPr>
          <w:p w14:paraId="6A829DDA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3" w:type="dxa"/>
            <w:shd w:val="clear" w:color="auto" w:fill="auto"/>
          </w:tcPr>
          <w:p w14:paraId="2FEE9B99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3" w:type="dxa"/>
          </w:tcPr>
          <w:p w14:paraId="6FD40988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14:paraId="347E9527" w14:textId="77777777" w:rsidR="004C4CE6" w:rsidRPr="00020FFF" w:rsidRDefault="004C4CE6" w:rsidP="004C4C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020FFF" w:rsidRPr="000861C6" w14:paraId="36DDE59F" w14:textId="77777777" w:rsidTr="00020FFF">
        <w:trPr>
          <w:trHeight w:val="562"/>
        </w:trPr>
        <w:tc>
          <w:tcPr>
            <w:tcW w:w="1129" w:type="dxa"/>
            <w:vAlign w:val="center"/>
          </w:tcPr>
          <w:p w14:paraId="0A99E894" w14:textId="77777777" w:rsidR="00020FFF" w:rsidRPr="00020FFF" w:rsidRDefault="00020FFF" w:rsidP="00020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709" w:type="dxa"/>
            <w:vAlign w:val="center"/>
          </w:tcPr>
          <w:p w14:paraId="4D7C3155" w14:textId="77777777" w:rsidR="00020FFF" w:rsidRPr="00020FFF" w:rsidRDefault="00020FFF" w:rsidP="00020F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14:paraId="307D733B" w14:textId="77777777" w:rsidR="00020FFF" w:rsidRPr="00020FFF" w:rsidRDefault="00020FFF" w:rsidP="00020F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0F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–</w:t>
            </w:r>
          </w:p>
        </w:tc>
        <w:tc>
          <w:tcPr>
            <w:tcW w:w="722" w:type="dxa"/>
            <w:vAlign w:val="center"/>
          </w:tcPr>
          <w:p w14:paraId="57BA60BE" w14:textId="77777777" w:rsidR="00020FFF" w:rsidRPr="00020FFF" w:rsidRDefault="00020FFF" w:rsidP="00020F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3" w:type="dxa"/>
            <w:vAlign w:val="center"/>
          </w:tcPr>
          <w:p w14:paraId="241E4FB6" w14:textId="77777777" w:rsidR="00020FFF" w:rsidRPr="00020FFF" w:rsidRDefault="00020FFF" w:rsidP="00020F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9E4C82B" w14:textId="77777777" w:rsidR="00020FFF" w:rsidRPr="00020FFF" w:rsidRDefault="00020FFF" w:rsidP="00020F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8DFE54D" w14:textId="77777777" w:rsidR="00020FFF" w:rsidRPr="00020FFF" w:rsidRDefault="00020FFF" w:rsidP="00020F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06C7FFB" w14:textId="77777777" w:rsidR="00020FFF" w:rsidRPr="00020FFF" w:rsidRDefault="00020FFF" w:rsidP="00020F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D76A530" w14:textId="77777777" w:rsidR="00020FFF" w:rsidRPr="00020FFF" w:rsidRDefault="00020FFF" w:rsidP="00020F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BABF696" w14:textId="77777777" w:rsidR="00020FFF" w:rsidRPr="00020FFF" w:rsidRDefault="00020FFF" w:rsidP="00020F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F1F8B4B" w14:textId="77777777" w:rsidR="00020FFF" w:rsidRPr="00020FFF" w:rsidRDefault="00020FFF" w:rsidP="00020F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3" w:type="dxa"/>
            <w:vAlign w:val="center"/>
          </w:tcPr>
          <w:p w14:paraId="582F9BEE" w14:textId="77777777" w:rsidR="00020FFF" w:rsidRPr="00020FFF" w:rsidRDefault="00020FFF" w:rsidP="00020F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723" w:type="dxa"/>
            <w:vAlign w:val="center"/>
          </w:tcPr>
          <w:p w14:paraId="357DD194" w14:textId="77777777" w:rsidR="00020FFF" w:rsidRPr="00020FFF" w:rsidRDefault="00020FFF" w:rsidP="00020F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14:paraId="79BEC9D8" w14:textId="77777777" w:rsidR="00D75C77" w:rsidRPr="000861C6" w:rsidRDefault="00D75C77" w:rsidP="00D75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524F71" w14:textId="77777777" w:rsidR="000C5DB9" w:rsidRPr="000861C6" w:rsidRDefault="000C5DB9" w:rsidP="000C5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77B2F4" wp14:editId="1518F251">
            <wp:extent cx="6271260" cy="3192780"/>
            <wp:effectExtent l="0" t="0" r="15240" b="762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BE7227" w14:textId="77777777" w:rsidR="000C5DB9" w:rsidRPr="000861C6" w:rsidRDefault="000C5DB9" w:rsidP="000C5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b/>
          <w:sz w:val="28"/>
          <w:szCs w:val="28"/>
        </w:rPr>
        <w:t xml:space="preserve">Рисунок 3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Динамика овладения «интеллектуальным» блоком </w:t>
      </w:r>
    </w:p>
    <w:p w14:paraId="742DFC4F" w14:textId="77777777" w:rsidR="000C5DB9" w:rsidRPr="000861C6" w:rsidRDefault="000C5DB9" w:rsidP="000C5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и субкомпонентами эмоционально-ценностного компонента </w:t>
      </w:r>
    </w:p>
    <w:p w14:paraId="2335611B" w14:textId="77777777" w:rsidR="000C5DB9" w:rsidRPr="000861C6" w:rsidRDefault="000C5DB9" w:rsidP="000C5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содержания иноязычного образования </w:t>
      </w:r>
    </w:p>
    <w:p w14:paraId="51DB0CC5" w14:textId="77777777" w:rsidR="000C5DB9" w:rsidRDefault="000C5DB9" w:rsidP="000C5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учащимися на младшей ступени обучения </w:t>
      </w:r>
    </w:p>
    <w:p w14:paraId="5B85B1BD" w14:textId="77777777" w:rsidR="00D2667C" w:rsidRPr="000861C6" w:rsidRDefault="00D2667C" w:rsidP="00D2667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861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 5</w:t>
      </w:r>
    </w:p>
    <w:p w14:paraId="33008723" w14:textId="77777777" w:rsidR="00D2667C" w:rsidRPr="000861C6" w:rsidRDefault="00D2667C" w:rsidP="00D266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Изменение показателей владения учащимися третьих классов </w:t>
      </w:r>
    </w:p>
    <w:p w14:paraId="364D1DA3" w14:textId="77777777" w:rsidR="00D2667C" w:rsidRPr="000861C6" w:rsidRDefault="00D2667C" w:rsidP="00D266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«интеллектуальным» блоком и субкомпонентами </w:t>
      </w:r>
    </w:p>
    <w:p w14:paraId="4776BA79" w14:textId="77777777" w:rsidR="00D2667C" w:rsidRPr="000861C6" w:rsidRDefault="00D2667C" w:rsidP="00D266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эмоционально-ценностного компонента </w:t>
      </w:r>
    </w:p>
    <w:p w14:paraId="30DCA001" w14:textId="77777777" w:rsidR="00D2667C" w:rsidRPr="000861C6" w:rsidRDefault="00D2667C" w:rsidP="00D266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содержания иноязычного образования 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1695"/>
        <w:gridCol w:w="1419"/>
        <w:gridCol w:w="1332"/>
        <w:gridCol w:w="1332"/>
        <w:gridCol w:w="1333"/>
        <w:gridCol w:w="1332"/>
        <w:gridCol w:w="1333"/>
      </w:tblGrid>
      <w:tr w:rsidR="00D2667C" w:rsidRPr="000861C6" w14:paraId="22877098" w14:textId="77777777" w:rsidTr="00C80F43">
        <w:trPr>
          <w:cantSplit/>
          <w:trHeight w:val="336"/>
        </w:trPr>
        <w:tc>
          <w:tcPr>
            <w:tcW w:w="1695" w:type="dxa"/>
            <w:vMerge w:val="restart"/>
            <w:textDirection w:val="btLr"/>
            <w:vAlign w:val="center"/>
          </w:tcPr>
          <w:p w14:paraId="1AF31D5C" w14:textId="77777777" w:rsidR="00D13438" w:rsidRPr="000861C6" w:rsidRDefault="00D13438" w:rsidP="00D1343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Изменение </w:t>
            </w:r>
          </w:p>
          <w:p w14:paraId="7BBA0179" w14:textId="77777777" w:rsidR="00D13438" w:rsidRPr="000861C6" w:rsidRDefault="00D13438" w:rsidP="00D1343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показателей</w:t>
            </w:r>
          </w:p>
          <w:p w14:paraId="29D781DC" w14:textId="77777777" w:rsidR="00D2667C" w:rsidRPr="000861C6" w:rsidRDefault="00D13438" w:rsidP="00D134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учащихся</w:t>
            </w:r>
          </w:p>
        </w:tc>
        <w:tc>
          <w:tcPr>
            <w:tcW w:w="1419" w:type="dxa"/>
            <w:vMerge w:val="restart"/>
            <w:textDirection w:val="btLr"/>
            <w:vAlign w:val="center"/>
          </w:tcPr>
          <w:p w14:paraId="4B9D94FC" w14:textId="77777777" w:rsidR="00D2667C" w:rsidRPr="000861C6" w:rsidRDefault="00D2667C" w:rsidP="0097550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«Интеллектуальный» блок</w:t>
            </w:r>
          </w:p>
        </w:tc>
        <w:tc>
          <w:tcPr>
            <w:tcW w:w="6662" w:type="dxa"/>
            <w:gridSpan w:val="5"/>
            <w:vAlign w:val="center"/>
          </w:tcPr>
          <w:p w14:paraId="77696CFF" w14:textId="77777777" w:rsidR="00D2667C" w:rsidRPr="000861C6" w:rsidRDefault="00D2667C" w:rsidP="009755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1C6">
              <w:rPr>
                <w:rFonts w:ascii="Times New Roman" w:eastAsia="Calibri" w:hAnsi="Times New Roman" w:cs="Times New Roman"/>
                <w:b/>
                <w:i/>
                <w:spacing w:val="100"/>
                <w:sz w:val="24"/>
                <w:szCs w:val="24"/>
              </w:rPr>
              <w:t>ЭЦК</w:t>
            </w:r>
          </w:p>
        </w:tc>
      </w:tr>
      <w:tr w:rsidR="00C80F43" w:rsidRPr="000861C6" w14:paraId="2E74AD65" w14:textId="77777777" w:rsidTr="00C80F43">
        <w:trPr>
          <w:trHeight w:val="1687"/>
        </w:trPr>
        <w:tc>
          <w:tcPr>
            <w:tcW w:w="1695" w:type="dxa"/>
            <w:vMerge/>
          </w:tcPr>
          <w:p w14:paraId="40F737BB" w14:textId="77777777" w:rsidR="00D2667C" w:rsidRPr="000861C6" w:rsidRDefault="00D2667C" w:rsidP="009755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14:paraId="6721E9D5" w14:textId="77777777" w:rsidR="00D2667C" w:rsidRPr="000861C6" w:rsidRDefault="00D2667C" w:rsidP="009755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4759C" w14:textId="77777777" w:rsidR="00D2667C" w:rsidRPr="000861C6" w:rsidRDefault="00D2667C" w:rsidP="0097550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Ценностный</w:t>
            </w:r>
          </w:p>
          <w:p w14:paraId="7AF0A45B" w14:textId="77777777" w:rsidR="00D2667C" w:rsidRPr="000861C6" w:rsidRDefault="00D2667C" w:rsidP="0097550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субкомпонент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CDE2A38" w14:textId="77777777" w:rsidR="00D2667C" w:rsidRPr="000861C6" w:rsidRDefault="00D2667C" w:rsidP="0097550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Эмоциональный субкомпонент 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206AD96" w14:textId="77777777" w:rsidR="00D2667C" w:rsidRPr="000861C6" w:rsidRDefault="00D2667C" w:rsidP="0097550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Волевой</w:t>
            </w:r>
          </w:p>
          <w:p w14:paraId="053E4E74" w14:textId="77777777" w:rsidR="00D2667C" w:rsidRPr="000861C6" w:rsidRDefault="00D2667C" w:rsidP="0097550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субкомпонент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2546E77" w14:textId="77777777" w:rsidR="00D2667C" w:rsidRPr="000861C6" w:rsidRDefault="00D2667C" w:rsidP="0097550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C1E9928" w14:textId="77777777" w:rsidR="00D2667C" w:rsidRPr="000861C6" w:rsidRDefault="00D2667C" w:rsidP="009755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14:paraId="7CE669C5" w14:textId="77777777" w:rsidR="00D2667C" w:rsidRPr="000861C6" w:rsidRDefault="00D2667C" w:rsidP="0097550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</w:tr>
      <w:tr w:rsidR="00F2018F" w:rsidRPr="000861C6" w14:paraId="01786F1B" w14:textId="77777777" w:rsidTr="00C80F43">
        <w:trPr>
          <w:trHeight w:val="562"/>
        </w:trPr>
        <w:tc>
          <w:tcPr>
            <w:tcW w:w="1695" w:type="dxa"/>
          </w:tcPr>
          <w:p w14:paraId="4D2CB4DC" w14:textId="77777777" w:rsidR="00F2018F" w:rsidRPr="000861C6" w:rsidRDefault="00F2018F" w:rsidP="00F2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14:paraId="47234C77" w14:textId="77777777" w:rsidR="00F2018F" w:rsidRPr="000861C6" w:rsidRDefault="00F2018F" w:rsidP="00F2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sz w:val="24"/>
                <w:szCs w:val="24"/>
              </w:rPr>
              <w:t>выросли</w:t>
            </w:r>
          </w:p>
        </w:tc>
        <w:tc>
          <w:tcPr>
            <w:tcW w:w="1419" w:type="dxa"/>
            <w:vAlign w:val="center"/>
          </w:tcPr>
          <w:p w14:paraId="30394454" w14:textId="77777777" w:rsidR="00F2018F" w:rsidRPr="000861C6" w:rsidRDefault="00F2018F" w:rsidP="00F20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332" w:type="dxa"/>
            <w:vAlign w:val="center"/>
          </w:tcPr>
          <w:p w14:paraId="1FFF0EDA" w14:textId="77777777" w:rsidR="00F2018F" w:rsidRPr="000861C6" w:rsidRDefault="00F2018F" w:rsidP="00F20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332" w:type="dxa"/>
            <w:vAlign w:val="center"/>
          </w:tcPr>
          <w:p w14:paraId="16E98DDA" w14:textId="77777777" w:rsidR="00F2018F" w:rsidRPr="000861C6" w:rsidRDefault="00F2018F" w:rsidP="00F20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3" w:type="dxa"/>
            <w:vAlign w:val="center"/>
          </w:tcPr>
          <w:p w14:paraId="18F390B5" w14:textId="77777777" w:rsidR="00F2018F" w:rsidRPr="000861C6" w:rsidRDefault="00F2018F" w:rsidP="00F20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2" w:type="dxa"/>
            <w:vAlign w:val="center"/>
          </w:tcPr>
          <w:p w14:paraId="53031F2F" w14:textId="77777777" w:rsidR="00F2018F" w:rsidRPr="000861C6" w:rsidRDefault="00F2018F" w:rsidP="00F20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3" w:type="dxa"/>
            <w:vAlign w:val="center"/>
          </w:tcPr>
          <w:p w14:paraId="39D02717" w14:textId="77777777" w:rsidR="00F2018F" w:rsidRPr="000861C6" w:rsidRDefault="00F2018F" w:rsidP="00F201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2018F" w:rsidRPr="000861C6" w14:paraId="2CCB1F1E" w14:textId="77777777" w:rsidTr="00C80F43">
        <w:trPr>
          <w:trHeight w:val="562"/>
        </w:trPr>
        <w:tc>
          <w:tcPr>
            <w:tcW w:w="1695" w:type="dxa"/>
          </w:tcPr>
          <w:p w14:paraId="044B18CF" w14:textId="77777777" w:rsidR="00F2018F" w:rsidRPr="000861C6" w:rsidRDefault="00F2018F" w:rsidP="00F2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14:paraId="500360F1" w14:textId="77777777" w:rsidR="00F2018F" w:rsidRPr="000861C6" w:rsidRDefault="00F2018F" w:rsidP="00F2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sz w:val="24"/>
                <w:szCs w:val="24"/>
              </w:rPr>
              <w:t>остались на том же уровне</w:t>
            </w:r>
          </w:p>
        </w:tc>
        <w:tc>
          <w:tcPr>
            <w:tcW w:w="1419" w:type="dxa"/>
            <w:vAlign w:val="center"/>
          </w:tcPr>
          <w:p w14:paraId="2CAAD52D" w14:textId="77777777" w:rsidR="00F2018F" w:rsidRPr="000861C6" w:rsidRDefault="00F2018F" w:rsidP="00F20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</w:tcPr>
          <w:p w14:paraId="30C0EED9" w14:textId="77777777" w:rsidR="00F2018F" w:rsidRPr="000861C6" w:rsidRDefault="00F2018F" w:rsidP="00F20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</w:tcPr>
          <w:p w14:paraId="7497C9F4" w14:textId="77777777" w:rsidR="00F2018F" w:rsidRPr="000861C6" w:rsidRDefault="00F2018F" w:rsidP="00F20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3" w:type="dxa"/>
            <w:vAlign w:val="center"/>
          </w:tcPr>
          <w:p w14:paraId="7E2B8EA5" w14:textId="77777777" w:rsidR="00F2018F" w:rsidRPr="000861C6" w:rsidRDefault="00F2018F" w:rsidP="00F20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</w:tcPr>
          <w:p w14:paraId="680C5DA1" w14:textId="77777777" w:rsidR="00F2018F" w:rsidRPr="000861C6" w:rsidRDefault="00F2018F" w:rsidP="00F20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3" w:type="dxa"/>
            <w:vAlign w:val="center"/>
          </w:tcPr>
          <w:p w14:paraId="3D70D5E9" w14:textId="77777777" w:rsidR="00F2018F" w:rsidRPr="000861C6" w:rsidRDefault="00F2018F" w:rsidP="00F201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F2018F" w:rsidRPr="000861C6" w14:paraId="18EA5DD1" w14:textId="77777777" w:rsidTr="00C80F43">
        <w:trPr>
          <w:trHeight w:val="562"/>
        </w:trPr>
        <w:tc>
          <w:tcPr>
            <w:tcW w:w="1695" w:type="dxa"/>
          </w:tcPr>
          <w:p w14:paraId="077582B7" w14:textId="77777777" w:rsidR="00F2018F" w:rsidRPr="000861C6" w:rsidRDefault="00F2018F" w:rsidP="00F2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14:paraId="42245E87" w14:textId="77777777" w:rsidR="00F2018F" w:rsidRPr="000861C6" w:rsidRDefault="00F2018F" w:rsidP="00F2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sz w:val="24"/>
                <w:szCs w:val="24"/>
              </w:rPr>
              <w:t>понизились</w:t>
            </w:r>
          </w:p>
        </w:tc>
        <w:tc>
          <w:tcPr>
            <w:tcW w:w="1419" w:type="dxa"/>
            <w:vAlign w:val="center"/>
          </w:tcPr>
          <w:p w14:paraId="084B35CA" w14:textId="77777777" w:rsidR="00F2018F" w:rsidRPr="000861C6" w:rsidRDefault="00F2018F" w:rsidP="00F20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32" w:type="dxa"/>
            <w:vAlign w:val="center"/>
          </w:tcPr>
          <w:p w14:paraId="485B4A91" w14:textId="77777777" w:rsidR="00F2018F" w:rsidRPr="000861C6" w:rsidRDefault="00F2018F" w:rsidP="00F20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32" w:type="dxa"/>
            <w:vAlign w:val="center"/>
          </w:tcPr>
          <w:p w14:paraId="714881C0" w14:textId="77777777" w:rsidR="00F2018F" w:rsidRPr="000861C6" w:rsidRDefault="00F2018F" w:rsidP="00F20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33" w:type="dxa"/>
            <w:vAlign w:val="center"/>
          </w:tcPr>
          <w:p w14:paraId="05A6A43B" w14:textId="77777777" w:rsidR="00F2018F" w:rsidRPr="000861C6" w:rsidRDefault="00F2018F" w:rsidP="00F20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</w:tcPr>
          <w:p w14:paraId="64F71A1D" w14:textId="77777777" w:rsidR="00F2018F" w:rsidRPr="000861C6" w:rsidRDefault="00F2018F" w:rsidP="00F20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33" w:type="dxa"/>
            <w:vAlign w:val="center"/>
          </w:tcPr>
          <w:p w14:paraId="76B1AA97" w14:textId="77777777" w:rsidR="00F2018F" w:rsidRPr="000861C6" w:rsidRDefault="00F2018F" w:rsidP="00F201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721DD13F" w14:textId="77777777" w:rsidR="00D75C77" w:rsidRPr="000861C6" w:rsidRDefault="00D75C77" w:rsidP="00D75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F1522C" w14:textId="77777777" w:rsidR="00D75C77" w:rsidRPr="000861C6" w:rsidRDefault="000C5DB9" w:rsidP="000C5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1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14BF53" wp14:editId="2BFCD24F">
            <wp:extent cx="6278880" cy="3063875"/>
            <wp:effectExtent l="0" t="0" r="7620" b="317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0EA5E97" w14:textId="77777777" w:rsidR="00D75C77" w:rsidRPr="000861C6" w:rsidRDefault="00D75C77" w:rsidP="00740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3BA364" w14:textId="77777777" w:rsidR="000C5DB9" w:rsidRPr="000861C6" w:rsidRDefault="000C5DB9" w:rsidP="000C5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b/>
          <w:sz w:val="28"/>
          <w:szCs w:val="28"/>
        </w:rPr>
        <w:t>Рисунок 4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Изменение показателей владения «интеллектуальным» блоком </w:t>
      </w:r>
    </w:p>
    <w:p w14:paraId="6CF819AE" w14:textId="77777777" w:rsidR="000C5DB9" w:rsidRPr="000861C6" w:rsidRDefault="000C5DB9" w:rsidP="000C5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и субкомпонентами эмоционально-ценностного компонента</w:t>
      </w:r>
    </w:p>
    <w:p w14:paraId="04FE06B3" w14:textId="77777777" w:rsidR="000C5DB9" w:rsidRPr="000861C6" w:rsidRDefault="000C5DB9" w:rsidP="000C5DB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содержания иноязычного образования отдельными </w:t>
      </w:r>
    </w:p>
    <w:p w14:paraId="2053B674" w14:textId="77777777" w:rsidR="000C5DB9" w:rsidRPr="000861C6" w:rsidRDefault="000C5DB9" w:rsidP="000C5DB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учащимися на младшей ступени обучения</w:t>
      </w:r>
    </w:p>
    <w:p w14:paraId="468B472C" w14:textId="77777777" w:rsidR="00D75C77" w:rsidRPr="000861C6" w:rsidRDefault="00D75C77" w:rsidP="00740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364450" w14:textId="77777777" w:rsidR="000042FC" w:rsidRPr="000861C6" w:rsidRDefault="000042FC" w:rsidP="00740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Наконец, основные статистические результаты опытно-экспериментальной работы по использованию эмоционально-ценностной технологии иноязычного образования на уровне эмоционально-ценностного иноязычного микротекста-дискурса приведены в Табл. 6</w:t>
      </w:r>
      <w:r w:rsidR="000031FE"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–7</w:t>
      </w:r>
      <w:r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4E7AF65" w14:textId="77777777" w:rsidR="00EE5908" w:rsidRDefault="00EE5908" w:rsidP="00496A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40729C" w14:textId="77777777" w:rsidR="00496A25" w:rsidRPr="000861C6" w:rsidRDefault="00496A25" w:rsidP="00496A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861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 6</w:t>
      </w:r>
    </w:p>
    <w:p w14:paraId="0E799800" w14:textId="77777777" w:rsidR="000C5DB9" w:rsidRPr="000861C6" w:rsidRDefault="000C5DB9" w:rsidP="00496A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Основные статистические характеристики уровня владения школьниками</w:t>
      </w:r>
    </w:p>
    <w:p w14:paraId="69C8FCDB" w14:textId="77777777" w:rsidR="000C5DB9" w:rsidRPr="000861C6" w:rsidRDefault="003F1158" w:rsidP="00496A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«интеллектуальным» блоком содержания </w:t>
      </w:r>
      <w:r w:rsidR="000C5DB9" w:rsidRPr="000861C6">
        <w:rPr>
          <w:rFonts w:ascii="Times New Roman" w:eastAsia="Calibri" w:hAnsi="Times New Roman" w:cs="Times New Roman"/>
          <w:sz w:val="28"/>
          <w:szCs w:val="28"/>
        </w:rPr>
        <w:t>иноязычного образования</w:t>
      </w:r>
    </w:p>
    <w:tbl>
      <w:tblPr>
        <w:tblStyle w:val="8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3118"/>
        <w:gridCol w:w="2179"/>
        <w:gridCol w:w="4621"/>
      </w:tblGrid>
      <w:tr w:rsidR="000042FC" w:rsidRPr="000861C6" w14:paraId="103FC0E7" w14:textId="77777777" w:rsidTr="000042FC">
        <w:trPr>
          <w:trHeight w:val="880"/>
        </w:trPr>
        <w:tc>
          <w:tcPr>
            <w:tcW w:w="3118" w:type="dxa"/>
            <w:vMerge w:val="restart"/>
            <w:shd w:val="clear" w:color="auto" w:fill="auto"/>
            <w:vAlign w:val="center"/>
          </w:tcPr>
          <w:p w14:paraId="5E995AFD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</w:t>
            </w:r>
          </w:p>
          <w:p w14:paraId="3C44784C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характеристики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9C7D407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Стадия до </w:t>
            </w:r>
          </w:p>
          <w:p w14:paraId="721DD0E7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опытного </w:t>
            </w:r>
          </w:p>
          <w:p w14:paraId="7CE42F3E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обучения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58F54B24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Стадия после опытного </w:t>
            </w:r>
          </w:p>
          <w:p w14:paraId="55509A64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обучения</w:t>
            </w:r>
          </w:p>
        </w:tc>
      </w:tr>
      <w:tr w:rsidR="000042FC" w:rsidRPr="000861C6" w14:paraId="3B5458C6" w14:textId="77777777" w:rsidTr="000042FC">
        <w:trPr>
          <w:trHeight w:val="360"/>
        </w:trPr>
        <w:tc>
          <w:tcPr>
            <w:tcW w:w="3118" w:type="dxa"/>
            <w:vMerge/>
            <w:shd w:val="clear" w:color="auto" w:fill="auto"/>
            <w:vAlign w:val="center"/>
          </w:tcPr>
          <w:p w14:paraId="78D817D6" w14:textId="77777777" w:rsidR="000042FC" w:rsidRPr="000861C6" w:rsidRDefault="000042FC" w:rsidP="000C5D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shd w:val="clear" w:color="auto" w:fill="auto"/>
            <w:vAlign w:val="center"/>
          </w:tcPr>
          <w:p w14:paraId="1517563F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spacing w:val="60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pacing w:val="60"/>
                <w:sz w:val="24"/>
                <w:szCs w:val="24"/>
              </w:rPr>
              <w:t xml:space="preserve">Показатели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pacing w:val="6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pacing w:val="60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pacing w:val="60"/>
                      <w:sz w:val="24"/>
                      <w:szCs w:val="24"/>
                    </w:rPr>
                    <m:t>у</m:t>
                  </m:r>
                </m:sub>
              </m:sSub>
            </m:oMath>
          </w:p>
        </w:tc>
      </w:tr>
      <w:tr w:rsidR="000042FC" w:rsidRPr="000861C6" w14:paraId="65805864" w14:textId="77777777" w:rsidTr="000042FC">
        <w:tc>
          <w:tcPr>
            <w:tcW w:w="3118" w:type="dxa"/>
            <w:shd w:val="clear" w:color="auto" w:fill="auto"/>
          </w:tcPr>
          <w:p w14:paraId="2DDE6C03" w14:textId="77777777" w:rsidR="000042FC" w:rsidRPr="000861C6" w:rsidRDefault="000042FC" w:rsidP="000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значение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oMath>
          </w:p>
        </w:tc>
        <w:tc>
          <w:tcPr>
            <w:tcW w:w="2179" w:type="dxa"/>
            <w:shd w:val="clear" w:color="auto" w:fill="auto"/>
            <w:vAlign w:val="center"/>
          </w:tcPr>
          <w:p w14:paraId="48E27EE3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42AB577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0042FC" w:rsidRPr="000861C6" w14:paraId="37FD32CB" w14:textId="77777777" w:rsidTr="000042FC">
        <w:tc>
          <w:tcPr>
            <w:tcW w:w="3118" w:type="dxa"/>
            <w:shd w:val="clear" w:color="auto" w:fill="auto"/>
          </w:tcPr>
          <w:p w14:paraId="07CBDD15" w14:textId="77777777" w:rsidR="000042FC" w:rsidRPr="000861C6" w:rsidRDefault="000042FC" w:rsidP="000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</w:rPr>
              <w:t xml:space="preserve">Минимальное значение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</w:p>
        </w:tc>
        <w:tc>
          <w:tcPr>
            <w:tcW w:w="2179" w:type="dxa"/>
            <w:shd w:val="clear" w:color="auto" w:fill="auto"/>
            <w:vAlign w:val="center"/>
          </w:tcPr>
          <w:p w14:paraId="32ED1F8F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4DE07BE1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42FC" w:rsidRPr="000861C6" w14:paraId="33F6C7A2" w14:textId="77777777" w:rsidTr="000042FC">
        <w:tc>
          <w:tcPr>
            <w:tcW w:w="3118" w:type="dxa"/>
            <w:shd w:val="clear" w:color="auto" w:fill="auto"/>
          </w:tcPr>
          <w:p w14:paraId="0792573D" w14:textId="77777777" w:rsidR="000042FC" w:rsidRPr="000861C6" w:rsidRDefault="000042FC" w:rsidP="000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</w:rPr>
              <w:t>Максимальное значение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</w:p>
        </w:tc>
        <w:tc>
          <w:tcPr>
            <w:tcW w:w="2179" w:type="dxa"/>
            <w:shd w:val="clear" w:color="auto" w:fill="auto"/>
            <w:vAlign w:val="center"/>
          </w:tcPr>
          <w:p w14:paraId="14296933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13B5792F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</w:tr>
      <w:tr w:rsidR="000042FC" w:rsidRPr="000861C6" w14:paraId="2F7C16B4" w14:textId="77777777" w:rsidTr="000042FC">
        <w:tc>
          <w:tcPr>
            <w:tcW w:w="3118" w:type="dxa"/>
            <w:shd w:val="clear" w:color="auto" w:fill="auto"/>
          </w:tcPr>
          <w:p w14:paraId="1D55573D" w14:textId="77777777" w:rsidR="000042FC" w:rsidRPr="000861C6" w:rsidRDefault="000042FC" w:rsidP="000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Стандартное отклонение σ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6E007A47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235FDBB3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042FC" w:rsidRPr="000861C6" w14:paraId="43F639EB" w14:textId="77777777" w:rsidTr="000042FC">
        <w:tc>
          <w:tcPr>
            <w:tcW w:w="3118" w:type="dxa"/>
            <w:shd w:val="clear" w:color="auto" w:fill="auto"/>
          </w:tcPr>
          <w:p w14:paraId="467FC577" w14:textId="77777777" w:rsidR="000042FC" w:rsidRPr="000861C6" w:rsidRDefault="000042FC" w:rsidP="000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квадратов </w:t>
            </w:r>
            <w:proofErr w:type="spellStart"/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отклоне-ний</w:t>
            </w:r>
            <w:proofErr w:type="spellEnd"/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точек данных от </w:t>
            </w:r>
            <w:proofErr w:type="gramStart"/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сред-него</w:t>
            </w:r>
            <w:proofErr w:type="gramEnd"/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выборке Ʃ (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oMath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EC74A69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2E7E725E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042FC" w:rsidRPr="000861C6" w14:paraId="243B8EC2" w14:textId="77777777" w:rsidTr="000042FC">
        <w:tc>
          <w:tcPr>
            <w:tcW w:w="3118" w:type="dxa"/>
            <w:shd w:val="clear" w:color="auto" w:fill="auto"/>
            <w:vAlign w:val="center"/>
          </w:tcPr>
          <w:p w14:paraId="5818C7EF" w14:textId="77777777" w:rsidR="000042FC" w:rsidRPr="000861C6" w:rsidRDefault="000042FC" w:rsidP="000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Критерий Фишера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ф</m:t>
                  </m:r>
                </m:sub>
              </m:sSub>
            </m:oMath>
            <w:r w:rsidRPr="000861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кр</m:t>
                  </m:r>
                </m:sub>
              </m:sSub>
            </m:oMath>
          </w:p>
        </w:tc>
        <w:tc>
          <w:tcPr>
            <w:tcW w:w="6800" w:type="dxa"/>
            <w:gridSpan w:val="2"/>
            <w:shd w:val="clear" w:color="auto" w:fill="auto"/>
          </w:tcPr>
          <w:p w14:paraId="49BAF450" w14:textId="77777777" w:rsidR="000042FC" w:rsidRPr="000861C6" w:rsidRDefault="000042FC" w:rsidP="000C5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Times New Roman" w:hAnsi="Times New Roman" w:cs="Times New Roman"/>
                <w:sz w:val="24"/>
                <w:szCs w:val="24"/>
              </w:rPr>
              <w:t>1,89/1 (</w:t>
            </w:r>
            <w:proofErr w:type="gramStart"/>
            <w:r w:rsidRPr="000861C6">
              <w:rPr>
                <w:rFonts w:ascii="Times New Roman" w:eastAsia="Times New Roman" w:hAnsi="Times New Roman" w:cs="Times New Roman"/>
                <w:sz w:val="24"/>
                <w:szCs w:val="24"/>
              </w:rPr>
              <w:t>p&lt;</w:t>
            </w:r>
            <w:proofErr w:type="gramEnd"/>
            <w:r w:rsidRPr="000861C6">
              <w:rPr>
                <w:rFonts w:ascii="Times New Roman" w:eastAsia="Times New Roman" w:hAnsi="Times New Roman" w:cs="Times New Roman"/>
                <w:sz w:val="24"/>
                <w:szCs w:val="24"/>
              </w:rPr>
              <w:t>0.05)</w:t>
            </w:r>
          </w:p>
        </w:tc>
      </w:tr>
      <w:tr w:rsidR="000042FC" w:rsidRPr="000861C6" w14:paraId="0DBF1FD9" w14:textId="77777777" w:rsidTr="000042FC">
        <w:tc>
          <w:tcPr>
            <w:tcW w:w="3118" w:type="dxa"/>
            <w:shd w:val="clear" w:color="auto" w:fill="auto"/>
            <w:vAlign w:val="center"/>
          </w:tcPr>
          <w:p w14:paraId="1BE07F52" w14:textId="77777777" w:rsidR="000042FC" w:rsidRPr="000861C6" w:rsidRDefault="000042FC" w:rsidP="000C5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Статистический вывод</w:t>
            </w:r>
          </w:p>
        </w:tc>
        <w:tc>
          <w:tcPr>
            <w:tcW w:w="6800" w:type="dxa"/>
            <w:gridSpan w:val="2"/>
            <w:shd w:val="clear" w:color="auto" w:fill="auto"/>
          </w:tcPr>
          <w:p w14:paraId="0E813446" w14:textId="77777777" w:rsidR="000042FC" w:rsidRPr="000861C6" w:rsidRDefault="00EB036E" w:rsidP="000C5D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˃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кр</m:t>
                  </m:r>
                </m:sub>
              </m:sSub>
            </m:oMath>
            <w:r w:rsidR="00B4599D">
              <w:rPr>
                <w:rFonts w:ascii="Times New Roman" w:eastAsia="Calibri" w:hAnsi="Times New Roman" w:cs="Times New Roman"/>
                <w:sz w:val="24"/>
                <w:szCs w:val="24"/>
              </w:rPr>
              <w:t>=˃ верна альтернативная гипоте</w:t>
            </w:r>
            <w:r w:rsidR="000042FC"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0042FC"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(различие в результатах пред- и постэкспериментального срезов опреде-ляется</w:t>
            </w:r>
            <w:r w:rsidR="000042FC" w:rsidRPr="000861C6">
              <w:rPr>
                <w:rFonts w:ascii="Calibri" w:eastAsia="Calibri" w:hAnsi="Calibri" w:cs="Times New Roman"/>
              </w:rPr>
              <w:t xml:space="preserve"> </w:t>
            </w:r>
            <w:r w:rsidR="000042FC"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не случайными факторами, а проведением формирующего эксперимента)</w:t>
            </w:r>
          </w:p>
        </w:tc>
      </w:tr>
    </w:tbl>
    <w:p w14:paraId="78358712" w14:textId="77777777" w:rsidR="000042FC" w:rsidRPr="000861C6" w:rsidRDefault="000042FC" w:rsidP="00740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8BA311" w14:textId="77777777" w:rsidR="005B6015" w:rsidRPr="000861C6" w:rsidRDefault="005B6015" w:rsidP="005B60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861C6">
        <w:rPr>
          <w:rFonts w:ascii="Times New Roman" w:eastAsia="Calibri" w:hAnsi="Times New Roman" w:cs="Times New Roman"/>
          <w:b/>
          <w:sz w:val="28"/>
          <w:szCs w:val="28"/>
        </w:rPr>
        <w:t>Таблица 7</w:t>
      </w:r>
    </w:p>
    <w:p w14:paraId="5FFBA1CF" w14:textId="77777777" w:rsidR="005B6015" w:rsidRPr="000861C6" w:rsidRDefault="005B6015" w:rsidP="005B60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Основные статистические характеристики уровня владения школьниками</w:t>
      </w:r>
    </w:p>
    <w:p w14:paraId="537B6BD9" w14:textId="77777777" w:rsidR="00067100" w:rsidRPr="000861C6" w:rsidRDefault="00067100" w:rsidP="005B60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эмоционально-ценностным компонентом содержания иноязычного образования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31"/>
        <w:gridCol w:w="3131"/>
        <w:gridCol w:w="3131"/>
      </w:tblGrid>
      <w:tr w:rsidR="00557F0B" w:rsidRPr="000861C6" w14:paraId="4E53950F" w14:textId="77777777" w:rsidTr="00557F0B">
        <w:trPr>
          <w:trHeight w:val="880"/>
        </w:trPr>
        <w:tc>
          <w:tcPr>
            <w:tcW w:w="3231" w:type="dxa"/>
            <w:vMerge w:val="restart"/>
            <w:shd w:val="clear" w:color="auto" w:fill="auto"/>
            <w:vAlign w:val="center"/>
          </w:tcPr>
          <w:p w14:paraId="40E54204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</w:t>
            </w:r>
          </w:p>
          <w:p w14:paraId="362279A8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характеристики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63A1F294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Стадия до </w:t>
            </w:r>
          </w:p>
          <w:p w14:paraId="56E3FBB8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опытного </w:t>
            </w:r>
          </w:p>
          <w:p w14:paraId="033CA787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обучения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48F385D0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Стадия после опытного </w:t>
            </w:r>
          </w:p>
          <w:p w14:paraId="41615701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обучения</w:t>
            </w:r>
          </w:p>
        </w:tc>
      </w:tr>
      <w:tr w:rsidR="00557F0B" w:rsidRPr="000861C6" w14:paraId="7C7A330F" w14:textId="77777777" w:rsidTr="00557F0B">
        <w:trPr>
          <w:trHeight w:val="270"/>
        </w:trPr>
        <w:tc>
          <w:tcPr>
            <w:tcW w:w="3231" w:type="dxa"/>
            <w:vMerge/>
            <w:shd w:val="clear" w:color="auto" w:fill="auto"/>
            <w:vAlign w:val="center"/>
          </w:tcPr>
          <w:p w14:paraId="778A362A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2" w:type="dxa"/>
            <w:gridSpan w:val="2"/>
            <w:shd w:val="clear" w:color="auto" w:fill="auto"/>
            <w:vAlign w:val="center"/>
          </w:tcPr>
          <w:p w14:paraId="0C4CE1AC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spacing w:val="300"/>
                <w:sz w:val="24"/>
                <w:szCs w:val="24"/>
              </w:rPr>
            </w:pPr>
            <w:bookmarkStart w:id="0" w:name="OLE_LINK1"/>
            <w:r w:rsidRPr="000861C6">
              <w:rPr>
                <w:rFonts w:ascii="Times New Roman" w:eastAsia="Calibri" w:hAnsi="Times New Roman" w:cs="Times New Roman"/>
                <w:spacing w:val="300"/>
                <w:sz w:val="24"/>
                <w:szCs w:val="24"/>
              </w:rPr>
              <w:t>Баллы</w:t>
            </w:r>
            <w:bookmarkEnd w:id="0"/>
          </w:p>
        </w:tc>
      </w:tr>
      <w:tr w:rsidR="00557F0B" w:rsidRPr="000861C6" w14:paraId="59DC1BFF" w14:textId="77777777" w:rsidTr="00557F0B">
        <w:tc>
          <w:tcPr>
            <w:tcW w:w="3231" w:type="dxa"/>
            <w:shd w:val="clear" w:color="auto" w:fill="auto"/>
          </w:tcPr>
          <w:p w14:paraId="7705D3C3" w14:textId="77777777" w:rsidR="00557F0B" w:rsidRPr="000861C6" w:rsidRDefault="00557F0B" w:rsidP="00003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значение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  <m:t>y</m:t>
                  </m:r>
                </m:sub>
              </m:sSub>
            </m:oMath>
          </w:p>
        </w:tc>
        <w:tc>
          <w:tcPr>
            <w:tcW w:w="3131" w:type="dxa"/>
            <w:shd w:val="clear" w:color="auto" w:fill="auto"/>
          </w:tcPr>
          <w:p w14:paraId="3599CFDC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7,3</w:t>
            </w:r>
          </w:p>
        </w:tc>
        <w:tc>
          <w:tcPr>
            <w:tcW w:w="3131" w:type="dxa"/>
            <w:shd w:val="clear" w:color="auto" w:fill="auto"/>
          </w:tcPr>
          <w:p w14:paraId="68C7F3AD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557F0B" w:rsidRPr="000861C6" w14:paraId="067DFADE" w14:textId="77777777" w:rsidTr="00557F0B">
        <w:tc>
          <w:tcPr>
            <w:tcW w:w="3231" w:type="dxa"/>
            <w:shd w:val="clear" w:color="auto" w:fill="auto"/>
          </w:tcPr>
          <w:p w14:paraId="6C2AF1E8" w14:textId="77777777" w:rsidR="00557F0B" w:rsidRPr="000861C6" w:rsidRDefault="00557F0B" w:rsidP="00003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</w:rPr>
              <w:t xml:space="preserve">Минимальное значение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</w:p>
        </w:tc>
        <w:tc>
          <w:tcPr>
            <w:tcW w:w="3131" w:type="dxa"/>
            <w:shd w:val="clear" w:color="auto" w:fill="auto"/>
          </w:tcPr>
          <w:p w14:paraId="468F3D2E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3131" w:type="dxa"/>
            <w:shd w:val="clear" w:color="auto" w:fill="auto"/>
          </w:tcPr>
          <w:p w14:paraId="002AD6C5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26,8</w:t>
            </w:r>
          </w:p>
        </w:tc>
      </w:tr>
      <w:tr w:rsidR="00557F0B" w:rsidRPr="000861C6" w14:paraId="7C9D5CB1" w14:textId="77777777" w:rsidTr="00557F0B">
        <w:tc>
          <w:tcPr>
            <w:tcW w:w="3231" w:type="dxa"/>
            <w:shd w:val="clear" w:color="auto" w:fill="auto"/>
          </w:tcPr>
          <w:p w14:paraId="2A0DCC13" w14:textId="77777777" w:rsidR="00557F0B" w:rsidRPr="000861C6" w:rsidRDefault="00557F0B" w:rsidP="00003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</w:rPr>
              <w:t>Максимальное значение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</w:p>
        </w:tc>
        <w:tc>
          <w:tcPr>
            <w:tcW w:w="3131" w:type="dxa"/>
            <w:shd w:val="clear" w:color="auto" w:fill="auto"/>
          </w:tcPr>
          <w:p w14:paraId="6E5ACA4E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3131" w:type="dxa"/>
            <w:shd w:val="clear" w:color="auto" w:fill="auto"/>
          </w:tcPr>
          <w:p w14:paraId="2C0FFE59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41,9</w:t>
            </w:r>
          </w:p>
        </w:tc>
      </w:tr>
      <w:tr w:rsidR="00557F0B" w:rsidRPr="000861C6" w14:paraId="41DC4718" w14:textId="77777777" w:rsidTr="00557F0B">
        <w:tc>
          <w:tcPr>
            <w:tcW w:w="3231" w:type="dxa"/>
            <w:shd w:val="clear" w:color="auto" w:fill="auto"/>
          </w:tcPr>
          <w:p w14:paraId="3BF9F3A1" w14:textId="77777777" w:rsidR="00557F0B" w:rsidRPr="000861C6" w:rsidRDefault="00557F0B" w:rsidP="00003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Стандартное отклонение σ</w:t>
            </w:r>
          </w:p>
        </w:tc>
        <w:tc>
          <w:tcPr>
            <w:tcW w:w="3131" w:type="dxa"/>
            <w:shd w:val="clear" w:color="auto" w:fill="auto"/>
          </w:tcPr>
          <w:p w14:paraId="7F042EBE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31" w:type="dxa"/>
            <w:shd w:val="clear" w:color="auto" w:fill="auto"/>
          </w:tcPr>
          <w:p w14:paraId="5E822542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57F0B" w:rsidRPr="000861C6" w14:paraId="3A1D31E2" w14:textId="77777777" w:rsidTr="00557F0B">
        <w:tc>
          <w:tcPr>
            <w:tcW w:w="3231" w:type="dxa"/>
            <w:shd w:val="clear" w:color="auto" w:fill="auto"/>
          </w:tcPr>
          <w:p w14:paraId="3AA02FB2" w14:textId="77777777" w:rsidR="00557F0B" w:rsidRPr="000861C6" w:rsidRDefault="00557F0B" w:rsidP="00003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квадратов </w:t>
            </w:r>
            <w:proofErr w:type="spellStart"/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отклоне-ний</w:t>
            </w:r>
            <w:proofErr w:type="spellEnd"/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точек данных от </w:t>
            </w:r>
            <w:proofErr w:type="gramStart"/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сред-него</w:t>
            </w:r>
            <w:proofErr w:type="gramEnd"/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выборке Ʃ (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oMath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2E52A08C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1005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32E5EF61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780</w:t>
            </w:r>
          </w:p>
        </w:tc>
      </w:tr>
      <w:tr w:rsidR="00557F0B" w:rsidRPr="000861C6" w14:paraId="14C95EA4" w14:textId="77777777" w:rsidTr="00557F0B">
        <w:tc>
          <w:tcPr>
            <w:tcW w:w="3231" w:type="dxa"/>
            <w:vAlign w:val="center"/>
          </w:tcPr>
          <w:p w14:paraId="0D0F762F" w14:textId="77777777" w:rsidR="00557F0B" w:rsidRPr="000861C6" w:rsidRDefault="00557F0B" w:rsidP="00003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Критерий Фишера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ф</m:t>
                  </m:r>
                </m:sub>
              </m:sSub>
            </m:oMath>
            <w:r w:rsidRPr="000861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кр</m:t>
                  </m:r>
                </m:sub>
              </m:sSub>
            </m:oMath>
          </w:p>
        </w:tc>
        <w:tc>
          <w:tcPr>
            <w:tcW w:w="6262" w:type="dxa"/>
            <w:gridSpan w:val="2"/>
          </w:tcPr>
          <w:p w14:paraId="25359CB4" w14:textId="77777777" w:rsidR="00557F0B" w:rsidRPr="000861C6" w:rsidRDefault="00557F0B" w:rsidP="00003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861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,3</w:t>
            </w:r>
            <w:r w:rsidRPr="000861C6">
              <w:rPr>
                <w:rFonts w:ascii="Times New Roman" w:eastAsia="Times New Roman" w:hAnsi="Times New Roman" w:cs="Times New Roman"/>
                <w:sz w:val="24"/>
                <w:szCs w:val="24"/>
              </w:rPr>
              <w:t>/1 (</w:t>
            </w:r>
            <w:proofErr w:type="gramStart"/>
            <w:r w:rsidRPr="000861C6">
              <w:rPr>
                <w:rFonts w:ascii="Times New Roman" w:eastAsia="Times New Roman" w:hAnsi="Times New Roman" w:cs="Times New Roman"/>
                <w:sz w:val="24"/>
                <w:szCs w:val="24"/>
              </w:rPr>
              <w:t>p&lt;</w:t>
            </w:r>
            <w:proofErr w:type="gramEnd"/>
            <w:r w:rsidRPr="000861C6">
              <w:rPr>
                <w:rFonts w:ascii="Times New Roman" w:eastAsia="Times New Roman" w:hAnsi="Times New Roman" w:cs="Times New Roman"/>
                <w:sz w:val="24"/>
                <w:szCs w:val="24"/>
              </w:rPr>
              <w:t>0.05)</w:t>
            </w:r>
          </w:p>
        </w:tc>
      </w:tr>
      <w:tr w:rsidR="00557F0B" w:rsidRPr="000861C6" w14:paraId="3077878D" w14:textId="77777777" w:rsidTr="00557F0B">
        <w:tc>
          <w:tcPr>
            <w:tcW w:w="3231" w:type="dxa"/>
            <w:vAlign w:val="center"/>
          </w:tcPr>
          <w:p w14:paraId="0C40645E" w14:textId="77777777" w:rsidR="00557F0B" w:rsidRPr="000861C6" w:rsidRDefault="00557F0B" w:rsidP="00003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Статистический вывод</w:t>
            </w:r>
          </w:p>
        </w:tc>
        <w:tc>
          <w:tcPr>
            <w:tcW w:w="6262" w:type="dxa"/>
            <w:gridSpan w:val="2"/>
          </w:tcPr>
          <w:p w14:paraId="1D5712C3" w14:textId="77777777" w:rsidR="00557F0B" w:rsidRPr="000861C6" w:rsidRDefault="00EB036E" w:rsidP="00003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˃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кр</m:t>
                  </m:r>
                </m:sub>
              </m:sSub>
            </m:oMath>
            <w:r w:rsidR="00EE5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=˃ верна альтернативная гипоте</w:t>
            </w:r>
            <w:r w:rsidR="00557F0B"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557F0B" w:rsidRPr="0008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(различие в результатах пред- и постэкспериментального срезов опреде-ляется не случайными факторами, а проведением формирующего эксперимента)</w:t>
            </w:r>
          </w:p>
        </w:tc>
      </w:tr>
    </w:tbl>
    <w:p w14:paraId="7497F55A" w14:textId="77777777" w:rsidR="000031FE" w:rsidRPr="000861C6" w:rsidRDefault="000031FE" w:rsidP="00740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AC6254" w14:textId="77777777" w:rsidR="00D655BD" w:rsidRPr="000861C6" w:rsidRDefault="00D655BD" w:rsidP="00D6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1C6">
        <w:rPr>
          <w:rFonts w:ascii="Times New Roman" w:eastAsia="Calibri" w:hAnsi="Times New Roman" w:cs="Times New Roman"/>
          <w:b/>
          <w:sz w:val="28"/>
          <w:szCs w:val="28"/>
        </w:rPr>
        <w:t>Обсуждение результатов</w:t>
      </w:r>
    </w:p>
    <w:p w14:paraId="6444E1E4" w14:textId="77777777" w:rsidR="00D655BD" w:rsidRPr="000861C6" w:rsidRDefault="00D655BD" w:rsidP="00D65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9ADC91" w14:textId="77777777" w:rsidR="00975507" w:rsidRPr="000861C6" w:rsidRDefault="00733129" w:rsidP="009755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О</w:t>
      </w:r>
      <w:r w:rsidR="00975507" w:rsidRPr="000861C6">
        <w:rPr>
          <w:rFonts w:ascii="Times New Roman" w:eastAsia="Calibri" w:hAnsi="Times New Roman" w:cs="Times New Roman"/>
          <w:sz w:val="28"/>
          <w:szCs w:val="28"/>
        </w:rPr>
        <w:t>предел</w:t>
      </w:r>
      <w:r w:rsidRPr="000861C6">
        <w:rPr>
          <w:rFonts w:ascii="Times New Roman" w:eastAsia="Calibri" w:hAnsi="Times New Roman" w:cs="Times New Roman"/>
          <w:sz w:val="28"/>
          <w:szCs w:val="28"/>
        </w:rPr>
        <w:t>яя место эмоцио</w:t>
      </w:r>
      <w:r w:rsidR="00975507" w:rsidRPr="000861C6">
        <w:rPr>
          <w:rFonts w:ascii="Times New Roman" w:eastAsia="Calibri" w:hAnsi="Times New Roman" w:cs="Times New Roman"/>
          <w:sz w:val="28"/>
          <w:szCs w:val="28"/>
        </w:rPr>
        <w:t>нально-ценностной технологии в иноязычно</w:t>
      </w:r>
      <w:r w:rsidR="007635F9" w:rsidRPr="000861C6">
        <w:rPr>
          <w:rFonts w:ascii="Times New Roman" w:eastAsia="Calibri" w:hAnsi="Times New Roman" w:cs="Times New Roman"/>
          <w:sz w:val="28"/>
          <w:szCs w:val="28"/>
        </w:rPr>
        <w:t>м образовательном процессе и вы</w:t>
      </w:r>
      <w:r w:rsidR="00975507" w:rsidRPr="000861C6">
        <w:rPr>
          <w:rFonts w:ascii="Times New Roman" w:eastAsia="Calibri" w:hAnsi="Times New Roman" w:cs="Times New Roman"/>
          <w:sz w:val="28"/>
          <w:szCs w:val="28"/>
        </w:rPr>
        <w:t>яв</w:t>
      </w:r>
      <w:r w:rsidR="007635F9" w:rsidRPr="000861C6">
        <w:rPr>
          <w:rFonts w:ascii="Times New Roman" w:eastAsia="Calibri" w:hAnsi="Times New Roman" w:cs="Times New Roman"/>
          <w:sz w:val="28"/>
          <w:szCs w:val="28"/>
        </w:rPr>
        <w:t xml:space="preserve">ляя </w:t>
      </w:r>
      <w:r w:rsidR="00975507" w:rsidRPr="000861C6">
        <w:rPr>
          <w:rFonts w:ascii="Times New Roman" w:eastAsia="Calibri" w:hAnsi="Times New Roman" w:cs="Times New Roman"/>
          <w:sz w:val="28"/>
          <w:szCs w:val="28"/>
        </w:rPr>
        <w:t>средства, наличие которых обеспечит ей результативность</w:t>
      </w:r>
      <w:r w:rsidR="007635F9" w:rsidRPr="000861C6">
        <w:rPr>
          <w:rFonts w:ascii="Times New Roman" w:eastAsia="Calibri" w:hAnsi="Times New Roman" w:cs="Times New Roman"/>
          <w:sz w:val="28"/>
          <w:szCs w:val="28"/>
        </w:rPr>
        <w:t>, мы взяли з</w:t>
      </w:r>
      <w:r w:rsidR="00975507" w:rsidRPr="000861C6">
        <w:rPr>
          <w:rFonts w:ascii="Times New Roman" w:eastAsia="Calibri" w:hAnsi="Times New Roman" w:cs="Times New Roman"/>
          <w:sz w:val="28"/>
          <w:szCs w:val="28"/>
        </w:rPr>
        <w:t xml:space="preserve">а основу требования, </w:t>
      </w:r>
      <w:r w:rsidR="007635F9" w:rsidRPr="000861C6">
        <w:rPr>
          <w:rFonts w:ascii="Times New Roman" w:eastAsia="Calibri" w:hAnsi="Times New Roman" w:cs="Times New Roman"/>
          <w:sz w:val="28"/>
          <w:szCs w:val="28"/>
        </w:rPr>
        <w:t>предложенные С. С. </w:t>
      </w:r>
      <w:r w:rsidR="00975507" w:rsidRPr="000861C6">
        <w:rPr>
          <w:rFonts w:ascii="Times New Roman" w:eastAsia="Calibri" w:hAnsi="Times New Roman" w:cs="Times New Roman"/>
          <w:sz w:val="28"/>
          <w:szCs w:val="28"/>
        </w:rPr>
        <w:t>Куклиной [</w:t>
      </w:r>
      <w:r w:rsidR="009356B1" w:rsidRPr="000861C6">
        <w:rPr>
          <w:rFonts w:ascii="Times New Roman" w:eastAsia="Calibri" w:hAnsi="Times New Roman" w:cs="Times New Roman"/>
          <w:sz w:val="28"/>
          <w:szCs w:val="28"/>
        </w:rPr>
        <w:t>16, с. </w:t>
      </w:r>
      <w:r w:rsidR="00975507" w:rsidRPr="000861C6">
        <w:rPr>
          <w:rFonts w:ascii="Times New Roman" w:eastAsia="Calibri" w:hAnsi="Times New Roman" w:cs="Times New Roman"/>
          <w:sz w:val="28"/>
          <w:szCs w:val="28"/>
        </w:rPr>
        <w:t>41</w:t>
      </w:r>
      <w:r w:rsidR="007635F9" w:rsidRPr="000861C6">
        <w:rPr>
          <w:rFonts w:ascii="Times New Roman" w:eastAsia="Calibri" w:hAnsi="Times New Roman" w:cs="Times New Roman"/>
          <w:sz w:val="28"/>
          <w:szCs w:val="28"/>
        </w:rPr>
        <w:t>]</w:t>
      </w:r>
      <w:r w:rsidR="00975507" w:rsidRPr="000861C6">
        <w:rPr>
          <w:rFonts w:ascii="Times New Roman" w:eastAsia="Calibri" w:hAnsi="Times New Roman" w:cs="Times New Roman"/>
          <w:sz w:val="28"/>
          <w:szCs w:val="28"/>
        </w:rPr>
        <w:t>. Эмоционально-ценно</w:t>
      </w:r>
      <w:r w:rsidR="00360DC3" w:rsidRPr="000861C6">
        <w:rPr>
          <w:rFonts w:ascii="Times New Roman" w:eastAsia="Calibri" w:hAnsi="Times New Roman" w:cs="Times New Roman"/>
          <w:sz w:val="28"/>
          <w:szCs w:val="28"/>
        </w:rPr>
        <w:t>стная технология иноязычного об</w:t>
      </w:r>
      <w:r w:rsidR="00975507" w:rsidRPr="000861C6">
        <w:rPr>
          <w:rFonts w:ascii="Times New Roman" w:eastAsia="Calibri" w:hAnsi="Times New Roman" w:cs="Times New Roman"/>
          <w:sz w:val="28"/>
          <w:szCs w:val="28"/>
        </w:rPr>
        <w:t xml:space="preserve">разования: </w:t>
      </w:r>
    </w:p>
    <w:p w14:paraId="6D0C805D" w14:textId="77777777" w:rsidR="00360DC3" w:rsidRPr="000861C6" w:rsidRDefault="00360DC3" w:rsidP="00360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lastRenderedPageBreak/>
        <w:t>1) должна отражать концептуальные положения иерархии подходов и принципов, развивающихся в рамках антропоцентрической парадигмы, что соответствующим образом характеризует все составляющие технологии. Технология придаёт системе иноязычного образования личностный, эмоционально-окрашенный и ценный для жизнедеятельности обучающихся характер, поскольку призвана актуализировать и активизировать гуманистическую ценностно-ориентационную сущность иноязычного образования;</w:t>
      </w:r>
    </w:p>
    <w:p w14:paraId="13A559E3" w14:textId="77777777" w:rsidR="00360DC3" w:rsidRPr="000861C6" w:rsidRDefault="00360DC3" w:rsidP="00360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2) позволяет осуществить овладение школьниками всеми компонентами содержания иноязычного образования в их тесной взаимосвязи и взаимозависимости, когда каждый компонент оказывается эмоционально окрашен (маркирован). Адекватность технологии содержанию иноязычного образования в совокупности «интеллектуального» блока и ЭЦК предполагает использование типологии эмоционально-ценностных иноязычных тексов-дискурсов [</w:t>
      </w:r>
      <w:r w:rsidR="001975EF" w:rsidRPr="000861C6">
        <w:rPr>
          <w:rFonts w:ascii="Times New Roman" w:eastAsia="Calibri" w:hAnsi="Times New Roman" w:cs="Times New Roman"/>
          <w:sz w:val="28"/>
          <w:szCs w:val="28"/>
        </w:rPr>
        <w:t>34</w:t>
      </w:r>
      <w:r w:rsidR="009356B1" w:rsidRPr="000861C6">
        <w:rPr>
          <w:rFonts w:ascii="Times New Roman" w:eastAsia="Calibri" w:hAnsi="Times New Roman" w:cs="Times New Roman"/>
          <w:sz w:val="28"/>
          <w:szCs w:val="28"/>
        </w:rPr>
        <w:t>, с. </w:t>
      </w:r>
      <w:r w:rsidR="00580F22" w:rsidRPr="000861C6">
        <w:rPr>
          <w:rFonts w:ascii="Times New Roman" w:eastAsia="Calibri" w:hAnsi="Times New Roman" w:cs="Times New Roman"/>
          <w:sz w:val="28"/>
          <w:szCs w:val="28"/>
        </w:rPr>
        <w:t>270</w:t>
      </w:r>
      <w:r w:rsidRPr="000861C6">
        <w:rPr>
          <w:rFonts w:ascii="Times New Roman" w:eastAsia="Calibri" w:hAnsi="Times New Roman" w:cs="Times New Roman"/>
          <w:sz w:val="28"/>
          <w:szCs w:val="28"/>
        </w:rPr>
        <w:t>];</w:t>
      </w:r>
    </w:p>
    <w:p w14:paraId="497614BC" w14:textId="77777777" w:rsidR="00360DC3" w:rsidRPr="000861C6" w:rsidRDefault="00360DC3" w:rsidP="00360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3) даёт возможность достигнуть соответствия коммуникативной деятельности ученика его потребностям, расширяя сферу этих потребностей и систему ценностей обучающегося; стимулировать проявление эмоционально-волевого отношения школьника к речевой деятельности, её результатам, партнёрам по общению и т. д. Это требует соответствующих приёмов обучения, в качестве которых выступают приёмы 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>как единицы эмоционально-ценностного деятельностного компонента иноязычного образования [</w:t>
      </w:r>
      <w:r w:rsidR="009356B1" w:rsidRPr="000861C6">
        <w:rPr>
          <w:rFonts w:ascii="Times New Roman" w:eastAsia="Times New Roman" w:hAnsi="Times New Roman" w:cs="Times New Roman"/>
          <w:sz w:val="28"/>
          <w:szCs w:val="28"/>
        </w:rPr>
        <w:t>31, с. 364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r w:rsidRPr="000861C6">
        <w:rPr>
          <w:rFonts w:ascii="Times New Roman" w:eastAsia="Calibri" w:hAnsi="Times New Roman" w:cs="Times New Roman"/>
          <w:sz w:val="28"/>
          <w:szCs w:val="28"/>
        </w:rPr>
        <w:t>Они делают возможным формирование учащегося в качестве межкультурной языковой личности через присвоение методически обработанного социального опыта, представленного в содержании текста-дискурса эмоционально-ценностного содержания;</w:t>
      </w:r>
    </w:p>
    <w:p w14:paraId="52063DC6" w14:textId="77777777" w:rsidR="00360DC3" w:rsidRPr="000861C6" w:rsidRDefault="00292127" w:rsidP="00360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соответствует этапу работы</w:t>
      </w:r>
      <w:r w:rsidR="00360DC3" w:rsidRPr="000861C6">
        <w:rPr>
          <w:rFonts w:ascii="Times New Roman" w:eastAsia="Calibri" w:hAnsi="Times New Roman" w:cs="Times New Roman"/>
          <w:sz w:val="28"/>
          <w:szCs w:val="28"/>
        </w:rPr>
        <w:t xml:space="preserve"> с иноязычным речевым материалом за счёт способности создавать необходимые и достаточные предпосылки для достижения цели этапа в процессе выполнения обучающимися аффективно-актуализирующих УРУ и проблемных ценностно-центрированных РУ;</w:t>
      </w:r>
    </w:p>
    <w:p w14:paraId="547CA7B9" w14:textId="77777777" w:rsidR="00360DC3" w:rsidRPr="000861C6" w:rsidRDefault="00360DC3" w:rsidP="00360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5) предоставляет возможность снятия трудностей в процессе работы с иноязычным микро-, </w:t>
      </w:r>
      <w:proofErr w:type="gramStart"/>
      <w:r w:rsidRPr="000861C6">
        <w:rPr>
          <w:rFonts w:ascii="Times New Roman" w:eastAsia="Calibri" w:hAnsi="Times New Roman" w:cs="Times New Roman"/>
          <w:sz w:val="28"/>
          <w:szCs w:val="28"/>
        </w:rPr>
        <w:t>макро текстом</w:t>
      </w:r>
      <w:proofErr w:type="gramEnd"/>
      <w:r w:rsidRPr="000861C6">
        <w:rPr>
          <w:rFonts w:ascii="Times New Roman" w:eastAsia="Calibri" w:hAnsi="Times New Roman" w:cs="Times New Roman"/>
          <w:sz w:val="28"/>
          <w:szCs w:val="28"/>
        </w:rPr>
        <w:t>-дискурсом эмоционально-ценностного содержания или же эмоционально-ценностным речевым материалом индивидуального пользования, что предполагает привлечение:</w:t>
      </w:r>
    </w:p>
    <w:p w14:paraId="4D3B5965" w14:textId="77777777" w:rsidR="00360DC3" w:rsidRPr="000861C6" w:rsidRDefault="00360DC3" w:rsidP="00360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а) эмоционально-ценностных материальных средств, операционных средств-действий, эмоционально-окрашенных способов их использования при учёте внешних и внутренних условий работы с иноязычными текстами-дискурсами эмоционально-ценностного содержания;</w:t>
      </w:r>
    </w:p>
    <w:p w14:paraId="78E154D3" w14:textId="77777777" w:rsidR="00360DC3" w:rsidRPr="000861C6" w:rsidRDefault="00360DC3" w:rsidP="00360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б) методического обеспечения процесса функционирования технологии в виде дидактических материалов, включая средства управления процессом, а также диагностического инструментария, позволяющего определить эффективность и результативность технологии.</w:t>
      </w:r>
    </w:p>
    <w:p w14:paraId="77801A62" w14:textId="77777777" w:rsidR="00360DC3" w:rsidRPr="000861C6" w:rsidRDefault="00360DC3" w:rsidP="00360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В конечном итоге эмоционально-ценностная технология иноязычного образования </w:t>
      </w:r>
      <w:r w:rsidRPr="000861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предполагает становление школьника в качестве межкультурной языковой личности, что </w:t>
      </w:r>
      <w:r w:rsidR="002921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подразумевает не только </w:t>
      </w:r>
      <w:r w:rsidRPr="000861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сформированность его умений иноязычной речевой деятельности</w:t>
      </w:r>
      <w:r w:rsidR="002921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0861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компенсационных умений и мета предмет</w:t>
      </w:r>
      <w:r w:rsidRPr="000861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ных УУД, но и личной картины мира в совокупности ценностей и способов организации жизнедеятельности, эмоционально-волевой сферы и личностных УУД. </w:t>
      </w:r>
    </w:p>
    <w:p w14:paraId="08812BFF" w14:textId="77777777" w:rsidR="00AE011E" w:rsidRPr="000861C6" w:rsidRDefault="00390C7B" w:rsidP="00DA6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C6">
        <w:rPr>
          <w:rFonts w:ascii="Times New Roman" w:eastAsia="Times New Roman" w:hAnsi="Times New Roman" w:cs="Times New Roman"/>
          <w:sz w:val="28"/>
          <w:szCs w:val="28"/>
        </w:rPr>
        <w:t>Модель эмоционально-ценностной технологии иноязычного образования</w:t>
      </w:r>
      <w:r w:rsidR="002921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</w:t>
      </w:r>
      <w:r w:rsidR="0001253F" w:rsidRPr="000861C6">
        <w:rPr>
          <w:rFonts w:ascii="Times New Roman" w:eastAsia="Times New Roman" w:hAnsi="Times New Roman" w:cs="Times New Roman"/>
          <w:sz w:val="28"/>
          <w:szCs w:val="28"/>
        </w:rPr>
        <w:t xml:space="preserve">ная 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>в видоизменённ</w:t>
      </w:r>
      <w:r w:rsidR="00AE011E" w:rsidRPr="000861C6">
        <w:rPr>
          <w:rFonts w:ascii="Times New Roman" w:eastAsia="Times New Roman" w:hAnsi="Times New Roman" w:cs="Times New Roman"/>
          <w:sz w:val="28"/>
          <w:szCs w:val="28"/>
        </w:rPr>
        <w:t>ых формах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9356B1" w:rsidRPr="000861C6">
        <w:rPr>
          <w:rFonts w:ascii="Times New Roman" w:eastAsia="Times New Roman" w:hAnsi="Times New Roman" w:cs="Times New Roman"/>
          <w:sz w:val="28"/>
          <w:szCs w:val="28"/>
        </w:rPr>
        <w:t>25, с. 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>16], готов</w:t>
      </w:r>
      <w:r w:rsidR="00AE011E" w:rsidRPr="000861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 к функционированию на разных уровнях ЭЦК. В данной статье мы </w:t>
      </w:r>
      <w:r w:rsidR="00AE011E" w:rsidRPr="000861C6">
        <w:rPr>
          <w:rFonts w:ascii="Times New Roman" w:eastAsia="Times New Roman" w:hAnsi="Times New Roman" w:cs="Times New Roman"/>
          <w:sz w:val="28"/>
          <w:szCs w:val="28"/>
        </w:rPr>
        <w:t xml:space="preserve">модифицировали её </w:t>
      </w:r>
      <w:r w:rsidRPr="000861C6">
        <w:rPr>
          <w:rFonts w:ascii="Times New Roman" w:eastAsia="Times New Roman" w:hAnsi="Times New Roman" w:cs="Times New Roman"/>
          <w:sz w:val="28"/>
          <w:szCs w:val="28"/>
        </w:rPr>
        <w:t xml:space="preserve">на уровне микротекстов-дискурсов эмоционально-ценностного содержания. </w:t>
      </w:r>
    </w:p>
    <w:p w14:paraId="5E819BFE" w14:textId="77777777" w:rsidR="00D31B4A" w:rsidRPr="000861C6" w:rsidRDefault="00DA60B0" w:rsidP="00DA6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61C6">
        <w:rPr>
          <w:rFonts w:ascii="Times New Roman" w:hAnsi="Times New Roman" w:cs="Times New Roman"/>
          <w:sz w:val="28"/>
          <w:szCs w:val="28"/>
        </w:rPr>
        <w:t>Результаты опытно-экспериментальной работы с</w:t>
      </w:r>
      <w:r w:rsidR="004B78ED" w:rsidRPr="000861C6">
        <w:rPr>
          <w:rFonts w:ascii="Times New Roman" w:hAnsi="Times New Roman" w:cs="Times New Roman"/>
          <w:sz w:val="28"/>
          <w:szCs w:val="28"/>
        </w:rPr>
        <w:t xml:space="preserve"> третьеклассниками КОГОАУ «КЛЕН» и КОГОБУ «Средняя школа с углублённым изучением отдельных предметов г. Нолинска» Кировской области </w:t>
      </w:r>
      <w:r w:rsidRPr="000861C6">
        <w:rPr>
          <w:rFonts w:ascii="Times New Roman" w:hAnsi="Times New Roman" w:cs="Times New Roman"/>
          <w:sz w:val="28"/>
          <w:szCs w:val="28"/>
        </w:rPr>
        <w:t xml:space="preserve">по </w:t>
      </w:r>
      <w:r w:rsidR="00390C7B" w:rsidRPr="000861C6">
        <w:rPr>
          <w:rFonts w:ascii="Times New Roman" w:hAnsi="Times New Roman" w:cs="Times New Roman"/>
          <w:sz w:val="28"/>
          <w:szCs w:val="28"/>
        </w:rPr>
        <w:t>использованию эмоционально-ценностно</w:t>
      </w:r>
      <w:r w:rsidR="004B78ED" w:rsidRPr="000861C6">
        <w:rPr>
          <w:rFonts w:ascii="Times New Roman" w:hAnsi="Times New Roman" w:cs="Times New Roman"/>
          <w:sz w:val="28"/>
          <w:szCs w:val="28"/>
        </w:rPr>
        <w:t>й технологии иноязычного образо</w:t>
      </w:r>
      <w:r w:rsidR="00390C7B" w:rsidRPr="000861C6">
        <w:rPr>
          <w:rFonts w:ascii="Times New Roman" w:hAnsi="Times New Roman" w:cs="Times New Roman"/>
          <w:sz w:val="28"/>
          <w:szCs w:val="28"/>
        </w:rPr>
        <w:t>вания на уровне эмоционально-ц</w:t>
      </w:r>
      <w:r w:rsidR="004B78ED" w:rsidRPr="000861C6">
        <w:rPr>
          <w:rFonts w:ascii="Times New Roman" w:hAnsi="Times New Roman" w:cs="Times New Roman"/>
          <w:sz w:val="28"/>
          <w:szCs w:val="28"/>
        </w:rPr>
        <w:t xml:space="preserve">енностного микротекста-дискурса </w:t>
      </w:r>
      <w:r w:rsidRPr="000861C6">
        <w:rPr>
          <w:rFonts w:ascii="Times New Roman" w:hAnsi="Times New Roman" w:cs="Times New Roman"/>
          <w:sz w:val="28"/>
          <w:szCs w:val="28"/>
        </w:rPr>
        <w:t>свидете</w:t>
      </w:r>
      <w:r w:rsidR="004B78ED" w:rsidRPr="000861C6">
        <w:rPr>
          <w:rFonts w:ascii="Times New Roman" w:hAnsi="Times New Roman" w:cs="Times New Roman"/>
          <w:sz w:val="28"/>
          <w:szCs w:val="28"/>
        </w:rPr>
        <w:t>льствуют</w:t>
      </w:r>
      <w:r w:rsidR="00AE011E" w:rsidRPr="000861C6">
        <w:rPr>
          <w:rFonts w:ascii="Times New Roman" w:hAnsi="Times New Roman" w:cs="Times New Roman"/>
          <w:sz w:val="28"/>
          <w:szCs w:val="28"/>
        </w:rPr>
        <w:t>, что</w:t>
      </w:r>
      <w:r w:rsidR="00D31B4A" w:rsidRPr="000861C6">
        <w:rPr>
          <w:rFonts w:ascii="Times New Roman" w:hAnsi="Times New Roman" w:cs="Times New Roman"/>
          <w:sz w:val="28"/>
          <w:szCs w:val="28"/>
        </w:rPr>
        <w:t xml:space="preserve"> </w:t>
      </w:r>
      <w:r w:rsidR="00490500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B78ED" w:rsidRPr="000861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владения </w:t>
      </w:r>
      <w:r w:rsidR="00D31B4A" w:rsidRPr="000861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как </w:t>
      </w:r>
      <w:r w:rsidR="004B78ED" w:rsidRPr="000861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«интеллектуальными» компонентами содержания иноязычного образования</w:t>
      </w:r>
      <w:r w:rsidR="00D31B4A" w:rsidRPr="000861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так и ЭЦК вырос</w:t>
      </w:r>
      <w:r w:rsidR="004905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</w:t>
      </w:r>
      <w:r w:rsidR="00D31B4A" w:rsidRPr="000861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 97 % обучающихся. </w:t>
      </w:r>
      <w:r w:rsidR="000031FE" w:rsidRPr="000861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D31B4A" w:rsidRPr="000861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татистические характеристики </w:t>
      </w:r>
      <w:r w:rsidR="004905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результатов </w:t>
      </w:r>
      <w:r w:rsidR="003B251E" w:rsidRPr="000861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свидетельствуют о том, что эти </w:t>
      </w:r>
      <w:r w:rsidR="004905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сведения но</w:t>
      </w:r>
      <w:r w:rsidR="003B251E" w:rsidRPr="000861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сят не случайный характер, а объясняются проведением опытно-экспериментальной работы. </w:t>
      </w:r>
    </w:p>
    <w:p w14:paraId="2D4A4E9E" w14:textId="77777777" w:rsidR="00D31B4A" w:rsidRPr="000861C6" w:rsidRDefault="00D31B4A" w:rsidP="00DA6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6B6DA18" w14:textId="77777777" w:rsidR="00D655BD" w:rsidRPr="000861C6" w:rsidRDefault="00D655BD" w:rsidP="00D655B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861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Заключение</w:t>
      </w:r>
    </w:p>
    <w:p w14:paraId="7FD98443" w14:textId="77777777" w:rsidR="00D655BD" w:rsidRPr="000861C6" w:rsidRDefault="00D655BD" w:rsidP="00D655B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56B3EB5C" w14:textId="77777777" w:rsidR="004713DE" w:rsidRPr="000861C6" w:rsidRDefault="004713DE" w:rsidP="00471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>Достижение цели статьи предполагало характеристику особенностей использования эмоционально-ценностной технологии иноязычного образования на уровне эмоционально-ценностного микротекста-дискурса.</w:t>
      </w:r>
      <w:r w:rsidRPr="000861C6">
        <w:t xml:space="preserve"> </w:t>
      </w:r>
      <w:r w:rsidRPr="000861C6">
        <w:rPr>
          <w:rFonts w:ascii="Times New Roman" w:hAnsi="Times New Roman" w:cs="Times New Roman"/>
          <w:sz w:val="28"/>
          <w:szCs w:val="28"/>
        </w:rPr>
        <w:t>Ц</w:t>
      </w:r>
      <w:r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ель достигалась в процессе решения ряда промежуточных задач. </w:t>
      </w:r>
    </w:p>
    <w:p w14:paraId="4F590D5A" w14:textId="77777777" w:rsidR="004713DE" w:rsidRPr="000861C6" w:rsidRDefault="004713DE" w:rsidP="00471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Первой</w:t>
      </w:r>
      <w:r w:rsidRPr="0008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них являлась построение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модели эмоционально-ценностной технологии иноязычного образования. </w:t>
      </w:r>
      <w:r w:rsidR="00D62DDB" w:rsidRPr="000861C6">
        <w:rPr>
          <w:rFonts w:ascii="Times New Roman" w:eastAsia="Calibri" w:hAnsi="Times New Roman" w:cs="Times New Roman"/>
          <w:sz w:val="28"/>
          <w:szCs w:val="28"/>
        </w:rPr>
        <w:t xml:space="preserve">Мы определяем </w:t>
      </w:r>
      <w:r w:rsidR="00AD59DA" w:rsidRPr="000861C6">
        <w:rPr>
          <w:rFonts w:ascii="Times New Roman" w:eastAsia="Calibri" w:hAnsi="Times New Roman" w:cs="Times New Roman"/>
          <w:sz w:val="28"/>
          <w:szCs w:val="28"/>
        </w:rPr>
        <w:t xml:space="preserve">данную </w:t>
      </w:r>
      <w:r w:rsidR="00D62DDB" w:rsidRPr="000861C6">
        <w:rPr>
          <w:rFonts w:ascii="Times New Roman" w:eastAsia="Calibri" w:hAnsi="Times New Roman" w:cs="Times New Roman"/>
          <w:sz w:val="28"/>
          <w:szCs w:val="28"/>
        </w:rPr>
        <w:t>технологию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9DA" w:rsidRPr="000861C6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Pr="000861C6">
        <w:rPr>
          <w:rFonts w:ascii="Times New Roman" w:eastAsia="Calibri" w:hAnsi="Times New Roman" w:cs="Times New Roman"/>
          <w:sz w:val="28"/>
          <w:szCs w:val="28"/>
        </w:rPr>
        <w:t>набор эмоционально-ценностно маркированных учебно-речевых, УУД и предметных действий его участников, нацеленных на усвоение содержания иноязычного образования в совокупности «интеллектуального» блока и ЭЦК</w:t>
      </w:r>
      <w:r w:rsidR="00D62DDB" w:rsidRPr="000861C6">
        <w:rPr>
          <w:rFonts w:ascii="Times New Roman" w:eastAsia="Calibri" w:hAnsi="Times New Roman" w:cs="Times New Roman"/>
          <w:sz w:val="28"/>
          <w:szCs w:val="28"/>
        </w:rPr>
        <w:t xml:space="preserve">. Технология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процесс </w:t>
      </w:r>
      <w:r w:rsidR="00D62DDB" w:rsidRPr="000861C6">
        <w:rPr>
          <w:rFonts w:ascii="Times New Roman" w:eastAsia="Calibri" w:hAnsi="Times New Roman" w:cs="Times New Roman"/>
          <w:sz w:val="28"/>
          <w:szCs w:val="28"/>
        </w:rPr>
        <w:t>взаимного обмена субъектами ино</w:t>
      </w:r>
      <w:r w:rsidRPr="000861C6">
        <w:rPr>
          <w:rFonts w:ascii="Times New Roman" w:eastAsia="Calibri" w:hAnsi="Times New Roman" w:cs="Times New Roman"/>
          <w:sz w:val="28"/>
          <w:szCs w:val="28"/>
        </w:rPr>
        <w:t>язычного образовательного процесса не тол</w:t>
      </w:r>
      <w:r w:rsidR="00D62DDB" w:rsidRPr="000861C6">
        <w:rPr>
          <w:rFonts w:ascii="Times New Roman" w:eastAsia="Calibri" w:hAnsi="Times New Roman" w:cs="Times New Roman"/>
          <w:sz w:val="28"/>
          <w:szCs w:val="28"/>
        </w:rPr>
        <w:t>ько информацией, видами деятель</w:t>
      </w:r>
      <w:r w:rsidRPr="000861C6">
        <w:rPr>
          <w:rFonts w:ascii="Times New Roman" w:eastAsia="Calibri" w:hAnsi="Times New Roman" w:cs="Times New Roman"/>
          <w:sz w:val="28"/>
          <w:szCs w:val="28"/>
        </w:rPr>
        <w:t>ности, средствами и способами их выполнения, итоговыми результатами, но и ценностями, интересами, настроениями, чувствами.</w:t>
      </w:r>
      <w:r w:rsidR="00D62DDB" w:rsidRPr="00086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6202E0" w14:textId="77777777" w:rsidR="00A93F26" w:rsidRPr="000861C6" w:rsidRDefault="00D62DDB" w:rsidP="00471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Целью конструируемой технологии является формирование учащегося как межкультурной языковой личности. Концептуальная составляющая её модели – с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овокупность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личностно ориентированн</w:t>
      </w:r>
      <w:r w:rsidRPr="000861C6">
        <w:rPr>
          <w:rFonts w:ascii="Times New Roman" w:eastAsia="Calibri" w:hAnsi="Times New Roman" w:cs="Times New Roman"/>
          <w:sz w:val="28"/>
          <w:szCs w:val="28"/>
        </w:rPr>
        <w:t>ых подходов к исследованию ино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язычного образования, а также технологически</w:t>
      </w:r>
      <w:r w:rsidRPr="000861C6">
        <w:rPr>
          <w:rFonts w:ascii="Times New Roman" w:eastAsia="Calibri" w:hAnsi="Times New Roman" w:cs="Times New Roman"/>
          <w:sz w:val="28"/>
          <w:szCs w:val="28"/>
        </w:rPr>
        <w:t>й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 xml:space="preserve"> подход; обще дидактически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и обще методически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принцип</w:t>
      </w:r>
      <w:r w:rsidRPr="000861C6">
        <w:rPr>
          <w:rFonts w:ascii="Times New Roman" w:eastAsia="Calibri" w:hAnsi="Times New Roman" w:cs="Times New Roman"/>
          <w:sz w:val="28"/>
          <w:szCs w:val="28"/>
        </w:rPr>
        <w:t>ы иноязычного об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 xml:space="preserve">разования в совокупности «интеллектуального» блока и ЭЦК; </w:t>
      </w:r>
      <w:proofErr w:type="spellStart"/>
      <w:r w:rsidR="004713DE" w:rsidRPr="000861C6">
        <w:rPr>
          <w:rFonts w:ascii="Times New Roman" w:eastAsia="Calibri" w:hAnsi="Times New Roman" w:cs="Times New Roman"/>
          <w:sz w:val="28"/>
          <w:szCs w:val="28"/>
        </w:rPr>
        <w:t>частнометодически</w:t>
      </w:r>
      <w:r w:rsidRPr="000861C6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4713DE" w:rsidRPr="000861C6">
        <w:rPr>
          <w:rFonts w:ascii="Times New Roman" w:eastAsia="Calibri" w:hAnsi="Times New Roman" w:cs="Times New Roman"/>
          <w:sz w:val="28"/>
          <w:szCs w:val="28"/>
        </w:rPr>
        <w:t xml:space="preserve"> принцип</w:t>
      </w:r>
      <w:r w:rsidRPr="000861C6">
        <w:rPr>
          <w:rFonts w:ascii="Times New Roman" w:eastAsia="Calibri" w:hAnsi="Times New Roman" w:cs="Times New Roman"/>
          <w:sz w:val="28"/>
          <w:szCs w:val="28"/>
        </w:rPr>
        <w:t>ы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 xml:space="preserve"> отбора и организации содержания ЭЦК и приёма как единицы эмоционально-це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нностного деятельностного компонента иноязычного образования, критерии технологичности. </w:t>
      </w:r>
    </w:p>
    <w:p w14:paraId="1915024D" w14:textId="77777777" w:rsidR="00A93F26" w:rsidRPr="000861C6" w:rsidRDefault="00D62DDB" w:rsidP="00471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Содержательная составляющая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включает три компонента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>. Л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ингвистический предста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 xml:space="preserve">влен </w:t>
      </w:r>
      <w:r w:rsidR="004A6FA5" w:rsidRPr="000861C6">
        <w:rPr>
          <w:rFonts w:ascii="Times New Roman" w:eastAsia="Calibri" w:hAnsi="Times New Roman" w:cs="Times New Roman"/>
          <w:sz w:val="28"/>
          <w:szCs w:val="28"/>
        </w:rPr>
        <w:t xml:space="preserve">иноязычными 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 xml:space="preserve">текстами-дискурсами эмоционально-ценностного содержания;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 xml:space="preserve">психологический 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навык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>ами иноязычной речевой дея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тельности; перевода; коммуникативны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и компенсационны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умения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>ми (</w:t>
      </w:r>
      <w:r w:rsidR="00C84600" w:rsidRPr="000861C6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lastRenderedPageBreak/>
        <w:t>«интеллектуальн</w:t>
      </w:r>
      <w:r w:rsidR="00C84600" w:rsidRPr="000861C6">
        <w:rPr>
          <w:rFonts w:ascii="Times New Roman" w:eastAsia="Calibri" w:hAnsi="Times New Roman" w:cs="Times New Roman"/>
          <w:sz w:val="28"/>
          <w:szCs w:val="28"/>
        </w:rPr>
        <w:t>ого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>» блок</w:t>
      </w:r>
      <w:r w:rsidR="00C84600" w:rsidRPr="000861C6">
        <w:rPr>
          <w:rFonts w:ascii="Times New Roman" w:eastAsia="Calibri" w:hAnsi="Times New Roman" w:cs="Times New Roman"/>
          <w:sz w:val="28"/>
          <w:szCs w:val="28"/>
        </w:rPr>
        <w:t>а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>)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>у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мения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>ми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, связанные с проявлениям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>и школьниками эмоционального ин</w:t>
      </w:r>
      <w:r w:rsidR="00844DF3" w:rsidRPr="000861C6">
        <w:rPr>
          <w:rFonts w:ascii="Times New Roman" w:eastAsia="Calibri" w:hAnsi="Times New Roman" w:cs="Times New Roman"/>
          <w:sz w:val="28"/>
          <w:szCs w:val="28"/>
        </w:rPr>
        <w:t>тел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лекта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 xml:space="preserve">, а также их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способност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 xml:space="preserve">ями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 xml:space="preserve">прикладывать волевые усилия 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>при овла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дени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>и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 xml:space="preserve"> ценностями иноязычной культуры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84600" w:rsidRPr="000861C6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 xml:space="preserve">ЭЦК). Наконец,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методологический компонент содержит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мета предметные УУД (</w:t>
      </w:r>
      <w:r w:rsidR="00C84600" w:rsidRPr="000861C6">
        <w:rPr>
          <w:rFonts w:ascii="Times New Roman" w:eastAsia="Calibri" w:hAnsi="Times New Roman" w:cs="Times New Roman"/>
          <w:sz w:val="28"/>
          <w:szCs w:val="28"/>
        </w:rPr>
        <w:t>в рамках «интеллектуального» блока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личностные УУД (</w:t>
      </w:r>
      <w:r w:rsidR="00C84600" w:rsidRPr="000861C6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A93F26" w:rsidRPr="000861C6">
        <w:rPr>
          <w:rFonts w:ascii="Times New Roman" w:eastAsia="Calibri" w:hAnsi="Times New Roman" w:cs="Times New Roman"/>
          <w:sz w:val="28"/>
          <w:szCs w:val="28"/>
        </w:rPr>
        <w:t xml:space="preserve">ЭЦК). </w:t>
      </w:r>
    </w:p>
    <w:p w14:paraId="5605FCEB" w14:textId="77777777" w:rsidR="004713DE" w:rsidRPr="000861C6" w:rsidRDefault="004A6FA5" w:rsidP="00471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П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роцессуальн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ая составляющая модели </w:t>
      </w:r>
      <w:r w:rsidR="00844DF3" w:rsidRPr="000861C6">
        <w:rPr>
          <w:rFonts w:ascii="Times New Roman" w:eastAsia="Calibri" w:hAnsi="Times New Roman" w:cs="Times New Roman"/>
          <w:sz w:val="28"/>
          <w:szCs w:val="28"/>
        </w:rPr>
        <w:t xml:space="preserve">содержит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приёмы овладе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ния школьниками содержанием ЭЦК, систему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аффективно-актуализирующи</w:t>
      </w:r>
      <w:r w:rsidR="00844DF3" w:rsidRPr="000861C6">
        <w:rPr>
          <w:rFonts w:ascii="Times New Roman" w:eastAsia="Calibri" w:hAnsi="Times New Roman" w:cs="Times New Roman"/>
          <w:sz w:val="28"/>
          <w:szCs w:val="28"/>
        </w:rPr>
        <w:t>х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 xml:space="preserve"> УРУ и проблемных ценностно-центрированных РУ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методическое обеспечение процесса функционирования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модели (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дидактически</w:t>
      </w:r>
      <w:r w:rsidRPr="000861C6">
        <w:rPr>
          <w:rFonts w:ascii="Times New Roman" w:eastAsia="Calibri" w:hAnsi="Times New Roman" w:cs="Times New Roman"/>
          <w:sz w:val="28"/>
          <w:szCs w:val="28"/>
        </w:rPr>
        <w:t>е м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атериал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ы и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инструментари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й для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выяв</w:t>
      </w:r>
      <w:r w:rsidRPr="000861C6">
        <w:rPr>
          <w:rFonts w:ascii="Times New Roman" w:eastAsia="Calibri" w:hAnsi="Times New Roman" w:cs="Times New Roman"/>
          <w:sz w:val="28"/>
          <w:szCs w:val="28"/>
        </w:rPr>
        <w:t>ления эффек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тивност</w:t>
      </w:r>
      <w:r w:rsidR="00844DF3" w:rsidRPr="000861C6">
        <w:rPr>
          <w:rFonts w:ascii="Times New Roman" w:eastAsia="Calibri" w:hAnsi="Times New Roman" w:cs="Times New Roman"/>
          <w:sz w:val="28"/>
          <w:szCs w:val="28"/>
        </w:rPr>
        <w:t>и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 xml:space="preserve"> и результативност</w:t>
      </w:r>
      <w:r w:rsidR="00844DF3" w:rsidRPr="000861C6">
        <w:rPr>
          <w:rFonts w:ascii="Times New Roman" w:eastAsia="Calibri" w:hAnsi="Times New Roman" w:cs="Times New Roman"/>
          <w:sz w:val="28"/>
          <w:szCs w:val="28"/>
        </w:rPr>
        <w:t>и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технологии)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C49F02" w14:textId="77777777" w:rsidR="004713DE" w:rsidRPr="000861C6" w:rsidRDefault="00844DF3" w:rsidP="00471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Все с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оставляющ</w:t>
      </w:r>
      <w:r w:rsidRPr="000861C6">
        <w:rPr>
          <w:rFonts w:ascii="Times New Roman" w:eastAsia="Calibri" w:hAnsi="Times New Roman" w:cs="Times New Roman"/>
          <w:sz w:val="28"/>
          <w:szCs w:val="28"/>
        </w:rPr>
        <w:t>ие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61C6">
        <w:rPr>
          <w:rFonts w:ascii="Times New Roman" w:eastAsia="Calibri" w:hAnsi="Times New Roman" w:cs="Times New Roman"/>
          <w:sz w:val="28"/>
          <w:szCs w:val="28"/>
        </w:rPr>
        <w:t>модели эмоционально-ценностной техно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 xml:space="preserve">логии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тесно взаимосвязаны и взаимодействуют </w:t>
      </w:r>
      <w:proofErr w:type="gramStart"/>
      <w:r w:rsidRPr="000861C6">
        <w:rPr>
          <w:rFonts w:ascii="Times New Roman" w:eastAsia="Calibri" w:hAnsi="Times New Roman" w:cs="Times New Roman"/>
          <w:sz w:val="28"/>
          <w:szCs w:val="28"/>
        </w:rPr>
        <w:t>а процессе</w:t>
      </w:r>
      <w:proofErr w:type="gramEnd"/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9DC" w:rsidRPr="000861C6">
        <w:rPr>
          <w:rFonts w:ascii="Times New Roman" w:eastAsia="Calibri" w:hAnsi="Times New Roman" w:cs="Times New Roman"/>
          <w:sz w:val="28"/>
          <w:szCs w:val="28"/>
        </w:rPr>
        <w:t xml:space="preserve">достижения её цели и </w:t>
      </w:r>
      <w:r w:rsidRPr="000861C6">
        <w:rPr>
          <w:rFonts w:ascii="Times New Roman" w:eastAsia="Calibri" w:hAnsi="Times New Roman" w:cs="Times New Roman"/>
          <w:sz w:val="28"/>
          <w:szCs w:val="28"/>
        </w:rPr>
        <w:t>задач.</w:t>
      </w:r>
    </w:p>
    <w:p w14:paraId="1814EF30" w14:textId="77777777" w:rsidR="00CE39DC" w:rsidRPr="000861C6" w:rsidRDefault="00CE39DC" w:rsidP="00CE3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i/>
          <w:sz w:val="28"/>
          <w:szCs w:val="28"/>
        </w:rPr>
        <w:t>Вторая задача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статьи предполагала осуществление модификаций 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>модел</w:t>
      </w:r>
      <w:r w:rsidRPr="000861C6">
        <w:rPr>
          <w:rFonts w:ascii="Times New Roman" w:eastAsia="Calibri" w:hAnsi="Times New Roman" w:cs="Times New Roman"/>
          <w:sz w:val="28"/>
          <w:szCs w:val="28"/>
        </w:rPr>
        <w:t>и</w:t>
      </w:r>
      <w:r w:rsidR="004713DE" w:rsidRPr="000861C6">
        <w:rPr>
          <w:rFonts w:ascii="Times New Roman" w:eastAsia="Calibri" w:hAnsi="Times New Roman" w:cs="Times New Roman"/>
          <w:sz w:val="28"/>
          <w:szCs w:val="28"/>
        </w:rPr>
        <w:t xml:space="preserve"> эмоционально-ценностной технологии иноязычного образования на уровне эмоционально-ценностного микротекста-дискурса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– текстового материал</w:t>
      </w:r>
      <w:r w:rsidR="008201F8" w:rsidRPr="000861C6">
        <w:rPr>
          <w:rFonts w:ascii="Times New Roman" w:eastAsia="Calibri" w:hAnsi="Times New Roman" w:cs="Times New Roman"/>
          <w:sz w:val="28"/>
          <w:szCs w:val="28"/>
        </w:rPr>
        <w:t>а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небольшого объёма, фигурирующего на этапах формирования и совершенствования лексико-грамматических навыков иноязычной речевой деятельности. </w:t>
      </w:r>
      <w:r w:rsidR="008201F8" w:rsidRPr="000861C6">
        <w:rPr>
          <w:rFonts w:ascii="Times New Roman" w:eastAsia="Calibri" w:hAnsi="Times New Roman" w:cs="Times New Roman"/>
          <w:sz w:val="28"/>
          <w:szCs w:val="28"/>
        </w:rPr>
        <w:t xml:space="preserve">Специфика данных этапов потребовала уточнений цели и задач, содержательной и процессуальной составляющих модели. </w:t>
      </w:r>
      <w:r w:rsidR="00A97390" w:rsidRPr="000861C6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8201F8" w:rsidRPr="000861C6">
        <w:rPr>
          <w:rFonts w:ascii="Times New Roman" w:eastAsia="Calibri" w:hAnsi="Times New Roman" w:cs="Times New Roman"/>
          <w:sz w:val="28"/>
          <w:szCs w:val="28"/>
        </w:rPr>
        <w:t xml:space="preserve">её </w:t>
      </w:r>
      <w:r w:rsidRPr="000861C6">
        <w:rPr>
          <w:rFonts w:ascii="Times New Roman" w:eastAsia="Calibri" w:hAnsi="Times New Roman" w:cs="Times New Roman"/>
          <w:sz w:val="28"/>
          <w:szCs w:val="28"/>
        </w:rPr>
        <w:t>концептуальн</w:t>
      </w:r>
      <w:r w:rsidR="00133BD1">
        <w:rPr>
          <w:rFonts w:ascii="Times New Roman" w:eastAsia="Calibri" w:hAnsi="Times New Roman" w:cs="Times New Roman"/>
          <w:sz w:val="28"/>
          <w:szCs w:val="28"/>
        </w:rPr>
        <w:t>ые основы остали</w:t>
      </w:r>
      <w:r w:rsidR="00A97390" w:rsidRPr="000861C6">
        <w:rPr>
          <w:rFonts w:ascii="Times New Roman" w:eastAsia="Calibri" w:hAnsi="Times New Roman" w:cs="Times New Roman"/>
          <w:sz w:val="28"/>
          <w:szCs w:val="28"/>
        </w:rPr>
        <w:t>сь не модифицированн</w:t>
      </w:r>
      <w:r w:rsidR="00133BD1">
        <w:rPr>
          <w:rFonts w:ascii="Times New Roman" w:eastAsia="Calibri" w:hAnsi="Times New Roman" w:cs="Times New Roman"/>
          <w:sz w:val="28"/>
          <w:szCs w:val="28"/>
        </w:rPr>
        <w:t>ыми</w:t>
      </w:r>
      <w:r w:rsidR="00A97390" w:rsidRPr="000861C6">
        <w:rPr>
          <w:rFonts w:ascii="Times New Roman" w:eastAsia="Calibri" w:hAnsi="Times New Roman" w:cs="Times New Roman"/>
          <w:sz w:val="28"/>
          <w:szCs w:val="28"/>
        </w:rPr>
        <w:t xml:space="preserve">, поскольку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на любом этапе овладения учащимися иноязычным речевым общением (и на каждой ступени школьного иноязычного образования) </w:t>
      </w:r>
      <w:r w:rsidR="00133BD1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="00A97390" w:rsidRPr="000861C6">
        <w:rPr>
          <w:rFonts w:ascii="Times New Roman" w:eastAsia="Calibri" w:hAnsi="Times New Roman" w:cs="Times New Roman"/>
          <w:sz w:val="28"/>
          <w:szCs w:val="28"/>
        </w:rPr>
        <w:t xml:space="preserve">неизменно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связаны с обозначенными подходами, принципами и критериями. В результате </w:t>
      </w:r>
      <w:r w:rsidR="00A97390" w:rsidRPr="000861C6">
        <w:rPr>
          <w:rFonts w:ascii="Times New Roman" w:eastAsia="Calibri" w:hAnsi="Times New Roman" w:cs="Times New Roman"/>
          <w:sz w:val="28"/>
          <w:szCs w:val="28"/>
        </w:rPr>
        <w:t xml:space="preserve">использования технологии на интересующем нас уровне учащийся </w:t>
      </w:r>
      <w:r w:rsidRPr="000861C6">
        <w:rPr>
          <w:rFonts w:ascii="Times New Roman" w:eastAsia="Calibri" w:hAnsi="Times New Roman" w:cs="Times New Roman"/>
          <w:sz w:val="28"/>
          <w:szCs w:val="28"/>
        </w:rPr>
        <w:t>приобретает способность создавать собственные монологические и диалогические высказывания эмоционально-ценностного содержания минимального объёма в соответствии с усвоенными эмоционально-окрашенными способами решения учебно-речевых задач репродуктивного характера.</w:t>
      </w:r>
    </w:p>
    <w:p w14:paraId="7628C7A5" w14:textId="77777777" w:rsidR="008201F8" w:rsidRPr="000861C6" w:rsidRDefault="008201F8" w:rsidP="00820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84600" w:rsidRPr="000861C6">
        <w:rPr>
          <w:rFonts w:ascii="Times New Roman" w:eastAsia="Calibri" w:hAnsi="Times New Roman" w:cs="Times New Roman"/>
          <w:sz w:val="28"/>
          <w:szCs w:val="28"/>
        </w:rPr>
        <w:t xml:space="preserve">контексте </w:t>
      </w:r>
      <w:r w:rsidRPr="000861C6">
        <w:rPr>
          <w:rFonts w:ascii="Times New Roman" w:eastAsia="Calibri" w:hAnsi="Times New Roman" w:cs="Times New Roman"/>
          <w:i/>
          <w:sz w:val="28"/>
          <w:szCs w:val="28"/>
        </w:rPr>
        <w:t>третьей задачи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были п</w:t>
      </w:r>
      <w:r w:rsidR="00D87055" w:rsidRPr="000861C6">
        <w:rPr>
          <w:rFonts w:ascii="Times New Roman" w:eastAsia="Calibri" w:hAnsi="Times New Roman" w:cs="Times New Roman"/>
          <w:sz w:val="28"/>
          <w:szCs w:val="28"/>
        </w:rPr>
        <w:t xml:space="preserve">оказаны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возможности </w:t>
      </w:r>
      <w:r w:rsidR="00D87055" w:rsidRPr="000861C6">
        <w:rPr>
          <w:rFonts w:ascii="Times New Roman" w:eastAsia="Calibri" w:hAnsi="Times New Roman" w:cs="Times New Roman"/>
          <w:sz w:val="28"/>
          <w:szCs w:val="28"/>
        </w:rPr>
        <w:t xml:space="preserve">применения эмоционально-ценностной технологии иноязычного образования на уровне микротекста-дискурса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87055" w:rsidRPr="000861C6">
        <w:rPr>
          <w:rFonts w:ascii="Times New Roman" w:eastAsia="Calibri" w:hAnsi="Times New Roman" w:cs="Times New Roman"/>
          <w:sz w:val="28"/>
          <w:szCs w:val="28"/>
        </w:rPr>
        <w:t>опытно-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экспериментальной работе со школьниками на </w:t>
      </w:r>
      <w:r w:rsidR="00D87055" w:rsidRPr="000861C6">
        <w:rPr>
          <w:rFonts w:ascii="Times New Roman" w:eastAsia="Calibri" w:hAnsi="Times New Roman" w:cs="Times New Roman"/>
          <w:sz w:val="28"/>
          <w:szCs w:val="28"/>
        </w:rPr>
        <w:t>младшей ступени обучения иностранному языку. Поскольку результаты владения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«интеллектуальным» </w:t>
      </w:r>
      <w:r w:rsidR="00D87055" w:rsidRPr="000861C6">
        <w:rPr>
          <w:rFonts w:ascii="Times New Roman" w:eastAsia="Calibri" w:hAnsi="Times New Roman" w:cs="Times New Roman"/>
          <w:sz w:val="28"/>
          <w:szCs w:val="28"/>
        </w:rPr>
        <w:t xml:space="preserve">блоком и ЭЦК </w:t>
      </w:r>
      <w:r w:rsidRPr="000861C6">
        <w:rPr>
          <w:rFonts w:ascii="Times New Roman" w:eastAsia="Calibri" w:hAnsi="Times New Roman" w:cs="Times New Roman"/>
          <w:sz w:val="28"/>
          <w:szCs w:val="28"/>
        </w:rPr>
        <w:t>содержания иноязычного образования</w:t>
      </w:r>
      <w:r w:rsidR="00D87055" w:rsidRPr="000861C6">
        <w:rPr>
          <w:rFonts w:ascii="Times New Roman" w:eastAsia="Calibri" w:hAnsi="Times New Roman" w:cs="Times New Roman"/>
          <w:sz w:val="28"/>
          <w:szCs w:val="28"/>
        </w:rPr>
        <w:t xml:space="preserve"> выросли у подавляющего большинства учащихся, и эти цифры получены не за счёт действия </w:t>
      </w:r>
      <w:r w:rsidRPr="000861C6">
        <w:rPr>
          <w:rFonts w:ascii="Times New Roman" w:eastAsia="Calibri" w:hAnsi="Times New Roman" w:cs="Times New Roman"/>
          <w:sz w:val="28"/>
          <w:szCs w:val="28"/>
        </w:rPr>
        <w:t>случайны</w:t>
      </w:r>
      <w:r w:rsidR="00D87055" w:rsidRPr="000861C6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0861C6">
        <w:rPr>
          <w:rFonts w:ascii="Times New Roman" w:eastAsia="Calibri" w:hAnsi="Times New Roman" w:cs="Times New Roman"/>
          <w:sz w:val="28"/>
          <w:szCs w:val="28"/>
        </w:rPr>
        <w:t>фактор</w:t>
      </w:r>
      <w:r w:rsidR="00D87055" w:rsidRPr="000861C6">
        <w:rPr>
          <w:rFonts w:ascii="Times New Roman" w:eastAsia="Calibri" w:hAnsi="Times New Roman" w:cs="Times New Roman"/>
          <w:sz w:val="28"/>
          <w:szCs w:val="28"/>
        </w:rPr>
        <w:t>ов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B20EC5">
        <w:rPr>
          <w:rFonts w:ascii="Times New Roman" w:eastAsia="Calibri" w:hAnsi="Times New Roman" w:cs="Times New Roman"/>
          <w:sz w:val="28"/>
          <w:szCs w:val="28"/>
        </w:rPr>
        <w:t xml:space="preserve">в процессе </w:t>
      </w:r>
      <w:r w:rsidRPr="000861C6">
        <w:rPr>
          <w:rFonts w:ascii="Times New Roman" w:eastAsia="Calibri" w:hAnsi="Times New Roman" w:cs="Times New Roman"/>
          <w:sz w:val="28"/>
          <w:szCs w:val="28"/>
        </w:rPr>
        <w:t>проведени</w:t>
      </w:r>
      <w:r w:rsidR="00D87055" w:rsidRPr="000861C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0861C6">
        <w:rPr>
          <w:rFonts w:ascii="Times New Roman" w:eastAsia="Calibri" w:hAnsi="Times New Roman" w:cs="Times New Roman"/>
          <w:sz w:val="28"/>
          <w:szCs w:val="28"/>
        </w:rPr>
        <w:t>эксперимента</w:t>
      </w:r>
      <w:r w:rsidR="00D87055" w:rsidRPr="000861C6">
        <w:rPr>
          <w:rFonts w:ascii="Times New Roman" w:eastAsia="Calibri" w:hAnsi="Times New Roman" w:cs="Times New Roman"/>
          <w:sz w:val="28"/>
          <w:szCs w:val="28"/>
        </w:rPr>
        <w:t xml:space="preserve">, можно сделать вывод о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целесообразности </w:t>
      </w:r>
      <w:r w:rsidR="00D87055" w:rsidRPr="000861C6">
        <w:rPr>
          <w:rFonts w:ascii="Times New Roman" w:eastAsia="Calibri" w:hAnsi="Times New Roman" w:cs="Times New Roman"/>
          <w:sz w:val="28"/>
          <w:szCs w:val="28"/>
        </w:rPr>
        <w:t xml:space="preserve">и перспективности использования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технологии в </w:t>
      </w:r>
      <w:r w:rsidR="00D87055" w:rsidRPr="000861C6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общеобразовательной школе. 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800286" w14:textId="77777777" w:rsidR="00AD59DA" w:rsidRPr="000861C6" w:rsidRDefault="008201F8" w:rsidP="00820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Ограничения связаны с тем, что </w:t>
      </w:r>
      <w:r w:rsidR="00B20EC5">
        <w:rPr>
          <w:rFonts w:ascii="Times New Roman" w:eastAsia="Calibri" w:hAnsi="Times New Roman" w:cs="Times New Roman"/>
          <w:sz w:val="28"/>
          <w:szCs w:val="28"/>
        </w:rPr>
        <w:t xml:space="preserve">рамки </w:t>
      </w:r>
      <w:r w:rsidR="00D87055" w:rsidRPr="000861C6">
        <w:rPr>
          <w:rFonts w:ascii="Times New Roman" w:eastAsia="Calibri" w:hAnsi="Times New Roman" w:cs="Times New Roman"/>
          <w:sz w:val="28"/>
          <w:szCs w:val="28"/>
        </w:rPr>
        <w:t>опытно-экспе</w:t>
      </w:r>
      <w:r w:rsidR="00B20EC5">
        <w:rPr>
          <w:rFonts w:ascii="Times New Roman" w:eastAsia="Calibri" w:hAnsi="Times New Roman" w:cs="Times New Roman"/>
          <w:sz w:val="28"/>
          <w:szCs w:val="28"/>
        </w:rPr>
        <w:t>риментальной работы предполагали</w:t>
      </w:r>
      <w:r w:rsidR="00D87055" w:rsidRPr="000861C6">
        <w:rPr>
          <w:rFonts w:ascii="Times New Roman" w:eastAsia="Calibri" w:hAnsi="Times New Roman" w:cs="Times New Roman"/>
          <w:sz w:val="28"/>
          <w:szCs w:val="28"/>
        </w:rPr>
        <w:t xml:space="preserve"> использование текстов-дискурсов</w:t>
      </w:r>
      <w:r w:rsidR="00B20EC5">
        <w:rPr>
          <w:rFonts w:ascii="Times New Roman" w:eastAsia="Calibri" w:hAnsi="Times New Roman" w:cs="Times New Roman"/>
          <w:sz w:val="28"/>
          <w:szCs w:val="28"/>
        </w:rPr>
        <w:t>,</w:t>
      </w:r>
      <w:r w:rsidR="00D87055" w:rsidRPr="000861C6">
        <w:rPr>
          <w:rFonts w:ascii="Times New Roman" w:eastAsia="Calibri" w:hAnsi="Times New Roman" w:cs="Times New Roman"/>
          <w:sz w:val="28"/>
          <w:szCs w:val="28"/>
        </w:rPr>
        <w:t xml:space="preserve"> предназначенных только для обучения иноязычному</w:t>
      </w:r>
      <w:r w:rsidR="00C84600" w:rsidRPr="000861C6">
        <w:rPr>
          <w:rFonts w:ascii="Times New Roman" w:eastAsia="Calibri" w:hAnsi="Times New Roman" w:cs="Times New Roman"/>
          <w:sz w:val="28"/>
          <w:szCs w:val="28"/>
        </w:rPr>
        <w:t xml:space="preserve"> говорению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4600" w:rsidRPr="000861C6">
        <w:rPr>
          <w:rFonts w:ascii="Times New Roman" w:eastAsia="Calibri" w:hAnsi="Times New Roman" w:cs="Times New Roman"/>
          <w:sz w:val="28"/>
          <w:szCs w:val="28"/>
        </w:rPr>
        <w:t xml:space="preserve">В связи с этим </w:t>
      </w:r>
      <w:r w:rsidR="00AD59DA" w:rsidRPr="000861C6">
        <w:rPr>
          <w:rFonts w:ascii="Times New Roman" w:eastAsia="Calibri" w:hAnsi="Times New Roman" w:cs="Times New Roman"/>
          <w:sz w:val="28"/>
          <w:szCs w:val="28"/>
        </w:rPr>
        <w:t xml:space="preserve">дальнейшие исследования возможностей реализации технологии в практике школьного иноязычного образования </w:t>
      </w:r>
      <w:r w:rsidR="00C84600" w:rsidRPr="000861C6">
        <w:rPr>
          <w:rFonts w:ascii="Times New Roman" w:eastAsia="Calibri" w:hAnsi="Times New Roman" w:cs="Times New Roman"/>
          <w:sz w:val="28"/>
          <w:szCs w:val="28"/>
        </w:rPr>
        <w:t xml:space="preserve">на разных его ступенях </w:t>
      </w:r>
      <w:r w:rsidR="00AD59DA" w:rsidRPr="000861C6">
        <w:rPr>
          <w:rFonts w:ascii="Times New Roman" w:eastAsia="Calibri" w:hAnsi="Times New Roman" w:cs="Times New Roman"/>
          <w:sz w:val="28"/>
          <w:szCs w:val="28"/>
        </w:rPr>
        <w:t xml:space="preserve">могут быть связаны: </w:t>
      </w:r>
    </w:p>
    <w:p w14:paraId="6AED92A3" w14:textId="77777777" w:rsidR="00AD59DA" w:rsidRPr="000861C6" w:rsidRDefault="00AD59DA" w:rsidP="00820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>1) с проведением опытно-экспериментал</w:t>
      </w:r>
      <w:r w:rsidR="00C84600" w:rsidRPr="000861C6">
        <w:rPr>
          <w:rFonts w:ascii="Times New Roman" w:eastAsia="Calibri" w:hAnsi="Times New Roman" w:cs="Times New Roman"/>
          <w:sz w:val="28"/>
          <w:szCs w:val="28"/>
        </w:rPr>
        <w:t>ьн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ой работы </w:t>
      </w:r>
      <w:r w:rsidR="005110A6">
        <w:rPr>
          <w:rFonts w:ascii="Times New Roman" w:eastAsia="Calibri" w:hAnsi="Times New Roman" w:cs="Times New Roman"/>
          <w:sz w:val="28"/>
          <w:szCs w:val="28"/>
        </w:rPr>
        <w:t>на уровне микротекстов-дискурсов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для обучения аудированию, чтению, письменной речи; </w:t>
      </w:r>
    </w:p>
    <w:p w14:paraId="371F6DC1" w14:textId="77777777" w:rsidR="008201F8" w:rsidRPr="000861C6" w:rsidRDefault="00AD59DA" w:rsidP="00820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2) с описанием и опытно-экспериментальной проверкой трансформаций модели, </w:t>
      </w:r>
      <w:r w:rsidR="008201F8" w:rsidRPr="000861C6">
        <w:rPr>
          <w:rFonts w:ascii="Times New Roman" w:eastAsia="Calibri" w:hAnsi="Times New Roman" w:cs="Times New Roman"/>
          <w:sz w:val="28"/>
          <w:szCs w:val="28"/>
        </w:rPr>
        <w:t>адекватных уровн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ям </w:t>
      </w:r>
      <w:r w:rsidR="008201F8" w:rsidRPr="000861C6">
        <w:rPr>
          <w:rFonts w:ascii="Times New Roman" w:eastAsia="Calibri" w:hAnsi="Times New Roman" w:cs="Times New Roman"/>
          <w:sz w:val="28"/>
          <w:szCs w:val="28"/>
        </w:rPr>
        <w:t xml:space="preserve">эмоционально-ценностного </w:t>
      </w:r>
      <w:proofErr w:type="gramStart"/>
      <w:r w:rsidR="008201F8" w:rsidRPr="000861C6">
        <w:rPr>
          <w:rFonts w:ascii="Times New Roman" w:eastAsia="Calibri" w:hAnsi="Times New Roman" w:cs="Times New Roman"/>
          <w:sz w:val="28"/>
          <w:szCs w:val="28"/>
        </w:rPr>
        <w:t>макро текста</w:t>
      </w:r>
      <w:proofErr w:type="gramEnd"/>
      <w:r w:rsidR="008201F8" w:rsidRPr="000861C6">
        <w:rPr>
          <w:rFonts w:ascii="Times New Roman" w:eastAsia="Calibri" w:hAnsi="Times New Roman" w:cs="Times New Roman"/>
          <w:sz w:val="28"/>
          <w:szCs w:val="28"/>
        </w:rPr>
        <w:t>-дискурса</w:t>
      </w:r>
      <w:r w:rsidRPr="00086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61C6">
        <w:rPr>
          <w:rFonts w:ascii="Times New Roman" w:eastAsia="Calibri" w:hAnsi="Times New Roman" w:cs="Times New Roman"/>
          <w:sz w:val="28"/>
          <w:szCs w:val="28"/>
        </w:rPr>
        <w:lastRenderedPageBreak/>
        <w:t>(этап развития умений иноязычной речевой деятельности) и речевого материала индивидуального пользования (уровень функционирования иноязычного речевого общения).</w:t>
      </w:r>
      <w:r w:rsidR="008201F8" w:rsidRPr="00086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C24660" w14:textId="77777777" w:rsidR="00D655BD" w:rsidRPr="000861C6" w:rsidRDefault="00D655BD" w:rsidP="00D655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1C6">
        <w:rPr>
          <w:rFonts w:ascii="Times New Roman" w:eastAsia="Calibri" w:hAnsi="Times New Roman" w:cs="Times New Roman"/>
          <w:sz w:val="24"/>
          <w:szCs w:val="24"/>
        </w:rPr>
        <w:t>ЛИТЕРАТУРА</w:t>
      </w:r>
    </w:p>
    <w:p w14:paraId="7712B2BA" w14:textId="77777777" w:rsidR="00D655BD" w:rsidRPr="000861C6" w:rsidRDefault="00D655BD" w:rsidP="00D655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5F9251" w14:textId="77777777" w:rsidR="005D5BCD" w:rsidRPr="000861C6" w:rsidRDefault="005D5BCD" w:rsidP="00D6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1C6">
        <w:rPr>
          <w:rFonts w:ascii="Times New Roman" w:hAnsi="Times New Roman" w:cs="Times New Roman"/>
          <w:sz w:val="24"/>
          <w:szCs w:val="24"/>
        </w:rPr>
        <w:t xml:space="preserve">1. </w:t>
      </w:r>
      <w:r w:rsidR="000F257B" w:rsidRPr="000861C6">
        <w:rPr>
          <w:rFonts w:ascii="Times New Roman" w:hAnsi="Times New Roman" w:cs="Times New Roman"/>
          <w:sz w:val="24"/>
          <w:szCs w:val="24"/>
        </w:rPr>
        <w:t xml:space="preserve">Стратегические документы современного образования. URL: http: // </w:t>
      </w:r>
      <w:proofErr w:type="spellStart"/>
      <w:r w:rsidR="000F257B" w:rsidRPr="000861C6">
        <w:rPr>
          <w:rFonts w:ascii="Times New Roman" w:hAnsi="Times New Roman" w:cs="Times New Roman"/>
          <w:sz w:val="24"/>
          <w:szCs w:val="24"/>
        </w:rPr>
        <w:t>new.beliro.ru›wp</w:t>
      </w:r>
      <w:proofErr w:type="spellEnd"/>
      <w:r w:rsidR="000F257B" w:rsidRPr="000861C6">
        <w:rPr>
          <w:rFonts w:ascii="Times New Roman" w:hAnsi="Times New Roman" w:cs="Times New Roman"/>
          <w:sz w:val="24"/>
          <w:szCs w:val="24"/>
        </w:rPr>
        <w:t>…nacionalnaja-doktrina-do2025…</w:t>
      </w:r>
      <w:proofErr w:type="spellStart"/>
      <w:r w:rsidR="000F257B" w:rsidRPr="000861C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0F257B" w:rsidRPr="000861C6">
        <w:rPr>
          <w:rFonts w:ascii="Times New Roman" w:hAnsi="Times New Roman" w:cs="Times New Roman"/>
          <w:sz w:val="24"/>
          <w:szCs w:val="24"/>
        </w:rPr>
        <w:t xml:space="preserve"> (дата обращения: 10.06.2021).</w:t>
      </w:r>
    </w:p>
    <w:p w14:paraId="247CF3EF" w14:textId="77777777" w:rsidR="005D5BCD" w:rsidRPr="000861C6" w:rsidRDefault="005D5BCD" w:rsidP="00D6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1C6">
        <w:rPr>
          <w:rFonts w:ascii="Times New Roman" w:hAnsi="Times New Roman" w:cs="Times New Roman"/>
          <w:sz w:val="24"/>
          <w:szCs w:val="24"/>
        </w:rPr>
        <w:t xml:space="preserve">2. </w:t>
      </w:r>
      <w:r w:rsidR="003A798E" w:rsidRPr="000861C6">
        <w:rPr>
          <w:rFonts w:ascii="Times New Roman" w:hAnsi="Times New Roman" w:cs="Times New Roman"/>
          <w:sz w:val="24"/>
          <w:szCs w:val="24"/>
        </w:rPr>
        <w:t>Декларация прав культуры (проект). СПб.: Государственный университет профсоюзов, 2001. 16 с.</w:t>
      </w:r>
    </w:p>
    <w:p w14:paraId="68A6EEBD" w14:textId="77777777" w:rsidR="000F257B" w:rsidRPr="000861C6" w:rsidRDefault="005D5BCD" w:rsidP="000F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C6">
        <w:rPr>
          <w:rFonts w:ascii="Times New Roman" w:hAnsi="Times New Roman" w:cs="Times New Roman"/>
          <w:sz w:val="24"/>
          <w:szCs w:val="24"/>
        </w:rPr>
        <w:t xml:space="preserve">3. </w:t>
      </w:r>
      <w:r w:rsidR="000F257B" w:rsidRPr="000861C6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Федерации». М.: Омега Л., 2014. 134 с.</w:t>
      </w:r>
    </w:p>
    <w:p w14:paraId="6721BD79" w14:textId="77777777" w:rsidR="009C6530" w:rsidRPr="000861C6" w:rsidRDefault="005D5BCD" w:rsidP="009C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1C6">
        <w:rPr>
          <w:rFonts w:ascii="Times New Roman" w:hAnsi="Times New Roman" w:cs="Times New Roman"/>
          <w:sz w:val="24"/>
          <w:szCs w:val="24"/>
        </w:rPr>
        <w:t xml:space="preserve">4. </w:t>
      </w:r>
      <w:r w:rsidR="009C6530" w:rsidRPr="000861C6">
        <w:rPr>
          <w:rFonts w:ascii="Times New Roman" w:hAnsi="Times New Roman" w:cs="Times New Roman"/>
          <w:sz w:val="24"/>
          <w:szCs w:val="24"/>
        </w:rPr>
        <w:t>Сборник нормативных документов. Иностранный язык / сост. Э. Д. Днепров, А. Г. Аркадьев. 2-е изд., стереотип. М.: Дрофа, 2013. 287 с.</w:t>
      </w:r>
    </w:p>
    <w:p w14:paraId="146EAB9E" w14:textId="77777777" w:rsidR="003A798E" w:rsidRPr="000861C6" w:rsidRDefault="005D5BCD" w:rsidP="003A7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1C6">
        <w:rPr>
          <w:rFonts w:ascii="Times New Roman" w:hAnsi="Times New Roman" w:cs="Times New Roman"/>
          <w:sz w:val="24"/>
          <w:szCs w:val="24"/>
        </w:rPr>
        <w:t xml:space="preserve">5. </w:t>
      </w:r>
      <w:r w:rsidR="003A798E" w:rsidRPr="000861C6">
        <w:rPr>
          <w:rFonts w:ascii="Times New Roman" w:eastAsia="Times New Roman" w:hAnsi="Times New Roman" w:cs="Times New Roman"/>
          <w:sz w:val="24"/>
          <w:szCs w:val="24"/>
        </w:rPr>
        <w:t>Гальскова Н. Д. Межкультурное обучение: проблема целей и содержания обучения иностранным языкам // Иностранные языки в школе. 2004. № 1. С. 3–8.</w:t>
      </w:r>
    </w:p>
    <w:p w14:paraId="74BA8C02" w14:textId="77777777" w:rsidR="00C7480F" w:rsidRPr="000861C6" w:rsidRDefault="00C7480F" w:rsidP="00C74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1C6">
        <w:rPr>
          <w:rFonts w:ascii="Times New Roman" w:eastAsia="Times New Roman" w:hAnsi="Times New Roman" w:cs="Times New Roman"/>
          <w:sz w:val="24"/>
          <w:szCs w:val="24"/>
        </w:rPr>
        <w:t xml:space="preserve">6. Куклина С. С., Татаринова М. Н. </w:t>
      </w:r>
      <w:r w:rsidRPr="000861C6">
        <w:rPr>
          <w:rFonts w:ascii="Newton-Regular" w:eastAsia="Times New Roman" w:hAnsi="Newton-Regular" w:cs="Times New Roman"/>
          <w:color w:val="000000"/>
          <w:sz w:val="24"/>
          <w:szCs w:val="24"/>
          <w:lang w:eastAsia="ru-RU"/>
        </w:rPr>
        <w:t>Системно-структурный анализ компонентного состава содержания иноязычного образования // Вестник Томского государственного университета. 2020. №</w:t>
      </w:r>
      <w:r w:rsidRPr="000861C6">
        <w:rPr>
          <w:rFonts w:ascii="Newton-Regular" w:eastAsia="Times New Roman" w:hAnsi="Newton-Regular" w:cs="Times New Roman" w:hint="eastAsia"/>
          <w:color w:val="000000"/>
          <w:sz w:val="24"/>
          <w:szCs w:val="24"/>
          <w:lang w:eastAsia="ru-RU"/>
        </w:rPr>
        <w:t> </w:t>
      </w:r>
      <w:r w:rsidRPr="000861C6">
        <w:rPr>
          <w:rFonts w:ascii="Newton-Regular" w:eastAsia="Times New Roman" w:hAnsi="Newton-Regular" w:cs="Times New Roman"/>
          <w:color w:val="000000"/>
          <w:sz w:val="24"/>
          <w:szCs w:val="24"/>
          <w:lang w:eastAsia="ru-RU"/>
        </w:rPr>
        <w:t>460. С.</w:t>
      </w:r>
      <w:r w:rsidRPr="000861C6">
        <w:rPr>
          <w:rFonts w:ascii="Newton-Regular" w:eastAsia="Times New Roman" w:hAnsi="Newton-Regular" w:cs="Times New Roman" w:hint="eastAsia"/>
          <w:color w:val="000000"/>
          <w:sz w:val="24"/>
          <w:szCs w:val="24"/>
          <w:lang w:eastAsia="ru-RU"/>
        </w:rPr>
        <w:t> </w:t>
      </w:r>
      <w:r w:rsidRPr="000861C6">
        <w:rPr>
          <w:rFonts w:ascii="Newton-Regular" w:eastAsia="Times New Roman" w:hAnsi="Newton-Regular" w:cs="Times New Roman"/>
          <w:color w:val="000000"/>
          <w:sz w:val="24"/>
          <w:szCs w:val="24"/>
          <w:lang w:eastAsia="ru-RU"/>
        </w:rPr>
        <w:t>190–201.</w:t>
      </w:r>
    </w:p>
    <w:p w14:paraId="339A3119" w14:textId="77777777" w:rsidR="006B3FE3" w:rsidRPr="000861C6" w:rsidRDefault="00C7480F" w:rsidP="00A5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1C6">
        <w:rPr>
          <w:rFonts w:ascii="Times New Roman" w:eastAsia="Times New Roman" w:hAnsi="Times New Roman" w:cs="Times New Roman"/>
          <w:sz w:val="24"/>
          <w:szCs w:val="24"/>
        </w:rPr>
        <w:t>7</w:t>
      </w:r>
      <w:r w:rsidR="00AA309F" w:rsidRPr="000861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08E1" w:rsidRPr="000861C6">
        <w:rPr>
          <w:rFonts w:ascii="Times New Roman" w:hAnsi="Times New Roman" w:cs="Times New Roman"/>
          <w:sz w:val="24"/>
          <w:szCs w:val="24"/>
        </w:rPr>
        <w:t xml:space="preserve">Асташова Н. А., Бондырева С. К., Жук О. Л. Ресурсы диалогового образовательного пространства как основа организации поликультурного образования // Образование и наука. 2019. № 21 (3). С. 29–49. </w:t>
      </w:r>
    </w:p>
    <w:p w14:paraId="3D5A5609" w14:textId="77777777" w:rsidR="00A508E1" w:rsidRPr="000861C6" w:rsidRDefault="00C7480F" w:rsidP="00A50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1C6">
        <w:rPr>
          <w:rFonts w:ascii="Times New Roman" w:hAnsi="Times New Roman" w:cs="Times New Roman"/>
          <w:sz w:val="24"/>
          <w:szCs w:val="24"/>
        </w:rPr>
        <w:t>8</w:t>
      </w:r>
      <w:r w:rsidR="00A508E1" w:rsidRPr="000861C6">
        <w:rPr>
          <w:rFonts w:ascii="Times New Roman" w:hAnsi="Times New Roman" w:cs="Times New Roman"/>
          <w:sz w:val="24"/>
          <w:szCs w:val="24"/>
        </w:rPr>
        <w:t>.</w:t>
      </w:r>
      <w:r w:rsidR="006B3FE3" w:rsidRPr="000861C6">
        <w:rPr>
          <w:rFonts w:ascii="Times New Roman" w:hAnsi="Times New Roman" w:cs="Times New Roman"/>
          <w:sz w:val="24"/>
          <w:szCs w:val="24"/>
        </w:rPr>
        <w:t xml:space="preserve"> </w:t>
      </w:r>
      <w:r w:rsidR="00A508E1" w:rsidRPr="000861C6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безопасность в школьном и вузовском лингвистическом образовании </w:t>
      </w:r>
      <w:r w:rsidR="006B3FE3" w:rsidRPr="000861C6">
        <w:rPr>
          <w:rFonts w:ascii="Times New Roman" w:eastAsia="Times New Roman" w:hAnsi="Times New Roman" w:cs="Times New Roman"/>
          <w:sz w:val="24"/>
          <w:szCs w:val="24"/>
        </w:rPr>
        <w:t xml:space="preserve">/ К. Э. Безукладников и др. </w:t>
      </w:r>
      <w:r w:rsidR="00A508E1" w:rsidRPr="000861C6">
        <w:rPr>
          <w:rFonts w:ascii="Times New Roman" w:eastAsia="Times New Roman" w:hAnsi="Times New Roman" w:cs="Times New Roman"/>
          <w:sz w:val="24"/>
          <w:szCs w:val="24"/>
        </w:rPr>
        <w:t>// Язык и культура. 2018. № 44. С. 134–151.</w:t>
      </w:r>
    </w:p>
    <w:p w14:paraId="4DA37BD3" w14:textId="77777777" w:rsidR="00A508E1" w:rsidRPr="000861C6" w:rsidRDefault="00C7480F" w:rsidP="00A5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1C6">
        <w:rPr>
          <w:rFonts w:ascii="Times New Roman" w:eastAsia="Times New Roman" w:hAnsi="Times New Roman" w:cs="Times New Roman"/>
          <w:sz w:val="24"/>
          <w:szCs w:val="24"/>
        </w:rPr>
        <w:t>9</w:t>
      </w:r>
      <w:r w:rsidR="00AA309F" w:rsidRPr="000861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08E1" w:rsidRPr="000861C6">
        <w:rPr>
          <w:rFonts w:ascii="Times New Roman" w:hAnsi="Times New Roman" w:cs="Times New Roman"/>
          <w:sz w:val="24"/>
          <w:szCs w:val="24"/>
        </w:rPr>
        <w:t xml:space="preserve">Дмитриева Е. Н., </w:t>
      </w:r>
      <w:proofErr w:type="spellStart"/>
      <w:r w:rsidR="00A508E1" w:rsidRPr="000861C6">
        <w:rPr>
          <w:rFonts w:ascii="Times New Roman" w:hAnsi="Times New Roman" w:cs="Times New Roman"/>
          <w:sz w:val="24"/>
          <w:szCs w:val="24"/>
        </w:rPr>
        <w:t>Оберемко</w:t>
      </w:r>
      <w:proofErr w:type="spellEnd"/>
      <w:r w:rsidR="00A508E1" w:rsidRPr="000861C6">
        <w:rPr>
          <w:rFonts w:ascii="Times New Roman" w:hAnsi="Times New Roman" w:cs="Times New Roman"/>
          <w:sz w:val="24"/>
          <w:szCs w:val="24"/>
        </w:rPr>
        <w:t xml:space="preserve"> О. Г. Лингвистическое образование в контексте исследования феномена межэтнической коммуникации // Язык и культура. </w:t>
      </w:r>
      <w:r w:rsidR="00A508E1" w:rsidRPr="000861C6">
        <w:rPr>
          <w:rFonts w:ascii="Times New Roman" w:hAnsi="Times New Roman" w:cs="Times New Roman"/>
          <w:sz w:val="24"/>
          <w:szCs w:val="24"/>
          <w:lang w:val="en-US"/>
        </w:rPr>
        <w:t>2018. № 41. C. 241–254.</w:t>
      </w:r>
    </w:p>
    <w:p w14:paraId="13D21E5A" w14:textId="77777777" w:rsidR="00AA309F" w:rsidRPr="000861C6" w:rsidRDefault="00C7480F" w:rsidP="005D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AA309F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A508E1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Bar-On R. The Bar-On Model of Emotional-Social Intelligence (ESI) // </w:t>
      </w:r>
      <w:proofErr w:type="spellStart"/>
      <w:r w:rsidR="00A508E1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>Psicothema</w:t>
      </w:r>
      <w:proofErr w:type="spellEnd"/>
      <w:r w:rsidR="00A508E1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>. 2006</w:t>
      </w:r>
      <w:r w:rsidR="006B3FE3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A508E1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18, </w:t>
      </w:r>
      <w:proofErr w:type="spellStart"/>
      <w:r w:rsidR="00A508E1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>Supl</w:t>
      </w:r>
      <w:proofErr w:type="spellEnd"/>
      <w:r w:rsidR="00A508E1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B3FE3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(2006), </w:t>
      </w:r>
      <w:r w:rsidR="00A508E1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>P. 13–25.</w:t>
      </w:r>
    </w:p>
    <w:p w14:paraId="7EE32E38" w14:textId="77777777" w:rsidR="00AA309F" w:rsidRPr="000861C6" w:rsidRDefault="00C7480F" w:rsidP="005D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="00AA309F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A508E1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Positive Attitude Towards Life, Emotional Expression, Self-Rated Health, and Depressive Symptoms among Centenarians and Near-Centenarians </w:t>
      </w:r>
      <w:r w:rsidR="006B3FE3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K. Kato et al. </w:t>
      </w:r>
      <w:r w:rsidR="00A508E1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>// Aging &amp; Mental Health</w:t>
      </w:r>
      <w:r w:rsidR="006B3FE3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20, </w:t>
      </w:r>
      <w:r w:rsidR="00A508E1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6B3FE3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(2016), P. </w:t>
      </w:r>
      <w:r w:rsidR="00A508E1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930–939. </w:t>
      </w:r>
    </w:p>
    <w:p w14:paraId="6C711E24" w14:textId="77777777" w:rsidR="00813241" w:rsidRPr="000861C6" w:rsidRDefault="00AA309F" w:rsidP="00813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C7480F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13241"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Engaging Students Emotionally: </w:t>
      </w:r>
      <w:proofErr w:type="gramStart"/>
      <w:r w:rsidR="00813241"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="00813241"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Role of Emotional Intelligence in Predicting Cognitive and Affective Engagement in Higher Education / R. Maguire et al. // Higher Education Research &amp; Development, 36, 2 (2017), </w:t>
      </w:r>
      <w:r w:rsidR="00813241" w:rsidRPr="000861C6">
        <w:rPr>
          <w:rFonts w:ascii="Times New Roman" w:eastAsia="Calibri" w:hAnsi="Times New Roman" w:cs="Times New Roman"/>
          <w:sz w:val="24"/>
          <w:szCs w:val="24"/>
        </w:rPr>
        <w:t>Р</w:t>
      </w:r>
      <w:r w:rsidR="00813241" w:rsidRPr="000861C6">
        <w:rPr>
          <w:rFonts w:ascii="Times New Roman" w:eastAsia="Calibri" w:hAnsi="Times New Roman" w:cs="Times New Roman"/>
          <w:sz w:val="24"/>
          <w:szCs w:val="24"/>
          <w:lang w:val="en-US"/>
        </w:rPr>
        <w:t>. 343–357.</w:t>
      </w:r>
    </w:p>
    <w:p w14:paraId="4A9E3866" w14:textId="77777777" w:rsidR="00531E19" w:rsidRPr="000861C6" w:rsidRDefault="00C7480F" w:rsidP="0053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C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975EF" w:rsidRPr="000861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1E19" w:rsidRPr="000861C6">
        <w:rPr>
          <w:rFonts w:ascii="Times New Roman" w:eastAsia="Calibri" w:hAnsi="Times New Roman" w:cs="Times New Roman"/>
          <w:sz w:val="24"/>
          <w:szCs w:val="24"/>
        </w:rPr>
        <w:t>Даутова О. Б., Крылова О. Н. Современные педагогические технологии в профильном обучении: учебно-методическое пособие для учителей / под ред. А. П. </w:t>
      </w:r>
      <w:proofErr w:type="spellStart"/>
      <w:r w:rsidR="00531E19" w:rsidRPr="000861C6">
        <w:rPr>
          <w:rFonts w:ascii="Times New Roman" w:eastAsia="Calibri" w:hAnsi="Times New Roman" w:cs="Times New Roman"/>
          <w:sz w:val="24"/>
          <w:szCs w:val="24"/>
        </w:rPr>
        <w:t>Тряпицыной</w:t>
      </w:r>
      <w:proofErr w:type="spellEnd"/>
      <w:r w:rsidR="00531E19" w:rsidRPr="000861C6">
        <w:rPr>
          <w:rFonts w:ascii="Times New Roman" w:eastAsia="Calibri" w:hAnsi="Times New Roman" w:cs="Times New Roman"/>
          <w:sz w:val="24"/>
          <w:szCs w:val="24"/>
        </w:rPr>
        <w:t>. Санкт-Петербург: КАРО, 2006. 167 с.</w:t>
      </w:r>
    </w:p>
    <w:p w14:paraId="32E67B7F" w14:textId="77777777" w:rsidR="00AB5D2B" w:rsidRPr="000861C6" w:rsidRDefault="00C7480F" w:rsidP="00AB5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C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975EF" w:rsidRPr="000861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B5D2B" w:rsidRPr="000861C6">
        <w:rPr>
          <w:rFonts w:ascii="Times New Roman" w:eastAsia="Calibri" w:hAnsi="Times New Roman" w:cs="Times New Roman"/>
          <w:sz w:val="24"/>
          <w:szCs w:val="24"/>
        </w:rPr>
        <w:t>Селевко</w:t>
      </w:r>
      <w:proofErr w:type="spellEnd"/>
      <w:r w:rsidR="00AB5D2B" w:rsidRPr="000861C6">
        <w:rPr>
          <w:rFonts w:ascii="Times New Roman" w:eastAsia="Calibri" w:hAnsi="Times New Roman" w:cs="Times New Roman"/>
          <w:sz w:val="24"/>
          <w:szCs w:val="24"/>
        </w:rPr>
        <w:t> Г. К. Педагогические технологии на основе активизации, интенсификации и эффективного управления УВП. М.: НИИ школьных технологий, 2005. 288 с.</w:t>
      </w:r>
    </w:p>
    <w:p w14:paraId="4F1C73D4" w14:textId="77777777" w:rsidR="00AB5D2B" w:rsidRPr="000861C6" w:rsidRDefault="00C7480F" w:rsidP="00AB5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C6">
        <w:rPr>
          <w:rFonts w:ascii="Times New Roman" w:eastAsia="Calibri" w:hAnsi="Times New Roman" w:cs="Times New Roman"/>
          <w:sz w:val="24"/>
          <w:szCs w:val="24"/>
        </w:rPr>
        <w:t>15</w:t>
      </w:r>
      <w:r w:rsidR="00AB5D2B" w:rsidRPr="000861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B5D2B" w:rsidRPr="000861C6">
        <w:rPr>
          <w:rFonts w:ascii="Times New Roman" w:eastAsia="Calibri" w:hAnsi="Times New Roman" w:cs="Times New Roman"/>
          <w:sz w:val="24"/>
          <w:szCs w:val="24"/>
        </w:rPr>
        <w:t>Селевко</w:t>
      </w:r>
      <w:proofErr w:type="spellEnd"/>
      <w:r w:rsidR="00AB5D2B" w:rsidRPr="000861C6">
        <w:rPr>
          <w:rFonts w:ascii="Times New Roman" w:eastAsia="Calibri" w:hAnsi="Times New Roman" w:cs="Times New Roman"/>
          <w:sz w:val="24"/>
          <w:szCs w:val="24"/>
        </w:rPr>
        <w:t> Г. К. Современные образовательные технологии: учебное пособие. М.: Народное образование, 1998. 256 с.</w:t>
      </w:r>
    </w:p>
    <w:p w14:paraId="11946ACE" w14:textId="77777777" w:rsidR="00981762" w:rsidRPr="000861C6" w:rsidRDefault="00C7480F" w:rsidP="00981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C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975EF" w:rsidRPr="000861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1762" w:rsidRPr="000861C6">
        <w:rPr>
          <w:rFonts w:ascii="Times New Roman" w:eastAsia="Calibri" w:hAnsi="Times New Roman" w:cs="Times New Roman"/>
          <w:sz w:val="24"/>
          <w:szCs w:val="24"/>
        </w:rPr>
        <w:t>Куклина С. С. Сотруднические технологии для формирования коммуникативной компетенции в общеобразовательной школе: организационный аспект: монография. Киров: ООО «Издательство Радуга-Пресс», 2017. 158 с.</w:t>
      </w:r>
    </w:p>
    <w:p w14:paraId="05D20BB3" w14:textId="77777777" w:rsidR="003A798E" w:rsidRPr="000861C6" w:rsidRDefault="00C7480F" w:rsidP="003A7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1C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975EF" w:rsidRPr="000861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A798E" w:rsidRPr="000861C6">
        <w:rPr>
          <w:rFonts w:ascii="Times New Roman" w:eastAsia="Times New Roman" w:hAnsi="Times New Roman" w:cs="Times New Roman"/>
          <w:sz w:val="24"/>
          <w:szCs w:val="24"/>
        </w:rPr>
        <w:t>Гладьо</w:t>
      </w:r>
      <w:proofErr w:type="spellEnd"/>
      <w:r w:rsidR="003A798E" w:rsidRPr="000861C6">
        <w:rPr>
          <w:rFonts w:ascii="Times New Roman" w:eastAsia="Times New Roman" w:hAnsi="Times New Roman" w:cs="Times New Roman"/>
          <w:sz w:val="24"/>
          <w:szCs w:val="24"/>
        </w:rPr>
        <w:t xml:space="preserve"> С. В. </w:t>
      </w:r>
      <w:proofErr w:type="spellStart"/>
      <w:r w:rsidR="003A798E" w:rsidRPr="000861C6">
        <w:rPr>
          <w:rFonts w:ascii="Times New Roman" w:eastAsia="Times New Roman" w:hAnsi="Times New Roman" w:cs="Times New Roman"/>
          <w:sz w:val="24"/>
          <w:szCs w:val="24"/>
        </w:rPr>
        <w:t>Эмотивность</w:t>
      </w:r>
      <w:proofErr w:type="spellEnd"/>
      <w:r w:rsidR="003A798E" w:rsidRPr="000861C6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художественного текста: семантико-когнитивный аспект: </w:t>
      </w:r>
      <w:proofErr w:type="spellStart"/>
      <w:r w:rsidR="003A798E" w:rsidRPr="000861C6">
        <w:rPr>
          <w:rFonts w:ascii="Times New Roman" w:eastAsia="Times New Roman" w:hAnsi="Times New Roman" w:cs="Times New Roman"/>
          <w:sz w:val="24"/>
          <w:szCs w:val="24"/>
        </w:rPr>
        <w:t>автореф</w:t>
      </w:r>
      <w:proofErr w:type="spellEnd"/>
      <w:r w:rsidR="003A798E" w:rsidRPr="000861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A798E" w:rsidRPr="000861C6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="003A798E" w:rsidRPr="000861C6">
        <w:rPr>
          <w:rFonts w:ascii="Times New Roman" w:eastAsia="Times New Roman" w:hAnsi="Times New Roman" w:cs="Times New Roman"/>
          <w:sz w:val="24"/>
          <w:szCs w:val="24"/>
        </w:rPr>
        <w:t>. …канд. филол. наук. Киев: Киевский гос. лингвист. ун-т, 2000. 20 с.</w:t>
      </w:r>
    </w:p>
    <w:p w14:paraId="6617819B" w14:textId="77777777" w:rsidR="003A798E" w:rsidRPr="000861C6" w:rsidRDefault="00C7480F" w:rsidP="003A7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1C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975EF" w:rsidRPr="000861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798E" w:rsidRPr="000861C6">
        <w:rPr>
          <w:rFonts w:ascii="Times New Roman" w:eastAsia="Times New Roman" w:hAnsi="Times New Roman" w:cs="Times New Roman"/>
          <w:sz w:val="24"/>
          <w:szCs w:val="24"/>
        </w:rPr>
        <w:t>Чернышов С. В. Эмоционально-</w:t>
      </w:r>
      <w:proofErr w:type="spellStart"/>
      <w:r w:rsidR="003A798E" w:rsidRPr="000861C6">
        <w:rPr>
          <w:rFonts w:ascii="Times New Roman" w:eastAsia="Times New Roman" w:hAnsi="Times New Roman" w:cs="Times New Roman"/>
          <w:sz w:val="24"/>
          <w:szCs w:val="24"/>
        </w:rPr>
        <w:t>концептный</w:t>
      </w:r>
      <w:proofErr w:type="spellEnd"/>
      <w:r w:rsidR="003A798E" w:rsidRPr="000861C6">
        <w:rPr>
          <w:rFonts w:ascii="Times New Roman" w:eastAsia="Times New Roman" w:hAnsi="Times New Roman" w:cs="Times New Roman"/>
          <w:sz w:val="24"/>
          <w:szCs w:val="24"/>
        </w:rPr>
        <w:t xml:space="preserve"> подход в обучении иностранным языкам (</w:t>
      </w:r>
      <w:proofErr w:type="spellStart"/>
      <w:r w:rsidR="003A798E" w:rsidRPr="000861C6">
        <w:rPr>
          <w:rFonts w:ascii="Times New Roman" w:eastAsia="Times New Roman" w:hAnsi="Times New Roman" w:cs="Times New Roman"/>
          <w:sz w:val="24"/>
          <w:szCs w:val="24"/>
        </w:rPr>
        <w:t>лингвопсихологические</w:t>
      </w:r>
      <w:proofErr w:type="spellEnd"/>
      <w:r w:rsidR="003A798E" w:rsidRPr="000861C6">
        <w:rPr>
          <w:rFonts w:ascii="Times New Roman" w:eastAsia="Times New Roman" w:hAnsi="Times New Roman" w:cs="Times New Roman"/>
          <w:sz w:val="24"/>
          <w:szCs w:val="24"/>
        </w:rPr>
        <w:t xml:space="preserve"> основы): монография. Н. Новгород: НГЛУ им. Н. А. Добролюбова, 2014. 334 с.</w:t>
      </w:r>
    </w:p>
    <w:p w14:paraId="2ED3FE43" w14:textId="77777777" w:rsidR="000463A0" w:rsidRPr="000861C6" w:rsidRDefault="00C7480F" w:rsidP="00046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C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1975EF" w:rsidRPr="000861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463A0" w:rsidRPr="000861C6">
        <w:rPr>
          <w:rFonts w:ascii="Times New Roman" w:eastAsia="Calibri" w:hAnsi="Times New Roman" w:cs="Times New Roman"/>
          <w:sz w:val="24"/>
          <w:szCs w:val="24"/>
        </w:rPr>
        <w:t>Шамов</w:t>
      </w:r>
      <w:proofErr w:type="spellEnd"/>
      <w:r w:rsidR="000463A0" w:rsidRPr="000861C6">
        <w:rPr>
          <w:rFonts w:ascii="Times New Roman" w:eastAsia="Calibri" w:hAnsi="Times New Roman" w:cs="Times New Roman"/>
          <w:sz w:val="24"/>
          <w:szCs w:val="24"/>
        </w:rPr>
        <w:t> А. Н. Методика обучения иностранным языкам: Теоретический курс: учеб. пособие. М.: ФЛИНТА, 2020. 296 с.</w:t>
      </w:r>
    </w:p>
    <w:p w14:paraId="15CE19D9" w14:textId="77777777" w:rsidR="000463A0" w:rsidRPr="000861C6" w:rsidRDefault="00C7480F" w:rsidP="00046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C6">
        <w:rPr>
          <w:rFonts w:ascii="Times New Roman" w:eastAsia="Calibri" w:hAnsi="Times New Roman" w:cs="Times New Roman"/>
          <w:sz w:val="24"/>
          <w:szCs w:val="24"/>
        </w:rPr>
        <w:t>20</w:t>
      </w:r>
      <w:r w:rsidR="000463A0" w:rsidRPr="000861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463A0" w:rsidRPr="000861C6">
        <w:rPr>
          <w:rFonts w:ascii="Times New Roman" w:eastAsia="Calibri" w:hAnsi="Times New Roman" w:cs="Times New Roman"/>
          <w:sz w:val="24"/>
          <w:szCs w:val="24"/>
        </w:rPr>
        <w:t>Щепилова</w:t>
      </w:r>
      <w:proofErr w:type="spellEnd"/>
      <w:r w:rsidR="000463A0" w:rsidRPr="000861C6">
        <w:rPr>
          <w:rFonts w:ascii="Times New Roman" w:eastAsia="Calibri" w:hAnsi="Times New Roman" w:cs="Times New Roman"/>
          <w:sz w:val="24"/>
          <w:szCs w:val="24"/>
        </w:rPr>
        <w:t xml:space="preserve"> А. В. Теория и методика обучения французскому языку как второму иностранному: учеб. пособие для студентов вузов. М.: </w:t>
      </w:r>
      <w:proofErr w:type="spellStart"/>
      <w:r w:rsidR="000463A0" w:rsidRPr="000861C6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="000463A0" w:rsidRPr="000861C6">
        <w:rPr>
          <w:rFonts w:ascii="Times New Roman" w:eastAsia="Calibri" w:hAnsi="Times New Roman" w:cs="Times New Roman"/>
          <w:sz w:val="24"/>
          <w:szCs w:val="24"/>
        </w:rPr>
        <w:t>, 2005. 245 с.</w:t>
      </w:r>
    </w:p>
    <w:p w14:paraId="1EC25494" w14:textId="77777777" w:rsidR="000463A0" w:rsidRPr="000861C6" w:rsidRDefault="00C7480F" w:rsidP="00046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C6">
        <w:rPr>
          <w:rFonts w:ascii="Times New Roman" w:eastAsia="Calibri" w:hAnsi="Times New Roman" w:cs="Times New Roman"/>
          <w:sz w:val="24"/>
          <w:szCs w:val="24"/>
        </w:rPr>
        <w:lastRenderedPageBreak/>
        <w:t>21</w:t>
      </w:r>
      <w:r w:rsidR="000463A0" w:rsidRPr="000861C6">
        <w:rPr>
          <w:rFonts w:ascii="Times New Roman" w:eastAsia="Calibri" w:hAnsi="Times New Roman" w:cs="Times New Roman"/>
          <w:sz w:val="24"/>
          <w:szCs w:val="24"/>
        </w:rPr>
        <w:t>. Рогова Г. В. Методика обучения английскому языку на начальном этапе в средней школе: Пособие для учителя. М.: Просвещение, 1988. 224 с.</w:t>
      </w:r>
    </w:p>
    <w:p w14:paraId="203374D4" w14:textId="77777777" w:rsidR="000D509A" w:rsidRPr="000861C6" w:rsidRDefault="00C7480F" w:rsidP="000D5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C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975EF" w:rsidRPr="000861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509A" w:rsidRPr="000861C6">
        <w:rPr>
          <w:rFonts w:ascii="Times New Roman" w:eastAsia="Calibri" w:hAnsi="Times New Roman" w:cs="Times New Roman"/>
          <w:sz w:val="24"/>
          <w:szCs w:val="24"/>
        </w:rPr>
        <w:t>Пассов Е. И. Теория методики: принципы иноязычного образования. Кн. 6. Елец: МУП «Типография» г. Ельца, 2013. 604 с.</w:t>
      </w:r>
    </w:p>
    <w:p w14:paraId="7115B24B" w14:textId="77777777" w:rsidR="00B5563D" w:rsidRPr="000861C6" w:rsidRDefault="00C7480F" w:rsidP="00B5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1C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975EF" w:rsidRPr="000861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563D" w:rsidRPr="000861C6">
        <w:rPr>
          <w:rFonts w:ascii="Times New Roman" w:eastAsia="Times New Roman" w:hAnsi="Times New Roman" w:cs="Times New Roman"/>
          <w:sz w:val="24"/>
          <w:szCs w:val="24"/>
        </w:rPr>
        <w:t xml:space="preserve">Анохин П. К. Теория функциональной системы // Общие вопросы физиологических механизмов. Анализ и моделирование биологических систем. М.: Наука, 1970. </w:t>
      </w:r>
      <w:r w:rsidR="00A95E13" w:rsidRPr="000861C6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A95E13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B5563D" w:rsidRPr="000861C6">
        <w:rPr>
          <w:rFonts w:ascii="Times New Roman" w:eastAsia="Times New Roman" w:hAnsi="Times New Roman" w:cs="Times New Roman"/>
          <w:sz w:val="24"/>
          <w:szCs w:val="24"/>
        </w:rPr>
        <w:t>6–39.</w:t>
      </w:r>
    </w:p>
    <w:p w14:paraId="6865D9CF" w14:textId="77777777" w:rsidR="00AB2956" w:rsidRPr="000861C6" w:rsidRDefault="00C7480F" w:rsidP="00A9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1C6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975EF" w:rsidRPr="000861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2956" w:rsidRPr="000861C6">
        <w:rPr>
          <w:rFonts w:ascii="Times New Roman" w:eastAsia="Times New Roman" w:hAnsi="Times New Roman" w:cs="Times New Roman"/>
          <w:sz w:val="24"/>
          <w:szCs w:val="24"/>
        </w:rPr>
        <w:t>Краткая философская энциклопедия. М.: Прогресс, 1994. 574 с.</w:t>
      </w:r>
    </w:p>
    <w:p w14:paraId="2661D010" w14:textId="77777777" w:rsidR="00320E45" w:rsidRPr="000861C6" w:rsidRDefault="00C7480F" w:rsidP="00A9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1C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1975EF" w:rsidRPr="000861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0E45" w:rsidRPr="000861C6">
        <w:rPr>
          <w:rFonts w:ascii="Times New Roman" w:hAnsi="Times New Roman" w:cs="Times New Roman"/>
          <w:sz w:val="24"/>
          <w:szCs w:val="24"/>
        </w:rPr>
        <w:t xml:space="preserve">Куклина С. С. Организационные формы коллективной учебной деятельности школьников на разных ступенях обучения иноязычному общению: монография. Киров: Изд-во </w:t>
      </w:r>
      <w:proofErr w:type="spellStart"/>
      <w:r w:rsidR="00320E45" w:rsidRPr="000861C6">
        <w:rPr>
          <w:rFonts w:ascii="Times New Roman" w:hAnsi="Times New Roman" w:cs="Times New Roman"/>
          <w:sz w:val="24"/>
          <w:szCs w:val="24"/>
        </w:rPr>
        <w:t>ВятГГУ</w:t>
      </w:r>
      <w:proofErr w:type="spellEnd"/>
      <w:r w:rsidR="00320E45" w:rsidRPr="000861C6">
        <w:rPr>
          <w:rFonts w:ascii="Times New Roman" w:hAnsi="Times New Roman" w:cs="Times New Roman"/>
          <w:sz w:val="24"/>
          <w:szCs w:val="24"/>
        </w:rPr>
        <w:t>, 2009. 163 с.</w:t>
      </w:r>
    </w:p>
    <w:p w14:paraId="1177C4F1" w14:textId="77777777" w:rsidR="00103A08" w:rsidRPr="000861C6" w:rsidRDefault="00C7480F" w:rsidP="0010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1C6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975EF" w:rsidRPr="000861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3A08" w:rsidRPr="000861C6">
        <w:rPr>
          <w:rFonts w:ascii="Times New Roman" w:eastAsia="Times New Roman" w:hAnsi="Times New Roman" w:cs="Times New Roman"/>
          <w:sz w:val="24"/>
          <w:szCs w:val="24"/>
        </w:rPr>
        <w:t xml:space="preserve">Татаринова М. Н., Гуляева В. С., </w:t>
      </w:r>
      <w:proofErr w:type="spellStart"/>
      <w:r w:rsidR="00103A08" w:rsidRPr="000861C6">
        <w:rPr>
          <w:rFonts w:ascii="Times New Roman" w:eastAsia="Times New Roman" w:hAnsi="Times New Roman" w:cs="Times New Roman"/>
          <w:sz w:val="24"/>
          <w:szCs w:val="24"/>
        </w:rPr>
        <w:t>Хеберляйн</w:t>
      </w:r>
      <w:proofErr w:type="spellEnd"/>
      <w:r w:rsidR="00103A08" w:rsidRPr="000861C6">
        <w:rPr>
          <w:rFonts w:ascii="Times New Roman" w:eastAsia="Times New Roman" w:hAnsi="Times New Roman" w:cs="Times New Roman"/>
          <w:sz w:val="24"/>
          <w:szCs w:val="24"/>
        </w:rPr>
        <w:t> Ф. А. Эмоционально-ценностная технология формирования межкультурной языковой личности обучающегося // Перспективы науки и образования. 2020. № 4 (46). С.</w:t>
      </w:r>
      <w:r w:rsidR="00103A08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03A08" w:rsidRPr="000861C6">
        <w:rPr>
          <w:rFonts w:ascii="Times New Roman" w:eastAsia="Times New Roman" w:hAnsi="Times New Roman" w:cs="Times New Roman"/>
          <w:sz w:val="24"/>
          <w:szCs w:val="24"/>
        </w:rPr>
        <w:t>217–236.</w:t>
      </w:r>
    </w:p>
    <w:p w14:paraId="3ACAFDD6" w14:textId="77777777" w:rsidR="006553D5" w:rsidRPr="00704D87" w:rsidRDefault="00C7480F" w:rsidP="0065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1C6">
        <w:rPr>
          <w:rFonts w:ascii="Times New Roman" w:eastAsia="Times New Roman" w:hAnsi="Times New Roman" w:cs="Times New Roman"/>
          <w:sz w:val="24"/>
          <w:szCs w:val="24"/>
        </w:rPr>
        <w:t>27</w:t>
      </w:r>
      <w:r w:rsidR="001975EF" w:rsidRPr="000861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53D5" w:rsidRPr="000861C6">
        <w:rPr>
          <w:rFonts w:ascii="Times New Roman" w:eastAsia="Times New Roman" w:hAnsi="Times New Roman" w:cs="Times New Roman"/>
          <w:sz w:val="24"/>
          <w:szCs w:val="24"/>
        </w:rPr>
        <w:t xml:space="preserve">Критерии и нормы оценивания знаний и умений учащихся по иностранному языку в зависимости от вида речевой деятельности. </w:t>
      </w:r>
      <w:r w:rsidR="006553D5" w:rsidRPr="000861C6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6553D5" w:rsidRPr="000861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r w:rsidR="006553D5" w:rsidRPr="000861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6553D5" w:rsidRPr="000861C6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6553D5" w:rsidRPr="000861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6553D5" w:rsidRPr="000861C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6553D5" w:rsidRPr="000861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553D5" w:rsidRPr="000861C6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6553D5" w:rsidRPr="000861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shkola</w:t>
        </w:r>
        <w:proofErr w:type="spellEnd"/>
        <w:r w:rsidR="006553D5" w:rsidRPr="000861C6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6553D5" w:rsidRPr="000861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inostrannye</w:t>
        </w:r>
        <w:proofErr w:type="spellEnd"/>
        <w:r w:rsidR="006553D5" w:rsidRPr="000861C6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6553D5" w:rsidRPr="000861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yazyki</w:t>
        </w:r>
        <w:proofErr w:type="spellEnd"/>
        <w:r w:rsidR="006553D5" w:rsidRPr="000861C6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="006553D5" w:rsidRPr="000861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library</w:t>
        </w:r>
        <w:r w:rsidR="006553D5" w:rsidRPr="000861C6">
          <w:rPr>
            <w:rFonts w:ascii="Times New Roman" w:eastAsia="Times New Roman" w:hAnsi="Times New Roman" w:cs="Times New Roman"/>
            <w:sz w:val="24"/>
            <w:szCs w:val="24"/>
          </w:rPr>
          <w:t>/2020/11/11/</w:t>
        </w:r>
        <w:proofErr w:type="spellStart"/>
        <w:r w:rsidR="006553D5" w:rsidRPr="000861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kriterii</w:t>
        </w:r>
        <w:proofErr w:type="spellEnd"/>
        <w:r w:rsidR="006553D5" w:rsidRPr="000861C6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6553D5" w:rsidRPr="000861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6553D5" w:rsidRPr="000861C6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6553D5" w:rsidRPr="000861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normy</w:t>
        </w:r>
        <w:proofErr w:type="spellEnd"/>
        <w:r w:rsidR="006553D5" w:rsidRPr="000861C6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6553D5" w:rsidRPr="000861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otsenivaniya</w:t>
        </w:r>
        <w:proofErr w:type="spellEnd"/>
        <w:r w:rsidR="006553D5" w:rsidRPr="000861C6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6553D5" w:rsidRPr="000861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znaniy</w:t>
        </w:r>
        <w:proofErr w:type="spellEnd"/>
        <w:r w:rsidR="006553D5" w:rsidRPr="000861C6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6553D5" w:rsidRPr="000861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6553D5" w:rsidRPr="000861C6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6553D5" w:rsidRPr="000861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umeniy</w:t>
        </w:r>
        <w:proofErr w:type="spellEnd"/>
      </w:hyperlink>
      <w:r w:rsidR="006553D5" w:rsidRPr="00704D87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</w:t>
      </w:r>
      <w:r w:rsidR="00A95E13" w:rsidRPr="00704D87">
        <w:rPr>
          <w:rFonts w:ascii="Times New Roman" w:eastAsia="Times New Roman" w:hAnsi="Times New Roman" w:cs="Times New Roman"/>
          <w:sz w:val="24"/>
          <w:szCs w:val="24"/>
        </w:rPr>
        <w:t>10.06.2021</w:t>
      </w:r>
      <w:r w:rsidR="006553D5" w:rsidRPr="00704D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878BBA2" w14:textId="77777777" w:rsidR="00986EDB" w:rsidRDefault="00C7480F" w:rsidP="0098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1975EF" w:rsidRPr="00704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6EDB" w:rsidRPr="00704D87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оценивания умений обучающихся младших классов (английский язык). </w:t>
      </w:r>
      <w:r w:rsidR="00986EDB" w:rsidRPr="00704D87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986EDB" w:rsidRPr="00704D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3" w:history="1">
        <w:r w:rsidR="00986EDB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986EDB" w:rsidRPr="00704D87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986EDB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infourok</w:t>
        </w:r>
        <w:proofErr w:type="spellEnd"/>
        <w:r w:rsidR="00986EDB" w:rsidRPr="00704D8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986EDB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86EDB" w:rsidRPr="00704D87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986EDB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kriterii</w:t>
        </w:r>
        <w:proofErr w:type="spellEnd"/>
        <w:r w:rsidR="00986EDB" w:rsidRPr="00704D87">
          <w:rPr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="00986EDB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ocenivaniya</w:t>
        </w:r>
        <w:proofErr w:type="spellEnd"/>
        <w:r w:rsidR="00986EDB" w:rsidRPr="00704D87">
          <w:rPr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="00986EDB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umeniy</w:t>
        </w:r>
        <w:proofErr w:type="spellEnd"/>
        <w:r w:rsidR="00986EDB" w:rsidRPr="00704D87">
          <w:rPr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="00986EDB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mladshih</w:t>
        </w:r>
        <w:proofErr w:type="spellEnd"/>
        <w:r w:rsidR="00986EDB" w:rsidRPr="00704D87">
          <w:rPr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="00986EDB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shkolnikov</w:t>
        </w:r>
        <w:proofErr w:type="spellEnd"/>
        <w:r w:rsidR="00986EDB" w:rsidRPr="00704D87">
          <w:rPr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="00986EDB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angliyskiy</w:t>
        </w:r>
        <w:proofErr w:type="spellEnd"/>
        <w:r w:rsidR="00986EDB" w:rsidRPr="00704D87">
          <w:rPr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="00986EDB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yazyk</w:t>
        </w:r>
        <w:proofErr w:type="spellEnd"/>
        <w:r w:rsidR="00986EDB" w:rsidRPr="00704D87">
          <w:rPr>
            <w:rFonts w:ascii="Times New Roman" w:eastAsia="Times New Roman" w:hAnsi="Times New Roman" w:cs="Times New Roman"/>
            <w:sz w:val="24"/>
            <w:szCs w:val="24"/>
          </w:rPr>
          <w:t>-484892.</w:t>
        </w:r>
        <w:r w:rsidR="00986EDB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htm</w:t>
        </w:r>
      </w:hyperlink>
      <w:r w:rsidR="00986EDB" w:rsidRPr="00704D87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</w:t>
      </w:r>
      <w:r w:rsidR="00A95E13" w:rsidRPr="00704D87">
        <w:rPr>
          <w:rFonts w:ascii="Times New Roman" w:eastAsia="Times New Roman" w:hAnsi="Times New Roman" w:cs="Times New Roman"/>
          <w:sz w:val="24"/>
          <w:szCs w:val="24"/>
        </w:rPr>
        <w:t>10.06.2021</w:t>
      </w:r>
      <w:r w:rsidR="00986EDB" w:rsidRPr="00704D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C2F4DD" w14:textId="77777777" w:rsidR="00DD27FF" w:rsidRPr="00611819" w:rsidRDefault="00C7480F" w:rsidP="00DD2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DD27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27FF" w:rsidRPr="0061181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 / </w:t>
      </w:r>
      <w:r w:rsidR="00DD27FF">
        <w:rPr>
          <w:rFonts w:ascii="Times New Roman" w:eastAsia="Times New Roman" w:hAnsi="Times New Roman" w:cs="Times New Roman"/>
          <w:sz w:val="24"/>
          <w:szCs w:val="24"/>
        </w:rPr>
        <w:t>А. </w:t>
      </w:r>
      <w:r w:rsidR="00DD27FF" w:rsidRPr="0061181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D27F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27FF" w:rsidRPr="00611819">
        <w:rPr>
          <w:rFonts w:ascii="Times New Roman" w:eastAsia="Times New Roman" w:hAnsi="Times New Roman" w:cs="Times New Roman"/>
          <w:sz w:val="24"/>
          <w:szCs w:val="24"/>
        </w:rPr>
        <w:t>Асмолов</w:t>
      </w:r>
      <w:r w:rsidR="00DD27FF">
        <w:rPr>
          <w:rFonts w:ascii="Times New Roman" w:eastAsia="Times New Roman" w:hAnsi="Times New Roman" w:cs="Times New Roman"/>
          <w:sz w:val="24"/>
          <w:szCs w:val="24"/>
        </w:rPr>
        <w:t> и </w:t>
      </w:r>
      <w:r w:rsidR="00DD27FF" w:rsidRPr="00611819">
        <w:rPr>
          <w:rFonts w:ascii="Times New Roman" w:eastAsia="Times New Roman" w:hAnsi="Times New Roman" w:cs="Times New Roman"/>
          <w:sz w:val="24"/>
          <w:szCs w:val="24"/>
        </w:rPr>
        <w:t>др.</w:t>
      </w:r>
      <w:proofErr w:type="gramStart"/>
      <w:r w:rsidR="00DD27FF">
        <w:rPr>
          <w:rFonts w:ascii="Times New Roman" w:eastAsia="Times New Roman" w:hAnsi="Times New Roman" w:cs="Times New Roman"/>
          <w:sz w:val="24"/>
          <w:szCs w:val="24"/>
        </w:rPr>
        <w:t>;</w:t>
      </w:r>
      <w:r w:rsidR="00DD27FF" w:rsidRPr="00611819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proofErr w:type="gramEnd"/>
      <w:r w:rsidR="00DD27FF" w:rsidRPr="00611819">
        <w:rPr>
          <w:rFonts w:ascii="Times New Roman" w:eastAsia="Times New Roman" w:hAnsi="Times New Roman" w:cs="Times New Roman"/>
          <w:sz w:val="24"/>
          <w:szCs w:val="24"/>
        </w:rPr>
        <w:t xml:space="preserve"> ред. А. Г. Асмолова. М.: Просвещение, 2010. 159 с. </w:t>
      </w:r>
    </w:p>
    <w:p w14:paraId="5438B945" w14:textId="77777777" w:rsidR="00C7480F" w:rsidRPr="001565E1" w:rsidRDefault="00DD27FF" w:rsidP="00C74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1975EF" w:rsidRPr="00704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480F">
        <w:rPr>
          <w:rFonts w:ascii="Times New Roman" w:eastAsia="Calibri" w:hAnsi="Times New Roman" w:cs="Times New Roman"/>
          <w:sz w:val="24"/>
          <w:szCs w:val="24"/>
        </w:rPr>
        <w:t>Татаринова М.</w:t>
      </w:r>
      <w:r w:rsidR="00C7480F">
        <w:t> </w:t>
      </w:r>
      <w:r w:rsidR="00C7480F" w:rsidRPr="004F5BC1">
        <w:rPr>
          <w:rFonts w:ascii="Times New Roman" w:eastAsia="Calibri" w:hAnsi="Times New Roman" w:cs="Times New Roman"/>
          <w:sz w:val="24"/>
          <w:szCs w:val="24"/>
        </w:rPr>
        <w:t>Н. Эмоционально-ценностный компонент содержания иноязычного образования с позиций системно-структурного и структурно-функцион</w:t>
      </w:r>
      <w:r w:rsidR="00C7480F">
        <w:rPr>
          <w:rFonts w:ascii="Times New Roman" w:eastAsia="Calibri" w:hAnsi="Times New Roman" w:cs="Times New Roman"/>
          <w:sz w:val="24"/>
          <w:szCs w:val="24"/>
        </w:rPr>
        <w:t xml:space="preserve">ального подходов: монография. </w:t>
      </w:r>
      <w:r w:rsidR="00C7480F" w:rsidRPr="004F5BC1">
        <w:rPr>
          <w:rFonts w:ascii="Times New Roman" w:eastAsia="Calibri" w:hAnsi="Times New Roman" w:cs="Times New Roman"/>
          <w:sz w:val="24"/>
          <w:szCs w:val="24"/>
        </w:rPr>
        <w:t>Киров</w:t>
      </w:r>
      <w:r w:rsidR="00C7480F" w:rsidRPr="001565E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7480F">
        <w:rPr>
          <w:rFonts w:ascii="Times New Roman" w:eastAsia="Calibri" w:hAnsi="Times New Roman" w:cs="Times New Roman"/>
          <w:sz w:val="24"/>
          <w:szCs w:val="24"/>
        </w:rPr>
        <w:t>Научное</w:t>
      </w:r>
      <w:r w:rsidR="00C7480F" w:rsidRPr="00156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80F">
        <w:rPr>
          <w:rFonts w:ascii="Times New Roman" w:eastAsia="Calibri" w:hAnsi="Times New Roman" w:cs="Times New Roman"/>
          <w:sz w:val="24"/>
          <w:szCs w:val="24"/>
        </w:rPr>
        <w:t>изд</w:t>
      </w:r>
      <w:r w:rsidR="00C7480F" w:rsidRPr="001565E1">
        <w:rPr>
          <w:rFonts w:ascii="Times New Roman" w:eastAsia="Calibri" w:hAnsi="Times New Roman" w:cs="Times New Roman"/>
          <w:sz w:val="24"/>
          <w:szCs w:val="24"/>
        </w:rPr>
        <w:t>-</w:t>
      </w:r>
      <w:r w:rsidR="00C7480F">
        <w:rPr>
          <w:rFonts w:ascii="Times New Roman" w:eastAsia="Calibri" w:hAnsi="Times New Roman" w:cs="Times New Roman"/>
          <w:sz w:val="24"/>
          <w:szCs w:val="24"/>
        </w:rPr>
        <w:t>во</w:t>
      </w:r>
      <w:r w:rsidR="00C7480F" w:rsidRPr="00156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480F">
        <w:rPr>
          <w:rFonts w:ascii="Times New Roman" w:eastAsia="Calibri" w:hAnsi="Times New Roman" w:cs="Times New Roman"/>
          <w:sz w:val="24"/>
          <w:szCs w:val="24"/>
        </w:rPr>
        <w:t>ВятГУ</w:t>
      </w:r>
      <w:proofErr w:type="spellEnd"/>
      <w:r w:rsidR="00C7480F" w:rsidRPr="001565E1">
        <w:rPr>
          <w:rFonts w:ascii="Times New Roman" w:eastAsia="Calibri" w:hAnsi="Times New Roman" w:cs="Times New Roman"/>
          <w:sz w:val="24"/>
          <w:szCs w:val="24"/>
        </w:rPr>
        <w:t>, 2016. 121</w:t>
      </w:r>
      <w:r w:rsidR="00C7480F" w:rsidRPr="006C569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C7480F" w:rsidRPr="004F5BC1">
        <w:rPr>
          <w:rFonts w:ascii="Times New Roman" w:eastAsia="Calibri" w:hAnsi="Times New Roman" w:cs="Times New Roman"/>
          <w:sz w:val="24"/>
          <w:szCs w:val="24"/>
        </w:rPr>
        <w:t>с</w:t>
      </w:r>
      <w:r w:rsidR="00C7480F" w:rsidRPr="001565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2876FE" w14:textId="77777777" w:rsidR="001565E1" w:rsidRPr="00704D87" w:rsidRDefault="001565E1" w:rsidP="00156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5E1">
        <w:rPr>
          <w:rFonts w:ascii="Times New Roman" w:eastAsia="Times New Roman" w:hAnsi="Times New Roman" w:cs="Times New Roman"/>
          <w:sz w:val="24"/>
          <w:szCs w:val="24"/>
        </w:rPr>
        <w:t>31. Приёмы овладения эмоционально-ценностным компонентом содержания иноязычного образования / М. Н. Татаринова и др. // Перспективы науки и образования. 2021. № 1 (49).  С.</w:t>
      </w:r>
      <w:r w:rsidRPr="001565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65E1">
        <w:rPr>
          <w:rFonts w:ascii="Times New Roman" w:eastAsia="Times New Roman" w:hAnsi="Times New Roman" w:cs="Times New Roman"/>
          <w:sz w:val="24"/>
          <w:szCs w:val="24"/>
        </w:rPr>
        <w:t>357–389.</w:t>
      </w:r>
    </w:p>
    <w:p w14:paraId="6E69A977" w14:textId="77777777" w:rsidR="005B160A" w:rsidRPr="00FF16A7" w:rsidRDefault="005B160A" w:rsidP="005B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>Английский язык. 3</w:t>
      </w:r>
      <w:r w:rsidRPr="00E16928">
        <w:rPr>
          <w:rFonts w:ascii="Times New Roman" w:hAnsi="Times New Roman" w:cs="Times New Roman"/>
          <w:sz w:val="24"/>
          <w:szCs w:val="24"/>
        </w:rPr>
        <w:t xml:space="preserve"> класс: учеб. для </w:t>
      </w:r>
      <w:proofErr w:type="spellStart"/>
      <w:r w:rsidRPr="00E1692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16928">
        <w:rPr>
          <w:rFonts w:ascii="Times New Roman" w:hAnsi="Times New Roman" w:cs="Times New Roman"/>
          <w:sz w:val="24"/>
          <w:szCs w:val="24"/>
        </w:rPr>
        <w:t xml:space="preserve">. учреждений и </w:t>
      </w:r>
      <w:proofErr w:type="spellStart"/>
      <w:r w:rsidRPr="00E1692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16928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E16928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E16928">
        <w:rPr>
          <w:rFonts w:ascii="Times New Roman" w:hAnsi="Times New Roman" w:cs="Times New Roman"/>
          <w:sz w:val="24"/>
          <w:szCs w:val="24"/>
        </w:rPr>
        <w:t xml:space="preserve">. изучением англ. яз. </w:t>
      </w:r>
      <w:r>
        <w:rPr>
          <w:rFonts w:ascii="Times New Roman" w:hAnsi="Times New Roman" w:cs="Times New Roman"/>
          <w:sz w:val="24"/>
          <w:szCs w:val="24"/>
        </w:rPr>
        <w:t xml:space="preserve">В 2 ч. Ч. </w:t>
      </w:r>
      <w:r w:rsidRPr="00DA2CA1">
        <w:rPr>
          <w:rFonts w:ascii="Times New Roman" w:hAnsi="Times New Roman" w:cs="Times New Roman"/>
          <w:sz w:val="24"/>
          <w:szCs w:val="24"/>
        </w:rPr>
        <w:t xml:space="preserve">1. </w:t>
      </w:r>
      <w:r w:rsidRPr="00E16928">
        <w:rPr>
          <w:rFonts w:ascii="Times New Roman" w:hAnsi="Times New Roman" w:cs="Times New Roman"/>
          <w:sz w:val="24"/>
          <w:szCs w:val="24"/>
        </w:rPr>
        <w:t xml:space="preserve">/ К. М. Баранова и др. М.: </w:t>
      </w:r>
      <w:r w:rsidRPr="00E16928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E16928">
        <w:rPr>
          <w:rFonts w:ascii="Times New Roman" w:hAnsi="Times New Roman" w:cs="Times New Roman"/>
          <w:sz w:val="24"/>
          <w:szCs w:val="24"/>
        </w:rPr>
        <w:t xml:space="preserve"> </w:t>
      </w:r>
      <w:r w:rsidRPr="00E16928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E16928">
        <w:rPr>
          <w:rFonts w:ascii="Times New Roman" w:hAnsi="Times New Roman" w:cs="Times New Roman"/>
          <w:sz w:val="24"/>
          <w:szCs w:val="24"/>
        </w:rPr>
        <w:t xml:space="preserve">: Просвещение, 2011.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E1692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6928">
        <w:rPr>
          <w:rFonts w:ascii="Times New Roman" w:hAnsi="Times New Roman" w:cs="Times New Roman"/>
          <w:sz w:val="24"/>
          <w:szCs w:val="24"/>
        </w:rPr>
        <w:t>с.</w:t>
      </w:r>
    </w:p>
    <w:p w14:paraId="66972719" w14:textId="77777777" w:rsidR="00290B7A" w:rsidRPr="00180E3B" w:rsidRDefault="005B160A" w:rsidP="002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1975EF" w:rsidRPr="00704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0B7A" w:rsidRPr="00704D87">
        <w:rPr>
          <w:rFonts w:ascii="Times New Roman" w:hAnsi="Times New Roman" w:cs="Times New Roman"/>
          <w:sz w:val="24"/>
          <w:szCs w:val="24"/>
        </w:rPr>
        <w:t>Английский в фокусе для 3 класса / Н. И. Быкова и др. М</w:t>
      </w:r>
      <w:r w:rsidR="00290B7A" w:rsidRPr="00020FF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90B7A" w:rsidRPr="00704D87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290B7A" w:rsidRPr="00020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B7A" w:rsidRPr="00704D87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290B7A" w:rsidRPr="00020FF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90B7A" w:rsidRPr="00704D87">
        <w:rPr>
          <w:rFonts w:ascii="Times New Roman" w:hAnsi="Times New Roman" w:cs="Times New Roman"/>
          <w:sz w:val="24"/>
          <w:szCs w:val="24"/>
        </w:rPr>
        <w:t>Просвещение</w:t>
      </w:r>
      <w:r w:rsidR="00290B7A" w:rsidRPr="00020FFF">
        <w:rPr>
          <w:rFonts w:ascii="Times New Roman" w:hAnsi="Times New Roman" w:cs="Times New Roman"/>
          <w:sz w:val="24"/>
          <w:szCs w:val="24"/>
          <w:lang w:val="en-US"/>
        </w:rPr>
        <w:t xml:space="preserve">, 2017. </w:t>
      </w:r>
      <w:r w:rsidR="00290B7A" w:rsidRPr="00180E3B">
        <w:rPr>
          <w:rFonts w:ascii="Times New Roman" w:hAnsi="Times New Roman" w:cs="Times New Roman"/>
          <w:sz w:val="24"/>
          <w:szCs w:val="24"/>
        </w:rPr>
        <w:t>178</w:t>
      </w:r>
      <w:r w:rsidR="00290B7A" w:rsidRPr="00704D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90B7A" w:rsidRPr="00704D87">
        <w:rPr>
          <w:rFonts w:ascii="Times New Roman" w:hAnsi="Times New Roman" w:cs="Times New Roman"/>
          <w:sz w:val="24"/>
          <w:szCs w:val="24"/>
        </w:rPr>
        <w:t>с</w:t>
      </w:r>
      <w:r w:rsidR="00290B7A" w:rsidRPr="00180E3B">
        <w:rPr>
          <w:rFonts w:ascii="Times New Roman" w:hAnsi="Times New Roman" w:cs="Times New Roman"/>
          <w:sz w:val="24"/>
          <w:szCs w:val="24"/>
        </w:rPr>
        <w:t>.</w:t>
      </w:r>
    </w:p>
    <w:p w14:paraId="4FC3E770" w14:textId="77777777" w:rsidR="002219BF" w:rsidRPr="002219BF" w:rsidRDefault="002219BF" w:rsidP="0022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 Методическая типология иноязыч</w:t>
      </w:r>
      <w:r w:rsidRPr="00A576D6">
        <w:rPr>
          <w:rFonts w:ascii="Times New Roman" w:eastAsia="Times New Roman" w:hAnsi="Times New Roman" w:cs="Times New Roman"/>
          <w:sz w:val="24"/>
          <w:szCs w:val="24"/>
        </w:rPr>
        <w:t>ных текстов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эмоционально-ценно</w:t>
      </w:r>
      <w:r w:rsidRPr="00A576D6">
        <w:rPr>
          <w:rFonts w:ascii="Times New Roman" w:eastAsia="Times New Roman" w:hAnsi="Times New Roman" w:cs="Times New Roman"/>
          <w:sz w:val="24"/>
          <w:szCs w:val="24"/>
        </w:rPr>
        <w:t xml:space="preserve">стного содержания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М. Н. Татаринова и др. // </w:t>
      </w:r>
      <w:r w:rsidRPr="00A5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культура. </w:t>
      </w:r>
      <w:r w:rsidRPr="002219BF">
        <w:rPr>
          <w:rFonts w:ascii="Times New Roman" w:eastAsia="Times New Roman" w:hAnsi="Times New Roman" w:cs="Times New Roman"/>
          <w:sz w:val="24"/>
          <w:szCs w:val="24"/>
          <w:lang w:eastAsia="ru-RU"/>
        </w:rPr>
        <w:t>2017.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21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19BF">
        <w:rPr>
          <w:rFonts w:ascii="Times New Roman" w:eastAsia="Times New Roman" w:hAnsi="Times New Roman" w:cs="Times New Roman"/>
          <w:sz w:val="24"/>
          <w:szCs w:val="24"/>
          <w:lang w:eastAsia="ru-RU"/>
        </w:rPr>
        <w:t>262–282.</w:t>
      </w:r>
    </w:p>
    <w:p w14:paraId="2992891C" w14:textId="77777777" w:rsidR="00FF16A7" w:rsidRPr="00FF16A7" w:rsidRDefault="002219BF" w:rsidP="00F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1975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16A7" w:rsidRPr="00FF16A7">
        <w:rPr>
          <w:rFonts w:ascii="Times New Roman" w:eastAsia="Times New Roman" w:hAnsi="Times New Roman" w:cs="Times New Roman"/>
          <w:sz w:val="24"/>
          <w:szCs w:val="24"/>
        </w:rPr>
        <w:t xml:space="preserve">Гальскова Н. Д., Гез Н. И. Теория обучения иностранным языкам: Лингводидактика и методика: учеб. пособие для студ. лингв. ун-тов и фак. ин. яз. </w:t>
      </w:r>
      <w:proofErr w:type="spellStart"/>
      <w:r w:rsidR="00FF16A7" w:rsidRPr="00FF16A7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="00FF16A7" w:rsidRPr="00FF16A7">
        <w:rPr>
          <w:rFonts w:ascii="Times New Roman" w:eastAsia="Times New Roman" w:hAnsi="Times New Roman" w:cs="Times New Roman"/>
          <w:sz w:val="24"/>
          <w:szCs w:val="24"/>
        </w:rPr>
        <w:t>. пед. учеб. заведений. М.: Издательский центр «Академия», 2013. 336 с.</w:t>
      </w:r>
    </w:p>
    <w:p w14:paraId="75A2AD58" w14:textId="77777777" w:rsidR="006D19E9" w:rsidRPr="00020FFF" w:rsidRDefault="002219BF" w:rsidP="006D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1975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19E9" w:rsidRPr="006D19E9">
        <w:rPr>
          <w:rFonts w:ascii="Times New Roman" w:eastAsia="Times New Roman" w:hAnsi="Times New Roman" w:cs="Times New Roman"/>
          <w:sz w:val="24"/>
          <w:szCs w:val="24"/>
        </w:rPr>
        <w:t>Куклина С. С. Учебная деятельность по овладению иноязычным общением и её организационные формы. Киров</w:t>
      </w:r>
      <w:r w:rsidR="006D19E9" w:rsidRPr="00020F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6D19E9" w:rsidRPr="006D19E9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="006D19E9" w:rsidRPr="00020FF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D19E9" w:rsidRPr="006D19E9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6D19E9" w:rsidRPr="00020F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19E9" w:rsidRPr="006D19E9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6D19E9" w:rsidRPr="00020F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r w:rsidR="006D19E9" w:rsidRPr="006D19E9">
        <w:rPr>
          <w:rFonts w:ascii="Times New Roman" w:eastAsia="Times New Roman" w:hAnsi="Times New Roman" w:cs="Times New Roman"/>
          <w:sz w:val="24"/>
          <w:szCs w:val="24"/>
        </w:rPr>
        <w:t>Радуга</w:t>
      </w:r>
      <w:r w:rsidR="006D19E9" w:rsidRPr="00020FFF">
        <w:rPr>
          <w:rFonts w:ascii="Times New Roman" w:eastAsia="Times New Roman" w:hAnsi="Times New Roman" w:cs="Times New Roman"/>
          <w:sz w:val="24"/>
          <w:szCs w:val="24"/>
          <w:lang w:val="en-US"/>
        </w:rPr>
        <w:t>», 2013. 158 </w:t>
      </w:r>
      <w:r w:rsidR="006D19E9" w:rsidRPr="006D19E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D19E9" w:rsidRPr="00020FF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CE0EF51" w14:textId="77777777" w:rsidR="001975EF" w:rsidRPr="0007665A" w:rsidRDefault="001975EF" w:rsidP="005D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49FB6C" w14:textId="77777777" w:rsidR="00D655BD" w:rsidRPr="00D655BD" w:rsidRDefault="00D655BD" w:rsidP="00D6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55BD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14:paraId="1D3F47F6" w14:textId="77777777" w:rsidR="0007665A" w:rsidRPr="00D655BD" w:rsidRDefault="0007665A" w:rsidP="00076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FB86729" w14:textId="77777777" w:rsidR="0007665A" w:rsidRPr="00DA4BFC" w:rsidRDefault="0007665A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BF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Strategic Documents of Modern E</w:t>
      </w:r>
      <w:r w:rsidRPr="007B45E5">
        <w:rPr>
          <w:rFonts w:ascii="Times New Roman" w:hAnsi="Times New Roman" w:cs="Times New Roman"/>
          <w:sz w:val="24"/>
          <w:szCs w:val="24"/>
          <w:lang w:val="en-US"/>
        </w:rPr>
        <w:t>ducation.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E78">
        <w:rPr>
          <w:rFonts w:ascii="Times New Roman" w:hAnsi="Times New Roman" w:cs="Times New Roman"/>
          <w:sz w:val="24"/>
          <w:szCs w:val="24"/>
          <w:lang w:val="en-US"/>
        </w:rPr>
        <w:t>Available at: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45E5">
        <w:rPr>
          <w:rFonts w:ascii="Times New Roman" w:hAnsi="Times New Roman" w:cs="Times New Roman"/>
          <w:sz w:val="24"/>
          <w:szCs w:val="24"/>
          <w:lang w:val="en-US"/>
        </w:rPr>
        <w:t xml:space="preserve">http: // </w:t>
      </w:r>
      <w:proofErr w:type="spellStart"/>
      <w:r w:rsidRPr="007B45E5">
        <w:rPr>
          <w:rFonts w:ascii="Times New Roman" w:hAnsi="Times New Roman" w:cs="Times New Roman"/>
          <w:sz w:val="24"/>
          <w:szCs w:val="24"/>
          <w:lang w:val="en-US"/>
        </w:rPr>
        <w:t>new.beliro.ru›wp</w:t>
      </w:r>
      <w:proofErr w:type="spellEnd"/>
      <w:r w:rsidRPr="007B45E5">
        <w:rPr>
          <w:rFonts w:ascii="Times New Roman" w:hAnsi="Times New Roman" w:cs="Times New Roman"/>
          <w:sz w:val="24"/>
          <w:szCs w:val="24"/>
          <w:lang w:val="en-US"/>
        </w:rPr>
        <w:t>…nacionalnaja-doktrina-do2025…pdf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(Accessed: 10 June 2021</w:t>
      </w:r>
      <w:r w:rsidRPr="007B45E5">
        <w:rPr>
          <w:rFonts w:ascii="Times New Roman" w:hAnsi="Times New Roman" w:cs="Times New Roman"/>
          <w:sz w:val="24"/>
          <w:szCs w:val="24"/>
          <w:lang w:val="en-US"/>
        </w:rPr>
        <w:t>). (In Russian)</w:t>
      </w:r>
    </w:p>
    <w:p w14:paraId="005A4B9E" w14:textId="77777777" w:rsidR="0007665A" w:rsidRPr="00DA4BFC" w:rsidRDefault="0007665A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BF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35E51">
        <w:rPr>
          <w:rFonts w:ascii="Times New Roman" w:hAnsi="Times New Roman" w:cs="Times New Roman"/>
          <w:sz w:val="24"/>
          <w:szCs w:val="24"/>
          <w:lang w:val="en-US"/>
        </w:rPr>
        <w:t>Declaration of the Rights of Culture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435E51">
        <w:rPr>
          <w:rFonts w:ascii="Times New Roman" w:hAnsi="Times New Roman" w:cs="Times New Roman"/>
          <w:sz w:val="24"/>
          <w:szCs w:val="24"/>
          <w:lang w:val="en-US"/>
        </w:rPr>
        <w:t>draft). St. Petersburg: State Unive</w:t>
      </w:r>
      <w:r>
        <w:rPr>
          <w:rFonts w:ascii="Times New Roman" w:hAnsi="Times New Roman" w:cs="Times New Roman"/>
          <w:sz w:val="24"/>
          <w:szCs w:val="24"/>
          <w:lang w:val="en-US"/>
        </w:rPr>
        <w:t>rsity of Trade Unions, 2001. 16 </w:t>
      </w:r>
      <w:r w:rsidRPr="00435E51">
        <w:rPr>
          <w:rFonts w:ascii="Times New Roman" w:hAnsi="Times New Roman" w:cs="Times New Roman"/>
          <w:sz w:val="24"/>
          <w:szCs w:val="24"/>
          <w:lang w:val="en-US"/>
        </w:rPr>
        <w:t>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0845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14:paraId="231396F6" w14:textId="77777777" w:rsidR="0007665A" w:rsidRPr="00B914C7" w:rsidRDefault="0007665A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BF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B914C7">
        <w:rPr>
          <w:rFonts w:ascii="Times New Roman" w:hAnsi="Times New Roman" w:cs="Times New Roman"/>
          <w:sz w:val="24"/>
          <w:szCs w:val="24"/>
          <w:lang w:val="en-US"/>
        </w:rPr>
        <w:t>Federal Law “On Education in the Russian Federation”. Moscow, Omega L., 2014. 134 p. (In Russian)</w:t>
      </w:r>
    </w:p>
    <w:p w14:paraId="41931570" w14:textId="77777777" w:rsidR="0007665A" w:rsidRPr="00114E78" w:rsidRDefault="0007665A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BF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114E78">
        <w:rPr>
          <w:rFonts w:ascii="Times New Roman" w:hAnsi="Times New Roman" w:cs="Times New Roman"/>
          <w:sz w:val="24"/>
          <w:szCs w:val="24"/>
          <w:lang w:val="en-US"/>
        </w:rPr>
        <w:t>The Collection of Normative Documents. Foreign lang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uages. Moscow,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Drofa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2013. 287</w:t>
      </w:r>
      <w:r w:rsidRPr="007B45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4E78">
        <w:rPr>
          <w:rFonts w:ascii="Times New Roman" w:hAnsi="Times New Roman" w:cs="Times New Roman"/>
          <w:sz w:val="24"/>
          <w:szCs w:val="24"/>
          <w:lang w:val="en-US"/>
        </w:rPr>
        <w:t>p. (In Russian)</w:t>
      </w:r>
    </w:p>
    <w:p w14:paraId="42AA4925" w14:textId="77777777" w:rsidR="0007665A" w:rsidRDefault="0007665A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BFC">
        <w:rPr>
          <w:rFonts w:ascii="Times New Roman" w:hAnsi="Times New Roman" w:cs="Times New Roman"/>
          <w:sz w:val="24"/>
          <w:szCs w:val="24"/>
          <w:lang w:val="en-US"/>
        </w:rPr>
        <w:lastRenderedPageBreak/>
        <w:t>5.</w:t>
      </w:r>
      <w:r w:rsidRPr="00257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Galskova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 N. </w:t>
      </w:r>
      <w:r w:rsidRPr="000F448F">
        <w:rPr>
          <w:rFonts w:ascii="Times New Roman" w:hAnsi="Times New Roman" w:cs="Times New Roman"/>
          <w:sz w:val="24"/>
          <w:szCs w:val="24"/>
          <w:lang w:val="en-US"/>
        </w:rPr>
        <w:t xml:space="preserve">D. Intercultural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Education: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Problem of Goals and C</w:t>
      </w:r>
      <w:r w:rsidRPr="000F448F">
        <w:rPr>
          <w:rFonts w:ascii="Times New Roman" w:hAnsi="Times New Roman" w:cs="Times New Roman"/>
          <w:sz w:val="24"/>
          <w:szCs w:val="24"/>
          <w:lang w:val="en-US"/>
        </w:rPr>
        <w:t>ontent</w:t>
      </w:r>
      <w:r>
        <w:rPr>
          <w:rFonts w:ascii="Times New Roman" w:hAnsi="Times New Roman" w:cs="Times New Roman"/>
          <w:sz w:val="24"/>
          <w:szCs w:val="24"/>
          <w:lang w:val="en-US"/>
        </w:rPr>
        <w:t>s of Teaching Foreign L</w:t>
      </w:r>
      <w:r w:rsidRPr="000F448F">
        <w:rPr>
          <w:rFonts w:ascii="Times New Roman" w:hAnsi="Times New Roman" w:cs="Times New Roman"/>
          <w:sz w:val="24"/>
          <w:szCs w:val="24"/>
          <w:lang w:val="en-US"/>
        </w:rPr>
        <w:t>anguages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F448F">
        <w:rPr>
          <w:rFonts w:ascii="Times New Roman" w:hAnsi="Times New Roman" w:cs="Times New Roman"/>
          <w:i/>
          <w:sz w:val="24"/>
          <w:szCs w:val="24"/>
          <w:lang w:val="en-US"/>
        </w:rPr>
        <w:t>Foreign Languages at School,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48F">
        <w:rPr>
          <w:rFonts w:ascii="Times New Roman" w:hAnsi="Times New Roman" w:cs="Times New Roman"/>
          <w:sz w:val="24"/>
          <w:szCs w:val="24"/>
          <w:lang w:val="en-US"/>
        </w:rPr>
        <w:t>2004</w:t>
      </w:r>
      <w:r>
        <w:rPr>
          <w:rFonts w:ascii="Times New Roman" w:hAnsi="Times New Roman" w:cs="Times New Roman"/>
          <w:sz w:val="24"/>
          <w:szCs w:val="24"/>
          <w:lang w:val="en-US"/>
        </w:rPr>
        <w:t>, no. 1. pp. 3–</w:t>
      </w:r>
      <w:r w:rsidRPr="000F448F">
        <w:rPr>
          <w:rFonts w:ascii="Times New Roman" w:hAnsi="Times New Roman" w:cs="Times New Roman"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C70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14:paraId="19C4FA05" w14:textId="77777777" w:rsidR="00C7480F" w:rsidRPr="000C22A2" w:rsidRDefault="00C7480F" w:rsidP="00C7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Kuklina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 S.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Tatarinova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M. </w:t>
      </w:r>
      <w:r w:rsidRPr="005C50E1">
        <w:rPr>
          <w:rFonts w:ascii="Times New Roman" w:hAnsi="Times New Roman" w:cs="Times New Roman"/>
          <w:sz w:val="24"/>
          <w:szCs w:val="24"/>
          <w:lang w:val="en-US"/>
        </w:rPr>
        <w:t>N. 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 and Structural Analyses of the Component Composition of the Content of Foreign-language Education. </w:t>
      </w:r>
      <w:r w:rsidRPr="005C50E1">
        <w:rPr>
          <w:rFonts w:ascii="Times New Roman" w:hAnsi="Times New Roman" w:cs="Times New Roman"/>
          <w:i/>
          <w:sz w:val="24"/>
          <w:szCs w:val="24"/>
          <w:lang w:val="en-US"/>
        </w:rPr>
        <w:t>Bul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letin of Tomsk State University,</w:t>
      </w:r>
      <w:r w:rsidRPr="005C50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C50E1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>, n</w:t>
      </w:r>
      <w:r w:rsidRPr="005C50E1">
        <w:rPr>
          <w:rFonts w:ascii="Times New Roman" w:hAnsi="Times New Roman" w:cs="Times New Roman"/>
          <w:sz w:val="24"/>
          <w:szCs w:val="24"/>
          <w:lang w:val="en-US"/>
        </w:rPr>
        <w:t>o. 460</w:t>
      </w:r>
      <w:r>
        <w:rPr>
          <w:rFonts w:ascii="Times New Roman" w:hAnsi="Times New Roman" w:cs="Times New Roman"/>
          <w:sz w:val="24"/>
          <w:szCs w:val="24"/>
          <w:lang w:val="en-US"/>
        </w:rPr>
        <w:t>, pp. 190–</w:t>
      </w:r>
      <w:r w:rsidRPr="005C50E1">
        <w:rPr>
          <w:rFonts w:ascii="Times New Roman" w:hAnsi="Times New Roman" w:cs="Times New Roman"/>
          <w:sz w:val="24"/>
          <w:szCs w:val="24"/>
          <w:lang w:val="en-US"/>
        </w:rPr>
        <w:t>201.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2A2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14:paraId="34B842AC" w14:textId="77777777" w:rsidR="0007665A" w:rsidRPr="00114E78" w:rsidRDefault="003C2480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7665A" w:rsidRPr="00DA4B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665A" w:rsidRPr="00257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Astashova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 N. A.,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Bondyreva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 S. K.,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Zhuk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> O. L. Resources of Dialogical Educational Space as the B</w:t>
      </w:r>
      <w:r w:rsidR="0007665A" w:rsidRPr="005D0B11">
        <w:rPr>
          <w:rFonts w:ascii="Times New Roman" w:hAnsi="Times New Roman" w:cs="Times New Roman"/>
          <w:sz w:val="24"/>
          <w:szCs w:val="24"/>
          <w:lang w:val="en-US"/>
        </w:rPr>
        <w:t xml:space="preserve">asis 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for the Organization of Multicultural E</w:t>
      </w:r>
      <w:r w:rsidR="0007665A" w:rsidRPr="005D0B11">
        <w:rPr>
          <w:rFonts w:ascii="Times New Roman" w:hAnsi="Times New Roman" w:cs="Times New Roman"/>
          <w:sz w:val="24"/>
          <w:szCs w:val="24"/>
          <w:lang w:val="en-US"/>
        </w:rPr>
        <w:t>ducation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665A" w:rsidRPr="00150733">
        <w:rPr>
          <w:rFonts w:ascii="Times New Roman" w:hAnsi="Times New Roman" w:cs="Times New Roman"/>
          <w:i/>
          <w:sz w:val="24"/>
          <w:szCs w:val="24"/>
          <w:lang w:val="en-US"/>
        </w:rPr>
        <w:t>Education &amp; Science,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5A" w:rsidRPr="005D0B11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, no. 21 (3), pp. 29–39</w:t>
      </w:r>
      <w:r w:rsidR="0007665A" w:rsidRPr="00114E78">
        <w:rPr>
          <w:rFonts w:ascii="Times New Roman" w:hAnsi="Times New Roman" w:cs="Times New Roman"/>
          <w:sz w:val="24"/>
          <w:szCs w:val="24"/>
          <w:lang w:val="en-US"/>
        </w:rPr>
        <w:t>. (In Russian)</w:t>
      </w:r>
    </w:p>
    <w:p w14:paraId="1BE28472" w14:textId="77777777" w:rsidR="0007665A" w:rsidRDefault="003C2480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7665A" w:rsidRPr="00DA4B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Bezukladnikov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 K. E., Kruse B. A.,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Zhigalev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 B. A.,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Sorokoumova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 S. N.,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Egorova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> P. A. Psychological Safety in School and University Linguistic E</w:t>
      </w:r>
      <w:r w:rsidR="0007665A" w:rsidRPr="007D5E01">
        <w:rPr>
          <w:rFonts w:ascii="Times New Roman" w:hAnsi="Times New Roman" w:cs="Times New Roman"/>
          <w:sz w:val="24"/>
          <w:szCs w:val="24"/>
          <w:lang w:val="en-US"/>
        </w:rPr>
        <w:t>ducation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665A" w:rsidRPr="00697F24">
        <w:rPr>
          <w:rFonts w:ascii="Times New Roman" w:hAnsi="Times New Roman" w:cs="Times New Roman"/>
          <w:i/>
          <w:sz w:val="24"/>
          <w:szCs w:val="24"/>
          <w:lang w:val="en-US"/>
        </w:rPr>
        <w:t>Language &amp;Culture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7665A" w:rsidRPr="00697F24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665A" w:rsidRPr="00697F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no. 44, pp. 134–151</w:t>
      </w:r>
      <w:r w:rsidR="0007665A" w:rsidRPr="00697F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665A" w:rsidRPr="00114E78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14:paraId="5BFFD996" w14:textId="77777777" w:rsidR="0007665A" w:rsidRDefault="003C2480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7665A" w:rsidRPr="00257F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Dmitrieva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 E. N.,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Oberemko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> O. G. Linguistic Education in the Context of Research on the Phenomenon of Interethnic C</w:t>
      </w:r>
      <w:r w:rsidR="0007665A" w:rsidRPr="00697F24">
        <w:rPr>
          <w:rFonts w:ascii="Times New Roman" w:hAnsi="Times New Roman" w:cs="Times New Roman"/>
          <w:sz w:val="24"/>
          <w:szCs w:val="24"/>
          <w:lang w:val="en-US"/>
        </w:rPr>
        <w:t>ommunication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665A" w:rsidRPr="00697F24">
        <w:rPr>
          <w:rFonts w:ascii="Times New Roman" w:hAnsi="Times New Roman" w:cs="Times New Roman"/>
          <w:i/>
          <w:sz w:val="24"/>
          <w:szCs w:val="24"/>
          <w:lang w:val="en-US"/>
        </w:rPr>
        <w:t>Language &amp;Culture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7665A" w:rsidRPr="00697F24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665A" w:rsidRPr="00697F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no. 41 (3), pp. 241–254</w:t>
      </w:r>
      <w:r w:rsidR="0007665A" w:rsidRPr="00697F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665A" w:rsidRPr="00114E78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14:paraId="014B36F9" w14:textId="77777777" w:rsidR="0007665A" w:rsidRPr="00704D87" w:rsidRDefault="003C2480" w:rsidP="00076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7665A" w:rsidRPr="007B45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665A" w:rsidRPr="00704D87">
        <w:rPr>
          <w:rFonts w:ascii="Times New Roman" w:eastAsia="Times New Roman" w:hAnsi="Times New Roman" w:cs="Times New Roman"/>
          <w:sz w:val="24"/>
          <w:szCs w:val="24"/>
          <w:lang w:val="en-US"/>
        </w:rPr>
        <w:t>Bar-On R. The Bar-On Model of Emotional-Social Intelligence (ESI)</w:t>
      </w:r>
      <w:r w:rsidR="00076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665A" w:rsidRPr="00C757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Psico</w:t>
      </w:r>
      <w:r w:rsidR="0007665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thema</w:t>
      </w:r>
      <w:proofErr w:type="spellEnd"/>
      <w:r w:rsidR="0007665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="0007665A" w:rsidRPr="00704D87">
        <w:rPr>
          <w:rFonts w:ascii="Times New Roman" w:eastAsia="Times New Roman" w:hAnsi="Times New Roman" w:cs="Times New Roman"/>
          <w:sz w:val="24"/>
          <w:szCs w:val="24"/>
          <w:lang w:val="en-US"/>
        </w:rPr>
        <w:t>2006</w:t>
      </w:r>
      <w:r w:rsidR="0007665A">
        <w:rPr>
          <w:rFonts w:ascii="Times New Roman" w:eastAsia="Times New Roman" w:hAnsi="Times New Roman" w:cs="Times New Roman"/>
          <w:sz w:val="24"/>
          <w:szCs w:val="24"/>
          <w:lang w:val="en-US"/>
        </w:rPr>
        <w:t>, no</w:t>
      </w:r>
      <w:r w:rsidR="0007665A" w:rsidRPr="00704D87">
        <w:rPr>
          <w:rFonts w:ascii="Times New Roman" w:eastAsia="Times New Roman" w:hAnsi="Times New Roman" w:cs="Times New Roman"/>
          <w:sz w:val="24"/>
          <w:szCs w:val="24"/>
          <w:lang w:val="en-US"/>
        </w:rPr>
        <w:t>. 18</w:t>
      </w:r>
      <w:r w:rsidR="00076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7665A" w:rsidRPr="00704D87">
        <w:rPr>
          <w:rFonts w:ascii="Times New Roman" w:eastAsia="Times New Roman" w:hAnsi="Times New Roman" w:cs="Times New Roman"/>
          <w:sz w:val="24"/>
          <w:szCs w:val="24"/>
          <w:lang w:val="en-US"/>
        </w:rPr>
        <w:t>Supl</w:t>
      </w:r>
      <w:proofErr w:type="spellEnd"/>
      <w:r w:rsidR="0007665A">
        <w:rPr>
          <w:rFonts w:ascii="Times New Roman" w:eastAsia="Times New Roman" w:hAnsi="Times New Roman" w:cs="Times New Roman"/>
          <w:sz w:val="24"/>
          <w:szCs w:val="24"/>
          <w:lang w:val="en-US"/>
        </w:rPr>
        <w:t>), pp.</w:t>
      </w:r>
      <w:r w:rsidR="0007665A" w:rsidRPr="00704D87">
        <w:rPr>
          <w:rFonts w:ascii="Times New Roman" w:eastAsia="Times New Roman" w:hAnsi="Times New Roman" w:cs="Times New Roman"/>
          <w:sz w:val="24"/>
          <w:szCs w:val="24"/>
          <w:lang w:val="en-US"/>
        </w:rPr>
        <w:t> 13–25.</w:t>
      </w:r>
    </w:p>
    <w:p w14:paraId="3D889C04" w14:textId="77777777" w:rsidR="0007665A" w:rsidRPr="00AD0234" w:rsidRDefault="003C2480" w:rsidP="00076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07665A" w:rsidRPr="007B45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665A" w:rsidRPr="00AD0234">
        <w:rPr>
          <w:rFonts w:ascii="Times New Roman" w:eastAsia="Times New Roman" w:hAnsi="Times New Roman" w:cs="Times New Roman"/>
          <w:sz w:val="24"/>
          <w:szCs w:val="24"/>
          <w:lang w:val="en-GB"/>
        </w:rPr>
        <w:t>Kato</w:t>
      </w:r>
      <w:r w:rsidR="0007665A" w:rsidRPr="00AD023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07665A" w:rsidRPr="00AD0234">
        <w:rPr>
          <w:rFonts w:ascii="Times New Roman" w:eastAsia="Times New Roman" w:hAnsi="Times New Roman" w:cs="Times New Roman"/>
          <w:sz w:val="24"/>
          <w:szCs w:val="24"/>
          <w:lang w:val="en-GB"/>
        </w:rPr>
        <w:t>K., Zweig</w:t>
      </w:r>
      <w:r w:rsidR="0007665A" w:rsidRPr="00AD023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07665A" w:rsidRPr="00AD0234">
        <w:rPr>
          <w:rFonts w:ascii="Times New Roman" w:eastAsia="Times New Roman" w:hAnsi="Times New Roman" w:cs="Times New Roman"/>
          <w:sz w:val="24"/>
          <w:szCs w:val="24"/>
          <w:lang w:val="en-GB"/>
        </w:rPr>
        <w:t>R., Schechter Clyde</w:t>
      </w:r>
      <w:r w:rsidR="0007665A" w:rsidRPr="00AD023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07665A" w:rsidRPr="00AD0234">
        <w:rPr>
          <w:rFonts w:ascii="Times New Roman" w:eastAsia="Times New Roman" w:hAnsi="Times New Roman" w:cs="Times New Roman"/>
          <w:sz w:val="24"/>
          <w:szCs w:val="24"/>
          <w:lang w:val="en-GB"/>
        </w:rPr>
        <w:t>B., Barzilai</w:t>
      </w:r>
      <w:r w:rsidR="0007665A" w:rsidRPr="00AD023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07665A" w:rsidRPr="00AD0234">
        <w:rPr>
          <w:rFonts w:ascii="Times New Roman" w:eastAsia="Times New Roman" w:hAnsi="Times New Roman" w:cs="Times New Roman"/>
          <w:sz w:val="24"/>
          <w:szCs w:val="24"/>
          <w:lang w:val="en-GB"/>
        </w:rPr>
        <w:t>N., Atzmon</w:t>
      </w:r>
      <w:r w:rsidR="0007665A" w:rsidRPr="00AD023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07665A" w:rsidRPr="00AD0234">
        <w:rPr>
          <w:rFonts w:ascii="Times New Roman" w:eastAsia="Times New Roman" w:hAnsi="Times New Roman" w:cs="Times New Roman"/>
          <w:sz w:val="24"/>
          <w:szCs w:val="24"/>
          <w:lang w:val="en-GB"/>
        </w:rPr>
        <w:t>G. Positive Attitude Towards Life, Emotional Expression, Self-Rated Health, and Depressive Symptoms among Centenarians and Near-Centenarians</w:t>
      </w:r>
      <w:r w:rsidR="000766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07665A" w:rsidRPr="0070327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Aging &amp; Mental Health,</w:t>
      </w:r>
      <w:r w:rsidR="000766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7665A" w:rsidRPr="00AD0234">
        <w:rPr>
          <w:rFonts w:ascii="Times New Roman" w:eastAsia="Times New Roman" w:hAnsi="Times New Roman" w:cs="Times New Roman"/>
          <w:sz w:val="24"/>
          <w:szCs w:val="24"/>
          <w:lang w:val="en-GB"/>
        </w:rPr>
        <w:t>2016</w:t>
      </w:r>
      <w:r w:rsidR="0007665A">
        <w:rPr>
          <w:rFonts w:ascii="Times New Roman" w:eastAsia="Times New Roman" w:hAnsi="Times New Roman" w:cs="Times New Roman"/>
          <w:sz w:val="24"/>
          <w:szCs w:val="24"/>
          <w:lang w:val="en-GB"/>
        </w:rPr>
        <w:t>. no. </w:t>
      </w:r>
      <w:r w:rsidR="0007665A" w:rsidRPr="00AD0234">
        <w:rPr>
          <w:rFonts w:ascii="Times New Roman" w:eastAsia="Times New Roman" w:hAnsi="Times New Roman" w:cs="Times New Roman"/>
          <w:sz w:val="24"/>
          <w:szCs w:val="24"/>
          <w:lang w:val="en-GB"/>
        </w:rPr>
        <w:t>20 (9)</w:t>
      </w:r>
      <w:r w:rsidR="0007665A">
        <w:rPr>
          <w:rFonts w:ascii="Times New Roman" w:eastAsia="Times New Roman" w:hAnsi="Times New Roman" w:cs="Times New Roman"/>
          <w:sz w:val="24"/>
          <w:szCs w:val="24"/>
          <w:lang w:val="en-GB"/>
        </w:rPr>
        <w:t>, pp</w:t>
      </w:r>
      <w:r w:rsidR="0007665A" w:rsidRPr="00AD023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07665A" w:rsidRPr="00AD023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07665A" w:rsidRPr="00AD02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930–939. </w:t>
      </w:r>
    </w:p>
    <w:p w14:paraId="3CD609B7" w14:textId="77777777" w:rsidR="0007665A" w:rsidRDefault="003C2480" w:rsidP="0007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07665A" w:rsidRPr="00712B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665A" w:rsidRPr="00B914C7">
        <w:rPr>
          <w:rFonts w:ascii="Times New Roman" w:hAnsi="Times New Roman" w:cs="Times New Roman"/>
          <w:sz w:val="24"/>
          <w:szCs w:val="24"/>
          <w:lang w:val="en-US"/>
        </w:rPr>
        <w:t xml:space="preserve">Maguire R., Egan A., Hyland P., Maguire P. </w:t>
      </w:r>
      <w:r w:rsidR="0007665A" w:rsidRPr="00B914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Engaging Students Emotionally: </w:t>
      </w:r>
      <w:proofErr w:type="gramStart"/>
      <w:r w:rsidR="0007665A" w:rsidRPr="00B914C7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="0007665A" w:rsidRPr="00B914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Role of Emotional Intelligence in Predicting Cognitive and Affective Engagement in Higher Education. </w:t>
      </w:r>
      <w:r w:rsidR="0007665A" w:rsidRPr="00B914C7">
        <w:rPr>
          <w:rFonts w:ascii="Times New Roman" w:eastAsia="Calibri" w:hAnsi="Times New Roman" w:cs="Times New Roman"/>
          <w:i/>
          <w:sz w:val="24"/>
          <w:szCs w:val="24"/>
          <w:lang w:val="en-US"/>
        </w:rPr>
        <w:t>Higher Education Research &amp; Development,</w:t>
      </w:r>
      <w:r w:rsidR="0007665A" w:rsidRPr="00B914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2017, no. 36 (2), pp. 343–357.</w:t>
      </w:r>
    </w:p>
    <w:p w14:paraId="7A3F82A0" w14:textId="77777777" w:rsidR="0007665A" w:rsidRDefault="003C2480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07665A" w:rsidRPr="00FE27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Dautova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> O. B., Krylova O.N. Modern Pedagogical Technologies in Profile T</w:t>
      </w:r>
      <w:r w:rsidR="0007665A" w:rsidRPr="001E0716">
        <w:rPr>
          <w:rFonts w:ascii="Times New Roman" w:hAnsi="Times New Roman" w:cs="Times New Roman"/>
          <w:sz w:val="24"/>
          <w:szCs w:val="24"/>
          <w:lang w:val="en-US"/>
        </w:rPr>
        <w:t xml:space="preserve">raining: 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an Educational and Methodical Manual for Teachers / ed. by A. P. 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Tryapitsyna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>. Saint Petersburg,</w:t>
      </w:r>
      <w:r w:rsidR="0007665A" w:rsidRPr="001E0716">
        <w:rPr>
          <w:rFonts w:ascii="Times New Roman" w:hAnsi="Times New Roman" w:cs="Times New Roman"/>
          <w:sz w:val="24"/>
          <w:szCs w:val="24"/>
          <w:lang w:val="en-US"/>
        </w:rPr>
        <w:t xml:space="preserve"> KARO, 2006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. 167 </w:t>
      </w:r>
      <w:r w:rsidR="0007665A" w:rsidRPr="001E0716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5A" w:rsidRPr="00611C43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14:paraId="71832976" w14:textId="77777777" w:rsidR="0007665A" w:rsidRDefault="003C2480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07665A" w:rsidRPr="00697F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Selevko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 G. K. Pedagogical Technologies </w:t>
      </w:r>
      <w:proofErr w:type="gramStart"/>
      <w:r w:rsidR="0007665A">
        <w:rPr>
          <w:rFonts w:ascii="Times New Roman" w:hAnsi="Times New Roman" w:cs="Times New Roman"/>
          <w:sz w:val="24"/>
          <w:szCs w:val="24"/>
          <w:lang w:val="en-US"/>
        </w:rPr>
        <w:t>on the Basis of</w:t>
      </w:r>
      <w:proofErr w:type="gramEnd"/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Activation, Intensification and Effective M</w:t>
      </w:r>
      <w:r w:rsidR="0007665A" w:rsidRPr="00350466">
        <w:rPr>
          <w:rFonts w:ascii="Times New Roman" w:hAnsi="Times New Roman" w:cs="Times New Roman"/>
          <w:sz w:val="24"/>
          <w:szCs w:val="24"/>
          <w:lang w:val="en-US"/>
        </w:rPr>
        <w:t xml:space="preserve">anagement of 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EP</w:t>
      </w:r>
      <w:r w:rsidR="0007665A" w:rsidRPr="00350466">
        <w:rPr>
          <w:rFonts w:ascii="Times New Roman" w:hAnsi="Times New Roman" w:cs="Times New Roman"/>
          <w:sz w:val="24"/>
          <w:szCs w:val="24"/>
          <w:lang w:val="en-US"/>
        </w:rPr>
        <w:t>. Moscow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, Research Institute of School T</w:t>
      </w:r>
      <w:r w:rsidR="0007665A" w:rsidRPr="00350466">
        <w:rPr>
          <w:rFonts w:ascii="Times New Roman" w:hAnsi="Times New Roman" w:cs="Times New Roman"/>
          <w:sz w:val="24"/>
          <w:szCs w:val="24"/>
          <w:lang w:val="en-US"/>
        </w:rPr>
        <w:t>echnologies, 2005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. 288 </w:t>
      </w:r>
      <w:r w:rsidR="0007665A" w:rsidRPr="00350466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5A" w:rsidRPr="00611C43">
        <w:rPr>
          <w:rFonts w:ascii="Times New Roman" w:hAnsi="Times New Roman" w:cs="Times New Roman"/>
          <w:sz w:val="24"/>
          <w:szCs w:val="24"/>
          <w:lang w:val="en-US"/>
        </w:rPr>
        <w:t>(In Russian)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5A" w:rsidRPr="00611C43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14:paraId="4FDA7F17" w14:textId="77777777" w:rsidR="0007665A" w:rsidRDefault="003C2480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Selevko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 G. K. Modern Educational Technologies: </w:t>
      </w:r>
      <w:proofErr w:type="gramStart"/>
      <w:r w:rsidR="0007665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07665A" w:rsidRPr="00C07B0E">
        <w:rPr>
          <w:rFonts w:ascii="Times New Roman" w:hAnsi="Times New Roman" w:cs="Times New Roman"/>
          <w:sz w:val="24"/>
          <w:szCs w:val="24"/>
          <w:lang w:val="en-US"/>
        </w:rPr>
        <w:t>extbook. Moscow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7665A" w:rsidRPr="00C07B0E">
        <w:rPr>
          <w:rFonts w:ascii="Times New Roman" w:hAnsi="Times New Roman" w:cs="Times New Roman"/>
          <w:sz w:val="24"/>
          <w:szCs w:val="24"/>
          <w:lang w:val="en-US"/>
        </w:rPr>
        <w:t>Nation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al Education, 1998. 256 </w:t>
      </w:r>
      <w:r w:rsidR="0007665A" w:rsidRPr="00C07B0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5A" w:rsidRPr="00611C43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14:paraId="0C4A6C80" w14:textId="77777777" w:rsidR="0007665A" w:rsidRDefault="003C2480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07665A" w:rsidRPr="002324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Kuklina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> S. </w:t>
      </w:r>
      <w:r w:rsidR="0007665A" w:rsidRPr="00D94DF0">
        <w:rPr>
          <w:rFonts w:ascii="Times New Roman" w:hAnsi="Times New Roman" w:cs="Times New Roman"/>
          <w:sz w:val="24"/>
          <w:szCs w:val="24"/>
          <w:lang w:val="en-US"/>
        </w:rPr>
        <w:t>S. Co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operative Technologies for the Formation of Communicative Competence in Secondary School</w:t>
      </w:r>
      <w:r w:rsidR="0007665A" w:rsidRPr="00D94D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the Organizational Aspect: </w:t>
      </w:r>
      <w:proofErr w:type="gramStart"/>
      <w:r w:rsidR="0007665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07665A" w:rsidRPr="00D94DF0">
        <w:rPr>
          <w:rFonts w:ascii="Times New Roman" w:hAnsi="Times New Roman" w:cs="Times New Roman"/>
          <w:sz w:val="24"/>
          <w:szCs w:val="24"/>
          <w:lang w:val="en-US"/>
        </w:rPr>
        <w:t>onograph. Kirov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Raduga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>-Press Publishing House, 2017. 158 </w:t>
      </w:r>
      <w:r w:rsidR="0007665A" w:rsidRPr="00D94DF0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5A" w:rsidRPr="00611C43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14:paraId="1E31277E" w14:textId="77777777" w:rsidR="0007665A" w:rsidRPr="000C22A2" w:rsidRDefault="003C2480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07665A" w:rsidRPr="00B622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Gladyo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> S. V. Emotivity of a Literary Text: Semantic and Cognitive A</w:t>
      </w:r>
      <w:r w:rsidR="0007665A" w:rsidRPr="000C22A2">
        <w:rPr>
          <w:rFonts w:ascii="Times New Roman" w:hAnsi="Times New Roman" w:cs="Times New Roman"/>
          <w:sz w:val="24"/>
          <w:szCs w:val="24"/>
          <w:lang w:val="en-US"/>
        </w:rPr>
        <w:t xml:space="preserve">spect: </w:t>
      </w:r>
      <w:proofErr w:type="gramStart"/>
      <w:r w:rsidR="0007665A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Author's A</w:t>
      </w:r>
      <w:r w:rsidR="0007665A" w:rsidRPr="000C22A2">
        <w:rPr>
          <w:rFonts w:ascii="Times New Roman" w:hAnsi="Times New Roman" w:cs="Times New Roman"/>
          <w:sz w:val="24"/>
          <w:szCs w:val="24"/>
          <w:lang w:val="en-US"/>
        </w:rPr>
        <w:t>bstract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of a </w:t>
      </w:r>
      <w:r w:rsidR="0007665A" w:rsidRPr="000C22A2">
        <w:rPr>
          <w:rFonts w:ascii="Times New Roman" w:hAnsi="Times New Roman" w:cs="Times New Roman"/>
          <w:sz w:val="24"/>
          <w:szCs w:val="24"/>
          <w:lang w:val="en-US"/>
        </w:rPr>
        <w:t>Thesis for the Degree of Candidate of P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hilology</w:t>
      </w:r>
      <w:r w:rsidR="0007665A" w:rsidRPr="000C22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Kiev, Kiev State Linguist. Univ., 2000. 20 </w:t>
      </w:r>
      <w:r w:rsidR="0007665A" w:rsidRPr="000C22A2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5A" w:rsidRPr="000C22A2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14:paraId="5EC4E111" w14:textId="77777777" w:rsidR="0007665A" w:rsidRPr="000C22A2" w:rsidRDefault="003C2480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07665A" w:rsidRPr="00B622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Chernyshov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> S. V. Emotional and Conceptual Approach in Teaching Foreign Languages (L</w:t>
      </w:r>
      <w:r w:rsidR="0007665A" w:rsidRPr="00657663">
        <w:rPr>
          <w:rFonts w:ascii="Times New Roman" w:hAnsi="Times New Roman" w:cs="Times New Roman"/>
          <w:sz w:val="24"/>
          <w:szCs w:val="24"/>
          <w:lang w:val="en-US"/>
        </w:rPr>
        <w:t>inguo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-psychological Bases): </w:t>
      </w:r>
      <w:proofErr w:type="gramStart"/>
      <w:r w:rsidR="0007665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Monograph. N. </w:t>
      </w:r>
      <w:r w:rsidR="0007665A" w:rsidRPr="0065766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ovgorod, NGLU Named after N. A. 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Dobrolyubov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>, 2014. 334 </w:t>
      </w:r>
      <w:r w:rsidR="0007665A" w:rsidRPr="00657663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5A" w:rsidRPr="000C22A2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14:paraId="41FB3047" w14:textId="77777777" w:rsidR="0007665A" w:rsidRPr="00B914C7" w:rsidRDefault="003C2480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07665A" w:rsidRPr="00DA4B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665A" w:rsidRPr="00B914C7">
        <w:rPr>
          <w:rFonts w:ascii="Times New Roman" w:hAnsi="Times New Roman" w:cs="Times New Roman"/>
          <w:sz w:val="24"/>
          <w:szCs w:val="24"/>
          <w:lang w:val="en-US"/>
        </w:rPr>
        <w:t>Shamov</w:t>
      </w:r>
      <w:proofErr w:type="spellEnd"/>
      <w:r w:rsidR="0007665A" w:rsidRPr="00B914C7">
        <w:rPr>
          <w:rFonts w:ascii="Times New Roman" w:hAnsi="Times New Roman" w:cs="Times New Roman"/>
          <w:sz w:val="24"/>
          <w:szCs w:val="24"/>
          <w:lang w:val="en-US"/>
        </w:rPr>
        <w:t xml:space="preserve"> A. N. Methods of Teaching Foreign Languages: a Theoretical Course: </w:t>
      </w:r>
      <w:proofErr w:type="gramStart"/>
      <w:r w:rsidR="0007665A" w:rsidRPr="00B914C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7665A" w:rsidRPr="00B914C7">
        <w:rPr>
          <w:rFonts w:ascii="Times New Roman" w:hAnsi="Times New Roman" w:cs="Times New Roman"/>
          <w:sz w:val="24"/>
          <w:szCs w:val="24"/>
          <w:lang w:val="en-US"/>
        </w:rPr>
        <w:t xml:space="preserve"> Manual. Moscow, FLINT, 2020. 296 p. (In Russian)</w:t>
      </w:r>
    </w:p>
    <w:p w14:paraId="5C77EB3C" w14:textId="77777777" w:rsidR="0007665A" w:rsidRDefault="003C2480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07665A" w:rsidRPr="00B622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665A" w:rsidRPr="007C1A4B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chepilova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> A. V. Theory and Methods of Teaching French as the Second Foreign L</w:t>
      </w:r>
      <w:r w:rsidR="0007665A" w:rsidRPr="007C1A4B">
        <w:rPr>
          <w:rFonts w:ascii="Times New Roman" w:hAnsi="Times New Roman" w:cs="Times New Roman"/>
          <w:sz w:val="24"/>
          <w:szCs w:val="24"/>
          <w:lang w:val="en-US"/>
        </w:rPr>
        <w:t xml:space="preserve">anguage. 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A Manual for University Students.</w:t>
      </w:r>
      <w:r w:rsidR="0007665A" w:rsidRPr="007C1A4B">
        <w:rPr>
          <w:rFonts w:ascii="Times New Roman" w:hAnsi="Times New Roman" w:cs="Times New Roman"/>
          <w:sz w:val="24"/>
          <w:szCs w:val="24"/>
          <w:lang w:val="en-US"/>
        </w:rPr>
        <w:t xml:space="preserve"> Moscow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Vlados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>, 2005. 245 </w:t>
      </w:r>
      <w:r w:rsidR="0007665A" w:rsidRPr="007C1A4B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5A" w:rsidRPr="00611C43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14:paraId="7F8835A9" w14:textId="77777777" w:rsidR="0007665A" w:rsidRDefault="003C2480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Rogova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 G. V. Methods of Teaching English at Primary School: </w:t>
      </w:r>
      <w:proofErr w:type="gramStart"/>
      <w:r w:rsidR="0007665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Guide for T</w:t>
      </w:r>
      <w:r w:rsidR="0007665A" w:rsidRPr="00B568CE">
        <w:rPr>
          <w:rFonts w:ascii="Times New Roman" w:hAnsi="Times New Roman" w:cs="Times New Roman"/>
          <w:sz w:val="24"/>
          <w:szCs w:val="24"/>
          <w:lang w:val="en-US"/>
        </w:rPr>
        <w:t>eachers. Moscow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, Education, 1988. 224 </w:t>
      </w:r>
      <w:r w:rsidR="0007665A" w:rsidRPr="00B568C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5A" w:rsidRPr="00611C43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14:paraId="277F7E92" w14:textId="77777777" w:rsidR="0007665A" w:rsidRPr="00B914C7" w:rsidRDefault="003C2480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07665A" w:rsidRPr="00DA4B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665A" w:rsidRPr="00B914C7">
        <w:rPr>
          <w:rFonts w:ascii="Times New Roman" w:hAnsi="Times New Roman" w:cs="Times New Roman"/>
          <w:sz w:val="24"/>
          <w:szCs w:val="24"/>
          <w:lang w:val="en-US"/>
        </w:rPr>
        <w:t>Passov</w:t>
      </w:r>
      <w:proofErr w:type="spellEnd"/>
      <w:r w:rsidR="0007665A" w:rsidRPr="00B914C7">
        <w:rPr>
          <w:rFonts w:ascii="Times New Roman" w:hAnsi="Times New Roman" w:cs="Times New Roman"/>
          <w:sz w:val="24"/>
          <w:szCs w:val="24"/>
          <w:lang w:val="en-US"/>
        </w:rPr>
        <w:t> E. I. Theory of Methodology: Principles of Foreign-Language Education. Book 6. Yelets, MUE “Printing Office” of Yelets, 2013. 604 p. (In Russian)</w:t>
      </w:r>
    </w:p>
    <w:p w14:paraId="61276959" w14:textId="77777777" w:rsidR="0007665A" w:rsidRDefault="003C2480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07665A" w:rsidRPr="007234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665A" w:rsidRPr="008007F2">
        <w:rPr>
          <w:rFonts w:ascii="Times New Roman" w:hAnsi="Times New Roman" w:cs="Times New Roman"/>
          <w:sz w:val="24"/>
          <w:szCs w:val="24"/>
          <w:lang w:val="en-US"/>
        </w:rPr>
        <w:t>Ano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khin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> P. </w:t>
      </w:r>
      <w:r w:rsidR="0007665A" w:rsidRPr="008007F2"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Theory of the Functional S</w:t>
      </w:r>
      <w:r w:rsidR="0007665A" w:rsidRPr="008007F2">
        <w:rPr>
          <w:rFonts w:ascii="Times New Roman" w:hAnsi="Times New Roman" w:cs="Times New Roman"/>
          <w:sz w:val="24"/>
          <w:szCs w:val="24"/>
          <w:lang w:val="en-US"/>
        </w:rPr>
        <w:t>ystem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665A" w:rsidRPr="008007F2">
        <w:rPr>
          <w:rFonts w:ascii="Times New Roman" w:hAnsi="Times New Roman" w:cs="Times New Roman"/>
          <w:i/>
          <w:sz w:val="24"/>
          <w:szCs w:val="24"/>
          <w:lang w:val="en-US"/>
        </w:rPr>
        <w:t>Analysis and Modelling of Biological Systems.</w:t>
      </w:r>
      <w:r w:rsidR="0007665A" w:rsidRPr="008007F2">
        <w:rPr>
          <w:rFonts w:ascii="Times New Roman" w:hAnsi="Times New Roman" w:cs="Times New Roman"/>
          <w:sz w:val="24"/>
          <w:szCs w:val="24"/>
          <w:lang w:val="en-US"/>
        </w:rPr>
        <w:t xml:space="preserve"> Moscow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, Science, </w:t>
      </w:r>
      <w:r w:rsidR="0007665A" w:rsidRPr="008007F2">
        <w:rPr>
          <w:rFonts w:ascii="Times New Roman" w:hAnsi="Times New Roman" w:cs="Times New Roman"/>
          <w:sz w:val="24"/>
          <w:szCs w:val="24"/>
          <w:lang w:val="en-US"/>
        </w:rPr>
        <w:t>1970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, pp. 6–</w:t>
      </w:r>
      <w:r w:rsidR="0007665A" w:rsidRPr="008007F2">
        <w:rPr>
          <w:rFonts w:ascii="Times New Roman" w:hAnsi="Times New Roman" w:cs="Times New Roman"/>
          <w:sz w:val="24"/>
          <w:szCs w:val="24"/>
          <w:lang w:val="en-US"/>
        </w:rPr>
        <w:t>39.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5A" w:rsidRPr="00611C43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14:paraId="40017205" w14:textId="77777777" w:rsidR="0007665A" w:rsidRDefault="003C2480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07665A" w:rsidRPr="007234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665A" w:rsidRPr="00C90D46">
        <w:rPr>
          <w:rFonts w:ascii="Times New Roman" w:hAnsi="Times New Roman" w:cs="Times New Roman"/>
          <w:sz w:val="24"/>
          <w:szCs w:val="24"/>
          <w:lang w:val="en-US"/>
        </w:rPr>
        <w:t>Brief Philosophical Encyclopedia. Moscow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, Progress, 1994. 574 </w:t>
      </w:r>
      <w:r w:rsidR="0007665A" w:rsidRPr="00C90D46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07665A" w:rsidRPr="00866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5A" w:rsidRPr="00611C43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14:paraId="127FF8DE" w14:textId="77777777" w:rsidR="0007665A" w:rsidRPr="00B914C7" w:rsidRDefault="003C2480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25</w:t>
      </w:r>
      <w:r w:rsidR="0007665A" w:rsidRPr="007234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665A" w:rsidRPr="00B914C7">
        <w:rPr>
          <w:rFonts w:ascii="Times New Roman" w:hAnsi="Times New Roman" w:cs="Times New Roman"/>
          <w:sz w:val="24"/>
          <w:szCs w:val="24"/>
          <w:lang w:val="en-US"/>
        </w:rPr>
        <w:t>Kuklina</w:t>
      </w:r>
      <w:proofErr w:type="spellEnd"/>
      <w:r w:rsidR="0007665A" w:rsidRPr="00B914C7">
        <w:rPr>
          <w:rFonts w:ascii="Times New Roman" w:hAnsi="Times New Roman" w:cs="Times New Roman"/>
          <w:sz w:val="24"/>
          <w:szCs w:val="24"/>
          <w:lang w:val="en-US"/>
        </w:rPr>
        <w:t xml:space="preserve"> S. S. Organizational Forms of Collective Educational Activity of Students at Different Stages of Teaching Foreign-Language Communication: </w:t>
      </w:r>
      <w:proofErr w:type="gramStart"/>
      <w:r w:rsidR="0007665A" w:rsidRPr="00B914C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7665A" w:rsidRPr="00B914C7">
        <w:rPr>
          <w:rFonts w:ascii="Times New Roman" w:hAnsi="Times New Roman" w:cs="Times New Roman"/>
          <w:sz w:val="24"/>
          <w:szCs w:val="24"/>
          <w:lang w:val="en-US"/>
        </w:rPr>
        <w:t xml:space="preserve"> Monograph. Kirov, VSUH Publishing House, 2009. 163 p. (In Russian)</w:t>
      </w:r>
    </w:p>
    <w:p w14:paraId="527B2853" w14:textId="77777777" w:rsidR="00103A08" w:rsidRPr="00866F0E" w:rsidRDefault="003C2480" w:rsidP="0010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07665A" w:rsidRPr="003F30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03A08">
        <w:rPr>
          <w:rFonts w:ascii="Times New Roman" w:hAnsi="Times New Roman" w:cs="Times New Roman"/>
          <w:sz w:val="24"/>
          <w:szCs w:val="24"/>
          <w:lang w:val="en-US"/>
        </w:rPr>
        <w:t>Tatarinova</w:t>
      </w:r>
      <w:proofErr w:type="spellEnd"/>
      <w:r w:rsidR="00103A08">
        <w:rPr>
          <w:rFonts w:ascii="Times New Roman" w:hAnsi="Times New Roman" w:cs="Times New Roman"/>
          <w:sz w:val="24"/>
          <w:szCs w:val="24"/>
          <w:lang w:val="en-US"/>
        </w:rPr>
        <w:t xml:space="preserve"> M. N., </w:t>
      </w:r>
      <w:proofErr w:type="spellStart"/>
      <w:r w:rsidR="00103A08">
        <w:rPr>
          <w:rFonts w:ascii="Times New Roman" w:hAnsi="Times New Roman" w:cs="Times New Roman"/>
          <w:sz w:val="24"/>
          <w:szCs w:val="24"/>
          <w:lang w:val="en-US"/>
        </w:rPr>
        <w:t>Gulyaeva</w:t>
      </w:r>
      <w:proofErr w:type="spellEnd"/>
      <w:r w:rsidR="00103A08">
        <w:rPr>
          <w:rFonts w:ascii="Times New Roman" w:hAnsi="Times New Roman" w:cs="Times New Roman"/>
          <w:sz w:val="24"/>
          <w:szCs w:val="24"/>
          <w:lang w:val="en-US"/>
        </w:rPr>
        <w:t xml:space="preserve"> V. S., </w:t>
      </w:r>
      <w:proofErr w:type="spellStart"/>
      <w:r w:rsidR="00103A08">
        <w:rPr>
          <w:rFonts w:ascii="Times New Roman" w:hAnsi="Times New Roman" w:cs="Times New Roman"/>
          <w:sz w:val="24"/>
          <w:szCs w:val="24"/>
          <w:lang w:val="en-US"/>
        </w:rPr>
        <w:t>Heberlein</w:t>
      </w:r>
      <w:proofErr w:type="spellEnd"/>
      <w:r w:rsidR="00103A08">
        <w:rPr>
          <w:rFonts w:ascii="Times New Roman" w:hAnsi="Times New Roman" w:cs="Times New Roman"/>
          <w:sz w:val="24"/>
          <w:szCs w:val="24"/>
          <w:lang w:val="en-US"/>
        </w:rPr>
        <w:t> F. </w:t>
      </w:r>
      <w:r w:rsidR="00103A08" w:rsidRPr="00B32CCA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103A08">
        <w:rPr>
          <w:rFonts w:ascii="Times New Roman" w:hAnsi="Times New Roman" w:cs="Times New Roman"/>
          <w:sz w:val="24"/>
          <w:szCs w:val="24"/>
          <w:lang w:val="en-US"/>
        </w:rPr>
        <w:t xml:space="preserve"> The E</w:t>
      </w:r>
      <w:r w:rsidR="00103A08" w:rsidRPr="00096302">
        <w:rPr>
          <w:rFonts w:ascii="Times New Roman" w:hAnsi="Times New Roman" w:cs="Times New Roman"/>
          <w:sz w:val="24"/>
          <w:szCs w:val="24"/>
          <w:lang w:val="en-US"/>
        </w:rPr>
        <w:t>motional</w:t>
      </w:r>
      <w:r w:rsidR="00103A08">
        <w:rPr>
          <w:rFonts w:ascii="Times New Roman" w:hAnsi="Times New Roman" w:cs="Times New Roman"/>
          <w:sz w:val="24"/>
          <w:szCs w:val="24"/>
          <w:lang w:val="en-US"/>
        </w:rPr>
        <w:t xml:space="preserve"> Technology for the Development of a S</w:t>
      </w:r>
      <w:r w:rsidR="00103A08" w:rsidRPr="00096302">
        <w:rPr>
          <w:rFonts w:ascii="Times New Roman" w:hAnsi="Times New Roman" w:cs="Times New Roman"/>
          <w:sz w:val="24"/>
          <w:szCs w:val="24"/>
          <w:lang w:val="en-US"/>
        </w:rPr>
        <w:t xml:space="preserve">tudent </w:t>
      </w:r>
      <w:r w:rsidR="00103A08">
        <w:rPr>
          <w:rFonts w:ascii="Times New Roman" w:hAnsi="Times New Roman" w:cs="Times New Roman"/>
          <w:sz w:val="24"/>
          <w:szCs w:val="24"/>
          <w:lang w:val="en-US"/>
        </w:rPr>
        <w:t>as an Intercultural Language P</w:t>
      </w:r>
      <w:r w:rsidR="00103A08" w:rsidRPr="00096302">
        <w:rPr>
          <w:rFonts w:ascii="Times New Roman" w:hAnsi="Times New Roman" w:cs="Times New Roman"/>
          <w:sz w:val="24"/>
          <w:szCs w:val="24"/>
          <w:lang w:val="en-US"/>
        </w:rPr>
        <w:t>ersonality</w:t>
      </w:r>
      <w:r w:rsidR="00103A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03A08" w:rsidRPr="00866F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Perspectives of Science &amp; Education, </w:t>
      </w:r>
      <w:r w:rsidR="00103A08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103A08" w:rsidRPr="00866F0E">
        <w:rPr>
          <w:rFonts w:ascii="Times New Roman" w:hAnsi="Times New Roman" w:cs="Times New Roman"/>
          <w:sz w:val="24"/>
          <w:szCs w:val="24"/>
          <w:lang w:val="en-US"/>
        </w:rPr>
        <w:t>, vol. </w:t>
      </w:r>
      <w:r w:rsidR="00103A08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="00103A08" w:rsidRPr="00866F0E">
        <w:rPr>
          <w:rFonts w:ascii="Times New Roman" w:hAnsi="Times New Roman" w:cs="Times New Roman"/>
          <w:sz w:val="24"/>
          <w:szCs w:val="24"/>
          <w:lang w:val="en-US"/>
        </w:rPr>
        <w:t>, n</w:t>
      </w:r>
      <w:r w:rsidR="00103A08">
        <w:rPr>
          <w:rFonts w:ascii="Times New Roman" w:hAnsi="Times New Roman" w:cs="Times New Roman"/>
          <w:sz w:val="24"/>
          <w:szCs w:val="24"/>
          <w:lang w:val="en-US"/>
        </w:rPr>
        <w:t>o. 4</w:t>
      </w:r>
      <w:r w:rsidR="00103A08" w:rsidRPr="00866F0E">
        <w:rPr>
          <w:rFonts w:ascii="Times New Roman" w:hAnsi="Times New Roman" w:cs="Times New Roman"/>
          <w:sz w:val="24"/>
          <w:szCs w:val="24"/>
          <w:lang w:val="en-US"/>
        </w:rPr>
        <w:t>, pp. </w:t>
      </w:r>
      <w:r w:rsidR="00103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217–236</w:t>
      </w:r>
      <w:r w:rsidR="00103A08" w:rsidRPr="00866F0E">
        <w:rPr>
          <w:rFonts w:ascii="Times New Roman" w:hAnsi="Times New Roman" w:cs="Times New Roman"/>
          <w:sz w:val="24"/>
          <w:szCs w:val="24"/>
          <w:lang w:val="en-US"/>
        </w:rPr>
        <w:t>. (In Russian)</w:t>
      </w:r>
    </w:p>
    <w:p w14:paraId="59C6E386" w14:textId="77777777" w:rsidR="0007665A" w:rsidRPr="003C1198" w:rsidRDefault="00804729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07665A" w:rsidRPr="003C11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Criteria and Norms for Assessing S</w:t>
      </w:r>
      <w:r w:rsidR="0007665A" w:rsidRPr="003C1198">
        <w:rPr>
          <w:rFonts w:ascii="Times New Roman" w:hAnsi="Times New Roman" w:cs="Times New Roman"/>
          <w:sz w:val="24"/>
          <w:szCs w:val="24"/>
          <w:lang w:val="en-US"/>
        </w:rPr>
        <w:t>tudents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’ Knowledge and Skills in Different Types of Foreign-language Speech Activities</w:t>
      </w:r>
      <w:r w:rsidR="0007665A" w:rsidRPr="003C11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5A" w:rsidRPr="00114E78">
        <w:rPr>
          <w:rFonts w:ascii="Times New Roman" w:hAnsi="Times New Roman" w:cs="Times New Roman"/>
          <w:sz w:val="24"/>
          <w:szCs w:val="24"/>
          <w:lang w:val="en-US"/>
        </w:rPr>
        <w:t>Available at: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07665A" w:rsidRPr="0049298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://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nsportal</w:t>
        </w:r>
        <w:r w:rsidR="0007665A" w:rsidRPr="0049298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07665A" w:rsidRPr="0049298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/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shkola</w:t>
        </w:r>
        <w:r w:rsidR="0007665A" w:rsidRPr="0049298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/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inostrannye</w:t>
        </w:r>
        <w:r w:rsidR="0007665A" w:rsidRPr="0049298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-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yazyki</w:t>
        </w:r>
        <w:r w:rsidR="0007665A" w:rsidRPr="0049298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/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library</w:t>
        </w:r>
        <w:r w:rsidR="0007665A" w:rsidRPr="0049298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/2020/11/11/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kriterii</w:t>
        </w:r>
        <w:r w:rsidR="0007665A" w:rsidRPr="0049298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-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</w:t>
        </w:r>
        <w:r w:rsidR="0007665A" w:rsidRPr="0049298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-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normy</w:t>
        </w:r>
        <w:r w:rsidR="0007665A" w:rsidRPr="0049298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-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otsenivaniya</w:t>
        </w:r>
        <w:r w:rsidR="0007665A" w:rsidRPr="0049298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-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znaniy</w:t>
        </w:r>
        <w:r w:rsidR="0007665A" w:rsidRPr="0049298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-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</w:t>
        </w:r>
        <w:r w:rsidR="0007665A" w:rsidRPr="0049298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-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umeniy</w:t>
        </w:r>
      </w:hyperlink>
      <w:r w:rsidR="00076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7665A" w:rsidRPr="00F12433">
        <w:rPr>
          <w:rFonts w:ascii="Times New Roman" w:eastAsia="Times New Roman" w:hAnsi="Times New Roman" w:cs="Times New Roman"/>
          <w:sz w:val="24"/>
          <w:szCs w:val="24"/>
          <w:lang w:val="en-US"/>
        </w:rPr>
        <w:t>(Accessed: 10 June 2021). (In Russian)</w:t>
      </w:r>
    </w:p>
    <w:p w14:paraId="3E1370AF" w14:textId="77777777" w:rsidR="0007665A" w:rsidRDefault="00804729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07665A" w:rsidRPr="00712B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Criteria for Assessing the S</w:t>
      </w:r>
      <w:r w:rsidR="0007665A" w:rsidRPr="00A1079A">
        <w:rPr>
          <w:rFonts w:ascii="Times New Roman" w:hAnsi="Times New Roman" w:cs="Times New Roman"/>
          <w:sz w:val="24"/>
          <w:szCs w:val="24"/>
          <w:lang w:val="en-US"/>
        </w:rPr>
        <w:t xml:space="preserve">kills of 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7665A" w:rsidRPr="00A1079A">
        <w:rPr>
          <w:rFonts w:ascii="Times New Roman" w:hAnsi="Times New Roman" w:cs="Times New Roman"/>
          <w:sz w:val="24"/>
          <w:szCs w:val="24"/>
          <w:lang w:val="en-US"/>
        </w:rPr>
        <w:t xml:space="preserve">unior 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7665A" w:rsidRPr="00A1079A">
        <w:rPr>
          <w:rFonts w:ascii="Times New Roman" w:hAnsi="Times New Roman" w:cs="Times New Roman"/>
          <w:sz w:val="24"/>
          <w:szCs w:val="24"/>
          <w:lang w:val="en-US"/>
        </w:rPr>
        <w:t>tudents (English).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5A" w:rsidRPr="00A1079A">
        <w:rPr>
          <w:rFonts w:ascii="Times New Roman" w:hAnsi="Times New Roman" w:cs="Times New Roman"/>
          <w:sz w:val="24"/>
          <w:szCs w:val="24"/>
          <w:lang w:val="en-US"/>
        </w:rPr>
        <w:t xml:space="preserve">Available at: </w:t>
      </w:r>
      <w:hyperlink r:id="rId15" w:history="1"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07665A" w:rsidRPr="00A1079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://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infourok</w:t>
        </w:r>
        <w:r w:rsidR="0007665A" w:rsidRPr="00A1079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07665A" w:rsidRPr="00A1079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/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kriterii</w:t>
        </w:r>
        <w:r w:rsidR="0007665A" w:rsidRPr="00A1079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_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ocenivaniya</w:t>
        </w:r>
        <w:r w:rsidR="0007665A" w:rsidRPr="00A1079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_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umeniy</w:t>
        </w:r>
        <w:r w:rsidR="0007665A" w:rsidRPr="00A1079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_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mladshih</w:t>
        </w:r>
        <w:r w:rsidR="0007665A" w:rsidRPr="00A1079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_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shkolnikov</w:t>
        </w:r>
        <w:r w:rsidR="0007665A" w:rsidRPr="00A1079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_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angliyskiy</w:t>
        </w:r>
        <w:r w:rsidR="0007665A" w:rsidRPr="00A1079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_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yazyk</w:t>
        </w:r>
        <w:r w:rsidR="0007665A" w:rsidRPr="00A1079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-484892.</w:t>
        </w:r>
        <w:r w:rsidR="0007665A" w:rsidRPr="00704D8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htm</w:t>
        </w:r>
      </w:hyperlink>
      <w:r w:rsidR="0007665A" w:rsidRPr="00A1079A">
        <w:rPr>
          <w:rFonts w:ascii="Times New Roman" w:hAnsi="Times New Roman" w:cs="Times New Roman"/>
          <w:sz w:val="24"/>
          <w:szCs w:val="24"/>
          <w:lang w:val="en-US"/>
        </w:rPr>
        <w:t xml:space="preserve"> (Accessed: 10 June 2021). (In Russian)</w:t>
      </w:r>
    </w:p>
    <w:p w14:paraId="0AD6BDB9" w14:textId="77777777" w:rsidR="00D54A0A" w:rsidRPr="00D54A0A" w:rsidRDefault="00804729" w:rsidP="00D5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D54A0A" w:rsidRPr="008A44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54A0A">
        <w:rPr>
          <w:rFonts w:ascii="Times New Roman" w:hAnsi="Times New Roman" w:cs="Times New Roman"/>
          <w:sz w:val="24"/>
          <w:szCs w:val="24"/>
          <w:lang w:val="en-US"/>
        </w:rPr>
        <w:t>Asmolov</w:t>
      </w:r>
      <w:proofErr w:type="spellEnd"/>
      <w:r w:rsidR="00D54A0A" w:rsidRPr="008A44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54A0A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54A0A" w:rsidRPr="008A44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54A0A">
        <w:rPr>
          <w:rFonts w:ascii="Times New Roman" w:hAnsi="Times New Roman" w:cs="Times New Roman"/>
          <w:sz w:val="24"/>
          <w:szCs w:val="24"/>
          <w:lang w:val="en-US"/>
        </w:rPr>
        <w:t xml:space="preserve">G., </w:t>
      </w:r>
      <w:proofErr w:type="spellStart"/>
      <w:r w:rsidR="00D54A0A">
        <w:rPr>
          <w:rFonts w:ascii="Times New Roman" w:hAnsi="Times New Roman" w:cs="Times New Roman"/>
          <w:sz w:val="24"/>
          <w:szCs w:val="24"/>
          <w:lang w:val="en-US"/>
        </w:rPr>
        <w:t>Burmenskaya</w:t>
      </w:r>
      <w:proofErr w:type="spellEnd"/>
      <w:r w:rsidR="00D54A0A" w:rsidRPr="008A44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54A0A"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D54A0A" w:rsidRPr="008A44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54A0A">
        <w:rPr>
          <w:rFonts w:ascii="Times New Roman" w:hAnsi="Times New Roman" w:cs="Times New Roman"/>
          <w:sz w:val="24"/>
          <w:szCs w:val="24"/>
          <w:lang w:val="en-US"/>
        </w:rPr>
        <w:t xml:space="preserve">V., </w:t>
      </w:r>
      <w:proofErr w:type="spellStart"/>
      <w:r w:rsidR="00D54A0A">
        <w:rPr>
          <w:rFonts w:ascii="Times New Roman" w:hAnsi="Times New Roman" w:cs="Times New Roman"/>
          <w:sz w:val="24"/>
          <w:szCs w:val="24"/>
          <w:lang w:val="en-US"/>
        </w:rPr>
        <w:t>Volodarskaya</w:t>
      </w:r>
      <w:proofErr w:type="spellEnd"/>
      <w:r w:rsidR="00D54A0A" w:rsidRPr="008A44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54A0A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D54A0A" w:rsidRPr="008A44A9">
        <w:rPr>
          <w:rFonts w:ascii="Times New Roman" w:hAnsi="Times New Roman" w:cs="Times New Roman"/>
          <w:sz w:val="24"/>
          <w:szCs w:val="24"/>
          <w:lang w:val="en-US"/>
        </w:rPr>
        <w:t> A. </w:t>
      </w:r>
      <w:r w:rsidR="00D54A0A" w:rsidRPr="00704D87">
        <w:rPr>
          <w:rFonts w:ascii="Times New Roman" w:eastAsia="Times New Roman" w:hAnsi="Times New Roman" w:cs="Times New Roman"/>
          <w:sz w:val="24"/>
          <w:szCs w:val="24"/>
          <w:lang w:val="en-US"/>
        </w:rPr>
        <w:t>et al.</w:t>
      </w:r>
      <w:r w:rsidR="00D54A0A" w:rsidRPr="008A44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54A0A">
        <w:rPr>
          <w:rFonts w:ascii="Times New Roman" w:hAnsi="Times New Roman" w:cs="Times New Roman"/>
          <w:sz w:val="24"/>
          <w:szCs w:val="24"/>
          <w:lang w:val="en-US"/>
        </w:rPr>
        <w:t>Formation of Universal Educational Actions in Primary School: from Action to T</w:t>
      </w:r>
      <w:r w:rsidR="00D54A0A" w:rsidRPr="008A44A9">
        <w:rPr>
          <w:rFonts w:ascii="Times New Roman" w:hAnsi="Times New Roman" w:cs="Times New Roman"/>
          <w:sz w:val="24"/>
          <w:szCs w:val="24"/>
          <w:lang w:val="en-US"/>
        </w:rPr>
        <w:t xml:space="preserve">hought. </w:t>
      </w:r>
      <w:r w:rsidR="00D54A0A">
        <w:rPr>
          <w:rFonts w:ascii="Times New Roman" w:hAnsi="Times New Roman" w:cs="Times New Roman"/>
          <w:sz w:val="24"/>
          <w:szCs w:val="24"/>
          <w:lang w:val="en-US"/>
        </w:rPr>
        <w:t xml:space="preserve">A Task System: </w:t>
      </w:r>
      <w:proofErr w:type="gramStart"/>
      <w:r w:rsidR="00D54A0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54A0A">
        <w:rPr>
          <w:rFonts w:ascii="Times New Roman" w:hAnsi="Times New Roman" w:cs="Times New Roman"/>
          <w:sz w:val="24"/>
          <w:szCs w:val="24"/>
          <w:lang w:val="en-US"/>
        </w:rPr>
        <w:t xml:space="preserve"> Teacher’s Guide / Ed. by A. G. </w:t>
      </w:r>
      <w:proofErr w:type="spellStart"/>
      <w:r w:rsidR="00D54A0A" w:rsidRPr="008A44A9">
        <w:rPr>
          <w:rFonts w:ascii="Times New Roman" w:hAnsi="Times New Roman" w:cs="Times New Roman"/>
          <w:sz w:val="24"/>
          <w:szCs w:val="24"/>
          <w:lang w:val="en-US"/>
        </w:rPr>
        <w:t>Asmolov</w:t>
      </w:r>
      <w:proofErr w:type="spellEnd"/>
      <w:r w:rsidR="00D54A0A" w:rsidRPr="008A44A9">
        <w:rPr>
          <w:rFonts w:ascii="Times New Roman" w:hAnsi="Times New Roman" w:cs="Times New Roman"/>
          <w:sz w:val="24"/>
          <w:szCs w:val="24"/>
          <w:lang w:val="en-US"/>
        </w:rPr>
        <w:t>. M</w:t>
      </w:r>
      <w:r w:rsidR="00D54A0A">
        <w:rPr>
          <w:rFonts w:ascii="Times New Roman" w:hAnsi="Times New Roman" w:cs="Times New Roman"/>
          <w:sz w:val="24"/>
          <w:szCs w:val="24"/>
          <w:lang w:val="en-US"/>
        </w:rPr>
        <w:t xml:space="preserve">0scow, Education, </w:t>
      </w:r>
      <w:r w:rsidR="00D54A0A" w:rsidRPr="008A44A9"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D54A0A">
        <w:rPr>
          <w:rFonts w:ascii="Times New Roman" w:hAnsi="Times New Roman" w:cs="Times New Roman"/>
          <w:sz w:val="24"/>
          <w:szCs w:val="24"/>
          <w:lang w:val="en-US"/>
        </w:rPr>
        <w:t>. 159 </w:t>
      </w:r>
      <w:r w:rsidR="00D54A0A" w:rsidRPr="008A44A9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D54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A0A" w:rsidRPr="00DD27FF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14:paraId="6B391502" w14:textId="77777777" w:rsidR="00692AEB" w:rsidRPr="00114E78" w:rsidRDefault="00804729" w:rsidP="00692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proofErr w:type="spellStart"/>
      <w:r w:rsidR="00692AEB">
        <w:rPr>
          <w:rFonts w:ascii="Times New Roman" w:hAnsi="Times New Roman" w:cs="Times New Roman"/>
          <w:sz w:val="24"/>
          <w:szCs w:val="24"/>
          <w:lang w:val="en-US"/>
        </w:rPr>
        <w:t>Tatarinov</w:t>
      </w:r>
      <w:proofErr w:type="spellEnd"/>
      <w:r w:rsidR="00692AEB">
        <w:rPr>
          <w:rFonts w:ascii="Times New Roman" w:hAnsi="Times New Roman" w:cs="Times New Roman"/>
          <w:sz w:val="24"/>
          <w:szCs w:val="24"/>
          <w:lang w:val="en-US"/>
        </w:rPr>
        <w:t> M. </w:t>
      </w:r>
      <w:r w:rsidR="00692AEB" w:rsidRPr="00896031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r w:rsidR="00692A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2AEB" w:rsidRPr="00896031">
        <w:rPr>
          <w:rFonts w:ascii="Times New Roman" w:hAnsi="Times New Roman" w:cs="Times New Roman"/>
          <w:sz w:val="24"/>
          <w:szCs w:val="24"/>
          <w:lang w:val="en-US"/>
        </w:rPr>
        <w:t>Emotional</w:t>
      </w:r>
      <w:r w:rsidR="00692AEB">
        <w:rPr>
          <w:rFonts w:ascii="Times New Roman" w:hAnsi="Times New Roman" w:cs="Times New Roman"/>
          <w:sz w:val="24"/>
          <w:szCs w:val="24"/>
          <w:lang w:val="en-US"/>
        </w:rPr>
        <w:t xml:space="preserve"> Component of the Content of Foreign-Language Education from the Positions of S</w:t>
      </w:r>
      <w:r w:rsidR="00692AEB" w:rsidRPr="00896031">
        <w:rPr>
          <w:rFonts w:ascii="Times New Roman" w:hAnsi="Times New Roman" w:cs="Times New Roman"/>
          <w:sz w:val="24"/>
          <w:szCs w:val="24"/>
          <w:lang w:val="en-US"/>
        </w:rPr>
        <w:t>ystem</w:t>
      </w:r>
      <w:r w:rsidR="00692AEB">
        <w:rPr>
          <w:rFonts w:ascii="Times New Roman" w:hAnsi="Times New Roman" w:cs="Times New Roman"/>
          <w:sz w:val="24"/>
          <w:szCs w:val="24"/>
          <w:lang w:val="en-US"/>
        </w:rPr>
        <w:t xml:space="preserve">ic </w:t>
      </w:r>
      <w:r w:rsidR="00692AEB" w:rsidRPr="0089603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92AEB">
        <w:rPr>
          <w:rFonts w:ascii="Times New Roman" w:hAnsi="Times New Roman" w:cs="Times New Roman"/>
          <w:sz w:val="24"/>
          <w:szCs w:val="24"/>
          <w:lang w:val="en-US"/>
        </w:rPr>
        <w:t>Functional A</w:t>
      </w:r>
      <w:r w:rsidR="00692AEB" w:rsidRPr="00896031">
        <w:rPr>
          <w:rFonts w:ascii="Times New Roman" w:hAnsi="Times New Roman" w:cs="Times New Roman"/>
          <w:sz w:val="24"/>
          <w:szCs w:val="24"/>
          <w:lang w:val="en-US"/>
        </w:rPr>
        <w:t xml:space="preserve">pproaches: </w:t>
      </w:r>
      <w:proofErr w:type="gramStart"/>
      <w:r w:rsidR="00692AE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692AEB">
        <w:rPr>
          <w:rFonts w:ascii="Times New Roman" w:hAnsi="Times New Roman" w:cs="Times New Roman"/>
          <w:sz w:val="24"/>
          <w:szCs w:val="24"/>
          <w:lang w:val="en-US"/>
        </w:rPr>
        <w:t xml:space="preserve"> Monograph. Kirov, VSUH Scientific Publishing H</w:t>
      </w:r>
      <w:r w:rsidR="00692AEB" w:rsidRPr="00896031">
        <w:rPr>
          <w:rFonts w:ascii="Times New Roman" w:hAnsi="Times New Roman" w:cs="Times New Roman"/>
          <w:sz w:val="24"/>
          <w:szCs w:val="24"/>
          <w:lang w:val="en-US"/>
        </w:rPr>
        <w:t>ouse, 20</w:t>
      </w:r>
      <w:r w:rsidR="00692AEB">
        <w:rPr>
          <w:rFonts w:ascii="Times New Roman" w:hAnsi="Times New Roman" w:cs="Times New Roman"/>
          <w:sz w:val="24"/>
          <w:szCs w:val="24"/>
          <w:lang w:val="en-US"/>
        </w:rPr>
        <w:t>16. 121 </w:t>
      </w:r>
      <w:r w:rsidR="00692AEB" w:rsidRPr="00896031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92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AEB" w:rsidRPr="00114E78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14:paraId="07E7CD6A" w14:textId="77777777" w:rsidR="00DE33A3" w:rsidRPr="00866F0E" w:rsidRDefault="00DE33A3" w:rsidP="00DE3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FFE">
        <w:rPr>
          <w:rFonts w:ascii="Times New Roman" w:hAnsi="Times New Roman" w:cs="Times New Roman"/>
          <w:sz w:val="24"/>
          <w:szCs w:val="24"/>
          <w:lang w:val="en-US"/>
        </w:rPr>
        <w:t xml:space="preserve">31. </w:t>
      </w:r>
      <w:proofErr w:type="spellStart"/>
      <w:r w:rsidRPr="00494FFE">
        <w:rPr>
          <w:rFonts w:ascii="Times New Roman" w:hAnsi="Times New Roman" w:cs="Times New Roman"/>
          <w:sz w:val="24"/>
          <w:szCs w:val="24"/>
          <w:lang w:val="en-US"/>
        </w:rPr>
        <w:t>Tatarinova</w:t>
      </w:r>
      <w:proofErr w:type="spellEnd"/>
      <w:r w:rsidRPr="00494FFE">
        <w:rPr>
          <w:rFonts w:ascii="Times New Roman" w:hAnsi="Times New Roman" w:cs="Times New Roman"/>
          <w:sz w:val="24"/>
          <w:szCs w:val="24"/>
          <w:lang w:val="en-US"/>
        </w:rPr>
        <w:t xml:space="preserve"> M. N., </w:t>
      </w:r>
      <w:proofErr w:type="spellStart"/>
      <w:r w:rsidRPr="00494FFE">
        <w:rPr>
          <w:rFonts w:ascii="Times New Roman" w:hAnsi="Times New Roman" w:cs="Times New Roman"/>
          <w:sz w:val="24"/>
          <w:szCs w:val="24"/>
          <w:lang w:val="en-US"/>
        </w:rPr>
        <w:t>Kazakov</w:t>
      </w:r>
      <w:proofErr w:type="spellEnd"/>
      <w:r w:rsidRPr="00494FFE">
        <w:rPr>
          <w:rFonts w:ascii="Times New Roman" w:hAnsi="Times New Roman" w:cs="Times New Roman"/>
          <w:sz w:val="24"/>
          <w:szCs w:val="24"/>
          <w:lang w:val="en-US"/>
        </w:rPr>
        <w:t xml:space="preserve"> A. V., </w:t>
      </w:r>
      <w:proofErr w:type="spellStart"/>
      <w:r w:rsidRPr="00494FFE">
        <w:rPr>
          <w:rFonts w:ascii="Times New Roman" w:hAnsi="Times New Roman" w:cs="Times New Roman"/>
          <w:sz w:val="24"/>
          <w:szCs w:val="24"/>
          <w:lang w:val="en-US"/>
        </w:rPr>
        <w:t>Gruba</w:t>
      </w:r>
      <w:proofErr w:type="spellEnd"/>
      <w:r w:rsidRPr="00494FFE">
        <w:rPr>
          <w:rFonts w:ascii="Times New Roman" w:hAnsi="Times New Roman" w:cs="Times New Roman"/>
          <w:sz w:val="24"/>
          <w:szCs w:val="24"/>
          <w:lang w:val="en-US"/>
        </w:rPr>
        <w:t xml:space="preserve"> N. A., Ivanov A. V., Ivanova R. A. Methods of Mastering the Emotional </w:t>
      </w:r>
      <w:r w:rsidRPr="00494FFE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494FFE">
        <w:rPr>
          <w:rFonts w:ascii="Times New Roman" w:hAnsi="Times New Roman" w:cs="Times New Roman"/>
          <w:sz w:val="24"/>
          <w:szCs w:val="24"/>
          <w:lang w:val="en-US"/>
        </w:rPr>
        <w:t>omponent</w:t>
      </w:r>
      <w:proofErr w:type="spellEnd"/>
      <w:r w:rsidRPr="00494FFE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proofErr w:type="spellStart"/>
      <w:r w:rsidRPr="00494FFE">
        <w:rPr>
          <w:rFonts w:ascii="Times New Roman" w:hAnsi="Times New Roman" w:cs="Times New Roman"/>
          <w:sz w:val="24"/>
          <w:szCs w:val="24"/>
          <w:lang w:val="en-US"/>
        </w:rPr>
        <w:t>Сontent</w:t>
      </w:r>
      <w:proofErr w:type="spellEnd"/>
      <w:r w:rsidRPr="00494FFE">
        <w:rPr>
          <w:rFonts w:ascii="Times New Roman" w:hAnsi="Times New Roman" w:cs="Times New Roman"/>
          <w:sz w:val="24"/>
          <w:szCs w:val="24"/>
          <w:lang w:val="en-US"/>
        </w:rPr>
        <w:t xml:space="preserve"> of Foreign-language Education. </w:t>
      </w:r>
      <w:r w:rsidRPr="00494F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Perspectives of Science &amp; Education, </w:t>
      </w:r>
      <w:r w:rsidRPr="00494FFE">
        <w:rPr>
          <w:rFonts w:ascii="Times New Roman" w:hAnsi="Times New Roman" w:cs="Times New Roman"/>
          <w:sz w:val="24"/>
          <w:szCs w:val="24"/>
          <w:lang w:val="en-US"/>
        </w:rPr>
        <w:t>2021, vol. 49, no. 1, pp. </w:t>
      </w:r>
      <w:r w:rsidRPr="0049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357–389</w:t>
      </w:r>
      <w:r w:rsidRPr="00494FFE">
        <w:rPr>
          <w:rFonts w:ascii="Times New Roman" w:hAnsi="Times New Roman" w:cs="Times New Roman"/>
          <w:sz w:val="24"/>
          <w:szCs w:val="24"/>
          <w:lang w:val="en-US"/>
        </w:rPr>
        <w:t>. (In Russian)</w:t>
      </w:r>
    </w:p>
    <w:p w14:paraId="62C00D55" w14:textId="77777777" w:rsidR="005B160A" w:rsidRPr="00396ADA" w:rsidRDefault="005B160A" w:rsidP="005B1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6168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96ADA">
        <w:rPr>
          <w:rFonts w:ascii="Times New Roman" w:hAnsi="Times New Roman" w:cs="Times New Roman"/>
          <w:sz w:val="24"/>
          <w:szCs w:val="24"/>
          <w:lang w:val="en-US"/>
        </w:rPr>
        <w:t xml:space="preserve">Baranova K. M., Dooley D., </w:t>
      </w:r>
      <w:proofErr w:type="spellStart"/>
      <w:r w:rsidRPr="00396ADA">
        <w:rPr>
          <w:rFonts w:ascii="Times New Roman" w:hAnsi="Times New Roman" w:cs="Times New Roman"/>
          <w:sz w:val="24"/>
          <w:szCs w:val="24"/>
          <w:lang w:val="en-US"/>
        </w:rPr>
        <w:t>Kopylova</w:t>
      </w:r>
      <w:proofErr w:type="spellEnd"/>
      <w:r w:rsidRPr="00396ADA">
        <w:rPr>
          <w:rFonts w:ascii="Times New Roman" w:hAnsi="Times New Roman" w:cs="Times New Roman"/>
          <w:sz w:val="24"/>
          <w:szCs w:val="24"/>
          <w:lang w:val="en-US"/>
        </w:rPr>
        <w:t xml:space="preserve"> V. V., </w:t>
      </w:r>
      <w:proofErr w:type="spellStart"/>
      <w:r w:rsidRPr="00396ADA">
        <w:rPr>
          <w:rFonts w:ascii="Times New Roman" w:hAnsi="Times New Roman" w:cs="Times New Roman"/>
          <w:sz w:val="24"/>
          <w:szCs w:val="24"/>
          <w:lang w:val="en-US"/>
        </w:rPr>
        <w:t>Milrud</w:t>
      </w:r>
      <w:proofErr w:type="spellEnd"/>
      <w:r w:rsidRPr="00396ADA">
        <w:rPr>
          <w:rFonts w:ascii="Times New Roman" w:hAnsi="Times New Roman" w:cs="Times New Roman"/>
          <w:sz w:val="24"/>
          <w:szCs w:val="24"/>
          <w:lang w:val="en-US"/>
        </w:rPr>
        <w:t> V. P., Evans </w:t>
      </w:r>
      <w:r>
        <w:rPr>
          <w:rFonts w:ascii="Times New Roman" w:hAnsi="Times New Roman" w:cs="Times New Roman"/>
          <w:sz w:val="24"/>
          <w:szCs w:val="24"/>
          <w:lang w:val="en-US"/>
        </w:rPr>
        <w:t>V. English. Grade 3</w:t>
      </w:r>
      <w:r w:rsidRPr="00396ADA">
        <w:rPr>
          <w:rFonts w:ascii="Times New Roman" w:hAnsi="Times New Roman" w:cs="Times New Roman"/>
          <w:sz w:val="24"/>
          <w:szCs w:val="24"/>
          <w:lang w:val="en-US"/>
        </w:rPr>
        <w:t xml:space="preserve">. A Textbook for Sec. Schools with an Advanced Course of English.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 2 p. P. 1. </w:t>
      </w:r>
      <w:r w:rsidRPr="00396A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Moscow, Express Publishing, Education, 2013.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128</w:t>
      </w:r>
      <w:r w:rsidRPr="00396ADA">
        <w:rPr>
          <w:rFonts w:ascii="Times New Roman" w:eastAsia="Calibri" w:hAnsi="Times New Roman" w:cs="Times New Roman"/>
          <w:sz w:val="24"/>
          <w:szCs w:val="24"/>
          <w:lang w:val="en-US"/>
        </w:rPr>
        <w:t> p.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189E">
        <w:rPr>
          <w:rFonts w:ascii="Times New Roman" w:eastAsia="Calibri" w:hAnsi="Times New Roman" w:cs="Times New Roman"/>
          <w:sz w:val="24"/>
          <w:szCs w:val="24"/>
          <w:lang w:val="en-US"/>
        </w:rPr>
        <w:t>(In Russian)</w:t>
      </w:r>
    </w:p>
    <w:p w14:paraId="7CCC6E0F" w14:textId="77777777" w:rsidR="0007665A" w:rsidRDefault="005B160A" w:rsidP="00076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160A">
        <w:rPr>
          <w:rFonts w:ascii="Times New Roman" w:hAnsi="Times New Roman" w:cs="Times New Roman"/>
          <w:sz w:val="24"/>
          <w:szCs w:val="24"/>
          <w:lang w:val="en-US"/>
        </w:rPr>
        <w:t xml:space="preserve">33. </w:t>
      </w:r>
      <w:proofErr w:type="spellStart"/>
      <w:r w:rsidR="0007665A" w:rsidRPr="00B914C7">
        <w:rPr>
          <w:rFonts w:ascii="Times New Roman" w:hAnsi="Times New Roman" w:cs="Times New Roman"/>
          <w:sz w:val="24"/>
          <w:szCs w:val="24"/>
          <w:lang w:val="en-US"/>
        </w:rPr>
        <w:t>Bykova</w:t>
      </w:r>
      <w:proofErr w:type="spellEnd"/>
      <w:r w:rsidR="0007665A" w:rsidRPr="00B914C7">
        <w:rPr>
          <w:rFonts w:ascii="Times New Roman" w:hAnsi="Times New Roman" w:cs="Times New Roman"/>
          <w:sz w:val="24"/>
          <w:szCs w:val="24"/>
          <w:lang w:val="en-US"/>
        </w:rPr>
        <w:t xml:space="preserve"> N. I., Dooley J., </w:t>
      </w:r>
      <w:proofErr w:type="spellStart"/>
      <w:r w:rsidR="0007665A" w:rsidRPr="00B914C7">
        <w:rPr>
          <w:rFonts w:ascii="Times New Roman" w:hAnsi="Times New Roman" w:cs="Times New Roman"/>
          <w:sz w:val="24"/>
          <w:szCs w:val="24"/>
          <w:lang w:val="en-US"/>
        </w:rPr>
        <w:t>Pospelova</w:t>
      </w:r>
      <w:proofErr w:type="spellEnd"/>
      <w:r w:rsidR="0007665A" w:rsidRPr="00B914C7">
        <w:rPr>
          <w:rFonts w:ascii="Times New Roman" w:hAnsi="Times New Roman" w:cs="Times New Roman"/>
          <w:sz w:val="24"/>
          <w:szCs w:val="24"/>
          <w:lang w:val="en-US"/>
        </w:rPr>
        <w:t xml:space="preserve"> M. D., Evans V. </w:t>
      </w:r>
      <w:r w:rsidR="0007665A">
        <w:rPr>
          <w:rFonts w:ascii="Times New Roman" w:eastAsia="Calibri" w:hAnsi="Times New Roman" w:cs="Times New Roman"/>
          <w:sz w:val="24"/>
          <w:szCs w:val="24"/>
          <w:lang w:val="en-US"/>
        </w:rPr>
        <w:t>Spotlight. Grade </w:t>
      </w:r>
      <w:r w:rsidR="0007665A" w:rsidRPr="00B914C7">
        <w:rPr>
          <w:rFonts w:ascii="Times New Roman" w:eastAsia="Calibri" w:hAnsi="Times New Roman" w:cs="Times New Roman"/>
          <w:sz w:val="24"/>
          <w:szCs w:val="24"/>
          <w:lang w:val="en-US"/>
        </w:rPr>
        <w:t>3. Moscow, Express Publishing, Education, 2017. 178 p.</w:t>
      </w:r>
      <w:r w:rsidR="000766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7665A" w:rsidRPr="00C8189E">
        <w:rPr>
          <w:rFonts w:ascii="Times New Roman" w:eastAsia="Calibri" w:hAnsi="Times New Roman" w:cs="Times New Roman"/>
          <w:sz w:val="24"/>
          <w:szCs w:val="24"/>
          <w:lang w:val="en-US"/>
        </w:rPr>
        <w:t>(In Russian)</w:t>
      </w:r>
    </w:p>
    <w:p w14:paraId="49A74323" w14:textId="77777777" w:rsidR="002219BF" w:rsidRPr="002219BF" w:rsidRDefault="002219BF" w:rsidP="0022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507C">
        <w:rPr>
          <w:rFonts w:ascii="Times New Roman" w:hAnsi="Times New Roman" w:cs="Times New Roman"/>
          <w:sz w:val="24"/>
          <w:szCs w:val="24"/>
          <w:lang w:val="en-US"/>
        </w:rPr>
        <w:t xml:space="preserve">34. </w:t>
      </w:r>
      <w:proofErr w:type="spellStart"/>
      <w:r w:rsidRPr="006C507C">
        <w:rPr>
          <w:rFonts w:ascii="Times New Roman" w:hAnsi="Times New Roman" w:cs="Times New Roman"/>
          <w:sz w:val="24"/>
          <w:szCs w:val="24"/>
          <w:lang w:val="en-US"/>
        </w:rPr>
        <w:t>Tatarinova</w:t>
      </w:r>
      <w:proofErr w:type="spellEnd"/>
      <w:r w:rsidRPr="006C507C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Pr="006C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Kuklina</w:t>
      </w:r>
      <w:proofErr w:type="spellEnd"/>
      <w:r w:rsidRPr="006C507C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Pr="006C507C">
        <w:rPr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Cheremisinova</w:t>
      </w:r>
      <w:proofErr w:type="spellEnd"/>
      <w:r w:rsidRPr="006C507C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Pr="006C507C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Shamova</w:t>
      </w:r>
      <w:proofErr w:type="spellEnd"/>
      <w:r w:rsidRPr="006C507C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Pr="006C507C">
        <w:rPr>
          <w:rFonts w:ascii="Times New Roman" w:hAnsi="Times New Roman" w:cs="Times New Roman"/>
          <w:sz w:val="24"/>
          <w:szCs w:val="24"/>
          <w:lang w:val="en-US"/>
        </w:rPr>
        <w:t xml:space="preserve"> V. </w:t>
      </w:r>
      <w:r>
        <w:rPr>
          <w:rFonts w:ascii="Times New Roman" w:hAnsi="Times New Roman" w:cs="Times New Roman"/>
          <w:sz w:val="24"/>
          <w:szCs w:val="24"/>
          <w:lang w:val="en-US"/>
        </w:rPr>
        <w:t>Methodological Typology of F</w:t>
      </w:r>
      <w:r w:rsidRPr="006A4811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reign-language Texts of E</w:t>
      </w:r>
      <w:r w:rsidRPr="006A4811">
        <w:rPr>
          <w:rFonts w:ascii="Times New Roman" w:hAnsi="Times New Roman" w:cs="Times New Roman"/>
          <w:sz w:val="24"/>
          <w:szCs w:val="24"/>
          <w:lang w:val="en-US"/>
        </w:rPr>
        <w:t xml:space="preserve">motional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4811">
        <w:rPr>
          <w:rFonts w:ascii="Times New Roman" w:hAnsi="Times New Roman" w:cs="Times New Roman"/>
          <w:sz w:val="24"/>
          <w:szCs w:val="24"/>
          <w:lang w:val="en-US"/>
        </w:rPr>
        <w:t>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97F24">
        <w:rPr>
          <w:rFonts w:ascii="Times New Roman" w:hAnsi="Times New Roman" w:cs="Times New Roman"/>
          <w:i/>
          <w:sz w:val="24"/>
          <w:szCs w:val="24"/>
          <w:lang w:val="en-US"/>
        </w:rPr>
        <w:t>Language</w:t>
      </w:r>
      <w:r w:rsidRPr="002219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</w:t>
      </w:r>
      <w:r w:rsidRPr="00697F24">
        <w:rPr>
          <w:rFonts w:ascii="Times New Roman" w:hAnsi="Times New Roman" w:cs="Times New Roman"/>
          <w:i/>
          <w:sz w:val="24"/>
          <w:szCs w:val="24"/>
          <w:lang w:val="en-US"/>
        </w:rPr>
        <w:t>Culture</w:t>
      </w:r>
      <w:r w:rsidRPr="002219BF">
        <w:rPr>
          <w:rFonts w:ascii="Times New Roman" w:hAnsi="Times New Roman" w:cs="Times New Roman"/>
          <w:sz w:val="24"/>
          <w:szCs w:val="24"/>
          <w:lang w:val="en-US"/>
        </w:rPr>
        <w:t xml:space="preserve">, 2017,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2219B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19BF">
        <w:rPr>
          <w:rFonts w:ascii="Times New Roman" w:hAnsi="Times New Roman" w:cs="Times New Roman"/>
          <w:sz w:val="24"/>
          <w:szCs w:val="24"/>
          <w:lang w:val="en-US"/>
        </w:rPr>
        <w:t xml:space="preserve">39, 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2219B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19BF">
        <w:rPr>
          <w:rFonts w:ascii="Times New Roman" w:hAnsi="Times New Roman" w:cs="Times New Roman"/>
          <w:sz w:val="24"/>
          <w:szCs w:val="24"/>
          <w:lang w:val="en-US"/>
        </w:rPr>
        <w:t>262–282. (</w:t>
      </w:r>
      <w:r w:rsidRPr="00114E7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21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E78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2219B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0C78223" w14:textId="77777777" w:rsidR="0007665A" w:rsidRPr="00396ADA" w:rsidRDefault="002219BF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07665A" w:rsidRPr="00396A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Galskova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 N. D.,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Gez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> N. I. Theory of Teaching Foreign L</w:t>
      </w:r>
      <w:r w:rsidR="0007665A" w:rsidRPr="00C8189E">
        <w:rPr>
          <w:rFonts w:ascii="Times New Roman" w:hAnsi="Times New Roman" w:cs="Times New Roman"/>
          <w:sz w:val="24"/>
          <w:szCs w:val="24"/>
          <w:lang w:val="en-US"/>
        </w:rPr>
        <w:t xml:space="preserve">anguages: </w:t>
      </w:r>
      <w:proofErr w:type="spellStart"/>
      <w:r w:rsidR="0007665A" w:rsidRPr="00C8189E">
        <w:rPr>
          <w:rFonts w:ascii="Times New Roman" w:hAnsi="Times New Roman" w:cs="Times New Roman"/>
          <w:sz w:val="24"/>
          <w:szCs w:val="24"/>
          <w:lang w:val="en-US"/>
        </w:rPr>
        <w:t>Linguod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idactics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and Me</w:t>
      </w:r>
      <w:r w:rsidR="0007665A" w:rsidRPr="00C8189E">
        <w:rPr>
          <w:rFonts w:ascii="Times New Roman" w:hAnsi="Times New Roman" w:cs="Times New Roman"/>
          <w:sz w:val="24"/>
          <w:szCs w:val="24"/>
          <w:lang w:val="en-US"/>
        </w:rPr>
        <w:t xml:space="preserve">thodology: </w:t>
      </w:r>
      <w:proofErr w:type="gramStart"/>
      <w:r w:rsidR="0007665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07665A" w:rsidRPr="00C8189E">
        <w:rPr>
          <w:rFonts w:ascii="Times New Roman" w:hAnsi="Times New Roman" w:cs="Times New Roman"/>
          <w:sz w:val="24"/>
          <w:szCs w:val="24"/>
          <w:lang w:val="en-US"/>
        </w:rPr>
        <w:t>extbook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for S</w:t>
      </w:r>
      <w:r w:rsidR="0007665A" w:rsidRPr="00C8189E">
        <w:rPr>
          <w:rFonts w:ascii="Times New Roman" w:hAnsi="Times New Roman" w:cs="Times New Roman"/>
          <w:sz w:val="24"/>
          <w:szCs w:val="24"/>
          <w:lang w:val="en-US"/>
        </w:rPr>
        <w:t>tudents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of L</w:t>
      </w:r>
      <w:r w:rsidR="0007665A" w:rsidRPr="00C8189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. U</w:t>
      </w:r>
      <w:r w:rsidR="0007665A" w:rsidRPr="00C8189E">
        <w:rPr>
          <w:rFonts w:ascii="Times New Roman" w:hAnsi="Times New Roman" w:cs="Times New Roman"/>
          <w:sz w:val="24"/>
          <w:szCs w:val="24"/>
          <w:lang w:val="en-US"/>
        </w:rPr>
        <w:t xml:space="preserve">niv and 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Dep. of For. Lang</w:t>
      </w:r>
      <w:r w:rsidR="0007665A" w:rsidRPr="00C8189E">
        <w:rPr>
          <w:rFonts w:ascii="Times New Roman" w:hAnsi="Times New Roman" w:cs="Times New Roman"/>
          <w:sz w:val="24"/>
          <w:szCs w:val="24"/>
          <w:lang w:val="en-US"/>
        </w:rPr>
        <w:t>. Moscow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="0007665A" w:rsidRPr="00C8189E">
        <w:rPr>
          <w:rFonts w:ascii="Times New Roman" w:hAnsi="Times New Roman" w:cs="Times New Roman"/>
          <w:sz w:val="24"/>
          <w:szCs w:val="24"/>
          <w:lang w:val="en-US"/>
        </w:rPr>
        <w:t xml:space="preserve"> Publishing Cent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re “Academy”, 2013. 336 </w:t>
      </w:r>
      <w:r w:rsidR="0007665A" w:rsidRPr="00C8189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5A" w:rsidRPr="00C8189E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14:paraId="70D84C2F" w14:textId="77777777" w:rsidR="0007665A" w:rsidRPr="00020FFF" w:rsidRDefault="002219BF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07665A" w:rsidRPr="00396A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665A">
        <w:rPr>
          <w:rFonts w:ascii="Times New Roman" w:hAnsi="Times New Roman" w:cs="Times New Roman"/>
          <w:sz w:val="24"/>
          <w:szCs w:val="24"/>
          <w:lang w:val="en-US"/>
        </w:rPr>
        <w:t>Kuklina</w:t>
      </w:r>
      <w:proofErr w:type="spellEnd"/>
      <w:r w:rsidR="0007665A">
        <w:rPr>
          <w:rFonts w:ascii="Times New Roman" w:hAnsi="Times New Roman" w:cs="Times New Roman"/>
          <w:sz w:val="24"/>
          <w:szCs w:val="24"/>
          <w:lang w:val="en-US"/>
        </w:rPr>
        <w:t> S. S. Learning Activity on Mastering Foreign-language Communication and its Organizational F</w:t>
      </w:r>
      <w:r w:rsidR="0007665A" w:rsidRPr="00E93F0F">
        <w:rPr>
          <w:rFonts w:ascii="Times New Roman" w:hAnsi="Times New Roman" w:cs="Times New Roman"/>
          <w:sz w:val="24"/>
          <w:szCs w:val="24"/>
          <w:lang w:val="en-US"/>
        </w:rPr>
        <w:t>orms. Kirov</w:t>
      </w:r>
      <w:r w:rsidR="0007665A" w:rsidRPr="00020FFF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07665A" w:rsidRPr="00E93F0F">
        <w:rPr>
          <w:rFonts w:ascii="Times New Roman" w:hAnsi="Times New Roman" w:cs="Times New Roman"/>
          <w:sz w:val="24"/>
          <w:szCs w:val="24"/>
          <w:lang w:val="en-US"/>
        </w:rPr>
        <w:t>Raduga</w:t>
      </w:r>
      <w:proofErr w:type="spellEnd"/>
      <w:r w:rsidR="0007665A" w:rsidRPr="00020FFF">
        <w:rPr>
          <w:rFonts w:ascii="Times New Roman" w:hAnsi="Times New Roman" w:cs="Times New Roman"/>
          <w:sz w:val="24"/>
          <w:szCs w:val="24"/>
        </w:rPr>
        <w:t xml:space="preserve">” 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07665A" w:rsidRPr="00020FFF">
        <w:rPr>
          <w:rFonts w:ascii="Times New Roman" w:hAnsi="Times New Roman" w:cs="Times New Roman"/>
          <w:sz w:val="24"/>
          <w:szCs w:val="24"/>
        </w:rPr>
        <w:t xml:space="preserve"> 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07665A" w:rsidRPr="00020FFF">
        <w:rPr>
          <w:rFonts w:ascii="Times New Roman" w:hAnsi="Times New Roman" w:cs="Times New Roman"/>
          <w:sz w:val="24"/>
          <w:szCs w:val="24"/>
        </w:rPr>
        <w:t>, 2013. 158</w:t>
      </w:r>
      <w:r w:rsidR="000766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7665A" w:rsidRPr="00E93F0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7665A" w:rsidRPr="00020FFF">
        <w:rPr>
          <w:rFonts w:ascii="Times New Roman" w:hAnsi="Times New Roman" w:cs="Times New Roman"/>
          <w:sz w:val="24"/>
          <w:szCs w:val="24"/>
        </w:rPr>
        <w:t>. (</w:t>
      </w:r>
      <w:r w:rsidR="0007665A" w:rsidRPr="00C8189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7665A" w:rsidRPr="00020FFF">
        <w:rPr>
          <w:rFonts w:ascii="Times New Roman" w:hAnsi="Times New Roman" w:cs="Times New Roman"/>
          <w:sz w:val="24"/>
          <w:szCs w:val="24"/>
        </w:rPr>
        <w:t xml:space="preserve"> </w:t>
      </w:r>
      <w:r w:rsidR="0007665A" w:rsidRPr="00C8189E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07665A" w:rsidRPr="00020FFF">
        <w:rPr>
          <w:rFonts w:ascii="Times New Roman" w:hAnsi="Times New Roman" w:cs="Times New Roman"/>
          <w:sz w:val="24"/>
          <w:szCs w:val="24"/>
        </w:rPr>
        <w:t>)</w:t>
      </w:r>
    </w:p>
    <w:p w14:paraId="34EF8E40" w14:textId="77777777" w:rsidR="0007665A" w:rsidRPr="00B4428A" w:rsidRDefault="0007665A" w:rsidP="0007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7665A" w:rsidRPr="00B4428A" w:rsidSect="00D058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6EB0" w14:textId="77777777" w:rsidR="00EB036E" w:rsidRDefault="00EB036E" w:rsidP="00D655BD">
      <w:pPr>
        <w:spacing w:after="0" w:line="240" w:lineRule="auto"/>
      </w:pPr>
      <w:r>
        <w:separator/>
      </w:r>
    </w:p>
  </w:endnote>
  <w:endnote w:type="continuationSeparator" w:id="0">
    <w:p w14:paraId="17D46C6B" w14:textId="77777777" w:rsidR="00EB036E" w:rsidRDefault="00EB036E" w:rsidP="00D6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80EF" w14:textId="77777777" w:rsidR="00EB036E" w:rsidRDefault="00EB036E" w:rsidP="00D655BD">
      <w:pPr>
        <w:spacing w:after="0" w:line="240" w:lineRule="auto"/>
      </w:pPr>
      <w:r>
        <w:separator/>
      </w:r>
    </w:p>
  </w:footnote>
  <w:footnote w:type="continuationSeparator" w:id="0">
    <w:p w14:paraId="2C16EEDB" w14:textId="77777777" w:rsidR="00EB036E" w:rsidRDefault="00EB036E" w:rsidP="00D655BD">
      <w:pPr>
        <w:spacing w:after="0" w:line="240" w:lineRule="auto"/>
      </w:pPr>
      <w:r>
        <w:continuationSeparator/>
      </w:r>
    </w:p>
  </w:footnote>
  <w:footnote w:id="1">
    <w:p w14:paraId="31854D9D" w14:textId="77777777" w:rsidR="001D0C37" w:rsidRPr="00C96D0B" w:rsidRDefault="001D0C37" w:rsidP="005E4A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96D0B">
        <w:rPr>
          <w:rFonts w:ascii="Times New Roman" w:hAnsi="Times New Roman" w:cs="Times New Roman"/>
          <w:sz w:val="24"/>
          <w:szCs w:val="24"/>
        </w:rPr>
        <w:t xml:space="preserve">Текст взят из </w:t>
      </w:r>
      <w:r>
        <w:rPr>
          <w:rFonts w:ascii="Times New Roman" w:hAnsi="Times New Roman" w:cs="Times New Roman"/>
          <w:sz w:val="24"/>
          <w:szCs w:val="24"/>
        </w:rPr>
        <w:t xml:space="preserve">учебника </w:t>
      </w:r>
      <w:r w:rsidRPr="000861C6">
        <w:rPr>
          <w:rFonts w:ascii="Times New Roman" w:hAnsi="Times New Roman" w:cs="Times New Roman"/>
          <w:sz w:val="24"/>
          <w:szCs w:val="24"/>
        </w:rPr>
        <w:t>К.</w:t>
      </w:r>
      <w:r w:rsidRPr="000861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861C6">
        <w:rPr>
          <w:rFonts w:ascii="Times New Roman" w:hAnsi="Times New Roman" w:cs="Times New Roman"/>
          <w:sz w:val="24"/>
          <w:szCs w:val="24"/>
        </w:rPr>
        <w:t>М.</w:t>
      </w:r>
      <w:r w:rsidRPr="000861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861C6">
        <w:rPr>
          <w:rFonts w:ascii="Times New Roman" w:hAnsi="Times New Roman" w:cs="Times New Roman"/>
          <w:sz w:val="24"/>
          <w:szCs w:val="24"/>
        </w:rPr>
        <w:t>Барановой</w:t>
      </w:r>
      <w:r w:rsidRPr="000861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861C6">
        <w:rPr>
          <w:rFonts w:ascii="Times New Roman" w:hAnsi="Times New Roman" w:cs="Times New Roman"/>
          <w:sz w:val="24"/>
          <w:szCs w:val="24"/>
        </w:rPr>
        <w:t>и</w:t>
      </w:r>
      <w:r w:rsidRPr="000861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861C6">
        <w:rPr>
          <w:rFonts w:ascii="Times New Roman" w:hAnsi="Times New Roman" w:cs="Times New Roman"/>
          <w:sz w:val="24"/>
          <w:szCs w:val="24"/>
        </w:rPr>
        <w:t>др. «Английский язык. 3 класс» [32, с. 79].</w:t>
      </w:r>
    </w:p>
  </w:footnote>
  <w:footnote w:id="2">
    <w:p w14:paraId="61FF4425" w14:textId="77777777" w:rsidR="001D0C37" w:rsidRPr="00DF3186" w:rsidRDefault="001D0C37" w:rsidP="00D058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DF31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м. т</w:t>
      </w:r>
      <w:r w:rsidRPr="00DF3186">
        <w:rPr>
          <w:rFonts w:ascii="Times New Roman" w:eastAsia="Calibri" w:hAnsi="Times New Roman" w:cs="Times New Roman"/>
          <w:sz w:val="24"/>
          <w:szCs w:val="24"/>
        </w:rPr>
        <w:t>ипологию приёмов овладения школьниками эмоционально-ценностным компонентом содержания иноязычного образования</w:t>
      </w:r>
      <w:r w:rsidRPr="00857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99D">
        <w:rPr>
          <w:rFonts w:ascii="Times New Roman" w:eastAsia="Calibri" w:hAnsi="Times New Roman" w:cs="Times New Roman"/>
          <w:sz w:val="24"/>
          <w:szCs w:val="24"/>
        </w:rPr>
        <w:t>[31, с. 377].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D6BD0"/>
    <w:multiLevelType w:val="multilevel"/>
    <w:tmpl w:val="CDEE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BB"/>
    <w:rsid w:val="000031FE"/>
    <w:rsid w:val="000042FC"/>
    <w:rsid w:val="0001253F"/>
    <w:rsid w:val="00020FFF"/>
    <w:rsid w:val="000218E2"/>
    <w:rsid w:val="00025D6F"/>
    <w:rsid w:val="000261A6"/>
    <w:rsid w:val="00027D36"/>
    <w:rsid w:val="00031E1E"/>
    <w:rsid w:val="00037349"/>
    <w:rsid w:val="000463A0"/>
    <w:rsid w:val="0004795D"/>
    <w:rsid w:val="000569AE"/>
    <w:rsid w:val="00067100"/>
    <w:rsid w:val="0007665A"/>
    <w:rsid w:val="000861C6"/>
    <w:rsid w:val="00090138"/>
    <w:rsid w:val="000A0883"/>
    <w:rsid w:val="000A30CE"/>
    <w:rsid w:val="000C5DB9"/>
    <w:rsid w:val="000D509A"/>
    <w:rsid w:val="000E165F"/>
    <w:rsid w:val="000F257B"/>
    <w:rsid w:val="00103185"/>
    <w:rsid w:val="00103A08"/>
    <w:rsid w:val="00114253"/>
    <w:rsid w:val="00120D80"/>
    <w:rsid w:val="00133BD1"/>
    <w:rsid w:val="00134F43"/>
    <w:rsid w:val="001565E1"/>
    <w:rsid w:val="0016000C"/>
    <w:rsid w:val="00171905"/>
    <w:rsid w:val="00174933"/>
    <w:rsid w:val="00180E3B"/>
    <w:rsid w:val="00185D01"/>
    <w:rsid w:val="001975EF"/>
    <w:rsid w:val="001A6360"/>
    <w:rsid w:val="001B1E1A"/>
    <w:rsid w:val="001B65A2"/>
    <w:rsid w:val="001C0586"/>
    <w:rsid w:val="001C43F6"/>
    <w:rsid w:val="001D0C37"/>
    <w:rsid w:val="001F4A49"/>
    <w:rsid w:val="002031CE"/>
    <w:rsid w:val="002219BF"/>
    <w:rsid w:val="0022513B"/>
    <w:rsid w:val="0023246E"/>
    <w:rsid w:val="00254CC6"/>
    <w:rsid w:val="00257F16"/>
    <w:rsid w:val="00290B7A"/>
    <w:rsid w:val="00292127"/>
    <w:rsid w:val="002A0A12"/>
    <w:rsid w:val="002A5034"/>
    <w:rsid w:val="002B1411"/>
    <w:rsid w:val="002D4874"/>
    <w:rsid w:val="002D61D2"/>
    <w:rsid w:val="002E23CB"/>
    <w:rsid w:val="0030154B"/>
    <w:rsid w:val="00314589"/>
    <w:rsid w:val="00320E45"/>
    <w:rsid w:val="00343D17"/>
    <w:rsid w:val="00360DC3"/>
    <w:rsid w:val="00362127"/>
    <w:rsid w:val="00362494"/>
    <w:rsid w:val="00372D38"/>
    <w:rsid w:val="00374FE7"/>
    <w:rsid w:val="0037640E"/>
    <w:rsid w:val="00390C7B"/>
    <w:rsid w:val="00396ADA"/>
    <w:rsid w:val="003A798E"/>
    <w:rsid w:val="003B251E"/>
    <w:rsid w:val="003C096A"/>
    <w:rsid w:val="003C2480"/>
    <w:rsid w:val="003C2C39"/>
    <w:rsid w:val="003F1158"/>
    <w:rsid w:val="003F436C"/>
    <w:rsid w:val="00412BBB"/>
    <w:rsid w:val="004147FC"/>
    <w:rsid w:val="0042244B"/>
    <w:rsid w:val="004342DE"/>
    <w:rsid w:val="004372FB"/>
    <w:rsid w:val="00455E72"/>
    <w:rsid w:val="00467125"/>
    <w:rsid w:val="004713DE"/>
    <w:rsid w:val="004768C5"/>
    <w:rsid w:val="0047765E"/>
    <w:rsid w:val="00490500"/>
    <w:rsid w:val="00491015"/>
    <w:rsid w:val="00494346"/>
    <w:rsid w:val="00494FFE"/>
    <w:rsid w:val="00496A25"/>
    <w:rsid w:val="004A3B2F"/>
    <w:rsid w:val="004A6FA5"/>
    <w:rsid w:val="004B34A2"/>
    <w:rsid w:val="004B78ED"/>
    <w:rsid w:val="004C1B19"/>
    <w:rsid w:val="004C4CE6"/>
    <w:rsid w:val="004C75FB"/>
    <w:rsid w:val="004D777E"/>
    <w:rsid w:val="004E4858"/>
    <w:rsid w:val="004E7505"/>
    <w:rsid w:val="004E7A1C"/>
    <w:rsid w:val="004F0C9C"/>
    <w:rsid w:val="00507752"/>
    <w:rsid w:val="005110A6"/>
    <w:rsid w:val="005230FE"/>
    <w:rsid w:val="00531E19"/>
    <w:rsid w:val="00552EE1"/>
    <w:rsid w:val="00556599"/>
    <w:rsid w:val="00557F0B"/>
    <w:rsid w:val="00564F7C"/>
    <w:rsid w:val="005738AC"/>
    <w:rsid w:val="00580F22"/>
    <w:rsid w:val="00593359"/>
    <w:rsid w:val="0059679E"/>
    <w:rsid w:val="0059718C"/>
    <w:rsid w:val="005B160A"/>
    <w:rsid w:val="005B6015"/>
    <w:rsid w:val="005D5BCD"/>
    <w:rsid w:val="005E24A1"/>
    <w:rsid w:val="005E4AB2"/>
    <w:rsid w:val="005E680C"/>
    <w:rsid w:val="00605C7D"/>
    <w:rsid w:val="00611819"/>
    <w:rsid w:val="0061213A"/>
    <w:rsid w:val="00615699"/>
    <w:rsid w:val="0061685F"/>
    <w:rsid w:val="006266D9"/>
    <w:rsid w:val="006422E3"/>
    <w:rsid w:val="00642E28"/>
    <w:rsid w:val="00647D5B"/>
    <w:rsid w:val="006553D5"/>
    <w:rsid w:val="00692AEB"/>
    <w:rsid w:val="006951C0"/>
    <w:rsid w:val="00697FF6"/>
    <w:rsid w:val="006A0567"/>
    <w:rsid w:val="006B3FE3"/>
    <w:rsid w:val="006D16C5"/>
    <w:rsid w:val="006D19E9"/>
    <w:rsid w:val="006F612D"/>
    <w:rsid w:val="00703629"/>
    <w:rsid w:val="00704D87"/>
    <w:rsid w:val="00712B81"/>
    <w:rsid w:val="0072342A"/>
    <w:rsid w:val="0072720B"/>
    <w:rsid w:val="00732AC7"/>
    <w:rsid w:val="00733129"/>
    <w:rsid w:val="00740F52"/>
    <w:rsid w:val="007635F9"/>
    <w:rsid w:val="00765D1C"/>
    <w:rsid w:val="00771428"/>
    <w:rsid w:val="00785F8B"/>
    <w:rsid w:val="00787D45"/>
    <w:rsid w:val="00791436"/>
    <w:rsid w:val="007B3CA6"/>
    <w:rsid w:val="007B4E4F"/>
    <w:rsid w:val="007D4464"/>
    <w:rsid w:val="007D5D88"/>
    <w:rsid w:val="007E67E8"/>
    <w:rsid w:val="007F36DB"/>
    <w:rsid w:val="007F4EE7"/>
    <w:rsid w:val="007F581C"/>
    <w:rsid w:val="007F7008"/>
    <w:rsid w:val="00804729"/>
    <w:rsid w:val="00813241"/>
    <w:rsid w:val="008143C1"/>
    <w:rsid w:val="00815CEA"/>
    <w:rsid w:val="008201F8"/>
    <w:rsid w:val="00837B31"/>
    <w:rsid w:val="00841B6F"/>
    <w:rsid w:val="0084282B"/>
    <w:rsid w:val="00844DF3"/>
    <w:rsid w:val="008576AC"/>
    <w:rsid w:val="008A23C5"/>
    <w:rsid w:val="008A44A9"/>
    <w:rsid w:val="008B413F"/>
    <w:rsid w:val="008B79A8"/>
    <w:rsid w:val="008C080F"/>
    <w:rsid w:val="008C0D58"/>
    <w:rsid w:val="008C1BEE"/>
    <w:rsid w:val="008D3334"/>
    <w:rsid w:val="008E173E"/>
    <w:rsid w:val="008E39EC"/>
    <w:rsid w:val="00901A8A"/>
    <w:rsid w:val="0090302C"/>
    <w:rsid w:val="00905430"/>
    <w:rsid w:val="0092784A"/>
    <w:rsid w:val="009356B1"/>
    <w:rsid w:val="00936F49"/>
    <w:rsid w:val="00955065"/>
    <w:rsid w:val="00956112"/>
    <w:rsid w:val="00963AAA"/>
    <w:rsid w:val="00964CE5"/>
    <w:rsid w:val="00970A25"/>
    <w:rsid w:val="00975507"/>
    <w:rsid w:val="00981762"/>
    <w:rsid w:val="00983428"/>
    <w:rsid w:val="00986EDB"/>
    <w:rsid w:val="00990E8A"/>
    <w:rsid w:val="009B3BBF"/>
    <w:rsid w:val="009B4612"/>
    <w:rsid w:val="009B79F1"/>
    <w:rsid w:val="009C6530"/>
    <w:rsid w:val="009D113F"/>
    <w:rsid w:val="009E11C6"/>
    <w:rsid w:val="009F35D8"/>
    <w:rsid w:val="00A1105F"/>
    <w:rsid w:val="00A206F9"/>
    <w:rsid w:val="00A208C1"/>
    <w:rsid w:val="00A318D5"/>
    <w:rsid w:val="00A41B90"/>
    <w:rsid w:val="00A508E1"/>
    <w:rsid w:val="00A535A7"/>
    <w:rsid w:val="00A576D6"/>
    <w:rsid w:val="00A66152"/>
    <w:rsid w:val="00A67931"/>
    <w:rsid w:val="00A8176F"/>
    <w:rsid w:val="00A863FF"/>
    <w:rsid w:val="00A87D40"/>
    <w:rsid w:val="00A87F54"/>
    <w:rsid w:val="00A93F26"/>
    <w:rsid w:val="00A95E13"/>
    <w:rsid w:val="00A97390"/>
    <w:rsid w:val="00A977DB"/>
    <w:rsid w:val="00AA309F"/>
    <w:rsid w:val="00AB13C7"/>
    <w:rsid w:val="00AB2956"/>
    <w:rsid w:val="00AB297D"/>
    <w:rsid w:val="00AB5D2B"/>
    <w:rsid w:val="00AD255A"/>
    <w:rsid w:val="00AD59DA"/>
    <w:rsid w:val="00AE011E"/>
    <w:rsid w:val="00B013D4"/>
    <w:rsid w:val="00B20EC5"/>
    <w:rsid w:val="00B345C2"/>
    <w:rsid w:val="00B4428A"/>
    <w:rsid w:val="00B4599D"/>
    <w:rsid w:val="00B51CC0"/>
    <w:rsid w:val="00B5563D"/>
    <w:rsid w:val="00B61B82"/>
    <w:rsid w:val="00B62290"/>
    <w:rsid w:val="00B870C9"/>
    <w:rsid w:val="00BA0B44"/>
    <w:rsid w:val="00BB40DF"/>
    <w:rsid w:val="00BC4E72"/>
    <w:rsid w:val="00BC50C7"/>
    <w:rsid w:val="00BD379D"/>
    <w:rsid w:val="00BD3DF0"/>
    <w:rsid w:val="00BE1350"/>
    <w:rsid w:val="00C00B87"/>
    <w:rsid w:val="00C01474"/>
    <w:rsid w:val="00C255F4"/>
    <w:rsid w:val="00C44002"/>
    <w:rsid w:val="00C47C3C"/>
    <w:rsid w:val="00C61366"/>
    <w:rsid w:val="00C7480F"/>
    <w:rsid w:val="00C74A41"/>
    <w:rsid w:val="00C80F43"/>
    <w:rsid w:val="00C84600"/>
    <w:rsid w:val="00CB0EDF"/>
    <w:rsid w:val="00CC2E00"/>
    <w:rsid w:val="00CD173D"/>
    <w:rsid w:val="00CE39DC"/>
    <w:rsid w:val="00CE5BAB"/>
    <w:rsid w:val="00CE7EC7"/>
    <w:rsid w:val="00CF52C4"/>
    <w:rsid w:val="00D05877"/>
    <w:rsid w:val="00D13222"/>
    <w:rsid w:val="00D13438"/>
    <w:rsid w:val="00D2667C"/>
    <w:rsid w:val="00D31B4A"/>
    <w:rsid w:val="00D3620E"/>
    <w:rsid w:val="00D47946"/>
    <w:rsid w:val="00D54A0A"/>
    <w:rsid w:val="00D62DDB"/>
    <w:rsid w:val="00D655BD"/>
    <w:rsid w:val="00D75C77"/>
    <w:rsid w:val="00D80AA4"/>
    <w:rsid w:val="00D87055"/>
    <w:rsid w:val="00D90573"/>
    <w:rsid w:val="00D908AB"/>
    <w:rsid w:val="00D94767"/>
    <w:rsid w:val="00DA2CA1"/>
    <w:rsid w:val="00DA4BFC"/>
    <w:rsid w:val="00DA60B0"/>
    <w:rsid w:val="00DB446C"/>
    <w:rsid w:val="00DB4772"/>
    <w:rsid w:val="00DC1402"/>
    <w:rsid w:val="00DD0D64"/>
    <w:rsid w:val="00DD27FF"/>
    <w:rsid w:val="00DE2557"/>
    <w:rsid w:val="00DE33A3"/>
    <w:rsid w:val="00DE4DF3"/>
    <w:rsid w:val="00E1482C"/>
    <w:rsid w:val="00E16928"/>
    <w:rsid w:val="00E2666F"/>
    <w:rsid w:val="00E35833"/>
    <w:rsid w:val="00E3773A"/>
    <w:rsid w:val="00E4555C"/>
    <w:rsid w:val="00E56B86"/>
    <w:rsid w:val="00E624BF"/>
    <w:rsid w:val="00E828EE"/>
    <w:rsid w:val="00E8514D"/>
    <w:rsid w:val="00E85C48"/>
    <w:rsid w:val="00EB036E"/>
    <w:rsid w:val="00EB1D8C"/>
    <w:rsid w:val="00EE1559"/>
    <w:rsid w:val="00EE4A03"/>
    <w:rsid w:val="00EE5908"/>
    <w:rsid w:val="00EF7936"/>
    <w:rsid w:val="00EF7E19"/>
    <w:rsid w:val="00F017E0"/>
    <w:rsid w:val="00F063D6"/>
    <w:rsid w:val="00F14EBB"/>
    <w:rsid w:val="00F2018F"/>
    <w:rsid w:val="00F21366"/>
    <w:rsid w:val="00F23B13"/>
    <w:rsid w:val="00F24067"/>
    <w:rsid w:val="00F32B79"/>
    <w:rsid w:val="00F455AA"/>
    <w:rsid w:val="00F57194"/>
    <w:rsid w:val="00F632C2"/>
    <w:rsid w:val="00FA5142"/>
    <w:rsid w:val="00FB15FD"/>
    <w:rsid w:val="00FC3EAA"/>
    <w:rsid w:val="00FD69D7"/>
    <w:rsid w:val="00FE2772"/>
    <w:rsid w:val="00FE5340"/>
    <w:rsid w:val="00FF16A7"/>
    <w:rsid w:val="00FF31E7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8BFC"/>
  <w15:chartTrackingRefBased/>
  <w15:docId w15:val="{63A63546-1ED4-4099-8465-3390201F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D655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D655B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655BD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D655BD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D655BD"/>
    <w:rPr>
      <w:sz w:val="20"/>
      <w:szCs w:val="20"/>
    </w:rPr>
  </w:style>
  <w:style w:type="table" w:styleId="a6">
    <w:name w:val="Table Grid"/>
    <w:basedOn w:val="a1"/>
    <w:uiPriority w:val="59"/>
    <w:rsid w:val="00D6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D6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55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655B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5B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6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655BD"/>
    <w:rPr>
      <w:i/>
      <w:iCs/>
    </w:rPr>
  </w:style>
  <w:style w:type="character" w:styleId="ad">
    <w:name w:val="Strong"/>
    <w:basedOn w:val="a0"/>
    <w:uiPriority w:val="22"/>
    <w:qFormat/>
    <w:rsid w:val="00D655BD"/>
    <w:rPr>
      <w:b/>
      <w:bCs/>
    </w:rPr>
  </w:style>
  <w:style w:type="table" w:customStyle="1" w:styleId="2">
    <w:name w:val="Сетка таблицы2"/>
    <w:basedOn w:val="a1"/>
    <w:next w:val="a6"/>
    <w:uiPriority w:val="39"/>
    <w:rsid w:val="00D6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D6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B5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B5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02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A9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D7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0C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55065"/>
    <w:rPr>
      <w:color w:val="808080"/>
    </w:rPr>
  </w:style>
  <w:style w:type="character" w:customStyle="1" w:styleId="fontstyle01">
    <w:name w:val="fontstyle01"/>
    <w:basedOn w:val="a0"/>
    <w:rsid w:val="00785F8B"/>
    <w:rPr>
      <w:rFonts w:ascii="Calibri-Bold" w:hAnsi="Calibri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785F8B"/>
    <w:rPr>
      <w:rFonts w:ascii="Calibri" w:hAnsi="Calibri" w:cs="Calibri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fourok.ru/kriterii_ocenivaniya_umeniy_mladshih_shkolnikov_angliyskiy_yazyk-484892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sportal.ru/shkola/inostrannye-yazyki/library/2020/11/11/kriterii-i-normy-otsenivaniya-znaniy-i-umeni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hyperlink" Target="https://infourok.ru/kriterii_ocenivaniya_umeniy_mladshih_shkolnikov_angliyskiy_yazyk-484892.htm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nsportal.ru/shkola/inostrannye-yazyki/library/2020/11/11/kriterii-i-normy-otsenivaniya-znaniy-i-umeniy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312205202782215"/>
          <c:y val="5.0756450255038894E-2"/>
          <c:w val="0.72359175030217215"/>
          <c:h val="0.648900361511414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эксперимента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</c:spPr>
          <c:invertIfNegative val="0"/>
          <c:dLbls>
            <c:dLbl>
              <c:idx val="1"/>
              <c:layout>
                <c:manualLayout>
                  <c:x val="-2.7720027720027473E-3"/>
                  <c:y val="-2.55427841634738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91-4622-B2FE-7E8AF59CE360}"/>
                </c:ext>
              </c:extLst>
            </c:dLbl>
            <c:dLbl>
              <c:idx val="5"/>
              <c:layout>
                <c:manualLayout>
                  <c:x val="-6.9300069300069315E-3"/>
                  <c:y val="-4.682789667317702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91-4622-B2FE-7E8AF59CE360}"/>
                </c:ext>
              </c:extLst>
            </c:dLbl>
            <c:dLbl>
              <c:idx val="8"/>
              <c:layout>
                <c:manualLayout>
                  <c:x val="-8.3160083160083702E-3"/>
                  <c:y val="2.55427841634738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91-4622-B2FE-7E8AF59CE360}"/>
                </c:ext>
              </c:extLst>
            </c:dLbl>
            <c:dLbl>
              <c:idx val="12"/>
              <c:layout>
                <c:manualLayout>
                  <c:x val="-8.3160083160083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91-4622-B2FE-7E8AF59CE360}"/>
                </c:ext>
              </c:extLst>
            </c:dLbl>
            <c:dLbl>
              <c:idx val="16"/>
              <c:layout>
                <c:manualLayout>
                  <c:x val="-8.3160083160083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91-4622-B2FE-7E8AF59CE360}"/>
                </c:ext>
              </c:extLst>
            </c:dLbl>
            <c:dLbl>
              <c:idx val="20"/>
              <c:layout>
                <c:manualLayout>
                  <c:x val="-8.3160083160083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91-4622-B2FE-7E8AF59CE3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ИБ: 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4">
                  <c:v>Ценностный: высокий уровень</c:v>
                </c:pt>
                <c:pt idx="5">
                  <c:v>Средний уровень</c:v>
                </c:pt>
                <c:pt idx="6">
                  <c:v>Низкий уровень</c:v>
                </c:pt>
                <c:pt idx="8">
                  <c:v>Личностные УУД: высокий уровень</c:v>
                </c:pt>
                <c:pt idx="9">
                  <c:v>Средний уровень</c:v>
                </c:pt>
                <c:pt idx="10">
                  <c:v>Низкий уровень</c:v>
                </c:pt>
                <c:pt idx="12">
                  <c:v>Волевой: высокий уровень</c:v>
                </c:pt>
                <c:pt idx="13">
                  <c:v>Средний уровень</c:v>
                </c:pt>
                <c:pt idx="14">
                  <c:v>Низкий уровень</c:v>
                </c:pt>
                <c:pt idx="16">
                  <c:v>Эмоциональный: высокий уровень</c:v>
                </c:pt>
                <c:pt idx="17">
                  <c:v>Средний уровень</c:v>
                </c:pt>
                <c:pt idx="18">
                  <c:v>Низкий уровень</c:v>
                </c:pt>
                <c:pt idx="20">
                  <c:v>ЭЦК (общие показатели): высокий уровень</c:v>
                </c:pt>
                <c:pt idx="21">
                  <c:v>Средний уровень</c:v>
                </c:pt>
                <c:pt idx="22">
                  <c:v>Низкий уровень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3</c:v>
                </c:pt>
                <c:pt idx="1">
                  <c:v>9</c:v>
                </c:pt>
                <c:pt idx="2">
                  <c:v>87</c:v>
                </c:pt>
                <c:pt idx="4">
                  <c:v>0</c:v>
                </c:pt>
                <c:pt idx="5">
                  <c:v>56</c:v>
                </c:pt>
                <c:pt idx="6">
                  <c:v>44</c:v>
                </c:pt>
                <c:pt idx="8">
                  <c:v>31</c:v>
                </c:pt>
                <c:pt idx="9">
                  <c:v>69</c:v>
                </c:pt>
                <c:pt idx="10">
                  <c:v>0</c:v>
                </c:pt>
                <c:pt idx="12">
                  <c:v>63</c:v>
                </c:pt>
                <c:pt idx="13">
                  <c:v>37</c:v>
                </c:pt>
                <c:pt idx="14">
                  <c:v>0</c:v>
                </c:pt>
                <c:pt idx="16">
                  <c:v>9</c:v>
                </c:pt>
                <c:pt idx="17">
                  <c:v>31</c:v>
                </c:pt>
                <c:pt idx="18">
                  <c:v>60</c:v>
                </c:pt>
                <c:pt idx="20">
                  <c:v>25</c:v>
                </c:pt>
                <c:pt idx="21">
                  <c:v>72</c:v>
                </c:pt>
                <c:pt idx="2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291-4622-B2FE-7E8AF59CE3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эксперимента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2"/>
              <c:layout>
                <c:manualLayout>
                  <c:x val="8.31600831600826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291-4622-B2FE-7E8AF59CE360}"/>
                </c:ext>
              </c:extLst>
            </c:dLbl>
            <c:dLbl>
              <c:idx val="6"/>
              <c:layout>
                <c:manualLayout>
                  <c:x val="9.702009702009704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291-4622-B2FE-7E8AF59CE360}"/>
                </c:ext>
              </c:extLst>
            </c:dLbl>
            <c:dLbl>
              <c:idx val="9"/>
              <c:layout>
                <c:manualLayout>
                  <c:x val="9.702009702009704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291-4622-B2FE-7E8AF59CE360}"/>
                </c:ext>
              </c:extLst>
            </c:dLbl>
            <c:dLbl>
              <c:idx val="13"/>
              <c:layout>
                <c:manualLayout>
                  <c:x val="8.3160083160083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291-4622-B2FE-7E8AF59CE360}"/>
                </c:ext>
              </c:extLst>
            </c:dLbl>
            <c:dLbl>
              <c:idx val="17"/>
              <c:layout>
                <c:manualLayout>
                  <c:x val="-5.3284347961973294E-3"/>
                  <c:y val="-6.8730142284845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291-4622-B2FE-7E8AF59CE360}"/>
                </c:ext>
              </c:extLst>
            </c:dLbl>
            <c:dLbl>
              <c:idx val="18"/>
              <c:layout>
                <c:manualLayout>
                  <c:x val="8.3160083160082193E-3"/>
                  <c:y val="2.55427841634728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291-4622-B2FE-7E8AF59CE360}"/>
                </c:ext>
              </c:extLst>
            </c:dLbl>
            <c:dLbl>
              <c:idx val="21"/>
              <c:layout>
                <c:manualLayout>
                  <c:x val="9.7020097020095019E-3"/>
                  <c:y val="5.10855683269476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291-4622-B2FE-7E8AF59CE3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ИБ: 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4">
                  <c:v>Ценностный: высокий уровень</c:v>
                </c:pt>
                <c:pt idx="5">
                  <c:v>Средний уровень</c:v>
                </c:pt>
                <c:pt idx="6">
                  <c:v>Низкий уровень</c:v>
                </c:pt>
                <c:pt idx="8">
                  <c:v>Личностные УУД: высокий уровень</c:v>
                </c:pt>
                <c:pt idx="9">
                  <c:v>Средний уровень</c:v>
                </c:pt>
                <c:pt idx="10">
                  <c:v>Низкий уровень</c:v>
                </c:pt>
                <c:pt idx="12">
                  <c:v>Волевой: высокий уровень</c:v>
                </c:pt>
                <c:pt idx="13">
                  <c:v>Средний уровень</c:v>
                </c:pt>
                <c:pt idx="14">
                  <c:v>Низкий уровень</c:v>
                </c:pt>
                <c:pt idx="16">
                  <c:v>Эмоциональный: высокий уровень</c:v>
                </c:pt>
                <c:pt idx="17">
                  <c:v>Средний уровень</c:v>
                </c:pt>
                <c:pt idx="18">
                  <c:v>Низкий уровень</c:v>
                </c:pt>
                <c:pt idx="20">
                  <c:v>ЭЦК (общие показатели): высокий уровень</c:v>
                </c:pt>
                <c:pt idx="21">
                  <c:v>Средний уровень</c:v>
                </c:pt>
                <c:pt idx="22">
                  <c:v>Низкий уровень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9</c:v>
                </c:pt>
                <c:pt idx="1">
                  <c:v>22</c:v>
                </c:pt>
                <c:pt idx="2">
                  <c:v>69</c:v>
                </c:pt>
                <c:pt idx="4">
                  <c:v>0</c:v>
                </c:pt>
                <c:pt idx="5">
                  <c:v>84</c:v>
                </c:pt>
                <c:pt idx="6">
                  <c:v>16</c:v>
                </c:pt>
                <c:pt idx="8">
                  <c:v>66</c:v>
                </c:pt>
                <c:pt idx="9">
                  <c:v>34</c:v>
                </c:pt>
                <c:pt idx="10">
                  <c:v>0</c:v>
                </c:pt>
                <c:pt idx="12">
                  <c:v>81</c:v>
                </c:pt>
                <c:pt idx="13">
                  <c:v>19</c:v>
                </c:pt>
                <c:pt idx="14">
                  <c:v>0</c:v>
                </c:pt>
                <c:pt idx="16">
                  <c:v>34.5</c:v>
                </c:pt>
                <c:pt idx="17">
                  <c:v>34.5</c:v>
                </c:pt>
                <c:pt idx="18">
                  <c:v>31</c:v>
                </c:pt>
                <c:pt idx="20">
                  <c:v>53</c:v>
                </c:pt>
                <c:pt idx="21">
                  <c:v>47</c:v>
                </c:pt>
                <c:pt idx="2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291-4622-B2FE-7E8AF59CE3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91974832"/>
        <c:axId val="-1116626640"/>
      </c:barChart>
      <c:catAx>
        <c:axId val="-1191974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116626640"/>
        <c:crosses val="autoZero"/>
        <c:auto val="1"/>
        <c:lblAlgn val="ctr"/>
        <c:lblOffset val="100"/>
        <c:noMultiLvlLbl val="0"/>
      </c:catAx>
      <c:valAx>
        <c:axId val="-11166266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aseline="0"/>
                </a:pPr>
                <a:r>
                  <a:rPr lang="ru-RU" sz="1200" baseline="0"/>
                  <a:t>Количество учащихся (в %)</a:t>
                </a:r>
              </a:p>
            </c:rich>
          </c:tx>
          <c:layout>
            <c:manualLayout>
              <c:xMode val="edge"/>
              <c:yMode val="edge"/>
              <c:x val="2.187124030363731E-2"/>
              <c:y val="0.1441174670986883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-1191974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075806137841503"/>
          <c:y val="0.25322005801906339"/>
          <c:w val="0.14180977985285251"/>
          <c:h val="0.30238223511534745"/>
        </c:manualLayout>
      </c:layout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650660998663518"/>
          <c:y val="4.2635658914728689E-2"/>
          <c:w val="0.46957715408273354"/>
          <c:h val="0.86026490874687178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выросли</c:v>
                </c:pt>
              </c:strCache>
            </c:strRef>
          </c:tx>
          <c:spPr>
            <a:solidFill>
              <a:srgbClr val="000099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ИБ</c:v>
                </c:pt>
                <c:pt idx="1">
                  <c:v>Ценностный субкомпонент</c:v>
                </c:pt>
                <c:pt idx="2">
                  <c:v>Эмоциональный субкомпонент</c:v>
                </c:pt>
                <c:pt idx="3">
                  <c:v>Волевой сукомпонент</c:v>
                </c:pt>
                <c:pt idx="4">
                  <c:v>Личностные УУД</c:v>
                </c:pt>
                <c:pt idx="5">
                  <c:v>ЭЦК (общие показатели)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97</c:v>
                </c:pt>
                <c:pt idx="1">
                  <c:v>97</c:v>
                </c:pt>
                <c:pt idx="2">
                  <c:v>56</c:v>
                </c:pt>
                <c:pt idx="3">
                  <c:v>75</c:v>
                </c:pt>
                <c:pt idx="4">
                  <c:v>66</c:v>
                </c:pt>
                <c:pt idx="5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E1-4EAB-A518-E737B46447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Показатели остались на том же уровне</c:v>
                </c:pt>
              </c:strCache>
            </c:strRef>
          </c:tx>
          <c:spPr>
            <a:solidFill>
              <a:srgbClr val="6666FF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ИБ</c:v>
                </c:pt>
                <c:pt idx="1">
                  <c:v>Ценностный субкомпонент</c:v>
                </c:pt>
                <c:pt idx="2">
                  <c:v>Эмоциональный субкомпонент</c:v>
                </c:pt>
                <c:pt idx="3">
                  <c:v>Волевой сукомпонент</c:v>
                </c:pt>
                <c:pt idx="4">
                  <c:v>Личностные УУД</c:v>
                </c:pt>
                <c:pt idx="5">
                  <c:v>ЭЦК (общие показатели)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44</c:v>
                </c:pt>
                <c:pt idx="3">
                  <c:v>22</c:v>
                </c:pt>
                <c:pt idx="4">
                  <c:v>34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E1-4EAB-A518-E737B46447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Показатели понизились</c:v>
                </c:pt>
              </c:strCache>
            </c:strRef>
          </c:tx>
          <c:spPr>
            <a:solidFill>
              <a:srgbClr val="A0C1E8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ИБ</c:v>
                </c:pt>
                <c:pt idx="1">
                  <c:v>Ценностный субкомпонент</c:v>
                </c:pt>
                <c:pt idx="2">
                  <c:v>Эмоциональный субкомпонент</c:v>
                </c:pt>
                <c:pt idx="3">
                  <c:v>Волевой сукомпонент</c:v>
                </c:pt>
                <c:pt idx="4">
                  <c:v>Личностные УУД</c:v>
                </c:pt>
                <c:pt idx="5">
                  <c:v>ЭЦК (общие показатели)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E1-4EAB-A518-E737B46447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gapDepth val="14"/>
        <c:shape val="cylinder"/>
        <c:axId val="-1116637520"/>
        <c:axId val="-1116633712"/>
        <c:axId val="0"/>
      </c:bar3DChart>
      <c:catAx>
        <c:axId val="-11166375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-1116633712"/>
        <c:crosses val="autoZero"/>
        <c:auto val="1"/>
        <c:lblAlgn val="ctr"/>
        <c:lblOffset val="100"/>
        <c:noMultiLvlLbl val="0"/>
      </c:catAx>
      <c:valAx>
        <c:axId val="-111663371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 %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-11166375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75085986184242304"/>
          <c:y val="0.13722976519826918"/>
          <c:w val="0.23687019950727023"/>
          <c:h val="0.5658423778108816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31</Pages>
  <Words>11106</Words>
  <Characters>63308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Скопина</cp:lastModifiedBy>
  <cp:revision>226</cp:revision>
  <dcterms:created xsi:type="dcterms:W3CDTF">2021-06-05T00:09:00Z</dcterms:created>
  <dcterms:modified xsi:type="dcterms:W3CDTF">2021-06-16T03:35:00Z</dcterms:modified>
</cp:coreProperties>
</file>