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AA" w:rsidRPr="0046566F" w:rsidRDefault="00B51134" w:rsidP="00A75C62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6566F">
        <w:rPr>
          <w:rFonts w:ascii="Times New Roman" w:eastAsia="Times New Roman" w:hAnsi="Times New Roman" w:cs="Times New Roman"/>
        </w:rPr>
        <w:t>УДК 636.598.087.3</w:t>
      </w:r>
    </w:p>
    <w:p w:rsidR="00B149AA" w:rsidRPr="00BF5EC7" w:rsidRDefault="00A83739" w:rsidP="009C5C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EC7">
        <w:rPr>
          <w:rFonts w:ascii="Times New Roman" w:hAnsi="Times New Roman" w:cs="Times New Roman"/>
          <w:b/>
          <w:sz w:val="24"/>
          <w:szCs w:val="24"/>
        </w:rPr>
        <w:t>Влияние кукурузного экстракта на мясные качества цыплят-бройлеров</w:t>
      </w:r>
    </w:p>
    <w:p w:rsidR="00B149AA" w:rsidRPr="009C6129" w:rsidRDefault="00B149AA" w:rsidP="00BB1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B149AA" w:rsidRPr="00BB1C36" w:rsidRDefault="00B149AA" w:rsidP="00356F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F5EC7">
        <w:rPr>
          <w:rFonts w:ascii="Times New Roman" w:eastAsia="Times New Roman" w:hAnsi="Times New Roman" w:cs="Times New Roman"/>
          <w:b/>
          <w:sz w:val="24"/>
          <w:szCs w:val="24"/>
        </w:rPr>
        <w:t>Агаркова</w:t>
      </w:r>
      <w:proofErr w:type="spellEnd"/>
      <w:r w:rsidRPr="00BB1C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BF5EC7">
        <w:rPr>
          <w:rFonts w:ascii="Times New Roman" w:eastAsia="Times New Roman" w:hAnsi="Times New Roman" w:cs="Times New Roman"/>
          <w:b/>
          <w:sz w:val="24"/>
          <w:szCs w:val="24"/>
        </w:rPr>
        <w:t>Наталья</w:t>
      </w:r>
      <w:r w:rsidRPr="00BB1C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BF5EC7">
        <w:rPr>
          <w:rFonts w:ascii="Times New Roman" w:eastAsia="Times New Roman" w:hAnsi="Times New Roman" w:cs="Times New Roman"/>
          <w:b/>
          <w:sz w:val="24"/>
          <w:szCs w:val="24"/>
        </w:rPr>
        <w:t>Васильевна</w:t>
      </w:r>
      <w:r w:rsidR="00356F0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56F03" w:rsidRPr="00356F03">
        <w:rPr>
          <w:rFonts w:ascii="Times New Roman" w:eastAsia="Times New Roman" w:hAnsi="Times New Roman" w:cs="Times New Roman"/>
          <w:sz w:val="24"/>
          <w:szCs w:val="24"/>
        </w:rPr>
        <w:t>аспирант</w:t>
      </w:r>
    </w:p>
    <w:p w:rsidR="00BB1C36" w:rsidRDefault="00B149AA" w:rsidP="00356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EC7">
        <w:rPr>
          <w:rFonts w:ascii="Times New Roman" w:eastAsia="Times New Roman" w:hAnsi="Times New Roman" w:cs="Times New Roman"/>
          <w:sz w:val="24"/>
          <w:szCs w:val="24"/>
        </w:rPr>
        <w:t>ФГБНУ</w:t>
      </w:r>
      <w:r w:rsidRPr="009C612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BF5EC7">
        <w:rPr>
          <w:rFonts w:ascii="Times New Roman" w:eastAsia="Times New Roman" w:hAnsi="Times New Roman" w:cs="Times New Roman"/>
          <w:sz w:val="24"/>
          <w:szCs w:val="24"/>
        </w:rPr>
        <w:t>Краснодарский</w:t>
      </w:r>
      <w:r w:rsidRPr="009C6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EC7">
        <w:rPr>
          <w:rFonts w:ascii="Times New Roman" w:eastAsia="Times New Roman" w:hAnsi="Times New Roman" w:cs="Times New Roman"/>
          <w:sz w:val="24"/>
          <w:szCs w:val="24"/>
        </w:rPr>
        <w:t>научный</w:t>
      </w:r>
      <w:r w:rsidRPr="009C6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EC7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9C6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EC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C6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EC7">
        <w:rPr>
          <w:rFonts w:ascii="Times New Roman" w:eastAsia="Times New Roman" w:hAnsi="Times New Roman" w:cs="Times New Roman"/>
          <w:sz w:val="24"/>
          <w:szCs w:val="24"/>
        </w:rPr>
        <w:t>зоотехнии</w:t>
      </w:r>
      <w:r w:rsidRPr="009C6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EC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C6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EC7">
        <w:rPr>
          <w:rFonts w:ascii="Times New Roman" w:eastAsia="Times New Roman" w:hAnsi="Times New Roman" w:cs="Times New Roman"/>
          <w:sz w:val="24"/>
          <w:szCs w:val="24"/>
        </w:rPr>
        <w:t>ветеринарии</w:t>
      </w:r>
      <w:r w:rsidRPr="009C6129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gramStart"/>
      <w:r w:rsidRPr="00BF5EC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C61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5EC7">
        <w:rPr>
          <w:rFonts w:ascii="Times New Roman" w:eastAsia="Times New Roman" w:hAnsi="Times New Roman" w:cs="Times New Roman"/>
          <w:sz w:val="24"/>
          <w:szCs w:val="24"/>
        </w:rPr>
        <w:t>Краснодар</w:t>
      </w:r>
      <w:r w:rsidRPr="009C61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F5EC7">
        <w:rPr>
          <w:rFonts w:ascii="Times New Roman" w:eastAsia="Times New Roman" w:hAnsi="Times New Roman" w:cs="Times New Roman"/>
          <w:sz w:val="24"/>
          <w:szCs w:val="24"/>
        </w:rPr>
        <w:t>Российская</w:t>
      </w:r>
      <w:r w:rsidRPr="009C6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EC7">
        <w:rPr>
          <w:rFonts w:ascii="Times New Roman" w:eastAsia="Times New Roman" w:hAnsi="Times New Roman" w:cs="Times New Roman"/>
          <w:sz w:val="24"/>
          <w:szCs w:val="24"/>
        </w:rPr>
        <w:t>Федерация</w:t>
      </w:r>
    </w:p>
    <w:p w:rsidR="00612600" w:rsidRPr="009C6129" w:rsidRDefault="00612600" w:rsidP="000A5C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B8D" w:rsidRPr="00E912E0" w:rsidRDefault="00665B8D" w:rsidP="00E91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статье приводятся данные о влиянии ввода в полнорационные комбикорма 2,9 и 4,8 % </w:t>
      </w:r>
      <w:r w:rsidRPr="00BB1C36">
        <w:rPr>
          <w:rFonts w:ascii="Times New Roman" w:eastAsia="Times New Roman" w:hAnsi="Times New Roman" w:cs="Times New Roman"/>
        </w:rPr>
        <w:t>кукурузного экстракта на показатели мясной продуктивности цыплят-бройлеров.</w:t>
      </w:r>
      <w:r w:rsidR="00E912E0" w:rsidRPr="00BB1C36">
        <w:rPr>
          <w:rFonts w:ascii="Times New Roman" w:eastAsia="Times New Roman" w:hAnsi="Times New Roman" w:cs="Times New Roman"/>
        </w:rPr>
        <w:t xml:space="preserve"> </w:t>
      </w:r>
      <w:r w:rsidR="00E912E0">
        <w:rPr>
          <w:rFonts w:ascii="Times New Roman" w:eastAsia="Times New Roman" w:hAnsi="Times New Roman" w:cs="Times New Roman"/>
        </w:rPr>
        <w:t xml:space="preserve">Выход потрошеной тушки в контрольной группе составил 74,1 %, а во второй группе на 0,4 </w:t>
      </w:r>
      <w:proofErr w:type="spellStart"/>
      <w:r w:rsidR="00E912E0" w:rsidRPr="0063135D">
        <w:rPr>
          <w:rFonts w:ascii="Times New Roman" w:eastAsia="Times New Roman" w:hAnsi="Times New Roman" w:cs="Times New Roman"/>
        </w:rPr>
        <w:t>абс.%</w:t>
      </w:r>
      <w:proofErr w:type="spellEnd"/>
      <w:r w:rsidR="00E912E0">
        <w:rPr>
          <w:rFonts w:ascii="Times New Roman" w:eastAsia="Times New Roman" w:hAnsi="Times New Roman" w:cs="Times New Roman"/>
        </w:rPr>
        <w:t xml:space="preserve"> выше контрольной</w:t>
      </w:r>
      <w:r w:rsidR="00E912E0" w:rsidRPr="0063135D">
        <w:rPr>
          <w:rFonts w:ascii="Times New Roman" w:eastAsia="Times New Roman" w:hAnsi="Times New Roman" w:cs="Times New Roman"/>
        </w:rPr>
        <w:t>,</w:t>
      </w:r>
      <w:r w:rsidR="00E912E0">
        <w:rPr>
          <w:rFonts w:ascii="Times New Roman" w:eastAsia="Times New Roman" w:hAnsi="Times New Roman" w:cs="Times New Roman"/>
        </w:rPr>
        <w:t xml:space="preserve"> в третьей на </w:t>
      </w:r>
      <w:r w:rsidR="00E912E0" w:rsidRPr="0063135D">
        <w:rPr>
          <w:rFonts w:ascii="Times New Roman" w:eastAsia="Times New Roman" w:hAnsi="Times New Roman" w:cs="Times New Roman"/>
        </w:rPr>
        <w:t xml:space="preserve">0,4 </w:t>
      </w:r>
      <w:proofErr w:type="spellStart"/>
      <w:r w:rsidR="00E912E0">
        <w:rPr>
          <w:rFonts w:ascii="Times New Roman" w:eastAsia="Times New Roman" w:hAnsi="Times New Roman" w:cs="Times New Roman"/>
        </w:rPr>
        <w:t>абс.%</w:t>
      </w:r>
      <w:proofErr w:type="spellEnd"/>
      <w:r w:rsidR="00E912E0">
        <w:rPr>
          <w:rFonts w:ascii="Times New Roman" w:eastAsia="Times New Roman" w:hAnsi="Times New Roman" w:cs="Times New Roman"/>
        </w:rPr>
        <w:t xml:space="preserve"> ниже.</w:t>
      </w:r>
      <w:r w:rsidR="00E912E0" w:rsidRPr="00BB1C36">
        <w:rPr>
          <w:rFonts w:ascii="Times New Roman" w:eastAsia="Times New Roman" w:hAnsi="Times New Roman" w:cs="Times New Roman"/>
        </w:rPr>
        <w:t xml:space="preserve"> </w:t>
      </w:r>
      <w:r w:rsidR="00E912E0">
        <w:rPr>
          <w:rFonts w:ascii="Times New Roman" w:eastAsia="Times New Roman" w:hAnsi="Times New Roman" w:cs="Times New Roman"/>
        </w:rPr>
        <w:t>Удельный вес всех мышц во второй и</w:t>
      </w:r>
      <w:r w:rsidR="003737AA">
        <w:rPr>
          <w:rFonts w:ascii="Times New Roman" w:eastAsia="Times New Roman" w:hAnsi="Times New Roman" w:cs="Times New Roman"/>
        </w:rPr>
        <w:t xml:space="preserve"> в</w:t>
      </w:r>
      <w:r w:rsidR="00E912E0">
        <w:rPr>
          <w:rFonts w:ascii="Times New Roman" w:eastAsia="Times New Roman" w:hAnsi="Times New Roman" w:cs="Times New Roman"/>
        </w:rPr>
        <w:t xml:space="preserve"> третьей группах был выше контроля на 3,4 и 0,1 </w:t>
      </w:r>
      <w:proofErr w:type="spellStart"/>
      <w:r w:rsidR="00E912E0" w:rsidRPr="0063135D">
        <w:rPr>
          <w:rFonts w:ascii="Times New Roman" w:eastAsia="Times New Roman" w:hAnsi="Times New Roman" w:cs="Times New Roman"/>
        </w:rPr>
        <w:t>абс.%</w:t>
      </w:r>
      <w:proofErr w:type="spellEnd"/>
      <w:r w:rsidR="0046566F">
        <w:rPr>
          <w:rFonts w:ascii="Times New Roman" w:eastAsia="Times New Roman" w:hAnsi="Times New Roman" w:cs="Times New Roman"/>
        </w:rPr>
        <w:t>, соответственно.</w:t>
      </w:r>
    </w:p>
    <w:p w:rsidR="00E912E0" w:rsidRDefault="009C5CE2" w:rsidP="00E912E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6566F">
        <w:rPr>
          <w:rFonts w:ascii="Times New Roman" w:hAnsi="Times New Roman" w:cs="Times New Roman"/>
          <w:b/>
        </w:rPr>
        <w:t>Ключевые слова</w:t>
      </w:r>
      <w:r w:rsidR="00BC769F" w:rsidRPr="0046566F">
        <w:rPr>
          <w:rFonts w:ascii="Times New Roman" w:hAnsi="Times New Roman" w:cs="Times New Roman"/>
        </w:rPr>
        <w:t>: цыплята-</w:t>
      </w:r>
      <w:r w:rsidRPr="0046566F">
        <w:rPr>
          <w:rFonts w:ascii="Times New Roman" w:hAnsi="Times New Roman" w:cs="Times New Roman"/>
        </w:rPr>
        <w:t xml:space="preserve">бройлеры, кукурузный экстракт, </w:t>
      </w:r>
      <w:r w:rsidR="00665B8D" w:rsidRPr="0046566F">
        <w:rPr>
          <w:rFonts w:ascii="Times New Roman" w:hAnsi="Times New Roman" w:cs="Times New Roman"/>
        </w:rPr>
        <w:t>живая масса, мясные качества, выход потрошеной тушки</w:t>
      </w:r>
    </w:p>
    <w:p w:rsidR="00356F03" w:rsidRPr="0046566F" w:rsidRDefault="00356F03" w:rsidP="00E912E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56F03" w:rsidRDefault="00356F03" w:rsidP="00E91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356F03">
        <w:rPr>
          <w:rFonts w:ascii="Times New Roman" w:hAnsi="Times New Roman" w:cs="Times New Roman"/>
          <w:b/>
          <w:sz w:val="24"/>
          <w:szCs w:val="24"/>
        </w:rPr>
        <w:t>INFLUENCE OF CORN EXTRACT ON MEAT QUALITY OF BROILER CHICKEN</w:t>
      </w:r>
      <w:r w:rsidRPr="00356F03">
        <w:rPr>
          <w:rFonts w:ascii="Times New Roman" w:eastAsia="Times New Roman" w:hAnsi="Times New Roman" w:cs="Times New Roman"/>
        </w:rPr>
        <w:t xml:space="preserve"> </w:t>
      </w:r>
    </w:p>
    <w:p w:rsidR="00356F03" w:rsidRPr="00356F03" w:rsidRDefault="00356F03" w:rsidP="00356F0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56F03">
        <w:rPr>
          <w:rFonts w:ascii="Times New Roman" w:eastAsia="Times New Roman" w:hAnsi="Times New Roman" w:cs="Times New Roman"/>
          <w:b/>
          <w:sz w:val="24"/>
          <w:szCs w:val="24"/>
        </w:rPr>
        <w:t>Agarkova</w:t>
      </w:r>
      <w:proofErr w:type="spellEnd"/>
      <w:r w:rsidRPr="00356F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6F03">
        <w:rPr>
          <w:rFonts w:ascii="Times New Roman" w:eastAsia="Times New Roman" w:hAnsi="Times New Roman" w:cs="Times New Roman"/>
          <w:b/>
          <w:sz w:val="24"/>
          <w:szCs w:val="24"/>
        </w:rPr>
        <w:t>Nataliya</w:t>
      </w:r>
      <w:proofErr w:type="spellEnd"/>
      <w:r w:rsidRPr="00356F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6F03">
        <w:rPr>
          <w:rFonts w:ascii="Times New Roman" w:eastAsia="Times New Roman" w:hAnsi="Times New Roman" w:cs="Times New Roman"/>
          <w:b/>
          <w:sz w:val="24"/>
          <w:szCs w:val="24"/>
        </w:rPr>
        <w:t>Vasilyevna</w:t>
      </w:r>
      <w:proofErr w:type="spellEnd"/>
      <w:r w:rsidRPr="00356F0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56F03">
        <w:rPr>
          <w:rFonts w:ascii="Times New Roman" w:eastAsia="Times New Roman" w:hAnsi="Times New Roman" w:cs="Times New Roman"/>
          <w:sz w:val="24"/>
          <w:szCs w:val="24"/>
        </w:rPr>
        <w:t>PhD</w:t>
      </w:r>
      <w:proofErr w:type="spellEnd"/>
      <w:r w:rsidRPr="0035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F03">
        <w:rPr>
          <w:rFonts w:ascii="Times New Roman" w:eastAsia="Times New Roman" w:hAnsi="Times New Roman" w:cs="Times New Roman"/>
          <w:sz w:val="24"/>
          <w:szCs w:val="24"/>
        </w:rPr>
        <w:t>student</w:t>
      </w:r>
      <w:proofErr w:type="spellEnd"/>
      <w:r w:rsidRPr="0035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6F03" w:rsidRDefault="00356F03" w:rsidP="00356F0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6F03">
        <w:rPr>
          <w:rFonts w:ascii="Times New Roman" w:eastAsia="Times New Roman" w:hAnsi="Times New Roman" w:cs="Times New Roman"/>
          <w:lang w:val="en-US"/>
        </w:rPr>
        <w:t xml:space="preserve">Krasnodar Research Centre for Animal Husbandry and Veterinary Medicine, Krasnodar, Russian Federation </w:t>
      </w:r>
    </w:p>
    <w:p w:rsidR="00356F03" w:rsidRDefault="00356F03" w:rsidP="00E91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356F03" w:rsidRDefault="00356F03" w:rsidP="00E91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356F03">
        <w:rPr>
          <w:rFonts w:ascii="Times New Roman" w:eastAsia="Times New Roman" w:hAnsi="Times New Roman" w:cs="Times New Roman"/>
          <w:lang w:val="en-US"/>
        </w:rPr>
        <w:t xml:space="preserve">The paper provides data on the effect of introducing 2.9 and 4.8 % of corn extract into complete compound feeds on the parameters of meat productivity in broiler chickens. </w:t>
      </w:r>
      <w:proofErr w:type="spellStart"/>
      <w:r w:rsidRPr="00356F03">
        <w:rPr>
          <w:rFonts w:ascii="Times New Roman" w:eastAsia="Times New Roman" w:hAnsi="Times New Roman" w:cs="Times New Roman"/>
        </w:rPr>
        <w:t>The</w:t>
      </w:r>
      <w:proofErr w:type="spellEnd"/>
      <w:r w:rsidRPr="00356F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6F03">
        <w:rPr>
          <w:rFonts w:ascii="Times New Roman" w:eastAsia="Times New Roman" w:hAnsi="Times New Roman" w:cs="Times New Roman"/>
        </w:rPr>
        <w:t>gutted</w:t>
      </w:r>
      <w:proofErr w:type="spellEnd"/>
      <w:r w:rsidRPr="00356F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6F03">
        <w:rPr>
          <w:rFonts w:ascii="Times New Roman" w:eastAsia="Times New Roman" w:hAnsi="Times New Roman" w:cs="Times New Roman"/>
        </w:rPr>
        <w:t>carcass</w:t>
      </w:r>
      <w:proofErr w:type="spellEnd"/>
      <w:r w:rsidRPr="00356F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6F03">
        <w:rPr>
          <w:rFonts w:ascii="Times New Roman" w:eastAsia="Times New Roman" w:hAnsi="Times New Roman" w:cs="Times New Roman"/>
        </w:rPr>
        <w:t>yield</w:t>
      </w:r>
      <w:proofErr w:type="spellEnd"/>
      <w:r w:rsidRPr="00356F03">
        <w:rPr>
          <w:rFonts w:ascii="Times New Roman" w:eastAsia="Times New Roman" w:hAnsi="Times New Roman" w:cs="Times New Roman"/>
        </w:rPr>
        <w:t xml:space="preserve"> in the control group was 74.1 %, and in the second group it was 0.4 abs.% higher than in the control one, in the third group it was 0.4 abs.% lower. The specific gravity of all muscles in the second and third groups was higher than the control by 3.4 and 0.1 abs.%, respectively. </w:t>
      </w:r>
    </w:p>
    <w:p w:rsidR="00511222" w:rsidRDefault="00356F03" w:rsidP="00E91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356F03">
        <w:rPr>
          <w:rFonts w:ascii="Times New Roman" w:hAnsi="Times New Roman" w:cs="Times New Roman"/>
          <w:b/>
        </w:rPr>
        <w:t>Key words:</w:t>
      </w:r>
      <w:r w:rsidRPr="00356F03">
        <w:rPr>
          <w:rFonts w:ascii="Times New Roman" w:eastAsia="Times New Roman" w:hAnsi="Times New Roman" w:cs="Times New Roman"/>
          <w:lang w:val="en-US"/>
        </w:rPr>
        <w:t xml:space="preserve"> broiler chickens; corn extract; live weight; meat quality; gutted carcass yield</w:t>
      </w:r>
    </w:p>
    <w:p w:rsidR="00356F03" w:rsidRPr="00356F03" w:rsidRDefault="00356F03" w:rsidP="00E91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659DD" w:rsidRPr="004B41E0" w:rsidRDefault="009C6129" w:rsidP="004B41E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41E0">
        <w:rPr>
          <w:rFonts w:ascii="Times New Roman" w:hAnsi="Times New Roman" w:cs="Times New Roman"/>
        </w:rPr>
        <w:t>В последние годы отечественное птицеводство как отрасль активно развивается. Его роль в обеспечении населения ценными диетическими продуктами питания существенно выросла, и соответственно</w:t>
      </w:r>
      <w:r w:rsidR="0046566F" w:rsidRPr="004B41E0">
        <w:rPr>
          <w:rFonts w:ascii="Times New Roman" w:hAnsi="Times New Roman" w:cs="Times New Roman"/>
        </w:rPr>
        <w:t>,</w:t>
      </w:r>
      <w:r w:rsidRPr="004B41E0">
        <w:rPr>
          <w:rFonts w:ascii="Times New Roman" w:hAnsi="Times New Roman" w:cs="Times New Roman"/>
        </w:rPr>
        <w:t xml:space="preserve"> усилилось значение отрасли в решении проблемы продовольственной безопасности России. Этому способствовали как особенности птиц (высокая продуктивность, интенсивный рост, приспособленность к индивидуальным условиям содержания и другие), так и значительные инвестиции в модернизацию птицеводства. </w:t>
      </w:r>
      <w:r w:rsidR="002B2E7B" w:rsidRPr="004B41E0">
        <w:rPr>
          <w:rFonts w:ascii="Times New Roman" w:hAnsi="Times New Roman" w:cs="Times New Roman"/>
        </w:rPr>
        <w:t>При интенсивном ведении птицеводства необходимо проводить поиск более дешевого сырья для производства полнорационных комбикормов с целью снижения себестоимости конечной продукции</w:t>
      </w:r>
      <w:r w:rsidR="0046566F" w:rsidRPr="004B41E0">
        <w:rPr>
          <w:rFonts w:ascii="Times New Roman" w:hAnsi="Times New Roman" w:cs="Times New Roman"/>
        </w:rPr>
        <w:t xml:space="preserve"> [1].</w:t>
      </w:r>
    </w:p>
    <w:p w:rsidR="00DD10C2" w:rsidRPr="004B41E0" w:rsidRDefault="002B2E7B" w:rsidP="004B41E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41E0">
        <w:rPr>
          <w:rFonts w:ascii="Times New Roman" w:hAnsi="Times New Roman" w:cs="Times New Roman"/>
        </w:rPr>
        <w:t xml:space="preserve"> Таким </w:t>
      </w:r>
      <w:r w:rsidR="004659DD" w:rsidRPr="004B41E0">
        <w:rPr>
          <w:rFonts w:ascii="Times New Roman" w:hAnsi="Times New Roman" w:cs="Times New Roman"/>
        </w:rPr>
        <w:t xml:space="preserve">образом, отходы пищевых производств, которые </w:t>
      </w:r>
      <w:r w:rsidR="00DD10C2" w:rsidRPr="004B41E0">
        <w:rPr>
          <w:rFonts w:ascii="Times New Roman" w:hAnsi="Times New Roman" w:cs="Times New Roman"/>
        </w:rPr>
        <w:t>представляют собой легко возобновляемый дешевый и доступный источник сырья для новых высококачественных и питательных кормов</w:t>
      </w:r>
      <w:r w:rsidR="00E912E0" w:rsidRPr="004B41E0">
        <w:rPr>
          <w:rFonts w:ascii="Times New Roman" w:hAnsi="Times New Roman" w:cs="Times New Roman"/>
        </w:rPr>
        <w:t>,</w:t>
      </w:r>
      <w:r w:rsidR="00DD10C2" w:rsidRPr="004B41E0">
        <w:rPr>
          <w:rFonts w:ascii="Times New Roman" w:hAnsi="Times New Roman" w:cs="Times New Roman"/>
        </w:rPr>
        <w:t xml:space="preserve"> </w:t>
      </w:r>
      <w:r w:rsidR="0046566F" w:rsidRPr="004B41E0">
        <w:rPr>
          <w:rFonts w:ascii="Times New Roman" w:hAnsi="Times New Roman" w:cs="Times New Roman"/>
        </w:rPr>
        <w:t xml:space="preserve">могут приобретать </w:t>
      </w:r>
      <w:r w:rsidR="00DD10C2" w:rsidRPr="004B41E0">
        <w:rPr>
          <w:rFonts w:ascii="Times New Roman" w:hAnsi="Times New Roman" w:cs="Times New Roman"/>
        </w:rPr>
        <w:t xml:space="preserve">после соответствующей обработки </w:t>
      </w:r>
      <w:r w:rsidR="00E912E0" w:rsidRPr="004B41E0">
        <w:rPr>
          <w:rFonts w:ascii="Times New Roman" w:hAnsi="Times New Roman" w:cs="Times New Roman"/>
        </w:rPr>
        <w:t>кормовые свойства</w:t>
      </w:r>
      <w:r w:rsidR="00DD10C2" w:rsidRPr="004B41E0">
        <w:rPr>
          <w:rFonts w:ascii="Times New Roman" w:hAnsi="Times New Roman" w:cs="Times New Roman"/>
        </w:rPr>
        <w:t xml:space="preserve"> в 1,5-3</w:t>
      </w:r>
      <w:r w:rsidR="00E912E0" w:rsidRPr="004B41E0">
        <w:rPr>
          <w:rFonts w:ascii="Times New Roman" w:hAnsi="Times New Roman" w:cs="Times New Roman"/>
        </w:rPr>
        <w:t>,0</w:t>
      </w:r>
      <w:r w:rsidR="00DD10C2" w:rsidRPr="004B41E0">
        <w:rPr>
          <w:rFonts w:ascii="Times New Roman" w:hAnsi="Times New Roman" w:cs="Times New Roman"/>
        </w:rPr>
        <w:t xml:space="preserve"> раза превосходящие фуражное зерно хорошего качества. Пищевые отходы обладают высокой энергетической и биологической активностью, безвредны, легко поддаются ферментативной и микробиологической </w:t>
      </w:r>
      <w:proofErr w:type="spellStart"/>
      <w:r w:rsidR="00DD10C2" w:rsidRPr="004B41E0">
        <w:rPr>
          <w:rFonts w:ascii="Times New Roman" w:hAnsi="Times New Roman" w:cs="Times New Roman"/>
        </w:rPr>
        <w:t>биоконверсии</w:t>
      </w:r>
      <w:proofErr w:type="spellEnd"/>
      <w:r w:rsidR="00DD10C2" w:rsidRPr="004B41E0">
        <w:rPr>
          <w:rFonts w:ascii="Times New Roman" w:hAnsi="Times New Roman" w:cs="Times New Roman"/>
        </w:rPr>
        <w:t>, различным видам переработки. Важным является то, что потенциально возможные доходы от использования вторичных ресурсов пищевых отраслей могут многократно превосходить доход</w:t>
      </w:r>
      <w:r w:rsidR="00A67951" w:rsidRPr="004B41E0">
        <w:rPr>
          <w:rFonts w:ascii="Times New Roman" w:hAnsi="Times New Roman" w:cs="Times New Roman"/>
        </w:rPr>
        <w:t>ы от продажи основного продукта [4</w:t>
      </w:r>
      <w:r w:rsidR="0046566F" w:rsidRPr="004B41E0">
        <w:rPr>
          <w:rFonts w:ascii="Times New Roman" w:hAnsi="Times New Roman" w:cs="Times New Roman"/>
        </w:rPr>
        <w:t>,8</w:t>
      </w:r>
      <w:r w:rsidR="00A67951" w:rsidRPr="004B41E0">
        <w:rPr>
          <w:rFonts w:ascii="Times New Roman" w:hAnsi="Times New Roman" w:cs="Times New Roman"/>
        </w:rPr>
        <w:t>].</w:t>
      </w:r>
    </w:p>
    <w:p w:rsidR="00612600" w:rsidRPr="004B41E0" w:rsidRDefault="00DD10C2" w:rsidP="004B4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41E0">
        <w:rPr>
          <w:rFonts w:ascii="Times New Roman" w:hAnsi="Times New Roman" w:cs="Times New Roman"/>
        </w:rPr>
        <w:t>Использование отходов пищевых отраслей в современном кормопроизводстве обеспечит глубокую переработку пищевого сырья животног</w:t>
      </w:r>
      <w:r w:rsidR="004B41E0" w:rsidRPr="004B41E0">
        <w:rPr>
          <w:rFonts w:ascii="Times New Roman" w:hAnsi="Times New Roman" w:cs="Times New Roman"/>
        </w:rPr>
        <w:t>о и растительного происхождения.</w:t>
      </w:r>
      <w:r w:rsidRPr="004B41E0">
        <w:rPr>
          <w:rFonts w:ascii="Times New Roman" w:hAnsi="Times New Roman" w:cs="Times New Roman"/>
        </w:rPr>
        <w:t xml:space="preserve"> </w:t>
      </w:r>
      <w:r w:rsidR="004B41E0" w:rsidRPr="004B41E0">
        <w:rPr>
          <w:rFonts w:ascii="Times New Roman" w:hAnsi="Times New Roman" w:cs="Times New Roman"/>
        </w:rPr>
        <w:t>Снизит себестоимость</w:t>
      </w:r>
      <w:r w:rsidRPr="004B41E0">
        <w:rPr>
          <w:rFonts w:ascii="Times New Roman" w:hAnsi="Times New Roman" w:cs="Times New Roman"/>
        </w:rPr>
        <w:t xml:space="preserve"> производства основной продукции за счет реализации дополнительной, р</w:t>
      </w:r>
      <w:r w:rsidR="004B41E0" w:rsidRPr="004B41E0">
        <w:rPr>
          <w:rFonts w:ascii="Times New Roman" w:hAnsi="Times New Roman" w:cs="Times New Roman"/>
        </w:rPr>
        <w:t>асширит ассортимент</w:t>
      </w:r>
      <w:r w:rsidRPr="004B41E0">
        <w:rPr>
          <w:rFonts w:ascii="Times New Roman" w:hAnsi="Times New Roman" w:cs="Times New Roman"/>
        </w:rPr>
        <w:t xml:space="preserve"> современной кормовой базы, </w:t>
      </w:r>
      <w:r w:rsidR="004B41E0" w:rsidRPr="004B41E0">
        <w:rPr>
          <w:rFonts w:ascii="Times New Roman" w:hAnsi="Times New Roman" w:cs="Times New Roman"/>
        </w:rPr>
        <w:t>будут развивать</w:t>
      </w:r>
      <w:r w:rsidRPr="004B41E0">
        <w:rPr>
          <w:rFonts w:ascii="Times New Roman" w:hAnsi="Times New Roman" w:cs="Times New Roman"/>
        </w:rPr>
        <w:t xml:space="preserve"> отечественно</w:t>
      </w:r>
      <w:r w:rsidR="004B41E0" w:rsidRPr="004B41E0">
        <w:rPr>
          <w:rFonts w:ascii="Times New Roman" w:hAnsi="Times New Roman" w:cs="Times New Roman"/>
        </w:rPr>
        <w:t>е</w:t>
      </w:r>
      <w:r w:rsidRPr="004B41E0">
        <w:rPr>
          <w:rFonts w:ascii="Times New Roman" w:hAnsi="Times New Roman" w:cs="Times New Roman"/>
        </w:rPr>
        <w:t xml:space="preserve"> животноводств</w:t>
      </w:r>
      <w:r w:rsidR="004B41E0" w:rsidRPr="004B41E0">
        <w:rPr>
          <w:rFonts w:ascii="Times New Roman" w:hAnsi="Times New Roman" w:cs="Times New Roman"/>
        </w:rPr>
        <w:t>о</w:t>
      </w:r>
      <w:r w:rsidRPr="004B41E0">
        <w:rPr>
          <w:rFonts w:ascii="Times New Roman" w:hAnsi="Times New Roman" w:cs="Times New Roman"/>
        </w:rPr>
        <w:t xml:space="preserve"> и птицеводства, сделает экологическую безопасность </w:t>
      </w:r>
      <w:r w:rsidR="00A67951" w:rsidRPr="004B41E0">
        <w:rPr>
          <w:rFonts w:ascii="Times New Roman" w:hAnsi="Times New Roman" w:cs="Times New Roman"/>
        </w:rPr>
        <w:t>получаемой продукции [2,3].</w:t>
      </w:r>
    </w:p>
    <w:p w:rsidR="00414528" w:rsidRPr="004B41E0" w:rsidRDefault="00414528" w:rsidP="004B4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41E0">
        <w:rPr>
          <w:rFonts w:ascii="Times New Roman" w:hAnsi="Times New Roman" w:cs="Times New Roman"/>
        </w:rPr>
        <w:t xml:space="preserve">Интенсификация современного животноводства требует расширения традиционной кормовой базы на основе внедрения технологий по переработке новых видов сырья, обеспечивающих получение высококачественных и сбалансированных по питательности кормов. Отходы пищевых отраслей являются источником комплекса веществ с высокой пищевой ценностью и биологической активностью. </w:t>
      </w:r>
    </w:p>
    <w:p w:rsidR="00414528" w:rsidRPr="004B41E0" w:rsidRDefault="00414528" w:rsidP="004B4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41E0">
        <w:rPr>
          <w:rFonts w:ascii="Times New Roman" w:hAnsi="Times New Roman" w:cs="Times New Roman"/>
        </w:rPr>
        <w:t xml:space="preserve">В этой связи их переработка на кормовые цели может рассматриваться как одно из перспективных направлений развития альтернативных технологий в современном кормопроизводстве. Одной из ключевых проблем современного животноводства является дефицит </w:t>
      </w:r>
      <w:r w:rsidRPr="004B41E0">
        <w:rPr>
          <w:rFonts w:ascii="Times New Roman" w:hAnsi="Times New Roman" w:cs="Times New Roman"/>
        </w:rPr>
        <w:lastRenderedPageBreak/>
        <w:t>полноценного кормового белка. Наряду с традиционными поставщиками белка (фуражное зерно, бобовые культуры, рыбные добавки) альтернативным источником белковых веществ могут служить отходы глубокой переработки зерна кукурузы</w:t>
      </w:r>
      <w:r w:rsidR="00A67951" w:rsidRPr="004B41E0">
        <w:rPr>
          <w:rFonts w:ascii="Times New Roman" w:hAnsi="Times New Roman" w:cs="Times New Roman"/>
        </w:rPr>
        <w:t xml:space="preserve"> [1, 5</w:t>
      </w:r>
      <w:r w:rsidR="0046566F" w:rsidRPr="004B41E0">
        <w:rPr>
          <w:rFonts w:ascii="Times New Roman" w:hAnsi="Times New Roman" w:cs="Times New Roman"/>
        </w:rPr>
        <w:t>,6</w:t>
      </w:r>
      <w:r w:rsidR="00A67951" w:rsidRPr="004B41E0">
        <w:rPr>
          <w:rFonts w:ascii="Times New Roman" w:hAnsi="Times New Roman" w:cs="Times New Roman"/>
        </w:rPr>
        <w:t>].</w:t>
      </w:r>
    </w:p>
    <w:p w:rsidR="004B41E0" w:rsidRPr="004B41E0" w:rsidRDefault="00FB0E28" w:rsidP="004B41E0">
      <w:pPr>
        <w:pStyle w:val="2"/>
        <w:tabs>
          <w:tab w:val="left" w:pos="720"/>
        </w:tabs>
        <w:spacing w:line="240" w:lineRule="auto"/>
        <w:ind w:firstLine="567"/>
        <w:contextualSpacing/>
        <w:jc w:val="both"/>
        <w:rPr>
          <w:sz w:val="22"/>
          <w:szCs w:val="22"/>
        </w:rPr>
      </w:pPr>
      <w:r w:rsidRPr="004B41E0">
        <w:rPr>
          <w:sz w:val="22"/>
          <w:szCs w:val="22"/>
        </w:rPr>
        <w:t xml:space="preserve">Цель исследований – изучить влияние полнорационных комбикормов с </w:t>
      </w:r>
      <w:r w:rsidR="00AA1C4B" w:rsidRPr="004B41E0">
        <w:rPr>
          <w:sz w:val="22"/>
          <w:szCs w:val="22"/>
        </w:rPr>
        <w:t xml:space="preserve">добавлением </w:t>
      </w:r>
      <w:r w:rsidRPr="004B41E0">
        <w:rPr>
          <w:sz w:val="22"/>
          <w:szCs w:val="22"/>
        </w:rPr>
        <w:t>кукурузн</w:t>
      </w:r>
      <w:r w:rsidR="00AA1C4B" w:rsidRPr="004B41E0">
        <w:rPr>
          <w:sz w:val="22"/>
          <w:szCs w:val="22"/>
        </w:rPr>
        <w:t>ого</w:t>
      </w:r>
      <w:r w:rsidRPr="004B41E0">
        <w:rPr>
          <w:sz w:val="22"/>
          <w:szCs w:val="22"/>
        </w:rPr>
        <w:t xml:space="preserve"> экстракт</w:t>
      </w:r>
      <w:r w:rsidR="00AA1C4B" w:rsidRPr="004B41E0">
        <w:rPr>
          <w:sz w:val="22"/>
          <w:szCs w:val="22"/>
        </w:rPr>
        <w:t>а</w:t>
      </w:r>
      <w:r w:rsidRPr="004B41E0">
        <w:rPr>
          <w:sz w:val="22"/>
          <w:szCs w:val="22"/>
        </w:rPr>
        <w:t xml:space="preserve"> на</w:t>
      </w:r>
      <w:r w:rsidR="00D263D1" w:rsidRPr="004B41E0">
        <w:rPr>
          <w:sz w:val="22"/>
          <w:szCs w:val="22"/>
        </w:rPr>
        <w:t xml:space="preserve"> </w:t>
      </w:r>
      <w:r w:rsidR="00B51134" w:rsidRPr="004B41E0">
        <w:rPr>
          <w:sz w:val="22"/>
          <w:szCs w:val="22"/>
        </w:rPr>
        <w:t>мясные</w:t>
      </w:r>
      <w:r w:rsidR="00D263D1" w:rsidRPr="004B41E0">
        <w:rPr>
          <w:sz w:val="22"/>
          <w:szCs w:val="22"/>
        </w:rPr>
        <w:t xml:space="preserve"> качества цыплят-бройлеров.</w:t>
      </w:r>
      <w:r w:rsidR="00BF5EC7" w:rsidRPr="004B41E0">
        <w:rPr>
          <w:sz w:val="22"/>
          <w:szCs w:val="22"/>
        </w:rPr>
        <w:t xml:space="preserve"> </w:t>
      </w:r>
    </w:p>
    <w:p w:rsidR="00E912E0" w:rsidRPr="004B41E0" w:rsidRDefault="00E912E0" w:rsidP="004B41E0">
      <w:pPr>
        <w:pStyle w:val="2"/>
        <w:tabs>
          <w:tab w:val="left" w:pos="720"/>
        </w:tabs>
        <w:spacing w:line="240" w:lineRule="auto"/>
        <w:ind w:firstLine="567"/>
        <w:contextualSpacing/>
        <w:jc w:val="both"/>
        <w:rPr>
          <w:sz w:val="22"/>
          <w:szCs w:val="22"/>
        </w:rPr>
      </w:pPr>
      <w:r w:rsidRPr="004B41E0">
        <w:rPr>
          <w:sz w:val="22"/>
          <w:szCs w:val="22"/>
        </w:rPr>
        <w:t>Для достижения поставленной цели были поставлены следующие задачи:</w:t>
      </w:r>
    </w:p>
    <w:p w:rsidR="00056A9E" w:rsidRPr="004B41E0" w:rsidRDefault="00BF5EC7" w:rsidP="004B41E0">
      <w:pPr>
        <w:pStyle w:val="2"/>
        <w:tabs>
          <w:tab w:val="left" w:pos="720"/>
        </w:tabs>
        <w:spacing w:line="240" w:lineRule="auto"/>
        <w:ind w:firstLine="567"/>
        <w:contextualSpacing/>
        <w:jc w:val="both"/>
        <w:rPr>
          <w:sz w:val="22"/>
          <w:szCs w:val="22"/>
        </w:rPr>
      </w:pPr>
      <w:r w:rsidRPr="004B41E0">
        <w:rPr>
          <w:sz w:val="22"/>
          <w:szCs w:val="22"/>
        </w:rPr>
        <w:t xml:space="preserve">1. </w:t>
      </w:r>
      <w:r w:rsidR="00056A9E" w:rsidRPr="004B41E0">
        <w:rPr>
          <w:sz w:val="22"/>
          <w:szCs w:val="22"/>
        </w:rPr>
        <w:t xml:space="preserve">Изучить изменение живой массы цыплят-бройлеров за весь учетный период и </w:t>
      </w:r>
      <w:r w:rsidRPr="004B41E0">
        <w:rPr>
          <w:sz w:val="22"/>
          <w:szCs w:val="22"/>
        </w:rPr>
        <w:t xml:space="preserve">затраты </w:t>
      </w:r>
      <w:r w:rsidR="00056A9E" w:rsidRPr="004B41E0">
        <w:rPr>
          <w:sz w:val="22"/>
          <w:szCs w:val="22"/>
        </w:rPr>
        <w:t>кормов;</w:t>
      </w:r>
    </w:p>
    <w:p w:rsidR="00056A9E" w:rsidRPr="004B41E0" w:rsidRDefault="00BF5EC7" w:rsidP="004B41E0">
      <w:pPr>
        <w:pStyle w:val="2"/>
        <w:tabs>
          <w:tab w:val="left" w:pos="720"/>
        </w:tabs>
        <w:spacing w:line="240" w:lineRule="auto"/>
        <w:ind w:firstLine="567"/>
        <w:contextualSpacing/>
        <w:jc w:val="both"/>
        <w:rPr>
          <w:sz w:val="22"/>
          <w:szCs w:val="22"/>
        </w:rPr>
      </w:pPr>
      <w:r w:rsidRPr="004B41E0">
        <w:rPr>
          <w:sz w:val="22"/>
          <w:szCs w:val="22"/>
        </w:rPr>
        <w:t xml:space="preserve">2. </w:t>
      </w:r>
      <w:r w:rsidR="00056A9E" w:rsidRPr="004B41E0">
        <w:rPr>
          <w:sz w:val="22"/>
          <w:szCs w:val="22"/>
        </w:rPr>
        <w:t>Определить влияние кукурузного экстракта на развитие мышечной ткани и убойные показатели.</w:t>
      </w:r>
    </w:p>
    <w:p w:rsidR="00056A9E" w:rsidRPr="004B41E0" w:rsidRDefault="00BF5EC7" w:rsidP="004B41E0">
      <w:pPr>
        <w:pStyle w:val="2"/>
        <w:tabs>
          <w:tab w:val="left" w:pos="720"/>
        </w:tabs>
        <w:spacing w:line="240" w:lineRule="auto"/>
        <w:ind w:firstLine="567"/>
        <w:contextualSpacing/>
        <w:jc w:val="both"/>
        <w:rPr>
          <w:sz w:val="22"/>
          <w:szCs w:val="22"/>
        </w:rPr>
      </w:pPr>
      <w:r w:rsidRPr="004B41E0">
        <w:rPr>
          <w:sz w:val="22"/>
          <w:szCs w:val="22"/>
        </w:rPr>
        <w:t xml:space="preserve">3. </w:t>
      </w:r>
      <w:r w:rsidR="00056A9E" w:rsidRPr="004B41E0">
        <w:rPr>
          <w:sz w:val="22"/>
          <w:szCs w:val="22"/>
        </w:rPr>
        <w:t>Определить экономическую эффективность выращивания цыплят, при использовании разработанных полнорационных комбикормов с изучаемой кормовой добавкой.</w:t>
      </w:r>
    </w:p>
    <w:p w:rsidR="00FB0E28" w:rsidRPr="004B41E0" w:rsidRDefault="00FB0E28" w:rsidP="004B41E0">
      <w:pPr>
        <w:pStyle w:val="2"/>
        <w:tabs>
          <w:tab w:val="left" w:pos="720"/>
        </w:tabs>
        <w:spacing w:line="240" w:lineRule="auto"/>
        <w:ind w:firstLine="567"/>
        <w:contextualSpacing/>
        <w:jc w:val="both"/>
        <w:rPr>
          <w:sz w:val="22"/>
          <w:szCs w:val="22"/>
        </w:rPr>
      </w:pPr>
      <w:bookmarkStart w:id="0" w:name="_Toc195426457"/>
      <w:bookmarkStart w:id="1" w:name="_Toc195426666"/>
      <w:bookmarkStart w:id="2" w:name="_Toc443158816"/>
      <w:r w:rsidRPr="004B41E0">
        <w:rPr>
          <w:b/>
          <w:sz w:val="22"/>
          <w:szCs w:val="22"/>
        </w:rPr>
        <w:t>Материал и методика исследований</w:t>
      </w:r>
      <w:bookmarkEnd w:id="0"/>
      <w:bookmarkEnd w:id="1"/>
      <w:bookmarkEnd w:id="2"/>
      <w:r w:rsidRPr="004B41E0">
        <w:rPr>
          <w:b/>
          <w:sz w:val="22"/>
          <w:szCs w:val="22"/>
        </w:rPr>
        <w:t xml:space="preserve">. </w:t>
      </w:r>
      <w:r w:rsidR="00D263D1" w:rsidRPr="004B41E0">
        <w:rPr>
          <w:sz w:val="22"/>
          <w:szCs w:val="22"/>
        </w:rPr>
        <w:t xml:space="preserve">Исследования </w:t>
      </w:r>
      <w:r w:rsidR="00AA1C4B" w:rsidRPr="004B41E0">
        <w:rPr>
          <w:sz w:val="22"/>
          <w:szCs w:val="22"/>
        </w:rPr>
        <w:t xml:space="preserve">были </w:t>
      </w:r>
      <w:r w:rsidR="00D263D1" w:rsidRPr="004B41E0">
        <w:rPr>
          <w:sz w:val="22"/>
          <w:szCs w:val="22"/>
        </w:rPr>
        <w:t xml:space="preserve">проведены </w:t>
      </w:r>
      <w:r w:rsidRPr="004B41E0">
        <w:rPr>
          <w:sz w:val="22"/>
          <w:szCs w:val="22"/>
        </w:rPr>
        <w:t xml:space="preserve">согласно </w:t>
      </w:r>
      <w:r w:rsidR="00AA1C4B" w:rsidRPr="004B41E0">
        <w:rPr>
          <w:sz w:val="22"/>
          <w:szCs w:val="22"/>
        </w:rPr>
        <w:t xml:space="preserve">методическим рекомендациям </w:t>
      </w:r>
      <w:r w:rsidRPr="004B41E0">
        <w:rPr>
          <w:sz w:val="22"/>
          <w:szCs w:val="22"/>
        </w:rPr>
        <w:t xml:space="preserve">ВНИТИП (Сергиев Посад, 2013) на цыплятах-бройлерах кросса </w:t>
      </w:r>
      <w:r w:rsidRPr="004B41E0">
        <w:rPr>
          <w:sz w:val="22"/>
          <w:szCs w:val="22"/>
          <w:lang w:val="en-US"/>
        </w:rPr>
        <w:t>Arbor</w:t>
      </w:r>
      <w:r w:rsidRPr="004B41E0">
        <w:rPr>
          <w:sz w:val="22"/>
          <w:szCs w:val="22"/>
        </w:rPr>
        <w:t xml:space="preserve"> </w:t>
      </w:r>
      <w:r w:rsidRPr="004B41E0">
        <w:rPr>
          <w:sz w:val="22"/>
          <w:szCs w:val="22"/>
          <w:lang w:val="en-US"/>
        </w:rPr>
        <w:t>Acres</w:t>
      </w:r>
      <w:r w:rsidRPr="004B41E0">
        <w:rPr>
          <w:sz w:val="22"/>
          <w:szCs w:val="22"/>
        </w:rPr>
        <w:t xml:space="preserve"> </w:t>
      </w:r>
      <w:r w:rsidR="00FF5E87" w:rsidRPr="004B41E0">
        <w:rPr>
          <w:sz w:val="22"/>
          <w:szCs w:val="22"/>
        </w:rPr>
        <w:t>с 4 по 42 день выращивания.</w:t>
      </w:r>
    </w:p>
    <w:p w:rsidR="00D7297E" w:rsidRPr="004B41E0" w:rsidRDefault="00D7297E" w:rsidP="004B41E0">
      <w:pPr>
        <w:pStyle w:val="2"/>
        <w:tabs>
          <w:tab w:val="left" w:pos="720"/>
        </w:tabs>
        <w:spacing w:line="240" w:lineRule="auto"/>
        <w:ind w:firstLine="567"/>
        <w:contextualSpacing/>
        <w:jc w:val="both"/>
        <w:rPr>
          <w:sz w:val="22"/>
          <w:szCs w:val="22"/>
        </w:rPr>
      </w:pPr>
      <w:r w:rsidRPr="004B41E0">
        <w:rPr>
          <w:sz w:val="22"/>
          <w:szCs w:val="22"/>
        </w:rPr>
        <w:t xml:space="preserve">Из 4-дневных цыплят (после уравнительного периода) по принципу пар аналогов сформировали 3 группы по 38 голов. В уравнительный период цыплята во всех группах получали одинаковый полнорационный комбикорм (ПК). В дальнейшем аналоги первой – контрольной группы </w:t>
      </w:r>
      <w:r w:rsidR="008D0BA4" w:rsidRPr="004B41E0">
        <w:rPr>
          <w:sz w:val="22"/>
          <w:szCs w:val="22"/>
        </w:rPr>
        <w:t>на протяжении всего периода выращивания, получали ПК без добавок.</w:t>
      </w:r>
    </w:p>
    <w:p w:rsidR="008D0BA4" w:rsidRPr="004B41E0" w:rsidRDefault="008D0BA4" w:rsidP="004B41E0">
      <w:pPr>
        <w:pStyle w:val="2"/>
        <w:shd w:val="clear" w:color="auto" w:fill="FFFFFF"/>
        <w:tabs>
          <w:tab w:val="left" w:pos="720"/>
        </w:tabs>
        <w:spacing w:line="240" w:lineRule="auto"/>
        <w:ind w:firstLine="567"/>
        <w:jc w:val="both"/>
        <w:rPr>
          <w:sz w:val="22"/>
          <w:szCs w:val="22"/>
        </w:rPr>
      </w:pPr>
      <w:r w:rsidRPr="004B41E0">
        <w:rPr>
          <w:sz w:val="22"/>
          <w:szCs w:val="22"/>
        </w:rPr>
        <w:t>В ПК для второй и третьей опытных гру</w:t>
      </w:r>
      <w:proofErr w:type="gramStart"/>
      <w:r w:rsidRPr="004B41E0">
        <w:rPr>
          <w:sz w:val="22"/>
          <w:szCs w:val="22"/>
        </w:rPr>
        <w:t>пп вкл</w:t>
      </w:r>
      <w:proofErr w:type="gramEnd"/>
      <w:r w:rsidRPr="004B41E0">
        <w:rPr>
          <w:sz w:val="22"/>
          <w:szCs w:val="22"/>
        </w:rPr>
        <w:t xml:space="preserve">ючали, соответственно, 2,9 и 4,8 % кукурузного экстракта (КЭ) по массе корма. Питательность комбикорма соответствовала общепринятым нормам кормления, удовлетворяла все потребности птицы данного </w:t>
      </w:r>
      <w:r w:rsidR="00056A9E" w:rsidRPr="004B41E0">
        <w:rPr>
          <w:sz w:val="22"/>
          <w:szCs w:val="22"/>
        </w:rPr>
        <w:t>кросса</w:t>
      </w:r>
      <w:r w:rsidRPr="004B41E0">
        <w:rPr>
          <w:sz w:val="22"/>
          <w:szCs w:val="22"/>
        </w:rPr>
        <w:t>. Существенных различий по питательности разработанных полнорационных комбикормов для птицы контрольной и опытных групп, не выявлено.</w:t>
      </w:r>
    </w:p>
    <w:p w:rsidR="00FB0E28" w:rsidRPr="004B41E0" w:rsidRDefault="008D0BA4" w:rsidP="004B41E0">
      <w:pPr>
        <w:pStyle w:val="2"/>
        <w:tabs>
          <w:tab w:val="left" w:pos="720"/>
        </w:tabs>
        <w:spacing w:line="240" w:lineRule="auto"/>
        <w:ind w:firstLine="567"/>
        <w:jc w:val="both"/>
        <w:rPr>
          <w:sz w:val="22"/>
          <w:szCs w:val="22"/>
        </w:rPr>
      </w:pPr>
      <w:r w:rsidRPr="004B41E0">
        <w:rPr>
          <w:sz w:val="22"/>
          <w:szCs w:val="22"/>
        </w:rPr>
        <w:t>Птиц</w:t>
      </w:r>
      <w:r w:rsidR="00FB0E28" w:rsidRPr="004B41E0">
        <w:rPr>
          <w:sz w:val="22"/>
          <w:szCs w:val="22"/>
        </w:rPr>
        <w:t>у содержали в одноярусных клеточных батареях с сетчатым полом, желобковыми (наружными) кормушками, вакуумными и ниппельными поилками. Условия содержания: световой и температурный режим, влажность, плотность посадки соответствовали рекомендациям ВНИТИП (20</w:t>
      </w:r>
      <w:r w:rsidR="00056A9E" w:rsidRPr="004B41E0">
        <w:rPr>
          <w:sz w:val="22"/>
          <w:szCs w:val="22"/>
        </w:rPr>
        <w:t>13</w:t>
      </w:r>
      <w:r w:rsidR="00FB0E28" w:rsidRPr="004B41E0">
        <w:rPr>
          <w:sz w:val="22"/>
          <w:szCs w:val="22"/>
        </w:rPr>
        <w:t xml:space="preserve">г.). Доступ к воде и корму был свободный. Учет прироста живой массы у птицы проводили индивидуально путем взвешивания в 4-суточном возрасте, а затем </w:t>
      </w:r>
      <w:r w:rsidR="00056A9E" w:rsidRPr="004B41E0">
        <w:rPr>
          <w:sz w:val="22"/>
          <w:szCs w:val="22"/>
        </w:rPr>
        <w:t>в конце учетного периода</w:t>
      </w:r>
      <w:r w:rsidR="00FB0E28" w:rsidRPr="004B41E0">
        <w:rPr>
          <w:sz w:val="22"/>
          <w:szCs w:val="22"/>
        </w:rPr>
        <w:t>. Ветеринарно-профилактические мероприятия проводили с целью профилактики инфекционно-инвазионных заболеваний.</w:t>
      </w:r>
    </w:p>
    <w:p w:rsidR="009C5CE2" w:rsidRPr="004B41E0" w:rsidRDefault="009C5CE2" w:rsidP="004B41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4B41E0">
        <w:rPr>
          <w:rFonts w:ascii="Times New Roman" w:hAnsi="Times New Roman" w:cs="Times New Roman"/>
          <w:b/>
        </w:rPr>
        <w:t>Результаты исследований</w:t>
      </w:r>
      <w:r w:rsidR="00F5572D" w:rsidRPr="004B41E0">
        <w:rPr>
          <w:rFonts w:ascii="Times New Roman" w:hAnsi="Times New Roman" w:cs="Times New Roman"/>
          <w:b/>
        </w:rPr>
        <w:t xml:space="preserve"> и их обсуждение.</w:t>
      </w:r>
    </w:p>
    <w:p w:rsidR="002B2E7B" w:rsidRPr="004B41E0" w:rsidRDefault="00056A9E" w:rsidP="004B41E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41E0">
        <w:rPr>
          <w:rFonts w:ascii="Times New Roman" w:hAnsi="Times New Roman" w:cs="Times New Roman"/>
        </w:rPr>
        <w:t>В конце опыта был проведен контрольный убой, в ходе которого было установлено</w:t>
      </w:r>
      <w:r w:rsidR="000740ED" w:rsidRPr="004B41E0">
        <w:rPr>
          <w:rFonts w:ascii="Times New Roman" w:hAnsi="Times New Roman" w:cs="Times New Roman"/>
        </w:rPr>
        <w:t>, что живая масса перед убоем в первой группе составила 2479,7 г, во второй группе на 4,8</w:t>
      </w:r>
      <w:r w:rsidR="00F768C8" w:rsidRPr="004B41E0">
        <w:rPr>
          <w:rFonts w:ascii="Times New Roman" w:hAnsi="Times New Roman" w:cs="Times New Roman"/>
        </w:rPr>
        <w:t xml:space="preserve"> % выше, в третьей на 2,6 % выше. </w:t>
      </w:r>
      <w:r w:rsidR="00F5572D" w:rsidRPr="004B41E0">
        <w:rPr>
          <w:rFonts w:ascii="Times New Roman" w:hAnsi="Times New Roman" w:cs="Times New Roman"/>
        </w:rPr>
        <w:t>Данные о проведенном в конце опыта контрольном убое цыплят-бройлеров представлены в таблице 1.</w:t>
      </w:r>
    </w:p>
    <w:p w:rsidR="0063135D" w:rsidRPr="004B41E0" w:rsidRDefault="00F5572D" w:rsidP="004B4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B41E0">
        <w:rPr>
          <w:rFonts w:ascii="Times New Roman" w:hAnsi="Times New Roman" w:cs="Times New Roman"/>
        </w:rPr>
        <w:t xml:space="preserve"> </w:t>
      </w:r>
      <w:r w:rsidR="0063135D" w:rsidRPr="004B41E0">
        <w:rPr>
          <w:rFonts w:ascii="Times New Roman" w:eastAsia="Times New Roman" w:hAnsi="Times New Roman" w:cs="Times New Roman"/>
        </w:rPr>
        <w:t>Таблица 1 – Основные результаты контрольного убоя птицы (</w:t>
      </w:r>
      <w:proofErr w:type="spellStart"/>
      <w:r w:rsidR="0063135D" w:rsidRPr="004B41E0">
        <w:rPr>
          <w:rFonts w:ascii="Times New Roman" w:eastAsia="Times New Roman" w:hAnsi="Times New Roman" w:cs="Times New Roman"/>
        </w:rPr>
        <w:t>M±m</w:t>
      </w:r>
      <w:proofErr w:type="spellEnd"/>
      <w:r w:rsidR="0063135D" w:rsidRPr="004B41E0">
        <w:rPr>
          <w:rFonts w:ascii="Times New Roman" w:eastAsia="Times New Roman" w:hAnsi="Times New Roman" w:cs="Times New Roman"/>
        </w:rPr>
        <w:t>)</w:t>
      </w:r>
      <w:r w:rsidR="00BF5EC7" w:rsidRPr="004B41E0">
        <w:rPr>
          <w:rFonts w:ascii="Times New Roman" w:eastAsia="Times New Roman" w:hAnsi="Times New Roman" w:cs="Times New Roman"/>
        </w:rPr>
        <w:t xml:space="preserve">, </w:t>
      </w:r>
      <w:r w:rsidR="00BF5EC7" w:rsidRPr="004B41E0">
        <w:rPr>
          <w:rFonts w:ascii="Times New Roman" w:eastAsia="Times New Roman" w:hAnsi="Times New Roman" w:cs="Times New Roman"/>
          <w:lang w:val="en-US"/>
        </w:rPr>
        <w:t>n</w:t>
      </w:r>
      <w:r w:rsidR="00BF5EC7" w:rsidRPr="004B41E0">
        <w:rPr>
          <w:rFonts w:ascii="Times New Roman" w:eastAsia="Times New Roman" w:hAnsi="Times New Roman" w:cs="Times New Roman"/>
        </w:rPr>
        <w:t xml:space="preserve"> =6.</w:t>
      </w:r>
    </w:p>
    <w:tbl>
      <w:tblPr>
        <w:tblpPr w:leftFromText="180" w:rightFromText="180" w:vertAnchor="text" w:horzAnchor="margin" w:tblpXSpec="center" w:tblpY="40"/>
        <w:tblW w:w="48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126"/>
        <w:gridCol w:w="2126"/>
        <w:gridCol w:w="2119"/>
        <w:gridCol w:w="8"/>
      </w:tblGrid>
      <w:tr w:rsidR="0063135D" w:rsidRPr="0063135D" w:rsidTr="0063135D">
        <w:trPr>
          <w:gridAfter w:val="1"/>
          <w:wAfter w:w="8" w:type="dxa"/>
          <w:trHeight w:val="140"/>
          <w:jc w:val="center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63135D" w:rsidRPr="0063135D" w:rsidRDefault="0063135D" w:rsidP="00631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3135D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6371" w:type="dxa"/>
            <w:gridSpan w:val="3"/>
            <w:shd w:val="clear" w:color="auto" w:fill="auto"/>
            <w:vAlign w:val="center"/>
          </w:tcPr>
          <w:p w:rsidR="0063135D" w:rsidRPr="0063135D" w:rsidRDefault="0063135D" w:rsidP="00631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3135D">
              <w:rPr>
                <w:rFonts w:ascii="Times New Roman" w:eastAsia="Times New Roman" w:hAnsi="Times New Roman" w:cs="Times New Roman"/>
              </w:rPr>
              <w:t>Группа</w:t>
            </w:r>
          </w:p>
        </w:tc>
      </w:tr>
      <w:tr w:rsidR="0063135D" w:rsidRPr="0063135D" w:rsidTr="0063135D">
        <w:trPr>
          <w:trHeight w:val="74"/>
          <w:jc w:val="center"/>
        </w:trPr>
        <w:tc>
          <w:tcPr>
            <w:tcW w:w="3227" w:type="dxa"/>
            <w:vMerge/>
            <w:shd w:val="clear" w:color="auto" w:fill="auto"/>
            <w:vAlign w:val="center"/>
          </w:tcPr>
          <w:p w:rsidR="0063135D" w:rsidRPr="0063135D" w:rsidRDefault="0063135D" w:rsidP="00631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3135D" w:rsidRPr="0063135D" w:rsidRDefault="0063135D" w:rsidP="00631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3135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135D" w:rsidRPr="0063135D" w:rsidRDefault="0063135D" w:rsidP="00631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3135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63135D" w:rsidRPr="0063135D" w:rsidRDefault="0063135D" w:rsidP="00631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3135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3135D" w:rsidRPr="0063135D" w:rsidTr="0063135D">
        <w:trPr>
          <w:trHeight w:val="300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63135D" w:rsidRPr="0063135D" w:rsidRDefault="0063135D" w:rsidP="00631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3135D">
              <w:rPr>
                <w:rFonts w:ascii="Times New Roman" w:eastAsia="Times New Roman" w:hAnsi="Times New Roman" w:cs="Times New Roman"/>
              </w:rPr>
              <w:t xml:space="preserve">Живая масса перед убоем, </w:t>
            </w:r>
            <w:proofErr w:type="gramStart"/>
            <w:r w:rsidRPr="0063135D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63135D" w:rsidRPr="0063135D" w:rsidRDefault="0063135D" w:rsidP="0063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35D">
              <w:rPr>
                <w:rFonts w:ascii="Times New Roman" w:eastAsia="Times New Roman" w:hAnsi="Times New Roman" w:cs="Times New Roman"/>
              </w:rPr>
              <w:t>2479,7±19,58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135D" w:rsidRPr="0063135D" w:rsidRDefault="0063135D" w:rsidP="0063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35D">
              <w:rPr>
                <w:rFonts w:ascii="Times New Roman" w:eastAsia="Times New Roman" w:hAnsi="Times New Roman" w:cs="Times New Roman"/>
              </w:rPr>
              <w:t>2597,7±50,78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63135D" w:rsidRPr="0063135D" w:rsidRDefault="0063135D" w:rsidP="0063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35D">
              <w:rPr>
                <w:rFonts w:ascii="Times New Roman" w:eastAsia="Times New Roman" w:hAnsi="Times New Roman" w:cs="Times New Roman"/>
              </w:rPr>
              <w:t>2545,7±21,86*</w:t>
            </w:r>
          </w:p>
        </w:tc>
      </w:tr>
      <w:tr w:rsidR="0063135D" w:rsidRPr="0063135D" w:rsidTr="0063135D">
        <w:trPr>
          <w:trHeight w:val="300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63135D" w:rsidRPr="0063135D" w:rsidRDefault="0063135D" w:rsidP="00631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3135D">
              <w:rPr>
                <w:rFonts w:ascii="Times New Roman" w:eastAsia="Times New Roman" w:hAnsi="Times New Roman" w:cs="Times New Roman"/>
              </w:rPr>
              <w:t xml:space="preserve">Масса потрошеной тушки, </w:t>
            </w:r>
            <w:proofErr w:type="gramStart"/>
            <w:r w:rsidRPr="0063135D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63135D" w:rsidRPr="0063135D" w:rsidRDefault="0063135D" w:rsidP="0063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35D">
              <w:rPr>
                <w:rFonts w:ascii="Times New Roman" w:eastAsia="Times New Roman" w:hAnsi="Times New Roman" w:cs="Times New Roman"/>
              </w:rPr>
              <w:t>1836,7±26,75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135D" w:rsidRPr="0063135D" w:rsidRDefault="0063135D" w:rsidP="0063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35D">
              <w:rPr>
                <w:rFonts w:ascii="Times New Roman" w:eastAsia="Times New Roman" w:hAnsi="Times New Roman" w:cs="Times New Roman"/>
              </w:rPr>
              <w:t>1935,7±37,81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63135D" w:rsidRPr="0063135D" w:rsidRDefault="0063135D" w:rsidP="0063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35D">
              <w:rPr>
                <w:rFonts w:ascii="Times New Roman" w:eastAsia="Times New Roman" w:hAnsi="Times New Roman" w:cs="Times New Roman"/>
              </w:rPr>
              <w:t>1876,3±18,30</w:t>
            </w:r>
          </w:p>
        </w:tc>
      </w:tr>
      <w:tr w:rsidR="0063135D" w:rsidRPr="0063135D" w:rsidTr="0063135D">
        <w:trPr>
          <w:trHeight w:val="300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63135D" w:rsidRPr="0063135D" w:rsidRDefault="0063135D" w:rsidP="00631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3135D">
              <w:rPr>
                <w:rFonts w:ascii="Times New Roman" w:eastAsia="Times New Roman" w:hAnsi="Times New Roman" w:cs="Times New Roman"/>
              </w:rPr>
              <w:t>Выход потрошеной тушки, 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135D" w:rsidRPr="0063135D" w:rsidRDefault="0063135D" w:rsidP="0063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35D">
              <w:rPr>
                <w:rFonts w:ascii="Times New Roman" w:eastAsia="Times New Roman" w:hAnsi="Times New Roman" w:cs="Times New Roman"/>
              </w:rPr>
              <w:t>74,1±0,93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135D" w:rsidRPr="0063135D" w:rsidRDefault="0063135D" w:rsidP="0063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35D">
              <w:rPr>
                <w:rFonts w:ascii="Times New Roman" w:eastAsia="Times New Roman" w:hAnsi="Times New Roman" w:cs="Times New Roman"/>
              </w:rPr>
              <w:t>74,5±0,69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63135D" w:rsidRPr="0063135D" w:rsidRDefault="0063135D" w:rsidP="0063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35D">
              <w:rPr>
                <w:rFonts w:ascii="Times New Roman" w:eastAsia="Times New Roman" w:hAnsi="Times New Roman" w:cs="Times New Roman"/>
              </w:rPr>
              <w:t>73,7±0,80</w:t>
            </w:r>
          </w:p>
        </w:tc>
      </w:tr>
      <w:tr w:rsidR="0063135D" w:rsidRPr="0063135D" w:rsidTr="0063135D">
        <w:trPr>
          <w:gridAfter w:val="1"/>
          <w:wAfter w:w="8" w:type="dxa"/>
          <w:trHeight w:val="570"/>
          <w:jc w:val="center"/>
        </w:trPr>
        <w:tc>
          <w:tcPr>
            <w:tcW w:w="95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135D" w:rsidRPr="0063135D" w:rsidRDefault="0063135D" w:rsidP="00631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3135D">
              <w:rPr>
                <w:rFonts w:ascii="Times New Roman" w:eastAsia="Times New Roman" w:hAnsi="Times New Roman" w:cs="Times New Roman"/>
              </w:rPr>
              <w:t>Удельный вес к массе потрошеной тушки</w:t>
            </w:r>
            <w:proofErr w:type="gramStart"/>
            <w:r w:rsidRPr="0063135D">
              <w:rPr>
                <w:rFonts w:ascii="Times New Roman" w:eastAsia="Times New Roman" w:hAnsi="Times New Roman" w:cs="Times New Roman"/>
              </w:rPr>
              <w:t>, %:</w:t>
            </w:r>
            <w:proofErr w:type="gramEnd"/>
          </w:p>
        </w:tc>
      </w:tr>
      <w:tr w:rsidR="0063135D" w:rsidRPr="0063135D" w:rsidTr="0063135D">
        <w:trPr>
          <w:trHeight w:val="300"/>
          <w:jc w:val="center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63135D" w:rsidRPr="0063135D" w:rsidRDefault="0063135D" w:rsidP="00631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3135D">
              <w:rPr>
                <w:rFonts w:ascii="Times New Roman" w:eastAsia="Times New Roman" w:hAnsi="Times New Roman" w:cs="Times New Roman"/>
              </w:rPr>
              <w:t>мышцы: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63135D" w:rsidRPr="0063135D" w:rsidRDefault="0063135D" w:rsidP="00631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63135D" w:rsidRPr="0063135D" w:rsidRDefault="0063135D" w:rsidP="00631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3135D" w:rsidRPr="0063135D" w:rsidRDefault="0063135D" w:rsidP="00631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135D" w:rsidRPr="0063135D" w:rsidTr="0063135D">
        <w:trPr>
          <w:trHeight w:val="300"/>
          <w:jc w:val="center"/>
        </w:trPr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:rsidR="0063135D" w:rsidRPr="0063135D" w:rsidRDefault="0063135D" w:rsidP="00631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3135D">
              <w:rPr>
                <w:rFonts w:ascii="Times New Roman" w:eastAsia="Times New Roman" w:hAnsi="Times New Roman" w:cs="Times New Roman"/>
              </w:rPr>
              <w:t>грудные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:rsidR="0063135D" w:rsidRPr="0063135D" w:rsidRDefault="0063135D" w:rsidP="0063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35D">
              <w:rPr>
                <w:rFonts w:ascii="Times New Roman" w:eastAsia="Times New Roman" w:hAnsi="Times New Roman" w:cs="Times New Roman"/>
              </w:rPr>
              <w:t>27,0±1,16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:rsidR="0063135D" w:rsidRPr="0063135D" w:rsidRDefault="0063135D" w:rsidP="0063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35D">
              <w:rPr>
                <w:rFonts w:ascii="Times New Roman" w:eastAsia="Times New Roman" w:hAnsi="Times New Roman" w:cs="Times New Roman"/>
              </w:rPr>
              <w:t>29,2±0,54</w:t>
            </w:r>
          </w:p>
        </w:tc>
        <w:tc>
          <w:tcPr>
            <w:tcW w:w="212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3135D" w:rsidRPr="0063135D" w:rsidRDefault="0063135D" w:rsidP="0063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35D">
              <w:rPr>
                <w:rFonts w:ascii="Times New Roman" w:eastAsia="Times New Roman" w:hAnsi="Times New Roman" w:cs="Times New Roman"/>
              </w:rPr>
              <w:t>27,5±0,85</w:t>
            </w:r>
          </w:p>
        </w:tc>
      </w:tr>
      <w:tr w:rsidR="0063135D" w:rsidRPr="0063135D" w:rsidTr="0063135D">
        <w:trPr>
          <w:trHeight w:val="300"/>
          <w:jc w:val="center"/>
        </w:trPr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:rsidR="0063135D" w:rsidRPr="0063135D" w:rsidRDefault="0063135D" w:rsidP="00631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3135D">
              <w:rPr>
                <w:rFonts w:ascii="Times New Roman" w:eastAsia="Times New Roman" w:hAnsi="Times New Roman" w:cs="Times New Roman"/>
              </w:rPr>
              <w:t>бедра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135D" w:rsidRPr="0063135D" w:rsidRDefault="0063135D" w:rsidP="0063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35D">
              <w:rPr>
                <w:rFonts w:ascii="Times New Roman" w:eastAsia="Times New Roman" w:hAnsi="Times New Roman" w:cs="Times New Roman"/>
              </w:rPr>
              <w:t>11,0±1,07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135D" w:rsidRPr="0063135D" w:rsidRDefault="0063135D" w:rsidP="0063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35D">
              <w:rPr>
                <w:rFonts w:ascii="Times New Roman" w:eastAsia="Times New Roman" w:hAnsi="Times New Roman" w:cs="Times New Roman"/>
              </w:rPr>
              <w:t>12,2±0,46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63135D" w:rsidRPr="0063135D" w:rsidRDefault="0063135D" w:rsidP="0063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35D">
              <w:rPr>
                <w:rFonts w:ascii="Times New Roman" w:eastAsia="Times New Roman" w:hAnsi="Times New Roman" w:cs="Times New Roman"/>
              </w:rPr>
              <w:t>10,9±0,38</w:t>
            </w:r>
          </w:p>
        </w:tc>
      </w:tr>
      <w:tr w:rsidR="0063135D" w:rsidRPr="0063135D" w:rsidTr="0063135D">
        <w:trPr>
          <w:trHeight w:val="300"/>
          <w:jc w:val="center"/>
        </w:trPr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:rsidR="0063135D" w:rsidRPr="0063135D" w:rsidRDefault="0063135D" w:rsidP="00631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3135D">
              <w:rPr>
                <w:rFonts w:ascii="Times New Roman" w:eastAsia="Times New Roman" w:hAnsi="Times New Roman" w:cs="Times New Roman"/>
              </w:rPr>
              <w:t>голени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135D" w:rsidRPr="0063135D" w:rsidRDefault="0063135D" w:rsidP="0063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35D">
              <w:rPr>
                <w:rFonts w:ascii="Times New Roman" w:eastAsia="Times New Roman" w:hAnsi="Times New Roman" w:cs="Times New Roman"/>
              </w:rPr>
              <w:t>8,0±0,25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135D" w:rsidRPr="0063135D" w:rsidRDefault="0063135D" w:rsidP="0063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35D">
              <w:rPr>
                <w:rFonts w:ascii="Times New Roman" w:eastAsia="Times New Roman" w:hAnsi="Times New Roman" w:cs="Times New Roman"/>
              </w:rPr>
              <w:t>8,0±0,27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63135D" w:rsidRPr="0063135D" w:rsidRDefault="0063135D" w:rsidP="0063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35D">
              <w:rPr>
                <w:rFonts w:ascii="Times New Roman" w:eastAsia="Times New Roman" w:hAnsi="Times New Roman" w:cs="Times New Roman"/>
              </w:rPr>
              <w:t>7,8±0,19</w:t>
            </w:r>
          </w:p>
        </w:tc>
      </w:tr>
      <w:tr w:rsidR="0063135D" w:rsidRPr="0063135D" w:rsidTr="0063135D">
        <w:trPr>
          <w:trHeight w:val="300"/>
          <w:jc w:val="center"/>
        </w:trPr>
        <w:tc>
          <w:tcPr>
            <w:tcW w:w="3227" w:type="dxa"/>
            <w:tcBorders>
              <w:top w:val="nil"/>
            </w:tcBorders>
            <w:shd w:val="clear" w:color="auto" w:fill="auto"/>
          </w:tcPr>
          <w:p w:rsidR="0063135D" w:rsidRPr="0063135D" w:rsidRDefault="0063135D" w:rsidP="00631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3135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135D" w:rsidRPr="0063135D" w:rsidRDefault="0063135D" w:rsidP="0063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35D">
              <w:rPr>
                <w:rFonts w:ascii="Times New Roman" w:eastAsia="Times New Roman" w:hAnsi="Times New Roman" w:cs="Times New Roman"/>
              </w:rPr>
              <w:t>46,0±1,76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135D" w:rsidRPr="0063135D" w:rsidRDefault="0063135D" w:rsidP="0063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35D">
              <w:rPr>
                <w:rFonts w:ascii="Times New Roman" w:eastAsia="Times New Roman" w:hAnsi="Times New Roman" w:cs="Times New Roman"/>
              </w:rPr>
              <w:t>49,4±1,03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63135D" w:rsidRPr="0063135D" w:rsidRDefault="0063135D" w:rsidP="0063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35D">
              <w:rPr>
                <w:rFonts w:ascii="Times New Roman" w:eastAsia="Times New Roman" w:hAnsi="Times New Roman" w:cs="Times New Roman"/>
              </w:rPr>
              <w:t>46,1±1,07</w:t>
            </w:r>
          </w:p>
        </w:tc>
      </w:tr>
      <w:tr w:rsidR="0063135D" w:rsidRPr="0063135D" w:rsidTr="0063135D">
        <w:trPr>
          <w:trHeight w:val="300"/>
          <w:jc w:val="center"/>
        </w:trPr>
        <w:tc>
          <w:tcPr>
            <w:tcW w:w="3227" w:type="dxa"/>
            <w:shd w:val="clear" w:color="auto" w:fill="auto"/>
          </w:tcPr>
          <w:p w:rsidR="0063135D" w:rsidRPr="0063135D" w:rsidRDefault="0063135D" w:rsidP="00631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3135D">
              <w:rPr>
                <w:rFonts w:ascii="Times New Roman" w:eastAsia="Times New Roman" w:hAnsi="Times New Roman" w:cs="Times New Roman"/>
              </w:rPr>
              <w:t>кожа с подкожным жиром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135D" w:rsidRPr="0063135D" w:rsidRDefault="0063135D" w:rsidP="0063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35D">
              <w:rPr>
                <w:rFonts w:ascii="Times New Roman" w:eastAsia="Times New Roman" w:hAnsi="Times New Roman" w:cs="Times New Roman"/>
              </w:rPr>
              <w:t>9,6±0,89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135D" w:rsidRPr="0063135D" w:rsidRDefault="0063135D" w:rsidP="0063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35D">
              <w:rPr>
                <w:rFonts w:ascii="Times New Roman" w:eastAsia="Times New Roman" w:hAnsi="Times New Roman" w:cs="Times New Roman"/>
              </w:rPr>
              <w:t>9,4±0,90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63135D" w:rsidRPr="0063135D" w:rsidRDefault="0063135D" w:rsidP="0063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135D">
              <w:rPr>
                <w:rFonts w:ascii="Times New Roman" w:eastAsia="Times New Roman" w:hAnsi="Times New Roman" w:cs="Times New Roman"/>
              </w:rPr>
              <w:t>10,5±0,57</w:t>
            </w:r>
          </w:p>
        </w:tc>
      </w:tr>
    </w:tbl>
    <w:p w:rsidR="002B2E7B" w:rsidRDefault="00F768C8" w:rsidP="002B2E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68C8">
        <w:rPr>
          <w:rFonts w:ascii="Times New Roman" w:hAnsi="Times New Roman" w:cs="Times New Roman"/>
        </w:rPr>
        <w:t xml:space="preserve">Примечание </w:t>
      </w:r>
      <w:r w:rsidRPr="00F768C8">
        <w:rPr>
          <w:rFonts w:ascii="Times New Roman" w:eastAsia="Times New Roman" w:hAnsi="Times New Roman" w:cs="Times New Roman"/>
        </w:rPr>
        <w:t xml:space="preserve">* - </w:t>
      </w:r>
      <w:proofErr w:type="gramStart"/>
      <w:r w:rsidRPr="00F768C8">
        <w:rPr>
          <w:rFonts w:ascii="Times New Roman" w:eastAsia="Times New Roman" w:hAnsi="Times New Roman" w:cs="Times New Roman"/>
        </w:rPr>
        <w:t>Р</w:t>
      </w:r>
      <w:proofErr w:type="gramEnd"/>
      <w:r w:rsidRPr="00F768C8">
        <w:rPr>
          <w:rFonts w:ascii="Times New Roman" w:eastAsia="Times New Roman" w:hAnsi="Times New Roman" w:cs="Times New Roman"/>
        </w:rPr>
        <w:t>&lt;0,05; ** - Р&lt;0,01; *** - Р&lt;0,001.</w:t>
      </w:r>
    </w:p>
    <w:p w:rsidR="00AD7D32" w:rsidRDefault="00F768C8" w:rsidP="004B4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Затраты кормов при этом в первой </w:t>
      </w:r>
      <w:r w:rsidR="00BF5EC7">
        <w:rPr>
          <w:rFonts w:ascii="Times New Roman" w:eastAsia="Times New Roman" w:hAnsi="Times New Roman" w:cs="Times New Roman"/>
        </w:rPr>
        <w:t>и во второй группах</w:t>
      </w:r>
      <w:r>
        <w:rPr>
          <w:rFonts w:ascii="Times New Roman" w:eastAsia="Times New Roman" w:hAnsi="Times New Roman" w:cs="Times New Roman"/>
        </w:rPr>
        <w:t xml:space="preserve"> составили </w:t>
      </w:r>
      <w:r w:rsidR="00BF5EC7">
        <w:rPr>
          <w:rFonts w:ascii="Times New Roman" w:eastAsia="Times New Roman" w:hAnsi="Times New Roman" w:cs="Times New Roman"/>
        </w:rPr>
        <w:t xml:space="preserve">1,68 кг, а в </w:t>
      </w:r>
      <w:r w:rsidR="00BF5EC7" w:rsidRPr="00BF5EC7">
        <w:rPr>
          <w:rFonts w:ascii="Times New Roman" w:eastAsia="Times New Roman" w:hAnsi="Times New Roman" w:cs="Times New Roman"/>
        </w:rPr>
        <w:t>третьей группе были выше на 1,7 %</w:t>
      </w:r>
      <w:r w:rsidR="00BF5EC7">
        <w:rPr>
          <w:rFonts w:ascii="Times New Roman" w:eastAsia="Times New Roman" w:hAnsi="Times New Roman" w:cs="Times New Roman"/>
        </w:rPr>
        <w:t xml:space="preserve">. </w:t>
      </w:r>
      <w:r w:rsidR="0063135D" w:rsidRPr="0063135D">
        <w:rPr>
          <w:rFonts w:ascii="Times New Roman" w:eastAsia="Times New Roman" w:hAnsi="Times New Roman" w:cs="Times New Roman"/>
        </w:rPr>
        <w:t>Использование КЭ не оказало отрицательного влияния на убойные показатели опытной птицы.</w:t>
      </w:r>
      <w:r w:rsidR="00F5572D">
        <w:rPr>
          <w:rFonts w:ascii="Times New Roman" w:eastAsia="Times New Roman" w:hAnsi="Times New Roman" w:cs="Times New Roman"/>
        </w:rPr>
        <w:t xml:space="preserve"> Выход </w:t>
      </w:r>
      <w:r w:rsidR="00AD7D32">
        <w:rPr>
          <w:rFonts w:ascii="Times New Roman" w:eastAsia="Times New Roman" w:hAnsi="Times New Roman" w:cs="Times New Roman"/>
        </w:rPr>
        <w:t>потрошеной</w:t>
      </w:r>
      <w:r w:rsidR="00F5572D">
        <w:rPr>
          <w:rFonts w:ascii="Times New Roman" w:eastAsia="Times New Roman" w:hAnsi="Times New Roman" w:cs="Times New Roman"/>
        </w:rPr>
        <w:t xml:space="preserve"> тушки в контрольной группе составил 74,1 %</w:t>
      </w:r>
      <w:r w:rsidR="00AD7D32">
        <w:rPr>
          <w:rFonts w:ascii="Times New Roman" w:eastAsia="Times New Roman" w:hAnsi="Times New Roman" w:cs="Times New Roman"/>
        </w:rPr>
        <w:t xml:space="preserve">, а во второй группе на 0,4 </w:t>
      </w:r>
      <w:proofErr w:type="spellStart"/>
      <w:r w:rsidR="00AD7D32" w:rsidRPr="0063135D">
        <w:rPr>
          <w:rFonts w:ascii="Times New Roman" w:eastAsia="Times New Roman" w:hAnsi="Times New Roman" w:cs="Times New Roman"/>
        </w:rPr>
        <w:t>абс.%</w:t>
      </w:r>
      <w:proofErr w:type="spellEnd"/>
      <w:r w:rsidR="00AD7D32">
        <w:rPr>
          <w:rFonts w:ascii="Times New Roman" w:eastAsia="Times New Roman" w:hAnsi="Times New Roman" w:cs="Times New Roman"/>
        </w:rPr>
        <w:t xml:space="preserve"> выше контрольной</w:t>
      </w:r>
      <w:r w:rsidR="00AD7D32" w:rsidRPr="0063135D">
        <w:rPr>
          <w:rFonts w:ascii="Times New Roman" w:eastAsia="Times New Roman" w:hAnsi="Times New Roman" w:cs="Times New Roman"/>
        </w:rPr>
        <w:t>,</w:t>
      </w:r>
      <w:r w:rsidR="00AD7D32">
        <w:rPr>
          <w:rFonts w:ascii="Times New Roman" w:eastAsia="Times New Roman" w:hAnsi="Times New Roman" w:cs="Times New Roman"/>
        </w:rPr>
        <w:t xml:space="preserve"> в третьей на </w:t>
      </w:r>
      <w:r w:rsidR="0063135D" w:rsidRPr="0063135D">
        <w:rPr>
          <w:rFonts w:ascii="Times New Roman" w:eastAsia="Times New Roman" w:hAnsi="Times New Roman" w:cs="Times New Roman"/>
        </w:rPr>
        <w:t xml:space="preserve">0,4 </w:t>
      </w:r>
      <w:proofErr w:type="spellStart"/>
      <w:r w:rsidR="00AD7D32">
        <w:rPr>
          <w:rFonts w:ascii="Times New Roman" w:eastAsia="Times New Roman" w:hAnsi="Times New Roman" w:cs="Times New Roman"/>
        </w:rPr>
        <w:t>абс.%</w:t>
      </w:r>
      <w:proofErr w:type="spellEnd"/>
      <w:r w:rsidR="00AD7D32">
        <w:rPr>
          <w:rFonts w:ascii="Times New Roman" w:eastAsia="Times New Roman" w:hAnsi="Times New Roman" w:cs="Times New Roman"/>
        </w:rPr>
        <w:t xml:space="preserve"> ниже. </w:t>
      </w:r>
    </w:p>
    <w:p w:rsidR="00E912E0" w:rsidRDefault="00D7297E" w:rsidP="004B4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У</w:t>
      </w:r>
      <w:r w:rsidR="0063135D" w:rsidRPr="0063135D">
        <w:rPr>
          <w:rFonts w:ascii="Times New Roman" w:eastAsia="Times New Roman" w:hAnsi="Times New Roman" w:cs="Times New Roman"/>
        </w:rPr>
        <w:t>дельный вес мышц груди во второй</w:t>
      </w:r>
      <w:r w:rsidR="00AD7D32">
        <w:rPr>
          <w:rFonts w:ascii="Times New Roman" w:eastAsia="Times New Roman" w:hAnsi="Times New Roman" w:cs="Times New Roman"/>
        </w:rPr>
        <w:t xml:space="preserve"> и третьей</w:t>
      </w:r>
      <w:r w:rsidR="0063135D" w:rsidRPr="0063135D">
        <w:rPr>
          <w:rFonts w:ascii="Times New Roman" w:eastAsia="Times New Roman" w:hAnsi="Times New Roman" w:cs="Times New Roman"/>
        </w:rPr>
        <w:t xml:space="preserve"> группе</w:t>
      </w:r>
      <w:r w:rsidR="00AD7D32">
        <w:rPr>
          <w:rFonts w:ascii="Times New Roman" w:eastAsia="Times New Roman" w:hAnsi="Times New Roman" w:cs="Times New Roman"/>
        </w:rPr>
        <w:t xml:space="preserve"> был выше</w:t>
      </w:r>
      <w:r w:rsidR="0063135D" w:rsidRPr="0063135D">
        <w:rPr>
          <w:rFonts w:ascii="Times New Roman" w:eastAsia="Times New Roman" w:hAnsi="Times New Roman" w:cs="Times New Roman"/>
        </w:rPr>
        <w:t xml:space="preserve"> на 2,2 </w:t>
      </w:r>
      <w:r w:rsidR="00AD7D32">
        <w:rPr>
          <w:rFonts w:ascii="Times New Roman" w:eastAsia="Times New Roman" w:hAnsi="Times New Roman" w:cs="Times New Roman"/>
        </w:rPr>
        <w:t>и 0,5</w:t>
      </w:r>
      <w:r w:rsidR="00AD7D32" w:rsidRPr="0063135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3135D" w:rsidRPr="0063135D">
        <w:rPr>
          <w:rFonts w:ascii="Times New Roman" w:eastAsia="Times New Roman" w:hAnsi="Times New Roman" w:cs="Times New Roman"/>
        </w:rPr>
        <w:t>абс.%</w:t>
      </w:r>
      <w:proofErr w:type="spellEnd"/>
      <w:r w:rsidR="0063135D" w:rsidRPr="0063135D">
        <w:rPr>
          <w:rFonts w:ascii="Times New Roman" w:eastAsia="Times New Roman" w:hAnsi="Times New Roman" w:cs="Times New Roman"/>
        </w:rPr>
        <w:t>, чем в контрольной</w:t>
      </w:r>
      <w:r w:rsidR="00AD7D32">
        <w:rPr>
          <w:rFonts w:ascii="Times New Roman" w:eastAsia="Times New Roman" w:hAnsi="Times New Roman" w:cs="Times New Roman"/>
        </w:rPr>
        <w:t xml:space="preserve"> группе</w:t>
      </w:r>
      <w:r w:rsidR="0063135D" w:rsidRPr="0063135D">
        <w:rPr>
          <w:rFonts w:ascii="Times New Roman" w:eastAsia="Times New Roman" w:hAnsi="Times New Roman" w:cs="Times New Roman"/>
        </w:rPr>
        <w:t xml:space="preserve">. </w:t>
      </w:r>
      <w:r w:rsidR="00E912E0" w:rsidRPr="0063135D">
        <w:rPr>
          <w:rFonts w:ascii="Times New Roman" w:eastAsia="Times New Roman" w:hAnsi="Times New Roman" w:cs="Times New Roman"/>
        </w:rPr>
        <w:t xml:space="preserve">Мышцы бедра были лучше развиты у тушек второй группы, превосходя контрольный показатель на 1,2 </w:t>
      </w:r>
      <w:proofErr w:type="spellStart"/>
      <w:r w:rsidR="00E912E0" w:rsidRPr="0063135D">
        <w:rPr>
          <w:rFonts w:ascii="Times New Roman" w:eastAsia="Times New Roman" w:hAnsi="Times New Roman" w:cs="Times New Roman"/>
        </w:rPr>
        <w:t>абс.%</w:t>
      </w:r>
      <w:proofErr w:type="spellEnd"/>
      <w:r w:rsidR="00E912E0" w:rsidRPr="0063135D">
        <w:rPr>
          <w:rFonts w:ascii="Times New Roman" w:eastAsia="Times New Roman" w:hAnsi="Times New Roman" w:cs="Times New Roman"/>
        </w:rPr>
        <w:t xml:space="preserve">. </w:t>
      </w:r>
      <w:r w:rsidR="00E912E0">
        <w:rPr>
          <w:rFonts w:ascii="Times New Roman" w:eastAsia="Times New Roman" w:hAnsi="Times New Roman" w:cs="Times New Roman"/>
        </w:rPr>
        <w:t xml:space="preserve">А в опытной группе с добавлением к ПК 4,8 % кукурузного экстракта данный показатель был ниже на 0,1 </w:t>
      </w:r>
      <w:proofErr w:type="spellStart"/>
      <w:r w:rsidR="00E912E0" w:rsidRPr="0063135D">
        <w:rPr>
          <w:rFonts w:ascii="Times New Roman" w:eastAsia="Times New Roman" w:hAnsi="Times New Roman" w:cs="Times New Roman"/>
        </w:rPr>
        <w:t>абс.%</w:t>
      </w:r>
      <w:proofErr w:type="spellEnd"/>
      <w:r w:rsidR="00E912E0">
        <w:rPr>
          <w:rFonts w:ascii="Times New Roman" w:eastAsia="Times New Roman" w:hAnsi="Times New Roman" w:cs="Times New Roman"/>
        </w:rPr>
        <w:t xml:space="preserve">. </w:t>
      </w:r>
    </w:p>
    <w:p w:rsidR="00556D61" w:rsidRDefault="0063135D" w:rsidP="004B4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3135D">
        <w:rPr>
          <w:rFonts w:ascii="Times New Roman" w:eastAsia="Times New Roman" w:hAnsi="Times New Roman" w:cs="Times New Roman"/>
        </w:rPr>
        <w:t>Удельный вес мышц голени во второй группе был на уровне с первой группой</w:t>
      </w:r>
      <w:r w:rsidR="00AD7D32">
        <w:rPr>
          <w:rFonts w:ascii="Times New Roman" w:eastAsia="Times New Roman" w:hAnsi="Times New Roman" w:cs="Times New Roman"/>
        </w:rPr>
        <w:t>, в</w:t>
      </w:r>
      <w:r w:rsidRPr="0063135D">
        <w:rPr>
          <w:rFonts w:ascii="Times New Roman" w:eastAsia="Times New Roman" w:hAnsi="Times New Roman" w:cs="Times New Roman"/>
        </w:rPr>
        <w:t xml:space="preserve"> третьей– </w:t>
      </w:r>
      <w:proofErr w:type="gramStart"/>
      <w:r w:rsidRPr="0063135D">
        <w:rPr>
          <w:rFonts w:ascii="Times New Roman" w:eastAsia="Times New Roman" w:hAnsi="Times New Roman" w:cs="Times New Roman"/>
        </w:rPr>
        <w:t>на</w:t>
      </w:r>
      <w:proofErr w:type="gramEnd"/>
      <w:r w:rsidRPr="0063135D">
        <w:rPr>
          <w:rFonts w:ascii="Times New Roman" w:eastAsia="Times New Roman" w:hAnsi="Times New Roman" w:cs="Times New Roman"/>
        </w:rPr>
        <w:t xml:space="preserve"> 0,2 </w:t>
      </w:r>
      <w:proofErr w:type="spellStart"/>
      <w:r w:rsidRPr="0063135D">
        <w:rPr>
          <w:rFonts w:ascii="Times New Roman" w:eastAsia="Times New Roman" w:hAnsi="Times New Roman" w:cs="Times New Roman"/>
        </w:rPr>
        <w:t>абс.%</w:t>
      </w:r>
      <w:proofErr w:type="spellEnd"/>
      <w:r w:rsidRPr="0063135D">
        <w:rPr>
          <w:rFonts w:ascii="Times New Roman" w:eastAsia="Times New Roman" w:hAnsi="Times New Roman" w:cs="Times New Roman"/>
        </w:rPr>
        <w:t xml:space="preserve"> меньше, соответственно, чем в первой.</w:t>
      </w:r>
      <w:r w:rsidR="004C72F2">
        <w:rPr>
          <w:rFonts w:ascii="Times New Roman" w:eastAsia="Times New Roman" w:hAnsi="Times New Roman" w:cs="Times New Roman"/>
        </w:rPr>
        <w:t xml:space="preserve"> </w:t>
      </w:r>
      <w:r w:rsidR="00665B8D">
        <w:rPr>
          <w:rFonts w:ascii="Times New Roman" w:eastAsia="Times New Roman" w:hAnsi="Times New Roman" w:cs="Times New Roman"/>
        </w:rPr>
        <w:t xml:space="preserve">Удельный вес всех мышц во второй </w:t>
      </w:r>
      <w:r w:rsidR="00E912E0">
        <w:rPr>
          <w:rFonts w:ascii="Times New Roman" w:eastAsia="Times New Roman" w:hAnsi="Times New Roman" w:cs="Times New Roman"/>
        </w:rPr>
        <w:t xml:space="preserve">и третьей </w:t>
      </w:r>
      <w:r w:rsidR="00665B8D">
        <w:rPr>
          <w:rFonts w:ascii="Times New Roman" w:eastAsia="Times New Roman" w:hAnsi="Times New Roman" w:cs="Times New Roman"/>
        </w:rPr>
        <w:t>групп</w:t>
      </w:r>
      <w:r w:rsidR="00E912E0">
        <w:rPr>
          <w:rFonts w:ascii="Times New Roman" w:eastAsia="Times New Roman" w:hAnsi="Times New Roman" w:cs="Times New Roman"/>
        </w:rPr>
        <w:t>ах</w:t>
      </w:r>
      <w:r w:rsidR="00665B8D">
        <w:rPr>
          <w:rFonts w:ascii="Times New Roman" w:eastAsia="Times New Roman" w:hAnsi="Times New Roman" w:cs="Times New Roman"/>
        </w:rPr>
        <w:t xml:space="preserve"> был </w:t>
      </w:r>
      <w:r w:rsidR="00E912E0">
        <w:rPr>
          <w:rFonts w:ascii="Times New Roman" w:eastAsia="Times New Roman" w:hAnsi="Times New Roman" w:cs="Times New Roman"/>
        </w:rPr>
        <w:t xml:space="preserve">выше контроля на 3,4 и 0,1 </w:t>
      </w:r>
      <w:proofErr w:type="spellStart"/>
      <w:r w:rsidR="00E912E0" w:rsidRPr="0063135D">
        <w:rPr>
          <w:rFonts w:ascii="Times New Roman" w:eastAsia="Times New Roman" w:hAnsi="Times New Roman" w:cs="Times New Roman"/>
        </w:rPr>
        <w:t>абс.%</w:t>
      </w:r>
      <w:proofErr w:type="spellEnd"/>
      <w:r w:rsidR="00E912E0">
        <w:rPr>
          <w:rFonts w:ascii="Times New Roman" w:eastAsia="Times New Roman" w:hAnsi="Times New Roman" w:cs="Times New Roman"/>
        </w:rPr>
        <w:t xml:space="preserve">. </w:t>
      </w:r>
      <w:r w:rsidR="004C72F2">
        <w:rPr>
          <w:rFonts w:ascii="Times New Roman" w:eastAsia="Times New Roman" w:hAnsi="Times New Roman" w:cs="Times New Roman"/>
        </w:rPr>
        <w:t xml:space="preserve">Использование в кормлении цыплят-бройлеров ПК с кукурузным экстрактом не оказало отрицательного влияния на химический состав мышц груди и ног. </w:t>
      </w:r>
      <w:r w:rsidR="00556D61" w:rsidRPr="00556D61">
        <w:rPr>
          <w:rFonts w:ascii="Times New Roman" w:eastAsia="Times New Roman" w:hAnsi="Times New Roman" w:cs="Times New Roman"/>
        </w:rPr>
        <w:t>При анатомической разделке тушек в конце учетного периода</w:t>
      </w:r>
      <w:r w:rsidR="00665B8D">
        <w:rPr>
          <w:rFonts w:ascii="Times New Roman" w:eastAsia="Times New Roman" w:hAnsi="Times New Roman" w:cs="Times New Roman"/>
        </w:rPr>
        <w:t xml:space="preserve"> не было обнаружено, отклоняющих</w:t>
      </w:r>
      <w:r w:rsidR="00556D61" w:rsidRPr="00556D61">
        <w:rPr>
          <w:rFonts w:ascii="Times New Roman" w:eastAsia="Times New Roman" w:hAnsi="Times New Roman" w:cs="Times New Roman"/>
        </w:rPr>
        <w:t>ся от нормы физиологического развития, внутренних органов.</w:t>
      </w:r>
    </w:p>
    <w:p w:rsidR="0063135D" w:rsidRPr="0063135D" w:rsidRDefault="0063135D" w:rsidP="004B4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3135D">
        <w:rPr>
          <w:rFonts w:ascii="Times New Roman" w:eastAsia="Times New Roman" w:hAnsi="Times New Roman" w:cs="Times New Roman"/>
        </w:rPr>
        <w:t xml:space="preserve">Включение в состав ПК кукурузного экстракта способствовало снижению их стоимости. Так стоимость стартовых ПК опытных групп была на </w:t>
      </w:r>
      <w:r w:rsidR="00556D61">
        <w:rPr>
          <w:rFonts w:ascii="Times New Roman" w:eastAsia="Times New Roman" w:hAnsi="Times New Roman" w:cs="Times New Roman"/>
        </w:rPr>
        <w:t>2,3</w:t>
      </w:r>
      <w:r w:rsidRPr="0063135D">
        <w:rPr>
          <w:rFonts w:ascii="Times New Roman" w:eastAsia="Times New Roman" w:hAnsi="Times New Roman" w:cs="Times New Roman"/>
        </w:rPr>
        <w:t>-</w:t>
      </w:r>
      <w:r w:rsidR="00556D61">
        <w:rPr>
          <w:rFonts w:ascii="Times New Roman" w:eastAsia="Times New Roman" w:hAnsi="Times New Roman" w:cs="Times New Roman"/>
        </w:rPr>
        <w:t>3,6</w:t>
      </w:r>
      <w:r w:rsidRPr="0063135D">
        <w:rPr>
          <w:rFonts w:ascii="Times New Roman" w:eastAsia="Times New Roman" w:hAnsi="Times New Roman" w:cs="Times New Roman"/>
        </w:rPr>
        <w:t xml:space="preserve"> % ниже, по сравнению со стоимостью в первой группе, ростовых ПК – ниже на 1,</w:t>
      </w:r>
      <w:r w:rsidR="00556D61">
        <w:rPr>
          <w:rFonts w:ascii="Times New Roman" w:eastAsia="Times New Roman" w:hAnsi="Times New Roman" w:cs="Times New Roman"/>
        </w:rPr>
        <w:t>5</w:t>
      </w:r>
      <w:r w:rsidRPr="0063135D">
        <w:rPr>
          <w:rFonts w:ascii="Times New Roman" w:eastAsia="Times New Roman" w:hAnsi="Times New Roman" w:cs="Times New Roman"/>
        </w:rPr>
        <w:t>-3,</w:t>
      </w:r>
      <w:r w:rsidR="00556D61">
        <w:rPr>
          <w:rFonts w:ascii="Times New Roman" w:eastAsia="Times New Roman" w:hAnsi="Times New Roman" w:cs="Times New Roman"/>
        </w:rPr>
        <w:t>1</w:t>
      </w:r>
      <w:r w:rsidRPr="0063135D">
        <w:rPr>
          <w:rFonts w:ascii="Times New Roman" w:eastAsia="Times New Roman" w:hAnsi="Times New Roman" w:cs="Times New Roman"/>
        </w:rPr>
        <w:t xml:space="preserve"> %, финишных – ниже на 1,</w:t>
      </w:r>
      <w:r w:rsidR="00556D61">
        <w:rPr>
          <w:rFonts w:ascii="Times New Roman" w:eastAsia="Times New Roman" w:hAnsi="Times New Roman" w:cs="Times New Roman"/>
        </w:rPr>
        <w:t>6</w:t>
      </w:r>
      <w:r w:rsidRPr="0063135D">
        <w:rPr>
          <w:rFonts w:ascii="Times New Roman" w:eastAsia="Times New Roman" w:hAnsi="Times New Roman" w:cs="Times New Roman"/>
        </w:rPr>
        <w:t>-3,</w:t>
      </w:r>
      <w:r w:rsidR="00556D61">
        <w:rPr>
          <w:rFonts w:ascii="Times New Roman" w:eastAsia="Times New Roman" w:hAnsi="Times New Roman" w:cs="Times New Roman"/>
        </w:rPr>
        <w:t>1</w:t>
      </w:r>
      <w:r w:rsidRPr="0063135D">
        <w:rPr>
          <w:rFonts w:ascii="Times New Roman" w:eastAsia="Times New Roman" w:hAnsi="Times New Roman" w:cs="Times New Roman"/>
        </w:rPr>
        <w:t xml:space="preserve"> %.</w:t>
      </w:r>
    </w:p>
    <w:p w:rsidR="00AF49CB" w:rsidRDefault="0063135D" w:rsidP="004B4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3135D">
        <w:rPr>
          <w:rFonts w:ascii="Times New Roman" w:eastAsia="Times New Roman" w:hAnsi="Times New Roman" w:cs="Times New Roman"/>
        </w:rPr>
        <w:t>Себестоимость 1</w:t>
      </w:r>
      <w:r w:rsidR="00556D61">
        <w:rPr>
          <w:rFonts w:ascii="Times New Roman" w:eastAsia="Times New Roman" w:hAnsi="Times New Roman" w:cs="Times New Roman"/>
        </w:rPr>
        <w:t xml:space="preserve"> кг прироста живой массы цыплят-</w:t>
      </w:r>
      <w:r w:rsidR="00AF49CB">
        <w:rPr>
          <w:rFonts w:ascii="Times New Roman" w:eastAsia="Times New Roman" w:hAnsi="Times New Roman" w:cs="Times New Roman"/>
        </w:rPr>
        <w:t xml:space="preserve">бройлеров, получавших </w:t>
      </w:r>
      <w:r w:rsidRPr="0063135D">
        <w:rPr>
          <w:rFonts w:ascii="Times New Roman" w:eastAsia="Times New Roman" w:hAnsi="Times New Roman" w:cs="Times New Roman"/>
        </w:rPr>
        <w:t xml:space="preserve">ПК </w:t>
      </w:r>
      <w:r w:rsidR="00AF49CB">
        <w:rPr>
          <w:rFonts w:ascii="Times New Roman" w:eastAsia="Times New Roman" w:hAnsi="Times New Roman" w:cs="Times New Roman"/>
        </w:rPr>
        <w:t xml:space="preserve">с </w:t>
      </w:r>
      <w:r w:rsidR="00556D61">
        <w:rPr>
          <w:rFonts w:ascii="Times New Roman" w:eastAsia="Times New Roman" w:hAnsi="Times New Roman" w:cs="Times New Roman"/>
        </w:rPr>
        <w:t>2,9 и 4,8</w:t>
      </w:r>
      <w:r w:rsidR="00AF49CB">
        <w:rPr>
          <w:rFonts w:ascii="Times New Roman" w:eastAsia="Times New Roman" w:hAnsi="Times New Roman" w:cs="Times New Roman"/>
        </w:rPr>
        <w:t xml:space="preserve"> % КЭ, </w:t>
      </w:r>
      <w:r w:rsidR="00556D61">
        <w:rPr>
          <w:rFonts w:ascii="Times New Roman" w:eastAsia="Times New Roman" w:hAnsi="Times New Roman" w:cs="Times New Roman"/>
        </w:rPr>
        <w:t>была ниже</w:t>
      </w:r>
      <w:r w:rsidR="00AF49CB">
        <w:rPr>
          <w:rFonts w:ascii="Times New Roman" w:eastAsia="Times New Roman" w:hAnsi="Times New Roman" w:cs="Times New Roman"/>
        </w:rPr>
        <w:t xml:space="preserve"> на 3,7 и 1,8 %, чем в контрольной группе.</w:t>
      </w:r>
    </w:p>
    <w:p w:rsidR="0063135D" w:rsidRPr="0063135D" w:rsidRDefault="0063135D" w:rsidP="004B4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3135D">
        <w:rPr>
          <w:rFonts w:ascii="Times New Roman" w:eastAsia="Times New Roman" w:hAnsi="Times New Roman" w:cs="Times New Roman"/>
        </w:rPr>
        <w:t xml:space="preserve">Наибольшая рентабельность в опыте была во второй группе – 26,6 %, что на 4,7 </w:t>
      </w:r>
      <w:proofErr w:type="spellStart"/>
      <w:r w:rsidRPr="0063135D">
        <w:rPr>
          <w:rFonts w:ascii="Times New Roman" w:eastAsia="Times New Roman" w:hAnsi="Times New Roman" w:cs="Times New Roman"/>
        </w:rPr>
        <w:t>абс.%</w:t>
      </w:r>
      <w:proofErr w:type="spellEnd"/>
      <w:r w:rsidRPr="0063135D">
        <w:rPr>
          <w:rFonts w:ascii="Times New Roman" w:eastAsia="Times New Roman" w:hAnsi="Times New Roman" w:cs="Times New Roman"/>
        </w:rPr>
        <w:t xml:space="preserve"> выше показателя в контрольной группе. В третьей группе рентабельность составила 24,2 %, </w:t>
      </w:r>
      <w:r w:rsidR="00AF49CB">
        <w:rPr>
          <w:rFonts w:ascii="Times New Roman" w:eastAsia="Times New Roman" w:hAnsi="Times New Roman" w:cs="Times New Roman"/>
        </w:rPr>
        <w:t>что выше контроля на 2,3</w:t>
      </w:r>
      <w:r w:rsidRPr="006313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135D">
        <w:rPr>
          <w:rFonts w:ascii="Times New Roman" w:eastAsia="Times New Roman" w:hAnsi="Times New Roman" w:cs="Times New Roman"/>
        </w:rPr>
        <w:t>абс.%</w:t>
      </w:r>
      <w:proofErr w:type="spellEnd"/>
      <w:r w:rsidRPr="0063135D">
        <w:rPr>
          <w:rFonts w:ascii="Times New Roman" w:eastAsia="Times New Roman" w:hAnsi="Times New Roman" w:cs="Times New Roman"/>
        </w:rPr>
        <w:t>, соответственно.</w:t>
      </w:r>
    </w:p>
    <w:p w:rsidR="0063135D" w:rsidRDefault="0063135D" w:rsidP="004B41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24426">
        <w:rPr>
          <w:rFonts w:ascii="Times New Roman" w:hAnsi="Times New Roman" w:cs="Times New Roman"/>
          <w:b/>
        </w:rPr>
        <w:t>Заключение</w:t>
      </w:r>
    </w:p>
    <w:p w:rsidR="00FD16B4" w:rsidRDefault="00A83739" w:rsidP="00FD16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768C8">
        <w:rPr>
          <w:rFonts w:ascii="Times New Roman" w:eastAsia="Times New Roman" w:hAnsi="Times New Roman" w:cs="Times New Roman"/>
        </w:rPr>
        <w:t xml:space="preserve">На основании </w:t>
      </w:r>
      <w:r w:rsidR="00F47C84">
        <w:rPr>
          <w:rFonts w:ascii="Times New Roman" w:eastAsia="Times New Roman" w:hAnsi="Times New Roman" w:cs="Times New Roman"/>
        </w:rPr>
        <w:t>выше</w:t>
      </w:r>
      <w:r w:rsidRPr="00F768C8">
        <w:rPr>
          <w:rFonts w:ascii="Times New Roman" w:eastAsia="Times New Roman" w:hAnsi="Times New Roman" w:cs="Times New Roman"/>
        </w:rPr>
        <w:t>изложенного можно сделать вывод,</w:t>
      </w:r>
      <w:r w:rsidR="00F44416">
        <w:rPr>
          <w:rFonts w:ascii="Times New Roman" w:eastAsia="Times New Roman" w:hAnsi="Times New Roman" w:cs="Times New Roman"/>
        </w:rPr>
        <w:t xml:space="preserve"> </w:t>
      </w:r>
      <w:r w:rsidR="004659DD" w:rsidRPr="004659DD">
        <w:rPr>
          <w:rFonts w:ascii="Times New Roman" w:eastAsia="Times New Roman" w:hAnsi="Times New Roman" w:cs="Times New Roman"/>
        </w:rPr>
        <w:t xml:space="preserve">что включение в состав полнорационных комбикормов </w:t>
      </w:r>
      <w:r w:rsidR="00F44416">
        <w:rPr>
          <w:rFonts w:ascii="Times New Roman" w:eastAsia="Times New Roman" w:hAnsi="Times New Roman" w:cs="Times New Roman"/>
        </w:rPr>
        <w:t xml:space="preserve">2,9 и 4,8 % кукурузного экстракта </w:t>
      </w:r>
      <w:r w:rsidR="004B41E0">
        <w:rPr>
          <w:rFonts w:ascii="Times New Roman" w:eastAsia="Times New Roman" w:hAnsi="Times New Roman" w:cs="Times New Roman"/>
        </w:rPr>
        <w:t xml:space="preserve">с 4 по 42 день выращивания </w:t>
      </w:r>
      <w:r w:rsidR="004659DD">
        <w:rPr>
          <w:rFonts w:ascii="Times New Roman" w:eastAsia="Times New Roman" w:hAnsi="Times New Roman" w:cs="Times New Roman"/>
        </w:rPr>
        <w:t>не оказало негативного влияния на мясные показатели цыплят-бройлеров</w:t>
      </w:r>
      <w:r w:rsidR="00F44416">
        <w:rPr>
          <w:rFonts w:ascii="Times New Roman" w:eastAsia="Times New Roman" w:hAnsi="Times New Roman" w:cs="Times New Roman"/>
        </w:rPr>
        <w:t xml:space="preserve">. </w:t>
      </w:r>
      <w:r w:rsidR="004B41E0">
        <w:rPr>
          <w:rFonts w:ascii="Times New Roman" w:eastAsia="Times New Roman" w:hAnsi="Times New Roman" w:cs="Times New Roman"/>
        </w:rPr>
        <w:t>Е</w:t>
      </w:r>
      <w:r w:rsidR="00F44416">
        <w:rPr>
          <w:rFonts w:ascii="Times New Roman" w:eastAsia="Times New Roman" w:hAnsi="Times New Roman" w:cs="Times New Roman"/>
        </w:rPr>
        <w:t xml:space="preserve">го использование </w:t>
      </w:r>
      <w:r w:rsidRPr="00F768C8">
        <w:rPr>
          <w:rFonts w:ascii="Times New Roman" w:eastAsia="Times New Roman" w:hAnsi="Times New Roman" w:cs="Times New Roman"/>
        </w:rPr>
        <w:t>реш</w:t>
      </w:r>
      <w:r w:rsidR="00F44416">
        <w:rPr>
          <w:rFonts w:ascii="Times New Roman" w:eastAsia="Times New Roman" w:hAnsi="Times New Roman" w:cs="Times New Roman"/>
        </w:rPr>
        <w:t>ает</w:t>
      </w:r>
      <w:r w:rsidRPr="00F768C8">
        <w:rPr>
          <w:rFonts w:ascii="Times New Roman" w:eastAsia="Times New Roman" w:hAnsi="Times New Roman" w:cs="Times New Roman"/>
        </w:rPr>
        <w:t xml:space="preserve"> проблемы повышения объемов и качества отечественной кормовой базы</w:t>
      </w:r>
      <w:r w:rsidR="00CD7432">
        <w:rPr>
          <w:rFonts w:ascii="Times New Roman" w:eastAsia="Times New Roman" w:hAnsi="Times New Roman" w:cs="Times New Roman"/>
        </w:rPr>
        <w:t>.</w:t>
      </w:r>
    </w:p>
    <w:p w:rsidR="006D4DFE" w:rsidRPr="00324426" w:rsidRDefault="009C5CE2" w:rsidP="00F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324426">
        <w:rPr>
          <w:rFonts w:ascii="Times New Roman" w:hAnsi="Times New Roman" w:cs="Times New Roman"/>
          <w:b/>
        </w:rPr>
        <w:t>Список литературы</w:t>
      </w:r>
    </w:p>
    <w:p w:rsidR="00946876" w:rsidRPr="00C70AE1" w:rsidRDefault="00C70AE1" w:rsidP="00C70AE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="00946876" w:rsidRPr="00C70AE1">
        <w:rPr>
          <w:rFonts w:ascii="Times New Roman" w:eastAsia="Times New Roman" w:hAnsi="Times New Roman" w:cs="Times New Roman"/>
        </w:rPr>
        <w:t xml:space="preserve">Воротников И.Л., Петров К.А., Кононыхин В.В. Ресурсосберегающее развитие перерабатывающих отраслей АПК // Экономика с.-х. и переработки предприятий. – 2010. – № 10. – С. 21-23. </w:t>
      </w:r>
    </w:p>
    <w:p w:rsidR="00946876" w:rsidRPr="00C70AE1" w:rsidRDefault="00C70AE1" w:rsidP="00C70AE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="00946876" w:rsidRPr="00C70AE1">
        <w:rPr>
          <w:rFonts w:ascii="Times New Roman" w:eastAsia="Times New Roman" w:hAnsi="Times New Roman" w:cs="Times New Roman"/>
        </w:rPr>
        <w:t>Гринин, А. С. Промышленные и бытовые отходы: хранение, утилизация, переработка / А. С. Гринин, В. Н. Новиков. – Москва</w:t>
      </w:r>
      <w:proofErr w:type="gramStart"/>
      <w:r w:rsidR="00946876" w:rsidRPr="00C70AE1">
        <w:rPr>
          <w:rFonts w:ascii="Times New Roman" w:eastAsia="Times New Roman" w:hAnsi="Times New Roman" w:cs="Times New Roman"/>
        </w:rPr>
        <w:t xml:space="preserve"> :</w:t>
      </w:r>
      <w:proofErr w:type="gramEnd"/>
      <w:r w:rsidR="00946876" w:rsidRPr="00C70AE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46876" w:rsidRPr="00C70AE1">
        <w:rPr>
          <w:rFonts w:ascii="Times New Roman" w:eastAsia="Times New Roman" w:hAnsi="Times New Roman" w:cs="Times New Roman"/>
        </w:rPr>
        <w:t>Фаир-пресс</w:t>
      </w:r>
      <w:proofErr w:type="spellEnd"/>
      <w:r w:rsidR="00946876" w:rsidRPr="00C70AE1">
        <w:rPr>
          <w:rFonts w:ascii="Times New Roman" w:eastAsia="Times New Roman" w:hAnsi="Times New Roman" w:cs="Times New Roman"/>
        </w:rPr>
        <w:t>, 2002. – 336 с.</w:t>
      </w:r>
    </w:p>
    <w:p w:rsidR="00946876" w:rsidRPr="00C70AE1" w:rsidRDefault="00C70AE1" w:rsidP="00C70AE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="00946876" w:rsidRPr="00C70AE1">
        <w:rPr>
          <w:rFonts w:ascii="Times New Roman" w:eastAsia="Times New Roman" w:hAnsi="Times New Roman" w:cs="Times New Roman"/>
        </w:rPr>
        <w:t>Косолапов В.М. Кормопроизводство: проблемы и пути решения// Ваш сельский консультант. – 2010. – № 2. – С. 25-28.</w:t>
      </w:r>
    </w:p>
    <w:p w:rsidR="00946876" w:rsidRPr="00C70AE1" w:rsidRDefault="00C70AE1" w:rsidP="00C70AE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="00946876" w:rsidRPr="00C70AE1">
        <w:rPr>
          <w:rFonts w:ascii="Times New Roman" w:eastAsia="Times New Roman" w:hAnsi="Times New Roman" w:cs="Times New Roman"/>
        </w:rPr>
        <w:t xml:space="preserve">Николаев В.М. </w:t>
      </w:r>
      <w:proofErr w:type="spellStart"/>
      <w:r w:rsidR="00946876" w:rsidRPr="00C70AE1">
        <w:rPr>
          <w:rFonts w:ascii="Times New Roman" w:eastAsia="Times New Roman" w:hAnsi="Times New Roman" w:cs="Times New Roman"/>
        </w:rPr>
        <w:t>Экологизация</w:t>
      </w:r>
      <w:proofErr w:type="spellEnd"/>
      <w:r w:rsidR="00946876" w:rsidRPr="00C70AE1">
        <w:rPr>
          <w:rFonts w:ascii="Times New Roman" w:eastAsia="Times New Roman" w:hAnsi="Times New Roman" w:cs="Times New Roman"/>
        </w:rPr>
        <w:t xml:space="preserve"> производства и инновационная деятельность // Масла и жиры. – 2008. – № 2. – С. 3-6. </w:t>
      </w:r>
    </w:p>
    <w:p w:rsidR="00946876" w:rsidRPr="00C70AE1" w:rsidRDefault="00C70AE1" w:rsidP="00C70AE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="00946876" w:rsidRPr="00C70AE1">
        <w:rPr>
          <w:rFonts w:ascii="Times New Roman" w:eastAsia="Times New Roman" w:hAnsi="Times New Roman" w:cs="Times New Roman"/>
        </w:rPr>
        <w:t xml:space="preserve">Уланова Р.В. Изучение возможности получения подкисляющих пищевых добавок на основе кукурузного экстракта / Р.В. Уланова, И.К. Кравченко, Е.В. Гладышев и др. // Достижения науки и техники АПК. </w:t>
      </w:r>
      <w:r w:rsidR="00946876" w:rsidRPr="00C70AE1">
        <w:rPr>
          <w:rFonts w:ascii="Times New Roman" w:eastAsia="Times New Roman" w:hAnsi="Times New Roman" w:cs="Times New Roman"/>
        </w:rPr>
        <w:noBreakHyphen/>
        <w:t xml:space="preserve"> 2014. </w:t>
      </w:r>
      <w:r w:rsidR="00946876" w:rsidRPr="00C70AE1">
        <w:rPr>
          <w:rFonts w:ascii="Times New Roman" w:eastAsia="Times New Roman" w:hAnsi="Times New Roman" w:cs="Times New Roman"/>
        </w:rPr>
        <w:noBreakHyphen/>
        <w:t xml:space="preserve"> № 11. </w:t>
      </w:r>
      <w:r w:rsidR="00946876" w:rsidRPr="00C70AE1">
        <w:rPr>
          <w:rFonts w:ascii="Times New Roman" w:eastAsia="Times New Roman" w:hAnsi="Times New Roman" w:cs="Times New Roman"/>
        </w:rPr>
        <w:noBreakHyphen/>
        <w:t xml:space="preserve"> С. 71-73.</w:t>
      </w:r>
    </w:p>
    <w:p w:rsidR="00BC1EDD" w:rsidRPr="00C70AE1" w:rsidRDefault="00C70AE1" w:rsidP="00C70AE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</w:t>
      </w:r>
      <w:r w:rsidR="00BC1EDD" w:rsidRPr="00C70AE1">
        <w:rPr>
          <w:rFonts w:ascii="Times New Roman" w:eastAsia="Times New Roman" w:hAnsi="Times New Roman" w:cs="Times New Roman"/>
        </w:rPr>
        <w:t xml:space="preserve">Селезнева Н.Н. Качество рационов при включении кукурузного экстракта / Н.Н. Селезнева, Д.А. </w:t>
      </w:r>
      <w:proofErr w:type="spellStart"/>
      <w:r w:rsidR="00BC1EDD" w:rsidRPr="00C70AE1">
        <w:rPr>
          <w:rFonts w:ascii="Times New Roman" w:eastAsia="Times New Roman" w:hAnsi="Times New Roman" w:cs="Times New Roman"/>
        </w:rPr>
        <w:t>Кочеленко</w:t>
      </w:r>
      <w:proofErr w:type="spellEnd"/>
      <w:r w:rsidR="00BC1EDD" w:rsidRPr="00C70AE1">
        <w:rPr>
          <w:rFonts w:ascii="Times New Roman" w:eastAsia="Times New Roman" w:hAnsi="Times New Roman" w:cs="Times New Roman"/>
        </w:rPr>
        <w:t xml:space="preserve">, В.М. Ярцев // Проблемы сельскохозяйственного производства на современном этапе и пути их решения: тезисы докладов конференции. – Белгород. </w:t>
      </w:r>
      <w:r w:rsidR="00BC1EDD" w:rsidRPr="00C70AE1">
        <w:rPr>
          <w:rFonts w:ascii="Times New Roman" w:eastAsia="Times New Roman" w:hAnsi="Times New Roman" w:cs="Times New Roman"/>
        </w:rPr>
        <w:noBreakHyphen/>
        <w:t xml:space="preserve"> 2011. </w:t>
      </w:r>
      <w:r w:rsidR="00BC1EDD" w:rsidRPr="00C70AE1">
        <w:rPr>
          <w:rFonts w:ascii="Times New Roman" w:eastAsia="Times New Roman" w:hAnsi="Times New Roman" w:cs="Times New Roman"/>
        </w:rPr>
        <w:noBreakHyphen/>
        <w:t>С. 151</w:t>
      </w:r>
    </w:p>
    <w:p w:rsidR="00130804" w:rsidRPr="00C70AE1" w:rsidRDefault="00C70AE1" w:rsidP="00C70AE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</w:t>
      </w:r>
      <w:proofErr w:type="spellStart"/>
      <w:r w:rsidR="0046566F" w:rsidRPr="00C70AE1">
        <w:rPr>
          <w:rFonts w:ascii="Times New Roman" w:eastAsia="Times New Roman" w:hAnsi="Times New Roman" w:cs="Times New Roman"/>
        </w:rPr>
        <w:t>Бобылев</w:t>
      </w:r>
      <w:proofErr w:type="spellEnd"/>
      <w:r w:rsidR="0046566F" w:rsidRPr="00C70AE1">
        <w:rPr>
          <w:rFonts w:ascii="Times New Roman" w:eastAsia="Times New Roman" w:hAnsi="Times New Roman" w:cs="Times New Roman"/>
        </w:rPr>
        <w:t xml:space="preserve"> Г.А. российское птицеводство: анализ, тенденции, прогнозы // Птица и птицепродукты. 2010. № 3. С. 12-16.</w:t>
      </w:r>
    </w:p>
    <w:p w:rsidR="004659DD" w:rsidRPr="00C70AE1" w:rsidRDefault="00C70AE1" w:rsidP="00C70AE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</w:t>
      </w:r>
      <w:r w:rsidR="00130804" w:rsidRPr="00C70AE1">
        <w:rPr>
          <w:rFonts w:ascii="Times New Roman" w:eastAsia="Times New Roman" w:hAnsi="Times New Roman" w:cs="Times New Roman"/>
        </w:rPr>
        <w:t>Шапошников А.А. Использование кукурузного экстракта при силосовании свекловичного жома и в рационах молодняка</w:t>
      </w:r>
      <w:r w:rsidR="0046566F" w:rsidRPr="00C70AE1">
        <w:rPr>
          <w:rFonts w:ascii="Times New Roman" w:eastAsia="Times New Roman" w:hAnsi="Times New Roman" w:cs="Times New Roman"/>
        </w:rPr>
        <w:t xml:space="preserve"> крупного рогатого скота / А.А. </w:t>
      </w:r>
      <w:r w:rsidR="00130804" w:rsidRPr="00C70AE1">
        <w:rPr>
          <w:rFonts w:ascii="Times New Roman" w:eastAsia="Times New Roman" w:hAnsi="Times New Roman" w:cs="Times New Roman"/>
        </w:rPr>
        <w:t>Ш</w:t>
      </w:r>
      <w:r w:rsidR="0046566F" w:rsidRPr="00C70AE1">
        <w:rPr>
          <w:rFonts w:ascii="Times New Roman" w:eastAsia="Times New Roman" w:hAnsi="Times New Roman" w:cs="Times New Roman"/>
        </w:rPr>
        <w:t xml:space="preserve">апошников, П.И. Афанасьев, Г.В. </w:t>
      </w:r>
      <w:r w:rsidR="00130804" w:rsidRPr="00C70AE1">
        <w:rPr>
          <w:rFonts w:ascii="Times New Roman" w:eastAsia="Times New Roman" w:hAnsi="Times New Roman" w:cs="Times New Roman"/>
        </w:rPr>
        <w:t xml:space="preserve">Расторгуев и др. // Бюллетень научных работ Белгородской государственной сельскохозяйственной академии им. В.Я. Горина. </w:t>
      </w:r>
      <w:r w:rsidR="00130804" w:rsidRPr="00C70AE1">
        <w:rPr>
          <w:rFonts w:ascii="Times New Roman" w:eastAsia="Times New Roman" w:hAnsi="Times New Roman" w:cs="Times New Roman"/>
        </w:rPr>
        <w:noBreakHyphen/>
        <w:t xml:space="preserve"> 2008. </w:t>
      </w:r>
      <w:r w:rsidR="00130804" w:rsidRPr="00C70AE1">
        <w:rPr>
          <w:rFonts w:ascii="Times New Roman" w:eastAsia="Times New Roman" w:hAnsi="Times New Roman" w:cs="Times New Roman"/>
        </w:rPr>
        <w:noBreakHyphen/>
        <w:t xml:space="preserve"> № 15. </w:t>
      </w:r>
      <w:r w:rsidR="00130804" w:rsidRPr="00C70AE1">
        <w:rPr>
          <w:rFonts w:ascii="Times New Roman" w:eastAsia="Times New Roman" w:hAnsi="Times New Roman" w:cs="Times New Roman"/>
        </w:rPr>
        <w:noBreakHyphen/>
        <w:t xml:space="preserve"> С. 83-85.</w:t>
      </w:r>
    </w:p>
    <w:sectPr w:rsidR="004659DD" w:rsidRPr="00C70AE1" w:rsidSect="00B149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DB4"/>
    <w:multiLevelType w:val="hybridMultilevel"/>
    <w:tmpl w:val="64F232C2"/>
    <w:lvl w:ilvl="0" w:tplc="AC9EC6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1612C7"/>
    <w:multiLevelType w:val="multilevel"/>
    <w:tmpl w:val="C6CC3E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AA0588"/>
    <w:multiLevelType w:val="hybridMultilevel"/>
    <w:tmpl w:val="BA004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5302C"/>
    <w:multiLevelType w:val="hybridMultilevel"/>
    <w:tmpl w:val="00946680"/>
    <w:lvl w:ilvl="0" w:tplc="BD0614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D2200"/>
    <w:multiLevelType w:val="multilevel"/>
    <w:tmpl w:val="ABA8C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35A88"/>
    <w:multiLevelType w:val="hybridMultilevel"/>
    <w:tmpl w:val="5F0E36EE"/>
    <w:lvl w:ilvl="0" w:tplc="DFB6F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149AA"/>
    <w:rsid w:val="00043A27"/>
    <w:rsid w:val="00056A9E"/>
    <w:rsid w:val="000740ED"/>
    <w:rsid w:val="000A5C18"/>
    <w:rsid w:val="00130804"/>
    <w:rsid w:val="00132911"/>
    <w:rsid w:val="001652BC"/>
    <w:rsid w:val="001A3D42"/>
    <w:rsid w:val="001A5C22"/>
    <w:rsid w:val="001F55AE"/>
    <w:rsid w:val="002142BE"/>
    <w:rsid w:val="002252B4"/>
    <w:rsid w:val="0029379C"/>
    <w:rsid w:val="002B101A"/>
    <w:rsid w:val="002B2E7B"/>
    <w:rsid w:val="00303CF3"/>
    <w:rsid w:val="00324426"/>
    <w:rsid w:val="00356F03"/>
    <w:rsid w:val="00365271"/>
    <w:rsid w:val="003737AA"/>
    <w:rsid w:val="003C795A"/>
    <w:rsid w:val="00414528"/>
    <w:rsid w:val="00421B6D"/>
    <w:rsid w:val="00427706"/>
    <w:rsid w:val="00440C72"/>
    <w:rsid w:val="004452FC"/>
    <w:rsid w:val="00457D14"/>
    <w:rsid w:val="00460240"/>
    <w:rsid w:val="0046566F"/>
    <w:rsid w:val="004659DD"/>
    <w:rsid w:val="004B41E0"/>
    <w:rsid w:val="004C5A52"/>
    <w:rsid w:val="004C72F2"/>
    <w:rsid w:val="004E372F"/>
    <w:rsid w:val="004E7A8A"/>
    <w:rsid w:val="00511222"/>
    <w:rsid w:val="00556D61"/>
    <w:rsid w:val="005C05F0"/>
    <w:rsid w:val="005E0A94"/>
    <w:rsid w:val="00612600"/>
    <w:rsid w:val="00616142"/>
    <w:rsid w:val="0063135D"/>
    <w:rsid w:val="00661A7A"/>
    <w:rsid w:val="00665B8D"/>
    <w:rsid w:val="00686D32"/>
    <w:rsid w:val="006A0AF8"/>
    <w:rsid w:val="006D4DFE"/>
    <w:rsid w:val="007201E2"/>
    <w:rsid w:val="0073122B"/>
    <w:rsid w:val="0076364A"/>
    <w:rsid w:val="00777148"/>
    <w:rsid w:val="007C4831"/>
    <w:rsid w:val="00802053"/>
    <w:rsid w:val="008D0BA4"/>
    <w:rsid w:val="008E7756"/>
    <w:rsid w:val="00914DC3"/>
    <w:rsid w:val="00946876"/>
    <w:rsid w:val="00992A3D"/>
    <w:rsid w:val="009C5CE2"/>
    <w:rsid w:val="009C6129"/>
    <w:rsid w:val="00A532A1"/>
    <w:rsid w:val="00A63908"/>
    <w:rsid w:val="00A67951"/>
    <w:rsid w:val="00A72A4F"/>
    <w:rsid w:val="00A75C62"/>
    <w:rsid w:val="00A83739"/>
    <w:rsid w:val="00A94B24"/>
    <w:rsid w:val="00AA1C4B"/>
    <w:rsid w:val="00AD7D32"/>
    <w:rsid w:val="00AF49CB"/>
    <w:rsid w:val="00B149AA"/>
    <w:rsid w:val="00B30736"/>
    <w:rsid w:val="00B33F6E"/>
    <w:rsid w:val="00B51134"/>
    <w:rsid w:val="00BB1C36"/>
    <w:rsid w:val="00BC1EDD"/>
    <w:rsid w:val="00BC769F"/>
    <w:rsid w:val="00BE1F74"/>
    <w:rsid w:val="00BF05F2"/>
    <w:rsid w:val="00BF5EC7"/>
    <w:rsid w:val="00BF64F8"/>
    <w:rsid w:val="00BF6D01"/>
    <w:rsid w:val="00C70AE1"/>
    <w:rsid w:val="00C876A0"/>
    <w:rsid w:val="00C95754"/>
    <w:rsid w:val="00CD7432"/>
    <w:rsid w:val="00CE12A9"/>
    <w:rsid w:val="00CE4BB1"/>
    <w:rsid w:val="00CF1D29"/>
    <w:rsid w:val="00D16AB0"/>
    <w:rsid w:val="00D24294"/>
    <w:rsid w:val="00D263D1"/>
    <w:rsid w:val="00D7297E"/>
    <w:rsid w:val="00DD10C2"/>
    <w:rsid w:val="00DD1815"/>
    <w:rsid w:val="00DD2E07"/>
    <w:rsid w:val="00DD7B3A"/>
    <w:rsid w:val="00DE544F"/>
    <w:rsid w:val="00E35A03"/>
    <w:rsid w:val="00E845C0"/>
    <w:rsid w:val="00E912E0"/>
    <w:rsid w:val="00E94962"/>
    <w:rsid w:val="00EF121F"/>
    <w:rsid w:val="00F043D6"/>
    <w:rsid w:val="00F30672"/>
    <w:rsid w:val="00F44416"/>
    <w:rsid w:val="00F47C84"/>
    <w:rsid w:val="00F5572D"/>
    <w:rsid w:val="00F768C8"/>
    <w:rsid w:val="00FB0E28"/>
    <w:rsid w:val="00FD16B4"/>
    <w:rsid w:val="00FF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B0E28"/>
    <w:pPr>
      <w:spacing w:after="0" w:line="340" w:lineRule="atLeas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FB0E28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DD2E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E12A9"/>
  </w:style>
  <w:style w:type="character" w:styleId="a3">
    <w:name w:val="Hyperlink"/>
    <w:basedOn w:val="a0"/>
    <w:uiPriority w:val="99"/>
    <w:unhideWhenUsed/>
    <w:rsid w:val="00CE12A9"/>
    <w:rPr>
      <w:color w:val="0000FF" w:themeColor="hyperlink"/>
      <w:u w:val="single"/>
    </w:rPr>
  </w:style>
  <w:style w:type="character" w:customStyle="1" w:styleId="u-visually-hidden">
    <w:name w:val="u-visually-hidden"/>
    <w:basedOn w:val="a0"/>
    <w:rsid w:val="00CE12A9"/>
  </w:style>
  <w:style w:type="paragraph" w:styleId="a4">
    <w:name w:val="List Paragraph"/>
    <w:basedOn w:val="a"/>
    <w:qFormat/>
    <w:rsid w:val="00686D32"/>
    <w:pPr>
      <w:ind w:left="720"/>
      <w:contextualSpacing/>
    </w:pPr>
  </w:style>
  <w:style w:type="paragraph" w:customStyle="1" w:styleId="a5">
    <w:name w:val="Базовый"/>
    <w:rsid w:val="00DD1815"/>
    <w:pPr>
      <w:suppressAutoHyphens/>
    </w:pPr>
    <w:rPr>
      <w:rFonts w:ascii="Calibri" w:eastAsia="SimSun" w:hAnsi="Calibri"/>
      <w:color w:val="00000A"/>
    </w:rPr>
  </w:style>
  <w:style w:type="paragraph" w:styleId="HTML">
    <w:name w:val="HTML Preformatted"/>
    <w:basedOn w:val="a"/>
    <w:link w:val="HTML0"/>
    <w:uiPriority w:val="99"/>
    <w:semiHidden/>
    <w:unhideWhenUsed/>
    <w:rsid w:val="00BB1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1C3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BB1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3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КНЦЗВ</Company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Автор</cp:lastModifiedBy>
  <cp:revision>28</cp:revision>
  <dcterms:created xsi:type="dcterms:W3CDTF">2021-04-08T12:08:00Z</dcterms:created>
  <dcterms:modified xsi:type="dcterms:W3CDTF">2021-10-07T11:45:00Z</dcterms:modified>
</cp:coreProperties>
</file>