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Муниципальное общеобразовательное учреждение</w:t>
      </w:r>
    </w:p>
    <w:p w:rsidR="00A62705" w:rsidRPr="00A62705" w:rsidRDefault="00A62705" w:rsidP="00A62705">
      <w:pPr>
        <w:spacing w:beforeAutospacing="1" w:after="0" w:afterAutospacing="1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средняя общеобразовательная школа №16</w:t>
      </w:r>
    </w:p>
    <w:p w:rsidR="00A62705" w:rsidRPr="00A62705" w:rsidRDefault="00A62705" w:rsidP="00A62705">
      <w:pPr>
        <w:spacing w:beforeAutospacing="1" w:after="0" w:afterAutospacing="1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Орехово-Зуевского городского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округ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Московской области</w:t>
      </w: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Информационно-исследовательский проект по предмету «музыка»</w:t>
      </w: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«Музыка, рождённая войной» </w:t>
      </w: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bookmarkStart w:id="0" w:name="_GoBack"/>
      <w:bookmarkEnd w:id="0"/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Секция: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искусство</w:t>
      </w: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Автор: Наумова Ксения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учащаяся 9 класса «Б»</w:t>
      </w:r>
    </w:p>
    <w:p w:rsidR="00A62705" w:rsidRDefault="00A62705" w:rsidP="00A62705">
      <w:pPr>
        <w:spacing w:beforeAutospacing="1" w:after="0" w:afterAutospacing="1" w:line="360" w:lineRule="auto"/>
        <w:ind w:left="-284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руководитель: </w:t>
      </w:r>
      <w:proofErr w:type="spellStart"/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Скуридина</w:t>
      </w:r>
      <w:proofErr w:type="spellEnd"/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О.Н.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учитель музыки</w:t>
      </w:r>
    </w:p>
    <w:p w:rsidR="00A62705" w:rsidRPr="00A62705" w:rsidRDefault="00A62705" w:rsidP="00A62705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2021</w:t>
      </w:r>
    </w:p>
    <w:p w:rsidR="00A62705" w:rsidRPr="00A62705" w:rsidRDefault="00A62705" w:rsidP="00A62705">
      <w:pPr>
        <w:spacing w:after="125" w:line="36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 xml:space="preserve"> </w:t>
      </w:r>
    </w:p>
    <w:sdt>
      <w:sdtPr>
        <w:id w:val="2117321705"/>
        <w:docPartObj>
          <w:docPartGallery w:val="Table of Contents"/>
          <w:docPartUnique/>
        </w:docPartObj>
      </w:sdtPr>
      <w:sdtContent>
        <w:p w:rsidR="00A62705" w:rsidRPr="00A62705" w:rsidRDefault="00A62705" w:rsidP="00A6270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</w:pPr>
          <w:r w:rsidRPr="00A62705"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  <w:t>Оглавление</w:t>
          </w:r>
        </w:p>
        <w:p w:rsidR="00A62705" w:rsidRPr="00A62705" w:rsidRDefault="00A62705" w:rsidP="00A62705">
          <w:pPr>
            <w:rPr>
              <w:rFonts w:ascii="Times New Roman" w:hAnsi="Times New Roman" w:cs="Times New Roman"/>
              <w:sz w:val="24"/>
              <w:lang w:eastAsia="ru-RU"/>
            </w:rPr>
          </w:pPr>
          <w:r w:rsidRPr="00A62705">
            <w:rPr>
              <w:lang w:eastAsia="ru-RU"/>
            </w:rPr>
            <w:t xml:space="preserve">    </w:t>
          </w:r>
          <w:r w:rsidRPr="00A62705">
            <w:rPr>
              <w:rFonts w:ascii="Times New Roman" w:hAnsi="Times New Roman" w:cs="Times New Roman"/>
              <w:sz w:val="24"/>
              <w:lang w:val="en-US" w:eastAsia="ru-RU"/>
            </w:rPr>
            <w:t>I</w:t>
          </w:r>
          <w:r w:rsidRPr="00A62705">
            <w:rPr>
              <w:rFonts w:ascii="Times New Roman" w:hAnsi="Times New Roman" w:cs="Times New Roman"/>
              <w:sz w:val="24"/>
              <w:lang w:eastAsia="ru-RU"/>
            </w:rPr>
            <w:t>.Введение---------------------------------------------------------------------------------------------------3</w:t>
          </w:r>
        </w:p>
        <w:p w:rsidR="00A62705" w:rsidRPr="00A62705" w:rsidRDefault="00A62705" w:rsidP="00A62705">
          <w:pPr>
            <w:rPr>
              <w:rFonts w:ascii="Times New Roman" w:hAnsi="Times New Roman" w:cs="Times New Roman"/>
              <w:lang w:eastAsia="ru-RU"/>
            </w:rPr>
          </w:pPr>
          <w:r w:rsidRPr="00A62705">
            <w:rPr>
              <w:rFonts w:ascii="Times New Roman" w:hAnsi="Times New Roman" w:cs="Times New Roman"/>
              <w:sz w:val="24"/>
              <w:lang w:eastAsia="ru-RU"/>
            </w:rPr>
            <w:t xml:space="preserve">    1.2Социологический опрос ---------------------------------------------------------------------------  4</w:t>
          </w:r>
        </w:p>
        <w:p w:rsidR="00A62705" w:rsidRPr="00A62705" w:rsidRDefault="00A62705" w:rsidP="00A62705">
          <w:pPr>
            <w:tabs>
              <w:tab w:val="right" w:leader="dot" w:pos="9345"/>
            </w:tabs>
            <w:spacing w:after="100" w:line="360" w:lineRule="auto"/>
            <w:ind w:left="22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A6270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6270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6270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6619621" w:history="1">
            <w:r w:rsidRPr="00A6270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/>
              </w:rPr>
              <w:t>II</w:t>
            </w:r>
            <w:r w:rsidRPr="00A6270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. Основная  часть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_Toc66619621 \h </w:instrTex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2705" w:rsidRPr="00A62705" w:rsidRDefault="00A62705" w:rsidP="00A62705">
          <w:pPr>
            <w:tabs>
              <w:tab w:val="right" w:leader="dot" w:pos="9345"/>
            </w:tabs>
            <w:spacing w:after="100" w:line="360" w:lineRule="auto"/>
            <w:ind w:left="22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6619622" w:history="1">
            <w:r w:rsidRPr="00A6270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2.1 Роль музыки в жизни страны в военный период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_Toc66619622 \h </w:instrTex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2705" w:rsidRPr="00A62705" w:rsidRDefault="00A62705" w:rsidP="00A62705">
          <w:pPr>
            <w:tabs>
              <w:tab w:val="right" w:leader="dot" w:pos="9345"/>
            </w:tabs>
            <w:spacing w:after="100" w:line="360" w:lineRule="auto"/>
            <w:ind w:left="22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6619623" w:history="1">
            <w:r w:rsidRPr="00A6270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2.2 История рождения песен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_Toc66619623 \h </w:instrTex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2705" w:rsidRPr="00A62705" w:rsidRDefault="00A62705" w:rsidP="00A62705">
          <w:pPr>
            <w:tabs>
              <w:tab w:val="right" w:leader="dot" w:pos="9345"/>
            </w:tabs>
            <w:spacing w:after="100" w:line="360" w:lineRule="auto"/>
            <w:ind w:left="22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6619624" w:history="1">
            <w:r w:rsidRPr="00A62705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2.3 Фронтовые бригады и искусство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_Toc66619624 \h </w:instrTex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2705" w:rsidRPr="00A62705" w:rsidRDefault="00A62705" w:rsidP="00A62705">
          <w:pPr>
            <w:tabs>
              <w:tab w:val="right" w:leader="dot" w:pos="9345"/>
            </w:tabs>
            <w:spacing w:after="100" w:line="360" w:lineRule="auto"/>
            <w:ind w:left="22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6619625" w:history="1">
            <w:r w:rsidRPr="00A6270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2.4 Классическая музыка и война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_Toc66619625 \h </w:instrTex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2705" w:rsidRPr="00A62705" w:rsidRDefault="00A62705" w:rsidP="00A62705">
          <w:pPr>
            <w:tabs>
              <w:tab w:val="right" w:leader="dot" w:pos="9345"/>
            </w:tabs>
            <w:spacing w:after="100" w:line="360" w:lineRule="auto"/>
            <w:ind w:left="22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6619626" w:history="1">
            <w:r w:rsidRPr="00A62705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2.5 Военные песни и современность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_Toc66619626 \h </w:instrTex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A6270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2705" w:rsidRPr="00A62705" w:rsidRDefault="00A62705" w:rsidP="00A62705">
          <w:pPr>
            <w:tabs>
              <w:tab w:val="right" w:leader="dot" w:pos="9345"/>
            </w:tabs>
            <w:spacing w:after="10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 w:eastAsia="ru-RU"/>
            </w:rPr>
          </w:pPr>
          <w:hyperlink w:anchor="_Toc66619627" w:history="1">
            <w:r w:rsidRPr="00A62705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val="en-US" w:eastAsia="ru-RU"/>
              </w:rPr>
              <w:t>III. Практическая часть</w:t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tab/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fldChar w:fldCharType="begin"/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instrText xml:space="preserve"> PAGEREF _Toc66619627 \h </w:instrText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fldChar w:fldCharType="separate"/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t>10</w:t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fldChar w:fldCharType="end"/>
            </w:r>
          </w:hyperlink>
        </w:p>
        <w:p w:rsidR="00A62705" w:rsidRPr="00A62705" w:rsidRDefault="00A62705" w:rsidP="00A62705">
          <w:pPr>
            <w:tabs>
              <w:tab w:val="right" w:leader="dot" w:pos="9345"/>
            </w:tabs>
            <w:spacing w:after="10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 w:eastAsia="ru-RU"/>
            </w:rPr>
          </w:pPr>
          <w:hyperlink w:anchor="_Toc66619628" w:history="1">
            <w:r w:rsidRPr="00A62705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val="en-US" w:eastAsia="ru-RU"/>
              </w:rPr>
              <w:t>IV.Заключение</w:t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tab/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fldChar w:fldCharType="begin"/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instrText xml:space="preserve"> PAGEREF _Toc66619628 \h </w:instrText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fldChar w:fldCharType="separate"/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t>11</w:t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fldChar w:fldCharType="end"/>
            </w:r>
          </w:hyperlink>
        </w:p>
        <w:p w:rsidR="00A62705" w:rsidRPr="00A62705" w:rsidRDefault="00A62705" w:rsidP="00A62705">
          <w:pPr>
            <w:tabs>
              <w:tab w:val="right" w:leader="dot" w:pos="9345"/>
            </w:tabs>
            <w:spacing w:after="10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 w:eastAsia="ru-RU"/>
            </w:rPr>
          </w:pPr>
          <w:hyperlink w:anchor="_Toc66619629" w:history="1">
            <w:r w:rsidRPr="00A62705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val="en-US" w:eastAsia="ru-RU"/>
              </w:rPr>
              <w:t>V.Список использованной литературы (электронные ресурсы)</w:t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tab/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fldChar w:fldCharType="begin"/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instrText xml:space="preserve"> PAGEREF _Toc66619629 \h </w:instrText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fldChar w:fldCharType="separate"/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t>11</w:t>
            </w:r>
            <w:r w:rsidRPr="00A6270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en-US" w:eastAsia="ru-RU"/>
              </w:rPr>
              <w:fldChar w:fldCharType="end"/>
            </w:r>
          </w:hyperlink>
        </w:p>
        <w:p w:rsidR="00A62705" w:rsidRPr="00A62705" w:rsidRDefault="00A62705" w:rsidP="00A62705">
          <w:pPr>
            <w:spacing w:line="360" w:lineRule="auto"/>
            <w:jc w:val="both"/>
          </w:pPr>
          <w:r w:rsidRPr="00A62705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  <w:r w:rsidRPr="00A62705">
            <w:rPr>
              <w:rFonts w:ascii="Times New Roman" w:hAnsi="Times New Roman" w:cs="Times New Roman"/>
              <w:bCs/>
              <w:sz w:val="24"/>
              <w:szCs w:val="24"/>
            </w:rPr>
            <w:t>Приложение 1-----------------------------------------------------------------------------------------------12</w:t>
          </w:r>
        </w:p>
      </w:sdtContent>
    </w:sdt>
    <w:p w:rsidR="00A62705" w:rsidRPr="00A62705" w:rsidRDefault="00A62705" w:rsidP="00A62705">
      <w:pPr>
        <w:spacing w:after="125" w:line="36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pacing w:beforeAutospacing="1" w:after="0" w:afterAutospacing="1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Введение</w:t>
      </w:r>
    </w:p>
    <w:p w:rsidR="00A62705" w:rsidRPr="00A62705" w:rsidRDefault="00A62705" w:rsidP="00A62705">
      <w:pPr>
        <w:shd w:val="clear" w:color="auto" w:fill="FFFFFF"/>
        <w:spacing w:after="0" w:line="360" w:lineRule="auto"/>
        <w:jc w:val="both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Вот уже  75 лет отделяет нас от суровых и грозных лет войны. Но время никогда не изгладит из памяти народа Великую Отечественную войну, самую тяжелую и жестокую из всех войн в истории нашей Родины. В сердцах людей она жива, потому что до сих пор не залечены ее раны, не иссякла боль, не забыты те, кто отдал жизнь за великую Победу. И поэтому песни, созданные во время войны и песни, написанные о войне в мирное время, тоже не будут забыты никогда. Песни военных лет.… Сколько их, прекрасных и незабываемых. В них есть все: горечь отступления в первые месяцы войны и радость возвращения </w:t>
      </w:r>
      <w:proofErr w:type="gram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</w:t>
      </w:r>
      <w:proofErr w:type="gram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картины жизни солдат. Рассказы о боевых подвигах моряков и пехотинцев, летчиков и танкистов. И если бы сейчас послушать все лучшее, что создали композиторы и поэты в те годы, это было бы богатейшее собрание материалов истории.</w:t>
      </w:r>
    </w:p>
    <w:p w:rsidR="00A62705" w:rsidRPr="00A62705" w:rsidRDefault="00A62705" w:rsidP="00A627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я считаю тему своей работы </w:t>
      </w: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актуальной,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30"/>
          <w:lang w:eastAsia="ru-RU"/>
        </w:rPr>
        <w:t>так как военная песня всегда была явлением, объединяющим нацию, и в этом ее огромная сила.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Цель:  </w:t>
      </w:r>
      <w:r w:rsidRPr="00A62705">
        <w:rPr>
          <w:rFonts w:ascii="Times New Roman" w:hAnsi="Times New Roman" w:cs="Times New Roman"/>
          <w:sz w:val="24"/>
          <w:szCs w:val="24"/>
        </w:rPr>
        <w:t>показать значимость песен, созданных в период Великой Отечественной войны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70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705">
        <w:rPr>
          <w:rFonts w:ascii="Times New Roman" w:hAnsi="Times New Roman" w:cs="Times New Roman"/>
          <w:sz w:val="24"/>
          <w:szCs w:val="24"/>
        </w:rPr>
        <w:t>- познакомить учащихся  с историей создания некоторых песен.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705">
        <w:rPr>
          <w:rFonts w:ascii="Times New Roman" w:hAnsi="Times New Roman" w:cs="Times New Roman"/>
          <w:sz w:val="24"/>
          <w:szCs w:val="24"/>
        </w:rPr>
        <w:t xml:space="preserve"> -определить роль песен в жизни общества в годы войны.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705"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  <w:r w:rsidRPr="00A62705">
        <w:rPr>
          <w:rFonts w:ascii="Times New Roman" w:hAnsi="Times New Roman" w:cs="Times New Roman"/>
          <w:sz w:val="24"/>
          <w:szCs w:val="24"/>
        </w:rPr>
        <w:t>песни ВОВ будут звучать до тех пор, пока люди будут помнить о войне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705">
        <w:rPr>
          <w:rFonts w:ascii="Times New Roman" w:hAnsi="Times New Roman" w:cs="Times New Roman"/>
          <w:b/>
          <w:sz w:val="24"/>
          <w:szCs w:val="24"/>
        </w:rPr>
        <w:t xml:space="preserve">Проблемный вопрос:  </w:t>
      </w:r>
      <w:r w:rsidRPr="00A62705">
        <w:rPr>
          <w:rFonts w:ascii="Times New Roman" w:hAnsi="Times New Roman" w:cs="Times New Roman"/>
          <w:sz w:val="24"/>
          <w:szCs w:val="24"/>
        </w:rPr>
        <w:t>так ли важна роль  песни в сложный для страны военный период?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705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  <w:r w:rsidRPr="00A62705">
        <w:rPr>
          <w:rFonts w:ascii="Times New Roman" w:hAnsi="Times New Roman" w:cs="Times New Roman"/>
          <w:sz w:val="24"/>
          <w:szCs w:val="24"/>
        </w:rPr>
        <w:t>песенное творчество ВОВ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spacing w:beforeAutospacing="1" w:after="0" w:afterAutospacing="1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1.2 Социологический опрос</w:t>
      </w:r>
    </w:p>
    <w:p w:rsidR="00A62705" w:rsidRPr="00A62705" w:rsidRDefault="00A62705" w:rsidP="00A62705">
      <w:pPr>
        <w:spacing w:beforeAutospacing="1" w:after="0" w:afterAutospacing="1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Прежде чем я провела работу, я провела социологический опрос, в котором участвовали  учащиеся 4-5 классов в количестве 47 человек. Им были предложены следующие вопросы:</w:t>
      </w:r>
    </w:p>
    <w:p w:rsidR="00A62705" w:rsidRPr="00A62705" w:rsidRDefault="00A62705" w:rsidP="00A62705">
      <w:pPr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tbl>
      <w:tblPr>
        <w:tblStyle w:val="a3"/>
        <w:tblW w:w="9919" w:type="dxa"/>
        <w:tblLook w:val="04A0" w:firstRow="1" w:lastRow="0" w:firstColumn="1" w:lastColumn="0" w:noHBand="0" w:noVBand="1"/>
      </w:tblPr>
      <w:tblGrid>
        <w:gridCol w:w="458"/>
        <w:gridCol w:w="6303"/>
        <w:gridCol w:w="1569"/>
        <w:gridCol w:w="1589"/>
      </w:tblGrid>
      <w:tr w:rsidR="00A62705" w:rsidRPr="00A62705" w:rsidTr="001670A6">
        <w:trPr>
          <w:trHeight w:val="329"/>
        </w:trPr>
        <w:tc>
          <w:tcPr>
            <w:tcW w:w="458" w:type="dxa"/>
            <w:vMerge w:val="restart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№</w:t>
            </w:r>
          </w:p>
        </w:tc>
        <w:tc>
          <w:tcPr>
            <w:tcW w:w="6303" w:type="dxa"/>
            <w:vMerge w:val="restart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Вопросы</w:t>
            </w:r>
          </w:p>
        </w:tc>
        <w:tc>
          <w:tcPr>
            <w:tcW w:w="315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 xml:space="preserve">              Ответы</w:t>
            </w:r>
          </w:p>
        </w:tc>
      </w:tr>
      <w:tr w:rsidR="00A62705" w:rsidRPr="00A62705" w:rsidTr="001670A6">
        <w:trPr>
          <w:trHeight w:val="335"/>
        </w:trPr>
        <w:tc>
          <w:tcPr>
            <w:tcW w:w="458" w:type="dxa"/>
            <w:vMerge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6303" w:type="dxa"/>
            <w:vMerge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да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 xml:space="preserve">нет </w:t>
            </w:r>
          </w:p>
        </w:tc>
      </w:tr>
      <w:tr w:rsidR="00A62705" w:rsidRPr="00A62705" w:rsidTr="001670A6">
        <w:tc>
          <w:tcPr>
            <w:tcW w:w="458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/>
              <w:ind w:left="-284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11</w:t>
            </w:r>
          </w:p>
        </w:tc>
        <w:tc>
          <w:tcPr>
            <w:tcW w:w="6303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Знаете ли Вы песни, созданные в годы ВОВ? Какие?</w:t>
            </w:r>
          </w:p>
        </w:tc>
        <w:tc>
          <w:tcPr>
            <w:tcW w:w="1569" w:type="dxa"/>
            <w:tcBorders>
              <w:left w:val="single" w:sz="4" w:space="0" w:color="auto"/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30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17</w:t>
            </w:r>
          </w:p>
        </w:tc>
      </w:tr>
      <w:tr w:rsidR="00A62705" w:rsidRPr="00A62705" w:rsidTr="001670A6">
        <w:tc>
          <w:tcPr>
            <w:tcW w:w="458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2</w:t>
            </w:r>
          </w:p>
        </w:tc>
        <w:tc>
          <w:tcPr>
            <w:tcW w:w="6303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/>
              <w:ind w:left="-284"/>
              <w:jc w:val="center"/>
              <w:rPr>
                <w:rFonts w:ascii="OpenSans" w:eastAsia="Times New Roman" w:hAnsi="OpenSans" w:cs="Times New Roman"/>
                <w:color w:val="000000"/>
                <w:sz w:val="25"/>
                <w:szCs w:val="21"/>
                <w:lang w:eastAsia="ru-RU"/>
              </w:rPr>
            </w:pPr>
            <w:r w:rsidRPr="00A62705">
              <w:rPr>
                <w:rFonts w:ascii="OpenSans" w:eastAsia="Times New Roman" w:hAnsi="OpenSans" w:cs="Times New Roman"/>
                <w:color w:val="000000"/>
                <w:sz w:val="25"/>
                <w:szCs w:val="21"/>
                <w:lang w:eastAsia="ru-RU"/>
              </w:rPr>
              <w:t>Где Вы чаще слышите такие песни</w:t>
            </w:r>
            <w:proofErr w:type="gramStart"/>
            <w:r w:rsidRPr="00A62705">
              <w:rPr>
                <w:rFonts w:ascii="OpenSans" w:eastAsia="Times New Roman" w:hAnsi="OpenSans" w:cs="Times New Roman"/>
                <w:color w:val="000000"/>
                <w:sz w:val="25"/>
                <w:szCs w:val="21"/>
                <w:lang w:eastAsia="ru-RU"/>
              </w:rPr>
              <w:t>?(</w:t>
            </w:r>
            <w:proofErr w:type="gramEnd"/>
            <w:r w:rsidRPr="00A62705">
              <w:rPr>
                <w:rFonts w:ascii="OpenSans" w:eastAsia="Times New Roman" w:hAnsi="OpenSans" w:cs="Times New Roman"/>
                <w:color w:val="000000"/>
                <w:sz w:val="25"/>
                <w:szCs w:val="21"/>
                <w:lang w:eastAsia="ru-RU"/>
              </w:rPr>
              <w:t>праздники,</w:t>
            </w:r>
            <w:r>
              <w:rPr>
                <w:rFonts w:ascii="OpenSans" w:eastAsia="Times New Roman" w:hAnsi="OpenSans" w:cs="Times New Roman"/>
                <w:color w:val="000000"/>
                <w:sz w:val="25"/>
                <w:szCs w:val="21"/>
                <w:lang w:eastAsia="ru-RU"/>
              </w:rPr>
              <w:t xml:space="preserve"> </w:t>
            </w:r>
            <w:r w:rsidRPr="00A62705">
              <w:rPr>
                <w:rFonts w:ascii="OpenSans" w:eastAsia="Times New Roman" w:hAnsi="OpenSans" w:cs="Times New Roman"/>
                <w:color w:val="000000"/>
                <w:sz w:val="25"/>
                <w:szCs w:val="21"/>
                <w:lang w:eastAsia="ru-RU"/>
              </w:rPr>
              <w:t>телевидение,</w:t>
            </w:r>
            <w:r>
              <w:rPr>
                <w:rFonts w:ascii="OpenSans" w:eastAsia="Times New Roman" w:hAnsi="OpenSans" w:cs="Times New Roman"/>
                <w:color w:val="000000"/>
                <w:sz w:val="25"/>
                <w:szCs w:val="21"/>
                <w:lang w:eastAsia="ru-RU"/>
              </w:rPr>
              <w:t xml:space="preserve"> </w:t>
            </w:r>
            <w:r w:rsidRPr="00A62705">
              <w:rPr>
                <w:rFonts w:ascii="OpenSans" w:eastAsia="Times New Roman" w:hAnsi="OpenSans" w:cs="Times New Roman"/>
                <w:color w:val="000000"/>
                <w:sz w:val="25"/>
                <w:szCs w:val="21"/>
                <w:lang w:eastAsia="ru-RU"/>
              </w:rPr>
              <w:t>кино)</w:t>
            </w:r>
          </w:p>
        </w:tc>
        <w:tc>
          <w:tcPr>
            <w:tcW w:w="1569" w:type="dxa"/>
            <w:tcBorders>
              <w:left w:val="single" w:sz="4" w:space="0" w:color="auto"/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47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-</w:t>
            </w:r>
          </w:p>
        </w:tc>
      </w:tr>
      <w:tr w:rsidR="00A62705" w:rsidRPr="00A62705" w:rsidTr="001670A6">
        <w:tc>
          <w:tcPr>
            <w:tcW w:w="458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3</w:t>
            </w:r>
          </w:p>
        </w:tc>
        <w:tc>
          <w:tcPr>
            <w:tcW w:w="6303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Есть ли среди песен Ваша самая любимая? Какая?</w:t>
            </w:r>
          </w:p>
        </w:tc>
        <w:tc>
          <w:tcPr>
            <w:tcW w:w="1569" w:type="dxa"/>
            <w:tcBorders>
              <w:left w:val="single" w:sz="4" w:space="0" w:color="auto"/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42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5</w:t>
            </w:r>
          </w:p>
        </w:tc>
      </w:tr>
      <w:tr w:rsidR="00A62705" w:rsidRPr="00A62705" w:rsidTr="001670A6">
        <w:tc>
          <w:tcPr>
            <w:tcW w:w="458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4</w:t>
            </w:r>
          </w:p>
        </w:tc>
        <w:tc>
          <w:tcPr>
            <w:tcW w:w="6303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А знаете ли Вы авторов этих песен? Исполнителей?</w:t>
            </w:r>
          </w:p>
        </w:tc>
        <w:tc>
          <w:tcPr>
            <w:tcW w:w="1569" w:type="dxa"/>
            <w:tcBorders>
              <w:left w:val="single" w:sz="4" w:space="0" w:color="auto"/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-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0</w:t>
            </w:r>
          </w:p>
        </w:tc>
      </w:tr>
      <w:tr w:rsidR="00A62705" w:rsidRPr="00A62705" w:rsidTr="001670A6">
        <w:tc>
          <w:tcPr>
            <w:tcW w:w="458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5</w:t>
            </w:r>
          </w:p>
        </w:tc>
        <w:tc>
          <w:tcPr>
            <w:tcW w:w="6303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Интересно ли Вам узнать историю создания любимой песни?</w:t>
            </w:r>
          </w:p>
        </w:tc>
        <w:tc>
          <w:tcPr>
            <w:tcW w:w="1569" w:type="dxa"/>
            <w:tcBorders>
              <w:left w:val="single" w:sz="4" w:space="0" w:color="auto"/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47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-</w:t>
            </w:r>
          </w:p>
        </w:tc>
      </w:tr>
      <w:tr w:rsidR="00A62705" w:rsidRPr="00A62705" w:rsidTr="001670A6">
        <w:tc>
          <w:tcPr>
            <w:tcW w:w="458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6</w:t>
            </w:r>
          </w:p>
        </w:tc>
        <w:tc>
          <w:tcPr>
            <w:tcW w:w="6303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Как Вы думаете,  нужны были песни в годы войны?</w:t>
            </w:r>
          </w:p>
        </w:tc>
        <w:tc>
          <w:tcPr>
            <w:tcW w:w="1569" w:type="dxa"/>
            <w:tcBorders>
              <w:left w:val="single" w:sz="4" w:space="0" w:color="auto"/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47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-</w:t>
            </w:r>
          </w:p>
        </w:tc>
      </w:tr>
      <w:tr w:rsidR="00A62705" w:rsidRPr="00A62705" w:rsidTr="001670A6">
        <w:tc>
          <w:tcPr>
            <w:tcW w:w="458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7</w:t>
            </w:r>
          </w:p>
        </w:tc>
        <w:tc>
          <w:tcPr>
            <w:tcW w:w="6303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Исполняются ли эти песни в Вашей семье?</w:t>
            </w:r>
          </w:p>
        </w:tc>
        <w:tc>
          <w:tcPr>
            <w:tcW w:w="1569" w:type="dxa"/>
            <w:tcBorders>
              <w:left w:val="single" w:sz="4" w:space="0" w:color="auto"/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12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35</w:t>
            </w:r>
          </w:p>
        </w:tc>
      </w:tr>
      <w:tr w:rsidR="00A62705" w:rsidRPr="00A62705" w:rsidTr="001670A6">
        <w:trPr>
          <w:trHeight w:val="622"/>
        </w:trPr>
        <w:tc>
          <w:tcPr>
            <w:tcW w:w="458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8</w:t>
            </w:r>
          </w:p>
        </w:tc>
        <w:tc>
          <w:tcPr>
            <w:tcW w:w="6303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Как Вы думаете, нужно ли в XXI веке знать и исполнять песни военных лет?</w:t>
            </w:r>
          </w:p>
        </w:tc>
        <w:tc>
          <w:tcPr>
            <w:tcW w:w="1569" w:type="dxa"/>
            <w:tcBorders>
              <w:left w:val="single" w:sz="4" w:space="0" w:color="auto"/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47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-</w:t>
            </w:r>
          </w:p>
        </w:tc>
      </w:tr>
      <w:tr w:rsidR="00A62705" w:rsidRPr="00A62705" w:rsidTr="001670A6">
        <w:tc>
          <w:tcPr>
            <w:tcW w:w="458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9</w:t>
            </w:r>
          </w:p>
        </w:tc>
        <w:tc>
          <w:tcPr>
            <w:tcW w:w="6303" w:type="dxa"/>
            <w:tcBorders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Как Вы думаете, в будущем (через 20 – 50 лет) будут люди знать, любить и петь песни войны и Победы?</w:t>
            </w:r>
          </w:p>
        </w:tc>
        <w:tc>
          <w:tcPr>
            <w:tcW w:w="1569" w:type="dxa"/>
            <w:tcBorders>
              <w:left w:val="single" w:sz="4" w:space="0" w:color="auto"/>
              <w:righ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40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A62705" w:rsidRPr="00A62705" w:rsidRDefault="00A62705" w:rsidP="00A62705">
            <w:pPr>
              <w:spacing w:beforeAutospacing="1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7</w:t>
            </w:r>
          </w:p>
        </w:tc>
      </w:tr>
    </w:tbl>
    <w:p w:rsidR="00A62705" w:rsidRPr="00A62705" w:rsidRDefault="00A62705" w:rsidP="00A62705">
      <w:pPr>
        <w:spacing w:beforeAutospacing="1" w:after="0" w:afterAutospacing="1" w:line="36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Результаты социологического опроса</w:t>
      </w:r>
      <w:r w:rsidRPr="00A6270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A62705" w:rsidRPr="00A62705" w:rsidRDefault="00A62705" w:rsidP="00A62705">
      <w:pPr>
        <w:spacing w:beforeAutospacing="1" w:after="0" w:afterAutospacing="1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 ходе исследования было установлено следующее: </w:t>
      </w:r>
      <w:proofErr w:type="gram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песни, созданные в годы Великой Отечественной войны любимы</w:t>
      </w:r>
      <w:proofErr w:type="gram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людьми разных поколений. К сожалению, современному слушателю чаще всего неизвестны авторы и исполнители этих песен. Но, с другой стороны, это может означать, что песни стали по-настоящему народными.  Песни, как живительные источники, придавали силу, усиливали радость и смягчали боль утрат.  Для поколения XXI века песни военных лет – это произведения искусства, и учебник истории Отечества, с помощью песен можно изучать героическое прошлое нашей Родины. Наши современники признают значимость песен и сегодня. Многие уверены, что и через десятки лет песни войны и Победы будут так же известны, любимы и нужны, как сегодня.</w:t>
      </w:r>
    </w:p>
    <w:p w:rsidR="00A62705" w:rsidRPr="00A62705" w:rsidRDefault="00A62705" w:rsidP="00A62705">
      <w:pPr>
        <w:keepNext/>
        <w:keepLines/>
        <w:spacing w:before="200" w:after="0"/>
        <w:outlineLvl w:val="1"/>
        <w:rPr>
          <w:rFonts w:ascii="Times New Roman" w:eastAsiaTheme="majorEastAsia" w:hAnsi="Times New Roman" w:cs="Times New Roman"/>
          <w:b/>
          <w:bCs/>
          <w:sz w:val="24"/>
          <w:szCs w:val="26"/>
        </w:rPr>
      </w:pPr>
      <w:bookmarkStart w:id="1" w:name="_Toc66619365"/>
      <w:bookmarkStart w:id="2" w:name="_Toc66619621"/>
      <w:r w:rsidRPr="00A62705">
        <w:rPr>
          <w:rFonts w:ascii="Times New Roman" w:eastAsiaTheme="majorEastAsia" w:hAnsi="Times New Roman" w:cs="Times New Roman"/>
          <w:b/>
          <w:bCs/>
          <w:sz w:val="24"/>
          <w:szCs w:val="26"/>
          <w:lang w:val="en-US"/>
        </w:rPr>
        <w:lastRenderedPageBreak/>
        <w:t>II</w:t>
      </w:r>
      <w:r w:rsidRPr="00A62705">
        <w:rPr>
          <w:rFonts w:ascii="Times New Roman" w:eastAsiaTheme="majorEastAsia" w:hAnsi="Times New Roman" w:cs="Times New Roman"/>
          <w:b/>
          <w:bCs/>
          <w:sz w:val="24"/>
          <w:szCs w:val="26"/>
        </w:rPr>
        <w:t xml:space="preserve">. </w:t>
      </w:r>
      <w:proofErr w:type="gramStart"/>
      <w:r w:rsidRPr="00A62705">
        <w:rPr>
          <w:rFonts w:ascii="Times New Roman" w:eastAsiaTheme="majorEastAsia" w:hAnsi="Times New Roman" w:cs="Times New Roman"/>
          <w:b/>
          <w:bCs/>
          <w:sz w:val="24"/>
          <w:szCs w:val="26"/>
        </w:rPr>
        <w:t>Основная  часть</w:t>
      </w:r>
      <w:bookmarkEnd w:id="1"/>
      <w:bookmarkEnd w:id="2"/>
      <w:proofErr w:type="gramEnd"/>
    </w:p>
    <w:p w:rsidR="00A62705" w:rsidRPr="00A62705" w:rsidRDefault="00A62705" w:rsidP="00A62705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" w:name="_Toc66619366"/>
      <w:bookmarkStart w:id="4" w:name="_Toc66619622"/>
      <w:r w:rsidRPr="00A62705">
        <w:rPr>
          <w:rFonts w:ascii="Times New Roman" w:eastAsiaTheme="majorEastAsia" w:hAnsi="Times New Roman" w:cs="Times New Roman"/>
          <w:b/>
          <w:bCs/>
          <w:sz w:val="24"/>
          <w:szCs w:val="24"/>
        </w:rPr>
        <w:t>2.1 Роль музыки в жизни страны в военный период</w:t>
      </w:r>
      <w:bookmarkEnd w:id="3"/>
      <w:bookmarkEnd w:id="4"/>
    </w:p>
    <w:p w:rsidR="00A62705" w:rsidRPr="00A62705" w:rsidRDefault="00A62705" w:rsidP="00A62705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Музыка и война.… Казалось бы несовместимые понятия. Но еще А. В. Суворов отмечал: «Музыка удваивает, утраивает армию, с развернутыми знаменами и громогласною музыкою взял я Измаил». В годы Великой Отечественной войны музыка, а именно песня, стала одним из действенных орудий в борьбе с врагом. Песни - лирическая летопись времени. В них отражаются все вехи истории страны, боль и радость отдельных людей и всего народа. Прошло более 75 лет со дня Победы, но песни далеких и грозных лет звучат и сегодня, потрясая сердца. Песня играла очень важную роль в годы Великой Отечественной войны; песня – ценный исторический источник, культурное наследие, памятник героическим и творческим защитникам Отчизны Музыка военных лет! Иной раз задумаешься: за что её так любят и помнят в народе, за что берегут, как святыню хранят? Должно быть не только за простоту и душевность, мелодичность и красоту поэтического и музыкального языка. Безусловно, и это все важно, но главное их достоинство – стойкий оптимизм, неиссякаемая вера в добро, в извечные человеческие ценности, за которые люди шли на подвиг и смерть. Стремясь раскрыть и запечатлеть в музыке глубочайший смысл происходящих событий, наши композиторы сумели горячо и вдохновенно откликнуться в самых разных жанрах на животрепещущие темы боевых дней. Роль песен в годы войны была чрезвычайно высока. Они складывались обо всем, что происходило на фронте и в тылу, что согревало души, призывало к подвигу. В них говорилось о патриотизме, о солдатской дружбе, о любви. Песня поддерживала в трудные минуты, приносила утешение, она была необходима человеку как воздух, с ней человеческое сердце не черствело. Но не только солдат поддерживали и согревали эти мелодии. Их женам, матерям, детям они тоже помогали, очень помогали ждать все годы разлуки. У каждой песни своя история, свой путь, и своя судьба.</w:t>
      </w:r>
    </w:p>
    <w:p w:rsidR="00A62705" w:rsidRPr="00A62705" w:rsidRDefault="00A62705" w:rsidP="00A62705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6"/>
        </w:rPr>
      </w:pPr>
      <w:bookmarkStart w:id="5" w:name="_Toc66619367"/>
      <w:bookmarkStart w:id="6" w:name="_Toc66619623"/>
      <w:r w:rsidRPr="00A62705">
        <w:rPr>
          <w:rFonts w:ascii="Times New Roman" w:eastAsiaTheme="majorEastAsia" w:hAnsi="Times New Roman" w:cs="Times New Roman"/>
          <w:b/>
          <w:bCs/>
          <w:sz w:val="24"/>
          <w:szCs w:val="26"/>
        </w:rPr>
        <w:t>2.2 История рождения песен</w:t>
      </w:r>
      <w:bookmarkEnd w:id="5"/>
      <w:bookmarkEnd w:id="6"/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 xml:space="preserve">    Роль песни в годы войны была чрезвычайно высока. Они складывались обо всем, что происходило на фронте и в тылу, что согревало души, призывало к подвигу. В них говорилось о патриотизме, о солдатской дружбе, о любви. Песня поддерживала в трудные минуты, приносила утешение, она была необходима человеку как воздух, с ней человеческое сердце не черствело. Но не только солдат поддерживали и согревали эти мелодии. Их женам, матерям, детям они тоже помогали, очень помогали ждать все годы разлуки. У каждой песни своя история, свой путь, и своя судьба.</w:t>
      </w:r>
      <w:r w:rsidRPr="00A62705">
        <w:rPr>
          <w:rFonts w:ascii="Times New Roman" w:hAnsi="Times New Roman" w:cs="Times New Roman"/>
          <w:color w:val="2C2C2C"/>
          <w:sz w:val="24"/>
          <w:szCs w:val="20"/>
        </w:rPr>
        <w:br/>
      </w:r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 xml:space="preserve">Через несколько дней после начала войны, по радио прозвучала, пожалуй, самая суровая и самая яркая из всех военных песен, когда-либо сложенных людьми. </w:t>
      </w:r>
      <w:r w:rsidRPr="00A62705">
        <w:rPr>
          <w:rFonts w:ascii="Times New Roman" w:hAnsi="Times New Roman" w:cs="Times New Roman"/>
          <w:b/>
          <w:color w:val="2C2C2C"/>
          <w:sz w:val="24"/>
          <w:szCs w:val="20"/>
          <w:shd w:val="clear" w:color="auto" w:fill="FFFFFF"/>
        </w:rPr>
        <w:t xml:space="preserve">Это песня </w:t>
      </w:r>
      <w:r w:rsidRPr="00A62705">
        <w:rPr>
          <w:rFonts w:ascii="Times New Roman" w:hAnsi="Times New Roman" w:cs="Times New Roman"/>
          <w:b/>
          <w:color w:val="2C2C2C"/>
          <w:sz w:val="24"/>
          <w:szCs w:val="20"/>
          <w:shd w:val="clear" w:color="auto" w:fill="FFFFFF"/>
        </w:rPr>
        <w:lastRenderedPageBreak/>
        <w:t xml:space="preserve">«Священная </w:t>
      </w:r>
      <w:proofErr w:type="spellStart"/>
      <w:r w:rsidRPr="00A62705">
        <w:rPr>
          <w:rFonts w:ascii="Times New Roman" w:hAnsi="Times New Roman" w:cs="Times New Roman"/>
          <w:b/>
          <w:color w:val="2C2C2C"/>
          <w:sz w:val="24"/>
          <w:szCs w:val="20"/>
          <w:shd w:val="clear" w:color="auto" w:fill="FFFFFF"/>
        </w:rPr>
        <w:t>война»</w:t>
      </w:r>
      <w:proofErr w:type="gramStart"/>
      <w:r w:rsidRPr="00A62705">
        <w:rPr>
          <w:rFonts w:ascii="Times New Roman" w:hAnsi="Times New Roman" w:cs="Times New Roman"/>
          <w:b/>
          <w:color w:val="2C2C2C"/>
          <w:sz w:val="24"/>
          <w:szCs w:val="20"/>
          <w:shd w:val="clear" w:color="auto" w:fill="FFFFFF"/>
        </w:rPr>
        <w:t>.</w:t>
      </w:r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>С</w:t>
      </w:r>
      <w:proofErr w:type="gramEnd"/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>тихотворение</w:t>
      </w:r>
      <w:proofErr w:type="spellEnd"/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 xml:space="preserve"> Василия Ивановича Лебедева-Кумача было напечатано в газете на третий день войны. Газету передали руководителю прославленного Краснознаменного ансамбля песни и пляски Александру Васильевичу Александрову. Стихи потрясли композитора - в них было то, чем жил он сам все эти первые дни войны, его мысли и чувства... и, как бы сам собою, возник их музыкальный образ, слышалась мелодия. Впервые эта песня была исполнена на Белорусском вокзале для уходящих на фронт бойцов. Весь вокзал словно замер. Все, и артисты, и слушатели, бойцы, и те, кто их провожал, испытали настоящее потрясение. В наступившей напряженной тишине все слушали стоя. Потом песню требовали повторить еще и еще, пытаясь подпевать, запомнить слова, чтоб увезти с собой на фронт. Эта песня была гимном Великой Отечественной войны. 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color w:val="2C2C2C"/>
          <w:sz w:val="24"/>
          <w:szCs w:val="20"/>
        </w:rPr>
      </w:pPr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 xml:space="preserve">    Не менее популярная была всем известная </w:t>
      </w:r>
      <w:r w:rsidRPr="00A62705">
        <w:rPr>
          <w:rFonts w:ascii="Times New Roman" w:hAnsi="Times New Roman" w:cs="Times New Roman"/>
          <w:b/>
          <w:color w:val="2C2C2C"/>
          <w:sz w:val="24"/>
          <w:szCs w:val="20"/>
          <w:shd w:val="clear" w:color="auto" w:fill="FFFFFF"/>
        </w:rPr>
        <w:t>песня «Катюша».</w:t>
      </w:r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 xml:space="preserve"> Осенью 1938 года «Катюша» впервые была исполнена Государственным джаз-оркестром и его солистами. Поэт Михаил Исаковский написал стихи, а композитор Матвей </w:t>
      </w:r>
      <w:proofErr w:type="spellStart"/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>Блантер</w:t>
      </w:r>
      <w:proofErr w:type="spellEnd"/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 xml:space="preserve"> сочинил музыку на эти стихи. Песня стала всенародно любимой, а в годы войны, когда тысячи других Катюш отправились на фронт, появились песни переиначенные, о сражающейся Катюше, о разведчице, медсестре, партизанке. В 1943 году народ дал ласковое прозвище «катюша» новому оружию - гвардейскому миномёту. А в 1944 году композитор Владимир Захаров и поэт Михаил Исаковский сочинили еще одну песню «Катюша» - уже об этом новом оружии. Никакую другую лирическую песню не знало, не пело, не полюбило столько людей в стольких странах, как эту боевую «Катюшу». На крутом, высоком берегу реки Угры в Смоленской области, где рос Михаил Исаковский, поставили памятник «Катюше». Памятник песне! Кажется, один из немногих в мире!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color w:val="2C2C2C"/>
          <w:sz w:val="24"/>
          <w:szCs w:val="20"/>
        </w:rPr>
      </w:pPr>
      <w:r w:rsidRPr="00A62705">
        <w:rPr>
          <w:rFonts w:ascii="Times New Roman" w:hAnsi="Times New Roman" w:cs="Times New Roman"/>
          <w:b/>
          <w:color w:val="2C2C2C"/>
          <w:sz w:val="24"/>
          <w:szCs w:val="20"/>
          <w:shd w:val="clear" w:color="auto" w:fill="FFFFFF"/>
        </w:rPr>
        <w:t>Песня «В землянке»,</w:t>
      </w:r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 xml:space="preserve"> сразу же безоговорочно была принята - и сердцем солдата, и сердцами тех, кто его ждал. А ведь стихотворение, из которого она родилась, даже в печать не предназначалось. Просто поэт Алексей Сурков написал жене с фронта это стихотворение. Так бы и остались эти стихи частью письма, если бы в феврале 42-го не пришел во фронтовую редакцию композитор Константин Листов и не стал просить «чего-нибудь, на что можно написать песню». И тут Алексей Сурков вспомнил о стихах, отправленных домой, переписав их, отдал </w:t>
      </w:r>
      <w:proofErr w:type="spellStart"/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>Листову</w:t>
      </w:r>
      <w:proofErr w:type="spellEnd"/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t xml:space="preserve">. Через неделю новая песня пошла по всем фронтам - от Севастополя, до - Полярного. Конечно же, сугубо личные строки Алексея Суркова совсем не случайно стали популярнейшей песней войны, одной из наивысших лирических удач во всей фронтовой поэзии. Солдатское сердце искало не </w:t>
      </w:r>
      <w:r w:rsidRPr="00A62705">
        <w:rPr>
          <w:rFonts w:ascii="Times New Roman" w:hAnsi="Times New Roman" w:cs="Times New Roman"/>
          <w:color w:val="2C2C2C"/>
          <w:sz w:val="24"/>
          <w:szCs w:val="20"/>
          <w:shd w:val="clear" w:color="auto" w:fill="FFFFFF"/>
        </w:rPr>
        <w:lastRenderedPageBreak/>
        <w:t>только лозунга и призыва, но и ласкового, тихого слова, чтобы разрядиться от перегрузки всем тем страшным, что на него обрушила жестокая действительность.</w:t>
      </w:r>
    </w:p>
    <w:p w:rsidR="00A62705" w:rsidRPr="00A62705" w:rsidRDefault="00A62705" w:rsidP="00A62705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7" w:name="_Toc66619368"/>
      <w:bookmarkStart w:id="8" w:name="_Toc66619624"/>
      <w:r w:rsidRPr="00A62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 Фронтовые бригады и искусство</w:t>
      </w:r>
      <w:bookmarkEnd w:id="7"/>
      <w:bookmarkEnd w:id="8"/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705">
        <w:rPr>
          <w:rFonts w:ascii="Helvetica" w:hAnsi="Helvetica"/>
          <w:color w:val="242F33"/>
          <w:spacing w:val="2"/>
          <w:sz w:val="23"/>
          <w:szCs w:val="23"/>
        </w:rPr>
        <w:br/>
      </w:r>
      <w:r w:rsidRPr="00A62705">
        <w:rPr>
          <w:rFonts w:ascii="Times New Roman" w:hAnsi="Times New Roman" w:cs="Times New Roman"/>
          <w:sz w:val="24"/>
          <w:szCs w:val="24"/>
        </w:rPr>
        <w:t xml:space="preserve">     На передовых позициях устраивались концерты. И особенно фронтовики любили слушать песни! Песня всегда сопровождала солдата. Потому у многих бойцов и командиров в карманах гимнастерок, у самого сердца, вместе с солдатской книжкой и фотографиями родных хранились блокноты с записями фронтовых песен. Говорилось, что фронтовая песня – это вторая винтовка, что враг боится песни больше, чем огнестрельного оружия. Когда однажды молодого бойца-танкиста спросили, как он мог один разгромить большую группу гитлеровцев, тот ответил, что он был не один, ведь ему помогали трое: танк, автомат и песня.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  <w:r w:rsidRPr="00A62705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Из «Обращения ко всем творческим работникам» Пленума ЦК профсоюза работников искусств, обнародованного 23 июня 1941 года: «Где бы ни находились части нашей Красной армии и Военно-Морского Флота, работники искусств разделяют с бойцами фронтовую жизнь. Отныне наше искусство, как никогда, будет служить могучим и боевым средством победы  над фашизмом»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A62705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   Среди наиболее заметных фигур артистов военных лет — актриса и певица Клавдия Шульженко, исполнительница песни «Синий платочек», награжденная 9 мая 1945 года орденом Красной Звезды с формулировкой «За выдающиеся заслуги в области вокального искусства», Любовь Орлова, Нина Русланова, Леонид Утесов, Марк Бернес и другие. Вместе с военнослужащими участники фронтовых бригад и театров прошли весь путь до Берлина. 12 мая у стен Рейхстага состоялся большой Концерт Победы, в котором приняли участие знаменитые советские артисты, прибывшие в Берлин спецрейсом, организованным по приказу </w:t>
      </w:r>
      <w:proofErr w:type="gramStart"/>
      <w:r w:rsidRPr="00A62705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маршала Советского Союза Георгия Константиновича Жукова</w:t>
      </w:r>
      <w:proofErr w:type="gramEnd"/>
      <w:r w:rsidRPr="00A62705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. На этой дате вместе с войной закончилась основная история фронтовых бригад и театров. История всеобщего противостояния врагу и одной на всех победы.</w:t>
      </w:r>
    </w:p>
    <w:p w:rsidR="00A62705" w:rsidRPr="00A62705" w:rsidRDefault="00A62705" w:rsidP="00A62705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6"/>
        </w:rPr>
      </w:pPr>
      <w:bookmarkStart w:id="9" w:name="_Toc66619369"/>
      <w:bookmarkStart w:id="10" w:name="_Toc66619625"/>
      <w:r w:rsidRPr="00A62705">
        <w:rPr>
          <w:rFonts w:ascii="Times New Roman" w:eastAsiaTheme="majorEastAsia" w:hAnsi="Times New Roman" w:cs="Times New Roman"/>
          <w:b/>
          <w:bCs/>
          <w:sz w:val="24"/>
          <w:szCs w:val="26"/>
        </w:rPr>
        <w:t>2.4 Классическая музыка и война</w:t>
      </w:r>
      <w:bookmarkEnd w:id="9"/>
      <w:bookmarkEnd w:id="10"/>
    </w:p>
    <w:p w:rsidR="00A62705" w:rsidRPr="00A62705" w:rsidRDefault="00A62705" w:rsidP="00A6270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2705">
        <w:rPr>
          <w:rFonts w:ascii="Times New Roman" w:hAnsi="Times New Roman" w:cs="Times New Roman"/>
          <w:sz w:val="24"/>
          <w:szCs w:val="24"/>
        </w:rPr>
        <w:t xml:space="preserve">    Тяжело далась победа нашим людям. Но и в это страшное время люди были безотрывно связаны с музыкальным творчеством. </w:t>
      </w:r>
      <w:r w:rsidRPr="00A627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 существование в блокированном Ленинграде было подвигом. Но ленинградцы не только существовали. Они боролись. Они боролись за победу и за то, чтобы, несмотря на невыносимо тяжелые условия, сохранить в человеке человека. И эта борьба не могла не найти отклика в душе и сознании Шостаковича</w:t>
      </w:r>
      <w:r w:rsidRPr="00A62705">
        <w:rPr>
          <w:rFonts w:ascii="Verdana" w:hAnsi="Verdana"/>
          <w:color w:val="000000"/>
          <w:shd w:val="clear" w:color="auto" w:fill="FFFFFF"/>
        </w:rPr>
        <w:t>.</w:t>
      </w:r>
      <w:r w:rsidRPr="00A62705">
        <w:rPr>
          <w:rFonts w:ascii="Times New Roman" w:hAnsi="Times New Roman" w:cs="Times New Roman"/>
          <w:sz w:val="24"/>
          <w:szCs w:val="24"/>
        </w:rPr>
        <w:t xml:space="preserve"> В </w:t>
      </w:r>
      <w:r w:rsidRPr="00A62705">
        <w:rPr>
          <w:rFonts w:ascii="Times New Roman" w:hAnsi="Times New Roman" w:cs="Times New Roman"/>
          <w:sz w:val="24"/>
          <w:szCs w:val="24"/>
        </w:rPr>
        <w:lastRenderedPageBreak/>
        <w:t>блокадном Ленинграде звучали произведения Чайковского и Бетховена, состоялась премьера Седьмой «Ленинградской» симфонии Шостаковича.</w:t>
      </w:r>
      <w:r w:rsidRPr="00A627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9 августа — день памяти композитора Дмитрия Шостаковича и одновременно день, когда в блокадном Ленинграде прозвучала его Седьмая симфония. Мелодия эта в последствие стала символом борьбы с фашизмом.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первые месяцы Великой отечественной войны Шостакович начал работу над Седьмой симфонией. В сентябре под звуки фашистских обстрелов композитор выступил в эфире ленинградского радио и сообщил о том, что закончил партитуру двух частей большого симфонического сочинения.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«Для чего я сообщаю об этом? Для того</w:t>
      </w:r>
      <w:proofErr w:type="gram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радиослушатели, которые слушают меня сейчас, знали, что жизнь нашего города идет нормально. Все мы несем сейчас свою боевую вахту... Советские музыканты, мои дорогие и многочисленные соратники по оружию, мои друзья! Помните, что нашему искусству грозит великая опасность. Будем же защищать нашу музыку, будем же честно и самоотверженно работать...», — обратился он в </w:t>
      </w:r>
      <w:proofErr w:type="spell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эфире</w:t>
      </w:r>
      <w:proofErr w:type="gram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ервые</w:t>
      </w:r>
      <w:proofErr w:type="spell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три части симфонии были написаны в Доме Бенуа на </w:t>
      </w:r>
      <w:proofErr w:type="spell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Каменоостровском</w:t>
      </w:r>
      <w:proofErr w:type="spell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проспекте. В октябре Шостаковича вместе с семьей вывезли из осажденного Ленинграда в Москву, а затем в Куйбышев. Уже там он завершил работу над </w:t>
      </w:r>
      <w:proofErr w:type="spell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симфонией</w:t>
      </w:r>
      <w:proofErr w:type="gram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есной</w:t>
      </w:r>
      <w:proofErr w:type="spell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1942 года в охваченный кольцом блокады город самолетом доставили партитуру. На ней значилась надпись: «Посвящается городу Ленинграду». В августе вновь открыли филармонию, а девятого числа в Большом зале симфонический Оркестр Ленинградского радиокомитета под управлением дирижера Карла </w:t>
      </w:r>
      <w:proofErr w:type="spell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Элиасберга</w:t>
      </w:r>
      <w:proofErr w:type="spell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исполнил Седьмую симфонию. Истощенные музыканты в тот день нашли в себе силы 80 минут играть в переполненном </w:t>
      </w:r>
      <w:proofErr w:type="spell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зале</w:t>
      </w:r>
      <w:proofErr w:type="gram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proofErr w:type="spell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время, пока звучала симфония, артиллеристы защищали город и сдерживали вражеский огонь. Обстрел позиции противника был непрерывным, а сама операция подавления немецкой атаки получила название "Шквал". Транслируемую по громкоговорителям мелодию мог слышать не только весь город, но и вражеские войска. В последствие симфония получила название «Ленинградская» и стала музыкальным символом блокады и сопротивления. На жестокость войны, попытки пробудить в человеке все варварское и разрушительное Шостакович ответил искусством. Во время создания симфонии композитор, по его признанию, думал о величии народа, героизме и всем самом прекрасном, что есть в человеке.</w:t>
      </w:r>
    </w:p>
    <w:p w:rsidR="00A62705" w:rsidRPr="00A62705" w:rsidRDefault="00A62705" w:rsidP="00A62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705">
        <w:rPr>
          <w:rFonts w:ascii="Times New Roman" w:hAnsi="Times New Roman" w:cs="Times New Roman"/>
          <w:sz w:val="24"/>
          <w:szCs w:val="24"/>
        </w:rPr>
        <w:t>Спустя много лет после войны немцы говорили: «Тогда,9 августа 1942 года, мы поняли, что проиграем войну. Мы ощутили вашу силу, способную преодолеть голод, страх и даже смерть…»</w:t>
      </w:r>
    </w:p>
    <w:p w:rsidR="00A62705" w:rsidRPr="00A62705" w:rsidRDefault="00A62705" w:rsidP="00A62705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</w:pPr>
      <w:bookmarkStart w:id="11" w:name="_Toc66619370"/>
      <w:bookmarkStart w:id="12" w:name="_Toc66619626"/>
      <w:r w:rsidRPr="00A62705"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  <w:lastRenderedPageBreak/>
        <w:t>2.5 Военные песни и современность</w:t>
      </w:r>
      <w:bookmarkEnd w:id="11"/>
      <w:bookmarkEnd w:id="12"/>
    </w:p>
    <w:p w:rsidR="00A62705" w:rsidRPr="00A62705" w:rsidRDefault="00A62705" w:rsidP="00A62705">
      <w:pPr>
        <w:rPr>
          <w:lang w:eastAsia="ru-RU"/>
        </w:rPr>
      </w:pPr>
    </w:p>
    <w:p w:rsidR="00A62705" w:rsidRPr="00A62705" w:rsidRDefault="00A62705" w:rsidP="00A6270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    Вот уже много лет мы живём без войны. Но песни войны и Победы по-прежнему живут с нами, не теряются, не забываются. И пусть нам не всё в них понятно, и не все из нас знают слова, но уже одной мелодии достаточно для пробуждения в душе и в сердце гордости за героическое прошлое нашей Родины, гордости за то, что мы граждане великой страны-победительницы. 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мирное время не были забыты суровые дни испытаний Великой Отечественной войны. Появлялись на свет все новые и новые песни. Они становились не менее любимыми и популярными, чем те, созданные в окопах и в партизанских землянках. Написанные в мирное время, песни эти позволяли вновь и вновь пережить события прошлых лет, только теперь уже молодому, послевоенному, поколению. 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Создавались они теми, кто пережил войну 60-70г. Воевавшее поколение,  как в песне, так и в литературе говорило о войне жестче (о крови, о смертях, о предателях). </w:t>
      </w:r>
      <w:r w:rsidRPr="00A62705">
        <w:rPr>
          <w:rFonts w:ascii="Times New Roman" w:eastAsia="Times New Roman" w:hAnsi="Times New Roman" w:cs="Times New Roman"/>
          <w:bCs/>
          <w:color w:val="2F2F2F"/>
          <w:sz w:val="24"/>
          <w:szCs w:val="24"/>
          <w:bdr w:val="none" w:sz="0" w:space="0" w:color="auto" w:frame="1"/>
          <w:lang w:eastAsia="ru-RU"/>
        </w:rPr>
        <w:t>Таким образом</w:t>
      </w:r>
      <w:r w:rsidRPr="00A62705">
        <w:rPr>
          <w:rFonts w:ascii="Times New Roman" w:eastAsia="Times New Roman" w:hAnsi="Times New Roman" w:cs="Times New Roman"/>
          <w:b/>
          <w:bCs/>
          <w:color w:val="2F2F2F"/>
          <w:sz w:val="24"/>
          <w:szCs w:val="24"/>
          <w:bdr w:val="none" w:sz="0" w:space="0" w:color="auto" w:frame="1"/>
          <w:lang w:eastAsia="ru-RU"/>
        </w:rPr>
        <w:t xml:space="preserve">,  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песни, написанные в послевоенный период, создавались непосредственными участниками войны, рассказывают о самой войне  без прикрас: «Журавли», «Нам нужна одна победа»» «Мой милый, если б не было войны», «Ты же выжил солдат», «До свидания мальчики», «Он не вернулся из боя», «</w:t>
      </w:r>
      <w:proofErr w:type="spell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Бухенвальдский</w:t>
      </w:r>
      <w:proofErr w:type="spell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набат» и многие другие.</w:t>
      </w:r>
    </w:p>
    <w:p w:rsidR="00A62705" w:rsidRPr="00A62705" w:rsidRDefault="00A62705" w:rsidP="00A6270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Главная же  «победная» песня родилась только через 30 лет после завершения войны.  Песня </w:t>
      </w:r>
      <w:r w:rsidRPr="00A62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«День Победы»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была создана поэтом Владимиром Харитоновым, который воевал  и молодым композитором Давидом </w:t>
      </w:r>
      <w:proofErr w:type="spell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Тухмановым</w:t>
      </w:r>
      <w:proofErr w:type="spell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 30-летию великой даты.</w:t>
      </w:r>
    </w:p>
    <w:p w:rsidR="00A62705" w:rsidRPr="00A62705" w:rsidRDefault="00A62705" w:rsidP="00A62705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2705" w:rsidRPr="00A62705" w:rsidRDefault="00A62705" w:rsidP="00A62705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2705" w:rsidRPr="00A62705" w:rsidRDefault="00A62705" w:rsidP="00A62705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bookmarkStart w:id="13" w:name="_Toc66619371"/>
      <w:bookmarkStart w:id="14" w:name="_Toc66619627"/>
      <w:r w:rsidRPr="00A62705">
        <w:rPr>
          <w:rFonts w:ascii="Times New Roman" w:eastAsia="Times New Roman" w:hAnsi="Times New Roman" w:cs="Times New Roman"/>
          <w:b/>
          <w:bCs/>
          <w:sz w:val="24"/>
          <w:szCs w:val="28"/>
          <w:lang w:val="en-US" w:eastAsia="ru-RU"/>
        </w:rPr>
        <w:t>III</w:t>
      </w:r>
      <w:r w:rsidRPr="00A6270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 Практическая часть</w:t>
      </w:r>
      <w:bookmarkEnd w:id="13"/>
      <w:bookmarkEnd w:id="14"/>
    </w:p>
    <w:tbl>
      <w:tblPr>
        <w:tblStyle w:val="a3"/>
        <w:tblpPr w:leftFromText="180" w:rightFromText="180" w:vertAnchor="text" w:horzAnchor="margin" w:tblpY="1394"/>
        <w:tblW w:w="0" w:type="auto"/>
        <w:tblLook w:val="04A0" w:firstRow="1" w:lastRow="0" w:firstColumn="1" w:lastColumn="0" w:noHBand="0" w:noVBand="1"/>
      </w:tblPr>
      <w:tblGrid>
        <w:gridCol w:w="538"/>
        <w:gridCol w:w="3190"/>
        <w:gridCol w:w="1888"/>
        <w:gridCol w:w="3955"/>
      </w:tblGrid>
      <w:tr w:rsidR="00A62705" w:rsidRPr="00A62705" w:rsidTr="001670A6">
        <w:trPr>
          <w:trHeight w:val="559"/>
        </w:trPr>
        <w:tc>
          <w:tcPr>
            <w:tcW w:w="53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90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песни, авторы</w:t>
            </w:r>
          </w:p>
        </w:tc>
        <w:tc>
          <w:tcPr>
            <w:tcW w:w="188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3955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A62705" w:rsidRPr="00A62705" w:rsidTr="001670A6">
        <w:trPr>
          <w:trHeight w:val="705"/>
        </w:trPr>
        <w:tc>
          <w:tcPr>
            <w:tcW w:w="538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«Никто, кроме нас», </w:t>
            </w: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О.Газманов</w:t>
            </w:r>
            <w:proofErr w:type="spellEnd"/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3955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 Газманов</w:t>
            </w:r>
          </w:p>
        </w:tc>
      </w:tr>
      <w:tr w:rsidR="00A62705" w:rsidRPr="00A62705" w:rsidTr="001670A6">
        <w:trPr>
          <w:trHeight w:val="975"/>
        </w:trPr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«Разговор с отцом» </w:t>
            </w:r>
            <w:proofErr w:type="spellStart"/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С.Тимошенко</w:t>
            </w:r>
            <w:proofErr w:type="spellEnd"/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3955" w:type="dxa"/>
            <w:tcBorders>
              <w:top w:val="single" w:sz="4" w:space="0" w:color="auto"/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 Тимошенко</w:t>
            </w:r>
          </w:p>
        </w:tc>
      </w:tr>
      <w:tr w:rsidR="00A62705" w:rsidRPr="00A62705" w:rsidTr="001670A6">
        <w:trPr>
          <w:trHeight w:val="940"/>
        </w:trPr>
        <w:tc>
          <w:tcPr>
            <w:tcW w:w="538" w:type="dxa"/>
            <w:tcBorders>
              <w:top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«Здравствуй, мама» </w:t>
            </w:r>
            <w:proofErr w:type="spellStart"/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В.Петлюра</w:t>
            </w:r>
            <w:proofErr w:type="spellEnd"/>
          </w:p>
        </w:tc>
        <w:tc>
          <w:tcPr>
            <w:tcW w:w="1888" w:type="dxa"/>
            <w:tcBorders>
              <w:top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3955" w:type="dxa"/>
            <w:tcBorders>
              <w:top w:val="single" w:sz="4" w:space="0" w:color="auto"/>
            </w:tcBorders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Армейская</w:t>
            </w:r>
          </w:p>
        </w:tc>
      </w:tr>
      <w:tr w:rsidR="00A62705" w:rsidRPr="00A62705" w:rsidTr="001670A6">
        <w:tc>
          <w:tcPr>
            <w:tcW w:w="53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90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«Спасибо деду за победу» </w:t>
            </w:r>
            <w:proofErr w:type="spellStart"/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А.Юрпалов</w:t>
            </w:r>
            <w:proofErr w:type="spellEnd"/>
          </w:p>
        </w:tc>
        <w:tc>
          <w:tcPr>
            <w:tcW w:w="188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955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Александр </w:t>
            </w:r>
            <w:proofErr w:type="spellStart"/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Юрпалов</w:t>
            </w:r>
            <w:proofErr w:type="spellEnd"/>
          </w:p>
        </w:tc>
      </w:tr>
      <w:tr w:rsidR="00A62705" w:rsidRPr="00A62705" w:rsidTr="001670A6">
        <w:tc>
          <w:tcPr>
            <w:tcW w:w="53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90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27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«А закаты алые»</w:t>
            </w:r>
            <w:r w:rsidRPr="00A627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627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В.Осошник</w:t>
            </w:r>
            <w:proofErr w:type="spellEnd"/>
          </w:p>
        </w:tc>
        <w:tc>
          <w:tcPr>
            <w:tcW w:w="188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3955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хор</w:t>
            </w:r>
          </w:p>
        </w:tc>
      </w:tr>
      <w:tr w:rsidR="00A62705" w:rsidRPr="00A62705" w:rsidTr="001670A6">
        <w:tc>
          <w:tcPr>
            <w:tcW w:w="53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90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627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«Помни», «Обелиск» </w:t>
            </w:r>
            <w:proofErr w:type="spellStart"/>
            <w:r w:rsidRPr="00A627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Р.Зонова</w:t>
            </w:r>
            <w:proofErr w:type="spellEnd"/>
            <w:r w:rsidRPr="00A627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С. </w:t>
            </w:r>
            <w:proofErr w:type="spellStart"/>
            <w:r w:rsidRPr="00A627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Изметьева</w:t>
            </w:r>
            <w:proofErr w:type="spellEnd"/>
            <w:r w:rsidRPr="00A627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</w:tc>
        <w:tc>
          <w:tcPr>
            <w:tcW w:w="188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955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хор</w:t>
            </w:r>
          </w:p>
        </w:tc>
      </w:tr>
      <w:tr w:rsidR="00A62705" w:rsidRPr="00A62705" w:rsidTr="001670A6">
        <w:tc>
          <w:tcPr>
            <w:tcW w:w="53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90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«Месяц май»        </w:t>
            </w:r>
            <w:proofErr w:type="spellStart"/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В.Паршута</w:t>
            </w:r>
            <w:proofErr w:type="spellEnd"/>
          </w:p>
        </w:tc>
        <w:tc>
          <w:tcPr>
            <w:tcW w:w="188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955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Юлия </w:t>
            </w:r>
            <w:proofErr w:type="spellStart"/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Паршута</w:t>
            </w:r>
            <w:proofErr w:type="spellEnd"/>
          </w:p>
        </w:tc>
      </w:tr>
      <w:tr w:rsidR="00A62705" w:rsidRPr="00A62705" w:rsidTr="001670A6">
        <w:trPr>
          <w:trHeight w:val="546"/>
        </w:trPr>
        <w:tc>
          <w:tcPr>
            <w:tcW w:w="53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90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«Бессмертный полк»</w:t>
            </w: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proofErr w:type="spellStart"/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И.Дздреев</w:t>
            </w:r>
            <w:proofErr w:type="spellEnd"/>
          </w:p>
        </w:tc>
        <w:tc>
          <w:tcPr>
            <w:tcW w:w="1888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955" w:type="dxa"/>
          </w:tcPr>
          <w:p w:rsidR="00A62705" w:rsidRPr="00A62705" w:rsidRDefault="00A62705" w:rsidP="00A62705">
            <w:pPr>
              <w:spacing w:after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Иосиф Кобзон</w:t>
            </w:r>
          </w:p>
        </w:tc>
      </w:tr>
    </w:tbl>
    <w:p w:rsidR="00A62705" w:rsidRPr="00A62705" w:rsidRDefault="00A62705" w:rsidP="00A62705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 решила провести исследование, найти в Интернете песни 21 века о войне. Нашла много песен о ВОВ, составила таблицу.</w:t>
      </w:r>
    </w:p>
    <w:p w:rsidR="00A62705" w:rsidRPr="00A62705" w:rsidRDefault="00A62705" w:rsidP="00A62705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Вывод: 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 ближайшем рассмотрении современных песен о Великой отечественной  </w:t>
      </w:r>
      <w:proofErr w:type="gram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войне</w:t>
      </w:r>
      <w:proofErr w:type="gram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созданных  в XXI веке, я   </w:t>
      </w:r>
      <w:r w:rsidRPr="00A62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пришла к выводу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что  в отличие от песен, созданных во время войны и в послевоенный период:</w:t>
      </w:r>
    </w:p>
    <w:p w:rsidR="00A62705" w:rsidRPr="00A62705" w:rsidRDefault="00A62705" w:rsidP="00A62705">
      <w:pPr>
        <w:tabs>
          <w:tab w:val="left" w:pos="142"/>
        </w:tabs>
        <w:spacing w:after="0" w:line="36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это песни о памяти к героям войны, песни - молитвы, песни-исповеди;</w:t>
      </w:r>
    </w:p>
    <w:p w:rsidR="00A62705" w:rsidRPr="00A62705" w:rsidRDefault="00A62705" w:rsidP="00A62705">
      <w:pPr>
        <w:tabs>
          <w:tab w:val="left" w:pos="142"/>
        </w:tabs>
        <w:spacing w:after="0" w:line="36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 в мелодическом плане песни сложные, написанные под определенных исполнителей, почти не исполняются хоровыми коллективами;</w:t>
      </w:r>
    </w:p>
    <w:p w:rsidR="00A62705" w:rsidRPr="00A62705" w:rsidRDefault="00A62705" w:rsidP="00A62705">
      <w:pPr>
        <w:tabs>
          <w:tab w:val="left" w:pos="142"/>
        </w:tabs>
        <w:spacing w:after="0" w:line="360" w:lineRule="auto"/>
        <w:ind w:hanging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- не несут смысловой нагрузки – как песни - призывы, поднимающие народ на борьбу; песни рассказы о боевых действиях </w:t>
      </w:r>
    </w:p>
    <w:p w:rsidR="00A62705" w:rsidRPr="00A62705" w:rsidRDefault="00A62705" w:rsidP="00A62705">
      <w:pPr>
        <w:tabs>
          <w:tab w:val="left" w:pos="142"/>
        </w:tabs>
        <w:spacing w:after="0" w:line="360" w:lineRule="auto"/>
        <w:ind w:hanging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- поют о других войнах - более близких (афганской, чеченской и </w:t>
      </w:r>
      <w:proofErr w:type="spell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др</w:t>
      </w:r>
      <w:proofErr w:type="spell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…..)</w:t>
      </w:r>
    </w:p>
    <w:p w:rsidR="00A62705" w:rsidRPr="00A62705" w:rsidRDefault="00A62705" w:rsidP="00A62705">
      <w:pPr>
        <w:tabs>
          <w:tab w:val="left" w:pos="142"/>
        </w:tabs>
        <w:spacing w:after="0" w:line="360" w:lineRule="auto"/>
        <w:ind w:hanging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-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с течением времени, все меньше остается участников и свидетелей Великой отечественной войны и новые песни о прошедшей войне создаются не для патриотического подъема, а скорее песни - воспоминания, песни о памяти к героям войны.</w:t>
      </w:r>
    </w:p>
    <w:p w:rsidR="00A62705" w:rsidRPr="00A62705" w:rsidRDefault="00A62705" w:rsidP="00A62705">
      <w:pPr>
        <w:tabs>
          <w:tab w:val="left" w:pos="142"/>
        </w:tabs>
        <w:spacing w:after="0" w:line="360" w:lineRule="auto"/>
        <w:ind w:hanging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- 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песни ВОВ и значимы для народа потому, что в войне участвовал весь народ.</w:t>
      </w:r>
    </w:p>
    <w:p w:rsidR="00A62705" w:rsidRPr="00A62705" w:rsidRDefault="00A62705" w:rsidP="00A62705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2705" w:rsidRPr="00A62705" w:rsidRDefault="00A62705" w:rsidP="00A62705">
      <w:pPr>
        <w:keepNext/>
        <w:keepLines/>
        <w:spacing w:before="480" w:after="0"/>
        <w:outlineLvl w:val="0"/>
        <w:rPr>
          <w:rFonts w:ascii="Times New Roman" w:eastAsiaTheme="majorEastAsia" w:hAnsi="Times New Roman" w:cs="Times New Roman"/>
          <w:b/>
          <w:bCs/>
          <w:sz w:val="24"/>
          <w:szCs w:val="28"/>
        </w:rPr>
      </w:pPr>
      <w:bookmarkStart w:id="15" w:name="_Toc66619372"/>
      <w:bookmarkStart w:id="16" w:name="_Toc66619628"/>
      <w:r w:rsidRPr="00A62705">
        <w:rPr>
          <w:rFonts w:ascii="Times New Roman" w:eastAsia="Times New Roman" w:hAnsi="Times New Roman" w:cs="Times New Roman"/>
          <w:b/>
          <w:bCs/>
          <w:sz w:val="24"/>
          <w:szCs w:val="28"/>
          <w:lang w:val="en-US" w:eastAsia="ru-RU"/>
        </w:rPr>
        <w:lastRenderedPageBreak/>
        <w:t>IV</w:t>
      </w:r>
      <w:r w:rsidRPr="00A6270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.Заключение</w:t>
      </w:r>
      <w:bookmarkEnd w:id="15"/>
      <w:bookmarkEnd w:id="16"/>
    </w:p>
    <w:p w:rsidR="00A62705" w:rsidRPr="00A62705" w:rsidRDefault="00A62705" w:rsidP="00A62705">
      <w:pPr>
        <w:spacing w:after="450" w:line="435" w:lineRule="atLeast"/>
        <w:jc w:val="both"/>
        <w:rPr>
          <w:rFonts w:ascii="Times New Roman" w:hAnsi="Times New Roman" w:cs="Times New Roman"/>
          <w:color w:val="000000"/>
          <w:sz w:val="24"/>
          <w:szCs w:val="30"/>
        </w:rPr>
      </w:pPr>
      <w:r w:rsidRPr="00A62705">
        <w:rPr>
          <w:rFonts w:ascii="Times New Roman" w:hAnsi="Times New Roman" w:cs="Times New Roman"/>
          <w:sz w:val="24"/>
          <w:szCs w:val="24"/>
        </w:rPr>
        <w:t xml:space="preserve">    В результате проделанной работы мы познакомились с историей создания нескольких песен. Военных песен очень много и появляются каждый год новые песни потому, что люди помнят о героях, об их подвигах, о славной победе. А песни тех далеких лет мы поем и сейчас, потому что они помогают нам стать сильнее, мужественнее, человечнее. </w:t>
      </w:r>
      <w:r w:rsidRPr="00A6270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Военные песни никогда не утратят своей актуальности, в этом можно не сомневаться. Они способны благоприятно воздействовать на человека и рождают в его душе лучшие чувства. Естественно, что этот факт может положительно отразиться на личностных качествах.  </w:t>
      </w:r>
      <w:r w:rsidRPr="00A62705">
        <w:rPr>
          <w:rFonts w:ascii="Times New Roman" w:hAnsi="Times New Roman" w:cs="Times New Roman"/>
          <w:color w:val="000000"/>
          <w:sz w:val="24"/>
          <w:szCs w:val="30"/>
        </w:rPr>
        <w:t>Песни военных лет будут жить вечно – пока существует человечество. А чтобы оно не исчезло, и в мирное время нужно помнить о том, что такое война.</w:t>
      </w:r>
    </w:p>
    <w:p w:rsidR="00A62705" w:rsidRPr="00A62705" w:rsidRDefault="00A62705" w:rsidP="00A62705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bookmarkStart w:id="17" w:name="_Toc66619373"/>
      <w:bookmarkStart w:id="18" w:name="_Toc66619629"/>
      <w:r w:rsidRPr="00A62705">
        <w:rPr>
          <w:rFonts w:ascii="Times New Roman" w:eastAsia="Times New Roman" w:hAnsi="Times New Roman" w:cs="Times New Roman"/>
          <w:b/>
          <w:bCs/>
          <w:sz w:val="24"/>
          <w:szCs w:val="28"/>
          <w:lang w:val="en-US" w:eastAsia="ru-RU"/>
        </w:rPr>
        <w:t>V</w:t>
      </w:r>
      <w:r w:rsidRPr="00A62705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.Список использованной литературы (электронные ресурсы)</w:t>
      </w:r>
      <w:bookmarkEnd w:id="17"/>
      <w:bookmarkEnd w:id="18"/>
    </w:p>
    <w:p w:rsidR="00A62705" w:rsidRPr="00A62705" w:rsidRDefault="00A62705" w:rsidP="00A62705">
      <w:pPr>
        <w:spacing w:after="0" w:line="240" w:lineRule="auto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1.Песни о Великой Отечественной войне. -URL: http://music70-80.narod.ru/war.htm. Дата обращения 26.11.2013.</w:t>
      </w:r>
    </w:p>
    <w:p w:rsidR="00A62705" w:rsidRPr="00A62705" w:rsidRDefault="00A62705" w:rsidP="00A62705">
      <w:pPr>
        <w:spacing w:after="0" w:line="240" w:lineRule="auto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2.Советская музыка.– URL: http://sovmusic.ru/period.php?gold=yes&amp;period. Дата обращения  13.12.2013</w:t>
      </w:r>
    </w:p>
    <w:p w:rsidR="00A62705" w:rsidRPr="00A62705" w:rsidRDefault="00A62705" w:rsidP="00A62705">
      <w:pPr>
        <w:spacing w:after="0" w:line="240" w:lineRule="auto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A6270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3.Искусство военных лет.</w:t>
      </w:r>
      <w:r w:rsidRPr="00A62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– </w:t>
      </w:r>
      <w:proofErr w:type="gramStart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URL: http://www.surwiki.ru/wiki/index.php/%D0%A2%D0%B5%D0%BC%D0%B0_%D0%BF%D0%B0%D0%BC%D1%8F%D1%82%D0%B8_%D0%B2_%D0%BF%D0%BE%D1%81%D0%BB%D0%B5%D0%B2%D0%BE%D0%B5%D0%BD%D0%BD%D0%BE%D0%BC_%D0%B8%D1%81%D0%BA</w:t>
      </w:r>
      <w:proofErr w:type="gramEnd"/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%D1%83%D1%81%D1%81%D1%82%D0%B2%D0%B5.  .</w:t>
      </w:r>
    </w:p>
    <w:p w:rsidR="00A62705" w:rsidRPr="00A62705" w:rsidRDefault="00A62705" w:rsidP="00A62705">
      <w:pPr>
        <w:spacing w:after="0" w:line="240" w:lineRule="auto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A6270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4.Современные военные песни– URL: http://www.9maya.ru/994-sovremennye-voennye-pesni.htm.  </w:t>
      </w:r>
    </w:p>
    <w:p w:rsidR="00A62705" w:rsidRPr="00A62705" w:rsidRDefault="00A62705" w:rsidP="00A627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705" w:rsidRPr="00A62705" w:rsidRDefault="00A62705" w:rsidP="00A62705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27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1   </w:t>
      </w:r>
    </w:p>
    <w:tbl>
      <w:tblPr>
        <w:tblStyle w:val="a3"/>
        <w:tblpPr w:leftFromText="180" w:rightFromText="180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2499"/>
        <w:gridCol w:w="2340"/>
        <w:gridCol w:w="2366"/>
        <w:gridCol w:w="2366"/>
      </w:tblGrid>
      <w:tr w:rsidR="00A62705" w:rsidRPr="00A62705" w:rsidTr="001670A6">
        <w:trPr>
          <w:trHeight w:val="2684"/>
        </w:trPr>
        <w:tc>
          <w:tcPr>
            <w:tcW w:w="2499" w:type="dxa"/>
          </w:tcPr>
          <w:p w:rsidR="00A62705" w:rsidRPr="00A62705" w:rsidRDefault="00A62705" w:rsidP="00A62705">
            <w:pPr>
              <w:spacing w:after="30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noProof/>
                <w:lang w:eastAsia="ru-RU"/>
              </w:rPr>
              <w:lastRenderedPageBreak/>
              <w:drawing>
                <wp:inline distT="0" distB="0" distL="0" distR="0" wp14:anchorId="4A7D3344" wp14:editId="40249C55">
                  <wp:extent cx="1415100" cy="1294411"/>
                  <wp:effectExtent l="133350" t="76200" r="90170" b="153670"/>
                  <wp:docPr id="1" name="Picture 8" descr="https://stv24.tv/wp-content/uploads/2019/04/30/imgonline-com-ua-resize-qhqo1927ekk8nn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" name="Picture 8" descr="https://stv24.tv/wp-content/uploads/2019/04/30/imgonline-com-ua-resize-qhqo1927ekk8nn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10" cy="13676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A62705" w:rsidRPr="00A62705" w:rsidRDefault="00A62705" w:rsidP="00A62705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noProof/>
                <w:lang w:eastAsia="ru-RU"/>
              </w:rPr>
              <w:drawing>
                <wp:inline distT="0" distB="0" distL="0" distR="0" wp14:anchorId="578E408B" wp14:editId="074F0245">
                  <wp:extent cx="1295599" cy="1294411"/>
                  <wp:effectExtent l="133350" t="76200" r="95250" b="153670"/>
                  <wp:docPr id="2" name="Picture 5" descr="https://bloknot-volgograd.ru/thumb/802x0xcut/upload/iblock/5ba/suvo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ttps://bloknot-volgograd.ru/thumb/802x0xcut/upload/iblock/5ba/suvo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986" cy="1313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A62705" w:rsidRPr="00A62705" w:rsidRDefault="00A62705" w:rsidP="00A62705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noProof/>
                <w:lang w:eastAsia="ru-RU"/>
              </w:rPr>
              <w:drawing>
                <wp:inline distT="0" distB="0" distL="0" distR="0" wp14:anchorId="7D16C883" wp14:editId="6E173350">
                  <wp:extent cx="1302791" cy="1294411"/>
                  <wp:effectExtent l="133350" t="76200" r="107315" b="153670"/>
                  <wp:docPr id="3" name="Picture 2" descr="http://i.mycdn.me/i?r=AzEPZsRbOZEKgBhR0XGMT1RkJI108Jf2FhW3DZgeLPqAH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://i.mycdn.me/i?r=AzEPZsRbOZEKgBhR0XGMT1RkJI108Jf2FhW3DZgeLPqAH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02" cy="13114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A62705" w:rsidRPr="00A62705" w:rsidRDefault="00A62705" w:rsidP="00A62705">
            <w:pPr>
              <w:spacing w:after="30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noProof/>
                <w:lang w:eastAsia="ru-RU"/>
              </w:rPr>
              <w:drawing>
                <wp:inline distT="0" distB="0" distL="0" distR="0" wp14:anchorId="0B18694B" wp14:editId="428C2502">
                  <wp:extent cx="1318161" cy="1294410"/>
                  <wp:effectExtent l="133350" t="76200" r="92075" b="153670"/>
                  <wp:docPr id="4" name="Picture 2" descr="https://konspekta.net/studopediaru/baza26/3459766818253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s://konspekta.net/studopediaru/baza26/3459766818253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59" cy="13195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705" w:rsidRPr="00A62705" w:rsidTr="001670A6">
        <w:tc>
          <w:tcPr>
            <w:tcW w:w="2499" w:type="dxa"/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Рис.1</w:t>
            </w:r>
          </w:p>
        </w:tc>
        <w:tc>
          <w:tcPr>
            <w:tcW w:w="2340" w:type="dxa"/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Рис.2</w:t>
            </w:r>
          </w:p>
        </w:tc>
        <w:tc>
          <w:tcPr>
            <w:tcW w:w="2366" w:type="dxa"/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Рис.3</w:t>
            </w:r>
          </w:p>
        </w:tc>
        <w:tc>
          <w:tcPr>
            <w:tcW w:w="2366" w:type="dxa"/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Рис.4</w:t>
            </w:r>
          </w:p>
        </w:tc>
      </w:tr>
      <w:tr w:rsidR="00A62705" w:rsidRPr="00A62705" w:rsidTr="001670A6">
        <w:trPr>
          <w:trHeight w:val="2660"/>
        </w:trPr>
        <w:tc>
          <w:tcPr>
            <w:tcW w:w="2499" w:type="dxa"/>
          </w:tcPr>
          <w:p w:rsidR="00A62705" w:rsidRPr="00A62705" w:rsidRDefault="00A62705" w:rsidP="00A62705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5749180" wp14:editId="33FE91D3">
                  <wp:extent cx="1330036" cy="1372939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52" cy="140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A62705" w:rsidRPr="00A62705" w:rsidRDefault="00A62705" w:rsidP="00A62705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2D1994" wp14:editId="053B1903">
                  <wp:extent cx="1306286" cy="1460665"/>
                  <wp:effectExtent l="0" t="0" r="825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19" cy="1485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A62705" w:rsidRPr="00A62705" w:rsidRDefault="00A62705" w:rsidP="00A62705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73B3E30" wp14:editId="46CD96D2">
                  <wp:extent cx="1378738" cy="145503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85" cy="150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A62705" w:rsidRPr="00A62705" w:rsidRDefault="00A62705" w:rsidP="00A62705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81FD8E5" wp14:editId="58D0A487">
                  <wp:extent cx="1448023" cy="1460665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13" cy="14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705" w:rsidRPr="00A62705" w:rsidTr="001670A6">
        <w:tc>
          <w:tcPr>
            <w:tcW w:w="2499" w:type="dxa"/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Рис.5</w:t>
            </w:r>
          </w:p>
        </w:tc>
        <w:tc>
          <w:tcPr>
            <w:tcW w:w="2340" w:type="dxa"/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Рис.6</w:t>
            </w:r>
          </w:p>
        </w:tc>
        <w:tc>
          <w:tcPr>
            <w:tcW w:w="2366" w:type="dxa"/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Рис.7</w:t>
            </w:r>
          </w:p>
        </w:tc>
        <w:tc>
          <w:tcPr>
            <w:tcW w:w="2366" w:type="dxa"/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Рис.8</w:t>
            </w:r>
          </w:p>
        </w:tc>
      </w:tr>
      <w:tr w:rsidR="00A62705" w:rsidRPr="00A62705" w:rsidTr="001670A6">
        <w:trPr>
          <w:trHeight w:val="1908"/>
        </w:trPr>
        <w:tc>
          <w:tcPr>
            <w:tcW w:w="2499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744B8FE" wp14:editId="0279BBF9">
                  <wp:extent cx="1318161" cy="1140031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26" cy="114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2CEED1" wp14:editId="3DD2739D">
                  <wp:extent cx="1377913" cy="1140031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17" cy="1152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270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DAA148B" wp14:editId="10E2EF6B">
                  <wp:extent cx="1269932" cy="1101357"/>
                  <wp:effectExtent l="0" t="0" r="6985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53" cy="112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0783F5" wp14:editId="545E2EA9">
                  <wp:extent cx="1341911" cy="1140031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72" cy="116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705" w:rsidRPr="00A62705" w:rsidTr="001670A6">
        <w:trPr>
          <w:trHeight w:val="474"/>
        </w:trPr>
        <w:tc>
          <w:tcPr>
            <w:tcW w:w="2499" w:type="dxa"/>
            <w:tcBorders>
              <w:top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Рис.9</w:t>
            </w:r>
          </w:p>
        </w:tc>
        <w:tc>
          <w:tcPr>
            <w:tcW w:w="2340" w:type="dxa"/>
            <w:tcBorders>
              <w:top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Рис.10</w:t>
            </w:r>
          </w:p>
        </w:tc>
        <w:tc>
          <w:tcPr>
            <w:tcW w:w="2366" w:type="dxa"/>
            <w:tcBorders>
              <w:top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Рис.11</w:t>
            </w:r>
          </w:p>
        </w:tc>
        <w:tc>
          <w:tcPr>
            <w:tcW w:w="2366" w:type="dxa"/>
            <w:tcBorders>
              <w:top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Рис.12</w:t>
            </w:r>
          </w:p>
        </w:tc>
      </w:tr>
      <w:tr w:rsidR="00A62705" w:rsidRPr="00A62705" w:rsidTr="001670A6">
        <w:trPr>
          <w:trHeight w:val="2169"/>
        </w:trPr>
        <w:tc>
          <w:tcPr>
            <w:tcW w:w="2499" w:type="dxa"/>
            <w:tcBorders>
              <w:top w:val="nil"/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C30EF86" wp14:editId="3C61B143">
                  <wp:extent cx="1249680" cy="12985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Рис.13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DA190E" wp14:editId="6BFFED06">
                  <wp:extent cx="1318161" cy="129441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541" cy="1313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Рис.14</w:t>
            </w:r>
          </w:p>
        </w:tc>
        <w:tc>
          <w:tcPr>
            <w:tcW w:w="2366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705">
              <w:rPr>
                <w:noProof/>
                <w:lang w:eastAsia="ru-RU"/>
              </w:rPr>
              <w:drawing>
                <wp:inline distT="0" distB="0" distL="0" distR="0" wp14:anchorId="5434EF32" wp14:editId="0DC94049">
                  <wp:extent cx="1377537" cy="1294410"/>
                  <wp:effectExtent l="0" t="0" r="0" b="127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28" cy="129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2705" w:rsidRPr="00A62705" w:rsidRDefault="00A62705" w:rsidP="00A62705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Рис.15</w:t>
            </w:r>
          </w:p>
        </w:tc>
        <w:tc>
          <w:tcPr>
            <w:tcW w:w="2366" w:type="dxa"/>
            <w:tcBorders>
              <w:bottom w:val="single" w:sz="4" w:space="0" w:color="auto"/>
            </w:tcBorders>
          </w:tcPr>
          <w:p w:rsidR="00A62705" w:rsidRPr="00A62705" w:rsidRDefault="00A62705" w:rsidP="00A6270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62705" w:rsidRPr="00A62705" w:rsidRDefault="00A62705" w:rsidP="00A627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705" w:rsidRPr="00A62705" w:rsidRDefault="00A62705" w:rsidP="00A627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705" w:rsidRPr="00A62705" w:rsidRDefault="00A62705" w:rsidP="00A627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BF7" w:rsidRDefault="00A41BF7"/>
    <w:sectPr w:rsidR="00A41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705"/>
    <w:rsid w:val="00A41BF7"/>
    <w:rsid w:val="00A6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27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27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2893</Words>
  <Characters>16496</Characters>
  <Application>Microsoft Office Word</Application>
  <DocSecurity>0</DocSecurity>
  <Lines>137</Lines>
  <Paragraphs>38</Paragraphs>
  <ScaleCrop>false</ScaleCrop>
  <Company/>
  <LinksUpToDate>false</LinksUpToDate>
  <CharactersWithSpaces>19351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2021-10-31T15:10:00Z</dcterms:created>
  <dcterms:modified xsi:type="dcterms:W3CDTF">2021-10-31T15:14:00Z</dcterms:modified>
</cp:coreProperties>
</file>