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A2995" w14:textId="16C306E1" w:rsidR="00A2328F" w:rsidRPr="00C13D4B" w:rsidRDefault="00A2328F" w:rsidP="00B577EE">
      <w:pPr>
        <w:pStyle w:val="ConsPlusNormal"/>
        <w:jc w:val="center"/>
        <w:rPr>
          <w:rFonts w:ascii="Times New Roman" w:hAnsi="Times New Roman" w:cs="Times New Roman"/>
          <w:bCs/>
          <w:sz w:val="24"/>
          <w:szCs w:val="24"/>
        </w:rPr>
      </w:pPr>
      <w:bookmarkStart w:id="0" w:name="_Toc74004693"/>
      <w:bookmarkStart w:id="1" w:name="_Hlk74259669"/>
      <w:r w:rsidRPr="00C13D4B">
        <w:rPr>
          <w:rFonts w:ascii="Times New Roman" w:hAnsi="Times New Roman" w:cs="Times New Roman"/>
          <w:bCs/>
          <w:sz w:val="24"/>
          <w:szCs w:val="24"/>
        </w:rPr>
        <w:t>АННОТАЦИЯ</w:t>
      </w:r>
    </w:p>
    <w:p w14:paraId="3769EABB" w14:textId="77777777" w:rsidR="00A2328F" w:rsidRPr="00A2328F" w:rsidRDefault="00A2328F" w:rsidP="00A2328F">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608F656C" w14:textId="313CEC41" w:rsidR="005F5109" w:rsidRPr="000A42ED" w:rsidRDefault="005960FD" w:rsidP="005F5109">
      <w:pPr>
        <w:spacing w:after="0" w:line="360" w:lineRule="auto"/>
        <w:ind w:firstLine="709"/>
        <w:jc w:val="both"/>
        <w:rPr>
          <w:rFonts w:ascii="Times New Roman" w:eastAsia="Times New Roman" w:hAnsi="Times New Roman" w:cs="Times New Roman"/>
          <w:iCs/>
          <w:sz w:val="24"/>
          <w:szCs w:val="24"/>
        </w:rPr>
      </w:pPr>
      <w:r w:rsidRPr="000A42ED">
        <w:rPr>
          <w:rFonts w:ascii="Times New Roman" w:eastAsia="Times New Roman" w:hAnsi="Times New Roman" w:cs="Times New Roman"/>
          <w:sz w:val="24"/>
          <w:szCs w:val="24"/>
        </w:rPr>
        <w:t>В данной работе исследована возможность получения однофазных порошков состава</w:t>
      </w:r>
      <w:r w:rsidRPr="000A42ED">
        <w:rPr>
          <w:rFonts w:ascii="Times New Roman" w:eastAsia="Times New Roman" w:hAnsi="Times New Roman" w:cs="Times New Roman"/>
          <w:bCs/>
          <w:color w:val="000000"/>
          <w:sz w:val="24"/>
          <w:szCs w:val="24"/>
          <w:u w:val="single"/>
          <w:lang w:eastAsia="ru-RU"/>
        </w:rPr>
        <w:t xml:space="preserve"> </w:t>
      </w:r>
      <w:proofErr w:type="spellStart"/>
      <w:r w:rsidRPr="000A42ED">
        <w:rPr>
          <w:rFonts w:ascii="Times New Roman" w:eastAsia="Times New Roman" w:hAnsi="Times New Roman" w:cs="Times New Roman"/>
          <w:bCs/>
          <w:sz w:val="24"/>
          <w:szCs w:val="24"/>
          <w:lang w:val="en-US"/>
        </w:rPr>
        <w:t>MxMoyOz</w:t>
      </w:r>
      <w:proofErr w:type="spellEnd"/>
      <w:r w:rsidRPr="000A42ED">
        <w:rPr>
          <w:rFonts w:ascii="Times New Roman" w:eastAsia="Times New Roman" w:hAnsi="Times New Roman" w:cs="Times New Roman"/>
          <w:bCs/>
          <w:sz w:val="24"/>
          <w:szCs w:val="24"/>
        </w:rPr>
        <w:t xml:space="preserve"> (</w:t>
      </w:r>
      <w:r w:rsidRPr="000A42ED">
        <w:rPr>
          <w:rFonts w:ascii="Times New Roman" w:eastAsia="Times New Roman" w:hAnsi="Times New Roman" w:cs="Times New Roman"/>
          <w:bCs/>
          <w:sz w:val="24"/>
          <w:szCs w:val="24"/>
          <w:lang w:val="en-US"/>
        </w:rPr>
        <w:t>M</w:t>
      </w:r>
      <w:r w:rsidRPr="000A42ED">
        <w:rPr>
          <w:rFonts w:ascii="Times New Roman" w:eastAsia="Times New Roman" w:hAnsi="Times New Roman" w:cs="Times New Roman"/>
          <w:bCs/>
          <w:sz w:val="24"/>
          <w:szCs w:val="24"/>
        </w:rPr>
        <w:t xml:space="preserve"> = </w:t>
      </w:r>
      <w:r w:rsidRPr="000A42ED">
        <w:rPr>
          <w:rFonts w:ascii="Times New Roman" w:eastAsia="Times New Roman" w:hAnsi="Times New Roman" w:cs="Times New Roman"/>
          <w:bCs/>
          <w:sz w:val="24"/>
          <w:szCs w:val="24"/>
          <w:lang w:val="en-US"/>
        </w:rPr>
        <w:t>Mn</w:t>
      </w:r>
      <w:r w:rsidRPr="000A42ED">
        <w:rPr>
          <w:rFonts w:ascii="Times New Roman" w:eastAsia="Times New Roman" w:hAnsi="Times New Roman" w:cs="Times New Roman"/>
          <w:bCs/>
          <w:sz w:val="24"/>
          <w:szCs w:val="24"/>
        </w:rPr>
        <w:t xml:space="preserve">, </w:t>
      </w:r>
      <w:r w:rsidRPr="000A42ED">
        <w:rPr>
          <w:rFonts w:ascii="Times New Roman" w:eastAsia="Times New Roman" w:hAnsi="Times New Roman" w:cs="Times New Roman"/>
          <w:bCs/>
          <w:sz w:val="24"/>
          <w:szCs w:val="24"/>
          <w:lang w:val="en-US"/>
        </w:rPr>
        <w:t>Co</w:t>
      </w:r>
      <w:r w:rsidRPr="000A42ED">
        <w:rPr>
          <w:rFonts w:ascii="Times New Roman" w:eastAsia="Times New Roman" w:hAnsi="Times New Roman" w:cs="Times New Roman"/>
          <w:bCs/>
          <w:sz w:val="24"/>
          <w:szCs w:val="24"/>
        </w:rPr>
        <w:t xml:space="preserve">, </w:t>
      </w:r>
      <w:r w:rsidRPr="000A42ED">
        <w:rPr>
          <w:rFonts w:ascii="Times New Roman" w:eastAsia="Times New Roman" w:hAnsi="Times New Roman" w:cs="Times New Roman"/>
          <w:bCs/>
          <w:sz w:val="24"/>
          <w:szCs w:val="24"/>
          <w:lang w:val="en-US"/>
        </w:rPr>
        <w:t>Zn</w:t>
      </w:r>
      <w:r w:rsidRPr="000A42ED">
        <w:rPr>
          <w:rFonts w:ascii="Times New Roman" w:eastAsia="Times New Roman" w:hAnsi="Times New Roman" w:cs="Times New Roman"/>
          <w:bCs/>
          <w:sz w:val="24"/>
          <w:szCs w:val="24"/>
        </w:rPr>
        <w:t>)</w:t>
      </w:r>
      <w:r w:rsidRPr="000A42ED">
        <w:rPr>
          <w:rFonts w:ascii="Times New Roman" w:eastAsia="Times New Roman" w:hAnsi="Times New Roman" w:cs="Times New Roman"/>
          <w:sz w:val="24"/>
          <w:szCs w:val="24"/>
        </w:rPr>
        <w:t xml:space="preserve"> методом спрей-пиролиза. Показано, что </w:t>
      </w:r>
      <w:r w:rsidR="005F5109" w:rsidRPr="000A42ED">
        <w:rPr>
          <w:rFonts w:ascii="Times New Roman" w:eastAsia="Times New Roman" w:hAnsi="Times New Roman" w:cs="Times New Roman"/>
          <w:sz w:val="24"/>
          <w:szCs w:val="24"/>
        </w:rPr>
        <w:t>частицы,</w:t>
      </w:r>
      <w:r w:rsidRPr="000A42ED">
        <w:rPr>
          <w:rFonts w:ascii="Times New Roman" w:eastAsia="Times New Roman" w:hAnsi="Times New Roman" w:cs="Times New Roman"/>
          <w:sz w:val="24"/>
          <w:szCs w:val="24"/>
        </w:rPr>
        <w:t xml:space="preserve"> синтезированные методом </w:t>
      </w:r>
      <w:r w:rsidR="005F5109" w:rsidRPr="000A42ED">
        <w:rPr>
          <w:rFonts w:ascii="Times New Roman" w:eastAsia="Times New Roman" w:hAnsi="Times New Roman" w:cs="Times New Roman"/>
          <w:sz w:val="24"/>
          <w:szCs w:val="24"/>
        </w:rPr>
        <w:t>спрей-пиролиза,</w:t>
      </w:r>
      <w:r w:rsidR="005F5109" w:rsidRPr="000A42ED" w:rsidDel="00B00F6C">
        <w:rPr>
          <w:rFonts w:ascii="Times New Roman" w:eastAsia="Times New Roman" w:hAnsi="Times New Roman" w:cs="Times New Roman"/>
          <w:sz w:val="24"/>
          <w:szCs w:val="24"/>
        </w:rPr>
        <w:t xml:space="preserve"> </w:t>
      </w:r>
      <w:r w:rsidR="005F5109" w:rsidRPr="000A42ED">
        <w:rPr>
          <w:rFonts w:ascii="Times New Roman" w:eastAsia="Times New Roman" w:hAnsi="Times New Roman" w:cs="Times New Roman"/>
          <w:sz w:val="24"/>
          <w:szCs w:val="24"/>
        </w:rPr>
        <w:t xml:space="preserve">имеют сферическую форму без сколов и трещин независимо от размера. Фазовый анализ проводили методом рентгеновской </w:t>
      </w:r>
      <w:proofErr w:type="spellStart"/>
      <w:r w:rsidR="005F5109" w:rsidRPr="000A42ED">
        <w:rPr>
          <w:rFonts w:ascii="Times New Roman" w:eastAsia="Times New Roman" w:hAnsi="Times New Roman" w:cs="Times New Roman"/>
          <w:sz w:val="24"/>
          <w:szCs w:val="24"/>
        </w:rPr>
        <w:t>дифрактометрии</w:t>
      </w:r>
      <w:proofErr w:type="spellEnd"/>
      <w:r w:rsidR="005F5109" w:rsidRPr="000A42ED">
        <w:rPr>
          <w:rFonts w:ascii="Times New Roman" w:eastAsia="Times New Roman" w:hAnsi="Times New Roman" w:cs="Times New Roman"/>
          <w:sz w:val="24"/>
          <w:szCs w:val="24"/>
        </w:rPr>
        <w:t xml:space="preserve">. </w:t>
      </w:r>
      <w:r w:rsidR="005F5109" w:rsidRPr="000A42ED">
        <w:rPr>
          <w:rFonts w:ascii="Times New Roman" w:eastAsia="Times New Roman" w:hAnsi="Times New Roman" w:cs="Times New Roman"/>
          <w:iCs/>
          <w:sz w:val="24"/>
          <w:szCs w:val="24"/>
        </w:rPr>
        <w:t>Рентгенофазовый анализ подтвердил</w:t>
      </w:r>
      <w:r w:rsidR="005F5109" w:rsidRPr="000A42ED">
        <w:rPr>
          <w:rFonts w:ascii="Times New Roman" w:eastAsia="Times New Roman" w:hAnsi="Times New Roman" w:cs="Times New Roman"/>
          <w:sz w:val="24"/>
          <w:szCs w:val="24"/>
        </w:rPr>
        <w:t>, что реакция завершилась и были получены однофазные образцы.</w:t>
      </w:r>
      <w:r w:rsidR="005F5109" w:rsidRPr="000A42ED">
        <w:rPr>
          <w:rFonts w:ascii="Times New Roman" w:eastAsia="Times New Roman" w:hAnsi="Times New Roman" w:cs="Times New Roman"/>
          <w:iCs/>
          <w:sz w:val="24"/>
          <w:szCs w:val="24"/>
        </w:rPr>
        <w:t xml:space="preserve"> Массовые доли элементов близки к теоретическим значениям для всех образцов. Радиус пор порошков варьируется от 2 до 20 </w:t>
      </w:r>
      <w:proofErr w:type="spellStart"/>
      <w:r w:rsidR="005F5109" w:rsidRPr="000A42ED">
        <w:rPr>
          <w:rFonts w:ascii="Times New Roman" w:eastAsia="Times New Roman" w:hAnsi="Times New Roman" w:cs="Times New Roman"/>
          <w:iCs/>
          <w:sz w:val="24"/>
          <w:szCs w:val="24"/>
        </w:rPr>
        <w:t>нм</w:t>
      </w:r>
      <w:proofErr w:type="spellEnd"/>
      <w:r w:rsidR="005F5109" w:rsidRPr="000A42ED">
        <w:rPr>
          <w:rFonts w:ascii="Times New Roman" w:eastAsia="Times New Roman" w:hAnsi="Times New Roman" w:cs="Times New Roman"/>
          <w:iCs/>
          <w:sz w:val="24"/>
          <w:szCs w:val="24"/>
        </w:rPr>
        <w:t xml:space="preserve">, что подтверждает преимущественно </w:t>
      </w:r>
      <w:proofErr w:type="spellStart"/>
      <w:r w:rsidR="005F5109" w:rsidRPr="000A42ED">
        <w:rPr>
          <w:rFonts w:ascii="Times New Roman" w:eastAsia="Times New Roman" w:hAnsi="Times New Roman" w:cs="Times New Roman"/>
          <w:iCs/>
          <w:sz w:val="24"/>
          <w:szCs w:val="24"/>
        </w:rPr>
        <w:t>мезопористую</w:t>
      </w:r>
      <w:proofErr w:type="spellEnd"/>
      <w:r w:rsidR="005F5109" w:rsidRPr="000A42ED">
        <w:rPr>
          <w:rFonts w:ascii="Times New Roman" w:eastAsia="Times New Roman" w:hAnsi="Times New Roman" w:cs="Times New Roman"/>
          <w:iCs/>
          <w:sz w:val="24"/>
          <w:szCs w:val="24"/>
        </w:rPr>
        <w:t xml:space="preserve"> структуру материалов.</w:t>
      </w:r>
    </w:p>
    <w:p w14:paraId="7FD63422" w14:textId="49B248B3" w:rsidR="005960FD" w:rsidRPr="000A42ED" w:rsidRDefault="005960FD" w:rsidP="005960FD">
      <w:pPr>
        <w:spacing w:after="0" w:line="360" w:lineRule="auto"/>
        <w:ind w:firstLine="709"/>
        <w:jc w:val="both"/>
        <w:rPr>
          <w:rFonts w:ascii="Times New Roman" w:eastAsia="Times New Roman" w:hAnsi="Times New Roman" w:cs="Times New Roman"/>
          <w:sz w:val="24"/>
          <w:szCs w:val="24"/>
          <w:lang w:eastAsia="ru-RU"/>
        </w:rPr>
      </w:pPr>
      <w:r w:rsidRPr="000A42ED">
        <w:rPr>
          <w:rFonts w:ascii="Times New Roman" w:eastAsia="Calibri" w:hAnsi="Times New Roman" w:cs="Times New Roman"/>
          <w:color w:val="000000"/>
          <w:sz w:val="24"/>
          <w:szCs w:val="24"/>
          <w:shd w:val="clear" w:color="auto" w:fill="FFFFFF"/>
        </w:rPr>
        <w:t xml:space="preserve">Работа выполнена в НИТУ </w:t>
      </w:r>
      <w:proofErr w:type="spellStart"/>
      <w:r w:rsidRPr="000A42ED">
        <w:rPr>
          <w:rFonts w:ascii="Times New Roman" w:eastAsia="Calibri" w:hAnsi="Times New Roman" w:cs="Times New Roman"/>
          <w:color w:val="000000"/>
          <w:sz w:val="24"/>
          <w:szCs w:val="24"/>
          <w:shd w:val="clear" w:color="auto" w:fill="FFFFFF"/>
        </w:rPr>
        <w:t>МИСиС</w:t>
      </w:r>
      <w:proofErr w:type="spellEnd"/>
      <w:r w:rsidRPr="000A42ED">
        <w:rPr>
          <w:rFonts w:ascii="Times New Roman" w:eastAsia="Calibri" w:hAnsi="Times New Roman" w:cs="Times New Roman"/>
          <w:color w:val="000000"/>
          <w:sz w:val="24"/>
          <w:szCs w:val="24"/>
          <w:shd w:val="clear" w:color="auto" w:fill="FFFFFF"/>
        </w:rPr>
        <w:t xml:space="preserve"> на кафедре функциональных </w:t>
      </w:r>
      <w:proofErr w:type="spellStart"/>
      <w:r w:rsidRPr="000A42ED">
        <w:rPr>
          <w:rFonts w:ascii="Times New Roman" w:eastAsia="Calibri" w:hAnsi="Times New Roman" w:cs="Times New Roman"/>
          <w:color w:val="000000"/>
          <w:sz w:val="24"/>
          <w:szCs w:val="24"/>
          <w:shd w:val="clear" w:color="auto" w:fill="FFFFFF"/>
        </w:rPr>
        <w:t>наносистем</w:t>
      </w:r>
      <w:proofErr w:type="spellEnd"/>
      <w:r w:rsidRPr="000A42ED">
        <w:rPr>
          <w:rFonts w:ascii="Times New Roman" w:eastAsia="Calibri" w:hAnsi="Times New Roman" w:cs="Times New Roman"/>
          <w:color w:val="000000"/>
          <w:sz w:val="24"/>
          <w:szCs w:val="24"/>
          <w:shd w:val="clear" w:color="auto" w:fill="FFFFFF"/>
        </w:rPr>
        <w:t xml:space="preserve"> и высокотемпературных материалов. </w:t>
      </w:r>
    </w:p>
    <w:p w14:paraId="579AEBFE" w14:textId="5D561B97" w:rsidR="005960FD" w:rsidRPr="000A42ED" w:rsidRDefault="005960FD" w:rsidP="005960FD">
      <w:pPr>
        <w:spacing w:after="0" w:line="360" w:lineRule="auto"/>
        <w:ind w:firstLine="709"/>
        <w:jc w:val="both"/>
        <w:rPr>
          <w:rFonts w:ascii="Times New Roman" w:eastAsia="Times New Roman" w:hAnsi="Times New Roman" w:cs="Times New Roman"/>
          <w:sz w:val="24"/>
          <w:szCs w:val="24"/>
          <w:lang w:eastAsia="ru-RU"/>
        </w:rPr>
      </w:pPr>
      <w:r w:rsidRPr="000A42ED">
        <w:rPr>
          <w:rFonts w:ascii="Times New Roman" w:eastAsia="Times New Roman" w:hAnsi="Times New Roman" w:cs="Times New Roman"/>
          <w:sz w:val="24"/>
          <w:szCs w:val="24"/>
          <w:lang w:eastAsia="ru-RU"/>
        </w:rPr>
        <w:t xml:space="preserve">Выпускная квалификационная работа изложена на 49 страницах, содержит </w:t>
      </w:r>
      <w:r w:rsidR="00C6014A" w:rsidRPr="000A42ED">
        <w:rPr>
          <w:rFonts w:ascii="Times New Roman" w:eastAsia="Times New Roman" w:hAnsi="Times New Roman" w:cs="Times New Roman"/>
          <w:sz w:val="24"/>
          <w:szCs w:val="24"/>
          <w:lang w:eastAsia="ru-RU"/>
        </w:rPr>
        <w:t>19</w:t>
      </w:r>
      <w:r w:rsidRPr="000A42ED">
        <w:rPr>
          <w:rFonts w:ascii="Times New Roman" w:eastAsia="Times New Roman" w:hAnsi="Times New Roman" w:cs="Times New Roman"/>
          <w:sz w:val="24"/>
          <w:szCs w:val="24"/>
          <w:lang w:eastAsia="ru-RU"/>
        </w:rPr>
        <w:t xml:space="preserve"> рисунк</w:t>
      </w:r>
      <w:r w:rsidR="00C6014A" w:rsidRPr="000A42ED">
        <w:rPr>
          <w:rFonts w:ascii="Times New Roman" w:eastAsia="Times New Roman" w:hAnsi="Times New Roman" w:cs="Times New Roman"/>
          <w:sz w:val="24"/>
          <w:szCs w:val="24"/>
          <w:lang w:eastAsia="ru-RU"/>
        </w:rPr>
        <w:t>ов</w:t>
      </w:r>
      <w:r w:rsidRPr="000A42ED">
        <w:rPr>
          <w:rFonts w:ascii="Times New Roman" w:eastAsia="Times New Roman" w:hAnsi="Times New Roman" w:cs="Times New Roman"/>
          <w:sz w:val="24"/>
          <w:szCs w:val="24"/>
          <w:lang w:eastAsia="ru-RU"/>
        </w:rPr>
        <w:t xml:space="preserve">, </w:t>
      </w:r>
      <w:r w:rsidR="00C6014A" w:rsidRPr="000A42ED">
        <w:rPr>
          <w:rFonts w:ascii="Times New Roman" w:eastAsia="Times New Roman" w:hAnsi="Times New Roman" w:cs="Times New Roman"/>
          <w:sz w:val="24"/>
          <w:szCs w:val="24"/>
          <w:lang w:eastAsia="ru-RU"/>
        </w:rPr>
        <w:t>6</w:t>
      </w:r>
      <w:r w:rsidRPr="000A42ED">
        <w:rPr>
          <w:rFonts w:ascii="Times New Roman" w:eastAsia="Times New Roman" w:hAnsi="Times New Roman" w:cs="Times New Roman"/>
          <w:sz w:val="24"/>
          <w:szCs w:val="24"/>
          <w:lang w:eastAsia="ru-RU"/>
        </w:rPr>
        <w:t xml:space="preserve"> таблиц, список использованных источников из 34 наименований.</w:t>
      </w:r>
    </w:p>
    <w:p w14:paraId="4C7BD7B8" w14:textId="27904CF2" w:rsidR="00A2328F" w:rsidRPr="00A2328F" w:rsidRDefault="00A2328F" w:rsidP="00A2328F">
      <w:pPr>
        <w:spacing w:line="360" w:lineRule="auto"/>
        <w:rPr>
          <w:rFonts w:ascii="Times New Roman" w:eastAsiaTheme="majorEastAsia" w:hAnsi="Times New Roman" w:cs="Times New Roman"/>
          <w:sz w:val="24"/>
          <w:szCs w:val="24"/>
        </w:rPr>
      </w:pPr>
    </w:p>
    <w:p w14:paraId="43AAAC66" w14:textId="77777777" w:rsidR="00A2328F" w:rsidRDefault="00A2328F" w:rsidP="00A2328F">
      <w:pPr>
        <w:pStyle w:val="a7"/>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bookmarkStart w:id="2" w:name="_Hlk72850659"/>
      <w:bookmarkEnd w:id="2"/>
    </w:p>
    <w:sdt>
      <w:sdtPr>
        <w:rPr>
          <w:rFonts w:ascii="Times New Roman" w:eastAsiaTheme="minorHAnsi" w:hAnsi="Times New Roman" w:cs="Times New Roman"/>
          <w:color w:val="auto"/>
          <w:sz w:val="24"/>
          <w:szCs w:val="24"/>
          <w:lang w:eastAsia="en-US"/>
        </w:rPr>
        <w:id w:val="-186901350"/>
        <w:docPartObj>
          <w:docPartGallery w:val="Table of Contents"/>
          <w:docPartUnique/>
        </w:docPartObj>
      </w:sdtPr>
      <w:sdtContent>
        <w:p w14:paraId="6C1E6A41" w14:textId="64BD7328" w:rsidR="00A2328F" w:rsidRPr="008358C2" w:rsidRDefault="00A2328F" w:rsidP="008358C2">
          <w:pPr>
            <w:pStyle w:val="a7"/>
            <w:spacing w:before="0" w:line="360" w:lineRule="auto"/>
            <w:jc w:val="center"/>
            <w:rPr>
              <w:rFonts w:ascii="Times New Roman" w:hAnsi="Times New Roman" w:cs="Times New Roman"/>
              <w:sz w:val="24"/>
              <w:szCs w:val="24"/>
            </w:rPr>
          </w:pPr>
          <w:r w:rsidRPr="00042344">
            <w:rPr>
              <w:rFonts w:ascii="Times New Roman" w:hAnsi="Times New Roman" w:cs="Times New Roman"/>
              <w:color w:val="000000" w:themeColor="text1"/>
              <w:sz w:val="24"/>
              <w:szCs w:val="24"/>
            </w:rPr>
            <w:t>СОДЕРЖАНИЕ</w:t>
          </w:r>
        </w:p>
        <w:p w14:paraId="65DF4150" w14:textId="77777777" w:rsidR="00A2328F" w:rsidRPr="00A2328F" w:rsidRDefault="00A2328F" w:rsidP="00A2328F">
          <w:pPr>
            <w:rPr>
              <w:lang w:eastAsia="ru-RU"/>
            </w:rPr>
          </w:pPr>
        </w:p>
        <w:p w14:paraId="40D98416" w14:textId="77777777" w:rsidR="00A2328F" w:rsidRPr="00042344" w:rsidRDefault="00A2328F" w:rsidP="00EF50EC">
          <w:pPr>
            <w:pStyle w:val="11"/>
            <w:rPr>
              <w:rFonts w:eastAsiaTheme="minorEastAsia"/>
              <w:noProof/>
              <w:lang w:eastAsia="ru-RU"/>
            </w:rPr>
          </w:pPr>
          <w:r w:rsidRPr="00042344">
            <w:fldChar w:fldCharType="begin"/>
          </w:r>
          <w:r w:rsidRPr="00042344">
            <w:instrText xml:space="preserve"> TOC \o "1-3" \h \z \u </w:instrText>
          </w:r>
          <w:r w:rsidRPr="00042344">
            <w:fldChar w:fldCharType="separate"/>
          </w:r>
          <w:hyperlink w:anchor="_Toc74004693" w:history="1">
            <w:r w:rsidRPr="00042344">
              <w:rPr>
                <w:rStyle w:val="a8"/>
                <w:rFonts w:ascii="Times New Roman" w:hAnsi="Times New Roman" w:cs="Times New Roman"/>
                <w:noProof/>
                <w:sz w:val="24"/>
                <w:szCs w:val="24"/>
              </w:rPr>
              <w:t>ВВЕДЕНИЕ</w:t>
            </w:r>
            <w:r w:rsidRPr="00042344">
              <w:rPr>
                <w:noProof/>
                <w:webHidden/>
              </w:rPr>
              <w:tab/>
            </w:r>
            <w:r w:rsidRPr="00042344">
              <w:rPr>
                <w:noProof/>
                <w:webHidden/>
              </w:rPr>
              <w:fldChar w:fldCharType="begin"/>
            </w:r>
            <w:r w:rsidRPr="00042344">
              <w:rPr>
                <w:noProof/>
                <w:webHidden/>
              </w:rPr>
              <w:instrText xml:space="preserve"> PAGEREF _Toc74004693 \h </w:instrText>
            </w:r>
            <w:r w:rsidRPr="00042344">
              <w:rPr>
                <w:noProof/>
                <w:webHidden/>
              </w:rPr>
            </w:r>
            <w:r w:rsidRPr="00042344">
              <w:rPr>
                <w:noProof/>
                <w:webHidden/>
              </w:rPr>
              <w:fldChar w:fldCharType="separate"/>
            </w:r>
            <w:r>
              <w:rPr>
                <w:noProof/>
                <w:webHidden/>
              </w:rPr>
              <w:t>3</w:t>
            </w:r>
            <w:r w:rsidRPr="00042344">
              <w:rPr>
                <w:noProof/>
                <w:webHidden/>
              </w:rPr>
              <w:fldChar w:fldCharType="end"/>
            </w:r>
          </w:hyperlink>
        </w:p>
        <w:p w14:paraId="73AD1AA7" w14:textId="77777777" w:rsidR="00A2328F" w:rsidRPr="00042344" w:rsidRDefault="000C4916" w:rsidP="00EF50EC">
          <w:pPr>
            <w:pStyle w:val="11"/>
            <w:rPr>
              <w:rFonts w:eastAsiaTheme="minorEastAsia"/>
              <w:noProof/>
              <w:lang w:eastAsia="ru-RU"/>
            </w:rPr>
          </w:pPr>
          <w:hyperlink w:anchor="_Toc74004694" w:history="1">
            <w:r w:rsidR="00A2328F" w:rsidRPr="00042344">
              <w:rPr>
                <w:rStyle w:val="a8"/>
                <w:rFonts w:ascii="Times New Roman" w:hAnsi="Times New Roman" w:cs="Times New Roman"/>
                <w:noProof/>
                <w:sz w:val="24"/>
                <w:szCs w:val="24"/>
              </w:rPr>
              <w:t>1 Литературный обзор</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_Toc74004694 \h </w:instrText>
            </w:r>
            <w:r w:rsidR="00A2328F" w:rsidRPr="00042344">
              <w:rPr>
                <w:noProof/>
                <w:webHidden/>
              </w:rPr>
            </w:r>
            <w:r w:rsidR="00A2328F" w:rsidRPr="00042344">
              <w:rPr>
                <w:noProof/>
                <w:webHidden/>
              </w:rPr>
              <w:fldChar w:fldCharType="separate"/>
            </w:r>
            <w:r w:rsidR="00A2328F">
              <w:rPr>
                <w:noProof/>
                <w:webHidden/>
              </w:rPr>
              <w:t>5</w:t>
            </w:r>
            <w:r w:rsidR="00A2328F" w:rsidRPr="00042344">
              <w:rPr>
                <w:noProof/>
                <w:webHidden/>
              </w:rPr>
              <w:fldChar w:fldCharType="end"/>
            </w:r>
          </w:hyperlink>
        </w:p>
        <w:p w14:paraId="52E470A1" w14:textId="77777777" w:rsidR="00A2328F" w:rsidRPr="00042344" w:rsidRDefault="000C4916" w:rsidP="00EF50EC">
          <w:pPr>
            <w:pStyle w:val="11"/>
            <w:rPr>
              <w:rFonts w:eastAsiaTheme="minorEastAsia"/>
              <w:noProof/>
              <w:lang w:eastAsia="ru-RU"/>
            </w:rPr>
          </w:pPr>
          <w:hyperlink w:anchor="_Toc74004695" w:history="1">
            <w:r w:rsidR="00A2328F" w:rsidRPr="00042344">
              <w:rPr>
                <w:rStyle w:val="a8"/>
                <w:rFonts w:ascii="Times New Roman" w:hAnsi="Times New Roman" w:cs="Times New Roman"/>
                <w:noProof/>
                <w:sz w:val="24"/>
                <w:szCs w:val="24"/>
              </w:rPr>
              <w:t>1.1 Общие сведения о литий-ионных батареях</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_Toc74004695 \h </w:instrText>
            </w:r>
            <w:r w:rsidR="00A2328F" w:rsidRPr="00042344">
              <w:rPr>
                <w:noProof/>
                <w:webHidden/>
              </w:rPr>
            </w:r>
            <w:r w:rsidR="00A2328F" w:rsidRPr="00042344">
              <w:rPr>
                <w:noProof/>
                <w:webHidden/>
              </w:rPr>
              <w:fldChar w:fldCharType="separate"/>
            </w:r>
            <w:r w:rsidR="00A2328F">
              <w:rPr>
                <w:noProof/>
                <w:webHidden/>
              </w:rPr>
              <w:t>5</w:t>
            </w:r>
            <w:r w:rsidR="00A2328F" w:rsidRPr="00042344">
              <w:rPr>
                <w:noProof/>
                <w:webHidden/>
              </w:rPr>
              <w:fldChar w:fldCharType="end"/>
            </w:r>
          </w:hyperlink>
        </w:p>
        <w:p w14:paraId="20C1A2FD" w14:textId="77777777" w:rsidR="00A2328F" w:rsidRPr="00042344" w:rsidRDefault="000C4916" w:rsidP="00EF50EC">
          <w:pPr>
            <w:pStyle w:val="11"/>
            <w:rPr>
              <w:rFonts w:eastAsiaTheme="minorEastAsia"/>
              <w:noProof/>
              <w:lang w:eastAsia="ru-RU"/>
            </w:rPr>
          </w:pPr>
          <w:hyperlink w:anchor="_Toc74004696" w:history="1">
            <w:r w:rsidR="00A2328F" w:rsidRPr="00042344">
              <w:rPr>
                <w:rStyle w:val="a8"/>
                <w:rFonts w:ascii="Times New Roman" w:hAnsi="Times New Roman" w:cs="Times New Roman"/>
                <w:noProof/>
                <w:sz w:val="24"/>
                <w:szCs w:val="24"/>
              </w:rPr>
              <w:t>1.1.1 Устройство и принцип действия литий-ионных батарей</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_Toc74004696 \h </w:instrText>
            </w:r>
            <w:r w:rsidR="00A2328F" w:rsidRPr="00042344">
              <w:rPr>
                <w:noProof/>
                <w:webHidden/>
              </w:rPr>
            </w:r>
            <w:r w:rsidR="00A2328F" w:rsidRPr="00042344">
              <w:rPr>
                <w:noProof/>
                <w:webHidden/>
              </w:rPr>
              <w:fldChar w:fldCharType="separate"/>
            </w:r>
            <w:r w:rsidR="00A2328F">
              <w:rPr>
                <w:noProof/>
                <w:webHidden/>
              </w:rPr>
              <w:t>5</w:t>
            </w:r>
            <w:r w:rsidR="00A2328F" w:rsidRPr="00042344">
              <w:rPr>
                <w:noProof/>
                <w:webHidden/>
              </w:rPr>
              <w:fldChar w:fldCharType="end"/>
            </w:r>
          </w:hyperlink>
        </w:p>
        <w:p w14:paraId="3F9676DD" w14:textId="77777777" w:rsidR="00A2328F" w:rsidRPr="00042344" w:rsidRDefault="000C4916" w:rsidP="00EF50EC">
          <w:pPr>
            <w:pStyle w:val="11"/>
            <w:rPr>
              <w:rFonts w:eastAsiaTheme="minorEastAsia"/>
              <w:noProof/>
              <w:lang w:eastAsia="ru-RU"/>
            </w:rPr>
          </w:pPr>
          <w:hyperlink w:anchor="_Toc74004697" w:history="1">
            <w:r w:rsidR="00A2328F" w:rsidRPr="00042344">
              <w:rPr>
                <w:rStyle w:val="a8"/>
                <w:rFonts w:ascii="Times New Roman" w:hAnsi="Times New Roman" w:cs="Times New Roman"/>
                <w:noProof/>
                <w:sz w:val="24"/>
                <w:szCs w:val="24"/>
              </w:rPr>
              <w:t>1.1.2 Анодные материалы</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_Toc74004697 \h </w:instrText>
            </w:r>
            <w:r w:rsidR="00A2328F" w:rsidRPr="00042344">
              <w:rPr>
                <w:noProof/>
                <w:webHidden/>
              </w:rPr>
            </w:r>
            <w:r w:rsidR="00A2328F" w:rsidRPr="00042344">
              <w:rPr>
                <w:noProof/>
                <w:webHidden/>
              </w:rPr>
              <w:fldChar w:fldCharType="separate"/>
            </w:r>
            <w:r w:rsidR="00A2328F">
              <w:rPr>
                <w:noProof/>
                <w:webHidden/>
              </w:rPr>
              <w:t>7</w:t>
            </w:r>
            <w:r w:rsidR="00A2328F" w:rsidRPr="00042344">
              <w:rPr>
                <w:noProof/>
                <w:webHidden/>
              </w:rPr>
              <w:fldChar w:fldCharType="end"/>
            </w:r>
          </w:hyperlink>
        </w:p>
        <w:p w14:paraId="0A5AC38C" w14:textId="77777777" w:rsidR="00A2328F" w:rsidRPr="00042344" w:rsidRDefault="000C4916" w:rsidP="00EF50EC">
          <w:pPr>
            <w:pStyle w:val="11"/>
            <w:rPr>
              <w:rFonts w:eastAsiaTheme="minorEastAsia"/>
              <w:noProof/>
              <w:lang w:eastAsia="ru-RU"/>
            </w:rPr>
          </w:pPr>
          <w:hyperlink w:anchor="_Toc74004698" w:history="1">
            <w:r w:rsidR="00A2328F" w:rsidRPr="00042344">
              <w:rPr>
                <w:rStyle w:val="a8"/>
                <w:rFonts w:ascii="Times New Roman" w:hAnsi="Times New Roman" w:cs="Times New Roman"/>
                <w:noProof/>
                <w:sz w:val="24"/>
                <w:szCs w:val="24"/>
              </w:rPr>
              <w:t>1.1.3 Катодные материалы</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_Toc74004698 \h </w:instrText>
            </w:r>
            <w:r w:rsidR="00A2328F" w:rsidRPr="00042344">
              <w:rPr>
                <w:noProof/>
                <w:webHidden/>
              </w:rPr>
            </w:r>
            <w:r w:rsidR="00A2328F" w:rsidRPr="00042344">
              <w:rPr>
                <w:noProof/>
                <w:webHidden/>
              </w:rPr>
              <w:fldChar w:fldCharType="separate"/>
            </w:r>
            <w:r w:rsidR="00A2328F">
              <w:rPr>
                <w:noProof/>
                <w:webHidden/>
              </w:rPr>
              <w:t>9</w:t>
            </w:r>
            <w:r w:rsidR="00A2328F" w:rsidRPr="00042344">
              <w:rPr>
                <w:noProof/>
                <w:webHidden/>
              </w:rPr>
              <w:fldChar w:fldCharType="end"/>
            </w:r>
          </w:hyperlink>
        </w:p>
        <w:p w14:paraId="570C7B5E" w14:textId="77777777" w:rsidR="00A2328F" w:rsidRPr="00042344" w:rsidRDefault="000C4916" w:rsidP="00EF50EC">
          <w:pPr>
            <w:pStyle w:val="11"/>
            <w:rPr>
              <w:rFonts w:eastAsiaTheme="minorEastAsia"/>
              <w:noProof/>
              <w:lang w:eastAsia="ru-RU"/>
            </w:rPr>
          </w:pPr>
          <w:hyperlink w:anchor="_Toc74004699" w:history="1">
            <w:r w:rsidR="00A2328F" w:rsidRPr="00042344">
              <w:rPr>
                <w:rStyle w:val="a8"/>
                <w:rFonts w:ascii="Times New Roman" w:hAnsi="Times New Roman" w:cs="Times New Roman"/>
                <w:noProof/>
                <w:sz w:val="24"/>
                <w:szCs w:val="24"/>
              </w:rPr>
              <w:t>1.1.4 Электролиты</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_Toc74004699 \h </w:instrText>
            </w:r>
            <w:r w:rsidR="00A2328F" w:rsidRPr="00042344">
              <w:rPr>
                <w:noProof/>
                <w:webHidden/>
              </w:rPr>
            </w:r>
            <w:r w:rsidR="00A2328F" w:rsidRPr="00042344">
              <w:rPr>
                <w:noProof/>
                <w:webHidden/>
              </w:rPr>
              <w:fldChar w:fldCharType="separate"/>
            </w:r>
            <w:r w:rsidR="00A2328F">
              <w:rPr>
                <w:noProof/>
                <w:webHidden/>
              </w:rPr>
              <w:t>11</w:t>
            </w:r>
            <w:r w:rsidR="00A2328F" w:rsidRPr="00042344">
              <w:rPr>
                <w:noProof/>
                <w:webHidden/>
              </w:rPr>
              <w:fldChar w:fldCharType="end"/>
            </w:r>
          </w:hyperlink>
        </w:p>
        <w:p w14:paraId="14E5B71E" w14:textId="77777777" w:rsidR="00A2328F" w:rsidRPr="00042344" w:rsidRDefault="000C4916" w:rsidP="00EF50EC">
          <w:pPr>
            <w:pStyle w:val="11"/>
            <w:rPr>
              <w:rFonts w:eastAsiaTheme="minorEastAsia"/>
              <w:noProof/>
              <w:lang w:eastAsia="ru-RU"/>
            </w:rPr>
          </w:pPr>
          <w:hyperlink w:anchor="_Toc74004700" w:history="1">
            <w:r w:rsidR="00A2328F" w:rsidRPr="00042344">
              <w:rPr>
                <w:rStyle w:val="a8"/>
                <w:rFonts w:ascii="Times New Roman" w:hAnsi="Times New Roman" w:cs="Times New Roman"/>
                <w:noProof/>
                <w:sz w:val="24"/>
                <w:szCs w:val="24"/>
              </w:rPr>
              <w:t>1.1.5 Применение сложных оксидов</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_Toc74004700 \h </w:instrText>
            </w:r>
            <w:r w:rsidR="00A2328F" w:rsidRPr="00042344">
              <w:rPr>
                <w:noProof/>
                <w:webHidden/>
              </w:rPr>
            </w:r>
            <w:r w:rsidR="00A2328F" w:rsidRPr="00042344">
              <w:rPr>
                <w:noProof/>
                <w:webHidden/>
              </w:rPr>
              <w:fldChar w:fldCharType="separate"/>
            </w:r>
            <w:r w:rsidR="00A2328F">
              <w:rPr>
                <w:noProof/>
                <w:webHidden/>
              </w:rPr>
              <w:t>11</w:t>
            </w:r>
            <w:r w:rsidR="00A2328F" w:rsidRPr="00042344">
              <w:rPr>
                <w:noProof/>
                <w:webHidden/>
              </w:rPr>
              <w:fldChar w:fldCharType="end"/>
            </w:r>
          </w:hyperlink>
        </w:p>
        <w:p w14:paraId="4BAEB7F0" w14:textId="77777777" w:rsidR="00A2328F" w:rsidRPr="00042344" w:rsidRDefault="000C4916" w:rsidP="00EF50EC">
          <w:pPr>
            <w:pStyle w:val="11"/>
            <w:rPr>
              <w:rFonts w:eastAsiaTheme="minorEastAsia"/>
              <w:noProof/>
              <w:lang w:eastAsia="ru-RU"/>
            </w:rPr>
          </w:pPr>
          <w:hyperlink w:anchor="_Toc74004701" w:history="1">
            <w:r w:rsidR="00A2328F" w:rsidRPr="00042344">
              <w:rPr>
                <w:rStyle w:val="a8"/>
                <w:rFonts w:ascii="Times New Roman" w:hAnsi="Times New Roman" w:cs="Times New Roman"/>
                <w:noProof/>
                <w:sz w:val="24"/>
                <w:szCs w:val="24"/>
              </w:rPr>
              <w:t>1.2 Методы получения анодных материалов литий-ионных батарей</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_Toc74004701 \h </w:instrText>
            </w:r>
            <w:r w:rsidR="00A2328F" w:rsidRPr="00042344">
              <w:rPr>
                <w:noProof/>
                <w:webHidden/>
              </w:rPr>
            </w:r>
            <w:r w:rsidR="00A2328F" w:rsidRPr="00042344">
              <w:rPr>
                <w:noProof/>
                <w:webHidden/>
              </w:rPr>
              <w:fldChar w:fldCharType="separate"/>
            </w:r>
            <w:r w:rsidR="00A2328F">
              <w:rPr>
                <w:noProof/>
                <w:webHidden/>
              </w:rPr>
              <w:t>13</w:t>
            </w:r>
            <w:r w:rsidR="00A2328F" w:rsidRPr="00042344">
              <w:rPr>
                <w:noProof/>
                <w:webHidden/>
              </w:rPr>
              <w:fldChar w:fldCharType="end"/>
            </w:r>
          </w:hyperlink>
        </w:p>
        <w:p w14:paraId="08D35B51" w14:textId="77777777" w:rsidR="00A2328F" w:rsidRPr="00042344" w:rsidRDefault="000C4916" w:rsidP="00EF50EC">
          <w:pPr>
            <w:pStyle w:val="11"/>
            <w:rPr>
              <w:rFonts w:eastAsiaTheme="minorEastAsia"/>
              <w:noProof/>
              <w:lang w:eastAsia="ru-RU"/>
            </w:rPr>
          </w:pPr>
          <w:hyperlink w:anchor="_Toc74004702" w:history="1">
            <w:r w:rsidR="00A2328F" w:rsidRPr="00042344">
              <w:rPr>
                <w:rStyle w:val="a8"/>
                <w:rFonts w:ascii="Times New Roman" w:hAnsi="Times New Roman" w:cs="Times New Roman"/>
                <w:noProof/>
                <w:sz w:val="24"/>
                <w:szCs w:val="24"/>
              </w:rPr>
              <w:t>1.2.1 Метод распылительного пиролиза</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_Toc74004702 \h </w:instrText>
            </w:r>
            <w:r w:rsidR="00A2328F" w:rsidRPr="00042344">
              <w:rPr>
                <w:noProof/>
                <w:webHidden/>
              </w:rPr>
            </w:r>
            <w:r w:rsidR="00A2328F" w:rsidRPr="00042344">
              <w:rPr>
                <w:noProof/>
                <w:webHidden/>
              </w:rPr>
              <w:fldChar w:fldCharType="separate"/>
            </w:r>
            <w:r w:rsidR="00A2328F">
              <w:rPr>
                <w:noProof/>
                <w:webHidden/>
              </w:rPr>
              <w:t>14</w:t>
            </w:r>
            <w:r w:rsidR="00A2328F" w:rsidRPr="00042344">
              <w:rPr>
                <w:noProof/>
                <w:webHidden/>
              </w:rPr>
              <w:fldChar w:fldCharType="end"/>
            </w:r>
          </w:hyperlink>
        </w:p>
        <w:p w14:paraId="2F62DFD5" w14:textId="77777777" w:rsidR="00A2328F" w:rsidRPr="00042344" w:rsidRDefault="000C4916" w:rsidP="00EF50EC">
          <w:pPr>
            <w:pStyle w:val="11"/>
            <w:rPr>
              <w:rFonts w:eastAsiaTheme="minorEastAsia"/>
              <w:noProof/>
              <w:lang w:eastAsia="ru-RU"/>
            </w:rPr>
          </w:pPr>
          <w:hyperlink w:anchor="_Toc74004703" w:history="1">
            <w:r w:rsidR="00A2328F" w:rsidRPr="00042344">
              <w:rPr>
                <w:rStyle w:val="a8"/>
                <w:rFonts w:ascii="Times New Roman" w:eastAsia="Times New Roman" w:hAnsi="Times New Roman" w:cs="Times New Roman"/>
                <w:noProof/>
                <w:sz w:val="24"/>
                <w:szCs w:val="24"/>
                <w:lang w:eastAsia="ru-RU"/>
              </w:rPr>
              <w:t>1.2.2 Золь-гель метод</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_Toc74004703 \h </w:instrText>
            </w:r>
            <w:r w:rsidR="00A2328F" w:rsidRPr="00042344">
              <w:rPr>
                <w:noProof/>
                <w:webHidden/>
              </w:rPr>
            </w:r>
            <w:r w:rsidR="00A2328F" w:rsidRPr="00042344">
              <w:rPr>
                <w:noProof/>
                <w:webHidden/>
              </w:rPr>
              <w:fldChar w:fldCharType="separate"/>
            </w:r>
            <w:r w:rsidR="00A2328F">
              <w:rPr>
                <w:noProof/>
                <w:webHidden/>
              </w:rPr>
              <w:t>15</w:t>
            </w:r>
            <w:r w:rsidR="00A2328F" w:rsidRPr="00042344">
              <w:rPr>
                <w:noProof/>
                <w:webHidden/>
              </w:rPr>
              <w:fldChar w:fldCharType="end"/>
            </w:r>
          </w:hyperlink>
        </w:p>
        <w:p w14:paraId="7F31CB10" w14:textId="77777777" w:rsidR="00A2328F" w:rsidRPr="00042344" w:rsidRDefault="000C4916" w:rsidP="00EF50EC">
          <w:pPr>
            <w:pStyle w:val="11"/>
            <w:rPr>
              <w:rFonts w:eastAsiaTheme="minorEastAsia"/>
              <w:noProof/>
              <w:lang w:eastAsia="ru-RU"/>
            </w:rPr>
          </w:pPr>
          <w:hyperlink w:anchor="_Toc74004704" w:history="1">
            <w:r w:rsidR="00A2328F" w:rsidRPr="00042344">
              <w:rPr>
                <w:rStyle w:val="a8"/>
                <w:rFonts w:ascii="Times New Roman" w:eastAsia="Times New Roman" w:hAnsi="Times New Roman" w:cs="Times New Roman"/>
                <w:noProof/>
                <w:sz w:val="24"/>
                <w:szCs w:val="24"/>
                <w:lang w:eastAsia="ru-RU"/>
              </w:rPr>
              <w:t>1.2.3 Гидротермальный синтез</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_Toc74004704 \h </w:instrText>
            </w:r>
            <w:r w:rsidR="00A2328F" w:rsidRPr="00042344">
              <w:rPr>
                <w:noProof/>
                <w:webHidden/>
              </w:rPr>
            </w:r>
            <w:r w:rsidR="00A2328F" w:rsidRPr="00042344">
              <w:rPr>
                <w:noProof/>
                <w:webHidden/>
              </w:rPr>
              <w:fldChar w:fldCharType="separate"/>
            </w:r>
            <w:r w:rsidR="00A2328F">
              <w:rPr>
                <w:noProof/>
                <w:webHidden/>
              </w:rPr>
              <w:t>16</w:t>
            </w:r>
            <w:r w:rsidR="00A2328F" w:rsidRPr="00042344">
              <w:rPr>
                <w:noProof/>
                <w:webHidden/>
              </w:rPr>
              <w:fldChar w:fldCharType="end"/>
            </w:r>
          </w:hyperlink>
        </w:p>
        <w:p w14:paraId="3448191A" w14:textId="77777777" w:rsidR="00A2328F" w:rsidRPr="00042344" w:rsidRDefault="000C4916" w:rsidP="00EF50EC">
          <w:pPr>
            <w:pStyle w:val="11"/>
            <w:rPr>
              <w:rFonts w:eastAsiaTheme="minorEastAsia"/>
              <w:noProof/>
              <w:lang w:eastAsia="ru-RU"/>
            </w:rPr>
          </w:pPr>
          <w:hyperlink w:anchor="_Toc74004705" w:history="1">
            <w:r w:rsidR="00A2328F" w:rsidRPr="00042344">
              <w:rPr>
                <w:rStyle w:val="a8"/>
                <w:rFonts w:ascii="Times New Roman" w:eastAsia="Times New Roman" w:hAnsi="Times New Roman" w:cs="Times New Roman"/>
                <w:noProof/>
                <w:sz w:val="24"/>
                <w:szCs w:val="24"/>
                <w:lang w:eastAsia="ru-RU"/>
              </w:rPr>
              <w:t>1.2.4 Метод химического осаждения</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_Toc74004705 \h </w:instrText>
            </w:r>
            <w:r w:rsidR="00A2328F" w:rsidRPr="00042344">
              <w:rPr>
                <w:noProof/>
                <w:webHidden/>
              </w:rPr>
            </w:r>
            <w:r w:rsidR="00A2328F" w:rsidRPr="00042344">
              <w:rPr>
                <w:noProof/>
                <w:webHidden/>
              </w:rPr>
              <w:fldChar w:fldCharType="separate"/>
            </w:r>
            <w:r w:rsidR="00A2328F">
              <w:rPr>
                <w:noProof/>
                <w:webHidden/>
              </w:rPr>
              <w:t>16</w:t>
            </w:r>
            <w:r w:rsidR="00A2328F" w:rsidRPr="00042344">
              <w:rPr>
                <w:noProof/>
                <w:webHidden/>
              </w:rPr>
              <w:fldChar w:fldCharType="end"/>
            </w:r>
          </w:hyperlink>
        </w:p>
        <w:p w14:paraId="4CF7D0B0" w14:textId="77777777" w:rsidR="00A2328F" w:rsidRPr="00042344" w:rsidRDefault="000C4916" w:rsidP="00EF50EC">
          <w:pPr>
            <w:pStyle w:val="11"/>
            <w:rPr>
              <w:rFonts w:eastAsiaTheme="minorEastAsia"/>
              <w:noProof/>
              <w:lang w:eastAsia="ru-RU"/>
            </w:rPr>
          </w:pPr>
          <w:hyperlink w:anchor="_Toc74004706" w:history="1">
            <w:r w:rsidR="00A2328F" w:rsidRPr="00042344">
              <w:rPr>
                <w:rStyle w:val="a8"/>
                <w:rFonts w:ascii="Times New Roman" w:hAnsi="Times New Roman" w:cs="Times New Roman"/>
                <w:noProof/>
                <w:sz w:val="24"/>
                <w:szCs w:val="24"/>
              </w:rPr>
              <w:t>1.3 Методы исследования анодных материалов литий-ионных батарей</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_Toc74004706 \h </w:instrText>
            </w:r>
            <w:r w:rsidR="00A2328F" w:rsidRPr="00042344">
              <w:rPr>
                <w:noProof/>
                <w:webHidden/>
              </w:rPr>
            </w:r>
            <w:r w:rsidR="00A2328F" w:rsidRPr="00042344">
              <w:rPr>
                <w:noProof/>
                <w:webHidden/>
              </w:rPr>
              <w:fldChar w:fldCharType="separate"/>
            </w:r>
            <w:r w:rsidR="00A2328F">
              <w:rPr>
                <w:noProof/>
                <w:webHidden/>
              </w:rPr>
              <w:t>17</w:t>
            </w:r>
            <w:r w:rsidR="00A2328F" w:rsidRPr="00042344">
              <w:rPr>
                <w:noProof/>
                <w:webHidden/>
              </w:rPr>
              <w:fldChar w:fldCharType="end"/>
            </w:r>
          </w:hyperlink>
        </w:p>
        <w:p w14:paraId="5A0DCC66" w14:textId="77777777" w:rsidR="00A2328F" w:rsidRPr="00042344" w:rsidRDefault="000C4916" w:rsidP="00EF50EC">
          <w:pPr>
            <w:pStyle w:val="11"/>
            <w:rPr>
              <w:rFonts w:eastAsiaTheme="minorEastAsia"/>
              <w:noProof/>
              <w:lang w:eastAsia="ru-RU"/>
            </w:rPr>
          </w:pPr>
          <w:hyperlink w:anchor="_Toc74004707" w:history="1">
            <w:r w:rsidR="00A2328F" w:rsidRPr="00042344">
              <w:rPr>
                <w:rStyle w:val="a8"/>
                <w:rFonts w:ascii="Times New Roman" w:hAnsi="Times New Roman" w:cs="Times New Roman"/>
                <w:noProof/>
                <w:sz w:val="24"/>
                <w:szCs w:val="24"/>
              </w:rPr>
              <w:t>1.3.1 Электрохимическая импедансная спектроскопия</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_Toc74004707 \h </w:instrText>
            </w:r>
            <w:r w:rsidR="00A2328F" w:rsidRPr="00042344">
              <w:rPr>
                <w:noProof/>
                <w:webHidden/>
              </w:rPr>
            </w:r>
            <w:r w:rsidR="00A2328F" w:rsidRPr="00042344">
              <w:rPr>
                <w:noProof/>
                <w:webHidden/>
              </w:rPr>
              <w:fldChar w:fldCharType="separate"/>
            </w:r>
            <w:r w:rsidR="00A2328F">
              <w:rPr>
                <w:noProof/>
                <w:webHidden/>
              </w:rPr>
              <w:t>19</w:t>
            </w:r>
            <w:r w:rsidR="00A2328F" w:rsidRPr="00042344">
              <w:rPr>
                <w:noProof/>
                <w:webHidden/>
              </w:rPr>
              <w:fldChar w:fldCharType="end"/>
            </w:r>
          </w:hyperlink>
        </w:p>
        <w:p w14:paraId="5E674470" w14:textId="77777777" w:rsidR="00A2328F" w:rsidRPr="00042344" w:rsidRDefault="000C4916" w:rsidP="00EF50EC">
          <w:pPr>
            <w:pStyle w:val="11"/>
            <w:rPr>
              <w:rFonts w:eastAsiaTheme="minorEastAsia"/>
              <w:noProof/>
              <w:lang w:eastAsia="ru-RU"/>
            </w:rPr>
          </w:pPr>
          <w:hyperlink w:anchor="_Toc74004708" w:history="1">
            <w:r w:rsidR="00A2328F" w:rsidRPr="00042344">
              <w:rPr>
                <w:rStyle w:val="a8"/>
                <w:rFonts w:ascii="Times New Roman" w:hAnsi="Times New Roman" w:cs="Times New Roman"/>
                <w:noProof/>
                <w:sz w:val="24"/>
                <w:szCs w:val="24"/>
              </w:rPr>
              <w:t>1.3.2 Вольтамперометрический метод</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_Toc74004708 \h </w:instrText>
            </w:r>
            <w:r w:rsidR="00A2328F" w:rsidRPr="00042344">
              <w:rPr>
                <w:noProof/>
                <w:webHidden/>
              </w:rPr>
            </w:r>
            <w:r w:rsidR="00A2328F" w:rsidRPr="00042344">
              <w:rPr>
                <w:noProof/>
                <w:webHidden/>
              </w:rPr>
              <w:fldChar w:fldCharType="separate"/>
            </w:r>
            <w:r w:rsidR="00A2328F">
              <w:rPr>
                <w:noProof/>
                <w:webHidden/>
              </w:rPr>
              <w:t>20</w:t>
            </w:r>
            <w:r w:rsidR="00A2328F" w:rsidRPr="00042344">
              <w:rPr>
                <w:noProof/>
                <w:webHidden/>
              </w:rPr>
              <w:fldChar w:fldCharType="end"/>
            </w:r>
          </w:hyperlink>
        </w:p>
        <w:p w14:paraId="3AB95F4B" w14:textId="77777777" w:rsidR="00A2328F" w:rsidRPr="00042344" w:rsidRDefault="000C4916" w:rsidP="00EF50EC">
          <w:pPr>
            <w:pStyle w:val="11"/>
            <w:rPr>
              <w:rFonts w:eastAsiaTheme="minorEastAsia"/>
              <w:noProof/>
              <w:lang w:eastAsia="ru-RU"/>
            </w:rPr>
          </w:pPr>
          <w:hyperlink w:anchor="_Toc74004709" w:history="1">
            <w:r w:rsidR="00A2328F" w:rsidRPr="00042344">
              <w:rPr>
                <w:rStyle w:val="a8"/>
                <w:rFonts w:ascii="Times New Roman" w:hAnsi="Times New Roman" w:cs="Times New Roman"/>
                <w:noProof/>
                <w:sz w:val="24"/>
                <w:szCs w:val="24"/>
              </w:rPr>
              <w:t>1.3.3 Циклическая вольтамперометрия</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_Toc74004709 \h </w:instrText>
            </w:r>
            <w:r w:rsidR="00A2328F" w:rsidRPr="00042344">
              <w:rPr>
                <w:noProof/>
                <w:webHidden/>
              </w:rPr>
            </w:r>
            <w:r w:rsidR="00A2328F" w:rsidRPr="00042344">
              <w:rPr>
                <w:noProof/>
                <w:webHidden/>
              </w:rPr>
              <w:fldChar w:fldCharType="separate"/>
            </w:r>
            <w:r w:rsidR="00A2328F">
              <w:rPr>
                <w:noProof/>
                <w:webHidden/>
              </w:rPr>
              <w:t>21</w:t>
            </w:r>
            <w:r w:rsidR="00A2328F" w:rsidRPr="00042344">
              <w:rPr>
                <w:noProof/>
                <w:webHidden/>
              </w:rPr>
              <w:fldChar w:fldCharType="end"/>
            </w:r>
          </w:hyperlink>
        </w:p>
        <w:p w14:paraId="74899B95" w14:textId="77777777" w:rsidR="00A2328F" w:rsidRPr="00042344" w:rsidRDefault="000C4916" w:rsidP="00EF50EC">
          <w:pPr>
            <w:pStyle w:val="11"/>
            <w:rPr>
              <w:rFonts w:eastAsiaTheme="minorEastAsia"/>
              <w:noProof/>
              <w:lang w:eastAsia="ru-RU"/>
            </w:rPr>
          </w:pPr>
          <w:hyperlink w:anchor="_Toc74004710" w:history="1">
            <w:r w:rsidR="00A2328F" w:rsidRPr="00042344">
              <w:rPr>
                <w:rStyle w:val="a8"/>
                <w:rFonts w:ascii="Times New Roman" w:hAnsi="Times New Roman" w:cs="Times New Roman"/>
                <w:noProof/>
                <w:sz w:val="24"/>
                <w:szCs w:val="24"/>
              </w:rPr>
              <w:t>1.3.4 Метод гальваностатического прерывистого титрования</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_Toc74004710 \h </w:instrText>
            </w:r>
            <w:r w:rsidR="00A2328F" w:rsidRPr="00042344">
              <w:rPr>
                <w:noProof/>
                <w:webHidden/>
              </w:rPr>
            </w:r>
            <w:r w:rsidR="00A2328F" w:rsidRPr="00042344">
              <w:rPr>
                <w:noProof/>
                <w:webHidden/>
              </w:rPr>
              <w:fldChar w:fldCharType="separate"/>
            </w:r>
            <w:r w:rsidR="00A2328F">
              <w:rPr>
                <w:noProof/>
                <w:webHidden/>
              </w:rPr>
              <w:t>22</w:t>
            </w:r>
            <w:r w:rsidR="00A2328F" w:rsidRPr="00042344">
              <w:rPr>
                <w:noProof/>
                <w:webHidden/>
              </w:rPr>
              <w:fldChar w:fldCharType="end"/>
            </w:r>
          </w:hyperlink>
        </w:p>
        <w:p w14:paraId="5E228D13" w14:textId="77777777" w:rsidR="00A2328F" w:rsidRPr="00042344" w:rsidRDefault="000C4916" w:rsidP="00EF50EC">
          <w:pPr>
            <w:pStyle w:val="11"/>
            <w:rPr>
              <w:rFonts w:eastAsiaTheme="minorEastAsia"/>
              <w:noProof/>
              <w:lang w:eastAsia="ru-RU"/>
            </w:rPr>
          </w:pPr>
          <w:hyperlink w:anchor="_Toc74004711" w:history="1">
            <w:r w:rsidR="00A2328F" w:rsidRPr="00042344">
              <w:rPr>
                <w:rStyle w:val="a8"/>
                <w:rFonts w:ascii="Times New Roman" w:hAnsi="Times New Roman" w:cs="Times New Roman"/>
                <w:noProof/>
                <w:sz w:val="24"/>
                <w:szCs w:val="24"/>
              </w:rPr>
              <w:t>1.4 Выводы по литературному обзору</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_Toc74004711 \h </w:instrText>
            </w:r>
            <w:r w:rsidR="00A2328F" w:rsidRPr="00042344">
              <w:rPr>
                <w:noProof/>
                <w:webHidden/>
              </w:rPr>
            </w:r>
            <w:r w:rsidR="00A2328F" w:rsidRPr="00042344">
              <w:rPr>
                <w:noProof/>
                <w:webHidden/>
              </w:rPr>
              <w:fldChar w:fldCharType="separate"/>
            </w:r>
            <w:r w:rsidR="00A2328F">
              <w:rPr>
                <w:noProof/>
                <w:webHidden/>
              </w:rPr>
              <w:t>24</w:t>
            </w:r>
            <w:r w:rsidR="00A2328F" w:rsidRPr="00042344">
              <w:rPr>
                <w:noProof/>
                <w:webHidden/>
              </w:rPr>
              <w:fldChar w:fldCharType="end"/>
            </w:r>
          </w:hyperlink>
        </w:p>
        <w:p w14:paraId="6E8B0C1C" w14:textId="77777777" w:rsidR="00A2328F" w:rsidRPr="00042344" w:rsidRDefault="000C4916" w:rsidP="00EF50EC">
          <w:pPr>
            <w:pStyle w:val="11"/>
            <w:rPr>
              <w:rFonts w:eastAsiaTheme="minorEastAsia"/>
              <w:noProof/>
              <w:lang w:eastAsia="ru-RU"/>
            </w:rPr>
          </w:pPr>
          <w:hyperlink w:anchor="_Toc74004712" w:history="1">
            <w:r w:rsidR="00A2328F" w:rsidRPr="00042344">
              <w:rPr>
                <w:rStyle w:val="a8"/>
                <w:rFonts w:ascii="Times New Roman" w:hAnsi="Times New Roman" w:cs="Times New Roman"/>
                <w:noProof/>
                <w:sz w:val="24"/>
                <w:szCs w:val="24"/>
              </w:rPr>
              <w:t>2 Исходные материалы и методы исследования</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_Toc74004712 \h </w:instrText>
            </w:r>
            <w:r w:rsidR="00A2328F" w:rsidRPr="00042344">
              <w:rPr>
                <w:noProof/>
                <w:webHidden/>
              </w:rPr>
            </w:r>
            <w:r w:rsidR="00A2328F" w:rsidRPr="00042344">
              <w:rPr>
                <w:noProof/>
                <w:webHidden/>
              </w:rPr>
              <w:fldChar w:fldCharType="separate"/>
            </w:r>
            <w:r w:rsidR="00A2328F">
              <w:rPr>
                <w:noProof/>
                <w:webHidden/>
              </w:rPr>
              <w:t>25</w:t>
            </w:r>
            <w:r w:rsidR="00A2328F" w:rsidRPr="00042344">
              <w:rPr>
                <w:noProof/>
                <w:webHidden/>
              </w:rPr>
              <w:fldChar w:fldCharType="end"/>
            </w:r>
          </w:hyperlink>
        </w:p>
        <w:p w14:paraId="675C71D3" w14:textId="77777777" w:rsidR="00A2328F" w:rsidRPr="00042344" w:rsidRDefault="000C4916" w:rsidP="00EF50EC">
          <w:pPr>
            <w:pStyle w:val="11"/>
            <w:rPr>
              <w:rFonts w:eastAsiaTheme="minorEastAsia"/>
              <w:noProof/>
              <w:lang w:eastAsia="ru-RU"/>
            </w:rPr>
          </w:pPr>
          <w:hyperlink w:anchor="_Toc74004713" w:history="1">
            <w:r w:rsidR="00A2328F" w:rsidRPr="00042344">
              <w:rPr>
                <w:rStyle w:val="a8"/>
                <w:rFonts w:ascii="Times New Roman" w:hAnsi="Times New Roman" w:cs="Times New Roman"/>
                <w:noProof/>
                <w:sz w:val="24"/>
                <w:szCs w:val="24"/>
              </w:rPr>
              <w:t>2.1 Исходные материалы</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_Toc74004713 \h </w:instrText>
            </w:r>
            <w:r w:rsidR="00A2328F" w:rsidRPr="00042344">
              <w:rPr>
                <w:noProof/>
                <w:webHidden/>
              </w:rPr>
            </w:r>
            <w:r w:rsidR="00A2328F" w:rsidRPr="00042344">
              <w:rPr>
                <w:noProof/>
                <w:webHidden/>
              </w:rPr>
              <w:fldChar w:fldCharType="separate"/>
            </w:r>
            <w:r w:rsidR="00A2328F">
              <w:rPr>
                <w:noProof/>
                <w:webHidden/>
              </w:rPr>
              <w:t>25</w:t>
            </w:r>
            <w:r w:rsidR="00A2328F" w:rsidRPr="00042344">
              <w:rPr>
                <w:noProof/>
                <w:webHidden/>
              </w:rPr>
              <w:fldChar w:fldCharType="end"/>
            </w:r>
          </w:hyperlink>
        </w:p>
        <w:p w14:paraId="60879BF8" w14:textId="77777777" w:rsidR="00A2328F" w:rsidRPr="00042344" w:rsidRDefault="000C4916" w:rsidP="00EF50EC">
          <w:pPr>
            <w:pStyle w:val="11"/>
            <w:rPr>
              <w:rFonts w:eastAsiaTheme="minorEastAsia"/>
              <w:noProof/>
              <w:lang w:eastAsia="ru-RU"/>
            </w:rPr>
          </w:pPr>
          <w:hyperlink w:anchor="_Toc74004714" w:history="1">
            <w:r w:rsidR="00A2328F" w:rsidRPr="00042344">
              <w:rPr>
                <w:rStyle w:val="a8"/>
                <w:rFonts w:ascii="Times New Roman" w:hAnsi="Times New Roman" w:cs="Times New Roman"/>
                <w:noProof/>
                <w:sz w:val="24"/>
                <w:szCs w:val="24"/>
              </w:rPr>
              <w:t>2.2 Методика получения образцов</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_Toc74004714 \h </w:instrText>
            </w:r>
            <w:r w:rsidR="00A2328F" w:rsidRPr="00042344">
              <w:rPr>
                <w:noProof/>
                <w:webHidden/>
              </w:rPr>
            </w:r>
            <w:r w:rsidR="00A2328F" w:rsidRPr="00042344">
              <w:rPr>
                <w:noProof/>
                <w:webHidden/>
              </w:rPr>
              <w:fldChar w:fldCharType="separate"/>
            </w:r>
            <w:r w:rsidR="00A2328F">
              <w:rPr>
                <w:noProof/>
                <w:webHidden/>
              </w:rPr>
              <w:t>25</w:t>
            </w:r>
            <w:r w:rsidR="00A2328F" w:rsidRPr="00042344">
              <w:rPr>
                <w:noProof/>
                <w:webHidden/>
              </w:rPr>
              <w:fldChar w:fldCharType="end"/>
            </w:r>
          </w:hyperlink>
        </w:p>
        <w:p w14:paraId="4D775DA6" w14:textId="77777777" w:rsidR="00A2328F" w:rsidRPr="00042344" w:rsidRDefault="000C4916" w:rsidP="00EF50EC">
          <w:pPr>
            <w:pStyle w:val="11"/>
            <w:rPr>
              <w:rFonts w:eastAsiaTheme="minorEastAsia"/>
              <w:noProof/>
              <w:lang w:eastAsia="ru-RU"/>
            </w:rPr>
          </w:pPr>
          <w:hyperlink w:anchor="_Toc74004715" w:history="1">
            <w:r w:rsidR="00A2328F" w:rsidRPr="00042344">
              <w:rPr>
                <w:rStyle w:val="a8"/>
                <w:rFonts w:ascii="Times New Roman" w:hAnsi="Times New Roman" w:cs="Times New Roman"/>
                <w:noProof/>
                <w:sz w:val="24"/>
                <w:szCs w:val="24"/>
              </w:rPr>
              <w:t>2.3 Рентгенофазовый анализ (РФА)</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_Toc74004715 \h </w:instrText>
            </w:r>
            <w:r w:rsidR="00A2328F" w:rsidRPr="00042344">
              <w:rPr>
                <w:noProof/>
                <w:webHidden/>
              </w:rPr>
            </w:r>
            <w:r w:rsidR="00A2328F" w:rsidRPr="00042344">
              <w:rPr>
                <w:noProof/>
                <w:webHidden/>
              </w:rPr>
              <w:fldChar w:fldCharType="separate"/>
            </w:r>
            <w:r w:rsidR="00A2328F">
              <w:rPr>
                <w:noProof/>
                <w:webHidden/>
              </w:rPr>
              <w:t>26</w:t>
            </w:r>
            <w:r w:rsidR="00A2328F" w:rsidRPr="00042344">
              <w:rPr>
                <w:noProof/>
                <w:webHidden/>
              </w:rPr>
              <w:fldChar w:fldCharType="end"/>
            </w:r>
          </w:hyperlink>
        </w:p>
        <w:p w14:paraId="77507A00" w14:textId="77777777" w:rsidR="00A2328F" w:rsidRPr="00042344" w:rsidRDefault="000C4916" w:rsidP="00EF50EC">
          <w:pPr>
            <w:pStyle w:val="11"/>
            <w:rPr>
              <w:rFonts w:eastAsiaTheme="minorEastAsia"/>
              <w:noProof/>
              <w:lang w:eastAsia="ru-RU"/>
            </w:rPr>
          </w:pPr>
          <w:hyperlink w:anchor="_Toc74004716" w:history="1">
            <w:r w:rsidR="00A2328F" w:rsidRPr="00042344">
              <w:rPr>
                <w:rStyle w:val="a8"/>
                <w:rFonts w:ascii="Times New Roman" w:hAnsi="Times New Roman" w:cs="Times New Roman"/>
                <w:noProof/>
                <w:sz w:val="24"/>
                <w:szCs w:val="24"/>
              </w:rPr>
              <w:t>2.4 Сканирующая электронная микроскопия</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_Toc74004716 \h </w:instrText>
            </w:r>
            <w:r w:rsidR="00A2328F" w:rsidRPr="00042344">
              <w:rPr>
                <w:noProof/>
                <w:webHidden/>
              </w:rPr>
            </w:r>
            <w:r w:rsidR="00A2328F" w:rsidRPr="00042344">
              <w:rPr>
                <w:noProof/>
                <w:webHidden/>
              </w:rPr>
              <w:fldChar w:fldCharType="separate"/>
            </w:r>
            <w:r w:rsidR="00A2328F">
              <w:rPr>
                <w:noProof/>
                <w:webHidden/>
              </w:rPr>
              <w:t>27</w:t>
            </w:r>
            <w:r w:rsidR="00A2328F" w:rsidRPr="00042344">
              <w:rPr>
                <w:noProof/>
                <w:webHidden/>
              </w:rPr>
              <w:fldChar w:fldCharType="end"/>
            </w:r>
          </w:hyperlink>
        </w:p>
        <w:p w14:paraId="656543E4" w14:textId="77777777" w:rsidR="00A2328F" w:rsidRPr="00042344" w:rsidRDefault="000C4916" w:rsidP="00EF50EC">
          <w:pPr>
            <w:pStyle w:val="11"/>
            <w:rPr>
              <w:rFonts w:eastAsiaTheme="minorEastAsia"/>
              <w:noProof/>
              <w:lang w:eastAsia="ru-RU"/>
            </w:rPr>
          </w:pPr>
          <w:hyperlink w:anchor="_Toc74004717" w:history="1">
            <w:r w:rsidR="00A2328F" w:rsidRPr="00042344">
              <w:rPr>
                <w:rStyle w:val="a8"/>
                <w:rFonts w:ascii="Times New Roman" w:hAnsi="Times New Roman" w:cs="Times New Roman"/>
                <w:noProof/>
                <w:sz w:val="24"/>
                <w:szCs w:val="24"/>
              </w:rPr>
              <w:t>2.5 Рентгеноспектральный микроанализ</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_Toc74004717 \h </w:instrText>
            </w:r>
            <w:r w:rsidR="00A2328F" w:rsidRPr="00042344">
              <w:rPr>
                <w:noProof/>
                <w:webHidden/>
              </w:rPr>
            </w:r>
            <w:r w:rsidR="00A2328F" w:rsidRPr="00042344">
              <w:rPr>
                <w:noProof/>
                <w:webHidden/>
              </w:rPr>
              <w:fldChar w:fldCharType="separate"/>
            </w:r>
            <w:r w:rsidR="00A2328F">
              <w:rPr>
                <w:noProof/>
                <w:webHidden/>
              </w:rPr>
              <w:t>28</w:t>
            </w:r>
            <w:r w:rsidR="00A2328F" w:rsidRPr="00042344">
              <w:rPr>
                <w:noProof/>
                <w:webHidden/>
              </w:rPr>
              <w:fldChar w:fldCharType="end"/>
            </w:r>
          </w:hyperlink>
        </w:p>
        <w:p w14:paraId="78EA5F43" w14:textId="77777777" w:rsidR="00A2328F" w:rsidRPr="00042344" w:rsidRDefault="000C4916" w:rsidP="00EF50EC">
          <w:pPr>
            <w:pStyle w:val="11"/>
            <w:rPr>
              <w:rFonts w:eastAsiaTheme="minorEastAsia"/>
              <w:noProof/>
              <w:lang w:eastAsia="ru-RU"/>
            </w:rPr>
          </w:pPr>
          <w:hyperlink w:anchor="_Toc74004718" w:history="1">
            <w:r w:rsidR="00A2328F" w:rsidRPr="00042344">
              <w:rPr>
                <w:rStyle w:val="a8"/>
                <w:rFonts w:ascii="Times New Roman" w:hAnsi="Times New Roman" w:cs="Times New Roman"/>
                <w:noProof/>
                <w:sz w:val="24"/>
                <w:szCs w:val="24"/>
              </w:rPr>
              <w:t>2.6 Измерение удельной поверхности образца</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_Toc74004718 \h </w:instrText>
            </w:r>
            <w:r w:rsidR="00A2328F" w:rsidRPr="00042344">
              <w:rPr>
                <w:noProof/>
                <w:webHidden/>
              </w:rPr>
            </w:r>
            <w:r w:rsidR="00A2328F" w:rsidRPr="00042344">
              <w:rPr>
                <w:noProof/>
                <w:webHidden/>
              </w:rPr>
              <w:fldChar w:fldCharType="separate"/>
            </w:r>
            <w:r w:rsidR="00A2328F">
              <w:rPr>
                <w:noProof/>
                <w:webHidden/>
              </w:rPr>
              <w:t>28</w:t>
            </w:r>
            <w:r w:rsidR="00A2328F" w:rsidRPr="00042344">
              <w:rPr>
                <w:noProof/>
                <w:webHidden/>
              </w:rPr>
              <w:fldChar w:fldCharType="end"/>
            </w:r>
          </w:hyperlink>
        </w:p>
        <w:p w14:paraId="52557A96" w14:textId="77777777" w:rsidR="00A2328F" w:rsidRPr="00042344" w:rsidRDefault="000C4916" w:rsidP="00EF50EC">
          <w:pPr>
            <w:pStyle w:val="11"/>
            <w:rPr>
              <w:rFonts w:eastAsiaTheme="minorEastAsia"/>
              <w:noProof/>
              <w:lang w:eastAsia="ru-RU"/>
            </w:rPr>
          </w:pPr>
          <w:hyperlink w:anchor="_Toc74004719" w:history="1">
            <w:r w:rsidR="00A2328F" w:rsidRPr="00042344">
              <w:rPr>
                <w:rStyle w:val="a8"/>
                <w:rFonts w:ascii="Times New Roman" w:hAnsi="Times New Roman" w:cs="Times New Roman"/>
                <w:noProof/>
                <w:sz w:val="24"/>
                <w:szCs w:val="24"/>
              </w:rPr>
              <w:t>3 Результаты исследований и их обсуждение</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_Toc74004719 \h </w:instrText>
            </w:r>
            <w:r w:rsidR="00A2328F" w:rsidRPr="00042344">
              <w:rPr>
                <w:noProof/>
                <w:webHidden/>
              </w:rPr>
            </w:r>
            <w:r w:rsidR="00A2328F" w:rsidRPr="00042344">
              <w:rPr>
                <w:noProof/>
                <w:webHidden/>
              </w:rPr>
              <w:fldChar w:fldCharType="separate"/>
            </w:r>
            <w:r w:rsidR="00A2328F">
              <w:rPr>
                <w:noProof/>
                <w:webHidden/>
              </w:rPr>
              <w:t>32</w:t>
            </w:r>
            <w:r w:rsidR="00A2328F" w:rsidRPr="00042344">
              <w:rPr>
                <w:noProof/>
                <w:webHidden/>
              </w:rPr>
              <w:fldChar w:fldCharType="end"/>
            </w:r>
          </w:hyperlink>
        </w:p>
        <w:p w14:paraId="344CA00A" w14:textId="77777777" w:rsidR="00A2328F" w:rsidRPr="00042344" w:rsidRDefault="000C4916" w:rsidP="00EF50EC">
          <w:pPr>
            <w:pStyle w:val="11"/>
            <w:rPr>
              <w:rFonts w:eastAsiaTheme="minorEastAsia"/>
              <w:noProof/>
              <w:lang w:eastAsia="ru-RU"/>
            </w:rPr>
          </w:pPr>
          <w:hyperlink w:anchor="_Toc74004720" w:history="1">
            <w:r w:rsidR="00A2328F" w:rsidRPr="00042344">
              <w:rPr>
                <w:rStyle w:val="a8"/>
                <w:rFonts w:ascii="Times New Roman" w:hAnsi="Times New Roman" w:cs="Times New Roman"/>
                <w:noProof/>
                <w:sz w:val="24"/>
                <w:szCs w:val="24"/>
              </w:rPr>
              <w:t>3.1 Рентгенофазовый анализ (РФА)</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_Toc74004720 \h </w:instrText>
            </w:r>
            <w:r w:rsidR="00A2328F" w:rsidRPr="00042344">
              <w:rPr>
                <w:noProof/>
                <w:webHidden/>
              </w:rPr>
            </w:r>
            <w:r w:rsidR="00A2328F" w:rsidRPr="00042344">
              <w:rPr>
                <w:noProof/>
                <w:webHidden/>
              </w:rPr>
              <w:fldChar w:fldCharType="separate"/>
            </w:r>
            <w:r w:rsidR="00A2328F">
              <w:rPr>
                <w:noProof/>
                <w:webHidden/>
              </w:rPr>
              <w:t>32</w:t>
            </w:r>
            <w:r w:rsidR="00A2328F" w:rsidRPr="00042344">
              <w:rPr>
                <w:noProof/>
                <w:webHidden/>
              </w:rPr>
              <w:fldChar w:fldCharType="end"/>
            </w:r>
          </w:hyperlink>
        </w:p>
        <w:p w14:paraId="7AA46769" w14:textId="77777777" w:rsidR="00A2328F" w:rsidRPr="00042344" w:rsidRDefault="000C4916" w:rsidP="00EF50EC">
          <w:pPr>
            <w:pStyle w:val="11"/>
            <w:rPr>
              <w:rFonts w:eastAsiaTheme="minorEastAsia"/>
              <w:noProof/>
              <w:lang w:eastAsia="ru-RU"/>
            </w:rPr>
          </w:pPr>
          <w:hyperlink w:anchor="_Toc74004721" w:history="1">
            <w:r w:rsidR="00A2328F" w:rsidRPr="00042344">
              <w:rPr>
                <w:rStyle w:val="a8"/>
                <w:rFonts w:ascii="Times New Roman" w:hAnsi="Times New Roman" w:cs="Times New Roman"/>
                <w:noProof/>
                <w:sz w:val="24"/>
                <w:szCs w:val="24"/>
              </w:rPr>
              <w:t>3.2 Сканирующая электронная микроскопия (СЭМ)</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_Toc74004721 \h </w:instrText>
            </w:r>
            <w:r w:rsidR="00A2328F" w:rsidRPr="00042344">
              <w:rPr>
                <w:noProof/>
                <w:webHidden/>
              </w:rPr>
            </w:r>
            <w:r w:rsidR="00A2328F" w:rsidRPr="00042344">
              <w:rPr>
                <w:noProof/>
                <w:webHidden/>
              </w:rPr>
              <w:fldChar w:fldCharType="separate"/>
            </w:r>
            <w:r w:rsidR="00A2328F">
              <w:rPr>
                <w:noProof/>
                <w:webHidden/>
              </w:rPr>
              <w:t>34</w:t>
            </w:r>
            <w:r w:rsidR="00A2328F" w:rsidRPr="00042344">
              <w:rPr>
                <w:noProof/>
                <w:webHidden/>
              </w:rPr>
              <w:fldChar w:fldCharType="end"/>
            </w:r>
          </w:hyperlink>
        </w:p>
        <w:p w14:paraId="102027CD" w14:textId="77777777" w:rsidR="00A2328F" w:rsidRPr="00042344" w:rsidRDefault="000C4916" w:rsidP="00EF50EC">
          <w:pPr>
            <w:pStyle w:val="11"/>
            <w:rPr>
              <w:rFonts w:eastAsiaTheme="minorEastAsia"/>
              <w:noProof/>
              <w:lang w:eastAsia="ru-RU"/>
            </w:rPr>
          </w:pPr>
          <w:hyperlink w:anchor="_Toc74004722" w:history="1">
            <w:r w:rsidR="00A2328F" w:rsidRPr="00042344">
              <w:rPr>
                <w:rStyle w:val="a8"/>
                <w:rFonts w:ascii="Times New Roman" w:hAnsi="Times New Roman" w:cs="Times New Roman"/>
                <w:noProof/>
                <w:sz w:val="24"/>
                <w:szCs w:val="24"/>
              </w:rPr>
              <w:t>3.3 Рентгеноспектральный микроанализ</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_Toc74004722 \h </w:instrText>
            </w:r>
            <w:r w:rsidR="00A2328F" w:rsidRPr="00042344">
              <w:rPr>
                <w:noProof/>
                <w:webHidden/>
              </w:rPr>
            </w:r>
            <w:r w:rsidR="00A2328F" w:rsidRPr="00042344">
              <w:rPr>
                <w:noProof/>
                <w:webHidden/>
              </w:rPr>
              <w:fldChar w:fldCharType="separate"/>
            </w:r>
            <w:r w:rsidR="00A2328F">
              <w:rPr>
                <w:noProof/>
                <w:webHidden/>
              </w:rPr>
              <w:t>36</w:t>
            </w:r>
            <w:r w:rsidR="00A2328F" w:rsidRPr="00042344">
              <w:rPr>
                <w:noProof/>
                <w:webHidden/>
              </w:rPr>
              <w:fldChar w:fldCharType="end"/>
            </w:r>
          </w:hyperlink>
        </w:p>
        <w:p w14:paraId="3CA3924E" w14:textId="77777777" w:rsidR="00A2328F" w:rsidRPr="00042344" w:rsidRDefault="000C4916" w:rsidP="00EF50EC">
          <w:pPr>
            <w:pStyle w:val="11"/>
            <w:rPr>
              <w:rFonts w:eastAsiaTheme="minorEastAsia"/>
              <w:noProof/>
              <w:lang w:eastAsia="ru-RU"/>
            </w:rPr>
          </w:pPr>
          <w:hyperlink w:anchor="_Toc74004723" w:history="1">
            <w:r w:rsidR="00A2328F" w:rsidRPr="00042344">
              <w:rPr>
                <w:rStyle w:val="a8"/>
                <w:rFonts w:ascii="Times New Roman" w:hAnsi="Times New Roman" w:cs="Times New Roman"/>
                <w:noProof/>
                <w:sz w:val="24"/>
                <w:szCs w:val="24"/>
              </w:rPr>
              <w:t>3.4 Адсорбционные данные</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_Toc74004723 \h </w:instrText>
            </w:r>
            <w:r w:rsidR="00A2328F" w:rsidRPr="00042344">
              <w:rPr>
                <w:noProof/>
                <w:webHidden/>
              </w:rPr>
            </w:r>
            <w:r w:rsidR="00A2328F" w:rsidRPr="00042344">
              <w:rPr>
                <w:noProof/>
                <w:webHidden/>
              </w:rPr>
              <w:fldChar w:fldCharType="separate"/>
            </w:r>
            <w:r w:rsidR="00A2328F">
              <w:rPr>
                <w:noProof/>
                <w:webHidden/>
              </w:rPr>
              <w:t>41</w:t>
            </w:r>
            <w:r w:rsidR="00A2328F" w:rsidRPr="00042344">
              <w:rPr>
                <w:noProof/>
                <w:webHidden/>
              </w:rPr>
              <w:fldChar w:fldCharType="end"/>
            </w:r>
          </w:hyperlink>
        </w:p>
        <w:p w14:paraId="6A3081F7" w14:textId="77777777" w:rsidR="00A2328F" w:rsidRPr="00042344" w:rsidRDefault="000C4916" w:rsidP="00EF50EC">
          <w:pPr>
            <w:pStyle w:val="11"/>
            <w:rPr>
              <w:rFonts w:eastAsiaTheme="minorEastAsia"/>
              <w:noProof/>
              <w:lang w:eastAsia="ru-RU"/>
            </w:rPr>
          </w:pPr>
          <w:hyperlink w:anchor="_Toc74004724" w:history="1">
            <w:r w:rsidR="00A2328F" w:rsidRPr="00042344">
              <w:rPr>
                <w:rStyle w:val="a8"/>
                <w:rFonts w:ascii="Times New Roman" w:hAnsi="Times New Roman" w:cs="Times New Roman"/>
                <w:noProof/>
                <w:sz w:val="24"/>
                <w:szCs w:val="24"/>
              </w:rPr>
              <w:t>ВЫВОДЫ</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_Toc74004724 \h </w:instrText>
            </w:r>
            <w:r w:rsidR="00A2328F" w:rsidRPr="00042344">
              <w:rPr>
                <w:noProof/>
                <w:webHidden/>
              </w:rPr>
            </w:r>
            <w:r w:rsidR="00A2328F" w:rsidRPr="00042344">
              <w:rPr>
                <w:noProof/>
                <w:webHidden/>
              </w:rPr>
              <w:fldChar w:fldCharType="separate"/>
            </w:r>
            <w:r w:rsidR="00A2328F">
              <w:rPr>
                <w:noProof/>
                <w:webHidden/>
              </w:rPr>
              <w:t>45</w:t>
            </w:r>
            <w:r w:rsidR="00A2328F" w:rsidRPr="00042344">
              <w:rPr>
                <w:noProof/>
                <w:webHidden/>
              </w:rPr>
              <w:fldChar w:fldCharType="end"/>
            </w:r>
          </w:hyperlink>
        </w:p>
        <w:p w14:paraId="61F6D372" w14:textId="77777777" w:rsidR="00A2328F" w:rsidRPr="00042344" w:rsidRDefault="000C4916" w:rsidP="00EF50EC">
          <w:pPr>
            <w:pStyle w:val="11"/>
            <w:rPr>
              <w:rFonts w:eastAsiaTheme="minorEastAsia"/>
              <w:noProof/>
              <w:lang w:eastAsia="ru-RU"/>
            </w:rPr>
          </w:pPr>
          <w:hyperlink w:anchor="_Toc74004725" w:history="1">
            <w:r w:rsidR="00A2328F" w:rsidRPr="00042344">
              <w:rPr>
                <w:rStyle w:val="a8"/>
                <w:rFonts w:ascii="Times New Roman" w:hAnsi="Times New Roman" w:cs="Times New Roman"/>
                <w:noProof/>
                <w:sz w:val="24"/>
                <w:szCs w:val="24"/>
              </w:rPr>
              <w:t>СПИСОК ИСПОЛЬЗОВАННЫХ ИСТОЧНИКОВ</w:t>
            </w:r>
            <w:r w:rsidR="00A2328F" w:rsidRPr="00042344">
              <w:rPr>
                <w:noProof/>
                <w:webHidden/>
              </w:rPr>
              <w:tab/>
            </w:r>
            <w:r w:rsidR="00A2328F" w:rsidRPr="00042344">
              <w:rPr>
                <w:noProof/>
                <w:webHidden/>
              </w:rPr>
              <w:fldChar w:fldCharType="begin"/>
            </w:r>
            <w:r w:rsidR="00A2328F" w:rsidRPr="00042344">
              <w:rPr>
                <w:noProof/>
                <w:webHidden/>
              </w:rPr>
              <w:instrText xml:space="preserve"> PAGEREF _Toc74004725 \h </w:instrText>
            </w:r>
            <w:r w:rsidR="00A2328F" w:rsidRPr="00042344">
              <w:rPr>
                <w:noProof/>
                <w:webHidden/>
              </w:rPr>
            </w:r>
            <w:r w:rsidR="00A2328F" w:rsidRPr="00042344">
              <w:rPr>
                <w:noProof/>
                <w:webHidden/>
              </w:rPr>
              <w:fldChar w:fldCharType="separate"/>
            </w:r>
            <w:r w:rsidR="00A2328F">
              <w:rPr>
                <w:noProof/>
                <w:webHidden/>
              </w:rPr>
              <w:t>46</w:t>
            </w:r>
            <w:r w:rsidR="00A2328F" w:rsidRPr="00042344">
              <w:rPr>
                <w:noProof/>
                <w:webHidden/>
              </w:rPr>
              <w:fldChar w:fldCharType="end"/>
            </w:r>
          </w:hyperlink>
        </w:p>
        <w:p w14:paraId="551A99C6" w14:textId="77777777" w:rsidR="00A2328F" w:rsidRPr="005333DD" w:rsidRDefault="00A2328F" w:rsidP="00A2328F">
          <w:pPr>
            <w:spacing w:after="0" w:line="360" w:lineRule="auto"/>
            <w:jc w:val="both"/>
            <w:rPr>
              <w:rFonts w:ascii="Times New Roman" w:hAnsi="Times New Roman" w:cs="Times New Roman"/>
              <w:sz w:val="24"/>
              <w:szCs w:val="24"/>
            </w:rPr>
          </w:pPr>
          <w:r w:rsidRPr="00042344">
            <w:rPr>
              <w:rFonts w:ascii="Times New Roman" w:hAnsi="Times New Roman" w:cs="Times New Roman"/>
              <w:sz w:val="24"/>
              <w:szCs w:val="24"/>
            </w:rPr>
            <w:fldChar w:fldCharType="end"/>
          </w:r>
        </w:p>
      </w:sdtContent>
    </w:sdt>
    <w:p w14:paraId="5E9E21AF" w14:textId="788A2734" w:rsidR="00A2328F" w:rsidRDefault="00A2328F" w:rsidP="00A2328F">
      <w:pPr>
        <w:rPr>
          <w:rFonts w:ascii="Times New Roman" w:eastAsiaTheme="majorEastAsia" w:hAnsi="Times New Roman" w:cs="Times New Roman"/>
          <w:sz w:val="28"/>
          <w:szCs w:val="28"/>
        </w:rPr>
      </w:pPr>
      <w:r>
        <w:br w:type="page"/>
      </w:r>
    </w:p>
    <w:p w14:paraId="49950EAE" w14:textId="460F9399" w:rsidR="00F23C38" w:rsidRPr="00D644F1" w:rsidRDefault="00F23C38" w:rsidP="00D644F1">
      <w:pPr>
        <w:pStyle w:val="1"/>
        <w:spacing w:before="0" w:line="360" w:lineRule="auto"/>
        <w:jc w:val="center"/>
        <w:rPr>
          <w:rFonts w:ascii="Times New Roman" w:hAnsi="Times New Roman" w:cs="Times New Roman"/>
          <w:sz w:val="28"/>
          <w:szCs w:val="28"/>
        </w:rPr>
      </w:pPr>
      <w:r w:rsidRPr="00D644F1">
        <w:rPr>
          <w:rFonts w:ascii="Times New Roman" w:hAnsi="Times New Roman" w:cs="Times New Roman"/>
          <w:color w:val="auto"/>
          <w:sz w:val="28"/>
          <w:szCs w:val="28"/>
        </w:rPr>
        <w:lastRenderedPageBreak/>
        <w:t>ВВЕДЕНИЕ</w:t>
      </w:r>
      <w:bookmarkEnd w:id="0"/>
    </w:p>
    <w:p w14:paraId="76610080" w14:textId="77777777" w:rsidR="00F23C38" w:rsidRDefault="00F23C38" w:rsidP="00F23C38">
      <w:pPr>
        <w:spacing w:after="0" w:line="360" w:lineRule="auto"/>
        <w:jc w:val="both"/>
        <w:rPr>
          <w:rFonts w:ascii="Times New Roman" w:hAnsi="Times New Roman" w:cs="Times New Roman"/>
          <w:sz w:val="24"/>
          <w:szCs w:val="24"/>
        </w:rPr>
      </w:pPr>
    </w:p>
    <w:p w14:paraId="025D1FCC" w14:textId="7A99B030" w:rsidR="00F23C38" w:rsidRDefault="00F23C38" w:rsidP="00F23C38">
      <w:pPr>
        <w:spacing w:after="0" w:line="360" w:lineRule="auto"/>
        <w:ind w:firstLine="709"/>
        <w:jc w:val="both"/>
        <w:rPr>
          <w:rFonts w:ascii="Times New Roman" w:hAnsi="Times New Roman" w:cs="Times New Roman"/>
          <w:sz w:val="24"/>
          <w:szCs w:val="24"/>
        </w:rPr>
      </w:pPr>
      <w:bookmarkStart w:id="3" w:name="_Hlk59721673"/>
      <w:r w:rsidRPr="0072638B">
        <w:rPr>
          <w:rFonts w:ascii="Times New Roman" w:hAnsi="Times New Roman" w:cs="Times New Roman"/>
          <w:sz w:val="24"/>
          <w:szCs w:val="24"/>
        </w:rPr>
        <w:t>В условиях растущего спроса на электромобили и крупномасштабные накопители энергии разработка нового поколения литий-ионных аккумуляторов с высокой плотностью энергии и длительным сроком службы является очень актуальной задачей</w:t>
      </w:r>
      <w:r>
        <w:rPr>
          <w:rFonts w:ascii="Times New Roman" w:hAnsi="Times New Roman" w:cs="Times New Roman"/>
          <w:sz w:val="24"/>
          <w:szCs w:val="24"/>
        </w:rPr>
        <w:t xml:space="preserve">. Батареи – </w:t>
      </w:r>
      <w:r w:rsidRPr="00B34235">
        <w:rPr>
          <w:rFonts w:ascii="Times New Roman" w:hAnsi="Times New Roman" w:cs="Times New Roman"/>
          <w:sz w:val="24"/>
          <w:szCs w:val="24"/>
        </w:rPr>
        <w:t>один из немногих практических способов хранения электрической энергии. Как таковые, они являются жизненно важными</w:t>
      </w:r>
      <w:r>
        <w:rPr>
          <w:rFonts w:ascii="Times New Roman" w:hAnsi="Times New Roman" w:cs="Times New Roman"/>
          <w:sz w:val="24"/>
          <w:szCs w:val="24"/>
        </w:rPr>
        <w:t xml:space="preserve"> </w:t>
      </w:r>
      <w:r w:rsidRPr="00B34235">
        <w:rPr>
          <w:rFonts w:ascii="Times New Roman" w:hAnsi="Times New Roman" w:cs="Times New Roman"/>
          <w:sz w:val="24"/>
          <w:szCs w:val="24"/>
        </w:rPr>
        <w:t>компонентами электрических и электронных устройств, начиная от сотовых телефонов и заканчивая спутниками в космосе</w:t>
      </w:r>
      <w:r w:rsidR="00D36C42" w:rsidRPr="00D36C42">
        <w:rPr>
          <w:rFonts w:ascii="Times New Roman" w:hAnsi="Times New Roman" w:cs="Times New Roman"/>
          <w:sz w:val="24"/>
          <w:szCs w:val="24"/>
        </w:rPr>
        <w:t xml:space="preserve"> [1]</w:t>
      </w:r>
      <w:r w:rsidRPr="00B34235">
        <w:rPr>
          <w:rFonts w:ascii="Times New Roman" w:hAnsi="Times New Roman" w:cs="Times New Roman"/>
          <w:sz w:val="24"/>
          <w:szCs w:val="24"/>
        </w:rPr>
        <w:t>. Последние достижения в</w:t>
      </w:r>
      <w:r>
        <w:rPr>
          <w:rFonts w:ascii="Times New Roman" w:hAnsi="Times New Roman" w:cs="Times New Roman"/>
          <w:sz w:val="24"/>
          <w:szCs w:val="24"/>
        </w:rPr>
        <w:t xml:space="preserve"> </w:t>
      </w:r>
      <w:r w:rsidRPr="00B34235">
        <w:rPr>
          <w:rFonts w:ascii="Times New Roman" w:hAnsi="Times New Roman" w:cs="Times New Roman"/>
          <w:sz w:val="24"/>
          <w:szCs w:val="24"/>
        </w:rPr>
        <w:t xml:space="preserve">области технологии </w:t>
      </w:r>
      <w:r>
        <w:rPr>
          <w:rFonts w:ascii="Times New Roman" w:hAnsi="Times New Roman" w:cs="Times New Roman"/>
          <w:sz w:val="24"/>
          <w:szCs w:val="24"/>
        </w:rPr>
        <w:t>литий-ионных</w:t>
      </w:r>
      <w:r w:rsidRPr="00B34235">
        <w:rPr>
          <w:rFonts w:ascii="Times New Roman" w:hAnsi="Times New Roman" w:cs="Times New Roman"/>
          <w:sz w:val="24"/>
          <w:szCs w:val="24"/>
        </w:rPr>
        <w:t xml:space="preserve"> батарей вызвали всплеск </w:t>
      </w:r>
      <w:r>
        <w:rPr>
          <w:rFonts w:ascii="Times New Roman" w:hAnsi="Times New Roman" w:cs="Times New Roman"/>
          <w:sz w:val="24"/>
          <w:szCs w:val="24"/>
        </w:rPr>
        <w:t xml:space="preserve">их </w:t>
      </w:r>
      <w:r w:rsidRPr="00B34235">
        <w:rPr>
          <w:rFonts w:ascii="Times New Roman" w:hAnsi="Times New Roman" w:cs="Times New Roman"/>
          <w:sz w:val="24"/>
          <w:szCs w:val="24"/>
        </w:rPr>
        <w:t xml:space="preserve">применения. </w:t>
      </w:r>
    </w:p>
    <w:p w14:paraId="49997ACC" w14:textId="34261DB0" w:rsidR="00F23C38" w:rsidRDefault="00F23C38" w:rsidP="00F23C38">
      <w:pPr>
        <w:spacing w:after="0" w:line="360" w:lineRule="auto"/>
        <w:ind w:firstLine="708"/>
        <w:jc w:val="both"/>
        <w:rPr>
          <w:rFonts w:ascii="Times New Roman" w:hAnsi="Times New Roman" w:cs="Times New Roman"/>
          <w:sz w:val="24"/>
          <w:szCs w:val="24"/>
        </w:rPr>
      </w:pPr>
      <w:r w:rsidRPr="009B71C0">
        <w:rPr>
          <w:rFonts w:ascii="Times New Roman" w:hAnsi="Times New Roman" w:cs="Times New Roman"/>
          <w:sz w:val="24"/>
          <w:szCs w:val="24"/>
        </w:rPr>
        <w:t xml:space="preserve"> </w:t>
      </w:r>
      <w:r>
        <w:rPr>
          <w:rFonts w:ascii="Times New Roman" w:hAnsi="Times New Roman" w:cs="Times New Roman"/>
          <w:sz w:val="24"/>
          <w:szCs w:val="24"/>
        </w:rPr>
        <w:t>Батареи</w:t>
      </w:r>
      <w:r w:rsidR="00C15A2B">
        <w:rPr>
          <w:rFonts w:ascii="Times New Roman" w:hAnsi="Times New Roman" w:cs="Times New Roman"/>
          <w:sz w:val="24"/>
          <w:szCs w:val="24"/>
        </w:rPr>
        <w:t xml:space="preserve"> нового поколения</w:t>
      </w:r>
      <w:r w:rsidRPr="009B71C0">
        <w:rPr>
          <w:rFonts w:ascii="Times New Roman" w:hAnsi="Times New Roman" w:cs="Times New Roman"/>
          <w:sz w:val="24"/>
          <w:szCs w:val="24"/>
        </w:rPr>
        <w:t xml:space="preserve"> </w:t>
      </w:r>
      <w:r>
        <w:rPr>
          <w:rFonts w:ascii="Times New Roman" w:hAnsi="Times New Roman" w:cs="Times New Roman"/>
          <w:sz w:val="24"/>
          <w:szCs w:val="24"/>
        </w:rPr>
        <w:t xml:space="preserve">должны </w:t>
      </w:r>
      <w:r w:rsidRPr="009B71C0">
        <w:rPr>
          <w:rFonts w:ascii="Times New Roman" w:hAnsi="Times New Roman" w:cs="Times New Roman"/>
          <w:sz w:val="24"/>
          <w:szCs w:val="24"/>
        </w:rPr>
        <w:t>предлага</w:t>
      </w:r>
      <w:r>
        <w:rPr>
          <w:rFonts w:ascii="Times New Roman" w:hAnsi="Times New Roman" w:cs="Times New Roman"/>
          <w:sz w:val="24"/>
          <w:szCs w:val="24"/>
        </w:rPr>
        <w:t>ть</w:t>
      </w:r>
      <w:r w:rsidRPr="009B71C0">
        <w:rPr>
          <w:rFonts w:ascii="Times New Roman" w:hAnsi="Times New Roman" w:cs="Times New Roman"/>
          <w:sz w:val="24"/>
          <w:szCs w:val="24"/>
        </w:rPr>
        <w:t xml:space="preserve"> повышенную энергию и</w:t>
      </w:r>
      <w:r>
        <w:rPr>
          <w:rFonts w:ascii="Times New Roman" w:hAnsi="Times New Roman" w:cs="Times New Roman"/>
          <w:sz w:val="24"/>
          <w:szCs w:val="24"/>
        </w:rPr>
        <w:t xml:space="preserve"> </w:t>
      </w:r>
      <w:r w:rsidRPr="009B71C0">
        <w:rPr>
          <w:rFonts w:ascii="Times New Roman" w:hAnsi="Times New Roman" w:cs="Times New Roman"/>
          <w:sz w:val="24"/>
          <w:szCs w:val="24"/>
        </w:rPr>
        <w:t>мощност</w:t>
      </w:r>
      <w:r>
        <w:rPr>
          <w:rFonts w:ascii="Times New Roman" w:hAnsi="Times New Roman" w:cs="Times New Roman"/>
          <w:sz w:val="24"/>
          <w:szCs w:val="24"/>
        </w:rPr>
        <w:t>ь</w:t>
      </w:r>
      <w:r w:rsidRPr="009B71C0">
        <w:rPr>
          <w:rFonts w:ascii="Times New Roman" w:hAnsi="Times New Roman" w:cs="Times New Roman"/>
          <w:sz w:val="24"/>
          <w:szCs w:val="24"/>
        </w:rPr>
        <w:t xml:space="preserve">, улучшенную безопасность, больший температурный диапазон, более длительный срок службы и более низкую стоимость. </w:t>
      </w:r>
    </w:p>
    <w:p w14:paraId="2008CBF7" w14:textId="6DC73AAE" w:rsidR="00F23C38" w:rsidRPr="009B71C0" w:rsidRDefault="00F23C38" w:rsidP="00F23C38">
      <w:pPr>
        <w:spacing w:after="0" w:line="360" w:lineRule="auto"/>
        <w:ind w:firstLine="709"/>
        <w:jc w:val="both"/>
        <w:rPr>
          <w:rFonts w:ascii="Times New Roman" w:hAnsi="Times New Roman" w:cs="Times New Roman"/>
          <w:sz w:val="24"/>
          <w:szCs w:val="24"/>
        </w:rPr>
      </w:pPr>
      <w:r w:rsidRPr="00D373FA">
        <w:rPr>
          <w:rFonts w:ascii="Times New Roman" w:hAnsi="Times New Roman" w:cs="Times New Roman"/>
          <w:sz w:val="24"/>
          <w:szCs w:val="24"/>
        </w:rPr>
        <w:t xml:space="preserve">Литий-ионные аккумуляторы еще </w:t>
      </w:r>
      <w:r w:rsidR="00C15A2B" w:rsidRPr="00C15A2B">
        <w:rPr>
          <w:rFonts w:ascii="Times New Roman" w:hAnsi="Times New Roman" w:cs="Times New Roman"/>
          <w:sz w:val="24"/>
          <w:szCs w:val="24"/>
        </w:rPr>
        <w:t>не достигли своей теоретической ёмкости</w:t>
      </w:r>
      <w:r w:rsidRPr="00D373FA">
        <w:rPr>
          <w:rFonts w:ascii="Times New Roman" w:hAnsi="Times New Roman" w:cs="Times New Roman"/>
          <w:sz w:val="24"/>
          <w:szCs w:val="24"/>
        </w:rPr>
        <w:t xml:space="preserve"> и работы по улучшению их характеристик продолжаются. Очевиден значительный прогресс в долговечности и безопасности, в то время как емкость растет постепенно. Сегодня литий-ионный аккумуляторы соответствуют ожиданиям большинства потребительских устройств, однако аккумуляторы для электротранспорта нуждаются в дальнейшем совершенствовании, прежде чем этот источник питания станет общепринятой нормой.</w:t>
      </w:r>
    </w:p>
    <w:p w14:paraId="0C8583C6" w14:textId="6C1B8E2F" w:rsidR="00F23C38"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t>Улучшенные катодные материалы, которые обеспечивают более высокую емкость и лучшую безопасность, являются текущими фокусами в научно-исследовательском</w:t>
      </w:r>
      <w:r>
        <w:rPr>
          <w:rFonts w:ascii="Times New Roman" w:hAnsi="Times New Roman" w:cs="Times New Roman"/>
          <w:sz w:val="24"/>
          <w:szCs w:val="24"/>
        </w:rPr>
        <w:t xml:space="preserve"> </w:t>
      </w:r>
      <w:r w:rsidRPr="009B71C0">
        <w:rPr>
          <w:rFonts w:ascii="Times New Roman" w:hAnsi="Times New Roman" w:cs="Times New Roman"/>
          <w:sz w:val="24"/>
          <w:szCs w:val="24"/>
        </w:rPr>
        <w:t>сообществе</w:t>
      </w:r>
      <w:r w:rsidR="00D36C42" w:rsidRPr="00D36C42">
        <w:rPr>
          <w:rFonts w:ascii="Times New Roman" w:hAnsi="Times New Roman" w:cs="Times New Roman"/>
          <w:sz w:val="24"/>
          <w:szCs w:val="24"/>
        </w:rPr>
        <w:t xml:space="preserve"> [2]</w:t>
      </w:r>
      <w:r w:rsidRPr="009B71C0">
        <w:rPr>
          <w:rFonts w:ascii="Times New Roman" w:hAnsi="Times New Roman" w:cs="Times New Roman"/>
          <w:sz w:val="24"/>
          <w:szCs w:val="24"/>
        </w:rPr>
        <w:t xml:space="preserve">. Катодные материалы с более высоким содержанием </w:t>
      </w:r>
      <w:proofErr w:type="spellStart"/>
      <w:r w:rsidRPr="009B71C0">
        <w:rPr>
          <w:rFonts w:ascii="Times New Roman" w:hAnsi="Times New Roman" w:cs="Times New Roman"/>
          <w:sz w:val="24"/>
          <w:szCs w:val="24"/>
        </w:rPr>
        <w:t>Li</w:t>
      </w:r>
      <w:proofErr w:type="spellEnd"/>
      <w:r w:rsidRPr="009B71C0">
        <w:rPr>
          <w:rFonts w:ascii="Times New Roman" w:hAnsi="Times New Roman" w:cs="Times New Roman"/>
          <w:sz w:val="24"/>
          <w:szCs w:val="24"/>
        </w:rPr>
        <w:t xml:space="preserve"> необходимы для увеличения как удельной, так и объемной плотности энергии</w:t>
      </w:r>
      <w:r>
        <w:rPr>
          <w:rFonts w:ascii="Times New Roman" w:hAnsi="Times New Roman" w:cs="Times New Roman"/>
          <w:sz w:val="24"/>
          <w:szCs w:val="24"/>
        </w:rPr>
        <w:t xml:space="preserve"> батарей</w:t>
      </w:r>
      <w:r w:rsidRPr="009B71C0">
        <w:rPr>
          <w:rFonts w:ascii="Times New Roman" w:hAnsi="Times New Roman" w:cs="Times New Roman"/>
          <w:sz w:val="24"/>
          <w:szCs w:val="24"/>
        </w:rPr>
        <w:t xml:space="preserve">. Дальнейшими направлениями катодных исследований станут совершенствование слоистых оксидов и разработка новых </w:t>
      </w:r>
      <w:proofErr w:type="spellStart"/>
      <w:r w:rsidRPr="009B71C0">
        <w:rPr>
          <w:rFonts w:ascii="Times New Roman" w:hAnsi="Times New Roman" w:cs="Times New Roman"/>
          <w:sz w:val="24"/>
          <w:szCs w:val="24"/>
        </w:rPr>
        <w:t>полианионных</w:t>
      </w:r>
      <w:proofErr w:type="spellEnd"/>
      <w:r w:rsidRPr="009B71C0">
        <w:rPr>
          <w:rFonts w:ascii="Times New Roman" w:hAnsi="Times New Roman" w:cs="Times New Roman"/>
          <w:sz w:val="24"/>
          <w:szCs w:val="24"/>
        </w:rPr>
        <w:t xml:space="preserve"> соединений.</w:t>
      </w:r>
      <w:r>
        <w:rPr>
          <w:rFonts w:ascii="Times New Roman" w:hAnsi="Times New Roman" w:cs="Times New Roman"/>
          <w:sz w:val="24"/>
          <w:szCs w:val="24"/>
        </w:rPr>
        <w:t xml:space="preserve"> </w:t>
      </w:r>
      <w:r w:rsidRPr="009B71C0">
        <w:rPr>
          <w:rFonts w:ascii="Times New Roman" w:hAnsi="Times New Roman" w:cs="Times New Roman"/>
          <w:sz w:val="24"/>
          <w:szCs w:val="24"/>
        </w:rPr>
        <w:t>С другой стороны, механизм накопления электрохимического заряда и механизм разрушения должны быть изучены и поняты для</w:t>
      </w:r>
      <w:r>
        <w:rPr>
          <w:rFonts w:ascii="Times New Roman" w:hAnsi="Times New Roman" w:cs="Times New Roman"/>
          <w:sz w:val="24"/>
          <w:szCs w:val="24"/>
        </w:rPr>
        <w:t xml:space="preserve"> </w:t>
      </w:r>
      <w:r w:rsidRPr="009B71C0">
        <w:rPr>
          <w:rFonts w:ascii="Times New Roman" w:hAnsi="Times New Roman" w:cs="Times New Roman"/>
          <w:sz w:val="24"/>
          <w:szCs w:val="24"/>
        </w:rPr>
        <w:t>катодны</w:t>
      </w:r>
      <w:r>
        <w:rPr>
          <w:rFonts w:ascii="Times New Roman" w:hAnsi="Times New Roman" w:cs="Times New Roman"/>
          <w:sz w:val="24"/>
          <w:szCs w:val="24"/>
        </w:rPr>
        <w:t>х</w:t>
      </w:r>
      <w:r w:rsidRPr="009B71C0">
        <w:rPr>
          <w:rFonts w:ascii="Times New Roman" w:hAnsi="Times New Roman" w:cs="Times New Roman"/>
          <w:sz w:val="24"/>
          <w:szCs w:val="24"/>
        </w:rPr>
        <w:t xml:space="preserve"> материал</w:t>
      </w:r>
      <w:r>
        <w:rPr>
          <w:rFonts w:ascii="Times New Roman" w:hAnsi="Times New Roman" w:cs="Times New Roman"/>
          <w:sz w:val="24"/>
          <w:szCs w:val="24"/>
        </w:rPr>
        <w:t>ов</w:t>
      </w:r>
      <w:r w:rsidRPr="009B71C0">
        <w:rPr>
          <w:rFonts w:ascii="Times New Roman" w:hAnsi="Times New Roman" w:cs="Times New Roman"/>
          <w:sz w:val="24"/>
          <w:szCs w:val="24"/>
        </w:rPr>
        <w:t xml:space="preserve"> большой емкости. </w:t>
      </w:r>
    </w:p>
    <w:p w14:paraId="791CE984" w14:textId="44320788" w:rsidR="00F23C38"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t>Со стороны анода дальнейшее улучшение механических свойств и объемной плотности</w:t>
      </w:r>
      <w:r>
        <w:rPr>
          <w:rFonts w:ascii="Times New Roman" w:hAnsi="Times New Roman" w:cs="Times New Roman"/>
          <w:sz w:val="24"/>
          <w:szCs w:val="24"/>
        </w:rPr>
        <w:t xml:space="preserve"> </w:t>
      </w:r>
      <w:r w:rsidRPr="009B71C0">
        <w:rPr>
          <w:rFonts w:ascii="Times New Roman" w:hAnsi="Times New Roman" w:cs="Times New Roman"/>
          <w:sz w:val="24"/>
          <w:szCs w:val="24"/>
        </w:rPr>
        <w:t xml:space="preserve">обеспечит </w:t>
      </w:r>
      <w:proofErr w:type="spellStart"/>
      <w:r w:rsidRPr="009B71C0">
        <w:rPr>
          <w:rFonts w:ascii="Times New Roman" w:hAnsi="Times New Roman" w:cs="Times New Roman"/>
          <w:sz w:val="24"/>
          <w:szCs w:val="24"/>
        </w:rPr>
        <w:t>доплнительную</w:t>
      </w:r>
      <w:proofErr w:type="spellEnd"/>
      <w:r w:rsidRPr="009B71C0">
        <w:rPr>
          <w:rFonts w:ascii="Times New Roman" w:hAnsi="Times New Roman" w:cs="Times New Roman"/>
          <w:sz w:val="24"/>
          <w:szCs w:val="24"/>
        </w:rPr>
        <w:t xml:space="preserve"> производительность для </w:t>
      </w:r>
      <w:proofErr w:type="spellStart"/>
      <w:r w:rsidRPr="009B71C0">
        <w:rPr>
          <w:rFonts w:ascii="Times New Roman" w:hAnsi="Times New Roman" w:cs="Times New Roman"/>
          <w:sz w:val="24"/>
          <w:szCs w:val="24"/>
        </w:rPr>
        <w:t>высоко</w:t>
      </w:r>
      <w:r>
        <w:rPr>
          <w:rFonts w:ascii="Times New Roman" w:hAnsi="Times New Roman" w:cs="Times New Roman"/>
          <w:sz w:val="24"/>
          <w:szCs w:val="24"/>
        </w:rPr>
        <w:t>ё</w:t>
      </w:r>
      <w:r w:rsidRPr="009B71C0">
        <w:rPr>
          <w:rFonts w:ascii="Times New Roman" w:hAnsi="Times New Roman" w:cs="Times New Roman"/>
          <w:sz w:val="24"/>
          <w:szCs w:val="24"/>
        </w:rPr>
        <w:t>мких</w:t>
      </w:r>
      <w:proofErr w:type="spellEnd"/>
      <w:r w:rsidRPr="009B71C0">
        <w:rPr>
          <w:rFonts w:ascii="Times New Roman" w:hAnsi="Times New Roman" w:cs="Times New Roman"/>
          <w:sz w:val="24"/>
          <w:szCs w:val="24"/>
        </w:rPr>
        <w:t xml:space="preserve"> анодных материалов для замены графитового электрода низкой плотности</w:t>
      </w:r>
      <w:r w:rsidR="00D36C42" w:rsidRPr="00D36C42">
        <w:rPr>
          <w:rFonts w:ascii="Times New Roman" w:hAnsi="Times New Roman" w:cs="Times New Roman"/>
          <w:sz w:val="24"/>
          <w:szCs w:val="24"/>
        </w:rPr>
        <w:t xml:space="preserve"> [3]</w:t>
      </w:r>
      <w:r w:rsidRPr="009B71C0">
        <w:rPr>
          <w:rFonts w:ascii="Times New Roman" w:hAnsi="Times New Roman" w:cs="Times New Roman"/>
          <w:sz w:val="24"/>
          <w:szCs w:val="24"/>
        </w:rPr>
        <w:t>. Как для</w:t>
      </w:r>
      <w:r>
        <w:rPr>
          <w:rFonts w:ascii="Times New Roman" w:hAnsi="Times New Roman" w:cs="Times New Roman"/>
          <w:sz w:val="24"/>
          <w:szCs w:val="24"/>
        </w:rPr>
        <w:t xml:space="preserve"> </w:t>
      </w:r>
      <w:r w:rsidRPr="009B71C0">
        <w:rPr>
          <w:rFonts w:ascii="Times New Roman" w:hAnsi="Times New Roman" w:cs="Times New Roman"/>
          <w:sz w:val="24"/>
          <w:szCs w:val="24"/>
        </w:rPr>
        <w:t xml:space="preserve">анодных, так и для катодных материалов требуется более высокая ионная и электронная проводимость. Изучение </w:t>
      </w:r>
      <w:proofErr w:type="spellStart"/>
      <w:r w:rsidRPr="009B71C0">
        <w:rPr>
          <w:rFonts w:ascii="Times New Roman" w:hAnsi="Times New Roman" w:cs="Times New Roman"/>
          <w:sz w:val="24"/>
          <w:szCs w:val="24"/>
        </w:rPr>
        <w:t>катионно</w:t>
      </w:r>
      <w:proofErr w:type="spellEnd"/>
      <w:r w:rsidRPr="009B71C0">
        <w:rPr>
          <w:rFonts w:ascii="Times New Roman" w:hAnsi="Times New Roman" w:cs="Times New Roman"/>
          <w:sz w:val="24"/>
          <w:szCs w:val="24"/>
        </w:rPr>
        <w:t>-неупорядоченных материалов</w:t>
      </w:r>
      <w:r>
        <w:rPr>
          <w:rFonts w:ascii="Times New Roman" w:hAnsi="Times New Roman" w:cs="Times New Roman"/>
          <w:sz w:val="24"/>
          <w:szCs w:val="24"/>
        </w:rPr>
        <w:t xml:space="preserve"> </w:t>
      </w:r>
      <w:r w:rsidRPr="009B71C0">
        <w:rPr>
          <w:rFonts w:ascii="Times New Roman" w:hAnsi="Times New Roman" w:cs="Times New Roman"/>
          <w:sz w:val="24"/>
          <w:szCs w:val="24"/>
        </w:rPr>
        <w:t>заслуживает дальнейших исследований, направленных на раскрытие потенциала этих материалов для усиленного хранения электрохимических зарядов</w:t>
      </w:r>
      <w:r>
        <w:rPr>
          <w:rFonts w:ascii="Times New Roman" w:hAnsi="Times New Roman" w:cs="Times New Roman"/>
          <w:sz w:val="24"/>
          <w:szCs w:val="24"/>
        </w:rPr>
        <w:t xml:space="preserve"> </w:t>
      </w:r>
      <w:r w:rsidRPr="009B71C0">
        <w:rPr>
          <w:rFonts w:ascii="Times New Roman" w:hAnsi="Times New Roman" w:cs="Times New Roman"/>
          <w:sz w:val="24"/>
          <w:szCs w:val="24"/>
        </w:rPr>
        <w:t xml:space="preserve">в </w:t>
      </w:r>
      <w:r>
        <w:rPr>
          <w:rFonts w:ascii="Times New Roman" w:hAnsi="Times New Roman" w:cs="Times New Roman"/>
          <w:sz w:val="24"/>
          <w:szCs w:val="24"/>
        </w:rPr>
        <w:t>батареях</w:t>
      </w:r>
      <w:r w:rsidRPr="009B71C0">
        <w:rPr>
          <w:rFonts w:ascii="Times New Roman" w:hAnsi="Times New Roman" w:cs="Times New Roman"/>
          <w:sz w:val="24"/>
          <w:szCs w:val="24"/>
        </w:rPr>
        <w:t xml:space="preserve">. </w:t>
      </w:r>
    </w:p>
    <w:bookmarkEnd w:id="3"/>
    <w:p w14:paraId="65375BB2" w14:textId="7C7F660E" w:rsidR="00F23C38" w:rsidRPr="009B71C0"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lastRenderedPageBreak/>
        <w:t>Для</w:t>
      </w:r>
      <w:r>
        <w:rPr>
          <w:rFonts w:ascii="Times New Roman" w:hAnsi="Times New Roman" w:cs="Times New Roman"/>
          <w:sz w:val="24"/>
          <w:szCs w:val="24"/>
        </w:rPr>
        <w:t xml:space="preserve"> </w:t>
      </w:r>
      <w:r w:rsidRPr="009B71C0">
        <w:rPr>
          <w:rFonts w:ascii="Times New Roman" w:hAnsi="Times New Roman" w:cs="Times New Roman"/>
          <w:sz w:val="24"/>
          <w:szCs w:val="24"/>
        </w:rPr>
        <w:t xml:space="preserve">электролитов перспективными направлениями дальнейшего повышения окна электрохимического потенциала, стабильности и безопасности являются изучение аддитивного эффекта, исследование высококонцентрированных и </w:t>
      </w:r>
      <w:proofErr w:type="spellStart"/>
      <w:r w:rsidRPr="009B71C0">
        <w:rPr>
          <w:rFonts w:ascii="Times New Roman" w:hAnsi="Times New Roman" w:cs="Times New Roman"/>
          <w:sz w:val="24"/>
          <w:szCs w:val="24"/>
        </w:rPr>
        <w:t>водосолевых</w:t>
      </w:r>
      <w:proofErr w:type="spellEnd"/>
      <w:r w:rsidRPr="009B71C0">
        <w:rPr>
          <w:rFonts w:ascii="Times New Roman" w:hAnsi="Times New Roman" w:cs="Times New Roman"/>
          <w:sz w:val="24"/>
          <w:szCs w:val="24"/>
        </w:rPr>
        <w:t xml:space="preserve"> электролитов, твердотельных</w:t>
      </w:r>
      <w:r>
        <w:rPr>
          <w:rFonts w:ascii="Times New Roman" w:hAnsi="Times New Roman" w:cs="Times New Roman"/>
          <w:sz w:val="24"/>
          <w:szCs w:val="24"/>
        </w:rPr>
        <w:t xml:space="preserve"> </w:t>
      </w:r>
      <w:r w:rsidRPr="009B71C0">
        <w:rPr>
          <w:rFonts w:ascii="Times New Roman" w:hAnsi="Times New Roman" w:cs="Times New Roman"/>
          <w:sz w:val="24"/>
          <w:szCs w:val="24"/>
        </w:rPr>
        <w:t>электролитов.</w:t>
      </w:r>
    </w:p>
    <w:p w14:paraId="17C5A77D" w14:textId="14A20E65" w:rsidR="00F23C38"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t>В центре совершенствования со стороны материалов находится необходимость уменьшения термодинамических процессов, конкурирующих с точки зрения</w:t>
      </w:r>
      <w:r>
        <w:rPr>
          <w:rFonts w:ascii="Times New Roman" w:hAnsi="Times New Roman" w:cs="Times New Roman"/>
          <w:sz w:val="24"/>
          <w:szCs w:val="24"/>
        </w:rPr>
        <w:t xml:space="preserve"> </w:t>
      </w:r>
      <w:r w:rsidRPr="009B71C0">
        <w:rPr>
          <w:rFonts w:ascii="Times New Roman" w:hAnsi="Times New Roman" w:cs="Times New Roman"/>
          <w:sz w:val="24"/>
          <w:szCs w:val="24"/>
        </w:rPr>
        <w:t>вредного поведения электролита вблизи межфазных областей электрода</w:t>
      </w:r>
      <w:r w:rsidR="00D36C42" w:rsidRPr="00D36C42">
        <w:rPr>
          <w:rFonts w:ascii="Times New Roman" w:hAnsi="Times New Roman" w:cs="Times New Roman"/>
          <w:sz w:val="24"/>
          <w:szCs w:val="24"/>
        </w:rPr>
        <w:t xml:space="preserve"> [4]</w:t>
      </w:r>
      <w:r w:rsidRPr="009B71C0">
        <w:rPr>
          <w:rFonts w:ascii="Times New Roman" w:hAnsi="Times New Roman" w:cs="Times New Roman"/>
          <w:sz w:val="24"/>
          <w:szCs w:val="24"/>
        </w:rPr>
        <w:t xml:space="preserve">. Понимание сложного температурно-зависимого взаимодействия компонентов электролита с морфологией и электронными характеристиками пораженных поверхностей и пленок имеет решающее значение для выявления одного или нескольких путей снижения плохой производительности. </w:t>
      </w:r>
    </w:p>
    <w:p w14:paraId="280F07BE" w14:textId="5D69B6B0" w:rsidR="008615D0" w:rsidRPr="009B71C0" w:rsidRDefault="008615D0" w:rsidP="00F23C38">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Ц</w:t>
      </w:r>
      <w:r w:rsidRPr="008E7E75">
        <w:rPr>
          <w:rFonts w:ascii="Times New Roman" w:eastAsia="Times New Roman" w:hAnsi="Times New Roman" w:cs="Times New Roman"/>
          <w:color w:val="000000"/>
          <w:sz w:val="24"/>
          <w:szCs w:val="24"/>
          <w:lang w:eastAsia="ru-RU"/>
        </w:rPr>
        <w:t>елью настоящей д</w:t>
      </w:r>
      <w:r>
        <w:rPr>
          <w:rFonts w:ascii="Times New Roman" w:eastAsia="Times New Roman" w:hAnsi="Times New Roman" w:cs="Times New Roman"/>
          <w:color w:val="000000"/>
          <w:sz w:val="24"/>
          <w:szCs w:val="24"/>
          <w:lang w:eastAsia="ru-RU"/>
        </w:rPr>
        <w:t>ипломной</w:t>
      </w:r>
      <w:r w:rsidRPr="008E7E75">
        <w:rPr>
          <w:rFonts w:ascii="Times New Roman" w:eastAsia="Times New Roman" w:hAnsi="Times New Roman" w:cs="Times New Roman"/>
          <w:color w:val="000000"/>
          <w:sz w:val="24"/>
          <w:szCs w:val="24"/>
          <w:lang w:eastAsia="ru-RU"/>
        </w:rPr>
        <w:t xml:space="preserve"> работы является синтез материалов</w:t>
      </w:r>
      <w:r>
        <w:rPr>
          <w:rFonts w:ascii="Times New Roman" w:eastAsia="Times New Roman" w:hAnsi="Times New Roman" w:cs="Times New Roman"/>
          <w:color w:val="000000"/>
          <w:sz w:val="24"/>
          <w:szCs w:val="24"/>
          <w:lang w:eastAsia="ru-RU"/>
        </w:rPr>
        <w:t xml:space="preserve"> состава</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w:t>
      </w:r>
      <w:proofErr w:type="spellStart"/>
      <w:r>
        <w:rPr>
          <w:rFonts w:ascii="Times New Roman" w:eastAsia="Times New Roman" w:hAnsi="Times New Roman" w:cs="Times New Roman"/>
          <w:color w:val="000000"/>
          <w:sz w:val="24"/>
          <w:szCs w:val="24"/>
          <w:lang w:val="en-US" w:eastAsia="ru-RU"/>
        </w:rPr>
        <w:t>MoO</w:t>
      </w:r>
      <w:proofErr w:type="spellEnd"/>
      <w:r w:rsidRPr="008E7E75">
        <w:rPr>
          <w:rFonts w:ascii="Times New Roman" w:eastAsia="Times New Roman" w:hAnsi="Times New Roman" w:cs="Times New Roman"/>
          <w:color w:val="000000"/>
          <w:sz w:val="24"/>
          <w:szCs w:val="24"/>
          <w:vertAlign w:val="subscript"/>
          <w:lang w:eastAsia="ru-RU"/>
        </w:rPr>
        <w:t>4</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где М – </w:t>
      </w:r>
      <w:r>
        <w:rPr>
          <w:rFonts w:ascii="Times New Roman" w:eastAsia="Times New Roman" w:hAnsi="Times New Roman" w:cs="Times New Roman"/>
          <w:color w:val="000000"/>
          <w:sz w:val="24"/>
          <w:szCs w:val="24"/>
          <w:lang w:val="en-US" w:eastAsia="ru-RU"/>
        </w:rPr>
        <w:t>Mn</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Co</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методом</w:t>
      </w:r>
      <w:r>
        <w:rPr>
          <w:rFonts w:ascii="Times New Roman" w:eastAsia="Times New Roman" w:hAnsi="Times New Roman" w:cs="Times New Roman"/>
          <w:color w:val="000000"/>
          <w:sz w:val="24"/>
          <w:szCs w:val="24"/>
          <w:lang w:eastAsia="ru-RU"/>
        </w:rPr>
        <w:t xml:space="preserve"> ультразвукового </w:t>
      </w:r>
      <w:r w:rsidR="005A7A83">
        <w:rPr>
          <w:rFonts w:ascii="Times New Roman" w:eastAsia="Times New Roman" w:hAnsi="Times New Roman" w:cs="Times New Roman"/>
          <w:color w:val="000000"/>
          <w:sz w:val="24"/>
          <w:szCs w:val="24"/>
          <w:lang w:eastAsia="ru-RU"/>
        </w:rPr>
        <w:t>спрей-</w:t>
      </w:r>
      <w:r>
        <w:rPr>
          <w:rFonts w:ascii="Times New Roman" w:eastAsia="Times New Roman" w:hAnsi="Times New Roman" w:cs="Times New Roman"/>
          <w:color w:val="000000"/>
          <w:sz w:val="24"/>
          <w:szCs w:val="24"/>
          <w:lang w:eastAsia="ru-RU"/>
        </w:rPr>
        <w:t xml:space="preserve">пиролиза </w:t>
      </w:r>
      <w:r w:rsidRPr="008E7E75">
        <w:rPr>
          <w:rFonts w:ascii="Times New Roman" w:eastAsia="Times New Roman" w:hAnsi="Times New Roman" w:cs="Times New Roman"/>
          <w:color w:val="000000"/>
          <w:sz w:val="24"/>
          <w:szCs w:val="24"/>
          <w:lang w:eastAsia="ru-RU"/>
        </w:rPr>
        <w:t>и установление взаимосвязей между параметрами синтеза,</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составом и структурой материала</w:t>
      </w:r>
      <w:r w:rsidR="00C13708">
        <w:rPr>
          <w:rFonts w:ascii="Times New Roman" w:eastAsia="Times New Roman" w:hAnsi="Times New Roman" w:cs="Times New Roman"/>
          <w:color w:val="000000"/>
          <w:sz w:val="24"/>
          <w:szCs w:val="24"/>
          <w:lang w:eastAsia="ru-RU"/>
        </w:rPr>
        <w:t>.</w:t>
      </w:r>
    </w:p>
    <w:p w14:paraId="14B72880" w14:textId="77777777" w:rsidR="00F23C38" w:rsidRDefault="00F23C38" w:rsidP="00F23C38">
      <w:pPr>
        <w:spacing w:after="0" w:line="360" w:lineRule="auto"/>
        <w:jc w:val="both"/>
        <w:rPr>
          <w:rFonts w:ascii="Times New Roman" w:hAnsi="Times New Roman" w:cs="Times New Roman"/>
          <w:sz w:val="24"/>
          <w:szCs w:val="24"/>
        </w:rPr>
      </w:pPr>
    </w:p>
    <w:p w14:paraId="519971EB" w14:textId="77777777" w:rsidR="00F23C38" w:rsidRDefault="00F23C38" w:rsidP="00F23C38">
      <w:pPr>
        <w:spacing w:after="0" w:line="360" w:lineRule="auto"/>
        <w:jc w:val="both"/>
        <w:rPr>
          <w:rFonts w:ascii="Times New Roman" w:hAnsi="Times New Roman" w:cs="Times New Roman"/>
          <w:sz w:val="24"/>
          <w:szCs w:val="24"/>
        </w:rPr>
      </w:pPr>
    </w:p>
    <w:p w14:paraId="06B41FCA" w14:textId="77777777" w:rsidR="00F23C38" w:rsidRDefault="00F23C38" w:rsidP="00F23C38">
      <w:pPr>
        <w:spacing w:after="0" w:line="360" w:lineRule="auto"/>
        <w:jc w:val="both"/>
        <w:rPr>
          <w:rFonts w:ascii="Times New Roman" w:hAnsi="Times New Roman" w:cs="Times New Roman"/>
          <w:sz w:val="24"/>
          <w:szCs w:val="24"/>
        </w:rPr>
      </w:pPr>
    </w:p>
    <w:p w14:paraId="47342C93" w14:textId="77777777" w:rsidR="00F23C38" w:rsidRDefault="00F23C38" w:rsidP="00F23C38">
      <w:pPr>
        <w:spacing w:after="0" w:line="360" w:lineRule="auto"/>
        <w:jc w:val="both"/>
        <w:rPr>
          <w:rFonts w:ascii="Times New Roman" w:hAnsi="Times New Roman" w:cs="Times New Roman"/>
          <w:sz w:val="24"/>
          <w:szCs w:val="24"/>
        </w:rPr>
      </w:pPr>
    </w:p>
    <w:p w14:paraId="379ED2FA" w14:textId="77777777" w:rsidR="00F23C38" w:rsidRDefault="00F23C38" w:rsidP="00F23C38">
      <w:pPr>
        <w:spacing w:after="0" w:line="360" w:lineRule="auto"/>
        <w:jc w:val="both"/>
        <w:rPr>
          <w:rFonts w:ascii="Times New Roman" w:hAnsi="Times New Roman" w:cs="Times New Roman"/>
          <w:sz w:val="24"/>
          <w:szCs w:val="24"/>
        </w:rPr>
      </w:pPr>
    </w:p>
    <w:p w14:paraId="631096E9" w14:textId="77777777" w:rsidR="00F23C38" w:rsidRDefault="00F23C38" w:rsidP="00F23C38">
      <w:pPr>
        <w:spacing w:after="0" w:line="360" w:lineRule="auto"/>
        <w:jc w:val="both"/>
        <w:rPr>
          <w:rFonts w:ascii="Times New Roman" w:hAnsi="Times New Roman" w:cs="Times New Roman"/>
          <w:sz w:val="24"/>
          <w:szCs w:val="24"/>
        </w:rPr>
      </w:pPr>
    </w:p>
    <w:p w14:paraId="0E7A5D89" w14:textId="77777777" w:rsidR="00F23C38" w:rsidRDefault="00F23C38" w:rsidP="00F23C38">
      <w:pPr>
        <w:spacing w:after="0" w:line="360" w:lineRule="auto"/>
        <w:jc w:val="both"/>
        <w:rPr>
          <w:rFonts w:ascii="Times New Roman" w:hAnsi="Times New Roman" w:cs="Times New Roman"/>
          <w:sz w:val="24"/>
          <w:szCs w:val="24"/>
        </w:rPr>
      </w:pPr>
    </w:p>
    <w:p w14:paraId="07631209" w14:textId="77777777" w:rsidR="00F23C38" w:rsidRDefault="00F23C38" w:rsidP="00F23C38">
      <w:pPr>
        <w:spacing w:after="0" w:line="360" w:lineRule="auto"/>
        <w:jc w:val="both"/>
        <w:rPr>
          <w:rFonts w:ascii="Times New Roman" w:hAnsi="Times New Roman" w:cs="Times New Roman"/>
          <w:sz w:val="24"/>
          <w:szCs w:val="24"/>
        </w:rPr>
      </w:pPr>
    </w:p>
    <w:p w14:paraId="7EB79EC2" w14:textId="77777777" w:rsidR="00F23C38" w:rsidRDefault="00F23C38" w:rsidP="00F23C38">
      <w:pPr>
        <w:spacing w:after="0" w:line="360" w:lineRule="auto"/>
        <w:jc w:val="both"/>
        <w:rPr>
          <w:rFonts w:ascii="Times New Roman" w:hAnsi="Times New Roman" w:cs="Times New Roman"/>
          <w:sz w:val="24"/>
          <w:szCs w:val="24"/>
        </w:rPr>
      </w:pPr>
    </w:p>
    <w:p w14:paraId="65528138" w14:textId="77777777" w:rsidR="00F23C38" w:rsidRDefault="00F23C38" w:rsidP="00F23C38">
      <w:pPr>
        <w:spacing w:after="0" w:line="360" w:lineRule="auto"/>
        <w:jc w:val="both"/>
        <w:rPr>
          <w:rFonts w:ascii="Times New Roman" w:hAnsi="Times New Roman" w:cs="Times New Roman"/>
          <w:sz w:val="24"/>
          <w:szCs w:val="24"/>
        </w:rPr>
      </w:pPr>
    </w:p>
    <w:p w14:paraId="29342E37" w14:textId="77777777" w:rsidR="00F23C38" w:rsidRDefault="00F23C38" w:rsidP="00F23C38">
      <w:pPr>
        <w:spacing w:after="0" w:line="360" w:lineRule="auto"/>
        <w:jc w:val="both"/>
        <w:rPr>
          <w:rFonts w:ascii="Times New Roman" w:hAnsi="Times New Roman" w:cs="Times New Roman"/>
          <w:sz w:val="24"/>
          <w:szCs w:val="24"/>
        </w:rPr>
      </w:pPr>
    </w:p>
    <w:p w14:paraId="51DDCAE6" w14:textId="77777777" w:rsidR="00F23C38" w:rsidRDefault="00F23C38" w:rsidP="00F23C38">
      <w:pPr>
        <w:spacing w:after="0" w:line="360" w:lineRule="auto"/>
        <w:ind w:firstLine="709"/>
        <w:jc w:val="both"/>
        <w:rPr>
          <w:rFonts w:ascii="Times New Roman" w:hAnsi="Times New Roman" w:cs="Times New Roman"/>
          <w:sz w:val="24"/>
          <w:szCs w:val="24"/>
        </w:rPr>
      </w:pPr>
    </w:p>
    <w:p w14:paraId="44BDA801" w14:textId="77777777" w:rsidR="00F23C38" w:rsidRDefault="00F23C38" w:rsidP="00F23C38">
      <w:pPr>
        <w:spacing w:after="0" w:line="360" w:lineRule="auto"/>
        <w:ind w:firstLine="709"/>
        <w:jc w:val="both"/>
        <w:rPr>
          <w:rFonts w:ascii="Times New Roman" w:hAnsi="Times New Roman" w:cs="Times New Roman"/>
          <w:sz w:val="24"/>
          <w:szCs w:val="24"/>
        </w:rPr>
      </w:pPr>
    </w:p>
    <w:p w14:paraId="3AE30F05" w14:textId="77777777" w:rsidR="00F23C38" w:rsidRDefault="00F23C38" w:rsidP="00F23C38">
      <w:pPr>
        <w:spacing w:after="0" w:line="360" w:lineRule="auto"/>
        <w:ind w:firstLine="709"/>
        <w:jc w:val="both"/>
        <w:rPr>
          <w:rFonts w:ascii="Times New Roman" w:hAnsi="Times New Roman" w:cs="Times New Roman"/>
          <w:sz w:val="24"/>
          <w:szCs w:val="24"/>
        </w:rPr>
      </w:pPr>
    </w:p>
    <w:p w14:paraId="33C418CB" w14:textId="77777777" w:rsidR="00F23C38" w:rsidRDefault="00F23C38" w:rsidP="00F23C38">
      <w:pPr>
        <w:spacing w:after="0" w:line="360" w:lineRule="auto"/>
        <w:ind w:firstLine="709"/>
        <w:jc w:val="both"/>
        <w:rPr>
          <w:rFonts w:ascii="Times New Roman" w:hAnsi="Times New Roman" w:cs="Times New Roman"/>
          <w:sz w:val="24"/>
          <w:szCs w:val="24"/>
        </w:rPr>
      </w:pPr>
    </w:p>
    <w:p w14:paraId="04F805C2" w14:textId="77777777" w:rsidR="00F23C38" w:rsidRDefault="00F23C38" w:rsidP="00F23C38">
      <w:pPr>
        <w:spacing w:after="0" w:line="360" w:lineRule="auto"/>
        <w:ind w:firstLine="709"/>
        <w:jc w:val="both"/>
        <w:rPr>
          <w:rFonts w:ascii="Times New Roman" w:hAnsi="Times New Roman" w:cs="Times New Roman"/>
          <w:sz w:val="24"/>
          <w:szCs w:val="24"/>
        </w:rPr>
      </w:pPr>
    </w:p>
    <w:p w14:paraId="3A018711" w14:textId="77777777" w:rsidR="00F23C38" w:rsidRDefault="00F23C38" w:rsidP="00F23C38">
      <w:pPr>
        <w:spacing w:after="0" w:line="360" w:lineRule="auto"/>
        <w:ind w:firstLine="709"/>
        <w:jc w:val="both"/>
        <w:rPr>
          <w:rFonts w:ascii="Times New Roman" w:hAnsi="Times New Roman" w:cs="Times New Roman"/>
          <w:sz w:val="24"/>
          <w:szCs w:val="24"/>
        </w:rPr>
      </w:pPr>
    </w:p>
    <w:p w14:paraId="67A77BBA" w14:textId="77777777" w:rsidR="00F23C38" w:rsidRDefault="00F23C38" w:rsidP="00F23C38">
      <w:pPr>
        <w:spacing w:after="0" w:line="360" w:lineRule="auto"/>
        <w:ind w:firstLine="709"/>
        <w:jc w:val="both"/>
        <w:rPr>
          <w:rFonts w:ascii="Times New Roman" w:hAnsi="Times New Roman" w:cs="Times New Roman"/>
          <w:sz w:val="24"/>
          <w:szCs w:val="24"/>
        </w:rPr>
      </w:pPr>
    </w:p>
    <w:p w14:paraId="54D87CBB" w14:textId="77777777" w:rsidR="00F23C38" w:rsidRDefault="00F23C38" w:rsidP="00497B9A">
      <w:pPr>
        <w:spacing w:after="0" w:line="360" w:lineRule="auto"/>
        <w:jc w:val="both"/>
        <w:rPr>
          <w:rFonts w:ascii="Times New Roman" w:hAnsi="Times New Roman" w:cs="Times New Roman"/>
          <w:sz w:val="24"/>
          <w:szCs w:val="24"/>
        </w:rPr>
      </w:pPr>
    </w:p>
    <w:p w14:paraId="1035E555" w14:textId="77777777" w:rsidR="00F23C38" w:rsidRPr="00D9012A" w:rsidRDefault="00F23C38" w:rsidP="00F23C38">
      <w:pPr>
        <w:pStyle w:val="1"/>
        <w:spacing w:before="0" w:line="360" w:lineRule="auto"/>
        <w:ind w:firstLine="708"/>
        <w:rPr>
          <w:rFonts w:ascii="Times New Roman" w:hAnsi="Times New Roman" w:cs="Times New Roman"/>
          <w:b/>
          <w:bCs/>
          <w:color w:val="000000" w:themeColor="text1"/>
          <w:sz w:val="28"/>
          <w:szCs w:val="28"/>
        </w:rPr>
      </w:pPr>
      <w:bookmarkStart w:id="4" w:name="_Toc74004694"/>
      <w:r w:rsidRPr="00D9012A">
        <w:rPr>
          <w:rFonts w:ascii="Times New Roman" w:hAnsi="Times New Roman" w:cs="Times New Roman"/>
          <w:b/>
          <w:bCs/>
          <w:color w:val="000000" w:themeColor="text1"/>
          <w:sz w:val="28"/>
          <w:szCs w:val="28"/>
        </w:rPr>
        <w:lastRenderedPageBreak/>
        <w:t>1 Литературный обзор</w:t>
      </w:r>
      <w:bookmarkEnd w:id="4"/>
    </w:p>
    <w:p w14:paraId="7EABA7B8" w14:textId="77777777" w:rsidR="00F23C38" w:rsidRPr="00D9012A" w:rsidRDefault="00F23C38" w:rsidP="00F23C38">
      <w:pPr>
        <w:spacing w:after="0"/>
      </w:pPr>
    </w:p>
    <w:p w14:paraId="1A4E46BE" w14:textId="77777777" w:rsidR="00F23C38" w:rsidRPr="00D9012A"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5" w:name="_Toc74004695"/>
      <w:r w:rsidRPr="00D9012A">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.1</w:t>
      </w:r>
      <w:r w:rsidRPr="00D9012A">
        <w:rPr>
          <w:rFonts w:ascii="Times New Roman" w:hAnsi="Times New Roman" w:cs="Times New Roman"/>
          <w:b/>
          <w:bCs/>
          <w:color w:val="000000" w:themeColor="text1"/>
          <w:sz w:val="24"/>
          <w:szCs w:val="24"/>
        </w:rPr>
        <w:t xml:space="preserve"> Общие сведения о литий-ионных батареях</w:t>
      </w:r>
      <w:bookmarkEnd w:id="5"/>
      <w:r w:rsidRPr="00D9012A">
        <w:rPr>
          <w:rFonts w:ascii="Times New Roman" w:hAnsi="Times New Roman" w:cs="Times New Roman"/>
          <w:b/>
          <w:bCs/>
          <w:color w:val="000000" w:themeColor="text1"/>
          <w:sz w:val="24"/>
          <w:szCs w:val="24"/>
        </w:rPr>
        <w:t xml:space="preserve"> </w:t>
      </w:r>
    </w:p>
    <w:p w14:paraId="47FC951B" w14:textId="77777777" w:rsidR="00F23C38" w:rsidRDefault="00F23C38" w:rsidP="00F23C38">
      <w:pPr>
        <w:spacing w:after="0" w:line="360" w:lineRule="auto"/>
        <w:ind w:firstLine="709"/>
        <w:jc w:val="both"/>
        <w:rPr>
          <w:rFonts w:ascii="Times New Roman" w:hAnsi="Times New Roman" w:cs="Times New Roman"/>
          <w:sz w:val="24"/>
          <w:szCs w:val="24"/>
        </w:rPr>
      </w:pPr>
    </w:p>
    <w:p w14:paraId="3FF0FB7C" w14:textId="1826585C" w:rsidR="00F23C38" w:rsidRDefault="00F23C38" w:rsidP="00F23C38">
      <w:pPr>
        <w:spacing w:after="0" w:line="360" w:lineRule="auto"/>
        <w:ind w:firstLine="709"/>
        <w:jc w:val="both"/>
        <w:rPr>
          <w:rFonts w:ascii="Times New Roman" w:hAnsi="Times New Roman" w:cs="Times New Roman"/>
          <w:sz w:val="24"/>
          <w:szCs w:val="24"/>
        </w:rPr>
      </w:pPr>
      <w:r w:rsidRPr="00B34235">
        <w:rPr>
          <w:rFonts w:ascii="Times New Roman" w:hAnsi="Times New Roman" w:cs="Times New Roman"/>
          <w:sz w:val="24"/>
          <w:szCs w:val="24"/>
        </w:rPr>
        <w:t>Аккумулятор</w:t>
      </w:r>
      <w:r>
        <w:rPr>
          <w:rFonts w:ascii="Times New Roman" w:hAnsi="Times New Roman" w:cs="Times New Roman"/>
          <w:sz w:val="24"/>
          <w:szCs w:val="24"/>
        </w:rPr>
        <w:t xml:space="preserve"> </w:t>
      </w:r>
      <w:r w:rsidRPr="00B34235">
        <w:rPr>
          <w:rFonts w:ascii="Times New Roman" w:hAnsi="Times New Roman" w:cs="Times New Roman"/>
          <w:sz w:val="24"/>
          <w:szCs w:val="24"/>
        </w:rPr>
        <w:t>–</w:t>
      </w:r>
      <w:r>
        <w:rPr>
          <w:rFonts w:ascii="Times New Roman" w:hAnsi="Times New Roman" w:cs="Times New Roman"/>
          <w:sz w:val="24"/>
          <w:szCs w:val="24"/>
        </w:rPr>
        <w:t xml:space="preserve"> э</w:t>
      </w:r>
      <w:r w:rsidRPr="00B34235">
        <w:rPr>
          <w:rFonts w:ascii="Times New Roman" w:hAnsi="Times New Roman" w:cs="Times New Roman"/>
          <w:sz w:val="24"/>
          <w:szCs w:val="24"/>
        </w:rPr>
        <w:t>то устройство, которое преобразует химическую энергию, содержащуюся в его активных материалах, непосредственно в электрическую энергию посредством</w:t>
      </w:r>
      <w:r>
        <w:rPr>
          <w:rFonts w:ascii="Times New Roman" w:hAnsi="Times New Roman" w:cs="Times New Roman"/>
          <w:sz w:val="24"/>
          <w:szCs w:val="24"/>
        </w:rPr>
        <w:t xml:space="preserve"> </w:t>
      </w:r>
      <w:r w:rsidRPr="00B34235">
        <w:rPr>
          <w:rFonts w:ascii="Times New Roman" w:hAnsi="Times New Roman" w:cs="Times New Roman"/>
          <w:sz w:val="24"/>
          <w:szCs w:val="24"/>
        </w:rPr>
        <w:t>электрохимической окислительно-восстановительной реакции. Батарея, которая является термином, часто используемым в практическом применении и</w:t>
      </w:r>
      <w:r>
        <w:rPr>
          <w:rFonts w:ascii="Times New Roman" w:hAnsi="Times New Roman" w:cs="Times New Roman"/>
          <w:sz w:val="24"/>
          <w:szCs w:val="24"/>
        </w:rPr>
        <w:t xml:space="preserve"> </w:t>
      </w:r>
      <w:r w:rsidRPr="00B34235">
        <w:rPr>
          <w:rFonts w:ascii="Times New Roman" w:hAnsi="Times New Roman" w:cs="Times New Roman"/>
          <w:sz w:val="24"/>
          <w:szCs w:val="24"/>
        </w:rPr>
        <w:t>производстве, представляет собой од</w:t>
      </w:r>
      <w:r>
        <w:rPr>
          <w:rFonts w:ascii="Times New Roman" w:hAnsi="Times New Roman" w:cs="Times New Roman"/>
          <w:sz w:val="24"/>
          <w:szCs w:val="24"/>
        </w:rPr>
        <w:t>ин</w:t>
      </w:r>
      <w:r w:rsidRPr="00B34235">
        <w:rPr>
          <w:rFonts w:ascii="Times New Roman" w:hAnsi="Times New Roman" w:cs="Times New Roman"/>
          <w:sz w:val="24"/>
          <w:szCs w:val="24"/>
        </w:rPr>
        <w:t xml:space="preserve"> или нескольк</w:t>
      </w:r>
      <w:r>
        <w:rPr>
          <w:rFonts w:ascii="Times New Roman" w:hAnsi="Times New Roman" w:cs="Times New Roman"/>
          <w:sz w:val="24"/>
          <w:szCs w:val="24"/>
        </w:rPr>
        <w:t xml:space="preserve">о </w:t>
      </w:r>
      <w:r w:rsidRPr="00B34235">
        <w:rPr>
          <w:rFonts w:ascii="Times New Roman" w:hAnsi="Times New Roman" w:cs="Times New Roman"/>
          <w:sz w:val="24"/>
          <w:szCs w:val="24"/>
        </w:rPr>
        <w:t>элементов, соединенных последовательно или параллельно, в зависимости от</w:t>
      </w:r>
      <w:r>
        <w:rPr>
          <w:rFonts w:ascii="Times New Roman" w:hAnsi="Times New Roman" w:cs="Times New Roman"/>
          <w:sz w:val="24"/>
          <w:szCs w:val="24"/>
        </w:rPr>
        <w:t xml:space="preserve"> </w:t>
      </w:r>
      <w:r w:rsidRPr="00B34235">
        <w:rPr>
          <w:rFonts w:ascii="Times New Roman" w:hAnsi="Times New Roman" w:cs="Times New Roman"/>
          <w:sz w:val="24"/>
          <w:szCs w:val="24"/>
        </w:rPr>
        <w:t>требования к выходному напряжению и мощности</w:t>
      </w:r>
      <w:r w:rsidRPr="00A95CFF">
        <w:rPr>
          <w:rFonts w:ascii="Times New Roman" w:hAnsi="Times New Roman" w:cs="Times New Roman"/>
          <w:sz w:val="24"/>
          <w:szCs w:val="24"/>
        </w:rPr>
        <w:t xml:space="preserve"> [</w:t>
      </w:r>
      <w:r w:rsidR="00D36C42" w:rsidRPr="00D36C42">
        <w:rPr>
          <w:rFonts w:ascii="Times New Roman" w:hAnsi="Times New Roman" w:cs="Times New Roman"/>
          <w:sz w:val="24"/>
          <w:szCs w:val="24"/>
        </w:rPr>
        <w:t>5</w:t>
      </w:r>
      <w:r w:rsidRPr="00A95CFF">
        <w:rPr>
          <w:rFonts w:ascii="Times New Roman" w:hAnsi="Times New Roman" w:cs="Times New Roman"/>
          <w:sz w:val="24"/>
          <w:szCs w:val="24"/>
        </w:rPr>
        <w:t>]</w:t>
      </w:r>
      <w:r w:rsidRPr="00B34235">
        <w:rPr>
          <w:rFonts w:ascii="Times New Roman" w:hAnsi="Times New Roman" w:cs="Times New Roman"/>
          <w:sz w:val="24"/>
          <w:szCs w:val="24"/>
        </w:rPr>
        <w:t xml:space="preserve">. </w:t>
      </w:r>
    </w:p>
    <w:p w14:paraId="1AEC9340" w14:textId="77777777" w:rsidR="00F23C38" w:rsidRPr="00B34235" w:rsidRDefault="00F23C38" w:rsidP="00F23C38">
      <w:pPr>
        <w:spacing w:after="0" w:line="360" w:lineRule="auto"/>
        <w:ind w:firstLine="709"/>
        <w:jc w:val="both"/>
        <w:rPr>
          <w:rFonts w:ascii="Times New Roman" w:hAnsi="Times New Roman" w:cs="Times New Roman"/>
          <w:sz w:val="24"/>
          <w:szCs w:val="24"/>
        </w:rPr>
      </w:pPr>
      <w:r w:rsidRPr="00B34235">
        <w:rPr>
          <w:rFonts w:ascii="Times New Roman" w:hAnsi="Times New Roman" w:cs="Times New Roman"/>
          <w:sz w:val="24"/>
          <w:szCs w:val="24"/>
        </w:rPr>
        <w:t>Характерной</w:t>
      </w:r>
      <w:r>
        <w:rPr>
          <w:rFonts w:ascii="Times New Roman" w:hAnsi="Times New Roman" w:cs="Times New Roman"/>
          <w:sz w:val="24"/>
          <w:szCs w:val="24"/>
        </w:rPr>
        <w:t xml:space="preserve"> </w:t>
      </w:r>
      <w:r w:rsidRPr="00B34235">
        <w:rPr>
          <w:rFonts w:ascii="Times New Roman" w:hAnsi="Times New Roman" w:cs="Times New Roman"/>
          <w:sz w:val="24"/>
          <w:szCs w:val="24"/>
        </w:rPr>
        <w:t>особенностью электрохимической</w:t>
      </w:r>
      <w:r>
        <w:rPr>
          <w:rFonts w:ascii="Times New Roman" w:hAnsi="Times New Roman" w:cs="Times New Roman"/>
          <w:sz w:val="24"/>
          <w:szCs w:val="24"/>
        </w:rPr>
        <w:t xml:space="preserve"> батареи </w:t>
      </w:r>
      <w:r w:rsidRPr="00B34235">
        <w:rPr>
          <w:rFonts w:ascii="Times New Roman" w:hAnsi="Times New Roman" w:cs="Times New Roman"/>
          <w:sz w:val="24"/>
          <w:szCs w:val="24"/>
        </w:rPr>
        <w:t>является то, что электрохимические процессы на электродах генерируют</w:t>
      </w:r>
      <w:r>
        <w:rPr>
          <w:rFonts w:ascii="Times New Roman" w:hAnsi="Times New Roman" w:cs="Times New Roman"/>
          <w:sz w:val="24"/>
          <w:szCs w:val="24"/>
        </w:rPr>
        <w:t xml:space="preserve"> </w:t>
      </w:r>
      <w:r w:rsidRPr="00B34235">
        <w:rPr>
          <w:rFonts w:ascii="Times New Roman" w:hAnsi="Times New Roman" w:cs="Times New Roman"/>
          <w:sz w:val="24"/>
          <w:szCs w:val="24"/>
        </w:rPr>
        <w:t>ток, представляющий собой</w:t>
      </w:r>
      <w:r>
        <w:rPr>
          <w:rFonts w:ascii="Times New Roman" w:hAnsi="Times New Roman" w:cs="Times New Roman"/>
          <w:sz w:val="24"/>
          <w:szCs w:val="24"/>
        </w:rPr>
        <w:t xml:space="preserve"> </w:t>
      </w:r>
      <w:r w:rsidRPr="00B34235">
        <w:rPr>
          <w:rFonts w:ascii="Times New Roman" w:hAnsi="Times New Roman" w:cs="Times New Roman"/>
          <w:sz w:val="24"/>
          <w:szCs w:val="24"/>
        </w:rPr>
        <w:t>движение электронов во внешней цепи. В отличие от электронного тока, заряд переносится между положительным</w:t>
      </w:r>
      <w:r>
        <w:rPr>
          <w:rFonts w:ascii="Times New Roman" w:hAnsi="Times New Roman" w:cs="Times New Roman"/>
          <w:sz w:val="24"/>
          <w:szCs w:val="24"/>
        </w:rPr>
        <w:t xml:space="preserve"> </w:t>
      </w:r>
      <w:r w:rsidRPr="00B34235">
        <w:rPr>
          <w:rFonts w:ascii="Times New Roman" w:hAnsi="Times New Roman" w:cs="Times New Roman"/>
          <w:sz w:val="24"/>
          <w:szCs w:val="24"/>
        </w:rPr>
        <w:t>и отрицательным электродами в электролите ионами.</w:t>
      </w:r>
    </w:p>
    <w:p w14:paraId="00D9B181" w14:textId="77777777" w:rsidR="00F23C38" w:rsidRDefault="00F23C38" w:rsidP="00F23C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9B71C0">
        <w:rPr>
          <w:rFonts w:ascii="Times New Roman" w:hAnsi="Times New Roman" w:cs="Times New Roman"/>
          <w:sz w:val="24"/>
          <w:szCs w:val="24"/>
        </w:rPr>
        <w:t>бщим для</w:t>
      </w:r>
      <w:r>
        <w:rPr>
          <w:rFonts w:ascii="Times New Roman" w:hAnsi="Times New Roman" w:cs="Times New Roman"/>
          <w:sz w:val="24"/>
          <w:szCs w:val="24"/>
        </w:rPr>
        <w:t xml:space="preserve"> батарей</w:t>
      </w:r>
      <w:r w:rsidRPr="009B71C0">
        <w:rPr>
          <w:rFonts w:ascii="Times New Roman" w:hAnsi="Times New Roman" w:cs="Times New Roman"/>
          <w:sz w:val="24"/>
          <w:szCs w:val="24"/>
        </w:rPr>
        <w:t xml:space="preserve"> является то, что он</w:t>
      </w:r>
      <w:r>
        <w:rPr>
          <w:rFonts w:ascii="Times New Roman" w:hAnsi="Times New Roman" w:cs="Times New Roman"/>
          <w:sz w:val="24"/>
          <w:szCs w:val="24"/>
        </w:rPr>
        <w:t>и</w:t>
      </w:r>
      <w:r w:rsidRPr="009B71C0">
        <w:rPr>
          <w:rFonts w:ascii="Times New Roman" w:hAnsi="Times New Roman" w:cs="Times New Roman"/>
          <w:sz w:val="24"/>
          <w:szCs w:val="24"/>
        </w:rPr>
        <w:t xml:space="preserve"> должн</w:t>
      </w:r>
      <w:r>
        <w:rPr>
          <w:rFonts w:ascii="Times New Roman" w:hAnsi="Times New Roman" w:cs="Times New Roman"/>
          <w:sz w:val="24"/>
          <w:szCs w:val="24"/>
        </w:rPr>
        <w:t>ы</w:t>
      </w:r>
      <w:r w:rsidRPr="009B71C0">
        <w:rPr>
          <w:rFonts w:ascii="Times New Roman" w:hAnsi="Times New Roman" w:cs="Times New Roman"/>
          <w:sz w:val="24"/>
          <w:szCs w:val="24"/>
        </w:rPr>
        <w:t xml:space="preserve"> быть способн</w:t>
      </w:r>
      <w:r>
        <w:rPr>
          <w:rFonts w:ascii="Times New Roman" w:hAnsi="Times New Roman" w:cs="Times New Roman"/>
          <w:sz w:val="24"/>
          <w:szCs w:val="24"/>
        </w:rPr>
        <w:t>ы</w:t>
      </w:r>
      <w:r w:rsidRPr="009B71C0">
        <w:rPr>
          <w:rFonts w:ascii="Times New Roman" w:hAnsi="Times New Roman" w:cs="Times New Roman"/>
          <w:sz w:val="24"/>
          <w:szCs w:val="24"/>
        </w:rPr>
        <w:t xml:space="preserve"> работать в режиме</w:t>
      </w:r>
      <w:r>
        <w:rPr>
          <w:rFonts w:ascii="Times New Roman" w:hAnsi="Times New Roman" w:cs="Times New Roman"/>
          <w:sz w:val="24"/>
          <w:szCs w:val="24"/>
        </w:rPr>
        <w:t xml:space="preserve"> </w:t>
      </w:r>
      <w:r w:rsidRPr="009B71C0">
        <w:rPr>
          <w:rFonts w:ascii="Times New Roman" w:hAnsi="Times New Roman" w:cs="Times New Roman"/>
          <w:sz w:val="24"/>
          <w:szCs w:val="24"/>
        </w:rPr>
        <w:t xml:space="preserve">разряда в течение периодов времени, которые варьируются от менее чем секунды до нескольких часов. </w:t>
      </w:r>
    </w:p>
    <w:p w14:paraId="3A7B5EA1" w14:textId="571AE6B9" w:rsidR="00F23C38"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t>Литий-ионная химия была тщательно исследована в последнее десятилетие, стремясь к более</w:t>
      </w:r>
      <w:r>
        <w:rPr>
          <w:rFonts w:ascii="Times New Roman" w:hAnsi="Times New Roman" w:cs="Times New Roman"/>
          <w:sz w:val="24"/>
          <w:szCs w:val="24"/>
        </w:rPr>
        <w:t xml:space="preserve"> </w:t>
      </w:r>
      <w:r w:rsidRPr="009B71C0">
        <w:rPr>
          <w:rFonts w:ascii="Times New Roman" w:hAnsi="Times New Roman" w:cs="Times New Roman"/>
          <w:sz w:val="24"/>
          <w:szCs w:val="24"/>
        </w:rPr>
        <w:t>высокой энергии или более устойчивым и недорогим альтернативным вариантам для различных применений. Однако растущий спрос со стороны развивающихся рынков поставил ряд сложных научно-технических барьеров</w:t>
      </w:r>
      <w:r>
        <w:rPr>
          <w:rFonts w:ascii="Times New Roman" w:hAnsi="Times New Roman" w:cs="Times New Roman"/>
          <w:sz w:val="24"/>
          <w:szCs w:val="24"/>
        </w:rPr>
        <w:t xml:space="preserve">. </w:t>
      </w:r>
      <w:r w:rsidRPr="009B71C0">
        <w:rPr>
          <w:rFonts w:ascii="Times New Roman" w:hAnsi="Times New Roman" w:cs="Times New Roman"/>
          <w:sz w:val="24"/>
          <w:szCs w:val="24"/>
        </w:rPr>
        <w:t>Любой будущий вариант энергии должен предложить увеличенную энергию и мощност</w:t>
      </w:r>
      <w:r>
        <w:rPr>
          <w:rFonts w:ascii="Times New Roman" w:hAnsi="Times New Roman" w:cs="Times New Roman"/>
          <w:sz w:val="24"/>
          <w:szCs w:val="24"/>
        </w:rPr>
        <w:t>ь</w:t>
      </w:r>
      <w:r w:rsidRPr="009B71C0">
        <w:rPr>
          <w:rFonts w:ascii="Times New Roman" w:hAnsi="Times New Roman" w:cs="Times New Roman"/>
          <w:sz w:val="24"/>
          <w:szCs w:val="24"/>
        </w:rPr>
        <w:t>, более длинную календарную жизнь и более низкую стоимость. Среди всех</w:t>
      </w:r>
      <w:r>
        <w:rPr>
          <w:rFonts w:ascii="Times New Roman" w:hAnsi="Times New Roman" w:cs="Times New Roman"/>
          <w:sz w:val="24"/>
          <w:szCs w:val="24"/>
        </w:rPr>
        <w:t xml:space="preserve"> </w:t>
      </w:r>
      <w:r w:rsidRPr="009B71C0">
        <w:rPr>
          <w:rFonts w:ascii="Times New Roman" w:hAnsi="Times New Roman" w:cs="Times New Roman"/>
          <w:sz w:val="24"/>
          <w:szCs w:val="24"/>
        </w:rPr>
        <w:t>свойств, которые необходимо учитывать при оценке перезаряжаемой батареи, улучшение плотности энергии является</w:t>
      </w:r>
      <w:r>
        <w:rPr>
          <w:rFonts w:ascii="Times New Roman" w:hAnsi="Times New Roman" w:cs="Times New Roman"/>
          <w:sz w:val="24"/>
          <w:szCs w:val="24"/>
        </w:rPr>
        <w:t xml:space="preserve"> </w:t>
      </w:r>
      <w:r w:rsidRPr="009B71C0">
        <w:rPr>
          <w:rFonts w:ascii="Times New Roman" w:hAnsi="Times New Roman" w:cs="Times New Roman"/>
          <w:sz w:val="24"/>
          <w:szCs w:val="24"/>
        </w:rPr>
        <w:t>основным фактором прогресса технологии. С другой стороны, стремление к высокой плотности энергии увеличивает риски и проблемы безопасности.</w:t>
      </w:r>
    </w:p>
    <w:p w14:paraId="29EA2C3E" w14:textId="77777777" w:rsidR="00F23C38"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t xml:space="preserve"> </w:t>
      </w:r>
    </w:p>
    <w:p w14:paraId="17B01F17" w14:textId="77777777" w:rsidR="00F23C38" w:rsidRPr="009F443E"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6" w:name="_Toc74004696"/>
      <w:r w:rsidRPr="009F443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 xml:space="preserve">1.1 </w:t>
      </w:r>
      <w:r w:rsidRPr="009F443E">
        <w:rPr>
          <w:rFonts w:ascii="Times New Roman" w:hAnsi="Times New Roman" w:cs="Times New Roman"/>
          <w:b/>
          <w:bCs/>
          <w:color w:val="000000" w:themeColor="text1"/>
          <w:sz w:val="24"/>
          <w:szCs w:val="24"/>
        </w:rPr>
        <w:t>Устройство и принцип действия литий-ионных батарей</w:t>
      </w:r>
      <w:bookmarkEnd w:id="6"/>
    </w:p>
    <w:p w14:paraId="5AA583A7" w14:textId="77777777" w:rsidR="00F23C38" w:rsidRPr="00016AC9" w:rsidRDefault="00F23C38" w:rsidP="00F23C38">
      <w:pPr>
        <w:spacing w:after="0" w:line="360" w:lineRule="auto"/>
        <w:ind w:firstLine="709"/>
        <w:jc w:val="both"/>
        <w:rPr>
          <w:rFonts w:ascii="Times New Roman" w:hAnsi="Times New Roman" w:cs="Times New Roman"/>
          <w:sz w:val="24"/>
          <w:szCs w:val="24"/>
        </w:rPr>
      </w:pPr>
    </w:p>
    <w:p w14:paraId="1AB896C1" w14:textId="1CC53D4F" w:rsidR="00F23C38" w:rsidRDefault="00F23C38" w:rsidP="00F23C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Литий-ионная батарея </w:t>
      </w:r>
      <w:r w:rsidRPr="009B71C0">
        <w:rPr>
          <w:rFonts w:ascii="Times New Roman" w:hAnsi="Times New Roman" w:cs="Times New Roman"/>
          <w:sz w:val="24"/>
          <w:szCs w:val="24"/>
        </w:rPr>
        <w:t>состоит из двух электродов, то есть анода и катода, погруженных в ионопроводящий и электроизоляционный электролит</w:t>
      </w:r>
      <w:r>
        <w:rPr>
          <w:rFonts w:ascii="Times New Roman" w:hAnsi="Times New Roman" w:cs="Times New Roman"/>
          <w:sz w:val="24"/>
          <w:szCs w:val="24"/>
        </w:rPr>
        <w:t xml:space="preserve"> </w:t>
      </w:r>
      <w:r w:rsidRPr="009B71C0">
        <w:rPr>
          <w:rFonts w:ascii="Times New Roman" w:hAnsi="Times New Roman" w:cs="Times New Roman"/>
          <w:sz w:val="24"/>
          <w:szCs w:val="24"/>
        </w:rPr>
        <w:t>и разделенных полимерной мембрано</w:t>
      </w:r>
      <w:r>
        <w:rPr>
          <w:rFonts w:ascii="Times New Roman" w:hAnsi="Times New Roman" w:cs="Times New Roman"/>
          <w:sz w:val="24"/>
          <w:szCs w:val="24"/>
        </w:rPr>
        <w:t>й</w:t>
      </w:r>
      <w:r w:rsidRPr="009B71C0">
        <w:rPr>
          <w:rFonts w:ascii="Times New Roman" w:hAnsi="Times New Roman" w:cs="Times New Roman"/>
          <w:sz w:val="24"/>
          <w:szCs w:val="24"/>
        </w:rPr>
        <w:t>.</w:t>
      </w:r>
      <w:r>
        <w:rPr>
          <w:rFonts w:ascii="Times New Roman" w:hAnsi="Times New Roman" w:cs="Times New Roman"/>
          <w:sz w:val="24"/>
          <w:szCs w:val="24"/>
        </w:rPr>
        <w:t xml:space="preserve"> </w:t>
      </w:r>
      <w:r w:rsidR="00174680">
        <w:rPr>
          <w:rFonts w:ascii="Times New Roman" w:hAnsi="Times New Roman" w:cs="Times New Roman"/>
          <w:sz w:val="24"/>
          <w:szCs w:val="24"/>
        </w:rPr>
        <w:t>Катодом выступает алюминиевая фольга, содержащая на поверхности слой оксида лития</w:t>
      </w:r>
      <w:r w:rsidR="00174680" w:rsidRPr="00174680">
        <w:rPr>
          <w:rFonts w:ascii="Times New Roman" w:hAnsi="Times New Roman" w:cs="Times New Roman"/>
          <w:sz w:val="24"/>
          <w:szCs w:val="24"/>
        </w:rPr>
        <w:t xml:space="preserve">. </w:t>
      </w:r>
      <w:r w:rsidRPr="00174680">
        <w:rPr>
          <w:rFonts w:ascii="Times New Roman" w:hAnsi="Times New Roman" w:cs="Times New Roman"/>
          <w:sz w:val="24"/>
          <w:szCs w:val="24"/>
        </w:rPr>
        <w:t xml:space="preserve">В качестве </w:t>
      </w:r>
      <w:r w:rsidR="00174680" w:rsidRPr="00174680">
        <w:rPr>
          <w:rFonts w:ascii="Times New Roman" w:hAnsi="Times New Roman" w:cs="Times New Roman"/>
          <w:sz w:val="24"/>
          <w:szCs w:val="24"/>
        </w:rPr>
        <w:t>положительного</w:t>
      </w:r>
      <w:r w:rsidRPr="00174680">
        <w:rPr>
          <w:rFonts w:ascii="Times New Roman" w:hAnsi="Times New Roman" w:cs="Times New Roman"/>
          <w:sz w:val="24"/>
          <w:szCs w:val="24"/>
        </w:rPr>
        <w:t xml:space="preserve"> электрода </w:t>
      </w:r>
      <w:r w:rsidR="00174680" w:rsidRPr="00174680">
        <w:rPr>
          <w:rFonts w:ascii="Times New Roman" w:hAnsi="Times New Roman" w:cs="Times New Roman"/>
          <w:sz w:val="24"/>
          <w:szCs w:val="24"/>
        </w:rPr>
        <w:t>применяется</w:t>
      </w:r>
      <w:r w:rsidRPr="00174680">
        <w:rPr>
          <w:rFonts w:ascii="Times New Roman" w:hAnsi="Times New Roman" w:cs="Times New Roman"/>
          <w:sz w:val="24"/>
          <w:szCs w:val="24"/>
        </w:rPr>
        <w:t xml:space="preserve"> медная фольга</w:t>
      </w:r>
      <w:r w:rsidR="00174680" w:rsidRPr="00174680">
        <w:rPr>
          <w:rFonts w:ascii="Times New Roman" w:hAnsi="Times New Roman" w:cs="Times New Roman"/>
          <w:sz w:val="24"/>
          <w:szCs w:val="24"/>
        </w:rPr>
        <w:t xml:space="preserve"> с нанесённым слоем графита на верхней поверхности. </w:t>
      </w:r>
      <w:r w:rsidRPr="00174680">
        <w:rPr>
          <w:rFonts w:ascii="Times New Roman" w:hAnsi="Times New Roman" w:cs="Times New Roman"/>
          <w:sz w:val="24"/>
          <w:szCs w:val="24"/>
        </w:rPr>
        <w:t xml:space="preserve">Между </w:t>
      </w:r>
      <w:r w:rsidR="00174680" w:rsidRPr="00174680">
        <w:rPr>
          <w:rFonts w:ascii="Times New Roman" w:hAnsi="Times New Roman" w:cs="Times New Roman"/>
          <w:sz w:val="24"/>
          <w:szCs w:val="24"/>
        </w:rPr>
        <w:t xml:space="preserve">анодом и катодом </w:t>
      </w:r>
      <w:r w:rsidR="00174680" w:rsidRPr="00174680">
        <w:rPr>
          <w:rFonts w:ascii="Times New Roman" w:hAnsi="Times New Roman" w:cs="Times New Roman"/>
          <w:sz w:val="24"/>
          <w:szCs w:val="24"/>
        </w:rPr>
        <w:lastRenderedPageBreak/>
        <w:t xml:space="preserve">находится </w:t>
      </w:r>
      <w:r w:rsidRPr="00174680">
        <w:rPr>
          <w:rFonts w:ascii="Times New Roman" w:hAnsi="Times New Roman" w:cs="Times New Roman"/>
          <w:sz w:val="24"/>
          <w:szCs w:val="24"/>
        </w:rPr>
        <w:t>электролит</w:t>
      </w:r>
      <w:r w:rsidRPr="00DC7C86">
        <w:rPr>
          <w:rFonts w:ascii="Times New Roman" w:hAnsi="Times New Roman" w:cs="Times New Roman"/>
          <w:sz w:val="24"/>
          <w:szCs w:val="24"/>
        </w:rPr>
        <w:t xml:space="preserve">. </w:t>
      </w:r>
      <w:r w:rsidR="00DC7C86" w:rsidRPr="00DC7C86">
        <w:rPr>
          <w:rFonts w:ascii="Times New Roman" w:hAnsi="Times New Roman" w:cs="Times New Roman"/>
          <w:sz w:val="24"/>
          <w:szCs w:val="24"/>
        </w:rPr>
        <w:t xml:space="preserve">Оба электрода подключаются к </w:t>
      </w:r>
      <w:proofErr w:type="spellStart"/>
      <w:r w:rsidR="00DC7C86" w:rsidRPr="00DC7C86">
        <w:rPr>
          <w:rFonts w:ascii="Times New Roman" w:hAnsi="Times New Roman" w:cs="Times New Roman"/>
          <w:sz w:val="24"/>
          <w:szCs w:val="24"/>
        </w:rPr>
        <w:t>токоснимающим</w:t>
      </w:r>
      <w:proofErr w:type="spellEnd"/>
      <w:r w:rsidR="00DC7C86" w:rsidRPr="00DC7C86">
        <w:rPr>
          <w:rFonts w:ascii="Times New Roman" w:hAnsi="Times New Roman" w:cs="Times New Roman"/>
          <w:sz w:val="24"/>
          <w:szCs w:val="24"/>
        </w:rPr>
        <w:t xml:space="preserve"> клеммам [6].</w:t>
      </w:r>
      <w:r w:rsidR="00DC7C86">
        <w:rPr>
          <w:rFonts w:ascii="Times New Roman" w:hAnsi="Times New Roman" w:cs="Times New Roman"/>
          <w:sz w:val="24"/>
          <w:szCs w:val="24"/>
        </w:rPr>
        <w:t xml:space="preserve"> </w:t>
      </w:r>
      <w:r w:rsidRPr="00DC7C86">
        <w:rPr>
          <w:rFonts w:ascii="Times New Roman" w:hAnsi="Times New Roman" w:cs="Times New Roman"/>
          <w:sz w:val="24"/>
          <w:szCs w:val="24"/>
        </w:rPr>
        <w:t xml:space="preserve">Все </w:t>
      </w:r>
      <w:r w:rsidR="00DC7C86" w:rsidRPr="00DC7C86">
        <w:rPr>
          <w:rFonts w:ascii="Times New Roman" w:hAnsi="Times New Roman" w:cs="Times New Roman"/>
          <w:sz w:val="24"/>
          <w:szCs w:val="24"/>
        </w:rPr>
        <w:t>части батареи находятся в герметичном корпусе.</w:t>
      </w:r>
      <w:r w:rsidRPr="00DC7C86">
        <w:rPr>
          <w:rFonts w:ascii="Times New Roman" w:hAnsi="Times New Roman" w:cs="Times New Roman"/>
          <w:sz w:val="24"/>
          <w:szCs w:val="24"/>
        </w:rPr>
        <w:t xml:space="preserve"> </w:t>
      </w:r>
      <w:r>
        <w:rPr>
          <w:rFonts w:ascii="Times New Roman" w:hAnsi="Times New Roman" w:cs="Times New Roman"/>
          <w:sz w:val="24"/>
          <w:szCs w:val="24"/>
        </w:rPr>
        <w:t>На рисунке 1 представлено устройство литий-ионной батареи.</w:t>
      </w:r>
    </w:p>
    <w:p w14:paraId="367C31F8" w14:textId="7C3A0C2A" w:rsidR="00F23C38" w:rsidRPr="00016AC9"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t xml:space="preserve">Перезаряжаемые </w:t>
      </w:r>
      <w:r>
        <w:rPr>
          <w:rFonts w:ascii="Times New Roman" w:hAnsi="Times New Roman" w:cs="Times New Roman"/>
          <w:sz w:val="24"/>
          <w:szCs w:val="24"/>
        </w:rPr>
        <w:t>батареи</w:t>
      </w:r>
      <w:r w:rsidRPr="009B71C0">
        <w:rPr>
          <w:rFonts w:ascii="Times New Roman" w:hAnsi="Times New Roman" w:cs="Times New Roman"/>
          <w:sz w:val="24"/>
          <w:szCs w:val="24"/>
        </w:rPr>
        <w:t xml:space="preserve"> работают в режиме “качалки”, то есть ионы </w:t>
      </w:r>
      <w:r>
        <w:rPr>
          <w:rFonts w:ascii="Times New Roman" w:hAnsi="Times New Roman" w:cs="Times New Roman"/>
          <w:sz w:val="24"/>
          <w:szCs w:val="24"/>
        </w:rPr>
        <w:t>лития</w:t>
      </w:r>
      <w:r w:rsidRPr="009B71C0">
        <w:rPr>
          <w:rFonts w:ascii="Times New Roman" w:hAnsi="Times New Roman" w:cs="Times New Roman"/>
          <w:sz w:val="24"/>
          <w:szCs w:val="24"/>
        </w:rPr>
        <w:t xml:space="preserve"> перемещаются</w:t>
      </w:r>
      <w:r>
        <w:rPr>
          <w:rFonts w:ascii="Times New Roman" w:hAnsi="Times New Roman" w:cs="Times New Roman"/>
          <w:sz w:val="24"/>
          <w:szCs w:val="24"/>
        </w:rPr>
        <w:t xml:space="preserve"> </w:t>
      </w:r>
      <w:r w:rsidRPr="009B71C0">
        <w:rPr>
          <w:rFonts w:ascii="Times New Roman" w:hAnsi="Times New Roman" w:cs="Times New Roman"/>
          <w:sz w:val="24"/>
          <w:szCs w:val="24"/>
        </w:rPr>
        <w:t>между катодом и анодом во время циклов заряда/разряда через электролит.</w:t>
      </w:r>
      <w:r>
        <w:rPr>
          <w:rFonts w:ascii="Times New Roman" w:hAnsi="Times New Roman" w:cs="Times New Roman"/>
          <w:sz w:val="24"/>
          <w:szCs w:val="24"/>
        </w:rPr>
        <w:t xml:space="preserve"> </w:t>
      </w:r>
      <w:r w:rsidR="00B94F96" w:rsidRPr="00B94F96">
        <w:rPr>
          <w:rFonts w:ascii="Times New Roman" w:hAnsi="Times New Roman" w:cs="Times New Roman"/>
          <w:sz w:val="24"/>
          <w:szCs w:val="24"/>
        </w:rPr>
        <w:t xml:space="preserve">Во время прохождения тока </w:t>
      </w:r>
      <w:r w:rsidRPr="00B94F96">
        <w:rPr>
          <w:rFonts w:ascii="Times New Roman" w:hAnsi="Times New Roman" w:cs="Times New Roman"/>
          <w:sz w:val="24"/>
          <w:szCs w:val="24"/>
        </w:rPr>
        <w:t xml:space="preserve">на аноде </w:t>
      </w:r>
      <w:r w:rsidR="00B94F96" w:rsidRPr="00B94F96">
        <w:rPr>
          <w:rFonts w:ascii="Times New Roman" w:hAnsi="Times New Roman" w:cs="Times New Roman"/>
          <w:sz w:val="24"/>
          <w:szCs w:val="24"/>
        </w:rPr>
        <w:t>возникает</w:t>
      </w:r>
      <w:r w:rsidRPr="00B94F96">
        <w:rPr>
          <w:rFonts w:ascii="Times New Roman" w:hAnsi="Times New Roman" w:cs="Times New Roman"/>
          <w:sz w:val="24"/>
          <w:szCs w:val="24"/>
        </w:rPr>
        <w:t xml:space="preserve"> химическая реакция, </w:t>
      </w:r>
      <w:r w:rsidR="00B94F96" w:rsidRPr="00B94F96">
        <w:rPr>
          <w:rFonts w:ascii="Times New Roman" w:hAnsi="Times New Roman" w:cs="Times New Roman"/>
          <w:sz w:val="24"/>
          <w:szCs w:val="24"/>
        </w:rPr>
        <w:t xml:space="preserve">способствующая возникновению </w:t>
      </w:r>
      <w:r w:rsidRPr="00B94F96">
        <w:rPr>
          <w:rFonts w:ascii="Times New Roman" w:hAnsi="Times New Roman" w:cs="Times New Roman"/>
          <w:sz w:val="24"/>
          <w:szCs w:val="24"/>
        </w:rPr>
        <w:t>свободных электронов</w:t>
      </w:r>
      <w:r w:rsidR="00B94F96" w:rsidRPr="00B94F96">
        <w:rPr>
          <w:rFonts w:ascii="Times New Roman" w:hAnsi="Times New Roman" w:cs="Times New Roman"/>
          <w:sz w:val="24"/>
          <w:szCs w:val="24"/>
        </w:rPr>
        <w:t>, которые стремятся восстановить баланс и начинают двигаться к положительному катоду</w:t>
      </w:r>
      <w:r w:rsidRPr="00B94F96">
        <w:rPr>
          <w:rFonts w:ascii="Times New Roman" w:hAnsi="Times New Roman" w:cs="Times New Roman"/>
          <w:sz w:val="24"/>
          <w:szCs w:val="24"/>
        </w:rPr>
        <w:t xml:space="preserve">. </w:t>
      </w:r>
      <w:r w:rsidR="00B94F96">
        <w:rPr>
          <w:rFonts w:ascii="Times New Roman" w:hAnsi="Times New Roman" w:cs="Times New Roman"/>
          <w:sz w:val="24"/>
          <w:szCs w:val="24"/>
        </w:rPr>
        <w:t xml:space="preserve">Но на пути электронов установлен электролит, который ограничивает их движение. Следовательно </w:t>
      </w:r>
      <w:r w:rsidR="00BF2B27">
        <w:rPr>
          <w:rFonts w:ascii="Times New Roman" w:hAnsi="Times New Roman" w:cs="Times New Roman"/>
          <w:sz w:val="24"/>
          <w:szCs w:val="24"/>
        </w:rPr>
        <w:t>электроны идут другим путем – по внешней электрической цепи, тем самым возникает ток</w:t>
      </w:r>
      <w:r w:rsidR="00BF2B27" w:rsidRPr="00082D56">
        <w:rPr>
          <w:rFonts w:ascii="Times New Roman" w:hAnsi="Times New Roman" w:cs="Times New Roman"/>
          <w:sz w:val="24"/>
          <w:szCs w:val="24"/>
        </w:rPr>
        <w:t>.</w:t>
      </w:r>
      <w:r w:rsidRPr="00082D56">
        <w:rPr>
          <w:rFonts w:ascii="Times New Roman" w:hAnsi="Times New Roman" w:cs="Times New Roman"/>
          <w:sz w:val="24"/>
          <w:szCs w:val="24"/>
        </w:rPr>
        <w:t xml:space="preserve"> </w:t>
      </w:r>
      <w:r w:rsidR="00082D56" w:rsidRPr="00082D56">
        <w:rPr>
          <w:rFonts w:ascii="Times New Roman" w:hAnsi="Times New Roman" w:cs="Times New Roman"/>
          <w:sz w:val="24"/>
          <w:szCs w:val="24"/>
        </w:rPr>
        <w:t>Возникший отрицательный заряд вынуждает положительные ионы лития двигаться через электролит к аноду</w:t>
      </w:r>
      <w:r w:rsidR="0079522B">
        <w:rPr>
          <w:rFonts w:ascii="Times New Roman" w:hAnsi="Times New Roman" w:cs="Times New Roman"/>
          <w:sz w:val="24"/>
          <w:szCs w:val="24"/>
        </w:rPr>
        <w:t xml:space="preserve"> </w:t>
      </w:r>
      <w:r w:rsidRPr="00082D56">
        <w:rPr>
          <w:rFonts w:ascii="Times New Roman" w:hAnsi="Times New Roman" w:cs="Times New Roman"/>
          <w:sz w:val="24"/>
          <w:szCs w:val="24"/>
        </w:rPr>
        <w:t>[</w:t>
      </w:r>
      <w:r w:rsidR="00D36C42" w:rsidRPr="00082D56">
        <w:rPr>
          <w:rFonts w:ascii="Times New Roman" w:hAnsi="Times New Roman" w:cs="Times New Roman"/>
          <w:sz w:val="24"/>
          <w:szCs w:val="24"/>
        </w:rPr>
        <w:t>7</w:t>
      </w:r>
      <w:r w:rsidRPr="00082D56">
        <w:rPr>
          <w:rFonts w:ascii="Times New Roman" w:hAnsi="Times New Roman" w:cs="Times New Roman"/>
          <w:sz w:val="24"/>
          <w:szCs w:val="24"/>
        </w:rPr>
        <w:t xml:space="preserve">]. </w:t>
      </w:r>
      <w:r w:rsidR="00082D56">
        <w:rPr>
          <w:rFonts w:ascii="Times New Roman" w:hAnsi="Times New Roman" w:cs="Times New Roman"/>
          <w:sz w:val="24"/>
          <w:szCs w:val="24"/>
        </w:rPr>
        <w:t>Данный процесс идет в двух направлениях тем самым происходит зарядка и разрядка батаре</w:t>
      </w:r>
      <w:r w:rsidR="00082D56" w:rsidRPr="00082D56">
        <w:rPr>
          <w:rFonts w:ascii="Times New Roman" w:hAnsi="Times New Roman" w:cs="Times New Roman"/>
          <w:sz w:val="24"/>
          <w:szCs w:val="24"/>
        </w:rPr>
        <w:t>и.</w:t>
      </w:r>
      <w:r w:rsidRPr="00082D56">
        <w:rPr>
          <w:rFonts w:ascii="Times New Roman" w:hAnsi="Times New Roman" w:cs="Times New Roman"/>
          <w:sz w:val="24"/>
          <w:szCs w:val="24"/>
        </w:rPr>
        <w:t xml:space="preserve"> </w:t>
      </w:r>
    </w:p>
    <w:p w14:paraId="5595D85A" w14:textId="6DD03331" w:rsidR="00F23C38" w:rsidRDefault="00F23C38" w:rsidP="00F23C38">
      <w:pPr>
        <w:spacing w:after="0" w:line="360" w:lineRule="auto"/>
        <w:ind w:firstLine="709"/>
        <w:jc w:val="both"/>
        <w:rPr>
          <w:rFonts w:ascii="Times New Roman" w:hAnsi="Times New Roman" w:cs="Times New Roman"/>
          <w:sz w:val="24"/>
          <w:szCs w:val="24"/>
        </w:rPr>
      </w:pPr>
      <w:r w:rsidRPr="009B71C0">
        <w:rPr>
          <w:rFonts w:ascii="Times New Roman" w:hAnsi="Times New Roman" w:cs="Times New Roman"/>
          <w:sz w:val="24"/>
          <w:szCs w:val="24"/>
        </w:rPr>
        <w:t xml:space="preserve"> Общим для </w:t>
      </w:r>
      <w:r>
        <w:rPr>
          <w:rFonts w:ascii="Times New Roman" w:hAnsi="Times New Roman" w:cs="Times New Roman"/>
          <w:sz w:val="24"/>
          <w:szCs w:val="24"/>
        </w:rPr>
        <w:t xml:space="preserve">литий-ионных аккумуляторов </w:t>
      </w:r>
      <w:r w:rsidRPr="009B71C0">
        <w:rPr>
          <w:rFonts w:ascii="Times New Roman" w:hAnsi="Times New Roman" w:cs="Times New Roman"/>
          <w:sz w:val="24"/>
          <w:szCs w:val="24"/>
        </w:rPr>
        <w:t>является то, что окислительно-восстановительные реакции на границе электрод/электролит сопровождаются диффузией ионов внутри</w:t>
      </w:r>
      <w:r>
        <w:rPr>
          <w:rFonts w:ascii="Times New Roman" w:hAnsi="Times New Roman" w:cs="Times New Roman"/>
          <w:sz w:val="24"/>
          <w:szCs w:val="24"/>
        </w:rPr>
        <w:t xml:space="preserve"> </w:t>
      </w:r>
      <w:r w:rsidRPr="009B71C0">
        <w:rPr>
          <w:rFonts w:ascii="Times New Roman" w:hAnsi="Times New Roman" w:cs="Times New Roman"/>
          <w:sz w:val="24"/>
          <w:szCs w:val="24"/>
        </w:rPr>
        <w:t>электролита</w:t>
      </w:r>
      <w:r w:rsidRPr="00A95CFF">
        <w:rPr>
          <w:rFonts w:ascii="Times New Roman" w:hAnsi="Times New Roman" w:cs="Times New Roman"/>
          <w:sz w:val="24"/>
          <w:szCs w:val="24"/>
        </w:rPr>
        <w:t xml:space="preserve"> [</w:t>
      </w:r>
      <w:r w:rsidR="00D36C42" w:rsidRPr="00D36C42">
        <w:rPr>
          <w:rFonts w:ascii="Times New Roman" w:hAnsi="Times New Roman" w:cs="Times New Roman"/>
          <w:sz w:val="24"/>
          <w:szCs w:val="24"/>
        </w:rPr>
        <w:t>8</w:t>
      </w:r>
      <w:r w:rsidRPr="00A95CFF">
        <w:rPr>
          <w:rFonts w:ascii="Times New Roman" w:hAnsi="Times New Roman" w:cs="Times New Roman"/>
          <w:sz w:val="24"/>
          <w:szCs w:val="24"/>
        </w:rPr>
        <w:t>]</w:t>
      </w:r>
      <w:r w:rsidRPr="009B71C0">
        <w:rPr>
          <w:rFonts w:ascii="Times New Roman" w:hAnsi="Times New Roman" w:cs="Times New Roman"/>
          <w:sz w:val="24"/>
          <w:szCs w:val="24"/>
        </w:rPr>
        <w:t xml:space="preserve">. </w:t>
      </w:r>
    </w:p>
    <w:p w14:paraId="7099C5B1" w14:textId="77777777" w:rsidR="00F23C38" w:rsidRPr="009B71C0" w:rsidRDefault="00F23C38" w:rsidP="00F23C38">
      <w:pPr>
        <w:spacing w:after="0" w:line="360" w:lineRule="auto"/>
        <w:ind w:firstLine="709"/>
        <w:jc w:val="both"/>
        <w:rPr>
          <w:rFonts w:ascii="Times New Roman" w:hAnsi="Times New Roman" w:cs="Times New Roman"/>
          <w:sz w:val="24"/>
          <w:szCs w:val="24"/>
        </w:rPr>
      </w:pPr>
    </w:p>
    <w:p w14:paraId="5641FEB3" w14:textId="77777777" w:rsidR="00F23C38" w:rsidRPr="009B71C0" w:rsidRDefault="00F23C38" w:rsidP="00F23C3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6DD8C0" wp14:editId="002111E6">
            <wp:extent cx="5724344" cy="3078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ан.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2309" cy="3115031"/>
                    </a:xfrm>
                    <a:prstGeom prst="rect">
                      <a:avLst/>
                    </a:prstGeom>
                  </pic:spPr>
                </pic:pic>
              </a:graphicData>
            </a:graphic>
          </wp:inline>
        </w:drawing>
      </w:r>
    </w:p>
    <w:p w14:paraId="3CD50C58" w14:textId="77777777" w:rsidR="00F23C38" w:rsidRDefault="00F23C38" w:rsidP="00F23C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 – структура ячейки литий-ионного аккумулятора.</w:t>
      </w:r>
    </w:p>
    <w:p w14:paraId="54475459" w14:textId="77777777" w:rsidR="00F23C38" w:rsidRPr="009B71C0" w:rsidRDefault="00F23C38" w:rsidP="00F23C38">
      <w:pPr>
        <w:spacing w:after="0" w:line="360" w:lineRule="auto"/>
        <w:jc w:val="center"/>
        <w:rPr>
          <w:rFonts w:ascii="Times New Roman" w:hAnsi="Times New Roman" w:cs="Times New Roman"/>
          <w:sz w:val="24"/>
          <w:szCs w:val="24"/>
        </w:rPr>
      </w:pPr>
    </w:p>
    <w:p w14:paraId="4F7BC601" w14:textId="77777777" w:rsidR="00F23C38" w:rsidRPr="009F443E"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7" w:name="_Toc74004697"/>
      <w:r w:rsidRPr="009F443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 xml:space="preserve">1.2 </w:t>
      </w:r>
      <w:r w:rsidRPr="009F443E">
        <w:rPr>
          <w:rFonts w:ascii="Times New Roman" w:hAnsi="Times New Roman" w:cs="Times New Roman"/>
          <w:b/>
          <w:bCs/>
          <w:color w:val="000000" w:themeColor="text1"/>
          <w:sz w:val="24"/>
          <w:szCs w:val="24"/>
        </w:rPr>
        <w:t>Анодные материалы</w:t>
      </w:r>
      <w:bookmarkEnd w:id="7"/>
    </w:p>
    <w:p w14:paraId="5A67EEE0" w14:textId="77777777" w:rsidR="00F23C38" w:rsidRPr="00415A59" w:rsidRDefault="00F23C38" w:rsidP="00F23C38">
      <w:pPr>
        <w:spacing w:before="24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мере увеличения плотности хранения энергии на катоде и уровня рабочих напряжений все более актуальными становятся новые аноды. На данный момент наиболее популярными анодными материалами являются </w:t>
      </w:r>
      <w:r w:rsidRPr="00415A59">
        <w:rPr>
          <w:rFonts w:ascii="Times New Roman" w:hAnsi="Times New Roman" w:cs="Times New Roman"/>
          <w:sz w:val="24"/>
          <w:szCs w:val="24"/>
        </w:rPr>
        <w:t xml:space="preserve">углеродные материалы такие как графит </w:t>
      </w:r>
      <w:r w:rsidRPr="00415A59">
        <w:rPr>
          <w:rFonts w:ascii="Times New Roman" w:hAnsi="Times New Roman" w:cs="Times New Roman"/>
          <w:sz w:val="24"/>
          <w:szCs w:val="24"/>
        </w:rPr>
        <w:lastRenderedPageBreak/>
        <w:t>или кокс</w:t>
      </w:r>
      <w:r>
        <w:rPr>
          <w:rFonts w:ascii="Times New Roman" w:hAnsi="Times New Roman" w:cs="Times New Roman"/>
          <w:sz w:val="24"/>
          <w:szCs w:val="24"/>
        </w:rPr>
        <w:t>,</w:t>
      </w:r>
      <w:r w:rsidRPr="00415A59">
        <w:rPr>
          <w:rFonts w:ascii="Times New Roman" w:hAnsi="Times New Roman" w:cs="Times New Roman"/>
          <w:sz w:val="24"/>
          <w:szCs w:val="24"/>
        </w:rPr>
        <w:t xml:space="preserve"> также металлический литий и его сплавы (</w:t>
      </w:r>
      <w:proofErr w:type="spellStart"/>
      <w:r w:rsidRPr="00415A59">
        <w:rPr>
          <w:rFonts w:ascii="Times New Roman" w:hAnsi="Times New Roman" w:cs="Times New Roman"/>
          <w:sz w:val="24"/>
          <w:szCs w:val="24"/>
        </w:rPr>
        <w:t>Li</w:t>
      </w:r>
      <w:proofErr w:type="spellEnd"/>
      <w:r w:rsidRPr="00415A59">
        <w:rPr>
          <w:rFonts w:ascii="Times New Roman" w:hAnsi="Times New Roman" w:cs="Times New Roman"/>
          <w:sz w:val="24"/>
          <w:szCs w:val="24"/>
        </w:rPr>
        <w:t>/</w:t>
      </w:r>
      <w:proofErr w:type="spellStart"/>
      <w:r w:rsidRPr="00415A59">
        <w:rPr>
          <w:rFonts w:ascii="Times New Roman" w:hAnsi="Times New Roman" w:cs="Times New Roman"/>
          <w:sz w:val="24"/>
          <w:szCs w:val="24"/>
        </w:rPr>
        <w:t>Al</w:t>
      </w:r>
      <w:proofErr w:type="spellEnd"/>
      <w:r w:rsidRPr="00415A59">
        <w:rPr>
          <w:rFonts w:ascii="Times New Roman" w:hAnsi="Times New Roman" w:cs="Times New Roman"/>
          <w:sz w:val="24"/>
          <w:szCs w:val="24"/>
        </w:rPr>
        <w:t xml:space="preserve">, </w:t>
      </w:r>
      <w:proofErr w:type="spellStart"/>
      <w:r w:rsidRPr="00415A59">
        <w:rPr>
          <w:rFonts w:ascii="Times New Roman" w:hAnsi="Times New Roman" w:cs="Times New Roman"/>
          <w:sz w:val="24"/>
          <w:szCs w:val="24"/>
        </w:rPr>
        <w:t>Li</w:t>
      </w:r>
      <w:proofErr w:type="spellEnd"/>
      <w:r w:rsidRPr="00415A59">
        <w:rPr>
          <w:rFonts w:ascii="Times New Roman" w:hAnsi="Times New Roman" w:cs="Times New Roman"/>
          <w:sz w:val="24"/>
          <w:szCs w:val="24"/>
        </w:rPr>
        <w:t xml:space="preserve">/B, </w:t>
      </w:r>
      <w:proofErr w:type="spellStart"/>
      <w:r w:rsidRPr="00415A59">
        <w:rPr>
          <w:rFonts w:ascii="Times New Roman" w:hAnsi="Times New Roman" w:cs="Times New Roman"/>
          <w:sz w:val="24"/>
          <w:szCs w:val="24"/>
        </w:rPr>
        <w:t>Li</w:t>
      </w:r>
      <w:proofErr w:type="spellEnd"/>
      <w:r w:rsidRPr="00415A59">
        <w:rPr>
          <w:rFonts w:ascii="Times New Roman" w:hAnsi="Times New Roman" w:cs="Times New Roman"/>
          <w:sz w:val="24"/>
          <w:szCs w:val="24"/>
        </w:rPr>
        <w:t>/</w:t>
      </w:r>
      <w:proofErr w:type="spellStart"/>
      <w:r w:rsidRPr="00415A59">
        <w:rPr>
          <w:rFonts w:ascii="Times New Roman" w:hAnsi="Times New Roman" w:cs="Times New Roman"/>
          <w:sz w:val="24"/>
          <w:szCs w:val="24"/>
        </w:rPr>
        <w:t>Si</w:t>
      </w:r>
      <w:proofErr w:type="spellEnd"/>
      <w:r w:rsidRPr="00415A59">
        <w:rPr>
          <w:rFonts w:ascii="Times New Roman" w:hAnsi="Times New Roman" w:cs="Times New Roman"/>
          <w:sz w:val="24"/>
          <w:szCs w:val="24"/>
        </w:rPr>
        <w:t xml:space="preserve">) и </w:t>
      </w:r>
      <w:proofErr w:type="spellStart"/>
      <w:r w:rsidRPr="00415A59">
        <w:rPr>
          <w:rFonts w:ascii="Times New Roman" w:hAnsi="Times New Roman" w:cs="Times New Roman"/>
          <w:sz w:val="24"/>
          <w:szCs w:val="24"/>
        </w:rPr>
        <w:t>титанат</w:t>
      </w:r>
      <w:proofErr w:type="spellEnd"/>
      <w:r w:rsidRPr="00415A59">
        <w:rPr>
          <w:rFonts w:ascii="Times New Roman" w:hAnsi="Times New Roman" w:cs="Times New Roman"/>
          <w:sz w:val="24"/>
          <w:szCs w:val="24"/>
        </w:rPr>
        <w:t xml:space="preserve"> лития (Li</w:t>
      </w:r>
      <w:r w:rsidRPr="00415A59">
        <w:rPr>
          <w:rFonts w:ascii="Times New Roman" w:hAnsi="Times New Roman" w:cs="Times New Roman"/>
          <w:sz w:val="24"/>
          <w:szCs w:val="24"/>
          <w:vertAlign w:val="subscript"/>
        </w:rPr>
        <w:t>4</w:t>
      </w:r>
      <w:r w:rsidRPr="00415A59">
        <w:rPr>
          <w:rFonts w:ascii="Times New Roman" w:hAnsi="Times New Roman" w:cs="Times New Roman"/>
          <w:sz w:val="24"/>
          <w:szCs w:val="24"/>
        </w:rPr>
        <w:t>Ti</w:t>
      </w:r>
      <w:r w:rsidRPr="00415A59">
        <w:rPr>
          <w:rFonts w:ascii="Times New Roman" w:hAnsi="Times New Roman" w:cs="Times New Roman"/>
          <w:sz w:val="24"/>
          <w:szCs w:val="24"/>
          <w:vertAlign w:val="subscript"/>
        </w:rPr>
        <w:t>5</w:t>
      </w:r>
      <w:r w:rsidRPr="00415A59">
        <w:rPr>
          <w:rFonts w:ascii="Times New Roman" w:hAnsi="Times New Roman" w:cs="Times New Roman"/>
          <w:sz w:val="24"/>
          <w:szCs w:val="24"/>
        </w:rPr>
        <w:t>O</w:t>
      </w:r>
      <w:r w:rsidRPr="00415A59">
        <w:rPr>
          <w:rFonts w:ascii="Times New Roman" w:hAnsi="Times New Roman" w:cs="Times New Roman"/>
          <w:sz w:val="24"/>
          <w:szCs w:val="24"/>
          <w:vertAlign w:val="subscript"/>
        </w:rPr>
        <w:t>12</w:t>
      </w:r>
      <w:r w:rsidRPr="00415A59">
        <w:rPr>
          <w:rFonts w:ascii="Times New Roman" w:hAnsi="Times New Roman" w:cs="Times New Roman"/>
          <w:sz w:val="24"/>
          <w:szCs w:val="24"/>
        </w:rPr>
        <w:t>, в англоязычной литературе – LTO).</w:t>
      </w:r>
    </w:p>
    <w:p w14:paraId="6043F166" w14:textId="6E8F3E7D" w:rsidR="00F23C38" w:rsidRPr="00415A59" w:rsidRDefault="00F23C38" w:rsidP="00F23C38">
      <w:pPr>
        <w:spacing w:after="0" w:line="360" w:lineRule="auto"/>
        <w:ind w:firstLine="708"/>
        <w:jc w:val="both"/>
        <w:rPr>
          <w:rFonts w:ascii="Times New Roman" w:hAnsi="Times New Roman" w:cs="Times New Roman"/>
          <w:sz w:val="24"/>
          <w:szCs w:val="24"/>
        </w:rPr>
      </w:pPr>
      <w:r w:rsidRPr="00415A59">
        <w:rPr>
          <w:rFonts w:ascii="Times New Roman" w:hAnsi="Times New Roman" w:cs="Times New Roman"/>
          <w:sz w:val="24"/>
          <w:szCs w:val="24"/>
        </w:rPr>
        <w:t xml:space="preserve">В самых первых литий-ионных батареях в качестве материала отрицательного электрода использовался металлический литий. Однако использование данного материала оказалось небезопасно, так как при </w:t>
      </w:r>
      <w:proofErr w:type="spellStart"/>
      <w:r w:rsidRPr="00415A59">
        <w:rPr>
          <w:rFonts w:ascii="Times New Roman" w:hAnsi="Times New Roman" w:cs="Times New Roman"/>
          <w:sz w:val="24"/>
          <w:szCs w:val="24"/>
        </w:rPr>
        <w:t>циклировании</w:t>
      </w:r>
      <w:proofErr w:type="spellEnd"/>
      <w:r w:rsidRPr="00415A59">
        <w:rPr>
          <w:rFonts w:ascii="Times New Roman" w:hAnsi="Times New Roman" w:cs="Times New Roman"/>
          <w:sz w:val="24"/>
          <w:szCs w:val="24"/>
        </w:rPr>
        <w:t xml:space="preserve"> литий образует дендриты на поверхности электрода. Это приводит к большой потере емкости и возможному короткому замыканию после эксплуатации</w:t>
      </w:r>
      <w:r w:rsidRPr="00A95CFF">
        <w:rPr>
          <w:rFonts w:ascii="Times New Roman" w:hAnsi="Times New Roman" w:cs="Times New Roman"/>
          <w:sz w:val="24"/>
          <w:szCs w:val="24"/>
        </w:rPr>
        <w:t xml:space="preserve"> [</w:t>
      </w:r>
      <w:r w:rsidR="00D36C42" w:rsidRPr="00D36C42">
        <w:rPr>
          <w:rFonts w:ascii="Times New Roman" w:hAnsi="Times New Roman" w:cs="Times New Roman"/>
          <w:sz w:val="24"/>
          <w:szCs w:val="24"/>
        </w:rPr>
        <w:t>9</w:t>
      </w:r>
      <w:r w:rsidRPr="00A95CFF">
        <w:rPr>
          <w:rFonts w:ascii="Times New Roman" w:hAnsi="Times New Roman" w:cs="Times New Roman"/>
          <w:sz w:val="24"/>
          <w:szCs w:val="24"/>
        </w:rPr>
        <w:t>]</w:t>
      </w:r>
      <w:r w:rsidRPr="00415A59">
        <w:rPr>
          <w:rFonts w:ascii="Times New Roman" w:hAnsi="Times New Roman" w:cs="Times New Roman"/>
          <w:sz w:val="24"/>
          <w:szCs w:val="24"/>
        </w:rPr>
        <w:t>. Именно по этой причине металлический литий был заменен на углеродный анод и выведен из широкого использования.</w:t>
      </w:r>
    </w:p>
    <w:p w14:paraId="2990B0B8" w14:textId="324479ED" w:rsidR="00F23C38" w:rsidRPr="00914FB5" w:rsidRDefault="00F23C38" w:rsidP="00F23C38">
      <w:pPr>
        <w:spacing w:after="0" w:line="360" w:lineRule="auto"/>
        <w:ind w:firstLine="708"/>
        <w:jc w:val="both"/>
        <w:rPr>
          <w:rFonts w:ascii="Times New Roman" w:hAnsi="Times New Roman" w:cs="Times New Roman"/>
          <w:sz w:val="24"/>
          <w:szCs w:val="24"/>
        </w:rPr>
      </w:pPr>
      <w:r w:rsidRPr="0072638B">
        <w:rPr>
          <w:rFonts w:ascii="Times New Roman" w:hAnsi="Times New Roman" w:cs="Times New Roman"/>
          <w:sz w:val="24"/>
          <w:szCs w:val="24"/>
        </w:rPr>
        <w:t>В настоящее время благодаря своей высокой химической стабильности, низкой стоимости и легкости обработки графит по-прежнему занимает доминирующее положение на рынке коммерческих анодных материалов.</w:t>
      </w:r>
      <w:r>
        <w:rPr>
          <w:rFonts w:ascii="Times New Roman" w:hAnsi="Times New Roman" w:cs="Times New Roman"/>
          <w:sz w:val="24"/>
          <w:szCs w:val="24"/>
        </w:rPr>
        <w:t xml:space="preserve"> </w:t>
      </w:r>
      <w:r w:rsidRPr="00914FB5">
        <w:rPr>
          <w:rFonts w:ascii="Times New Roman" w:hAnsi="Times New Roman" w:cs="Times New Roman"/>
          <w:sz w:val="24"/>
          <w:szCs w:val="24"/>
        </w:rPr>
        <w:t>Графит обладает слоистой структурой, благодаря которой ионы лития могут внедряться в решетку графита по межплоскостному пространству и выходить из нее. При полном заполнении структуры графита ионами лития, образуется соединение LiC</w:t>
      </w:r>
      <w:r w:rsidRPr="00914FB5">
        <w:rPr>
          <w:rFonts w:ascii="Times New Roman" w:hAnsi="Times New Roman" w:cs="Times New Roman"/>
          <w:sz w:val="24"/>
          <w:szCs w:val="24"/>
          <w:vertAlign w:val="subscript"/>
        </w:rPr>
        <w:t>6</w:t>
      </w:r>
      <w:r w:rsidRPr="00914FB5">
        <w:rPr>
          <w:rFonts w:ascii="Times New Roman" w:hAnsi="Times New Roman" w:cs="Times New Roman"/>
          <w:sz w:val="24"/>
          <w:szCs w:val="24"/>
        </w:rPr>
        <w:t>, теоретическая емкость которого равна 372 </w:t>
      </w:r>
      <w:proofErr w:type="spellStart"/>
      <w:r w:rsidRPr="00914FB5">
        <w:rPr>
          <w:rFonts w:ascii="Times New Roman" w:hAnsi="Times New Roman" w:cs="Times New Roman"/>
          <w:sz w:val="24"/>
          <w:szCs w:val="24"/>
        </w:rPr>
        <w:t>мА·ч</w:t>
      </w:r>
      <w:proofErr w:type="spellEnd"/>
      <w:r w:rsidRPr="00914FB5">
        <w:rPr>
          <w:rFonts w:ascii="Times New Roman" w:hAnsi="Times New Roman" w:cs="Times New Roman"/>
          <w:sz w:val="24"/>
          <w:szCs w:val="24"/>
        </w:rPr>
        <w:t>/г</w:t>
      </w:r>
      <w:r w:rsidRPr="00A95CFF">
        <w:rPr>
          <w:rFonts w:ascii="Times New Roman" w:hAnsi="Times New Roman" w:cs="Times New Roman"/>
          <w:sz w:val="24"/>
          <w:szCs w:val="24"/>
        </w:rPr>
        <w:t xml:space="preserve"> [</w:t>
      </w:r>
      <w:r w:rsidR="00D36C42" w:rsidRPr="00D36C42">
        <w:rPr>
          <w:rFonts w:ascii="Times New Roman" w:hAnsi="Times New Roman" w:cs="Times New Roman"/>
          <w:sz w:val="24"/>
          <w:szCs w:val="24"/>
        </w:rPr>
        <w:t>10</w:t>
      </w:r>
      <w:r w:rsidRPr="00A95CFF">
        <w:rPr>
          <w:rFonts w:ascii="Times New Roman" w:hAnsi="Times New Roman" w:cs="Times New Roman"/>
          <w:sz w:val="24"/>
          <w:szCs w:val="24"/>
        </w:rPr>
        <w:t>]</w:t>
      </w:r>
      <w:r w:rsidRPr="00914FB5">
        <w:rPr>
          <w:rFonts w:ascii="Times New Roman" w:hAnsi="Times New Roman" w:cs="Times New Roman"/>
          <w:sz w:val="24"/>
          <w:szCs w:val="24"/>
        </w:rPr>
        <w:t xml:space="preserve">. Однако изменение объема материала при </w:t>
      </w:r>
      <w:proofErr w:type="spellStart"/>
      <w:r w:rsidRPr="00914FB5">
        <w:rPr>
          <w:rFonts w:ascii="Times New Roman" w:hAnsi="Times New Roman" w:cs="Times New Roman"/>
          <w:sz w:val="24"/>
          <w:szCs w:val="24"/>
        </w:rPr>
        <w:t>циклировании</w:t>
      </w:r>
      <w:proofErr w:type="spellEnd"/>
      <w:r w:rsidRPr="00914FB5">
        <w:rPr>
          <w:rFonts w:ascii="Times New Roman" w:hAnsi="Times New Roman" w:cs="Times New Roman"/>
          <w:sz w:val="24"/>
          <w:szCs w:val="24"/>
        </w:rPr>
        <w:t xml:space="preserve"> приводит к быстрому выходу из строя графитовых анодов, особенно при высоких плотностях тока. </w:t>
      </w:r>
      <w:r>
        <w:rPr>
          <w:rFonts w:ascii="Times New Roman" w:hAnsi="Times New Roman" w:cs="Times New Roman"/>
          <w:sz w:val="24"/>
          <w:szCs w:val="24"/>
        </w:rPr>
        <w:t>Н</w:t>
      </w:r>
      <w:r w:rsidRPr="0072638B">
        <w:rPr>
          <w:rFonts w:ascii="Times New Roman" w:hAnsi="Times New Roman" w:cs="Times New Roman"/>
          <w:sz w:val="24"/>
          <w:szCs w:val="24"/>
        </w:rPr>
        <w:t>изкая теоретическая емкость графита и плохая безопасность препятств</w:t>
      </w:r>
      <w:r>
        <w:rPr>
          <w:rFonts w:ascii="Times New Roman" w:hAnsi="Times New Roman" w:cs="Times New Roman"/>
          <w:sz w:val="24"/>
          <w:szCs w:val="24"/>
        </w:rPr>
        <w:t>уют</w:t>
      </w:r>
      <w:r w:rsidRPr="0072638B">
        <w:rPr>
          <w:rFonts w:ascii="Times New Roman" w:hAnsi="Times New Roman" w:cs="Times New Roman"/>
          <w:sz w:val="24"/>
          <w:szCs w:val="24"/>
        </w:rPr>
        <w:t xml:space="preserve"> разработке высокоэффективных </w:t>
      </w:r>
      <w:r>
        <w:rPr>
          <w:rFonts w:ascii="Times New Roman" w:hAnsi="Times New Roman" w:cs="Times New Roman"/>
          <w:sz w:val="24"/>
          <w:szCs w:val="24"/>
        </w:rPr>
        <w:t>литий-ионных батарей</w:t>
      </w:r>
      <w:r w:rsidRPr="0072638B">
        <w:rPr>
          <w:rFonts w:ascii="Times New Roman" w:hAnsi="Times New Roman" w:cs="Times New Roman"/>
          <w:sz w:val="24"/>
          <w:szCs w:val="24"/>
        </w:rPr>
        <w:t>, особенно для электромобилей.</w:t>
      </w:r>
      <w:r>
        <w:rPr>
          <w:rFonts w:ascii="Times New Roman" w:hAnsi="Times New Roman" w:cs="Times New Roman"/>
          <w:sz w:val="24"/>
          <w:szCs w:val="24"/>
        </w:rPr>
        <w:t xml:space="preserve"> </w:t>
      </w:r>
      <w:r w:rsidRPr="00923757">
        <w:rPr>
          <w:rFonts w:ascii="Times New Roman" w:hAnsi="Times New Roman" w:cs="Times New Roman"/>
          <w:sz w:val="24"/>
          <w:szCs w:val="24"/>
        </w:rPr>
        <w:t xml:space="preserve">Кроме того, текущий коммерческий графит склонен образовывать межфазную пленку твердого электролита на границе раздела электролит/электрод, потребляя активные ионы </w:t>
      </w:r>
      <w:proofErr w:type="spellStart"/>
      <w:r w:rsidRPr="00923757">
        <w:rPr>
          <w:rFonts w:ascii="Times New Roman" w:hAnsi="Times New Roman" w:cs="Times New Roman"/>
          <w:sz w:val="24"/>
          <w:szCs w:val="24"/>
        </w:rPr>
        <w:t>Li</w:t>
      </w:r>
      <w:proofErr w:type="spellEnd"/>
      <w:r w:rsidRPr="007B29A7">
        <w:rPr>
          <w:rFonts w:ascii="Times New Roman" w:hAnsi="Times New Roman" w:cs="Times New Roman"/>
          <w:sz w:val="24"/>
          <w:szCs w:val="24"/>
          <w:vertAlign w:val="superscript"/>
        </w:rPr>
        <w:t>+</w:t>
      </w:r>
      <w:r w:rsidRPr="00923757">
        <w:rPr>
          <w:rFonts w:ascii="Times New Roman" w:hAnsi="Times New Roman" w:cs="Times New Roman"/>
          <w:sz w:val="24"/>
          <w:szCs w:val="24"/>
        </w:rPr>
        <w:t xml:space="preserve"> и повреждая характеристики ячейки. Следовательно, существует острая необходимость в разработке перспективных анодных материалов, способных обеспечить более высокую энергию и плотность мощности, а также более длительный срок службы цикла</w:t>
      </w:r>
      <w:r>
        <w:rPr>
          <w:rFonts w:ascii="Times New Roman" w:hAnsi="Times New Roman" w:cs="Times New Roman"/>
          <w:sz w:val="24"/>
          <w:szCs w:val="24"/>
        </w:rPr>
        <w:t xml:space="preserve">. </w:t>
      </w:r>
      <w:r w:rsidRPr="00186F85">
        <w:rPr>
          <w:rFonts w:ascii="Times New Roman" w:hAnsi="Times New Roman" w:cs="Times New Roman"/>
          <w:sz w:val="24"/>
          <w:szCs w:val="24"/>
        </w:rPr>
        <w:t>Для увеличения времени использования таких батарей необходима модификация графитового анода.</w:t>
      </w:r>
    </w:p>
    <w:p w14:paraId="2ED85471" w14:textId="4D7C624F" w:rsidR="00F23C38" w:rsidRPr="00186F85" w:rsidRDefault="00F23C38" w:rsidP="00F23C38">
      <w:pPr>
        <w:spacing w:after="0" w:line="360" w:lineRule="auto"/>
        <w:ind w:firstLine="708"/>
        <w:jc w:val="both"/>
        <w:rPr>
          <w:rFonts w:ascii="Times New Roman" w:hAnsi="Times New Roman" w:cs="Times New Roman"/>
          <w:sz w:val="24"/>
          <w:szCs w:val="24"/>
        </w:rPr>
      </w:pPr>
      <w:r w:rsidRPr="00186F85">
        <w:rPr>
          <w:rFonts w:ascii="Times New Roman" w:hAnsi="Times New Roman" w:cs="Times New Roman"/>
          <w:sz w:val="24"/>
          <w:szCs w:val="24"/>
        </w:rPr>
        <w:t>Втрое большую обратимую емкость чем коммерческий графитовый анод имеет композит из оксида графена, графита и углеродных нанотрубок. К тому же эта емкость больше суммы теоретических емкостей данных материалов по отдельности</w:t>
      </w:r>
      <w:r w:rsidRPr="00A95CFF">
        <w:rPr>
          <w:rFonts w:ascii="Times New Roman" w:hAnsi="Times New Roman" w:cs="Times New Roman"/>
          <w:sz w:val="24"/>
          <w:szCs w:val="24"/>
        </w:rPr>
        <w:t xml:space="preserve"> [</w:t>
      </w:r>
      <w:r w:rsidR="00D36C42" w:rsidRPr="00D36C42">
        <w:rPr>
          <w:rFonts w:ascii="Times New Roman" w:hAnsi="Times New Roman" w:cs="Times New Roman"/>
          <w:sz w:val="24"/>
          <w:szCs w:val="24"/>
        </w:rPr>
        <w:t>11</w:t>
      </w:r>
      <w:r w:rsidRPr="00A95CFF">
        <w:rPr>
          <w:rFonts w:ascii="Times New Roman" w:hAnsi="Times New Roman" w:cs="Times New Roman"/>
          <w:sz w:val="24"/>
          <w:szCs w:val="24"/>
        </w:rPr>
        <w:t>]</w:t>
      </w:r>
      <w:r w:rsidRPr="00186F85">
        <w:rPr>
          <w:rFonts w:ascii="Times New Roman" w:hAnsi="Times New Roman" w:cs="Times New Roman"/>
          <w:sz w:val="24"/>
          <w:szCs w:val="24"/>
        </w:rPr>
        <w:t>. Это объясняется добавлением углеродных нанотрубок, которые формируют проводящую сеть и способствуют движению электронов. Такая структура дает возможность использовать композит в качестве анода без связующего компонента. Это способствует большему содержанию активного вещества и уменьшения места в ячейке.</w:t>
      </w:r>
    </w:p>
    <w:p w14:paraId="3C2C4579" w14:textId="13F4AD13" w:rsidR="00F23C38" w:rsidRPr="00AA77BC" w:rsidRDefault="00F23C38" w:rsidP="00F23C38">
      <w:pPr>
        <w:spacing w:after="0" w:line="360" w:lineRule="auto"/>
        <w:ind w:firstLine="708"/>
        <w:jc w:val="both"/>
        <w:rPr>
          <w:rFonts w:ascii="Times New Roman" w:hAnsi="Times New Roman" w:cs="Times New Roman"/>
          <w:sz w:val="24"/>
          <w:szCs w:val="24"/>
        </w:rPr>
      </w:pPr>
      <w:r w:rsidRPr="00795030">
        <w:rPr>
          <w:rFonts w:ascii="Times New Roman" w:hAnsi="Times New Roman" w:cs="Times New Roman"/>
          <w:sz w:val="24"/>
          <w:szCs w:val="24"/>
        </w:rPr>
        <w:t>Существуют и другие способы улучшения характеристик углеродного анода, но чаще всего</w:t>
      </w:r>
      <w:r>
        <w:rPr>
          <w:rFonts w:ascii="Times New Roman" w:hAnsi="Times New Roman" w:cs="Times New Roman"/>
          <w:sz w:val="24"/>
          <w:szCs w:val="24"/>
        </w:rPr>
        <w:t xml:space="preserve">, используя </w:t>
      </w:r>
      <w:r w:rsidRPr="00795030">
        <w:rPr>
          <w:rFonts w:ascii="Times New Roman" w:hAnsi="Times New Roman" w:cs="Times New Roman"/>
          <w:sz w:val="24"/>
          <w:szCs w:val="24"/>
        </w:rPr>
        <w:t>разнообразны</w:t>
      </w:r>
      <w:r>
        <w:rPr>
          <w:rFonts w:ascii="Times New Roman" w:hAnsi="Times New Roman" w:cs="Times New Roman"/>
          <w:sz w:val="24"/>
          <w:szCs w:val="24"/>
        </w:rPr>
        <w:t>е</w:t>
      </w:r>
      <w:r w:rsidRPr="00795030">
        <w:rPr>
          <w:rFonts w:ascii="Times New Roman" w:hAnsi="Times New Roman" w:cs="Times New Roman"/>
          <w:sz w:val="24"/>
          <w:szCs w:val="24"/>
        </w:rPr>
        <w:t xml:space="preserve"> углеродны</w:t>
      </w:r>
      <w:r>
        <w:rPr>
          <w:rFonts w:ascii="Times New Roman" w:hAnsi="Times New Roman" w:cs="Times New Roman"/>
          <w:sz w:val="24"/>
          <w:szCs w:val="24"/>
        </w:rPr>
        <w:t>е</w:t>
      </w:r>
      <w:r w:rsidRPr="00795030">
        <w:rPr>
          <w:rFonts w:ascii="Times New Roman" w:hAnsi="Times New Roman" w:cs="Times New Roman"/>
          <w:sz w:val="24"/>
          <w:szCs w:val="24"/>
        </w:rPr>
        <w:t xml:space="preserve"> материал</w:t>
      </w:r>
      <w:r>
        <w:rPr>
          <w:rFonts w:ascii="Times New Roman" w:hAnsi="Times New Roman" w:cs="Times New Roman"/>
          <w:sz w:val="24"/>
          <w:szCs w:val="24"/>
        </w:rPr>
        <w:t>ы, можно</w:t>
      </w:r>
      <w:r w:rsidRPr="00795030">
        <w:rPr>
          <w:rFonts w:ascii="Times New Roman" w:hAnsi="Times New Roman" w:cs="Times New Roman"/>
          <w:sz w:val="24"/>
          <w:szCs w:val="24"/>
        </w:rPr>
        <w:t xml:space="preserve"> улучш</w:t>
      </w:r>
      <w:r>
        <w:rPr>
          <w:rFonts w:ascii="Times New Roman" w:hAnsi="Times New Roman" w:cs="Times New Roman"/>
          <w:sz w:val="24"/>
          <w:szCs w:val="24"/>
        </w:rPr>
        <w:t>ить</w:t>
      </w:r>
      <w:r w:rsidRPr="00795030">
        <w:rPr>
          <w:rFonts w:ascii="Times New Roman" w:hAnsi="Times New Roman" w:cs="Times New Roman"/>
          <w:sz w:val="24"/>
          <w:szCs w:val="24"/>
        </w:rPr>
        <w:t xml:space="preserve"> электрохимические свойства другого анодного материала – </w:t>
      </w:r>
      <w:proofErr w:type="spellStart"/>
      <w:r w:rsidRPr="00795030">
        <w:rPr>
          <w:rFonts w:ascii="Times New Roman" w:hAnsi="Times New Roman" w:cs="Times New Roman"/>
          <w:sz w:val="24"/>
          <w:szCs w:val="24"/>
        </w:rPr>
        <w:t>титаната</w:t>
      </w:r>
      <w:proofErr w:type="spellEnd"/>
      <w:r w:rsidRPr="00795030">
        <w:rPr>
          <w:rFonts w:ascii="Times New Roman" w:hAnsi="Times New Roman" w:cs="Times New Roman"/>
          <w:sz w:val="24"/>
          <w:szCs w:val="24"/>
        </w:rPr>
        <w:t xml:space="preserve"> лития (Li</w:t>
      </w:r>
      <w:r w:rsidRPr="00795030">
        <w:rPr>
          <w:rFonts w:ascii="Times New Roman" w:hAnsi="Times New Roman" w:cs="Times New Roman"/>
          <w:sz w:val="24"/>
          <w:szCs w:val="24"/>
          <w:vertAlign w:val="subscript"/>
        </w:rPr>
        <w:t>4</w:t>
      </w:r>
      <w:r w:rsidRPr="00795030">
        <w:rPr>
          <w:rFonts w:ascii="Times New Roman" w:hAnsi="Times New Roman" w:cs="Times New Roman"/>
          <w:sz w:val="24"/>
          <w:szCs w:val="24"/>
        </w:rPr>
        <w:t>Ti</w:t>
      </w:r>
      <w:r w:rsidRPr="00795030">
        <w:rPr>
          <w:rFonts w:ascii="Times New Roman" w:hAnsi="Times New Roman" w:cs="Times New Roman"/>
          <w:sz w:val="24"/>
          <w:szCs w:val="24"/>
          <w:vertAlign w:val="subscript"/>
        </w:rPr>
        <w:t>5</w:t>
      </w:r>
      <w:r w:rsidRPr="00795030">
        <w:rPr>
          <w:rFonts w:ascii="Times New Roman" w:hAnsi="Times New Roman" w:cs="Times New Roman"/>
          <w:sz w:val="24"/>
          <w:szCs w:val="24"/>
        </w:rPr>
        <w:t>O</w:t>
      </w:r>
      <w:r w:rsidRPr="00795030">
        <w:rPr>
          <w:rFonts w:ascii="Times New Roman" w:hAnsi="Times New Roman" w:cs="Times New Roman"/>
          <w:sz w:val="24"/>
          <w:szCs w:val="24"/>
          <w:vertAlign w:val="subscript"/>
        </w:rPr>
        <w:t>12</w:t>
      </w:r>
      <w:r w:rsidRPr="00795030">
        <w:rPr>
          <w:rFonts w:ascii="Times New Roman" w:hAnsi="Times New Roman" w:cs="Times New Roman"/>
          <w:sz w:val="24"/>
          <w:szCs w:val="24"/>
        </w:rPr>
        <w:t xml:space="preserve"> или </w:t>
      </w:r>
      <w:r w:rsidRPr="00795030">
        <w:rPr>
          <w:rFonts w:ascii="Times New Roman" w:hAnsi="Times New Roman" w:cs="Times New Roman"/>
          <w:sz w:val="24"/>
          <w:szCs w:val="24"/>
        </w:rPr>
        <w:lastRenderedPageBreak/>
        <w:t xml:space="preserve">LTO). </w:t>
      </w:r>
      <w:proofErr w:type="spellStart"/>
      <w:r w:rsidRPr="00795030">
        <w:rPr>
          <w:rFonts w:ascii="Times New Roman" w:hAnsi="Times New Roman" w:cs="Times New Roman"/>
          <w:sz w:val="24"/>
          <w:szCs w:val="24"/>
        </w:rPr>
        <w:t>Титанат</w:t>
      </w:r>
      <w:proofErr w:type="spellEnd"/>
      <w:r w:rsidRPr="00795030">
        <w:rPr>
          <w:rFonts w:ascii="Times New Roman" w:hAnsi="Times New Roman" w:cs="Times New Roman"/>
          <w:sz w:val="24"/>
          <w:szCs w:val="24"/>
        </w:rPr>
        <w:t xml:space="preserve"> лития имеет характеристики, благодаря которым можно считать его более перспективным материалом чем графит, хотя он и уступает графиту в удельной теоретической емкости. </w:t>
      </w:r>
      <w:r w:rsidRPr="00AA77BC">
        <w:rPr>
          <w:rFonts w:ascii="Times New Roman" w:hAnsi="Times New Roman" w:cs="Times New Roman"/>
          <w:sz w:val="24"/>
          <w:szCs w:val="24"/>
        </w:rPr>
        <w:t xml:space="preserve">Во-первых, по сравнению с углеродным анод из </w:t>
      </w:r>
      <w:r w:rsidRPr="00AA77BC">
        <w:rPr>
          <w:rFonts w:ascii="Times New Roman" w:hAnsi="Times New Roman" w:cs="Times New Roman"/>
          <w:sz w:val="24"/>
          <w:szCs w:val="24"/>
          <w:lang w:val="en-US"/>
        </w:rPr>
        <w:t>LTO</w:t>
      </w:r>
      <w:r w:rsidRPr="00AA77BC">
        <w:rPr>
          <w:rFonts w:ascii="Times New Roman" w:hAnsi="Times New Roman" w:cs="Times New Roman"/>
          <w:sz w:val="24"/>
          <w:szCs w:val="24"/>
        </w:rPr>
        <w:t xml:space="preserve"> более безопасен, так как </w:t>
      </w:r>
      <w:proofErr w:type="spellStart"/>
      <w:r w:rsidRPr="00AA77BC">
        <w:rPr>
          <w:rFonts w:ascii="Times New Roman" w:hAnsi="Times New Roman" w:cs="Times New Roman"/>
          <w:sz w:val="24"/>
          <w:szCs w:val="24"/>
        </w:rPr>
        <w:t>титанат</w:t>
      </w:r>
      <w:proofErr w:type="spellEnd"/>
      <w:r w:rsidRPr="00AA77BC">
        <w:rPr>
          <w:rFonts w:ascii="Times New Roman" w:hAnsi="Times New Roman" w:cs="Times New Roman"/>
          <w:sz w:val="24"/>
          <w:szCs w:val="24"/>
        </w:rPr>
        <w:t xml:space="preserve"> лития имеет потенциал в 1,55 В против металлического лития, при таком потенциале использующиеся электролиты </w:t>
      </w:r>
      <w:proofErr w:type="spellStart"/>
      <w:r w:rsidRPr="00AA77BC">
        <w:rPr>
          <w:rFonts w:ascii="Times New Roman" w:hAnsi="Times New Roman" w:cs="Times New Roman"/>
          <w:sz w:val="24"/>
          <w:szCs w:val="24"/>
        </w:rPr>
        <w:t>термодинамически</w:t>
      </w:r>
      <w:proofErr w:type="spellEnd"/>
      <w:r w:rsidRPr="00AA77BC">
        <w:rPr>
          <w:rFonts w:ascii="Times New Roman" w:hAnsi="Times New Roman" w:cs="Times New Roman"/>
          <w:sz w:val="24"/>
          <w:szCs w:val="24"/>
        </w:rPr>
        <w:t xml:space="preserve"> стабильны. Во</w:t>
      </w:r>
      <w:r>
        <w:rPr>
          <w:rFonts w:ascii="Times New Roman" w:hAnsi="Times New Roman" w:cs="Times New Roman"/>
          <w:sz w:val="24"/>
          <w:szCs w:val="24"/>
        </w:rPr>
        <w:t>-</w:t>
      </w:r>
      <w:r w:rsidRPr="00AA77BC">
        <w:rPr>
          <w:rFonts w:ascii="Times New Roman" w:hAnsi="Times New Roman" w:cs="Times New Roman"/>
          <w:sz w:val="24"/>
          <w:szCs w:val="24"/>
        </w:rPr>
        <w:t xml:space="preserve">вторых, можно без значительной потери ёмкости </w:t>
      </w:r>
      <w:proofErr w:type="spellStart"/>
      <w:r w:rsidRPr="00AA77BC">
        <w:rPr>
          <w:rFonts w:ascii="Times New Roman" w:hAnsi="Times New Roman" w:cs="Times New Roman"/>
          <w:sz w:val="24"/>
          <w:szCs w:val="24"/>
        </w:rPr>
        <w:t>циклировать</w:t>
      </w:r>
      <w:proofErr w:type="spellEnd"/>
      <w:r w:rsidRPr="00AA77BC">
        <w:rPr>
          <w:rFonts w:ascii="Times New Roman" w:hAnsi="Times New Roman" w:cs="Times New Roman"/>
          <w:sz w:val="24"/>
          <w:szCs w:val="24"/>
        </w:rPr>
        <w:t xml:space="preserve"> </w:t>
      </w:r>
      <w:proofErr w:type="spellStart"/>
      <w:r w:rsidRPr="00AA77BC">
        <w:rPr>
          <w:rFonts w:ascii="Times New Roman" w:hAnsi="Times New Roman" w:cs="Times New Roman"/>
          <w:sz w:val="24"/>
          <w:szCs w:val="24"/>
        </w:rPr>
        <w:t>титанат</w:t>
      </w:r>
      <w:proofErr w:type="spellEnd"/>
      <w:r w:rsidRPr="00AA77BC">
        <w:rPr>
          <w:rFonts w:ascii="Times New Roman" w:hAnsi="Times New Roman" w:cs="Times New Roman"/>
          <w:sz w:val="24"/>
          <w:szCs w:val="24"/>
        </w:rPr>
        <w:t xml:space="preserve"> лития десятки тысяч раз, так как изменение объема при его заряде/разряде меньше одного процента</w:t>
      </w:r>
      <w:r w:rsidRPr="00A95CFF">
        <w:rPr>
          <w:rFonts w:ascii="Times New Roman" w:hAnsi="Times New Roman" w:cs="Times New Roman"/>
          <w:sz w:val="24"/>
          <w:szCs w:val="24"/>
        </w:rPr>
        <w:t xml:space="preserve"> [</w:t>
      </w:r>
      <w:r w:rsidR="00D36C42" w:rsidRPr="00D36C42">
        <w:rPr>
          <w:rFonts w:ascii="Times New Roman" w:hAnsi="Times New Roman" w:cs="Times New Roman"/>
          <w:sz w:val="24"/>
          <w:szCs w:val="24"/>
        </w:rPr>
        <w:t>12</w:t>
      </w:r>
      <w:r w:rsidRPr="00A95CFF">
        <w:rPr>
          <w:rFonts w:ascii="Times New Roman" w:hAnsi="Times New Roman" w:cs="Times New Roman"/>
          <w:sz w:val="24"/>
          <w:szCs w:val="24"/>
        </w:rPr>
        <w:t>]</w:t>
      </w:r>
      <w:r w:rsidRPr="00AA77BC">
        <w:rPr>
          <w:rFonts w:ascii="Times New Roman" w:hAnsi="Times New Roman" w:cs="Times New Roman"/>
          <w:sz w:val="24"/>
          <w:szCs w:val="24"/>
        </w:rPr>
        <w:t xml:space="preserve">. </w:t>
      </w:r>
    </w:p>
    <w:p w14:paraId="0972054F" w14:textId="77777777" w:rsidR="00F23C38" w:rsidRPr="00557B78" w:rsidRDefault="00F23C38" w:rsidP="00F23C38">
      <w:pPr>
        <w:spacing w:after="0" w:line="360" w:lineRule="auto"/>
        <w:ind w:firstLine="708"/>
        <w:jc w:val="both"/>
        <w:rPr>
          <w:rFonts w:ascii="Times New Roman" w:hAnsi="Times New Roman" w:cs="Times New Roman"/>
          <w:sz w:val="24"/>
          <w:szCs w:val="24"/>
        </w:rPr>
      </w:pPr>
      <w:r w:rsidRPr="00557B78">
        <w:rPr>
          <w:rFonts w:ascii="Times New Roman" w:hAnsi="Times New Roman" w:cs="Times New Roman"/>
          <w:sz w:val="24"/>
          <w:szCs w:val="24"/>
        </w:rPr>
        <w:t xml:space="preserve">Однако основным недостатком данного материала является его низкая электронная проводимость. Для увеличения электропроводности </w:t>
      </w:r>
      <w:proofErr w:type="spellStart"/>
      <w:r w:rsidRPr="00557B78">
        <w:rPr>
          <w:rFonts w:ascii="Times New Roman" w:hAnsi="Times New Roman" w:cs="Times New Roman"/>
          <w:sz w:val="24"/>
          <w:szCs w:val="24"/>
        </w:rPr>
        <w:t>титаната</w:t>
      </w:r>
      <w:proofErr w:type="spellEnd"/>
      <w:r w:rsidRPr="00557B78">
        <w:rPr>
          <w:rFonts w:ascii="Times New Roman" w:hAnsi="Times New Roman" w:cs="Times New Roman"/>
          <w:sz w:val="24"/>
          <w:szCs w:val="24"/>
        </w:rPr>
        <w:t xml:space="preserve"> лития в него обычно добавляют 10 массовых % проводящего углеродного материала, который делает его пригодным для коммерческого использования.</w:t>
      </w:r>
    </w:p>
    <w:p w14:paraId="76424CB6" w14:textId="74AE8BCD" w:rsidR="00F23C38"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Перспективными анодными материалами </w:t>
      </w:r>
      <w:r w:rsidRPr="00FE2100">
        <w:rPr>
          <w:rFonts w:ascii="Times New Roman" w:hAnsi="Times New Roman" w:cs="Times New Roman"/>
          <w:sz w:val="24"/>
          <w:szCs w:val="24"/>
        </w:rPr>
        <w:t xml:space="preserve">считаются </w:t>
      </w:r>
      <w:proofErr w:type="spellStart"/>
      <w:r w:rsidRPr="00FE2100">
        <w:rPr>
          <w:rFonts w:ascii="Times New Roman" w:hAnsi="Times New Roman" w:cs="Times New Roman"/>
          <w:sz w:val="24"/>
          <w:szCs w:val="24"/>
        </w:rPr>
        <w:t>наноструктурированные</w:t>
      </w:r>
      <w:proofErr w:type="spellEnd"/>
      <w:r w:rsidRPr="00FE2100">
        <w:rPr>
          <w:rFonts w:ascii="Times New Roman" w:hAnsi="Times New Roman" w:cs="Times New Roman"/>
          <w:sz w:val="24"/>
          <w:szCs w:val="24"/>
        </w:rPr>
        <w:t xml:space="preserve"> материалы из оксида переходн</w:t>
      </w:r>
      <w:r>
        <w:rPr>
          <w:rFonts w:ascii="Times New Roman" w:hAnsi="Times New Roman" w:cs="Times New Roman"/>
          <w:sz w:val="24"/>
          <w:szCs w:val="24"/>
        </w:rPr>
        <w:t>ых</w:t>
      </w:r>
      <w:r w:rsidRPr="00FE2100">
        <w:rPr>
          <w:rFonts w:ascii="Times New Roman" w:hAnsi="Times New Roman" w:cs="Times New Roman"/>
          <w:sz w:val="24"/>
          <w:szCs w:val="24"/>
        </w:rPr>
        <w:t xml:space="preserve"> металл</w:t>
      </w:r>
      <w:r>
        <w:rPr>
          <w:rFonts w:ascii="Times New Roman" w:hAnsi="Times New Roman" w:cs="Times New Roman"/>
          <w:sz w:val="24"/>
          <w:szCs w:val="24"/>
        </w:rPr>
        <w:t>ов</w:t>
      </w:r>
      <w:r w:rsidRPr="00FE2100">
        <w:rPr>
          <w:rFonts w:ascii="Times New Roman" w:hAnsi="Times New Roman" w:cs="Times New Roman"/>
          <w:sz w:val="24"/>
          <w:szCs w:val="24"/>
        </w:rPr>
        <w:t>, обладающие превосходными физико-химическими и электрохимическими свойствами, а также превосходящей теоретической емкостью по сравнению с графитом</w:t>
      </w:r>
      <w:r>
        <w:rPr>
          <w:rFonts w:ascii="Times New Roman" w:hAnsi="Times New Roman" w:cs="Times New Roman"/>
          <w:sz w:val="24"/>
          <w:szCs w:val="24"/>
        </w:rPr>
        <w:t xml:space="preserve">. </w:t>
      </w:r>
      <w:r w:rsidRPr="0072638B">
        <w:rPr>
          <w:rFonts w:ascii="Times New Roman" w:hAnsi="Times New Roman" w:cs="Times New Roman"/>
          <w:sz w:val="24"/>
          <w:szCs w:val="24"/>
        </w:rPr>
        <w:t>Оксиды переходных металлов, как реакционные материалы конверсии, часто обеспечивают высокую удельную емкость, основанную на многоэлектронном переносе переходного металла в процессе заряда/разряда, которые, таким образом, рассматриваются как потенциальные новые заменители коммерческих графитовых анодных материалов. Типичным представителем является MoO</w:t>
      </w:r>
      <w:r w:rsidRPr="0072638B">
        <w:rPr>
          <w:rFonts w:ascii="Times New Roman" w:hAnsi="Times New Roman" w:cs="Times New Roman"/>
          <w:sz w:val="24"/>
          <w:szCs w:val="24"/>
          <w:vertAlign w:val="subscript"/>
        </w:rPr>
        <w:t>3</w:t>
      </w:r>
      <w:r w:rsidRPr="0072638B">
        <w:rPr>
          <w:rFonts w:ascii="Times New Roman" w:hAnsi="Times New Roman" w:cs="Times New Roman"/>
          <w:sz w:val="24"/>
          <w:szCs w:val="24"/>
        </w:rPr>
        <w:t xml:space="preserve"> с высокой теоретической удельной емкостью 1117 </w:t>
      </w:r>
      <w:proofErr w:type="spellStart"/>
      <w:r w:rsidRPr="0072638B">
        <w:rPr>
          <w:rFonts w:ascii="Times New Roman" w:hAnsi="Times New Roman" w:cs="Times New Roman"/>
          <w:sz w:val="24"/>
          <w:szCs w:val="24"/>
        </w:rPr>
        <w:t>мАч</w:t>
      </w:r>
      <w:proofErr w:type="spellEnd"/>
      <w:r w:rsidRPr="0072638B">
        <w:rPr>
          <w:rFonts w:ascii="Times New Roman" w:hAnsi="Times New Roman" w:cs="Times New Roman"/>
          <w:sz w:val="24"/>
          <w:szCs w:val="24"/>
        </w:rPr>
        <w:t xml:space="preserve"> g</w:t>
      </w:r>
      <w:r w:rsidRPr="00FF55CA">
        <w:rPr>
          <w:rFonts w:ascii="Times New Roman" w:hAnsi="Times New Roman" w:cs="Times New Roman"/>
          <w:sz w:val="24"/>
          <w:szCs w:val="24"/>
          <w:vertAlign w:val="superscript"/>
        </w:rPr>
        <w:t>−1</w:t>
      </w:r>
      <w:r w:rsidRPr="0072638B">
        <w:rPr>
          <w:rFonts w:ascii="Times New Roman" w:hAnsi="Times New Roman" w:cs="Times New Roman"/>
          <w:sz w:val="24"/>
          <w:szCs w:val="24"/>
        </w:rPr>
        <w:t>, что в три раза больше, чем у графита</w:t>
      </w:r>
      <w:r w:rsidR="00D36C42" w:rsidRPr="00D36C42">
        <w:rPr>
          <w:rFonts w:ascii="Times New Roman" w:hAnsi="Times New Roman" w:cs="Times New Roman"/>
          <w:sz w:val="24"/>
          <w:szCs w:val="24"/>
        </w:rPr>
        <w:t xml:space="preserve"> [13]</w:t>
      </w:r>
      <w:r w:rsidRPr="0072638B">
        <w:rPr>
          <w:rFonts w:ascii="Times New Roman" w:hAnsi="Times New Roman" w:cs="Times New Roman"/>
          <w:sz w:val="24"/>
          <w:szCs w:val="24"/>
        </w:rPr>
        <w:t>. Однако из-за своих внутренних свойств, включая низкую электронную проводимость и плохую механическую стабильность, анодные материалы</w:t>
      </w:r>
      <w:r>
        <w:rPr>
          <w:rFonts w:ascii="Times New Roman" w:hAnsi="Times New Roman" w:cs="Times New Roman"/>
          <w:sz w:val="24"/>
          <w:szCs w:val="24"/>
        </w:rPr>
        <w:t xml:space="preserve"> переходных металлов </w:t>
      </w:r>
      <w:r w:rsidRPr="0072638B">
        <w:rPr>
          <w:rFonts w:ascii="Times New Roman" w:hAnsi="Times New Roman" w:cs="Times New Roman"/>
          <w:sz w:val="24"/>
          <w:szCs w:val="24"/>
        </w:rPr>
        <w:t>часто сталкиваются с большими начальными потерями емкости и плохими проблемами циклической стабильности.</w:t>
      </w:r>
    </w:p>
    <w:p w14:paraId="6885D7FA" w14:textId="1BE5B1F5" w:rsidR="00F23C38" w:rsidRDefault="00F23C38" w:rsidP="00F23C38">
      <w:pPr>
        <w:spacing w:after="0" w:line="360" w:lineRule="auto"/>
        <w:ind w:firstLine="708"/>
        <w:jc w:val="both"/>
        <w:rPr>
          <w:rFonts w:ascii="Times New Roman" w:hAnsi="Times New Roman" w:cs="Times New Roman"/>
          <w:sz w:val="24"/>
          <w:szCs w:val="24"/>
        </w:rPr>
      </w:pPr>
      <w:r w:rsidRPr="0072638B">
        <w:rPr>
          <w:rFonts w:ascii="Times New Roman" w:hAnsi="Times New Roman" w:cs="Times New Roman"/>
          <w:sz w:val="24"/>
          <w:szCs w:val="24"/>
        </w:rPr>
        <w:t xml:space="preserve"> Исходя из различных окислительно-восстановительных потенциалов переходных металлов, разработка соответствующего биметаллического оксидного или триметаллического оксидного анодного материала будет эффективным методом устранения внутренних дефектов однокомпонентных оксидов при одновременном улучшении их электрохимических характеристик</w:t>
      </w:r>
      <w:r w:rsidR="00D36C42" w:rsidRPr="00D36C42">
        <w:rPr>
          <w:rFonts w:ascii="Times New Roman" w:hAnsi="Times New Roman" w:cs="Times New Roman"/>
          <w:sz w:val="24"/>
          <w:szCs w:val="24"/>
        </w:rPr>
        <w:t xml:space="preserve"> [14]</w:t>
      </w:r>
      <w:r w:rsidRPr="0072638B">
        <w:rPr>
          <w:rFonts w:ascii="Times New Roman" w:hAnsi="Times New Roman" w:cs="Times New Roman"/>
          <w:sz w:val="24"/>
          <w:szCs w:val="24"/>
        </w:rPr>
        <w:t>. Среди этих материалов биметаллические оксиды на основе М</w:t>
      </w:r>
      <w:r>
        <w:rPr>
          <w:rFonts w:ascii="Times New Roman" w:hAnsi="Times New Roman" w:cs="Times New Roman"/>
          <w:sz w:val="24"/>
          <w:szCs w:val="24"/>
        </w:rPr>
        <w:t>о</w:t>
      </w:r>
      <w:r w:rsidRPr="0072638B">
        <w:rPr>
          <w:rFonts w:ascii="Times New Roman" w:hAnsi="Times New Roman" w:cs="Times New Roman"/>
          <w:sz w:val="24"/>
          <w:szCs w:val="24"/>
        </w:rPr>
        <w:t xml:space="preserve"> (такие как </w:t>
      </w:r>
      <w:r>
        <w:rPr>
          <w:rFonts w:ascii="Times New Roman" w:hAnsi="Times New Roman" w:cs="Times New Roman"/>
          <w:sz w:val="24"/>
          <w:szCs w:val="24"/>
          <w:lang w:val="en-US"/>
        </w:rPr>
        <w:t>Zn</w:t>
      </w:r>
      <w:r w:rsidRPr="0072638B">
        <w:rPr>
          <w:rFonts w:ascii="Times New Roman" w:hAnsi="Times New Roman" w:cs="Times New Roman"/>
          <w:sz w:val="24"/>
          <w:szCs w:val="24"/>
        </w:rPr>
        <w:t>MoO</w:t>
      </w:r>
      <w:r w:rsidRPr="00E36748">
        <w:rPr>
          <w:rFonts w:ascii="Times New Roman" w:hAnsi="Times New Roman" w:cs="Times New Roman"/>
          <w:sz w:val="24"/>
          <w:szCs w:val="24"/>
          <w:vertAlign w:val="subscript"/>
        </w:rPr>
        <w:t>4</w:t>
      </w:r>
      <w:r w:rsidRPr="0072638B">
        <w:rPr>
          <w:rFonts w:ascii="Times New Roman" w:hAnsi="Times New Roman" w:cs="Times New Roman"/>
          <w:sz w:val="24"/>
          <w:szCs w:val="24"/>
        </w:rPr>
        <w:t>, NiMoO</w:t>
      </w:r>
      <w:r w:rsidRPr="00E36748">
        <w:rPr>
          <w:rFonts w:ascii="Times New Roman" w:hAnsi="Times New Roman" w:cs="Times New Roman"/>
          <w:sz w:val="24"/>
          <w:szCs w:val="24"/>
          <w:vertAlign w:val="subscript"/>
        </w:rPr>
        <w:t>4</w:t>
      </w:r>
      <w:r w:rsidRPr="0072638B">
        <w:rPr>
          <w:rFonts w:ascii="Times New Roman" w:hAnsi="Times New Roman" w:cs="Times New Roman"/>
          <w:sz w:val="24"/>
          <w:szCs w:val="24"/>
        </w:rPr>
        <w:t>, MnMoO</w:t>
      </w:r>
      <w:r w:rsidRPr="00E36748">
        <w:rPr>
          <w:rFonts w:ascii="Times New Roman" w:hAnsi="Times New Roman" w:cs="Times New Roman"/>
          <w:sz w:val="24"/>
          <w:szCs w:val="24"/>
          <w:vertAlign w:val="subscript"/>
        </w:rPr>
        <w:t>4</w:t>
      </w:r>
      <w:r w:rsidRPr="0072638B">
        <w:rPr>
          <w:rFonts w:ascii="Times New Roman" w:hAnsi="Times New Roman" w:cs="Times New Roman"/>
          <w:sz w:val="24"/>
          <w:szCs w:val="24"/>
        </w:rPr>
        <w:t xml:space="preserve"> и CoMoO</w:t>
      </w:r>
      <w:r w:rsidRPr="00E36748">
        <w:rPr>
          <w:rFonts w:ascii="Times New Roman" w:hAnsi="Times New Roman" w:cs="Times New Roman"/>
          <w:sz w:val="24"/>
          <w:szCs w:val="24"/>
          <w:vertAlign w:val="subscript"/>
        </w:rPr>
        <w:t>4</w:t>
      </w:r>
      <w:r w:rsidRPr="0072638B">
        <w:rPr>
          <w:rFonts w:ascii="Times New Roman" w:hAnsi="Times New Roman" w:cs="Times New Roman"/>
          <w:sz w:val="24"/>
          <w:szCs w:val="24"/>
        </w:rPr>
        <w:t>), извлекающие выгоду из высокой емкости, обеспечиваемой состоянием окисления М</w:t>
      </w:r>
      <w:r>
        <w:rPr>
          <w:rFonts w:ascii="Times New Roman" w:hAnsi="Times New Roman" w:cs="Times New Roman"/>
          <w:sz w:val="24"/>
          <w:szCs w:val="24"/>
        </w:rPr>
        <w:t>о</w:t>
      </w:r>
      <w:r w:rsidRPr="0072638B">
        <w:rPr>
          <w:rFonts w:ascii="Times New Roman" w:hAnsi="Times New Roman" w:cs="Times New Roman"/>
          <w:sz w:val="24"/>
          <w:szCs w:val="24"/>
        </w:rPr>
        <w:t xml:space="preserve"> от 0 до </w:t>
      </w:r>
      <w:r w:rsidRPr="00C047F5">
        <w:rPr>
          <w:rFonts w:ascii="Times New Roman" w:hAnsi="Times New Roman" w:cs="Times New Roman"/>
          <w:sz w:val="24"/>
          <w:szCs w:val="24"/>
          <w:vertAlign w:val="superscript"/>
        </w:rPr>
        <w:t>+</w:t>
      </w:r>
      <w:r w:rsidRPr="0072638B">
        <w:rPr>
          <w:rFonts w:ascii="Times New Roman" w:hAnsi="Times New Roman" w:cs="Times New Roman"/>
          <w:sz w:val="24"/>
          <w:szCs w:val="24"/>
        </w:rPr>
        <w:t>6, привлекли значительное внимание своим потенциалом в накоплении энергии. Однако низкая циклическая стабильность, вызванная огромным объемным расширением и разрушением электродов, все еще значительно затрудняет их практическое применение.</w:t>
      </w:r>
    </w:p>
    <w:p w14:paraId="71BB8761" w14:textId="77777777" w:rsidR="00F23C38" w:rsidRPr="00F35A0E" w:rsidRDefault="00F23C38" w:rsidP="00F23C38">
      <w:pPr>
        <w:spacing w:after="0" w:line="360" w:lineRule="auto"/>
        <w:jc w:val="both"/>
        <w:rPr>
          <w:rFonts w:ascii="Times New Roman" w:hAnsi="Times New Roman" w:cs="Times New Roman"/>
          <w:color w:val="70AD47" w:themeColor="accent6"/>
          <w:sz w:val="24"/>
          <w:szCs w:val="24"/>
        </w:rPr>
      </w:pPr>
    </w:p>
    <w:p w14:paraId="42459437" w14:textId="77777777" w:rsidR="00F23C38" w:rsidRPr="009F443E"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8" w:name="_Toc74004698"/>
      <w:r w:rsidRPr="009F443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1.3</w:t>
      </w:r>
      <w:r w:rsidRPr="009F443E">
        <w:rPr>
          <w:rFonts w:ascii="Times New Roman" w:hAnsi="Times New Roman" w:cs="Times New Roman"/>
          <w:b/>
          <w:bCs/>
          <w:color w:val="000000" w:themeColor="text1"/>
          <w:sz w:val="24"/>
          <w:szCs w:val="24"/>
        </w:rPr>
        <w:t xml:space="preserve"> Катодные материалы</w:t>
      </w:r>
      <w:bookmarkEnd w:id="8"/>
    </w:p>
    <w:p w14:paraId="0253E51D" w14:textId="77777777" w:rsidR="00F23C38" w:rsidRPr="00C74D20" w:rsidRDefault="00F23C38" w:rsidP="00F23C38">
      <w:pPr>
        <w:spacing w:after="0" w:line="360" w:lineRule="auto"/>
        <w:jc w:val="both"/>
        <w:rPr>
          <w:rFonts w:ascii="Times New Roman" w:hAnsi="Times New Roman" w:cs="Times New Roman"/>
          <w:sz w:val="24"/>
          <w:szCs w:val="24"/>
        </w:rPr>
      </w:pPr>
    </w:p>
    <w:p w14:paraId="678948EC" w14:textId="77777777" w:rsidR="00F23C38" w:rsidRPr="00C74D20"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данный момент наиболее популярными катодными материалами являются </w:t>
      </w:r>
      <w:proofErr w:type="spellStart"/>
      <w:r w:rsidRPr="00C74D20">
        <w:rPr>
          <w:rFonts w:ascii="Times New Roman" w:hAnsi="Times New Roman" w:cs="Times New Roman"/>
          <w:sz w:val="24"/>
          <w:szCs w:val="24"/>
        </w:rPr>
        <w:t>литиированные</w:t>
      </w:r>
      <w:proofErr w:type="spellEnd"/>
      <w:r w:rsidRPr="00C74D20">
        <w:rPr>
          <w:rFonts w:ascii="Times New Roman" w:hAnsi="Times New Roman" w:cs="Times New Roman"/>
          <w:sz w:val="24"/>
          <w:szCs w:val="24"/>
        </w:rPr>
        <w:t xml:space="preserve"> оксиды металлов переменной валентности, чаще всего литий-слоистый </w:t>
      </w:r>
      <w:proofErr w:type="spellStart"/>
      <w:r w:rsidRPr="00C74D20">
        <w:rPr>
          <w:rFonts w:ascii="Times New Roman" w:hAnsi="Times New Roman" w:cs="Times New Roman"/>
          <w:sz w:val="24"/>
          <w:szCs w:val="24"/>
        </w:rPr>
        <w:t>кобальтит</w:t>
      </w:r>
      <w:proofErr w:type="spellEnd"/>
      <w:r w:rsidRPr="00C74D20">
        <w:rPr>
          <w:rFonts w:ascii="Times New Roman" w:hAnsi="Times New Roman" w:cs="Times New Roman"/>
          <w:sz w:val="24"/>
          <w:szCs w:val="24"/>
        </w:rPr>
        <w:t xml:space="preserve"> LiCoO</w:t>
      </w:r>
      <w:r w:rsidRPr="00C74D20">
        <w:rPr>
          <w:rFonts w:ascii="Times New Roman" w:hAnsi="Times New Roman" w:cs="Times New Roman"/>
          <w:sz w:val="24"/>
          <w:szCs w:val="24"/>
          <w:vertAlign w:val="subscript"/>
        </w:rPr>
        <w:t>2</w:t>
      </w:r>
      <w:r w:rsidRPr="00C74D20">
        <w:rPr>
          <w:rFonts w:ascii="Times New Roman" w:hAnsi="Times New Roman" w:cs="Times New Roman"/>
          <w:sz w:val="24"/>
          <w:szCs w:val="24"/>
        </w:rPr>
        <w:t xml:space="preserve">, а также его аналог литий-слоистый </w:t>
      </w:r>
      <w:proofErr w:type="spellStart"/>
      <w:r w:rsidRPr="00C74D20">
        <w:rPr>
          <w:rFonts w:ascii="Times New Roman" w:hAnsi="Times New Roman" w:cs="Times New Roman"/>
          <w:sz w:val="24"/>
          <w:szCs w:val="24"/>
        </w:rPr>
        <w:t>никелат</w:t>
      </w:r>
      <w:proofErr w:type="spellEnd"/>
      <w:r w:rsidRPr="00C74D20">
        <w:rPr>
          <w:rFonts w:ascii="Times New Roman" w:hAnsi="Times New Roman" w:cs="Times New Roman"/>
          <w:sz w:val="24"/>
          <w:szCs w:val="24"/>
        </w:rPr>
        <w:t xml:space="preserve"> LiNiO</w:t>
      </w:r>
      <w:r w:rsidRPr="00C74D20">
        <w:rPr>
          <w:rFonts w:ascii="Times New Roman" w:hAnsi="Times New Roman" w:cs="Times New Roman"/>
          <w:sz w:val="24"/>
          <w:szCs w:val="24"/>
          <w:vertAlign w:val="subscript"/>
        </w:rPr>
        <w:t>2</w:t>
      </w:r>
      <w:r w:rsidRPr="00C74D20">
        <w:rPr>
          <w:rFonts w:ascii="Times New Roman" w:hAnsi="Times New Roman" w:cs="Times New Roman"/>
          <w:sz w:val="24"/>
          <w:szCs w:val="24"/>
        </w:rPr>
        <w:t xml:space="preserve"> или литий-марганцевая шпинель LiMn</w:t>
      </w:r>
      <w:r w:rsidRPr="00C74D20">
        <w:rPr>
          <w:rFonts w:ascii="Times New Roman" w:hAnsi="Times New Roman" w:cs="Times New Roman"/>
          <w:sz w:val="24"/>
          <w:szCs w:val="24"/>
          <w:vertAlign w:val="subscript"/>
        </w:rPr>
        <w:t>2</w:t>
      </w:r>
      <w:r w:rsidRPr="00C74D20">
        <w:rPr>
          <w:rFonts w:ascii="Times New Roman" w:hAnsi="Times New Roman" w:cs="Times New Roman"/>
          <w:sz w:val="24"/>
          <w:szCs w:val="24"/>
        </w:rPr>
        <w:t>O</w:t>
      </w:r>
      <w:r w:rsidRPr="00C74D20">
        <w:rPr>
          <w:rFonts w:ascii="Times New Roman" w:hAnsi="Times New Roman" w:cs="Times New Roman"/>
          <w:sz w:val="24"/>
          <w:szCs w:val="24"/>
          <w:vertAlign w:val="subscript"/>
        </w:rPr>
        <w:t>4</w:t>
      </w:r>
      <w:r w:rsidRPr="00C74D20">
        <w:rPr>
          <w:rFonts w:ascii="Times New Roman" w:hAnsi="Times New Roman" w:cs="Times New Roman"/>
          <w:sz w:val="24"/>
          <w:szCs w:val="24"/>
        </w:rPr>
        <w:t>.</w:t>
      </w:r>
    </w:p>
    <w:p w14:paraId="18BF7934" w14:textId="77777777" w:rsidR="00F23C38" w:rsidRPr="00C74D20"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Структура</w:t>
      </w:r>
      <w:r w:rsidRPr="00C74D20">
        <w:rPr>
          <w:rFonts w:ascii="Times New Roman" w:hAnsi="Times New Roman" w:cs="Times New Roman"/>
          <w:sz w:val="24"/>
          <w:szCs w:val="24"/>
        </w:rPr>
        <w:t xml:space="preserve"> LiCoO</w:t>
      </w:r>
      <w:r w:rsidRPr="0054025F">
        <w:rPr>
          <w:rFonts w:ascii="Times New Roman" w:hAnsi="Times New Roman" w:cs="Times New Roman"/>
          <w:sz w:val="24"/>
          <w:szCs w:val="24"/>
          <w:vertAlign w:val="subscript"/>
        </w:rPr>
        <w:t>2</w:t>
      </w:r>
      <w:r w:rsidRPr="00C74D20">
        <w:rPr>
          <w:rFonts w:ascii="Times New Roman" w:hAnsi="Times New Roman" w:cs="Times New Roman"/>
          <w:sz w:val="24"/>
          <w:szCs w:val="24"/>
        </w:rPr>
        <w:t xml:space="preserve"> </w:t>
      </w:r>
      <w:r>
        <w:rPr>
          <w:rFonts w:ascii="Times New Roman" w:hAnsi="Times New Roman" w:cs="Times New Roman"/>
          <w:sz w:val="24"/>
          <w:szCs w:val="24"/>
        </w:rPr>
        <w:t>состоит из</w:t>
      </w:r>
      <w:r w:rsidRPr="00C74D20">
        <w:rPr>
          <w:rFonts w:ascii="Times New Roman" w:hAnsi="Times New Roman" w:cs="Times New Roman"/>
          <w:sz w:val="24"/>
          <w:szCs w:val="24"/>
        </w:rPr>
        <w:t xml:space="preserve"> отрицательно заряженны</w:t>
      </w:r>
      <w:r>
        <w:rPr>
          <w:rFonts w:ascii="Times New Roman" w:hAnsi="Times New Roman" w:cs="Times New Roman"/>
          <w:sz w:val="24"/>
          <w:szCs w:val="24"/>
        </w:rPr>
        <w:t>х</w:t>
      </w:r>
      <w:r w:rsidRPr="00C74D20">
        <w:rPr>
          <w:rFonts w:ascii="Times New Roman" w:hAnsi="Times New Roman" w:cs="Times New Roman"/>
          <w:sz w:val="24"/>
          <w:szCs w:val="24"/>
        </w:rPr>
        <w:t xml:space="preserve"> сло</w:t>
      </w:r>
      <w:r>
        <w:rPr>
          <w:rFonts w:ascii="Times New Roman" w:hAnsi="Times New Roman" w:cs="Times New Roman"/>
          <w:sz w:val="24"/>
          <w:szCs w:val="24"/>
        </w:rPr>
        <w:t>ёв</w:t>
      </w:r>
      <w:r w:rsidRPr="00C74D20">
        <w:rPr>
          <w:rFonts w:ascii="Times New Roman" w:hAnsi="Times New Roman" w:cs="Times New Roman"/>
          <w:sz w:val="24"/>
          <w:szCs w:val="24"/>
        </w:rPr>
        <w:t xml:space="preserve"> CoO</w:t>
      </w:r>
      <w:r w:rsidRPr="0054025F">
        <w:rPr>
          <w:rFonts w:ascii="Times New Roman" w:hAnsi="Times New Roman" w:cs="Times New Roman"/>
          <w:sz w:val="24"/>
          <w:szCs w:val="24"/>
          <w:vertAlign w:val="subscript"/>
        </w:rPr>
        <w:t>2</w:t>
      </w:r>
      <w:r w:rsidRPr="00C74D20">
        <w:rPr>
          <w:rFonts w:ascii="Times New Roman" w:hAnsi="Times New Roman" w:cs="Times New Roman"/>
          <w:sz w:val="24"/>
          <w:szCs w:val="24"/>
        </w:rPr>
        <w:t>,</w:t>
      </w:r>
      <w:r>
        <w:rPr>
          <w:rFonts w:ascii="Times New Roman" w:hAnsi="Times New Roman" w:cs="Times New Roman"/>
          <w:sz w:val="24"/>
          <w:szCs w:val="24"/>
        </w:rPr>
        <w:t xml:space="preserve"> в</w:t>
      </w:r>
      <w:r w:rsidRPr="00C74D20">
        <w:rPr>
          <w:rFonts w:ascii="Times New Roman" w:hAnsi="Times New Roman" w:cs="Times New Roman"/>
          <w:sz w:val="24"/>
          <w:szCs w:val="24"/>
        </w:rPr>
        <w:t xml:space="preserve"> которые </w:t>
      </w:r>
      <w:r>
        <w:rPr>
          <w:rFonts w:ascii="Times New Roman" w:hAnsi="Times New Roman" w:cs="Times New Roman"/>
          <w:sz w:val="24"/>
          <w:szCs w:val="24"/>
        </w:rPr>
        <w:t xml:space="preserve">могу встраиваться </w:t>
      </w:r>
      <w:r w:rsidRPr="00C74D20">
        <w:rPr>
          <w:rFonts w:ascii="Times New Roman" w:hAnsi="Times New Roman" w:cs="Times New Roman"/>
          <w:sz w:val="24"/>
          <w:szCs w:val="24"/>
        </w:rPr>
        <w:t>ион</w:t>
      </w:r>
      <w:r>
        <w:rPr>
          <w:rFonts w:ascii="Times New Roman" w:hAnsi="Times New Roman" w:cs="Times New Roman"/>
          <w:sz w:val="24"/>
          <w:szCs w:val="24"/>
        </w:rPr>
        <w:t xml:space="preserve">ы </w:t>
      </w:r>
      <w:r w:rsidRPr="00C74D20">
        <w:rPr>
          <w:rFonts w:ascii="Times New Roman" w:hAnsi="Times New Roman" w:cs="Times New Roman"/>
          <w:sz w:val="24"/>
          <w:szCs w:val="24"/>
        </w:rPr>
        <w:t xml:space="preserve">лития. В то же время ионы лития могут свободно перемещаться в плоскости слоя, обратимо </w:t>
      </w:r>
      <w:r>
        <w:rPr>
          <w:rFonts w:ascii="Times New Roman" w:hAnsi="Times New Roman" w:cs="Times New Roman"/>
          <w:sz w:val="24"/>
          <w:szCs w:val="24"/>
        </w:rPr>
        <w:t xml:space="preserve">встраиваться </w:t>
      </w:r>
      <w:r w:rsidRPr="00C74D20">
        <w:rPr>
          <w:rFonts w:ascii="Times New Roman" w:hAnsi="Times New Roman" w:cs="Times New Roman"/>
          <w:sz w:val="24"/>
          <w:szCs w:val="24"/>
        </w:rPr>
        <w:t xml:space="preserve">в эту структуру в </w:t>
      </w:r>
      <w:r>
        <w:rPr>
          <w:rFonts w:ascii="Times New Roman" w:hAnsi="Times New Roman" w:cs="Times New Roman"/>
          <w:sz w:val="24"/>
          <w:szCs w:val="24"/>
        </w:rPr>
        <w:t>больших</w:t>
      </w:r>
      <w:r w:rsidRPr="00C74D20">
        <w:rPr>
          <w:rFonts w:ascii="Times New Roman" w:hAnsi="Times New Roman" w:cs="Times New Roman"/>
          <w:sz w:val="24"/>
          <w:szCs w:val="24"/>
        </w:rPr>
        <w:t xml:space="preserve"> количествах, меняя формальную степень окисления кобальта Co</w:t>
      </w:r>
      <w:r w:rsidRPr="0054025F">
        <w:rPr>
          <w:rFonts w:ascii="Times New Roman" w:hAnsi="Times New Roman" w:cs="Times New Roman"/>
          <w:sz w:val="24"/>
          <w:szCs w:val="24"/>
          <w:vertAlign w:val="superscript"/>
        </w:rPr>
        <w:t>+3</w:t>
      </w:r>
      <w:r w:rsidRPr="00C74D20">
        <w:rPr>
          <w:rFonts w:ascii="Times New Roman" w:hAnsi="Times New Roman" w:cs="Times New Roman"/>
          <w:sz w:val="24"/>
          <w:szCs w:val="24"/>
        </w:rPr>
        <w:t xml:space="preserve"> Co</w:t>
      </w:r>
      <w:r w:rsidRPr="0054025F">
        <w:rPr>
          <w:rFonts w:ascii="Times New Roman" w:hAnsi="Times New Roman" w:cs="Times New Roman"/>
          <w:sz w:val="24"/>
          <w:szCs w:val="24"/>
          <w:vertAlign w:val="superscript"/>
        </w:rPr>
        <w:t>+4</w:t>
      </w:r>
      <w:r w:rsidRPr="00C74D20">
        <w:rPr>
          <w:rFonts w:ascii="Times New Roman" w:hAnsi="Times New Roman" w:cs="Times New Roman"/>
          <w:sz w:val="24"/>
          <w:szCs w:val="24"/>
        </w:rPr>
        <w:t>.</w:t>
      </w:r>
    </w:p>
    <w:p w14:paraId="049986DA" w14:textId="0B6CCE43" w:rsidR="00F23C38" w:rsidRPr="00C74D20"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минусов данных составов является то, что они </w:t>
      </w:r>
      <w:r w:rsidRPr="00C74D20">
        <w:rPr>
          <w:rFonts w:ascii="Times New Roman" w:hAnsi="Times New Roman" w:cs="Times New Roman"/>
          <w:sz w:val="24"/>
          <w:szCs w:val="24"/>
        </w:rPr>
        <w:t xml:space="preserve">не обладают достаточно высокой электронной проводимостью. </w:t>
      </w:r>
      <w:r>
        <w:rPr>
          <w:rFonts w:ascii="Times New Roman" w:hAnsi="Times New Roman" w:cs="Times New Roman"/>
          <w:sz w:val="24"/>
          <w:szCs w:val="24"/>
        </w:rPr>
        <w:t>Для улучшения таких материалов используют электропроводящие добавки, которые вводят в активную массу положительных электродов. Катод состоит только на 80 % из порошкообразного активного вещества остальные 20 % это связующее, а также сажа или графит</w:t>
      </w:r>
      <w:r w:rsidRPr="00A95CFF">
        <w:rPr>
          <w:rFonts w:ascii="Times New Roman" w:hAnsi="Times New Roman" w:cs="Times New Roman"/>
          <w:sz w:val="24"/>
          <w:szCs w:val="24"/>
        </w:rPr>
        <w:t xml:space="preserve"> [</w:t>
      </w:r>
      <w:r w:rsidR="00D36C42" w:rsidRPr="00D36C42">
        <w:rPr>
          <w:rFonts w:ascii="Times New Roman" w:hAnsi="Times New Roman" w:cs="Times New Roman"/>
          <w:sz w:val="24"/>
          <w:szCs w:val="24"/>
        </w:rPr>
        <w:t>15</w:t>
      </w:r>
      <w:r w:rsidRPr="00A95CFF">
        <w:rPr>
          <w:rFonts w:ascii="Times New Roman" w:hAnsi="Times New Roman" w:cs="Times New Roman"/>
          <w:sz w:val="24"/>
          <w:szCs w:val="24"/>
        </w:rPr>
        <w:t>]</w:t>
      </w:r>
      <w:r>
        <w:rPr>
          <w:rFonts w:ascii="Times New Roman" w:hAnsi="Times New Roman" w:cs="Times New Roman"/>
          <w:sz w:val="24"/>
          <w:szCs w:val="24"/>
        </w:rPr>
        <w:t>.</w:t>
      </w:r>
      <w:r w:rsidRPr="00C74D20">
        <w:rPr>
          <w:rFonts w:ascii="Times New Roman" w:hAnsi="Times New Roman" w:cs="Times New Roman"/>
          <w:sz w:val="24"/>
          <w:szCs w:val="24"/>
        </w:rPr>
        <w:t xml:space="preserve"> </w:t>
      </w:r>
    </w:p>
    <w:p w14:paraId="10D70D33" w14:textId="77777777" w:rsidR="00F23C38" w:rsidRPr="00076687"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Литий-ванадиевая бронза считается довольно перспективным материалом для положительных электродов. Структура данного соединения остается постоянной </w:t>
      </w:r>
      <w:r w:rsidRPr="00C74D20">
        <w:rPr>
          <w:rFonts w:ascii="Times New Roman" w:hAnsi="Times New Roman" w:cs="Times New Roman"/>
          <w:sz w:val="24"/>
          <w:szCs w:val="24"/>
        </w:rPr>
        <w:t>в широком диапазоне содержания лития.</w:t>
      </w:r>
      <w:r>
        <w:rPr>
          <w:rFonts w:ascii="Times New Roman" w:hAnsi="Times New Roman" w:cs="Times New Roman"/>
          <w:sz w:val="24"/>
          <w:szCs w:val="24"/>
        </w:rPr>
        <w:t xml:space="preserve"> Также такой материал имеет весьма</w:t>
      </w:r>
      <w:r w:rsidRPr="00C74D20">
        <w:rPr>
          <w:rFonts w:ascii="Times New Roman" w:hAnsi="Times New Roman" w:cs="Times New Roman"/>
          <w:sz w:val="24"/>
          <w:szCs w:val="24"/>
        </w:rPr>
        <w:t xml:space="preserve"> высок</w:t>
      </w:r>
      <w:r>
        <w:rPr>
          <w:rFonts w:ascii="Times New Roman" w:hAnsi="Times New Roman" w:cs="Times New Roman"/>
          <w:sz w:val="24"/>
          <w:szCs w:val="24"/>
        </w:rPr>
        <w:t>ую</w:t>
      </w:r>
      <w:r w:rsidRPr="00C74D20">
        <w:rPr>
          <w:rFonts w:ascii="Times New Roman" w:hAnsi="Times New Roman" w:cs="Times New Roman"/>
          <w:sz w:val="24"/>
          <w:szCs w:val="24"/>
        </w:rPr>
        <w:t xml:space="preserve"> электронн</w:t>
      </w:r>
      <w:r>
        <w:rPr>
          <w:rFonts w:ascii="Times New Roman" w:hAnsi="Times New Roman" w:cs="Times New Roman"/>
          <w:sz w:val="24"/>
          <w:szCs w:val="24"/>
        </w:rPr>
        <w:t>ую</w:t>
      </w:r>
      <w:r w:rsidRPr="00C74D20">
        <w:rPr>
          <w:rFonts w:ascii="Times New Roman" w:hAnsi="Times New Roman" w:cs="Times New Roman"/>
          <w:sz w:val="24"/>
          <w:szCs w:val="24"/>
        </w:rPr>
        <w:t xml:space="preserve"> проводимостью, что позволяет </w:t>
      </w:r>
      <w:r>
        <w:rPr>
          <w:rFonts w:ascii="Times New Roman" w:hAnsi="Times New Roman" w:cs="Times New Roman"/>
          <w:sz w:val="24"/>
          <w:szCs w:val="24"/>
        </w:rPr>
        <w:t>уменьшить</w:t>
      </w:r>
      <w:r w:rsidRPr="00C74D20">
        <w:rPr>
          <w:rFonts w:ascii="Times New Roman" w:hAnsi="Times New Roman" w:cs="Times New Roman"/>
          <w:sz w:val="24"/>
          <w:szCs w:val="24"/>
        </w:rPr>
        <w:t xml:space="preserve"> количество сажи, добавляемой в катодную массу, а следовательно, </w:t>
      </w:r>
      <w:r>
        <w:rPr>
          <w:rFonts w:ascii="Times New Roman" w:hAnsi="Times New Roman" w:cs="Times New Roman"/>
          <w:sz w:val="24"/>
          <w:szCs w:val="24"/>
        </w:rPr>
        <w:t>максимизировать</w:t>
      </w:r>
      <w:r w:rsidRPr="00C74D20">
        <w:rPr>
          <w:rFonts w:ascii="Times New Roman" w:hAnsi="Times New Roman" w:cs="Times New Roman"/>
          <w:sz w:val="24"/>
          <w:szCs w:val="24"/>
        </w:rPr>
        <w:t xml:space="preserve"> эффективность использования катодного материала.</w:t>
      </w:r>
    </w:p>
    <w:p w14:paraId="25221341" w14:textId="77777777" w:rsidR="00F23C38" w:rsidRPr="00394A3B"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усовершенствования катода используют </w:t>
      </w:r>
      <w:r w:rsidRPr="00076687">
        <w:rPr>
          <w:rFonts w:ascii="Times New Roman" w:hAnsi="Times New Roman" w:cs="Times New Roman"/>
          <w:sz w:val="24"/>
          <w:szCs w:val="24"/>
        </w:rPr>
        <w:t xml:space="preserve">более стабильное в </w:t>
      </w:r>
      <w:proofErr w:type="spellStart"/>
      <w:r w:rsidRPr="00076687">
        <w:rPr>
          <w:rFonts w:ascii="Times New Roman" w:hAnsi="Times New Roman" w:cs="Times New Roman"/>
          <w:sz w:val="24"/>
          <w:szCs w:val="24"/>
        </w:rPr>
        <w:t>циклировании</w:t>
      </w:r>
      <w:proofErr w:type="spellEnd"/>
      <w:r w:rsidRPr="00076687">
        <w:rPr>
          <w:rFonts w:ascii="Times New Roman" w:hAnsi="Times New Roman" w:cs="Times New Roman"/>
          <w:sz w:val="24"/>
          <w:szCs w:val="24"/>
        </w:rPr>
        <w:t xml:space="preserve"> соединение. </w:t>
      </w:r>
      <w:r w:rsidRPr="00394A3B">
        <w:rPr>
          <w:rFonts w:ascii="Times New Roman" w:hAnsi="Times New Roman" w:cs="Times New Roman"/>
          <w:sz w:val="24"/>
          <w:szCs w:val="24"/>
        </w:rPr>
        <w:t>Являясь потенциальными кандидатами на катодные материалы следующего поколения, соединения фосфата лития переходного металла оливинового типа обладают многими преимуществами, такими как высокая теоретическая удельная емкость, превосходная безопасность, экологичность и низкая стоимость. Среди них LiFePO</w:t>
      </w:r>
      <w:r w:rsidRPr="00394A3B">
        <w:rPr>
          <w:rFonts w:ascii="Times New Roman" w:hAnsi="Times New Roman" w:cs="Times New Roman"/>
          <w:sz w:val="24"/>
          <w:szCs w:val="24"/>
          <w:vertAlign w:val="subscript"/>
        </w:rPr>
        <w:t>4</w:t>
      </w:r>
      <w:r w:rsidRPr="00394A3B">
        <w:rPr>
          <w:rFonts w:ascii="Times New Roman" w:hAnsi="Times New Roman" w:cs="Times New Roman"/>
          <w:sz w:val="24"/>
          <w:szCs w:val="24"/>
        </w:rPr>
        <w:t xml:space="preserve"> обладает наименьшим окислительно</w:t>
      </w:r>
      <w:r>
        <w:rPr>
          <w:rFonts w:ascii="Times New Roman" w:hAnsi="Times New Roman" w:cs="Times New Roman"/>
          <w:sz w:val="24"/>
          <w:szCs w:val="24"/>
        </w:rPr>
        <w:t>-</w:t>
      </w:r>
      <w:r w:rsidRPr="00394A3B">
        <w:rPr>
          <w:rFonts w:ascii="Times New Roman" w:hAnsi="Times New Roman" w:cs="Times New Roman"/>
          <w:sz w:val="24"/>
          <w:szCs w:val="24"/>
        </w:rPr>
        <w:t>восстановительным потенциалом и наименьшей теоретической плотностью энергии, что не может удовлетворить применению в системах высокой мощности и энергетики. И наоборот, LiCoPO</w:t>
      </w:r>
      <w:r w:rsidRPr="00394A3B">
        <w:rPr>
          <w:rFonts w:ascii="Times New Roman" w:hAnsi="Times New Roman" w:cs="Times New Roman"/>
          <w:sz w:val="24"/>
          <w:szCs w:val="24"/>
          <w:vertAlign w:val="subscript"/>
        </w:rPr>
        <w:t>4</w:t>
      </w:r>
      <w:r w:rsidRPr="00394A3B">
        <w:rPr>
          <w:rFonts w:ascii="Times New Roman" w:hAnsi="Times New Roman" w:cs="Times New Roman"/>
          <w:sz w:val="24"/>
          <w:szCs w:val="24"/>
        </w:rPr>
        <w:t xml:space="preserve"> и LiNiPO</w:t>
      </w:r>
      <w:r w:rsidRPr="00394A3B">
        <w:rPr>
          <w:rFonts w:ascii="Times New Roman" w:hAnsi="Times New Roman" w:cs="Times New Roman"/>
          <w:sz w:val="24"/>
          <w:szCs w:val="24"/>
          <w:vertAlign w:val="subscript"/>
        </w:rPr>
        <w:t>4</w:t>
      </w:r>
      <w:r w:rsidRPr="00394A3B">
        <w:rPr>
          <w:rFonts w:ascii="Times New Roman" w:hAnsi="Times New Roman" w:cs="Times New Roman"/>
          <w:sz w:val="24"/>
          <w:szCs w:val="24"/>
        </w:rPr>
        <w:t xml:space="preserve"> мо</w:t>
      </w:r>
      <w:r>
        <w:rPr>
          <w:rFonts w:ascii="Times New Roman" w:hAnsi="Times New Roman" w:cs="Times New Roman"/>
          <w:sz w:val="24"/>
          <w:szCs w:val="24"/>
        </w:rPr>
        <w:t>гут</w:t>
      </w:r>
      <w:r w:rsidRPr="00394A3B">
        <w:rPr>
          <w:rFonts w:ascii="Times New Roman" w:hAnsi="Times New Roman" w:cs="Times New Roman"/>
          <w:sz w:val="24"/>
          <w:szCs w:val="24"/>
        </w:rPr>
        <w:t xml:space="preserve"> обеспечить гораздо более высокий окислительно-восстановительный потенциал, но который выходит за пределы ограничений обычных органических электролитов. Таким образом, последние работы были сосредоточены на улучшении электрохимической кинетики LiMnPO</w:t>
      </w:r>
      <w:r w:rsidRPr="00394A3B">
        <w:rPr>
          <w:rFonts w:ascii="Times New Roman" w:hAnsi="Times New Roman" w:cs="Times New Roman"/>
          <w:sz w:val="24"/>
          <w:szCs w:val="24"/>
          <w:vertAlign w:val="subscript"/>
        </w:rPr>
        <w:t>4</w:t>
      </w:r>
      <w:r w:rsidRPr="00394A3B">
        <w:rPr>
          <w:rFonts w:ascii="Times New Roman" w:hAnsi="Times New Roman" w:cs="Times New Roman"/>
          <w:sz w:val="24"/>
          <w:szCs w:val="24"/>
        </w:rPr>
        <w:t xml:space="preserve"> благодаря его разумной платформе напряжения и превосходной плотности энергии.</w:t>
      </w:r>
    </w:p>
    <w:p w14:paraId="27496128" w14:textId="77777777" w:rsidR="00F23C38" w:rsidRPr="00394A3B" w:rsidRDefault="00F23C38" w:rsidP="00F23C38">
      <w:pPr>
        <w:spacing w:after="0" w:line="360" w:lineRule="auto"/>
        <w:ind w:firstLine="708"/>
        <w:jc w:val="both"/>
        <w:rPr>
          <w:rFonts w:ascii="Times New Roman" w:hAnsi="Times New Roman" w:cs="Times New Roman"/>
          <w:sz w:val="24"/>
          <w:szCs w:val="24"/>
        </w:rPr>
      </w:pPr>
      <w:r w:rsidRPr="00394A3B">
        <w:rPr>
          <w:rFonts w:ascii="Times New Roman" w:hAnsi="Times New Roman" w:cs="Times New Roman"/>
          <w:sz w:val="24"/>
          <w:szCs w:val="24"/>
        </w:rPr>
        <w:lastRenderedPageBreak/>
        <w:t>Однако до сих пор коммерческие катодные материалы LiMnPO</w:t>
      </w:r>
      <w:r w:rsidRPr="00394A3B">
        <w:rPr>
          <w:rFonts w:ascii="Times New Roman" w:hAnsi="Times New Roman" w:cs="Times New Roman"/>
          <w:sz w:val="24"/>
          <w:szCs w:val="24"/>
          <w:vertAlign w:val="subscript"/>
        </w:rPr>
        <w:t>4</w:t>
      </w:r>
      <w:r w:rsidRPr="00394A3B">
        <w:rPr>
          <w:rFonts w:ascii="Times New Roman" w:hAnsi="Times New Roman" w:cs="Times New Roman"/>
          <w:sz w:val="24"/>
          <w:szCs w:val="24"/>
        </w:rPr>
        <w:t xml:space="preserve"> не получили широкого применения в системах хранения энергии, что может быть связано с рядом факторов, таких как плохая проводимость электронов/литий-ионов, медленное движение границы раздела фаз и метастабильная природа </w:t>
      </w:r>
      <w:proofErr w:type="spellStart"/>
      <w:r w:rsidRPr="00394A3B">
        <w:rPr>
          <w:rFonts w:ascii="Times New Roman" w:hAnsi="Times New Roman" w:cs="Times New Roman"/>
          <w:sz w:val="24"/>
          <w:szCs w:val="24"/>
        </w:rPr>
        <w:t>делитированной</w:t>
      </w:r>
      <w:proofErr w:type="spellEnd"/>
      <w:r w:rsidRPr="00394A3B">
        <w:rPr>
          <w:rFonts w:ascii="Times New Roman" w:hAnsi="Times New Roman" w:cs="Times New Roman"/>
          <w:sz w:val="24"/>
          <w:szCs w:val="24"/>
        </w:rPr>
        <w:t xml:space="preserve"> фазы. Чтобы преодолеть эти ограничения, для повышения электрохимических свойств были использованы различные стратегии формирования и модификации, такие как уменьшение размера частиц, преимущественный рост, легирование ионами металлов, модификация поверхности и 3D-покрытие углеродной сетью.</w:t>
      </w:r>
    </w:p>
    <w:p w14:paraId="45210C61" w14:textId="77777777" w:rsidR="00F23C38" w:rsidRPr="009F443E" w:rsidRDefault="00F23C38" w:rsidP="00F23C38">
      <w:pPr>
        <w:pStyle w:val="1"/>
        <w:spacing w:before="0" w:line="360" w:lineRule="auto"/>
        <w:rPr>
          <w:rFonts w:ascii="Times New Roman" w:hAnsi="Times New Roman" w:cs="Times New Roman"/>
          <w:b/>
          <w:bCs/>
          <w:color w:val="000000" w:themeColor="text1"/>
          <w:sz w:val="24"/>
          <w:szCs w:val="24"/>
        </w:rPr>
      </w:pPr>
    </w:p>
    <w:p w14:paraId="1FE4BEB4" w14:textId="77777777" w:rsidR="00F23C38" w:rsidRPr="009F443E"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9" w:name="_Toc74004699"/>
      <w:r w:rsidRPr="009F443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 xml:space="preserve">1.4 </w:t>
      </w:r>
      <w:r w:rsidRPr="009F443E">
        <w:rPr>
          <w:rFonts w:ascii="Times New Roman" w:hAnsi="Times New Roman" w:cs="Times New Roman"/>
          <w:b/>
          <w:bCs/>
          <w:color w:val="000000" w:themeColor="text1"/>
          <w:sz w:val="24"/>
          <w:szCs w:val="24"/>
        </w:rPr>
        <w:t>Электролиты</w:t>
      </w:r>
      <w:bookmarkEnd w:id="9"/>
    </w:p>
    <w:p w14:paraId="2574D496" w14:textId="77777777" w:rsidR="00F23C38" w:rsidRPr="0015386C" w:rsidRDefault="00F23C38" w:rsidP="00F23C38">
      <w:pPr>
        <w:spacing w:after="0" w:line="360" w:lineRule="auto"/>
        <w:jc w:val="both"/>
        <w:rPr>
          <w:rFonts w:ascii="Times New Roman" w:hAnsi="Times New Roman" w:cs="Times New Roman"/>
          <w:sz w:val="24"/>
          <w:szCs w:val="24"/>
        </w:rPr>
      </w:pPr>
    </w:p>
    <w:p w14:paraId="0E0C4621" w14:textId="77777777" w:rsidR="00F23C38" w:rsidRPr="0015386C"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данный момент </w:t>
      </w:r>
      <w:r w:rsidRPr="0015386C">
        <w:rPr>
          <w:rFonts w:ascii="Times New Roman" w:hAnsi="Times New Roman" w:cs="Times New Roman"/>
          <w:sz w:val="24"/>
          <w:szCs w:val="24"/>
        </w:rPr>
        <w:t>сол</w:t>
      </w:r>
      <w:r>
        <w:rPr>
          <w:rFonts w:ascii="Times New Roman" w:hAnsi="Times New Roman" w:cs="Times New Roman"/>
          <w:sz w:val="24"/>
          <w:szCs w:val="24"/>
        </w:rPr>
        <w:t>и</w:t>
      </w:r>
      <w:r w:rsidRPr="0015386C">
        <w:rPr>
          <w:rFonts w:ascii="Times New Roman" w:hAnsi="Times New Roman" w:cs="Times New Roman"/>
          <w:sz w:val="24"/>
          <w:szCs w:val="24"/>
        </w:rPr>
        <w:t xml:space="preserve"> лития (LiAsF</w:t>
      </w:r>
      <w:r w:rsidRPr="001C3267">
        <w:rPr>
          <w:rFonts w:ascii="Times New Roman" w:hAnsi="Times New Roman" w:cs="Times New Roman"/>
          <w:sz w:val="24"/>
          <w:szCs w:val="24"/>
          <w:vertAlign w:val="subscript"/>
        </w:rPr>
        <w:t>6</w:t>
      </w:r>
      <w:r w:rsidRPr="0015386C">
        <w:rPr>
          <w:rFonts w:ascii="Times New Roman" w:hAnsi="Times New Roman" w:cs="Times New Roman"/>
          <w:sz w:val="24"/>
          <w:szCs w:val="24"/>
        </w:rPr>
        <w:t>, LiPF</w:t>
      </w:r>
      <w:r w:rsidRPr="001C3267">
        <w:rPr>
          <w:rFonts w:ascii="Times New Roman" w:hAnsi="Times New Roman" w:cs="Times New Roman"/>
          <w:sz w:val="24"/>
          <w:szCs w:val="24"/>
          <w:vertAlign w:val="subscript"/>
        </w:rPr>
        <w:t>6</w:t>
      </w:r>
      <w:r w:rsidRPr="0015386C">
        <w:rPr>
          <w:rFonts w:ascii="Times New Roman" w:hAnsi="Times New Roman" w:cs="Times New Roman"/>
          <w:sz w:val="24"/>
          <w:szCs w:val="24"/>
        </w:rPr>
        <w:t>, LiClO</w:t>
      </w:r>
      <w:r w:rsidRPr="001C3267">
        <w:rPr>
          <w:rFonts w:ascii="Times New Roman" w:hAnsi="Times New Roman" w:cs="Times New Roman"/>
          <w:sz w:val="24"/>
          <w:szCs w:val="24"/>
          <w:vertAlign w:val="subscript"/>
        </w:rPr>
        <w:t>4</w:t>
      </w:r>
      <w:r w:rsidRPr="0015386C">
        <w:rPr>
          <w:rFonts w:ascii="Times New Roman" w:hAnsi="Times New Roman" w:cs="Times New Roman"/>
          <w:sz w:val="24"/>
          <w:szCs w:val="24"/>
        </w:rPr>
        <w:t>, LiBF</w:t>
      </w:r>
      <w:r w:rsidRPr="001C3267">
        <w:rPr>
          <w:rFonts w:ascii="Times New Roman" w:hAnsi="Times New Roman" w:cs="Times New Roman"/>
          <w:sz w:val="24"/>
          <w:szCs w:val="24"/>
          <w:vertAlign w:val="subscript"/>
        </w:rPr>
        <w:t>4</w:t>
      </w:r>
      <w:r>
        <w:rPr>
          <w:rFonts w:ascii="Times New Roman" w:hAnsi="Times New Roman" w:cs="Times New Roman"/>
          <w:sz w:val="24"/>
          <w:szCs w:val="24"/>
        </w:rPr>
        <w:t xml:space="preserve">) и </w:t>
      </w:r>
      <w:r w:rsidRPr="0015386C">
        <w:rPr>
          <w:rFonts w:ascii="Times New Roman" w:hAnsi="Times New Roman" w:cs="Times New Roman"/>
          <w:sz w:val="24"/>
          <w:szCs w:val="24"/>
        </w:rPr>
        <w:t>смеси линейных и циклических карбонатов (</w:t>
      </w:r>
      <w:proofErr w:type="spellStart"/>
      <w:r w:rsidRPr="0015386C">
        <w:rPr>
          <w:rFonts w:ascii="Times New Roman" w:hAnsi="Times New Roman" w:cs="Times New Roman"/>
          <w:sz w:val="24"/>
          <w:szCs w:val="24"/>
        </w:rPr>
        <w:t>пропиленкарбонат</w:t>
      </w:r>
      <w:proofErr w:type="spellEnd"/>
      <w:r w:rsidRPr="0015386C">
        <w:rPr>
          <w:rFonts w:ascii="Times New Roman" w:hAnsi="Times New Roman" w:cs="Times New Roman"/>
          <w:sz w:val="24"/>
          <w:szCs w:val="24"/>
        </w:rPr>
        <w:t xml:space="preserve">, </w:t>
      </w:r>
      <w:proofErr w:type="spellStart"/>
      <w:r w:rsidRPr="0015386C">
        <w:rPr>
          <w:rFonts w:ascii="Times New Roman" w:hAnsi="Times New Roman" w:cs="Times New Roman"/>
          <w:sz w:val="24"/>
          <w:szCs w:val="24"/>
        </w:rPr>
        <w:t>этиленкарбонат</w:t>
      </w:r>
      <w:proofErr w:type="spellEnd"/>
      <w:r w:rsidRPr="0015386C">
        <w:rPr>
          <w:rFonts w:ascii="Times New Roman" w:hAnsi="Times New Roman" w:cs="Times New Roman"/>
          <w:sz w:val="24"/>
          <w:szCs w:val="24"/>
        </w:rPr>
        <w:t xml:space="preserve">, </w:t>
      </w:r>
      <w:proofErr w:type="spellStart"/>
      <w:r w:rsidRPr="0015386C">
        <w:rPr>
          <w:rFonts w:ascii="Times New Roman" w:hAnsi="Times New Roman" w:cs="Times New Roman"/>
          <w:sz w:val="24"/>
          <w:szCs w:val="24"/>
        </w:rPr>
        <w:t>диметилкарбонат</w:t>
      </w:r>
      <w:proofErr w:type="spellEnd"/>
      <w:r w:rsidRPr="0015386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5386C">
        <w:rPr>
          <w:rFonts w:ascii="Times New Roman" w:hAnsi="Times New Roman" w:cs="Times New Roman"/>
          <w:sz w:val="24"/>
          <w:szCs w:val="24"/>
        </w:rPr>
        <w:t>этилметилкарбонат</w:t>
      </w:r>
      <w:proofErr w:type="spellEnd"/>
      <w:r w:rsidRPr="0015386C">
        <w:rPr>
          <w:rFonts w:ascii="Times New Roman" w:hAnsi="Times New Roman" w:cs="Times New Roman"/>
          <w:sz w:val="24"/>
          <w:szCs w:val="24"/>
        </w:rPr>
        <w:t xml:space="preserve">) </w:t>
      </w:r>
      <w:r>
        <w:rPr>
          <w:rFonts w:ascii="Times New Roman" w:hAnsi="Times New Roman" w:cs="Times New Roman"/>
          <w:sz w:val="24"/>
          <w:szCs w:val="24"/>
        </w:rPr>
        <w:t>наиболее часто используются в качестве электролитов</w:t>
      </w:r>
      <w:r w:rsidRPr="0015386C">
        <w:rPr>
          <w:rFonts w:ascii="Times New Roman" w:hAnsi="Times New Roman" w:cs="Times New Roman"/>
          <w:sz w:val="24"/>
          <w:szCs w:val="24"/>
        </w:rPr>
        <w:t xml:space="preserve">. </w:t>
      </w:r>
      <w:r>
        <w:rPr>
          <w:rFonts w:ascii="Times New Roman" w:hAnsi="Times New Roman" w:cs="Times New Roman"/>
          <w:sz w:val="24"/>
          <w:szCs w:val="24"/>
        </w:rPr>
        <w:t xml:space="preserve">Хорошие </w:t>
      </w:r>
      <w:r w:rsidRPr="001C3267">
        <w:rPr>
          <w:rFonts w:ascii="Times New Roman" w:hAnsi="Times New Roman" w:cs="Times New Roman"/>
          <w:sz w:val="24"/>
          <w:szCs w:val="24"/>
        </w:rPr>
        <w:t>электролиты должны обладать до</w:t>
      </w:r>
      <w:r>
        <w:rPr>
          <w:rFonts w:ascii="Times New Roman" w:hAnsi="Times New Roman" w:cs="Times New Roman"/>
          <w:sz w:val="24"/>
          <w:szCs w:val="24"/>
        </w:rPr>
        <w:t>вольно</w:t>
      </w:r>
      <w:r w:rsidRPr="001C3267">
        <w:rPr>
          <w:rFonts w:ascii="Times New Roman" w:hAnsi="Times New Roman" w:cs="Times New Roman"/>
          <w:sz w:val="24"/>
          <w:szCs w:val="24"/>
        </w:rPr>
        <w:t xml:space="preserve"> высокой литиевой проводимостью, </w:t>
      </w:r>
      <w:r>
        <w:rPr>
          <w:rFonts w:ascii="Times New Roman" w:hAnsi="Times New Roman" w:cs="Times New Roman"/>
          <w:sz w:val="24"/>
          <w:szCs w:val="24"/>
        </w:rPr>
        <w:t>для</w:t>
      </w:r>
      <w:r w:rsidRPr="001C3267">
        <w:rPr>
          <w:rFonts w:ascii="Times New Roman" w:hAnsi="Times New Roman" w:cs="Times New Roman"/>
          <w:sz w:val="24"/>
          <w:szCs w:val="24"/>
        </w:rPr>
        <w:t xml:space="preserve"> </w:t>
      </w:r>
      <w:r>
        <w:rPr>
          <w:rFonts w:ascii="Times New Roman" w:hAnsi="Times New Roman" w:cs="Times New Roman"/>
          <w:sz w:val="24"/>
          <w:szCs w:val="24"/>
        </w:rPr>
        <w:t>уменьшения</w:t>
      </w:r>
      <w:r w:rsidRPr="001C3267">
        <w:rPr>
          <w:rFonts w:ascii="Times New Roman" w:hAnsi="Times New Roman" w:cs="Times New Roman"/>
          <w:sz w:val="24"/>
          <w:szCs w:val="24"/>
        </w:rPr>
        <w:t xml:space="preserve"> омическ</w:t>
      </w:r>
      <w:r>
        <w:rPr>
          <w:rFonts w:ascii="Times New Roman" w:hAnsi="Times New Roman" w:cs="Times New Roman"/>
          <w:sz w:val="24"/>
          <w:szCs w:val="24"/>
        </w:rPr>
        <w:t>их</w:t>
      </w:r>
      <w:r w:rsidRPr="001C3267">
        <w:rPr>
          <w:rFonts w:ascii="Times New Roman" w:hAnsi="Times New Roman" w:cs="Times New Roman"/>
          <w:sz w:val="24"/>
          <w:szCs w:val="24"/>
        </w:rPr>
        <w:t xml:space="preserve"> потер</w:t>
      </w:r>
      <w:r>
        <w:rPr>
          <w:rFonts w:ascii="Times New Roman" w:hAnsi="Times New Roman" w:cs="Times New Roman"/>
          <w:sz w:val="24"/>
          <w:szCs w:val="24"/>
        </w:rPr>
        <w:t>ь</w:t>
      </w:r>
      <w:r w:rsidRPr="001C3267">
        <w:rPr>
          <w:rFonts w:ascii="Times New Roman" w:hAnsi="Times New Roman" w:cs="Times New Roman"/>
          <w:sz w:val="24"/>
          <w:szCs w:val="24"/>
        </w:rPr>
        <w:t xml:space="preserve"> и </w:t>
      </w:r>
      <w:r>
        <w:rPr>
          <w:rFonts w:ascii="Times New Roman" w:hAnsi="Times New Roman" w:cs="Times New Roman"/>
          <w:sz w:val="24"/>
          <w:szCs w:val="24"/>
        </w:rPr>
        <w:t>обеспечения</w:t>
      </w:r>
      <w:r w:rsidRPr="001C3267">
        <w:rPr>
          <w:rFonts w:ascii="Times New Roman" w:hAnsi="Times New Roman" w:cs="Times New Roman"/>
          <w:sz w:val="24"/>
          <w:szCs w:val="24"/>
        </w:rPr>
        <w:t xml:space="preserve"> необходим</w:t>
      </w:r>
      <w:r>
        <w:rPr>
          <w:rFonts w:ascii="Times New Roman" w:hAnsi="Times New Roman" w:cs="Times New Roman"/>
          <w:sz w:val="24"/>
          <w:szCs w:val="24"/>
        </w:rPr>
        <w:t>ой</w:t>
      </w:r>
      <w:r w:rsidRPr="001C3267">
        <w:rPr>
          <w:rFonts w:ascii="Times New Roman" w:hAnsi="Times New Roman" w:cs="Times New Roman"/>
          <w:sz w:val="24"/>
          <w:szCs w:val="24"/>
        </w:rPr>
        <w:t xml:space="preserve"> скорост</w:t>
      </w:r>
      <w:r>
        <w:rPr>
          <w:rFonts w:ascii="Times New Roman" w:hAnsi="Times New Roman" w:cs="Times New Roman"/>
          <w:sz w:val="24"/>
          <w:szCs w:val="24"/>
        </w:rPr>
        <w:t>и</w:t>
      </w:r>
      <w:r w:rsidRPr="001C3267">
        <w:rPr>
          <w:rFonts w:ascii="Times New Roman" w:hAnsi="Times New Roman" w:cs="Times New Roman"/>
          <w:sz w:val="24"/>
          <w:szCs w:val="24"/>
        </w:rPr>
        <w:t xml:space="preserve"> переноса ионов лития между электродами. </w:t>
      </w:r>
      <w:r>
        <w:rPr>
          <w:rFonts w:ascii="Times New Roman" w:hAnsi="Times New Roman" w:cs="Times New Roman"/>
          <w:sz w:val="24"/>
          <w:szCs w:val="24"/>
        </w:rPr>
        <w:t xml:space="preserve">Также они должны иметь </w:t>
      </w:r>
      <w:r w:rsidRPr="001C3267">
        <w:rPr>
          <w:rFonts w:ascii="Times New Roman" w:hAnsi="Times New Roman" w:cs="Times New Roman"/>
          <w:sz w:val="24"/>
          <w:szCs w:val="24"/>
        </w:rPr>
        <w:t>высок</w:t>
      </w:r>
      <w:r>
        <w:rPr>
          <w:rFonts w:ascii="Times New Roman" w:hAnsi="Times New Roman" w:cs="Times New Roman"/>
          <w:sz w:val="24"/>
          <w:szCs w:val="24"/>
        </w:rPr>
        <w:t>ую</w:t>
      </w:r>
      <w:r w:rsidRPr="001C3267">
        <w:rPr>
          <w:rFonts w:ascii="Times New Roman" w:hAnsi="Times New Roman" w:cs="Times New Roman"/>
          <w:sz w:val="24"/>
          <w:szCs w:val="24"/>
        </w:rPr>
        <w:t xml:space="preserve"> диэлектрическ</w:t>
      </w:r>
      <w:r>
        <w:rPr>
          <w:rFonts w:ascii="Times New Roman" w:hAnsi="Times New Roman" w:cs="Times New Roman"/>
          <w:sz w:val="24"/>
          <w:szCs w:val="24"/>
        </w:rPr>
        <w:t>ую</w:t>
      </w:r>
      <w:r w:rsidRPr="001C3267">
        <w:rPr>
          <w:rFonts w:ascii="Times New Roman" w:hAnsi="Times New Roman" w:cs="Times New Roman"/>
          <w:sz w:val="24"/>
          <w:szCs w:val="24"/>
        </w:rPr>
        <w:t xml:space="preserve"> проницаемость</w:t>
      </w:r>
      <w:r>
        <w:rPr>
          <w:rFonts w:ascii="Times New Roman" w:hAnsi="Times New Roman" w:cs="Times New Roman"/>
          <w:sz w:val="24"/>
          <w:szCs w:val="24"/>
        </w:rPr>
        <w:t xml:space="preserve"> и низкую вязкость для полной </w:t>
      </w:r>
      <w:r w:rsidRPr="001C3267">
        <w:rPr>
          <w:rFonts w:ascii="Times New Roman" w:hAnsi="Times New Roman" w:cs="Times New Roman"/>
          <w:sz w:val="24"/>
          <w:szCs w:val="24"/>
        </w:rPr>
        <w:t>диссоциаци</w:t>
      </w:r>
      <w:r>
        <w:rPr>
          <w:rFonts w:ascii="Times New Roman" w:hAnsi="Times New Roman" w:cs="Times New Roman"/>
          <w:sz w:val="24"/>
          <w:szCs w:val="24"/>
        </w:rPr>
        <w:t xml:space="preserve">и </w:t>
      </w:r>
      <w:r w:rsidRPr="001C3267">
        <w:rPr>
          <w:rFonts w:ascii="Times New Roman" w:hAnsi="Times New Roman" w:cs="Times New Roman"/>
          <w:sz w:val="24"/>
          <w:szCs w:val="24"/>
        </w:rPr>
        <w:t>солей лития.</w:t>
      </w:r>
    </w:p>
    <w:p w14:paraId="07EB05FB" w14:textId="77777777" w:rsidR="00F23C38" w:rsidRPr="0015386C"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Полимерные электролиты получили широкое распространение. Они представляют собой раствор соли лития в полимерной матрице. </w:t>
      </w:r>
      <w:r w:rsidRPr="0015386C">
        <w:rPr>
          <w:rFonts w:ascii="Times New Roman" w:hAnsi="Times New Roman" w:cs="Times New Roman"/>
          <w:sz w:val="24"/>
          <w:szCs w:val="24"/>
        </w:rPr>
        <w:t xml:space="preserve">По сравнению с жидкофазными электролитами они имеют ряд преимуществ, </w:t>
      </w:r>
      <w:r>
        <w:rPr>
          <w:rFonts w:ascii="Times New Roman" w:hAnsi="Times New Roman" w:cs="Times New Roman"/>
          <w:sz w:val="24"/>
          <w:szCs w:val="24"/>
        </w:rPr>
        <w:t>такие как</w:t>
      </w:r>
      <w:r w:rsidRPr="0015386C">
        <w:rPr>
          <w:rFonts w:ascii="Times New Roman" w:hAnsi="Times New Roman" w:cs="Times New Roman"/>
          <w:sz w:val="24"/>
          <w:szCs w:val="24"/>
        </w:rPr>
        <w:t>:</w:t>
      </w:r>
    </w:p>
    <w:p w14:paraId="5E51252E" w14:textId="77777777" w:rsidR="00F23C38" w:rsidRPr="0015386C"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386C">
        <w:rPr>
          <w:rFonts w:ascii="Times New Roman" w:hAnsi="Times New Roman" w:cs="Times New Roman"/>
          <w:sz w:val="24"/>
          <w:szCs w:val="24"/>
        </w:rPr>
        <w:t>хорошую электрохимическую стабильность в контакте с сильными окислителями и сильными восстановителями</w:t>
      </w:r>
      <w:r>
        <w:rPr>
          <w:rFonts w:ascii="Times New Roman" w:hAnsi="Times New Roman" w:cs="Times New Roman"/>
          <w:sz w:val="24"/>
          <w:szCs w:val="24"/>
        </w:rPr>
        <w:t>;</w:t>
      </w:r>
    </w:p>
    <w:p w14:paraId="6A0C3BFC" w14:textId="77777777" w:rsidR="00F23C38" w:rsidRPr="0015386C"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386C">
        <w:rPr>
          <w:rFonts w:ascii="Times New Roman" w:hAnsi="Times New Roman" w:cs="Times New Roman"/>
          <w:sz w:val="24"/>
          <w:szCs w:val="24"/>
        </w:rPr>
        <w:t>хорошую термическую стабильность в обширной области температур в течение долгого времени</w:t>
      </w:r>
      <w:r>
        <w:rPr>
          <w:rFonts w:ascii="Times New Roman" w:hAnsi="Times New Roman" w:cs="Times New Roman"/>
          <w:sz w:val="24"/>
          <w:szCs w:val="24"/>
        </w:rPr>
        <w:t>;</w:t>
      </w:r>
    </w:p>
    <w:p w14:paraId="7266306C" w14:textId="77777777" w:rsidR="00F23C38" w:rsidRPr="0015386C"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386C">
        <w:rPr>
          <w:rFonts w:ascii="Times New Roman" w:hAnsi="Times New Roman" w:cs="Times New Roman"/>
          <w:sz w:val="24"/>
          <w:szCs w:val="24"/>
        </w:rPr>
        <w:t>высокие значения ионной проводимости при комнатной температуре</w:t>
      </w:r>
      <w:r>
        <w:rPr>
          <w:rFonts w:ascii="Times New Roman" w:hAnsi="Times New Roman" w:cs="Times New Roman"/>
          <w:sz w:val="24"/>
          <w:szCs w:val="24"/>
        </w:rPr>
        <w:t>;</w:t>
      </w:r>
    </w:p>
    <w:p w14:paraId="555CA56E" w14:textId="77777777" w:rsidR="00F23C38" w:rsidRPr="0015386C"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386C">
        <w:rPr>
          <w:rFonts w:ascii="Times New Roman" w:hAnsi="Times New Roman" w:cs="Times New Roman"/>
          <w:sz w:val="24"/>
          <w:szCs w:val="24"/>
        </w:rPr>
        <w:t>малую электронную проводимость</w:t>
      </w:r>
      <w:r>
        <w:rPr>
          <w:rFonts w:ascii="Times New Roman" w:hAnsi="Times New Roman" w:cs="Times New Roman"/>
          <w:sz w:val="24"/>
          <w:szCs w:val="24"/>
        </w:rPr>
        <w:t>;</w:t>
      </w:r>
    </w:p>
    <w:p w14:paraId="5E435316" w14:textId="77777777" w:rsidR="00F23C38" w:rsidRPr="0015386C"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386C">
        <w:rPr>
          <w:rFonts w:ascii="Times New Roman" w:hAnsi="Times New Roman" w:cs="Times New Roman"/>
          <w:sz w:val="24"/>
          <w:szCs w:val="24"/>
        </w:rPr>
        <w:t>новые возможности в дизайне батарей</w:t>
      </w:r>
      <w:r>
        <w:rPr>
          <w:rFonts w:ascii="Times New Roman" w:hAnsi="Times New Roman" w:cs="Times New Roman"/>
          <w:sz w:val="24"/>
          <w:szCs w:val="24"/>
        </w:rPr>
        <w:t>;</w:t>
      </w:r>
    </w:p>
    <w:p w14:paraId="57D762EF" w14:textId="7856001E" w:rsidR="00F23C38" w:rsidRDefault="00F23C38"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5386C">
        <w:rPr>
          <w:rFonts w:ascii="Times New Roman" w:hAnsi="Times New Roman" w:cs="Times New Roman"/>
          <w:sz w:val="24"/>
          <w:szCs w:val="24"/>
        </w:rPr>
        <w:t>отсутствие опасности утечки электролита</w:t>
      </w:r>
      <w:r w:rsidR="00D36C42" w:rsidRPr="002256DB">
        <w:rPr>
          <w:rFonts w:ascii="Times New Roman" w:hAnsi="Times New Roman" w:cs="Times New Roman"/>
          <w:sz w:val="24"/>
          <w:szCs w:val="24"/>
        </w:rPr>
        <w:t xml:space="preserve"> [16]</w:t>
      </w:r>
      <w:r>
        <w:rPr>
          <w:rFonts w:ascii="Times New Roman" w:hAnsi="Times New Roman" w:cs="Times New Roman"/>
          <w:sz w:val="24"/>
          <w:szCs w:val="24"/>
        </w:rPr>
        <w:t>.</w:t>
      </w:r>
    </w:p>
    <w:p w14:paraId="7CFB52E5" w14:textId="68BA57C7" w:rsidR="00F23C38" w:rsidRDefault="00F23C38" w:rsidP="00F23C38">
      <w:pPr>
        <w:ind w:firstLine="708"/>
        <w:rPr>
          <w:rFonts w:ascii="Times New Roman" w:hAnsi="Times New Roman" w:cs="Times New Roman"/>
          <w:sz w:val="24"/>
          <w:szCs w:val="24"/>
        </w:rPr>
      </w:pPr>
    </w:p>
    <w:p w14:paraId="1C7F67C8" w14:textId="7430F27A" w:rsidR="00934611" w:rsidRPr="00934611" w:rsidRDefault="00934611" w:rsidP="00934611">
      <w:pPr>
        <w:pStyle w:val="1"/>
        <w:spacing w:before="0" w:line="360" w:lineRule="auto"/>
        <w:ind w:firstLine="630"/>
        <w:jc w:val="both"/>
        <w:rPr>
          <w:rFonts w:ascii="Times New Roman" w:hAnsi="Times New Roman" w:cs="Times New Roman"/>
          <w:b/>
          <w:bCs/>
          <w:color w:val="000000" w:themeColor="text1"/>
          <w:sz w:val="24"/>
          <w:szCs w:val="24"/>
        </w:rPr>
      </w:pPr>
      <w:bookmarkStart w:id="10" w:name="_Toc74004700"/>
      <w:r w:rsidRPr="00934611">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1</w:t>
      </w:r>
      <w:r w:rsidRPr="0093461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5</w:t>
      </w:r>
      <w:r w:rsidRPr="00934611">
        <w:rPr>
          <w:rFonts w:ascii="Times New Roman" w:hAnsi="Times New Roman" w:cs="Times New Roman"/>
          <w:b/>
          <w:bCs/>
          <w:color w:val="000000" w:themeColor="text1"/>
          <w:sz w:val="24"/>
          <w:szCs w:val="24"/>
        </w:rPr>
        <w:t xml:space="preserve"> Применение сложных оксидов</w:t>
      </w:r>
      <w:bookmarkEnd w:id="10"/>
    </w:p>
    <w:p w14:paraId="5EBD3540" w14:textId="77777777" w:rsidR="00934611" w:rsidRPr="00934611" w:rsidRDefault="00934611" w:rsidP="00934611">
      <w:pPr>
        <w:pStyle w:val="ab"/>
        <w:spacing w:before="0" w:beforeAutospacing="0" w:after="0" w:afterAutospacing="0" w:line="360" w:lineRule="auto"/>
        <w:jc w:val="both"/>
        <w:rPr>
          <w:color w:val="000000" w:themeColor="text1"/>
          <w:shd w:val="clear" w:color="auto" w:fill="FFFFFF"/>
        </w:rPr>
      </w:pPr>
    </w:p>
    <w:p w14:paraId="1BB0D109" w14:textId="77777777" w:rsidR="00934611" w:rsidRPr="00934611" w:rsidRDefault="00934611" w:rsidP="00934611">
      <w:pPr>
        <w:spacing w:after="0" w:line="360" w:lineRule="auto"/>
        <w:ind w:firstLine="708"/>
        <w:jc w:val="both"/>
        <w:rPr>
          <w:rFonts w:ascii="Times New Roman" w:hAnsi="Times New Roman" w:cs="Times New Roman"/>
          <w:color w:val="000000" w:themeColor="text1"/>
          <w:sz w:val="24"/>
          <w:szCs w:val="24"/>
        </w:rPr>
      </w:pPr>
      <w:bookmarkStart w:id="11" w:name="_Hlk59536734"/>
      <w:r w:rsidRPr="00934611">
        <w:rPr>
          <w:rFonts w:ascii="Times New Roman" w:hAnsi="Times New Roman" w:cs="Times New Roman"/>
          <w:color w:val="000000" w:themeColor="text1"/>
          <w:sz w:val="24"/>
          <w:szCs w:val="24"/>
        </w:rPr>
        <w:t xml:space="preserve">Согласно ранее опубликованным исследованиям, материалы с определенными особыми морфологиями обладают хорошей циклической стабильностью и отличными </w:t>
      </w:r>
      <w:r w:rsidRPr="00934611">
        <w:rPr>
          <w:rFonts w:ascii="Times New Roman" w:hAnsi="Times New Roman" w:cs="Times New Roman"/>
          <w:color w:val="000000" w:themeColor="text1"/>
          <w:sz w:val="24"/>
          <w:szCs w:val="24"/>
        </w:rPr>
        <w:lastRenderedPageBreak/>
        <w:t xml:space="preserve">скоростными характеристиками. </w:t>
      </w:r>
      <w:proofErr w:type="spellStart"/>
      <w:r w:rsidRPr="00934611">
        <w:rPr>
          <w:rFonts w:ascii="Times New Roman" w:hAnsi="Times New Roman" w:cs="Times New Roman"/>
          <w:color w:val="000000" w:themeColor="text1"/>
          <w:sz w:val="24"/>
          <w:szCs w:val="24"/>
        </w:rPr>
        <w:t>Мезопористые</w:t>
      </w:r>
      <w:proofErr w:type="spellEnd"/>
      <w:r w:rsidRPr="00934611">
        <w:rPr>
          <w:rFonts w:ascii="Times New Roman" w:hAnsi="Times New Roman" w:cs="Times New Roman"/>
          <w:color w:val="000000" w:themeColor="text1"/>
          <w:sz w:val="24"/>
          <w:szCs w:val="24"/>
        </w:rPr>
        <w:t> материалы привлекли значительный интерес в качестве потенциальных электродных материалов в LIB.  </w:t>
      </w:r>
      <w:proofErr w:type="spellStart"/>
      <w:r w:rsidRPr="00934611">
        <w:rPr>
          <w:rFonts w:ascii="Times New Roman" w:hAnsi="Times New Roman" w:cs="Times New Roman"/>
          <w:color w:val="000000" w:themeColor="text1"/>
          <w:sz w:val="24"/>
          <w:szCs w:val="24"/>
        </w:rPr>
        <w:t>Мезопористые</w:t>
      </w:r>
      <w:proofErr w:type="spellEnd"/>
      <w:r w:rsidRPr="00934611">
        <w:rPr>
          <w:rFonts w:ascii="Times New Roman" w:hAnsi="Times New Roman" w:cs="Times New Roman"/>
          <w:color w:val="000000" w:themeColor="text1"/>
          <w:sz w:val="24"/>
          <w:szCs w:val="24"/>
        </w:rPr>
        <w:t xml:space="preserve"> наноструктуры интересны из-за их большой площади поверхности, контролируемой пористости и большого количества активных центров, которые обещают использование полной емкости активных материалов.  </w:t>
      </w:r>
      <w:proofErr w:type="spellStart"/>
      <w:r w:rsidRPr="00934611">
        <w:rPr>
          <w:rFonts w:ascii="Times New Roman" w:hAnsi="Times New Roman" w:cs="Times New Roman"/>
          <w:color w:val="000000" w:themeColor="text1"/>
          <w:sz w:val="24"/>
          <w:szCs w:val="24"/>
        </w:rPr>
        <w:t>Мезопористые</w:t>
      </w:r>
      <w:proofErr w:type="spellEnd"/>
      <w:r w:rsidRPr="00934611">
        <w:rPr>
          <w:rFonts w:ascii="Times New Roman" w:hAnsi="Times New Roman" w:cs="Times New Roman"/>
          <w:color w:val="000000" w:themeColor="text1"/>
          <w:sz w:val="24"/>
          <w:szCs w:val="24"/>
        </w:rPr>
        <w:t xml:space="preserve"> структуры могут уменьшить длину диффузии в твердом состоянии как для </w:t>
      </w:r>
      <w:proofErr w:type="spellStart"/>
      <w:r w:rsidRPr="00934611">
        <w:rPr>
          <w:rFonts w:ascii="Times New Roman" w:hAnsi="Times New Roman" w:cs="Times New Roman"/>
          <w:color w:val="000000" w:themeColor="text1"/>
          <w:sz w:val="24"/>
          <w:szCs w:val="24"/>
        </w:rPr>
        <w:t>Li</w:t>
      </w:r>
      <w:proofErr w:type="spellEnd"/>
      <w:r w:rsidRPr="00934611">
        <w:rPr>
          <w:rFonts w:ascii="Times New Roman" w:hAnsi="Times New Roman" w:cs="Times New Roman"/>
          <w:color w:val="000000" w:themeColor="text1"/>
          <w:sz w:val="24"/>
          <w:szCs w:val="24"/>
        </w:rPr>
        <w:t> </w:t>
      </w:r>
      <w:r w:rsidRPr="00934611">
        <w:rPr>
          <w:rFonts w:ascii="Times New Roman" w:hAnsi="Times New Roman" w:cs="Times New Roman"/>
          <w:color w:val="000000" w:themeColor="text1"/>
          <w:sz w:val="24"/>
          <w:szCs w:val="24"/>
          <w:vertAlign w:val="superscript"/>
        </w:rPr>
        <w:t>+</w:t>
      </w:r>
      <w:r w:rsidRPr="00934611">
        <w:rPr>
          <w:rFonts w:ascii="Times New Roman" w:hAnsi="Times New Roman" w:cs="Times New Roman"/>
          <w:color w:val="000000" w:themeColor="text1"/>
          <w:sz w:val="24"/>
          <w:szCs w:val="24"/>
        </w:rPr>
        <w:t>,</w:t>
      </w:r>
      <w:r w:rsidRPr="00934611">
        <w:rPr>
          <w:rFonts w:ascii="Times New Roman" w:hAnsi="Times New Roman" w:cs="Times New Roman"/>
          <w:color w:val="000000" w:themeColor="text1"/>
          <w:sz w:val="24"/>
          <w:szCs w:val="24"/>
          <w:vertAlign w:val="superscript"/>
        </w:rPr>
        <w:t xml:space="preserve"> </w:t>
      </w:r>
      <w:r w:rsidRPr="00934611">
        <w:rPr>
          <w:rFonts w:ascii="Times New Roman" w:hAnsi="Times New Roman" w:cs="Times New Roman"/>
          <w:color w:val="000000" w:themeColor="text1"/>
          <w:sz w:val="24"/>
          <w:szCs w:val="24"/>
        </w:rPr>
        <w:t>так и для e </w:t>
      </w:r>
      <w:r w:rsidRPr="00934611">
        <w:rPr>
          <w:rFonts w:ascii="Times New Roman" w:hAnsi="Times New Roman" w:cs="Times New Roman"/>
          <w:color w:val="000000" w:themeColor="text1"/>
          <w:sz w:val="24"/>
          <w:szCs w:val="24"/>
          <w:vertAlign w:val="superscript"/>
        </w:rPr>
        <w:t>-</w:t>
      </w:r>
      <w:r w:rsidRPr="00934611">
        <w:rPr>
          <w:rFonts w:ascii="Times New Roman" w:hAnsi="Times New Roman" w:cs="Times New Roman"/>
          <w:color w:val="000000" w:themeColor="text1"/>
          <w:sz w:val="24"/>
          <w:szCs w:val="24"/>
        </w:rPr>
        <w:t xml:space="preserve"> за счет </w:t>
      </w:r>
      <w:proofErr w:type="spellStart"/>
      <w:r w:rsidRPr="00934611">
        <w:rPr>
          <w:rFonts w:ascii="Times New Roman" w:hAnsi="Times New Roman" w:cs="Times New Roman"/>
          <w:color w:val="000000" w:themeColor="text1"/>
          <w:sz w:val="24"/>
          <w:szCs w:val="24"/>
        </w:rPr>
        <w:t>наноразмерных</w:t>
      </w:r>
      <w:proofErr w:type="spellEnd"/>
      <w:r w:rsidRPr="00934611">
        <w:rPr>
          <w:rFonts w:ascii="Times New Roman" w:hAnsi="Times New Roman" w:cs="Times New Roman"/>
          <w:color w:val="000000" w:themeColor="text1"/>
          <w:sz w:val="24"/>
          <w:szCs w:val="24"/>
        </w:rPr>
        <w:t xml:space="preserve"> стенок (</w:t>
      </w:r>
      <w:r w:rsidRPr="00934611">
        <w:rPr>
          <w:rFonts w:ascii="Times New Roman" w:hAnsi="Times New Roman" w:cs="Times New Roman"/>
          <w:color w:val="000000" w:themeColor="text1"/>
          <w:sz w:val="24"/>
          <w:szCs w:val="24"/>
          <w:lang w:val="en-US"/>
        </w:rPr>
        <w:t> </w:t>
      </w:r>
      <w:r w:rsidRPr="00934611">
        <w:rPr>
          <w:rFonts w:ascii="Times New Roman" w:hAnsi="Times New Roman" w:cs="Times New Roman"/>
          <w:color w:val="000000" w:themeColor="text1"/>
          <w:sz w:val="24"/>
          <w:szCs w:val="24"/>
        </w:rPr>
        <w:t>&lt;</w:t>
      </w:r>
      <w:r w:rsidRPr="00934611">
        <w:rPr>
          <w:rFonts w:ascii="Times New Roman" w:hAnsi="Times New Roman" w:cs="Times New Roman"/>
          <w:color w:val="000000" w:themeColor="text1"/>
          <w:sz w:val="24"/>
          <w:szCs w:val="24"/>
          <w:lang w:val="en-US"/>
        </w:rPr>
        <w:t> </w:t>
      </w:r>
      <w:r w:rsidRPr="00934611">
        <w:rPr>
          <w:rFonts w:ascii="Times New Roman" w:hAnsi="Times New Roman" w:cs="Times New Roman"/>
          <w:color w:val="000000" w:themeColor="text1"/>
          <w:sz w:val="24"/>
          <w:szCs w:val="24"/>
        </w:rPr>
        <w:t>10</w:t>
      </w:r>
      <w:r w:rsidRPr="00934611">
        <w:rPr>
          <w:rFonts w:ascii="Times New Roman" w:hAnsi="Times New Roman" w:cs="Times New Roman"/>
          <w:color w:val="000000" w:themeColor="text1"/>
          <w:sz w:val="24"/>
          <w:szCs w:val="24"/>
          <w:lang w:val="en-US"/>
        </w:rPr>
        <w:t> </w:t>
      </w:r>
      <w:proofErr w:type="spellStart"/>
      <w:r w:rsidRPr="00934611">
        <w:rPr>
          <w:rFonts w:ascii="Times New Roman" w:hAnsi="Times New Roman" w:cs="Times New Roman"/>
          <w:color w:val="000000" w:themeColor="text1"/>
          <w:sz w:val="24"/>
          <w:szCs w:val="24"/>
        </w:rPr>
        <w:t>нм</w:t>
      </w:r>
      <w:proofErr w:type="spellEnd"/>
      <w:r w:rsidRPr="00934611">
        <w:rPr>
          <w:rFonts w:ascii="Times New Roman" w:hAnsi="Times New Roman" w:cs="Times New Roman"/>
          <w:color w:val="000000" w:themeColor="text1"/>
          <w:sz w:val="24"/>
          <w:szCs w:val="24"/>
        </w:rPr>
        <w:t xml:space="preserve">), эффективно облегчающих перенос </w:t>
      </w:r>
      <w:proofErr w:type="spellStart"/>
      <w:r w:rsidRPr="00934611">
        <w:rPr>
          <w:rFonts w:ascii="Times New Roman" w:hAnsi="Times New Roman" w:cs="Times New Roman"/>
          <w:color w:val="000000" w:themeColor="text1"/>
          <w:sz w:val="24"/>
          <w:szCs w:val="24"/>
        </w:rPr>
        <w:t>Li</w:t>
      </w:r>
      <w:proofErr w:type="spellEnd"/>
      <w:r w:rsidRPr="00934611">
        <w:rPr>
          <w:rFonts w:ascii="Times New Roman" w:hAnsi="Times New Roman" w:cs="Times New Roman"/>
          <w:color w:val="000000" w:themeColor="text1"/>
          <w:sz w:val="24"/>
          <w:szCs w:val="24"/>
        </w:rPr>
        <w:t> </w:t>
      </w:r>
      <w:r w:rsidRPr="00934611">
        <w:rPr>
          <w:rFonts w:ascii="Times New Roman" w:hAnsi="Times New Roman" w:cs="Times New Roman"/>
          <w:color w:val="000000" w:themeColor="text1"/>
          <w:sz w:val="24"/>
          <w:szCs w:val="24"/>
          <w:vertAlign w:val="superscript"/>
        </w:rPr>
        <w:t>+</w:t>
      </w:r>
      <w:r w:rsidRPr="00934611">
        <w:rPr>
          <w:rFonts w:ascii="Times New Roman" w:hAnsi="Times New Roman" w:cs="Times New Roman"/>
          <w:color w:val="000000" w:themeColor="text1"/>
          <w:sz w:val="24"/>
          <w:szCs w:val="24"/>
        </w:rPr>
        <w:t xml:space="preserve"> через каналы </w:t>
      </w:r>
      <w:proofErr w:type="spellStart"/>
      <w:r w:rsidRPr="00934611">
        <w:rPr>
          <w:rFonts w:ascii="Times New Roman" w:hAnsi="Times New Roman" w:cs="Times New Roman"/>
          <w:color w:val="000000" w:themeColor="text1"/>
          <w:sz w:val="24"/>
          <w:szCs w:val="24"/>
        </w:rPr>
        <w:t>мезопор</w:t>
      </w:r>
      <w:proofErr w:type="spellEnd"/>
      <w:r w:rsidRPr="00934611">
        <w:rPr>
          <w:rFonts w:ascii="Times New Roman" w:hAnsi="Times New Roman" w:cs="Times New Roman"/>
          <w:color w:val="000000" w:themeColor="text1"/>
          <w:sz w:val="24"/>
          <w:szCs w:val="24"/>
        </w:rPr>
        <w:t xml:space="preserve"> ( &gt; 2 </w:t>
      </w:r>
      <w:proofErr w:type="spellStart"/>
      <w:r w:rsidRPr="00934611">
        <w:rPr>
          <w:rFonts w:ascii="Times New Roman" w:hAnsi="Times New Roman" w:cs="Times New Roman"/>
          <w:color w:val="000000" w:themeColor="text1"/>
          <w:sz w:val="24"/>
          <w:szCs w:val="24"/>
        </w:rPr>
        <w:t>нм</w:t>
      </w:r>
      <w:proofErr w:type="spellEnd"/>
      <w:r w:rsidRPr="00934611">
        <w:rPr>
          <w:rFonts w:ascii="Times New Roman" w:hAnsi="Times New Roman" w:cs="Times New Roman"/>
          <w:color w:val="000000" w:themeColor="text1"/>
          <w:sz w:val="24"/>
          <w:szCs w:val="24"/>
        </w:rPr>
        <w:t>) и улучшающих емкость из-за высокой внутренней поверхности. </w:t>
      </w:r>
      <w:r w:rsidRPr="00934611">
        <w:rPr>
          <w:color w:val="000000" w:themeColor="text1"/>
        </w:rPr>
        <w:t xml:space="preserve"> </w:t>
      </w:r>
      <w:proofErr w:type="spellStart"/>
      <w:r w:rsidRPr="00934611">
        <w:rPr>
          <w:rFonts w:ascii="Times New Roman" w:hAnsi="Times New Roman" w:cs="Times New Roman"/>
          <w:color w:val="000000" w:themeColor="text1"/>
          <w:sz w:val="24"/>
          <w:szCs w:val="24"/>
          <w:shd w:val="clear" w:color="auto" w:fill="FFFFFF"/>
        </w:rPr>
        <w:t>Mo</w:t>
      </w:r>
      <w:proofErr w:type="spellEnd"/>
      <w:r w:rsidRPr="00934611">
        <w:rPr>
          <w:rFonts w:ascii="Times New Roman" w:hAnsi="Times New Roman" w:cs="Times New Roman"/>
          <w:color w:val="000000" w:themeColor="text1"/>
          <w:sz w:val="24"/>
          <w:szCs w:val="24"/>
          <w:shd w:val="clear" w:color="auto" w:fill="FFFFFF"/>
        </w:rPr>
        <w:t xml:space="preserve">-содержащие смешанные оксиды являются привлекательными в качестве «хозяев» для введения лития, в то время как сочетание двух металлов в оксидных матрицах дает материалы с новыми структурами и химическими свойствами по сравнению с бинарными оксидами металлов.  </w:t>
      </w:r>
    </w:p>
    <w:p w14:paraId="6950189D" w14:textId="035E73AD" w:rsidR="00934611" w:rsidRPr="00934611" w:rsidRDefault="00934611" w:rsidP="00934611">
      <w:pPr>
        <w:spacing w:after="0" w:line="360" w:lineRule="auto"/>
        <w:ind w:firstLine="708"/>
        <w:jc w:val="both"/>
        <w:rPr>
          <w:rFonts w:ascii="Times New Roman" w:hAnsi="Times New Roman" w:cs="Times New Roman"/>
          <w:color w:val="000000" w:themeColor="text1"/>
          <w:sz w:val="24"/>
          <w:szCs w:val="24"/>
        </w:rPr>
      </w:pPr>
      <w:r w:rsidRPr="00934611">
        <w:rPr>
          <w:rFonts w:ascii="Times New Roman" w:hAnsi="Times New Roman" w:cs="Times New Roman"/>
          <w:color w:val="000000" w:themeColor="text1"/>
          <w:sz w:val="24"/>
          <w:szCs w:val="24"/>
        </w:rPr>
        <w:t xml:space="preserve">В последние годы </w:t>
      </w:r>
      <w:proofErr w:type="spellStart"/>
      <w:r w:rsidRPr="00934611">
        <w:rPr>
          <w:rFonts w:ascii="Times New Roman" w:hAnsi="Times New Roman" w:cs="Times New Roman"/>
          <w:color w:val="000000" w:themeColor="text1"/>
          <w:sz w:val="24"/>
          <w:szCs w:val="24"/>
        </w:rPr>
        <w:t>молибдаты</w:t>
      </w:r>
      <w:proofErr w:type="spellEnd"/>
      <w:r w:rsidRPr="00934611">
        <w:rPr>
          <w:rFonts w:ascii="Times New Roman" w:hAnsi="Times New Roman" w:cs="Times New Roman"/>
          <w:color w:val="000000" w:themeColor="text1"/>
          <w:sz w:val="24"/>
          <w:szCs w:val="24"/>
        </w:rPr>
        <w:t xml:space="preserve"> металлов (XMoO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широко изучаются из-за нескольких степеней окисления, существующих для этих оксидов, в диапазоне от 3+ до 6+ для </w:t>
      </w:r>
      <w:proofErr w:type="spellStart"/>
      <w:r w:rsidRPr="00934611">
        <w:rPr>
          <w:rFonts w:ascii="Times New Roman" w:hAnsi="Times New Roman" w:cs="Times New Roman"/>
          <w:color w:val="000000" w:themeColor="text1"/>
          <w:sz w:val="24"/>
          <w:szCs w:val="24"/>
        </w:rPr>
        <w:t>Mo</w:t>
      </w:r>
      <w:proofErr w:type="spellEnd"/>
      <w:r w:rsidRPr="00934611">
        <w:rPr>
          <w:rFonts w:ascii="Times New Roman" w:hAnsi="Times New Roman" w:cs="Times New Roman"/>
          <w:color w:val="000000" w:themeColor="text1"/>
          <w:sz w:val="24"/>
          <w:szCs w:val="24"/>
        </w:rPr>
        <w:t>, что увеличивает обратимую емкость батареи. Для LIB XMoO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может выступать как катодный, так и анодный материал. </w:t>
      </w:r>
      <w:proofErr w:type="spellStart"/>
      <w:r w:rsidRPr="00934611">
        <w:rPr>
          <w:rFonts w:ascii="Times New Roman" w:hAnsi="Times New Roman" w:cs="Times New Roman"/>
          <w:color w:val="000000" w:themeColor="text1"/>
          <w:sz w:val="24"/>
          <w:szCs w:val="24"/>
        </w:rPr>
        <w:t>Lou</w:t>
      </w:r>
      <w:proofErr w:type="spellEnd"/>
      <w:r w:rsidRPr="00934611">
        <w:rPr>
          <w:rFonts w:ascii="Times New Roman" w:hAnsi="Times New Roman" w:cs="Times New Roman"/>
          <w:color w:val="000000" w:themeColor="text1"/>
          <w:sz w:val="24"/>
          <w:szCs w:val="24"/>
        </w:rPr>
        <w:t xml:space="preserve"> </w:t>
      </w:r>
      <w:proofErr w:type="spellStart"/>
      <w:r w:rsidRPr="00934611">
        <w:rPr>
          <w:rFonts w:ascii="Times New Roman" w:hAnsi="Times New Roman" w:cs="Times New Roman"/>
          <w:color w:val="000000" w:themeColor="text1"/>
          <w:sz w:val="24"/>
          <w:szCs w:val="24"/>
        </w:rPr>
        <w:t>et</w:t>
      </w:r>
      <w:proofErr w:type="spellEnd"/>
      <w:r w:rsidRPr="00934611">
        <w:rPr>
          <w:rFonts w:ascii="Times New Roman" w:hAnsi="Times New Roman" w:cs="Times New Roman"/>
          <w:color w:val="000000" w:themeColor="text1"/>
          <w:sz w:val="24"/>
          <w:szCs w:val="24"/>
        </w:rPr>
        <w:t xml:space="preserve"> </w:t>
      </w:r>
      <w:proofErr w:type="spellStart"/>
      <w:r w:rsidRPr="00934611">
        <w:rPr>
          <w:rFonts w:ascii="Times New Roman" w:hAnsi="Times New Roman" w:cs="Times New Roman"/>
          <w:color w:val="000000" w:themeColor="text1"/>
          <w:sz w:val="24"/>
          <w:szCs w:val="24"/>
        </w:rPr>
        <w:t>al</w:t>
      </w:r>
      <w:proofErr w:type="spellEnd"/>
      <w:r w:rsidRPr="00934611">
        <w:rPr>
          <w:rFonts w:ascii="Times New Roman" w:hAnsi="Times New Roman" w:cs="Times New Roman"/>
          <w:color w:val="000000" w:themeColor="text1"/>
          <w:sz w:val="24"/>
          <w:szCs w:val="24"/>
        </w:rPr>
        <w:t xml:space="preserve">. исследовали </w:t>
      </w:r>
      <w:proofErr w:type="spellStart"/>
      <w:r w:rsidRPr="00934611">
        <w:rPr>
          <w:rFonts w:ascii="Times New Roman" w:hAnsi="Times New Roman" w:cs="Times New Roman"/>
          <w:color w:val="000000" w:themeColor="text1"/>
          <w:sz w:val="24"/>
          <w:szCs w:val="24"/>
        </w:rPr>
        <w:t>наностержни</w:t>
      </w:r>
      <w:proofErr w:type="spellEnd"/>
      <w:r w:rsidRPr="00934611">
        <w:rPr>
          <w:rFonts w:ascii="Times New Roman" w:hAnsi="Times New Roman" w:cs="Times New Roman"/>
          <w:color w:val="000000" w:themeColor="text1"/>
          <w:sz w:val="24"/>
          <w:szCs w:val="24"/>
        </w:rPr>
        <w:t xml:space="preserve"> XMoO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(X = </w:t>
      </w:r>
      <w:proofErr w:type="spellStart"/>
      <w:r w:rsidRPr="00934611">
        <w:rPr>
          <w:rFonts w:ascii="Times New Roman" w:hAnsi="Times New Roman" w:cs="Times New Roman"/>
          <w:color w:val="000000" w:themeColor="text1"/>
          <w:sz w:val="24"/>
          <w:szCs w:val="24"/>
        </w:rPr>
        <w:t>Ni</w:t>
      </w:r>
      <w:proofErr w:type="spellEnd"/>
      <w:r w:rsidRPr="00934611">
        <w:rPr>
          <w:rFonts w:ascii="Times New Roman" w:hAnsi="Times New Roman" w:cs="Times New Roman"/>
          <w:color w:val="000000" w:themeColor="text1"/>
          <w:sz w:val="24"/>
          <w:szCs w:val="24"/>
        </w:rPr>
        <w:t xml:space="preserve">, </w:t>
      </w:r>
      <w:proofErr w:type="spellStart"/>
      <w:r w:rsidRPr="00934611">
        <w:rPr>
          <w:rFonts w:ascii="Times New Roman" w:hAnsi="Times New Roman" w:cs="Times New Roman"/>
          <w:color w:val="000000" w:themeColor="text1"/>
          <w:sz w:val="24"/>
          <w:szCs w:val="24"/>
        </w:rPr>
        <w:t>Co</w:t>
      </w:r>
      <w:proofErr w:type="spellEnd"/>
      <w:r w:rsidRPr="00934611">
        <w:rPr>
          <w:rFonts w:ascii="Times New Roman" w:hAnsi="Times New Roman" w:cs="Times New Roman"/>
          <w:color w:val="000000" w:themeColor="text1"/>
          <w:sz w:val="24"/>
          <w:szCs w:val="24"/>
        </w:rPr>
        <w:t xml:space="preserve">) в качестве катодных материалов с обратимой емкостью 100 </w:t>
      </w:r>
      <w:proofErr w:type="spellStart"/>
      <w:r w:rsidRPr="00934611">
        <w:rPr>
          <w:rFonts w:ascii="Times New Roman" w:hAnsi="Times New Roman" w:cs="Times New Roman"/>
          <w:color w:val="000000" w:themeColor="text1"/>
          <w:sz w:val="24"/>
          <w:szCs w:val="24"/>
        </w:rPr>
        <w:t>мАчг</w:t>
      </w:r>
      <w:proofErr w:type="spellEnd"/>
      <w:r w:rsidRPr="00934611">
        <w:rPr>
          <w:rFonts w:ascii="Times New Roman" w:hAnsi="Times New Roman" w:cs="Times New Roman"/>
          <w:color w:val="000000" w:themeColor="text1"/>
          <w:sz w:val="24"/>
          <w:szCs w:val="24"/>
          <w:vertAlign w:val="superscript"/>
        </w:rPr>
        <w:t> -1</w:t>
      </w:r>
      <w:r w:rsidRPr="00934611">
        <w:rPr>
          <w:rFonts w:ascii="Times New Roman" w:hAnsi="Times New Roman" w:cs="Times New Roman"/>
          <w:color w:val="000000" w:themeColor="text1"/>
          <w:sz w:val="24"/>
          <w:szCs w:val="24"/>
        </w:rPr>
        <w:t xml:space="preserve"> после 70 циклов в окне напряжений 1,5 – 3,5 В. </w:t>
      </w:r>
      <w:proofErr w:type="spellStart"/>
      <w:r w:rsidRPr="00934611">
        <w:rPr>
          <w:rFonts w:ascii="Times New Roman" w:hAnsi="Times New Roman" w:cs="Times New Roman"/>
          <w:color w:val="000000" w:themeColor="text1"/>
          <w:sz w:val="24"/>
          <w:szCs w:val="24"/>
        </w:rPr>
        <w:t>Молибдаты</w:t>
      </w:r>
      <w:proofErr w:type="spellEnd"/>
      <w:r w:rsidRPr="00934611">
        <w:rPr>
          <w:rFonts w:ascii="Times New Roman" w:hAnsi="Times New Roman" w:cs="Times New Roman"/>
          <w:color w:val="000000" w:themeColor="text1"/>
          <w:sz w:val="24"/>
          <w:szCs w:val="24"/>
        </w:rPr>
        <w:t xml:space="preserve"> металлов также имеют то преимущество, что они экологически чисты, дешевы и богаты компонентами [1</w:t>
      </w:r>
      <w:r w:rsidR="00D36C42" w:rsidRPr="00D36C42">
        <w:rPr>
          <w:rFonts w:ascii="Times New Roman" w:hAnsi="Times New Roman" w:cs="Times New Roman"/>
          <w:color w:val="000000" w:themeColor="text1"/>
          <w:sz w:val="24"/>
          <w:szCs w:val="24"/>
        </w:rPr>
        <w:t>7</w:t>
      </w:r>
      <w:r w:rsidRPr="00934611">
        <w:rPr>
          <w:rFonts w:ascii="Times New Roman" w:hAnsi="Times New Roman" w:cs="Times New Roman"/>
          <w:color w:val="000000" w:themeColor="text1"/>
          <w:sz w:val="24"/>
          <w:szCs w:val="24"/>
        </w:rPr>
        <w:t>].</w:t>
      </w:r>
    </w:p>
    <w:p w14:paraId="40CD30C7" w14:textId="77777777" w:rsidR="00934611" w:rsidRPr="00934611" w:rsidRDefault="00934611" w:rsidP="00934611">
      <w:pPr>
        <w:spacing w:after="0" w:line="360" w:lineRule="auto"/>
        <w:ind w:firstLine="708"/>
        <w:jc w:val="both"/>
        <w:rPr>
          <w:rFonts w:ascii="Times New Roman" w:hAnsi="Times New Roman" w:cs="Times New Roman"/>
          <w:color w:val="000000" w:themeColor="text1"/>
          <w:sz w:val="24"/>
          <w:szCs w:val="24"/>
        </w:rPr>
      </w:pPr>
      <w:r w:rsidRPr="00934611">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6672" behindDoc="0" locked="0" layoutInCell="1" allowOverlap="1" wp14:anchorId="1EF2E84B" wp14:editId="67C64E39">
                <wp:simplePos x="0" y="0"/>
                <wp:positionH relativeFrom="column">
                  <wp:posOffset>5379720</wp:posOffset>
                </wp:positionH>
                <wp:positionV relativeFrom="paragraph">
                  <wp:posOffset>449580</wp:posOffset>
                </wp:positionV>
                <wp:extent cx="548640" cy="533400"/>
                <wp:effectExtent l="0" t="0" r="22860" b="19050"/>
                <wp:wrapNone/>
                <wp:docPr id="209" name="Надпись 209"/>
                <wp:cNvGraphicFramePr/>
                <a:graphic xmlns:a="http://schemas.openxmlformats.org/drawingml/2006/main">
                  <a:graphicData uri="http://schemas.microsoft.com/office/word/2010/wordprocessingShape">
                    <wps:wsp>
                      <wps:cNvSpPr txBox="1"/>
                      <wps:spPr>
                        <a:xfrm>
                          <a:off x="0" y="0"/>
                          <a:ext cx="548640" cy="533400"/>
                        </a:xfrm>
                        <a:prstGeom prst="rect">
                          <a:avLst/>
                        </a:prstGeom>
                        <a:solidFill>
                          <a:schemeClr val="bg1"/>
                        </a:solidFill>
                        <a:ln w="6350">
                          <a:solidFill>
                            <a:schemeClr val="bg1"/>
                          </a:solidFill>
                        </a:ln>
                      </wps:spPr>
                      <wps:txbx>
                        <w:txbxContent>
                          <w:p w14:paraId="7184DCB8" w14:textId="77777777" w:rsidR="000C4916" w:rsidRPr="00F7012B" w:rsidRDefault="000C4916" w:rsidP="00934611">
                            <w:pPr>
                              <w:tabs>
                                <w:tab w:val="left" w:pos="2724"/>
                              </w:tabs>
                              <w:spacing w:after="0" w:line="360" w:lineRule="auto"/>
                              <w:ind w:firstLine="70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14:paraId="11146E6A" w14:textId="77777777" w:rsidR="000C4916" w:rsidRDefault="000C4916" w:rsidP="00934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2E84B" id="_x0000_t202" coordsize="21600,21600" o:spt="202" path="m,l,21600r21600,l21600,xe">
                <v:stroke joinstyle="miter"/>
                <v:path gradientshapeok="t" o:connecttype="rect"/>
              </v:shapetype>
              <v:shape id="Надпись 209" o:spid="_x0000_s1026" type="#_x0000_t202" style="position:absolute;left:0;text-align:left;margin-left:423.6pt;margin-top:35.4pt;width:43.2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" fillcolor="white [3212]" strokecolor="white [3212]" strokeweight=".5pt">
                <v:textbox>
                  <w:txbxContent>
                    <w:p w14:paraId="7184DCB8" w14:textId="77777777" w:rsidR="000C4916" w:rsidRPr="00F7012B" w:rsidRDefault="000C4916" w:rsidP="00934611">
                      <w:pPr>
                        <w:tabs>
                          <w:tab w:val="left" w:pos="2724"/>
                        </w:tabs>
                        <w:spacing w:after="0" w:line="360" w:lineRule="auto"/>
                        <w:ind w:firstLine="70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14:paraId="11146E6A" w14:textId="77777777" w:rsidR="000C4916" w:rsidRDefault="000C4916" w:rsidP="00934611"/>
                  </w:txbxContent>
                </v:textbox>
              </v:shape>
            </w:pict>
          </mc:Fallback>
        </mc:AlternateContent>
      </w:r>
      <w:r w:rsidRPr="00934611">
        <w:rPr>
          <w:rFonts w:ascii="Times New Roman" w:hAnsi="Times New Roman" w:cs="Times New Roman"/>
          <w:color w:val="000000" w:themeColor="text1"/>
          <w:sz w:val="24"/>
          <w:szCs w:val="24"/>
        </w:rPr>
        <w:t>Электрохимическая реакция XMoO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с литием может быть рассмотрена следующим образом:</w:t>
      </w:r>
    </w:p>
    <w:p w14:paraId="1AD511CB" w14:textId="77777777" w:rsidR="00934611" w:rsidRPr="00934611" w:rsidRDefault="00934611" w:rsidP="00934611">
      <w:pPr>
        <w:spacing w:after="0" w:line="360" w:lineRule="auto"/>
        <w:ind w:firstLine="708"/>
        <w:jc w:val="both"/>
        <w:rPr>
          <w:rFonts w:ascii="Times New Roman" w:hAnsi="Times New Roman" w:cs="Times New Roman"/>
          <w:color w:val="000000" w:themeColor="text1"/>
          <w:sz w:val="24"/>
          <w:szCs w:val="24"/>
        </w:rPr>
      </w:pPr>
    </w:p>
    <w:p w14:paraId="7B1867DE" w14:textId="77777777" w:rsidR="00934611" w:rsidRPr="00934611" w:rsidRDefault="00934611" w:rsidP="00934611">
      <w:pPr>
        <w:tabs>
          <w:tab w:val="left" w:pos="2724"/>
        </w:tabs>
        <w:spacing w:after="0" w:line="360" w:lineRule="auto"/>
        <w:ind w:firstLine="708"/>
        <w:jc w:val="center"/>
        <w:rPr>
          <w:rFonts w:ascii="Times New Roman" w:hAnsi="Times New Roman" w:cs="Times New Roman"/>
          <w:color w:val="000000" w:themeColor="text1"/>
          <w:sz w:val="24"/>
          <w:szCs w:val="24"/>
        </w:rPr>
      </w:pPr>
      <w:r w:rsidRPr="00934611">
        <w:rPr>
          <w:rFonts w:ascii="Times New Roman" w:hAnsi="Times New Roman" w:cs="Times New Roman"/>
          <w:color w:val="000000" w:themeColor="text1"/>
          <w:sz w:val="24"/>
          <w:szCs w:val="24"/>
        </w:rPr>
        <w:t xml:space="preserve">    </w:t>
      </w:r>
      <w:proofErr w:type="spellStart"/>
      <w:r w:rsidRPr="00934611">
        <w:rPr>
          <w:rFonts w:ascii="Times New Roman" w:hAnsi="Times New Roman" w:cs="Times New Roman"/>
          <w:color w:val="000000" w:themeColor="text1"/>
          <w:sz w:val="24"/>
          <w:szCs w:val="24"/>
          <w:lang w:val="en-US"/>
        </w:rPr>
        <w:t>XMoO</w:t>
      </w:r>
      <w:proofErr w:type="spellEnd"/>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+ 8</w:t>
      </w:r>
      <w:r w:rsidRPr="00934611">
        <w:rPr>
          <w:rFonts w:ascii="Times New Roman" w:hAnsi="Times New Roman" w:cs="Times New Roman"/>
          <w:color w:val="000000" w:themeColor="text1"/>
          <w:sz w:val="24"/>
          <w:szCs w:val="24"/>
          <w:lang w:val="en-US"/>
        </w:rPr>
        <w:t>Li</w:t>
      </w:r>
      <w:r w:rsidRPr="00934611">
        <w:rPr>
          <w:rFonts w:ascii="Times New Roman" w:hAnsi="Times New Roman" w:cs="Times New Roman"/>
          <w:color w:val="000000" w:themeColor="text1"/>
          <w:sz w:val="24"/>
          <w:szCs w:val="24"/>
        </w:rPr>
        <w:t xml:space="preserve"> → </w:t>
      </w:r>
      <w:r w:rsidRPr="00934611">
        <w:rPr>
          <w:rFonts w:ascii="Times New Roman" w:hAnsi="Times New Roman" w:cs="Times New Roman"/>
          <w:color w:val="000000" w:themeColor="text1"/>
          <w:sz w:val="24"/>
          <w:szCs w:val="24"/>
          <w:lang w:val="en-US"/>
        </w:rPr>
        <w:t>X</w:t>
      </w:r>
      <w:r w:rsidRPr="00934611">
        <w:rPr>
          <w:rFonts w:ascii="Times New Roman" w:hAnsi="Times New Roman" w:cs="Times New Roman"/>
          <w:color w:val="000000" w:themeColor="text1"/>
          <w:sz w:val="24"/>
          <w:szCs w:val="24"/>
        </w:rPr>
        <w:t xml:space="preserve"> + </w:t>
      </w:r>
      <w:r w:rsidRPr="00934611">
        <w:rPr>
          <w:rFonts w:ascii="Times New Roman" w:hAnsi="Times New Roman" w:cs="Times New Roman"/>
          <w:color w:val="000000" w:themeColor="text1"/>
          <w:sz w:val="24"/>
          <w:szCs w:val="24"/>
          <w:lang w:val="en-US"/>
        </w:rPr>
        <w:t>Mo</w:t>
      </w:r>
      <w:r w:rsidRPr="00934611">
        <w:rPr>
          <w:rFonts w:ascii="Times New Roman" w:hAnsi="Times New Roman" w:cs="Times New Roman"/>
          <w:color w:val="000000" w:themeColor="text1"/>
          <w:sz w:val="24"/>
          <w:szCs w:val="24"/>
        </w:rPr>
        <w:t xml:space="preserve"> + 4</w:t>
      </w:r>
      <w:r w:rsidRPr="00934611">
        <w:rPr>
          <w:rFonts w:ascii="Times New Roman" w:hAnsi="Times New Roman" w:cs="Times New Roman"/>
          <w:color w:val="000000" w:themeColor="text1"/>
          <w:sz w:val="24"/>
          <w:szCs w:val="24"/>
          <w:lang w:val="en-US"/>
        </w:rPr>
        <w:t>Li</w:t>
      </w:r>
      <w:r w:rsidRPr="00934611">
        <w:rPr>
          <w:rFonts w:ascii="Times New Roman" w:hAnsi="Times New Roman" w:cs="Times New Roman"/>
          <w:color w:val="000000" w:themeColor="text1"/>
          <w:sz w:val="24"/>
          <w:szCs w:val="24"/>
          <w:vertAlign w:val="subscript"/>
        </w:rPr>
        <w:t>2</w:t>
      </w:r>
      <w:r w:rsidRPr="00934611">
        <w:rPr>
          <w:rFonts w:ascii="Times New Roman" w:hAnsi="Times New Roman" w:cs="Times New Roman"/>
          <w:color w:val="000000" w:themeColor="text1"/>
          <w:sz w:val="24"/>
          <w:szCs w:val="24"/>
          <w:lang w:val="en-US"/>
        </w:rPr>
        <w:t>O</w:t>
      </w:r>
      <w:r w:rsidRPr="00934611">
        <w:rPr>
          <w:rFonts w:ascii="Times New Roman" w:hAnsi="Times New Roman" w:cs="Times New Roman"/>
          <w:color w:val="000000" w:themeColor="text1"/>
          <w:sz w:val="24"/>
          <w:szCs w:val="24"/>
        </w:rPr>
        <w:t xml:space="preserve">                                                     </w:t>
      </w:r>
    </w:p>
    <w:p w14:paraId="7255A8A8" w14:textId="77777777" w:rsidR="00934611" w:rsidRPr="00934611" w:rsidRDefault="00934611" w:rsidP="00934611">
      <w:pPr>
        <w:tabs>
          <w:tab w:val="left" w:pos="2724"/>
        </w:tabs>
        <w:spacing w:after="0" w:line="360" w:lineRule="auto"/>
        <w:ind w:firstLine="708"/>
        <w:jc w:val="center"/>
        <w:rPr>
          <w:rFonts w:ascii="Times New Roman" w:hAnsi="Times New Roman" w:cs="Times New Roman"/>
          <w:color w:val="000000" w:themeColor="text1"/>
          <w:sz w:val="24"/>
          <w:szCs w:val="24"/>
        </w:rPr>
      </w:pPr>
      <w:r w:rsidRPr="00934611">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7696" behindDoc="0" locked="0" layoutInCell="1" allowOverlap="1" wp14:anchorId="3DB3DDC3" wp14:editId="384F61C0">
                <wp:simplePos x="0" y="0"/>
                <wp:positionH relativeFrom="column">
                  <wp:posOffset>4922520</wp:posOffset>
                </wp:positionH>
                <wp:positionV relativeFrom="paragraph">
                  <wp:posOffset>60960</wp:posOffset>
                </wp:positionV>
                <wp:extent cx="1028700" cy="403860"/>
                <wp:effectExtent l="0" t="0" r="19050" b="15240"/>
                <wp:wrapNone/>
                <wp:docPr id="210" name="Надпись 210"/>
                <wp:cNvGraphicFramePr/>
                <a:graphic xmlns:a="http://schemas.openxmlformats.org/drawingml/2006/main">
                  <a:graphicData uri="http://schemas.microsoft.com/office/word/2010/wordprocessingShape">
                    <wps:wsp>
                      <wps:cNvSpPr txBox="1"/>
                      <wps:spPr>
                        <a:xfrm>
                          <a:off x="0" y="0"/>
                          <a:ext cx="1028700" cy="403860"/>
                        </a:xfrm>
                        <a:prstGeom prst="rect">
                          <a:avLst/>
                        </a:prstGeom>
                        <a:solidFill>
                          <a:schemeClr val="lt1"/>
                        </a:solidFill>
                        <a:ln w="6350">
                          <a:solidFill>
                            <a:schemeClr val="bg1"/>
                          </a:solidFill>
                        </a:ln>
                      </wps:spPr>
                      <wps:txbx>
                        <w:txbxContent>
                          <w:p w14:paraId="57DC9DD1" w14:textId="77777777" w:rsidR="000C4916" w:rsidRPr="00F7012B" w:rsidRDefault="000C4916" w:rsidP="00934611">
                            <w:pPr>
                              <w:tabs>
                                <w:tab w:val="left" w:pos="2724"/>
                              </w:tabs>
                              <w:spacing w:after="0" w:line="360" w:lineRule="auto"/>
                              <w:ind w:firstLine="70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14:paraId="459F3570" w14:textId="77777777" w:rsidR="000C4916" w:rsidRDefault="000C4916" w:rsidP="00934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B3DDC3" id="Надпись 210" o:spid="_x0000_s1027" type="#_x0000_t202" style="position:absolute;left:0;text-align:left;margin-left:387.6pt;margin-top:4.8pt;width:81pt;height:31.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" fillcolor="white [3201]" strokecolor="white [3212]" strokeweight=".5pt">
                <v:textbox>
                  <w:txbxContent>
                    <w:p w14:paraId="57DC9DD1" w14:textId="77777777" w:rsidR="000C4916" w:rsidRPr="00F7012B" w:rsidRDefault="000C4916" w:rsidP="00934611">
                      <w:pPr>
                        <w:tabs>
                          <w:tab w:val="left" w:pos="2724"/>
                        </w:tabs>
                        <w:spacing w:after="0" w:line="360" w:lineRule="auto"/>
                        <w:ind w:firstLine="70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p w14:paraId="459F3570" w14:textId="77777777" w:rsidR="000C4916" w:rsidRDefault="000C4916" w:rsidP="00934611"/>
                  </w:txbxContent>
                </v:textbox>
              </v:shape>
            </w:pict>
          </mc:Fallback>
        </mc:AlternateContent>
      </w:r>
    </w:p>
    <w:p w14:paraId="5B341C5B" w14:textId="77777777" w:rsidR="00934611" w:rsidRPr="00934611" w:rsidRDefault="00934611" w:rsidP="00934611">
      <w:pPr>
        <w:tabs>
          <w:tab w:val="left" w:pos="2724"/>
        </w:tabs>
        <w:spacing w:after="0" w:line="360" w:lineRule="auto"/>
        <w:ind w:firstLine="708"/>
        <w:jc w:val="center"/>
        <w:rPr>
          <w:rFonts w:ascii="Times New Roman" w:hAnsi="Times New Roman" w:cs="Times New Roman"/>
          <w:color w:val="000000" w:themeColor="text1"/>
          <w:sz w:val="24"/>
          <w:szCs w:val="24"/>
        </w:rPr>
      </w:pPr>
      <w:r w:rsidRPr="00934611">
        <w:rPr>
          <w:rFonts w:ascii="Times New Roman" w:hAnsi="Times New Roman" w:cs="Times New Roman"/>
          <w:color w:val="000000" w:themeColor="text1"/>
          <w:sz w:val="24"/>
          <w:szCs w:val="24"/>
          <w:lang w:val="en-US"/>
        </w:rPr>
        <w:t>X</w:t>
      </w:r>
      <w:r w:rsidRPr="00934611">
        <w:rPr>
          <w:rFonts w:ascii="Times New Roman" w:hAnsi="Times New Roman" w:cs="Times New Roman"/>
          <w:color w:val="000000" w:themeColor="text1"/>
          <w:sz w:val="24"/>
          <w:szCs w:val="24"/>
        </w:rPr>
        <w:t xml:space="preserve"> + </w:t>
      </w:r>
      <w:r w:rsidRPr="00934611">
        <w:rPr>
          <w:rFonts w:ascii="Times New Roman" w:hAnsi="Times New Roman" w:cs="Times New Roman"/>
          <w:color w:val="000000" w:themeColor="text1"/>
          <w:sz w:val="24"/>
          <w:szCs w:val="24"/>
          <w:lang w:val="en-US"/>
        </w:rPr>
        <w:t>Li</w:t>
      </w:r>
      <w:r w:rsidRPr="00934611">
        <w:rPr>
          <w:rFonts w:ascii="Times New Roman" w:hAnsi="Times New Roman" w:cs="Times New Roman"/>
          <w:color w:val="000000" w:themeColor="text1"/>
          <w:sz w:val="24"/>
          <w:szCs w:val="24"/>
          <w:vertAlign w:val="subscript"/>
        </w:rPr>
        <w:t>2</w:t>
      </w:r>
      <w:r w:rsidRPr="00934611">
        <w:rPr>
          <w:rFonts w:ascii="Times New Roman" w:hAnsi="Times New Roman" w:cs="Times New Roman"/>
          <w:color w:val="000000" w:themeColor="text1"/>
          <w:sz w:val="24"/>
          <w:szCs w:val="24"/>
          <w:lang w:val="en-US"/>
        </w:rPr>
        <w:t>O</w:t>
      </w:r>
      <w:r w:rsidRPr="00934611">
        <w:rPr>
          <w:rFonts w:ascii="Times New Roman" w:hAnsi="Times New Roman" w:cs="Times New Roman"/>
          <w:color w:val="000000" w:themeColor="text1"/>
          <w:sz w:val="24"/>
          <w:szCs w:val="24"/>
        </w:rPr>
        <w:t xml:space="preserve"> ↔ </w:t>
      </w:r>
      <w:r w:rsidRPr="00934611">
        <w:rPr>
          <w:rFonts w:ascii="Times New Roman" w:hAnsi="Times New Roman" w:cs="Times New Roman"/>
          <w:color w:val="000000" w:themeColor="text1"/>
          <w:sz w:val="24"/>
          <w:szCs w:val="24"/>
          <w:lang w:val="en-US"/>
        </w:rPr>
        <w:t>XO</w:t>
      </w:r>
      <w:r w:rsidRPr="00934611">
        <w:rPr>
          <w:rFonts w:ascii="Times New Roman" w:hAnsi="Times New Roman" w:cs="Times New Roman"/>
          <w:color w:val="000000" w:themeColor="text1"/>
          <w:sz w:val="24"/>
          <w:szCs w:val="24"/>
        </w:rPr>
        <w:t xml:space="preserve"> +2</w:t>
      </w:r>
      <w:r w:rsidRPr="00934611">
        <w:rPr>
          <w:rFonts w:ascii="Times New Roman" w:hAnsi="Times New Roman" w:cs="Times New Roman"/>
          <w:color w:val="000000" w:themeColor="text1"/>
          <w:sz w:val="24"/>
          <w:szCs w:val="24"/>
          <w:lang w:val="en-US"/>
        </w:rPr>
        <w:t>Li</w:t>
      </w:r>
    </w:p>
    <w:p w14:paraId="7930BB7A" w14:textId="77777777" w:rsidR="00934611" w:rsidRPr="00934611" w:rsidRDefault="00934611" w:rsidP="00934611">
      <w:pPr>
        <w:tabs>
          <w:tab w:val="left" w:pos="2724"/>
        </w:tabs>
        <w:spacing w:after="0" w:line="360" w:lineRule="auto"/>
        <w:ind w:firstLine="708"/>
        <w:jc w:val="center"/>
        <w:rPr>
          <w:rFonts w:ascii="Times New Roman" w:hAnsi="Times New Roman" w:cs="Times New Roman"/>
          <w:color w:val="000000" w:themeColor="text1"/>
          <w:sz w:val="24"/>
          <w:szCs w:val="24"/>
        </w:rPr>
      </w:pPr>
      <w:r w:rsidRPr="00934611">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8720" behindDoc="0" locked="0" layoutInCell="1" allowOverlap="1" wp14:anchorId="5865C968" wp14:editId="53EC7FA2">
                <wp:simplePos x="0" y="0"/>
                <wp:positionH relativeFrom="column">
                  <wp:posOffset>5486400</wp:posOffset>
                </wp:positionH>
                <wp:positionV relativeFrom="paragraph">
                  <wp:posOffset>121920</wp:posOffset>
                </wp:positionV>
                <wp:extent cx="746760" cy="381000"/>
                <wp:effectExtent l="0" t="0" r="15240" b="19050"/>
                <wp:wrapNone/>
                <wp:docPr id="211" name="Надпись 211"/>
                <wp:cNvGraphicFramePr/>
                <a:graphic xmlns:a="http://schemas.openxmlformats.org/drawingml/2006/main">
                  <a:graphicData uri="http://schemas.microsoft.com/office/word/2010/wordprocessingShape">
                    <wps:wsp>
                      <wps:cNvSpPr txBox="1"/>
                      <wps:spPr>
                        <a:xfrm>
                          <a:off x="0" y="0"/>
                          <a:ext cx="746760" cy="381000"/>
                        </a:xfrm>
                        <a:prstGeom prst="rect">
                          <a:avLst/>
                        </a:prstGeom>
                        <a:solidFill>
                          <a:schemeClr val="lt1"/>
                        </a:solidFill>
                        <a:ln w="6350">
                          <a:solidFill>
                            <a:schemeClr val="bg1"/>
                          </a:solidFill>
                        </a:ln>
                      </wps:spPr>
                      <wps:txbx>
                        <w:txbxContent>
                          <w:p w14:paraId="07D1F3B7" w14:textId="77777777" w:rsidR="000C4916" w:rsidRPr="00F7012B" w:rsidRDefault="000C4916" w:rsidP="00934611">
                            <w:pPr>
                              <w:rPr>
                                <w:rFonts w:ascii="Times New Roman" w:hAnsi="Times New Roman" w:cs="Times New Roman"/>
                                <w:sz w:val="24"/>
                                <w:szCs w:val="24"/>
                                <w:lang w:val="en-US"/>
                              </w:rPr>
                            </w:pPr>
                            <w:r w:rsidRPr="00F7012B">
                              <w:rPr>
                                <w:rFonts w:ascii="Times New Roman" w:hAnsi="Times New Roman" w:cs="Times New Roman"/>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5C968" id="Надпись 211" o:spid="_x0000_s1028" type="#_x0000_t202" style="position:absolute;left:0;text-align:left;margin-left:6in;margin-top:9.6pt;width:58.8pt;height:3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" fillcolor="white [3201]" strokecolor="white [3212]" strokeweight=".5pt">
                <v:textbox>
                  <w:txbxContent>
                    <w:p w14:paraId="07D1F3B7" w14:textId="77777777" w:rsidR="000C4916" w:rsidRPr="00F7012B" w:rsidRDefault="000C4916" w:rsidP="00934611">
                      <w:pPr>
                        <w:rPr>
                          <w:rFonts w:ascii="Times New Roman" w:hAnsi="Times New Roman" w:cs="Times New Roman"/>
                          <w:sz w:val="24"/>
                          <w:szCs w:val="24"/>
                          <w:lang w:val="en-US"/>
                        </w:rPr>
                      </w:pPr>
                      <w:r w:rsidRPr="00F7012B">
                        <w:rPr>
                          <w:rFonts w:ascii="Times New Roman" w:hAnsi="Times New Roman" w:cs="Times New Roman"/>
                          <w:sz w:val="24"/>
                          <w:szCs w:val="24"/>
                          <w:lang w:val="en-US"/>
                        </w:rPr>
                        <w:t>(3)</w:t>
                      </w:r>
                    </w:p>
                  </w:txbxContent>
                </v:textbox>
              </v:shape>
            </w:pict>
          </mc:Fallback>
        </mc:AlternateContent>
      </w:r>
    </w:p>
    <w:p w14:paraId="5D953127" w14:textId="77777777" w:rsidR="00934611" w:rsidRPr="00934611" w:rsidRDefault="00934611" w:rsidP="00934611">
      <w:pPr>
        <w:tabs>
          <w:tab w:val="left" w:pos="2724"/>
        </w:tabs>
        <w:spacing w:after="0" w:line="360" w:lineRule="auto"/>
        <w:ind w:firstLine="708"/>
        <w:jc w:val="center"/>
        <w:rPr>
          <w:rFonts w:ascii="Times New Roman" w:hAnsi="Times New Roman" w:cs="Times New Roman"/>
          <w:color w:val="000000" w:themeColor="text1"/>
          <w:sz w:val="24"/>
          <w:szCs w:val="24"/>
        </w:rPr>
      </w:pPr>
      <w:r w:rsidRPr="00934611">
        <w:rPr>
          <w:rFonts w:ascii="Times New Roman" w:hAnsi="Times New Roman" w:cs="Times New Roman"/>
          <w:color w:val="000000" w:themeColor="text1"/>
          <w:sz w:val="24"/>
          <w:szCs w:val="24"/>
          <w:lang w:val="en-US"/>
        </w:rPr>
        <w:t>Mo</w:t>
      </w:r>
      <w:r w:rsidRPr="00934611">
        <w:rPr>
          <w:rFonts w:ascii="Times New Roman" w:hAnsi="Times New Roman" w:cs="Times New Roman"/>
          <w:color w:val="000000" w:themeColor="text1"/>
          <w:sz w:val="24"/>
          <w:szCs w:val="24"/>
        </w:rPr>
        <w:t xml:space="preserve"> + 3</w:t>
      </w:r>
      <w:r w:rsidRPr="00934611">
        <w:rPr>
          <w:rFonts w:ascii="Times New Roman" w:hAnsi="Times New Roman" w:cs="Times New Roman"/>
          <w:color w:val="000000" w:themeColor="text1"/>
          <w:sz w:val="24"/>
          <w:szCs w:val="24"/>
          <w:lang w:val="en-US"/>
        </w:rPr>
        <w:t>Li</w:t>
      </w:r>
      <w:r w:rsidRPr="00934611">
        <w:rPr>
          <w:rFonts w:ascii="Times New Roman" w:hAnsi="Times New Roman" w:cs="Times New Roman"/>
          <w:color w:val="000000" w:themeColor="text1"/>
          <w:sz w:val="24"/>
          <w:szCs w:val="24"/>
          <w:vertAlign w:val="subscript"/>
        </w:rPr>
        <w:t>2</w:t>
      </w:r>
      <w:r w:rsidRPr="00934611">
        <w:rPr>
          <w:rFonts w:ascii="Times New Roman" w:hAnsi="Times New Roman" w:cs="Times New Roman"/>
          <w:color w:val="000000" w:themeColor="text1"/>
          <w:sz w:val="24"/>
          <w:szCs w:val="24"/>
          <w:lang w:val="en-US"/>
        </w:rPr>
        <w:t>O</w:t>
      </w:r>
      <w:r w:rsidRPr="00934611">
        <w:rPr>
          <w:rFonts w:ascii="Times New Roman" w:hAnsi="Times New Roman" w:cs="Times New Roman"/>
          <w:color w:val="000000" w:themeColor="text1"/>
          <w:sz w:val="24"/>
          <w:szCs w:val="24"/>
        </w:rPr>
        <w:t xml:space="preserve"> ↔ </w:t>
      </w:r>
      <w:proofErr w:type="spellStart"/>
      <w:r w:rsidRPr="00934611">
        <w:rPr>
          <w:rFonts w:ascii="Times New Roman" w:hAnsi="Times New Roman" w:cs="Times New Roman"/>
          <w:color w:val="000000" w:themeColor="text1"/>
          <w:sz w:val="24"/>
          <w:szCs w:val="24"/>
          <w:lang w:val="en-US"/>
        </w:rPr>
        <w:t>MoO</w:t>
      </w:r>
      <w:proofErr w:type="spellEnd"/>
      <w:r w:rsidRPr="00934611">
        <w:rPr>
          <w:rFonts w:ascii="Times New Roman" w:hAnsi="Times New Roman" w:cs="Times New Roman"/>
          <w:color w:val="000000" w:themeColor="text1"/>
          <w:sz w:val="24"/>
          <w:szCs w:val="24"/>
          <w:vertAlign w:val="subscript"/>
        </w:rPr>
        <w:t>3</w:t>
      </w:r>
      <w:r w:rsidRPr="00934611">
        <w:rPr>
          <w:rFonts w:ascii="Times New Roman" w:hAnsi="Times New Roman" w:cs="Times New Roman"/>
          <w:color w:val="000000" w:themeColor="text1"/>
          <w:sz w:val="24"/>
          <w:szCs w:val="24"/>
        </w:rPr>
        <w:t xml:space="preserve"> + 6</w:t>
      </w:r>
      <w:r w:rsidRPr="00934611">
        <w:rPr>
          <w:rFonts w:ascii="Times New Roman" w:hAnsi="Times New Roman" w:cs="Times New Roman"/>
          <w:color w:val="000000" w:themeColor="text1"/>
          <w:sz w:val="24"/>
          <w:szCs w:val="24"/>
          <w:lang w:val="en-US"/>
        </w:rPr>
        <w:t>Li</w:t>
      </w:r>
    </w:p>
    <w:p w14:paraId="3F8B8C7F" w14:textId="77777777" w:rsidR="00934611" w:rsidRPr="00934611" w:rsidRDefault="00934611" w:rsidP="00934611">
      <w:pPr>
        <w:tabs>
          <w:tab w:val="left" w:pos="2724"/>
        </w:tabs>
        <w:spacing w:after="0" w:line="360" w:lineRule="auto"/>
        <w:ind w:firstLine="708"/>
        <w:jc w:val="center"/>
        <w:rPr>
          <w:rFonts w:ascii="Times New Roman" w:hAnsi="Times New Roman" w:cs="Times New Roman"/>
          <w:color w:val="000000" w:themeColor="text1"/>
          <w:sz w:val="24"/>
          <w:szCs w:val="24"/>
        </w:rPr>
      </w:pPr>
    </w:p>
    <w:p w14:paraId="6799AA1E" w14:textId="77777777" w:rsidR="00934611" w:rsidRPr="00934611" w:rsidRDefault="00934611" w:rsidP="00934611">
      <w:pPr>
        <w:spacing w:after="0" w:line="360" w:lineRule="auto"/>
        <w:ind w:firstLine="708"/>
        <w:jc w:val="both"/>
        <w:rPr>
          <w:rFonts w:ascii="Times New Roman" w:hAnsi="Times New Roman" w:cs="Times New Roman"/>
          <w:color w:val="000000" w:themeColor="text1"/>
          <w:sz w:val="24"/>
          <w:szCs w:val="24"/>
        </w:rPr>
      </w:pPr>
      <w:r w:rsidRPr="00934611">
        <w:rPr>
          <w:rFonts w:ascii="Times New Roman" w:hAnsi="Times New Roman" w:cs="Times New Roman"/>
          <w:color w:val="000000" w:themeColor="text1"/>
          <w:sz w:val="24"/>
          <w:szCs w:val="24"/>
        </w:rPr>
        <w:t xml:space="preserve">Обратимые емкости обеспечиваются реакцией между металлом X и </w:t>
      </w:r>
      <w:proofErr w:type="spellStart"/>
      <w:r w:rsidRPr="00934611">
        <w:rPr>
          <w:rFonts w:ascii="Times New Roman" w:hAnsi="Times New Roman" w:cs="Times New Roman"/>
          <w:color w:val="000000" w:themeColor="text1"/>
          <w:sz w:val="24"/>
          <w:szCs w:val="24"/>
        </w:rPr>
        <w:t>Mo</w:t>
      </w:r>
      <w:proofErr w:type="spellEnd"/>
      <w:r w:rsidRPr="00934611">
        <w:rPr>
          <w:rFonts w:ascii="Times New Roman" w:hAnsi="Times New Roman" w:cs="Times New Roman"/>
          <w:color w:val="000000" w:themeColor="text1"/>
          <w:sz w:val="24"/>
          <w:szCs w:val="24"/>
        </w:rPr>
        <w:t xml:space="preserve"> с Li</w:t>
      </w:r>
      <w:r w:rsidRPr="00934611">
        <w:rPr>
          <w:rFonts w:ascii="Times New Roman" w:hAnsi="Times New Roman" w:cs="Times New Roman"/>
          <w:color w:val="000000" w:themeColor="text1"/>
          <w:sz w:val="24"/>
          <w:szCs w:val="24"/>
          <w:vertAlign w:val="subscript"/>
        </w:rPr>
        <w:t>2</w:t>
      </w:r>
      <w:r w:rsidRPr="00934611">
        <w:rPr>
          <w:rFonts w:ascii="Times New Roman" w:hAnsi="Times New Roman" w:cs="Times New Roman"/>
          <w:color w:val="000000" w:themeColor="text1"/>
          <w:sz w:val="24"/>
          <w:szCs w:val="24"/>
        </w:rPr>
        <w:t xml:space="preserve">O. </w:t>
      </w:r>
    </w:p>
    <w:p w14:paraId="0D2033C4" w14:textId="77777777" w:rsidR="00934611" w:rsidRPr="00934611" w:rsidRDefault="00934611" w:rsidP="00934611">
      <w:pPr>
        <w:spacing w:after="0" w:line="360" w:lineRule="auto"/>
        <w:ind w:firstLine="708"/>
        <w:jc w:val="both"/>
        <w:rPr>
          <w:rFonts w:ascii="Times New Roman" w:hAnsi="Times New Roman" w:cs="Times New Roman"/>
          <w:color w:val="000000" w:themeColor="text1"/>
          <w:sz w:val="24"/>
          <w:szCs w:val="24"/>
        </w:rPr>
      </w:pPr>
      <w:r w:rsidRPr="00934611">
        <w:rPr>
          <w:rFonts w:ascii="Times New Roman" w:hAnsi="Times New Roman" w:cs="Times New Roman"/>
          <w:color w:val="000000" w:themeColor="text1"/>
          <w:sz w:val="24"/>
          <w:szCs w:val="24"/>
        </w:rPr>
        <w:t xml:space="preserve">Таким образом, по сравнению только с оксидом </w:t>
      </w:r>
      <w:proofErr w:type="spellStart"/>
      <w:r w:rsidRPr="00934611">
        <w:rPr>
          <w:rFonts w:ascii="Times New Roman" w:hAnsi="Times New Roman" w:cs="Times New Roman"/>
          <w:color w:val="000000" w:themeColor="text1"/>
          <w:sz w:val="24"/>
          <w:szCs w:val="24"/>
        </w:rPr>
        <w:t>Mo</w:t>
      </w:r>
      <w:proofErr w:type="spellEnd"/>
      <w:r w:rsidRPr="00934611">
        <w:rPr>
          <w:rFonts w:ascii="Times New Roman" w:hAnsi="Times New Roman" w:cs="Times New Roman"/>
          <w:color w:val="000000" w:themeColor="text1"/>
          <w:sz w:val="24"/>
          <w:szCs w:val="24"/>
        </w:rPr>
        <w:t xml:space="preserve">, </w:t>
      </w:r>
      <w:proofErr w:type="spellStart"/>
      <w:r w:rsidRPr="00934611">
        <w:rPr>
          <w:rFonts w:ascii="Times New Roman" w:hAnsi="Times New Roman" w:cs="Times New Roman"/>
          <w:color w:val="000000" w:themeColor="text1"/>
          <w:sz w:val="24"/>
          <w:szCs w:val="24"/>
        </w:rPr>
        <w:t>молибдаты</w:t>
      </w:r>
      <w:proofErr w:type="spellEnd"/>
      <w:r w:rsidRPr="00934611">
        <w:rPr>
          <w:rFonts w:ascii="Times New Roman" w:hAnsi="Times New Roman" w:cs="Times New Roman"/>
          <w:color w:val="000000" w:themeColor="text1"/>
          <w:sz w:val="24"/>
          <w:szCs w:val="24"/>
        </w:rPr>
        <w:t xml:space="preserve"> такого типа демонстрируют большой потенциал в качестве альтернативных анодов для LIB из-за добавления металла X, который является электрохимически активным. и обеспечивает дополнительную емкость.</w:t>
      </w:r>
    </w:p>
    <w:p w14:paraId="276EAB24" w14:textId="6DD6EE5D" w:rsidR="00934611" w:rsidRPr="00934611" w:rsidRDefault="00934611" w:rsidP="00934611">
      <w:pPr>
        <w:spacing w:after="0" w:line="360" w:lineRule="auto"/>
        <w:ind w:firstLine="708"/>
        <w:jc w:val="both"/>
        <w:rPr>
          <w:rFonts w:ascii="Times New Roman" w:hAnsi="Times New Roman" w:cs="Times New Roman"/>
          <w:color w:val="000000" w:themeColor="text1"/>
          <w:sz w:val="24"/>
          <w:szCs w:val="24"/>
        </w:rPr>
      </w:pPr>
      <w:r w:rsidRPr="00934611">
        <w:rPr>
          <w:rFonts w:ascii="Times New Roman" w:hAnsi="Times New Roman" w:cs="Times New Roman"/>
          <w:color w:val="000000" w:themeColor="text1"/>
          <w:sz w:val="24"/>
          <w:szCs w:val="24"/>
        </w:rPr>
        <w:t>Среди XMoO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анодов,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является наиболее перспективным для литий-ионных батарей из-за его высокой теоретической емкости 980 мА ч г</w:t>
      </w:r>
      <w:r w:rsidRPr="00934611">
        <w:rPr>
          <w:rFonts w:ascii="Times New Roman" w:hAnsi="Times New Roman" w:cs="Times New Roman"/>
          <w:color w:val="000000" w:themeColor="text1"/>
          <w:sz w:val="24"/>
          <w:szCs w:val="24"/>
          <w:vertAlign w:val="superscript"/>
        </w:rPr>
        <w:t>-1</w:t>
      </w:r>
      <w:r w:rsidRPr="00934611">
        <w:rPr>
          <w:rFonts w:ascii="Times New Roman" w:hAnsi="Times New Roman" w:cs="Times New Roman"/>
          <w:color w:val="000000" w:themeColor="text1"/>
          <w:sz w:val="24"/>
          <w:szCs w:val="24"/>
        </w:rPr>
        <w:t>.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имеет две </w:t>
      </w:r>
      <w:r w:rsidRPr="00934611">
        <w:rPr>
          <w:rFonts w:ascii="Times New Roman" w:hAnsi="Times New Roman" w:cs="Times New Roman"/>
          <w:color w:val="000000" w:themeColor="text1"/>
          <w:sz w:val="24"/>
          <w:szCs w:val="24"/>
        </w:rPr>
        <w:lastRenderedPageBreak/>
        <w:t>кристаллические структуры, которые зависят от атмосферного давления. Были изучены структура низкого давления (α –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и структура высокого давления (β –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а также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·nH</w:t>
      </w:r>
      <w:r w:rsidRPr="00934611">
        <w:rPr>
          <w:rFonts w:ascii="Times New Roman" w:hAnsi="Times New Roman" w:cs="Times New Roman"/>
          <w:color w:val="000000" w:themeColor="text1"/>
          <w:sz w:val="24"/>
          <w:szCs w:val="24"/>
          <w:vertAlign w:val="subscript"/>
        </w:rPr>
        <w:t>2</w:t>
      </w:r>
      <w:r w:rsidRPr="00934611">
        <w:rPr>
          <w:rFonts w:ascii="Times New Roman" w:hAnsi="Times New Roman" w:cs="Times New Roman"/>
          <w:color w:val="000000" w:themeColor="text1"/>
          <w:sz w:val="24"/>
          <w:szCs w:val="24"/>
        </w:rPr>
        <w:t xml:space="preserve">O. </w:t>
      </w:r>
      <w:proofErr w:type="spellStart"/>
      <w:r w:rsidRPr="00934611">
        <w:rPr>
          <w:rFonts w:ascii="Times New Roman" w:hAnsi="Times New Roman" w:cs="Times New Roman"/>
          <w:color w:val="000000" w:themeColor="text1"/>
          <w:sz w:val="24"/>
          <w:szCs w:val="24"/>
        </w:rPr>
        <w:t>Chowdari</w:t>
      </w:r>
      <w:proofErr w:type="spellEnd"/>
      <w:r w:rsidRPr="00934611">
        <w:rPr>
          <w:rFonts w:ascii="Times New Roman" w:hAnsi="Times New Roman" w:cs="Times New Roman"/>
          <w:color w:val="000000" w:themeColor="text1"/>
          <w:sz w:val="24"/>
          <w:szCs w:val="24"/>
        </w:rPr>
        <w:t xml:space="preserve"> изучал α –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частицы субмикронного размера с моноклинной кристаллической структурой и сообщил о высокой обратимой емкости материала, а также о превосходном сохранении емкости. Впоследствии были предложены два вида </w:t>
      </w:r>
      <w:proofErr w:type="spellStart"/>
      <w:r w:rsidRPr="00934611">
        <w:rPr>
          <w:rFonts w:ascii="Times New Roman" w:hAnsi="Times New Roman" w:cs="Times New Roman"/>
          <w:color w:val="000000" w:themeColor="text1"/>
          <w:sz w:val="24"/>
          <w:szCs w:val="24"/>
        </w:rPr>
        <w:t>наногибридов</w:t>
      </w:r>
      <w:proofErr w:type="spellEnd"/>
      <w:r w:rsidRPr="00934611">
        <w:rPr>
          <w:rFonts w:ascii="Times New Roman" w:hAnsi="Times New Roman" w:cs="Times New Roman"/>
          <w:color w:val="000000" w:themeColor="text1"/>
          <w:sz w:val="24"/>
          <w:szCs w:val="24"/>
        </w:rPr>
        <w:t xml:space="preserve">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/графен с различной морфологией. Один из них – наночастицы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xml:space="preserve">, закрепленные на графене, другой – </w:t>
      </w:r>
      <w:proofErr w:type="spellStart"/>
      <w:r w:rsidRPr="00934611">
        <w:rPr>
          <w:rFonts w:ascii="Times New Roman" w:hAnsi="Times New Roman" w:cs="Times New Roman"/>
          <w:color w:val="000000" w:themeColor="text1"/>
          <w:sz w:val="24"/>
          <w:szCs w:val="24"/>
        </w:rPr>
        <w:t>наностержни</w:t>
      </w:r>
      <w:proofErr w:type="spellEnd"/>
      <w:r w:rsidRPr="00934611">
        <w:rPr>
          <w:rFonts w:ascii="Times New Roman" w:hAnsi="Times New Roman" w:cs="Times New Roman"/>
          <w:color w:val="000000" w:themeColor="text1"/>
          <w:sz w:val="24"/>
          <w:szCs w:val="24"/>
        </w:rPr>
        <w:t xml:space="preserve"> CoMoO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распределенные на графене, которые показали улучшенные электрохимические характеристики.</w:t>
      </w:r>
      <w:bookmarkEnd w:id="11"/>
      <w:r w:rsidR="003C286D">
        <w:rPr>
          <w:rFonts w:ascii="Times New Roman" w:hAnsi="Times New Roman" w:cs="Times New Roman"/>
          <w:color w:val="000000" w:themeColor="text1"/>
          <w:sz w:val="24"/>
          <w:szCs w:val="24"/>
        </w:rPr>
        <w:t xml:space="preserve"> </w:t>
      </w:r>
      <w:r w:rsidRPr="00934611">
        <w:rPr>
          <w:rFonts w:ascii="Times New Roman" w:hAnsi="Times New Roman" w:cs="Times New Roman"/>
          <w:color w:val="000000" w:themeColor="text1"/>
          <w:sz w:val="24"/>
          <w:szCs w:val="24"/>
        </w:rPr>
        <w:t xml:space="preserve">Принципиальная схема структуры </w:t>
      </w:r>
      <w:r w:rsidRPr="00934611">
        <w:rPr>
          <w:rFonts w:ascii="Times New Roman" w:hAnsi="Times New Roman" w:cs="Times New Roman"/>
          <w:color w:val="000000" w:themeColor="text1"/>
          <w:sz w:val="24"/>
          <w:szCs w:val="24"/>
          <w:lang w:val="en-US"/>
        </w:rPr>
        <w:t>Co</w:t>
      </w:r>
      <w:r w:rsidRPr="00934611">
        <w:rPr>
          <w:rFonts w:ascii="Times New Roman" w:hAnsi="Times New Roman" w:cs="Times New Roman"/>
          <w:color w:val="000000" w:themeColor="text1"/>
          <w:sz w:val="24"/>
          <w:szCs w:val="24"/>
        </w:rPr>
        <w:t>MoO</w:t>
      </w:r>
      <w:r w:rsidRPr="00934611">
        <w:rPr>
          <w:rFonts w:ascii="Times New Roman" w:hAnsi="Times New Roman" w:cs="Times New Roman"/>
          <w:color w:val="000000" w:themeColor="text1"/>
          <w:sz w:val="24"/>
          <w:szCs w:val="24"/>
          <w:vertAlign w:val="subscript"/>
        </w:rPr>
        <w:t>4</w:t>
      </w:r>
      <w:r w:rsidRPr="00934611">
        <w:rPr>
          <w:rFonts w:ascii="Times New Roman" w:hAnsi="Times New Roman" w:cs="Times New Roman"/>
          <w:color w:val="000000" w:themeColor="text1"/>
          <w:sz w:val="24"/>
          <w:szCs w:val="24"/>
        </w:rPr>
        <w:t> представлена ​​на </w:t>
      </w:r>
      <w:bookmarkStart w:id="12" w:name="bFIG2"/>
      <w:r w:rsidR="00497B9A">
        <w:rPr>
          <w:rFonts w:ascii="Times New Roman" w:hAnsi="Times New Roman" w:cs="Times New Roman"/>
          <w:color w:val="000000" w:themeColor="text1"/>
          <w:sz w:val="24"/>
          <w:szCs w:val="24"/>
        </w:rPr>
        <w:t xml:space="preserve">рисунке </w:t>
      </w:r>
      <w:hyperlink r:id="rId9" w:anchor="FIG2" w:history="1">
        <w:r w:rsidR="00497B9A">
          <w:rPr>
            <w:rStyle w:val="a8"/>
            <w:rFonts w:ascii="Times New Roman" w:hAnsi="Times New Roman" w:cs="Times New Roman"/>
            <w:color w:val="000000" w:themeColor="text1"/>
            <w:sz w:val="24"/>
            <w:szCs w:val="24"/>
            <w:u w:val="none"/>
          </w:rPr>
          <w:t>2</w:t>
        </w:r>
      </w:hyperlink>
      <w:bookmarkEnd w:id="12"/>
      <w:r w:rsidRPr="00934611">
        <w:rPr>
          <w:rFonts w:ascii="Times New Roman" w:hAnsi="Times New Roman" w:cs="Times New Roman"/>
          <w:color w:val="000000" w:themeColor="text1"/>
          <w:sz w:val="24"/>
          <w:szCs w:val="24"/>
        </w:rPr>
        <w:t>.</w:t>
      </w:r>
      <w:r w:rsidRPr="00934611">
        <w:rPr>
          <w:color w:val="000000" w:themeColor="text1"/>
        </w:rPr>
        <w:t> </w:t>
      </w:r>
    </w:p>
    <w:p w14:paraId="5BA83BC0" w14:textId="77777777" w:rsidR="00934611" w:rsidRPr="00934611" w:rsidRDefault="00934611" w:rsidP="00934611">
      <w:pPr>
        <w:pStyle w:val="otherpara"/>
        <w:shd w:val="clear" w:color="auto" w:fill="FFFFFF"/>
        <w:spacing w:before="0" w:beforeAutospacing="0" w:after="0" w:afterAutospacing="0" w:line="360" w:lineRule="auto"/>
        <w:jc w:val="both"/>
        <w:rPr>
          <w:color w:val="000000" w:themeColor="text1"/>
        </w:rPr>
      </w:pPr>
    </w:p>
    <w:p w14:paraId="60090D04" w14:textId="77777777" w:rsidR="00934611" w:rsidRPr="00934611" w:rsidRDefault="00934611" w:rsidP="00934611">
      <w:pPr>
        <w:spacing w:after="0" w:line="360" w:lineRule="auto"/>
        <w:jc w:val="center"/>
        <w:rPr>
          <w:rFonts w:ascii="Times New Roman" w:eastAsia="Times New Roman" w:hAnsi="Times New Roman" w:cs="Times New Roman"/>
          <w:color w:val="000000" w:themeColor="text1"/>
          <w:sz w:val="24"/>
          <w:szCs w:val="24"/>
          <w:lang w:eastAsia="ru-RU"/>
        </w:rPr>
      </w:pPr>
      <w:r w:rsidRPr="00934611">
        <w:rPr>
          <w:rFonts w:ascii="Times New Roman" w:eastAsia="Times New Roman" w:hAnsi="Times New Roman" w:cs="Times New Roman"/>
          <w:noProof/>
          <w:color w:val="000000" w:themeColor="text1"/>
          <w:sz w:val="24"/>
          <w:szCs w:val="24"/>
          <w:lang w:eastAsia="ru-RU"/>
        </w:rPr>
        <w:drawing>
          <wp:inline distT="0" distB="0" distL="0" distR="0" wp14:anchorId="32E9566C" wp14:editId="3CA54EA4">
            <wp:extent cx="4099560" cy="2978591"/>
            <wp:effectExtent l="0" t="0" r="0" b="0"/>
            <wp:docPr id="117" name="Рисунок 117" descr="Изображение выглядит как стре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структура.png"/>
                    <pic:cNvPicPr/>
                  </pic:nvPicPr>
                  <pic:blipFill>
                    <a:blip r:embed="rId10">
                      <a:extLst>
                        <a:ext uri="{28A0092B-C50C-407E-A947-70E740481C1C}">
                          <a14:useLocalDpi xmlns:a14="http://schemas.microsoft.com/office/drawing/2010/main" val="0"/>
                        </a:ext>
                      </a:extLst>
                    </a:blip>
                    <a:stretch>
                      <a:fillRect/>
                    </a:stretch>
                  </pic:blipFill>
                  <pic:spPr>
                    <a:xfrm>
                      <a:off x="0" y="0"/>
                      <a:ext cx="4114504" cy="2989449"/>
                    </a:xfrm>
                    <a:prstGeom prst="rect">
                      <a:avLst/>
                    </a:prstGeom>
                  </pic:spPr>
                </pic:pic>
              </a:graphicData>
            </a:graphic>
          </wp:inline>
        </w:drawing>
      </w:r>
    </w:p>
    <w:p w14:paraId="56452B3E" w14:textId="4994E05D" w:rsidR="00934611" w:rsidRDefault="00934611" w:rsidP="00934611">
      <w:pPr>
        <w:spacing w:after="0" w:line="360" w:lineRule="auto"/>
        <w:ind w:firstLine="708"/>
        <w:jc w:val="both"/>
        <w:rPr>
          <w:rFonts w:ascii="Times New Roman" w:eastAsia="Times New Roman" w:hAnsi="Times New Roman" w:cs="Times New Roman"/>
          <w:color w:val="000000" w:themeColor="text1"/>
          <w:sz w:val="24"/>
          <w:szCs w:val="24"/>
          <w:lang w:eastAsia="ru-RU"/>
        </w:rPr>
      </w:pPr>
      <w:r w:rsidRPr="00934611">
        <w:rPr>
          <w:rFonts w:ascii="Times New Roman" w:eastAsia="Times New Roman" w:hAnsi="Times New Roman" w:cs="Times New Roman"/>
          <w:color w:val="000000" w:themeColor="text1"/>
          <w:sz w:val="24"/>
          <w:szCs w:val="24"/>
          <w:lang w:eastAsia="ru-RU"/>
        </w:rPr>
        <w:t xml:space="preserve">Рисунок </w:t>
      </w:r>
      <w:r w:rsidR="00497B9A">
        <w:rPr>
          <w:rFonts w:ascii="Times New Roman" w:eastAsia="Times New Roman" w:hAnsi="Times New Roman" w:cs="Times New Roman"/>
          <w:color w:val="000000" w:themeColor="text1"/>
          <w:sz w:val="24"/>
          <w:szCs w:val="24"/>
          <w:lang w:eastAsia="ru-RU"/>
        </w:rPr>
        <w:t>2</w:t>
      </w:r>
      <w:r w:rsidRPr="00934611">
        <w:rPr>
          <w:rFonts w:ascii="Times New Roman" w:eastAsia="Times New Roman" w:hAnsi="Times New Roman" w:cs="Times New Roman"/>
          <w:color w:val="000000" w:themeColor="text1"/>
          <w:sz w:val="24"/>
          <w:szCs w:val="24"/>
          <w:lang w:eastAsia="ru-RU"/>
        </w:rPr>
        <w:t> – Схематическое изображение кристаллической структуры </w:t>
      </w:r>
      <w:r w:rsidRPr="00934611">
        <w:rPr>
          <w:rFonts w:ascii="Times New Roman" w:eastAsia="Times New Roman" w:hAnsi="Times New Roman" w:cs="Times New Roman"/>
          <w:color w:val="000000" w:themeColor="text1"/>
          <w:sz w:val="24"/>
          <w:szCs w:val="24"/>
          <w:lang w:val="en-US" w:eastAsia="ru-RU"/>
        </w:rPr>
        <w:t>Co</w:t>
      </w:r>
      <w:r w:rsidRPr="00934611">
        <w:rPr>
          <w:rFonts w:ascii="Times New Roman" w:eastAsia="Times New Roman" w:hAnsi="Times New Roman" w:cs="Times New Roman"/>
          <w:color w:val="000000" w:themeColor="text1"/>
          <w:sz w:val="24"/>
          <w:szCs w:val="24"/>
          <w:lang w:eastAsia="ru-RU"/>
        </w:rPr>
        <w:t>MoO</w:t>
      </w:r>
      <w:r w:rsidRPr="00934611">
        <w:rPr>
          <w:rFonts w:ascii="Times New Roman" w:eastAsia="Times New Roman" w:hAnsi="Times New Roman" w:cs="Times New Roman"/>
          <w:color w:val="000000" w:themeColor="text1"/>
          <w:sz w:val="24"/>
          <w:szCs w:val="24"/>
          <w:vertAlign w:val="subscript"/>
          <w:lang w:eastAsia="ru-RU"/>
        </w:rPr>
        <w:t>4</w:t>
      </w:r>
      <w:r w:rsidRPr="00803858">
        <w:rPr>
          <w:rFonts w:ascii="Times New Roman" w:eastAsia="Times New Roman" w:hAnsi="Times New Roman" w:cs="Times New Roman"/>
          <w:color w:val="000000" w:themeColor="text1"/>
          <w:sz w:val="24"/>
          <w:szCs w:val="24"/>
          <w:lang w:eastAsia="ru-RU"/>
        </w:rPr>
        <w:t> </w:t>
      </w:r>
    </w:p>
    <w:p w14:paraId="4FC663C1" w14:textId="77777777" w:rsidR="00934611" w:rsidRDefault="00934611" w:rsidP="00934611">
      <w:pPr>
        <w:rPr>
          <w:rFonts w:ascii="Times New Roman" w:hAnsi="Times New Roman" w:cs="Times New Roman"/>
          <w:sz w:val="24"/>
          <w:szCs w:val="24"/>
        </w:rPr>
      </w:pPr>
    </w:p>
    <w:p w14:paraId="50A826DB" w14:textId="77777777" w:rsidR="00F23C38" w:rsidRPr="006A2E13" w:rsidRDefault="00F23C38" w:rsidP="00F23C38">
      <w:pPr>
        <w:pStyle w:val="1"/>
        <w:spacing w:before="0" w:line="360" w:lineRule="auto"/>
        <w:ind w:firstLine="708"/>
        <w:rPr>
          <w:rFonts w:ascii="Times New Roman" w:hAnsi="Times New Roman" w:cs="Times New Roman"/>
          <w:b/>
          <w:bCs/>
          <w:color w:val="auto"/>
          <w:sz w:val="24"/>
          <w:szCs w:val="24"/>
        </w:rPr>
      </w:pPr>
      <w:bookmarkStart w:id="13" w:name="_Toc74004701"/>
      <w:r w:rsidRPr="006A2E13">
        <w:rPr>
          <w:rFonts w:ascii="Times New Roman" w:hAnsi="Times New Roman" w:cs="Times New Roman"/>
          <w:b/>
          <w:bCs/>
          <w:color w:val="auto"/>
          <w:sz w:val="24"/>
          <w:szCs w:val="24"/>
        </w:rPr>
        <w:t>1.2 Методы получения анодных материалов литий-ионных батарей</w:t>
      </w:r>
      <w:bookmarkEnd w:id="13"/>
    </w:p>
    <w:p w14:paraId="5DE78F93" w14:textId="77777777" w:rsidR="00F23C38" w:rsidRDefault="00F23C38" w:rsidP="00F23C38">
      <w:pPr>
        <w:spacing w:after="0" w:line="360" w:lineRule="auto"/>
        <w:ind w:firstLine="708"/>
        <w:jc w:val="both"/>
        <w:rPr>
          <w:rFonts w:ascii="Times New Roman" w:hAnsi="Times New Roman" w:cs="Times New Roman"/>
          <w:sz w:val="24"/>
          <w:szCs w:val="24"/>
        </w:rPr>
      </w:pPr>
    </w:p>
    <w:p w14:paraId="177BE973" w14:textId="278BE089" w:rsidR="00F23C38" w:rsidRPr="007D0D71" w:rsidRDefault="00995126" w:rsidP="00F23C3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F23C38" w:rsidRPr="007D0D71">
        <w:rPr>
          <w:rFonts w:ascii="Times New Roman" w:hAnsi="Times New Roman" w:cs="Times New Roman"/>
          <w:sz w:val="24"/>
          <w:szCs w:val="24"/>
        </w:rPr>
        <w:t xml:space="preserve">уществует </w:t>
      </w:r>
      <w:r>
        <w:rPr>
          <w:rFonts w:ascii="Times New Roman" w:hAnsi="Times New Roman" w:cs="Times New Roman"/>
          <w:sz w:val="24"/>
          <w:szCs w:val="24"/>
        </w:rPr>
        <w:t>большое количество</w:t>
      </w:r>
      <w:r w:rsidR="00F23C38" w:rsidRPr="007D0D71">
        <w:rPr>
          <w:rFonts w:ascii="Times New Roman" w:hAnsi="Times New Roman" w:cs="Times New Roman"/>
          <w:sz w:val="24"/>
          <w:szCs w:val="24"/>
        </w:rPr>
        <w:t xml:space="preserve"> методов </w:t>
      </w:r>
      <w:r>
        <w:rPr>
          <w:rFonts w:ascii="Times New Roman" w:hAnsi="Times New Roman" w:cs="Times New Roman"/>
          <w:sz w:val="24"/>
          <w:szCs w:val="24"/>
        </w:rPr>
        <w:t>синтеза</w:t>
      </w:r>
      <w:r w:rsidR="00F23C38" w:rsidRPr="007D0D71">
        <w:rPr>
          <w:rFonts w:ascii="Times New Roman" w:hAnsi="Times New Roman" w:cs="Times New Roman"/>
          <w:sz w:val="24"/>
          <w:szCs w:val="24"/>
        </w:rPr>
        <w:t xml:space="preserve"> дисперсных материалов и все они имеют свои особенности. Все методы </w:t>
      </w:r>
      <w:r>
        <w:rPr>
          <w:rFonts w:ascii="Times New Roman" w:hAnsi="Times New Roman" w:cs="Times New Roman"/>
          <w:sz w:val="24"/>
          <w:szCs w:val="24"/>
        </w:rPr>
        <w:t>делятся</w:t>
      </w:r>
      <w:r w:rsidR="00F23C38" w:rsidRPr="007D0D71">
        <w:rPr>
          <w:rFonts w:ascii="Times New Roman" w:hAnsi="Times New Roman" w:cs="Times New Roman"/>
          <w:sz w:val="24"/>
          <w:szCs w:val="24"/>
        </w:rPr>
        <w:t xml:space="preserve"> на две группы: </w:t>
      </w:r>
    </w:p>
    <w:p w14:paraId="07B79B9A" w14:textId="77777777"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w:t>
      </w:r>
      <w:r w:rsidRPr="007D0D71">
        <w:t xml:space="preserve"> </w:t>
      </w:r>
      <w:r w:rsidRPr="007D0D71">
        <w:rPr>
          <w:rFonts w:ascii="Times New Roman" w:hAnsi="Times New Roman" w:cs="Times New Roman"/>
          <w:sz w:val="24"/>
          <w:szCs w:val="24"/>
        </w:rPr>
        <w:t xml:space="preserve">конденсация, то есть образование новой фазы в однородной системе; </w:t>
      </w:r>
    </w:p>
    <w:p w14:paraId="29D9069D" w14:textId="77777777"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 диспергирование, подразумевающее измельчение массивного тела.</w:t>
      </w:r>
    </w:p>
    <w:p w14:paraId="05DF7A33" w14:textId="5D98BB0A"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 xml:space="preserve">В любом из методов происходит образование новой поверхности. При диспергировании происходит измельчение материала с большими затратами энергии, в результате чего площадь поверхности материала значительно увеличивается. Разрушение материала происходит под действием внешних сил в местах прочностных дефектов. Заметим, что величина энергии, затрачиваемая на разрушение, обратно пропорциональна </w:t>
      </w:r>
      <w:r w:rsidRPr="007D0D71">
        <w:rPr>
          <w:rFonts w:ascii="Times New Roman" w:hAnsi="Times New Roman" w:cs="Times New Roman"/>
          <w:sz w:val="24"/>
          <w:szCs w:val="24"/>
        </w:rPr>
        <w:lastRenderedPageBreak/>
        <w:t>конечному размеру частиц. Поверхностно-активные вещества могут снизить энергозатраты на деформацию, проникая в места дефектов и облегчая шлифование [1</w:t>
      </w:r>
      <w:r w:rsidR="00D36C42" w:rsidRPr="00D36C42">
        <w:rPr>
          <w:rFonts w:ascii="Times New Roman" w:hAnsi="Times New Roman" w:cs="Times New Roman"/>
          <w:sz w:val="24"/>
          <w:szCs w:val="24"/>
        </w:rPr>
        <w:t>8</w:t>
      </w:r>
      <w:r w:rsidRPr="007D0D71">
        <w:rPr>
          <w:rFonts w:ascii="Times New Roman" w:hAnsi="Times New Roman" w:cs="Times New Roman"/>
          <w:sz w:val="24"/>
          <w:szCs w:val="24"/>
        </w:rPr>
        <w:t xml:space="preserve"> –1</w:t>
      </w:r>
      <w:r w:rsidR="00D36C42" w:rsidRPr="00D36C42">
        <w:rPr>
          <w:rFonts w:ascii="Times New Roman" w:hAnsi="Times New Roman" w:cs="Times New Roman"/>
          <w:sz w:val="24"/>
          <w:szCs w:val="24"/>
        </w:rPr>
        <w:t>9</w:t>
      </w:r>
      <w:r w:rsidRPr="007D0D71">
        <w:rPr>
          <w:rFonts w:ascii="Times New Roman" w:hAnsi="Times New Roman" w:cs="Times New Roman"/>
          <w:sz w:val="24"/>
          <w:szCs w:val="24"/>
        </w:rPr>
        <w:t xml:space="preserve">]. </w:t>
      </w:r>
    </w:p>
    <w:p w14:paraId="695F9CBD" w14:textId="77777777"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Конденсация происходит за счет образования новой фазы на существующих плоскостях или на поверхности ядер конденсации или частиц другой фазы. В данном методе система находится в постоянном насыщении так, чтобы из-за малого размера зародыши капель не растворялись и не испарялись. Стадии образования частиц новой фазы включают в себя:</w:t>
      </w:r>
    </w:p>
    <w:p w14:paraId="140CF0EE" w14:textId="77777777"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 xml:space="preserve"> − зарождение центров конденсации − зародышей;</w:t>
      </w:r>
    </w:p>
    <w:p w14:paraId="4F838E03" w14:textId="77777777"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 xml:space="preserve"> − рост зародышей.</w:t>
      </w:r>
    </w:p>
    <w:p w14:paraId="04EBE1BC" w14:textId="77777777" w:rsidR="00F23C38" w:rsidRPr="007D0D71" w:rsidRDefault="00F23C38" w:rsidP="00F23C38">
      <w:pPr>
        <w:spacing w:after="0" w:line="360" w:lineRule="auto"/>
        <w:ind w:firstLine="708"/>
        <w:jc w:val="both"/>
        <w:rPr>
          <w:rFonts w:ascii="Times New Roman" w:hAnsi="Times New Roman" w:cs="Times New Roman"/>
          <w:sz w:val="24"/>
          <w:szCs w:val="24"/>
        </w:rPr>
      </w:pPr>
    </w:p>
    <w:p w14:paraId="683F9833" w14:textId="77777777" w:rsidR="00F23C38" w:rsidRPr="007D0D71" w:rsidRDefault="00F23C38" w:rsidP="00F23C38">
      <w:pPr>
        <w:pStyle w:val="1"/>
        <w:spacing w:before="0" w:line="360" w:lineRule="auto"/>
        <w:ind w:firstLine="708"/>
        <w:jc w:val="both"/>
        <w:rPr>
          <w:rFonts w:ascii="Times New Roman" w:hAnsi="Times New Roman" w:cs="Times New Roman"/>
          <w:b/>
          <w:bCs/>
          <w:color w:val="000000" w:themeColor="text1"/>
          <w:sz w:val="24"/>
          <w:szCs w:val="24"/>
        </w:rPr>
      </w:pPr>
      <w:bookmarkStart w:id="14" w:name="_Toc74004702"/>
      <w:r w:rsidRPr="007D0D71">
        <w:rPr>
          <w:rFonts w:ascii="Times New Roman" w:hAnsi="Times New Roman" w:cs="Times New Roman"/>
          <w:b/>
          <w:bCs/>
          <w:color w:val="000000" w:themeColor="text1"/>
          <w:sz w:val="24"/>
          <w:szCs w:val="24"/>
        </w:rPr>
        <w:t>1.2.1 Метод распылительного пиролиза</w:t>
      </w:r>
      <w:bookmarkEnd w:id="14"/>
      <w:r w:rsidRPr="007D0D71">
        <w:rPr>
          <w:rFonts w:ascii="Times New Roman" w:hAnsi="Times New Roman" w:cs="Times New Roman"/>
          <w:b/>
          <w:bCs/>
          <w:color w:val="000000" w:themeColor="text1"/>
          <w:sz w:val="24"/>
          <w:szCs w:val="24"/>
        </w:rPr>
        <w:t xml:space="preserve"> </w:t>
      </w:r>
    </w:p>
    <w:p w14:paraId="6ABED17D" w14:textId="77777777" w:rsidR="00F23C38" w:rsidRPr="007D0D71" w:rsidRDefault="00F23C38" w:rsidP="00F23C38">
      <w:pPr>
        <w:spacing w:after="0" w:line="360" w:lineRule="auto"/>
        <w:ind w:firstLine="708"/>
        <w:jc w:val="both"/>
        <w:rPr>
          <w:rFonts w:ascii="Times New Roman" w:hAnsi="Times New Roman" w:cs="Times New Roman"/>
          <w:b/>
          <w:bCs/>
          <w:sz w:val="24"/>
          <w:szCs w:val="24"/>
        </w:rPr>
      </w:pPr>
    </w:p>
    <w:p w14:paraId="35779701" w14:textId="23035C59"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 xml:space="preserve">Метод распылительного пиролиза </w:t>
      </w:r>
      <w:r w:rsidR="00E131CD">
        <w:rPr>
          <w:rFonts w:ascii="Times New Roman" w:hAnsi="Times New Roman" w:cs="Times New Roman"/>
          <w:sz w:val="24"/>
          <w:szCs w:val="24"/>
        </w:rPr>
        <w:t>заключается</w:t>
      </w:r>
      <w:r w:rsidRPr="007D0D71">
        <w:rPr>
          <w:rFonts w:ascii="Times New Roman" w:hAnsi="Times New Roman" w:cs="Times New Roman"/>
          <w:sz w:val="24"/>
          <w:szCs w:val="24"/>
        </w:rPr>
        <w:t xml:space="preserve"> в получении дисперсн</w:t>
      </w:r>
      <w:r w:rsidR="00E131CD">
        <w:rPr>
          <w:rFonts w:ascii="Times New Roman" w:hAnsi="Times New Roman" w:cs="Times New Roman"/>
          <w:sz w:val="24"/>
          <w:szCs w:val="24"/>
        </w:rPr>
        <w:t>ого</w:t>
      </w:r>
      <w:r w:rsidRPr="007D0D71">
        <w:rPr>
          <w:rFonts w:ascii="Times New Roman" w:hAnsi="Times New Roman" w:cs="Times New Roman"/>
          <w:sz w:val="24"/>
          <w:szCs w:val="24"/>
        </w:rPr>
        <w:t xml:space="preserve"> </w:t>
      </w:r>
      <w:r w:rsidR="00E131CD">
        <w:rPr>
          <w:rFonts w:ascii="Times New Roman" w:hAnsi="Times New Roman" w:cs="Times New Roman"/>
          <w:sz w:val="24"/>
          <w:szCs w:val="24"/>
        </w:rPr>
        <w:t>материала</w:t>
      </w:r>
      <w:r w:rsidRPr="007D0D71">
        <w:rPr>
          <w:rFonts w:ascii="Times New Roman" w:hAnsi="Times New Roman" w:cs="Times New Roman"/>
          <w:sz w:val="24"/>
          <w:szCs w:val="24"/>
        </w:rPr>
        <w:t xml:space="preserve"> за счет термического разложения аэрозоля раствора.  Капли исходного аэрозоля, </w:t>
      </w:r>
      <w:r w:rsidR="00ED6FBA">
        <w:rPr>
          <w:rFonts w:ascii="Times New Roman" w:hAnsi="Times New Roman" w:cs="Times New Roman"/>
          <w:sz w:val="24"/>
          <w:szCs w:val="24"/>
        </w:rPr>
        <w:t>полученные</w:t>
      </w:r>
      <w:r w:rsidRPr="007D0D71">
        <w:rPr>
          <w:rFonts w:ascii="Times New Roman" w:hAnsi="Times New Roman" w:cs="Times New Roman"/>
          <w:sz w:val="24"/>
          <w:szCs w:val="24"/>
        </w:rPr>
        <w:t xml:space="preserve"> </w:t>
      </w:r>
      <w:r w:rsidR="00E131CD">
        <w:rPr>
          <w:rFonts w:ascii="Times New Roman" w:hAnsi="Times New Roman" w:cs="Times New Roman"/>
          <w:sz w:val="24"/>
          <w:szCs w:val="24"/>
        </w:rPr>
        <w:t xml:space="preserve">с помощью </w:t>
      </w:r>
      <w:r w:rsidRPr="007D0D71">
        <w:rPr>
          <w:rFonts w:ascii="Times New Roman" w:hAnsi="Times New Roman" w:cs="Times New Roman"/>
          <w:sz w:val="24"/>
          <w:szCs w:val="24"/>
        </w:rPr>
        <w:t>ультразвуко</w:t>
      </w:r>
      <w:r w:rsidR="00E131CD">
        <w:rPr>
          <w:rFonts w:ascii="Times New Roman" w:hAnsi="Times New Roman" w:cs="Times New Roman"/>
          <w:sz w:val="24"/>
          <w:szCs w:val="24"/>
        </w:rPr>
        <w:t>вого</w:t>
      </w:r>
      <w:r w:rsidRPr="007D0D71">
        <w:rPr>
          <w:rFonts w:ascii="Times New Roman" w:hAnsi="Times New Roman" w:cs="Times New Roman"/>
          <w:sz w:val="24"/>
          <w:szCs w:val="24"/>
        </w:rPr>
        <w:t xml:space="preserve"> генератор</w:t>
      </w:r>
      <w:r w:rsidR="00E131CD">
        <w:rPr>
          <w:rFonts w:ascii="Times New Roman" w:hAnsi="Times New Roman" w:cs="Times New Roman"/>
          <w:sz w:val="24"/>
          <w:szCs w:val="24"/>
        </w:rPr>
        <w:t>а</w:t>
      </w:r>
      <w:r w:rsidRPr="007D0D71">
        <w:rPr>
          <w:rFonts w:ascii="Times New Roman" w:hAnsi="Times New Roman" w:cs="Times New Roman"/>
          <w:sz w:val="24"/>
          <w:szCs w:val="24"/>
        </w:rPr>
        <w:t>, транспортиру</w:t>
      </w:r>
      <w:r w:rsidR="00E131CD">
        <w:rPr>
          <w:rFonts w:ascii="Times New Roman" w:hAnsi="Times New Roman" w:cs="Times New Roman"/>
          <w:sz w:val="24"/>
          <w:szCs w:val="24"/>
        </w:rPr>
        <w:t xml:space="preserve">ются </w:t>
      </w:r>
      <w:r w:rsidRPr="007D0D71">
        <w:rPr>
          <w:rFonts w:ascii="Times New Roman" w:hAnsi="Times New Roman" w:cs="Times New Roman"/>
          <w:sz w:val="24"/>
          <w:szCs w:val="24"/>
        </w:rPr>
        <w:t>через</w:t>
      </w:r>
      <w:r w:rsidR="00E131CD">
        <w:rPr>
          <w:rFonts w:ascii="Times New Roman" w:hAnsi="Times New Roman" w:cs="Times New Roman"/>
          <w:sz w:val="24"/>
          <w:szCs w:val="24"/>
        </w:rPr>
        <w:t xml:space="preserve"> реактор</w:t>
      </w:r>
      <w:r w:rsidRPr="007D0D71">
        <w:rPr>
          <w:rFonts w:ascii="Times New Roman" w:hAnsi="Times New Roman" w:cs="Times New Roman"/>
          <w:sz w:val="24"/>
          <w:szCs w:val="24"/>
        </w:rPr>
        <w:t xml:space="preserve"> </w:t>
      </w:r>
      <w:r w:rsidR="00E131CD">
        <w:rPr>
          <w:rFonts w:ascii="Times New Roman" w:hAnsi="Times New Roman" w:cs="Times New Roman"/>
          <w:sz w:val="24"/>
          <w:szCs w:val="24"/>
        </w:rPr>
        <w:t xml:space="preserve">трубчатой </w:t>
      </w:r>
      <w:r w:rsidRPr="007D0D71">
        <w:rPr>
          <w:rFonts w:ascii="Times New Roman" w:hAnsi="Times New Roman" w:cs="Times New Roman"/>
          <w:sz w:val="24"/>
          <w:szCs w:val="24"/>
        </w:rPr>
        <w:t xml:space="preserve">печи с помощью </w:t>
      </w:r>
      <w:r w:rsidR="00E131CD">
        <w:rPr>
          <w:rFonts w:ascii="Times New Roman" w:hAnsi="Times New Roman" w:cs="Times New Roman"/>
          <w:sz w:val="24"/>
          <w:szCs w:val="24"/>
        </w:rPr>
        <w:t xml:space="preserve">колбового </w:t>
      </w:r>
      <w:r w:rsidRPr="007D0D71">
        <w:rPr>
          <w:rFonts w:ascii="Times New Roman" w:hAnsi="Times New Roman" w:cs="Times New Roman"/>
          <w:sz w:val="24"/>
          <w:szCs w:val="24"/>
        </w:rPr>
        <w:t>насоса, претерпевая физико-химические явления, такие как испарение растворителя, осаждение и сушка растворенных веществ до образования дисперсных порошков [</w:t>
      </w:r>
      <w:r w:rsidR="00D36C42" w:rsidRPr="00D36C42">
        <w:rPr>
          <w:rFonts w:ascii="Times New Roman" w:hAnsi="Times New Roman" w:cs="Times New Roman"/>
          <w:sz w:val="24"/>
          <w:szCs w:val="24"/>
        </w:rPr>
        <w:t>20</w:t>
      </w:r>
      <w:r w:rsidRPr="007D0D71">
        <w:rPr>
          <w:rFonts w:ascii="Times New Roman" w:hAnsi="Times New Roman" w:cs="Times New Roman"/>
          <w:sz w:val="24"/>
          <w:szCs w:val="24"/>
        </w:rPr>
        <w:t>]. Образующи</w:t>
      </w:r>
      <w:r w:rsidR="00E131CD">
        <w:rPr>
          <w:rFonts w:ascii="Times New Roman" w:hAnsi="Times New Roman" w:cs="Times New Roman"/>
          <w:sz w:val="24"/>
          <w:szCs w:val="24"/>
        </w:rPr>
        <w:t>йся материал</w:t>
      </w:r>
      <w:r w:rsidRPr="007D0D71">
        <w:rPr>
          <w:rFonts w:ascii="Times New Roman" w:hAnsi="Times New Roman" w:cs="Times New Roman"/>
          <w:sz w:val="24"/>
          <w:szCs w:val="24"/>
        </w:rPr>
        <w:t xml:space="preserve"> осаждается на фильтре. </w:t>
      </w:r>
      <w:r w:rsidR="0065794F">
        <w:rPr>
          <w:rFonts w:ascii="Times New Roman" w:hAnsi="Times New Roman" w:cs="Times New Roman"/>
          <w:sz w:val="24"/>
          <w:szCs w:val="24"/>
        </w:rPr>
        <w:t>П</w:t>
      </w:r>
      <w:r w:rsidRPr="007D0D71">
        <w:rPr>
          <w:rFonts w:ascii="Times New Roman" w:hAnsi="Times New Roman" w:cs="Times New Roman"/>
          <w:sz w:val="24"/>
          <w:szCs w:val="24"/>
        </w:rPr>
        <w:t>роизводительность процесса</w:t>
      </w:r>
      <w:r w:rsidR="0065794F">
        <w:rPr>
          <w:rFonts w:ascii="Times New Roman" w:hAnsi="Times New Roman" w:cs="Times New Roman"/>
          <w:sz w:val="24"/>
          <w:szCs w:val="24"/>
        </w:rPr>
        <w:t xml:space="preserve"> </w:t>
      </w:r>
      <w:r w:rsidR="0065794F" w:rsidRPr="007D0D71">
        <w:rPr>
          <w:rFonts w:ascii="Times New Roman" w:hAnsi="Times New Roman" w:cs="Times New Roman"/>
          <w:sz w:val="24"/>
          <w:szCs w:val="24"/>
        </w:rPr>
        <w:t>определяет</w:t>
      </w:r>
      <w:r w:rsidR="0065794F">
        <w:rPr>
          <w:rFonts w:ascii="Times New Roman" w:hAnsi="Times New Roman" w:cs="Times New Roman"/>
          <w:sz w:val="24"/>
          <w:szCs w:val="24"/>
        </w:rPr>
        <w:t xml:space="preserve"> м</w:t>
      </w:r>
      <w:r w:rsidR="0065794F" w:rsidRPr="007D0D71">
        <w:rPr>
          <w:rFonts w:ascii="Times New Roman" w:hAnsi="Times New Roman" w:cs="Times New Roman"/>
          <w:sz w:val="24"/>
          <w:szCs w:val="24"/>
        </w:rPr>
        <w:t>ощность используемого ультразвукового устройства</w:t>
      </w:r>
      <w:r w:rsidRPr="007D0D71">
        <w:rPr>
          <w:rFonts w:ascii="Times New Roman" w:hAnsi="Times New Roman" w:cs="Times New Roman"/>
          <w:sz w:val="24"/>
          <w:szCs w:val="24"/>
        </w:rPr>
        <w:t xml:space="preserve">. </w:t>
      </w:r>
    </w:p>
    <w:p w14:paraId="47E8DF19" w14:textId="678EB751" w:rsidR="00F23C38" w:rsidRPr="007D0D71" w:rsidRDefault="00F23C38" w:rsidP="00F23C38">
      <w:pPr>
        <w:spacing w:after="0" w:line="360" w:lineRule="auto"/>
        <w:ind w:firstLine="708"/>
        <w:jc w:val="both"/>
        <w:rPr>
          <w:rFonts w:ascii="Times New Roman" w:hAnsi="Times New Roman" w:cs="Times New Roman"/>
          <w:sz w:val="24"/>
          <w:szCs w:val="24"/>
        </w:rPr>
      </w:pPr>
      <w:r w:rsidRPr="007D0D71">
        <w:rPr>
          <w:rFonts w:ascii="Times New Roman" w:hAnsi="Times New Roman" w:cs="Times New Roman"/>
          <w:sz w:val="24"/>
          <w:szCs w:val="24"/>
        </w:rPr>
        <w:t xml:space="preserve">Данным методом производят синтез высокодисперсных, </w:t>
      </w:r>
      <w:proofErr w:type="spellStart"/>
      <w:r w:rsidRPr="007D0D71">
        <w:rPr>
          <w:rFonts w:ascii="Times New Roman" w:hAnsi="Times New Roman" w:cs="Times New Roman"/>
          <w:sz w:val="24"/>
          <w:szCs w:val="24"/>
        </w:rPr>
        <w:t>нанокристаллических</w:t>
      </w:r>
      <w:proofErr w:type="spellEnd"/>
      <w:r w:rsidRPr="007D0D71">
        <w:rPr>
          <w:rFonts w:ascii="Times New Roman" w:hAnsi="Times New Roman" w:cs="Times New Roman"/>
          <w:sz w:val="24"/>
          <w:szCs w:val="24"/>
        </w:rPr>
        <w:t xml:space="preserve"> материалов различной степени кристалличности и различного фазового состава, если система многокомпонентная. В промышленности </w:t>
      </w:r>
      <w:r w:rsidR="00995126">
        <w:rPr>
          <w:rFonts w:ascii="Times New Roman" w:hAnsi="Times New Roman" w:cs="Times New Roman"/>
          <w:sz w:val="24"/>
          <w:szCs w:val="24"/>
        </w:rPr>
        <w:t>спрей-</w:t>
      </w:r>
      <w:r w:rsidRPr="007D0D71">
        <w:rPr>
          <w:rFonts w:ascii="Times New Roman" w:hAnsi="Times New Roman" w:cs="Times New Roman"/>
          <w:sz w:val="24"/>
          <w:szCs w:val="24"/>
        </w:rPr>
        <w:t xml:space="preserve">пиролиз используется для </w:t>
      </w:r>
      <w:r w:rsidR="00995126">
        <w:rPr>
          <w:rFonts w:ascii="Times New Roman" w:hAnsi="Times New Roman" w:cs="Times New Roman"/>
          <w:sz w:val="24"/>
          <w:szCs w:val="24"/>
        </w:rPr>
        <w:t>синтеза</w:t>
      </w:r>
      <w:r w:rsidRPr="007D0D71">
        <w:rPr>
          <w:rFonts w:ascii="Times New Roman" w:hAnsi="Times New Roman" w:cs="Times New Roman"/>
          <w:sz w:val="24"/>
          <w:szCs w:val="24"/>
        </w:rPr>
        <w:t xml:space="preserve"> мелкодисперсных порошков (0,5 мкм), так как это довольно дешёвый и универсальный метод </w:t>
      </w:r>
      <w:r w:rsidR="00995126">
        <w:rPr>
          <w:rFonts w:ascii="Times New Roman" w:hAnsi="Times New Roman" w:cs="Times New Roman"/>
          <w:sz w:val="24"/>
          <w:szCs w:val="24"/>
        </w:rPr>
        <w:t>получения</w:t>
      </w:r>
      <w:r w:rsidRPr="007D0D71">
        <w:rPr>
          <w:rFonts w:ascii="Times New Roman" w:hAnsi="Times New Roman" w:cs="Times New Roman"/>
          <w:sz w:val="24"/>
          <w:szCs w:val="24"/>
        </w:rPr>
        <w:t xml:space="preserve"> </w:t>
      </w:r>
      <w:r w:rsidR="00995126">
        <w:rPr>
          <w:rFonts w:ascii="Times New Roman" w:hAnsi="Times New Roman" w:cs="Times New Roman"/>
          <w:sz w:val="24"/>
          <w:szCs w:val="24"/>
        </w:rPr>
        <w:t>дисперсных материалов</w:t>
      </w:r>
      <w:r w:rsidRPr="007D0D71">
        <w:rPr>
          <w:rFonts w:ascii="Times New Roman" w:hAnsi="Times New Roman" w:cs="Times New Roman"/>
          <w:sz w:val="24"/>
          <w:szCs w:val="24"/>
        </w:rPr>
        <w:t xml:space="preserve">. </w:t>
      </w:r>
      <w:r w:rsidR="00995126">
        <w:rPr>
          <w:rFonts w:ascii="Times New Roman" w:hAnsi="Times New Roman" w:cs="Times New Roman"/>
          <w:sz w:val="24"/>
          <w:szCs w:val="24"/>
        </w:rPr>
        <w:t>Спрей-</w:t>
      </w:r>
      <w:r w:rsidRPr="007D0D71">
        <w:rPr>
          <w:rFonts w:ascii="Times New Roman" w:hAnsi="Times New Roman" w:cs="Times New Roman"/>
          <w:sz w:val="24"/>
          <w:szCs w:val="24"/>
        </w:rPr>
        <w:t xml:space="preserve">пиролиз более экономичен чем другие методы синтеза, это непрерывный процесс, протекающий при атмосферном давлении окружающей среды и включающий одну стадию процесса.  </w:t>
      </w:r>
    </w:p>
    <w:p w14:paraId="3724BE90" w14:textId="1EDA0A82" w:rsidR="00F23C38" w:rsidRPr="007D0D71" w:rsidRDefault="00F23C38" w:rsidP="00F23C38">
      <w:pPr>
        <w:spacing w:after="0" w:line="360" w:lineRule="auto"/>
        <w:ind w:firstLine="708"/>
        <w:jc w:val="both"/>
        <w:rPr>
          <w:rFonts w:ascii="Times New Roman" w:hAnsi="Times New Roman" w:cs="Times New Roman"/>
          <w:sz w:val="24"/>
          <w:szCs w:val="24"/>
        </w:rPr>
      </w:pPr>
      <w:proofErr w:type="spellStart"/>
      <w:r w:rsidRPr="007D0D71">
        <w:rPr>
          <w:rFonts w:ascii="Times New Roman" w:hAnsi="Times New Roman" w:cs="Times New Roman"/>
          <w:sz w:val="24"/>
          <w:szCs w:val="24"/>
        </w:rPr>
        <w:t>You</w:t>
      </w:r>
      <w:proofErr w:type="spellEnd"/>
      <w:r w:rsidRPr="007D0D71">
        <w:rPr>
          <w:rFonts w:ascii="Times New Roman" w:hAnsi="Times New Roman" w:cs="Times New Roman"/>
          <w:sz w:val="24"/>
          <w:szCs w:val="24"/>
        </w:rPr>
        <w:t xml:space="preserve"> </w:t>
      </w:r>
      <w:proofErr w:type="spellStart"/>
      <w:r w:rsidRPr="007D0D71">
        <w:rPr>
          <w:rFonts w:ascii="Times New Roman" w:hAnsi="Times New Roman" w:cs="Times New Roman"/>
          <w:sz w:val="24"/>
          <w:szCs w:val="24"/>
        </w:rPr>
        <w:t>Na</w:t>
      </w:r>
      <w:proofErr w:type="spellEnd"/>
      <w:r w:rsidRPr="007D0D71">
        <w:rPr>
          <w:rFonts w:ascii="Times New Roman" w:hAnsi="Times New Roman" w:cs="Times New Roman"/>
          <w:sz w:val="24"/>
          <w:szCs w:val="24"/>
        </w:rPr>
        <w:t xml:space="preserve"> </w:t>
      </w:r>
      <w:proofErr w:type="spellStart"/>
      <w:r w:rsidRPr="007D0D71">
        <w:rPr>
          <w:rFonts w:ascii="Times New Roman" w:hAnsi="Times New Roman" w:cs="Times New Roman"/>
          <w:sz w:val="24"/>
          <w:szCs w:val="24"/>
        </w:rPr>
        <w:t>Koab</w:t>
      </w:r>
      <w:proofErr w:type="spellEnd"/>
      <w:r w:rsidRPr="007D0D71">
        <w:rPr>
          <w:rFonts w:ascii="Times New Roman" w:hAnsi="Times New Roman" w:cs="Times New Roman"/>
          <w:sz w:val="24"/>
          <w:szCs w:val="24"/>
        </w:rPr>
        <w:t xml:space="preserve"> и </w:t>
      </w:r>
      <w:proofErr w:type="spellStart"/>
      <w:r w:rsidRPr="007D0D71">
        <w:rPr>
          <w:rFonts w:ascii="Times New Roman" w:hAnsi="Times New Roman" w:cs="Times New Roman"/>
          <w:sz w:val="24"/>
          <w:szCs w:val="24"/>
        </w:rPr>
        <w:t>Seung</w:t>
      </w:r>
      <w:proofErr w:type="spellEnd"/>
      <w:r w:rsidRPr="007D0D71">
        <w:rPr>
          <w:rFonts w:ascii="Times New Roman" w:hAnsi="Times New Roman" w:cs="Times New Roman"/>
          <w:sz w:val="24"/>
          <w:szCs w:val="24"/>
        </w:rPr>
        <w:t xml:space="preserve"> </w:t>
      </w:r>
      <w:proofErr w:type="spellStart"/>
      <w:r w:rsidRPr="007D0D71">
        <w:rPr>
          <w:rFonts w:ascii="Times New Roman" w:hAnsi="Times New Roman" w:cs="Times New Roman"/>
          <w:sz w:val="24"/>
          <w:szCs w:val="24"/>
        </w:rPr>
        <w:t>Bin</w:t>
      </w:r>
      <w:proofErr w:type="spellEnd"/>
      <w:r w:rsidRPr="007D0D71">
        <w:rPr>
          <w:rFonts w:ascii="Times New Roman" w:hAnsi="Times New Roman" w:cs="Times New Roman"/>
          <w:sz w:val="24"/>
          <w:szCs w:val="24"/>
        </w:rPr>
        <w:t xml:space="preserve"> </w:t>
      </w:r>
      <w:proofErr w:type="spellStart"/>
      <w:r w:rsidRPr="007D0D71">
        <w:rPr>
          <w:rFonts w:ascii="Times New Roman" w:hAnsi="Times New Roman" w:cs="Times New Roman"/>
          <w:sz w:val="24"/>
          <w:szCs w:val="24"/>
        </w:rPr>
        <w:t>Parkb</w:t>
      </w:r>
      <w:proofErr w:type="spellEnd"/>
      <w:r w:rsidRPr="007D0D71">
        <w:rPr>
          <w:rFonts w:ascii="Times New Roman" w:hAnsi="Times New Roman" w:cs="Times New Roman"/>
          <w:sz w:val="24"/>
          <w:szCs w:val="24"/>
        </w:rPr>
        <w:t xml:space="preserve"> в своей работе приготовили микросферы CoMoO</w:t>
      </w:r>
      <w:r w:rsidRPr="007D0D71">
        <w:rPr>
          <w:rFonts w:ascii="Times New Roman" w:hAnsi="Times New Roman" w:cs="Times New Roman"/>
          <w:sz w:val="24"/>
          <w:szCs w:val="24"/>
          <w:vertAlign w:val="subscript"/>
        </w:rPr>
        <w:t>4</w:t>
      </w:r>
      <w:r w:rsidRPr="007D0D71">
        <w:rPr>
          <w:rFonts w:ascii="Times New Roman" w:hAnsi="Times New Roman" w:cs="Times New Roman"/>
          <w:sz w:val="24"/>
          <w:szCs w:val="24"/>
        </w:rPr>
        <w:t xml:space="preserve"> методом распылительного пиролиза при температуре 700 °C. На рисунке </w:t>
      </w:r>
      <w:r w:rsidR="00497B9A">
        <w:rPr>
          <w:rFonts w:ascii="Times New Roman" w:hAnsi="Times New Roman" w:cs="Times New Roman"/>
          <w:sz w:val="24"/>
          <w:szCs w:val="24"/>
        </w:rPr>
        <w:t>3</w:t>
      </w:r>
      <w:r w:rsidRPr="007D0D71">
        <w:rPr>
          <w:rFonts w:ascii="Times New Roman" w:hAnsi="Times New Roman" w:cs="Times New Roman"/>
          <w:sz w:val="24"/>
          <w:szCs w:val="24"/>
        </w:rPr>
        <w:t xml:space="preserve"> представлена ​​морфология порошка CoMoO</w:t>
      </w:r>
      <w:r w:rsidRPr="007D0D71">
        <w:rPr>
          <w:rFonts w:ascii="Times New Roman" w:hAnsi="Times New Roman" w:cs="Times New Roman"/>
          <w:sz w:val="24"/>
          <w:szCs w:val="24"/>
          <w:vertAlign w:val="subscript"/>
        </w:rPr>
        <w:t>4</w:t>
      </w:r>
      <w:r w:rsidRPr="007D0D71">
        <w:rPr>
          <w:rFonts w:ascii="Times New Roman" w:hAnsi="Times New Roman" w:cs="Times New Roman"/>
          <w:sz w:val="24"/>
          <w:szCs w:val="24"/>
        </w:rPr>
        <w:t>, синтезированного методом распылительного пиролиза при 700 °C. СЭМ-изображение порошка указывает на сферическую морфологию. Средний размер микросфер CoMoO</w:t>
      </w:r>
      <w:r w:rsidRPr="007D0D71">
        <w:rPr>
          <w:rFonts w:ascii="Times New Roman" w:hAnsi="Times New Roman" w:cs="Times New Roman"/>
          <w:sz w:val="24"/>
          <w:szCs w:val="24"/>
          <w:vertAlign w:val="subscript"/>
        </w:rPr>
        <w:t>4</w:t>
      </w:r>
      <w:r w:rsidRPr="007D0D71">
        <w:rPr>
          <w:rFonts w:ascii="Times New Roman" w:hAnsi="Times New Roman" w:cs="Times New Roman"/>
          <w:sz w:val="24"/>
          <w:szCs w:val="24"/>
        </w:rPr>
        <w:t xml:space="preserve"> был оценен как 1,0 мкм.  Микросферы показали большую площадь поверхности по БЭТ, 48,3 м</w:t>
      </w:r>
      <w:r w:rsidRPr="007D0D71">
        <w:rPr>
          <w:rFonts w:ascii="Times New Roman" w:hAnsi="Times New Roman" w:cs="Times New Roman"/>
          <w:sz w:val="24"/>
          <w:szCs w:val="24"/>
          <w:vertAlign w:val="superscript"/>
        </w:rPr>
        <w:t> 2</w:t>
      </w:r>
      <w:r w:rsidRPr="007D0D71">
        <w:rPr>
          <w:rFonts w:ascii="Times New Roman" w:hAnsi="Times New Roman" w:cs="Times New Roman"/>
          <w:sz w:val="24"/>
          <w:szCs w:val="24"/>
        </w:rPr>
        <w:t> г</w:t>
      </w:r>
      <w:r w:rsidRPr="007D0D71">
        <w:rPr>
          <w:rFonts w:ascii="Times New Roman" w:hAnsi="Times New Roman" w:cs="Times New Roman"/>
          <w:sz w:val="24"/>
          <w:szCs w:val="24"/>
          <w:vertAlign w:val="superscript"/>
        </w:rPr>
        <w:t> -1</w:t>
      </w:r>
      <w:r w:rsidRPr="007D0D71">
        <w:rPr>
          <w:rFonts w:ascii="Times New Roman" w:hAnsi="Times New Roman" w:cs="Times New Roman"/>
          <w:sz w:val="24"/>
          <w:szCs w:val="24"/>
        </w:rPr>
        <w:t> из-за мелких кристаллических частиц.</w:t>
      </w:r>
    </w:p>
    <w:p w14:paraId="17AF7DD2" w14:textId="77777777" w:rsidR="00F23C38" w:rsidRPr="007D0D71" w:rsidRDefault="00F23C38" w:rsidP="00F23C38">
      <w:pPr>
        <w:spacing w:after="0" w:line="360" w:lineRule="auto"/>
        <w:ind w:firstLine="708"/>
        <w:jc w:val="both"/>
        <w:rPr>
          <w:rFonts w:ascii="Times New Roman" w:hAnsi="Times New Roman" w:cs="Times New Roman"/>
          <w:sz w:val="24"/>
          <w:szCs w:val="24"/>
        </w:rPr>
      </w:pPr>
    </w:p>
    <w:p w14:paraId="427A9D28" w14:textId="77777777" w:rsidR="00F23C38" w:rsidRPr="007D0D71" w:rsidRDefault="00F23C38" w:rsidP="00F23C38">
      <w:pPr>
        <w:spacing w:after="0" w:line="360" w:lineRule="auto"/>
        <w:ind w:firstLine="708"/>
        <w:jc w:val="center"/>
        <w:rPr>
          <w:rFonts w:ascii="Times New Roman" w:hAnsi="Times New Roman" w:cs="Times New Roman"/>
          <w:sz w:val="24"/>
          <w:szCs w:val="24"/>
        </w:rPr>
      </w:pPr>
      <w:r w:rsidRPr="007D0D71">
        <w:rPr>
          <w:rFonts w:ascii="Times New Roman" w:hAnsi="Times New Roman" w:cs="Times New Roman"/>
          <w:noProof/>
          <w:sz w:val="24"/>
          <w:szCs w:val="24"/>
          <w:lang w:eastAsia="ru-RU"/>
        </w:rPr>
        <w:lastRenderedPageBreak/>
        <w:drawing>
          <wp:inline distT="0" distB="0" distL="0" distR="0" wp14:anchorId="0FB8575C" wp14:editId="3EF66C4F">
            <wp:extent cx="3418840" cy="256569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эм.png"/>
                    <pic:cNvPicPr/>
                  </pic:nvPicPr>
                  <pic:blipFill>
                    <a:blip r:embed="rId11">
                      <a:extLst>
                        <a:ext uri="{28A0092B-C50C-407E-A947-70E740481C1C}">
                          <a14:useLocalDpi xmlns:a14="http://schemas.microsoft.com/office/drawing/2010/main" val="0"/>
                        </a:ext>
                      </a:extLst>
                    </a:blip>
                    <a:stretch>
                      <a:fillRect/>
                    </a:stretch>
                  </pic:blipFill>
                  <pic:spPr>
                    <a:xfrm>
                      <a:off x="0" y="0"/>
                      <a:ext cx="3454148" cy="2592196"/>
                    </a:xfrm>
                    <a:prstGeom prst="rect">
                      <a:avLst/>
                    </a:prstGeom>
                  </pic:spPr>
                </pic:pic>
              </a:graphicData>
            </a:graphic>
          </wp:inline>
        </w:drawing>
      </w:r>
    </w:p>
    <w:p w14:paraId="74EBE663" w14:textId="6F6E1DEE" w:rsidR="00F23C38" w:rsidRPr="007D0D71" w:rsidRDefault="00F23C38" w:rsidP="00F23C38">
      <w:pPr>
        <w:spacing w:after="0" w:line="360" w:lineRule="auto"/>
        <w:ind w:firstLine="708"/>
        <w:jc w:val="center"/>
        <w:rPr>
          <w:rFonts w:ascii="Times New Roman" w:hAnsi="Times New Roman" w:cs="Times New Roman"/>
          <w:sz w:val="24"/>
          <w:szCs w:val="24"/>
        </w:rPr>
      </w:pPr>
      <w:r w:rsidRPr="007D0D71">
        <w:rPr>
          <w:rFonts w:ascii="Times New Roman" w:hAnsi="Times New Roman" w:cs="Times New Roman"/>
          <w:sz w:val="24"/>
          <w:szCs w:val="24"/>
        </w:rPr>
        <w:t xml:space="preserve">Рисунок </w:t>
      </w:r>
      <w:r w:rsidR="00497B9A">
        <w:rPr>
          <w:rFonts w:ascii="Times New Roman" w:hAnsi="Times New Roman" w:cs="Times New Roman"/>
          <w:sz w:val="24"/>
          <w:szCs w:val="24"/>
        </w:rPr>
        <w:t>3</w:t>
      </w:r>
      <w:r w:rsidRPr="007D0D71">
        <w:rPr>
          <w:rFonts w:ascii="Times New Roman" w:hAnsi="Times New Roman" w:cs="Times New Roman"/>
          <w:sz w:val="24"/>
          <w:szCs w:val="24"/>
        </w:rPr>
        <w:t xml:space="preserve"> – Морфология микросфер CoMoO</w:t>
      </w:r>
      <w:r w:rsidRPr="007D0D71">
        <w:rPr>
          <w:rFonts w:ascii="Times New Roman" w:hAnsi="Times New Roman" w:cs="Times New Roman"/>
          <w:sz w:val="24"/>
          <w:szCs w:val="24"/>
          <w:vertAlign w:val="subscript"/>
        </w:rPr>
        <w:t>4</w:t>
      </w:r>
      <w:r w:rsidRPr="007D0D71">
        <w:rPr>
          <w:rFonts w:ascii="Times New Roman" w:hAnsi="Times New Roman" w:cs="Times New Roman"/>
          <w:sz w:val="24"/>
          <w:szCs w:val="24"/>
        </w:rPr>
        <w:t xml:space="preserve"> изображение СЭМ [</w:t>
      </w:r>
      <w:r w:rsidR="00D36C42" w:rsidRPr="00D36C42">
        <w:rPr>
          <w:rFonts w:ascii="Times New Roman" w:hAnsi="Times New Roman" w:cs="Times New Roman"/>
          <w:sz w:val="24"/>
          <w:szCs w:val="24"/>
        </w:rPr>
        <w:t>21</w:t>
      </w:r>
      <w:r w:rsidRPr="007D0D71">
        <w:rPr>
          <w:rFonts w:ascii="Times New Roman" w:hAnsi="Times New Roman" w:cs="Times New Roman"/>
          <w:sz w:val="24"/>
          <w:szCs w:val="24"/>
        </w:rPr>
        <w:t>]</w:t>
      </w:r>
    </w:p>
    <w:p w14:paraId="4588FAEC" w14:textId="77777777" w:rsidR="0015477A" w:rsidRPr="007D0D71" w:rsidRDefault="0015477A" w:rsidP="00E57378">
      <w:pPr>
        <w:spacing w:after="0"/>
        <w:rPr>
          <w:lang w:eastAsia="ru-RU"/>
        </w:rPr>
      </w:pPr>
    </w:p>
    <w:p w14:paraId="1A984EC9" w14:textId="1ADA3E91" w:rsidR="0015477A" w:rsidRPr="00E57378" w:rsidRDefault="00ED3E71" w:rsidP="00E57378">
      <w:pPr>
        <w:pStyle w:val="1"/>
        <w:spacing w:before="0" w:line="360" w:lineRule="auto"/>
        <w:ind w:firstLine="630"/>
        <w:rPr>
          <w:rFonts w:ascii="Times New Roman" w:eastAsia="Times New Roman" w:hAnsi="Times New Roman" w:cs="Times New Roman"/>
          <w:b/>
          <w:bCs/>
          <w:sz w:val="24"/>
          <w:szCs w:val="24"/>
          <w:lang w:eastAsia="ru-RU"/>
        </w:rPr>
      </w:pPr>
      <w:bookmarkStart w:id="15" w:name="_Toc74004703"/>
      <w:r w:rsidRPr="00E57378">
        <w:rPr>
          <w:rFonts w:ascii="Times New Roman" w:eastAsia="Times New Roman" w:hAnsi="Times New Roman" w:cs="Times New Roman"/>
          <w:b/>
          <w:bCs/>
          <w:color w:val="auto"/>
          <w:sz w:val="24"/>
          <w:szCs w:val="24"/>
          <w:lang w:eastAsia="ru-RU"/>
        </w:rPr>
        <w:t>1</w:t>
      </w:r>
      <w:r w:rsidR="0015477A" w:rsidRPr="00E57378">
        <w:rPr>
          <w:rFonts w:ascii="Times New Roman" w:eastAsia="Times New Roman" w:hAnsi="Times New Roman" w:cs="Times New Roman"/>
          <w:b/>
          <w:bCs/>
          <w:color w:val="auto"/>
          <w:sz w:val="24"/>
          <w:szCs w:val="24"/>
          <w:lang w:eastAsia="ru-RU"/>
        </w:rPr>
        <w:t>.2</w:t>
      </w:r>
      <w:r w:rsidRPr="00E57378">
        <w:rPr>
          <w:rFonts w:ascii="Times New Roman" w:eastAsia="Times New Roman" w:hAnsi="Times New Roman" w:cs="Times New Roman"/>
          <w:b/>
          <w:bCs/>
          <w:color w:val="auto"/>
          <w:sz w:val="24"/>
          <w:szCs w:val="24"/>
          <w:lang w:eastAsia="ru-RU"/>
        </w:rPr>
        <w:t>.2</w:t>
      </w:r>
      <w:r w:rsidR="0015477A" w:rsidRPr="00E57378">
        <w:rPr>
          <w:rFonts w:ascii="Times New Roman" w:eastAsia="Times New Roman" w:hAnsi="Times New Roman" w:cs="Times New Roman"/>
          <w:b/>
          <w:bCs/>
          <w:color w:val="auto"/>
          <w:sz w:val="24"/>
          <w:szCs w:val="24"/>
          <w:lang w:eastAsia="ru-RU"/>
        </w:rPr>
        <w:t xml:space="preserve"> Золь-гель метод</w:t>
      </w:r>
      <w:bookmarkEnd w:id="15"/>
    </w:p>
    <w:p w14:paraId="34735EF3" w14:textId="77777777" w:rsidR="0015477A" w:rsidRPr="0015477A" w:rsidRDefault="0015477A" w:rsidP="00E57378">
      <w:pPr>
        <w:spacing w:after="0" w:line="360" w:lineRule="auto"/>
        <w:ind w:firstLine="630"/>
        <w:contextualSpacing/>
        <w:jc w:val="both"/>
        <w:rPr>
          <w:rFonts w:ascii="Times New Roman" w:eastAsia="Times New Roman" w:hAnsi="Times New Roman" w:cs="Times New Roman"/>
          <w:sz w:val="24"/>
          <w:szCs w:val="24"/>
          <w:lang w:eastAsia="ru-RU"/>
        </w:rPr>
      </w:pPr>
    </w:p>
    <w:p w14:paraId="037211E5" w14:textId="77777777" w:rsidR="003B3F4E" w:rsidRDefault="003B3F4E" w:rsidP="0015477A">
      <w:pPr>
        <w:spacing w:after="200" w:line="360" w:lineRule="auto"/>
        <w:ind w:firstLine="63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15477A" w:rsidRPr="0015477A">
        <w:rPr>
          <w:rFonts w:ascii="Times New Roman" w:eastAsia="Times New Roman" w:hAnsi="Times New Roman" w:cs="Times New Roman"/>
          <w:sz w:val="24"/>
          <w:szCs w:val="24"/>
          <w:lang w:eastAsia="ru-RU"/>
        </w:rPr>
        <w:t>оль-гель метод</w:t>
      </w:r>
      <w:r>
        <w:rPr>
          <w:rFonts w:ascii="Times New Roman" w:eastAsia="Times New Roman" w:hAnsi="Times New Roman" w:cs="Times New Roman"/>
          <w:sz w:val="24"/>
          <w:szCs w:val="24"/>
          <w:lang w:eastAsia="ru-RU"/>
        </w:rPr>
        <w:t xml:space="preserve"> состоит из нескольких последовательных стадий:</w:t>
      </w:r>
    </w:p>
    <w:p w14:paraId="4D1B3160" w14:textId="3E6CDDDF" w:rsidR="003B3F4E" w:rsidRDefault="003B3F4E" w:rsidP="0015477A">
      <w:pPr>
        <w:spacing w:after="200" w:line="360" w:lineRule="auto"/>
        <w:ind w:firstLine="63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5477A" w:rsidRPr="0015477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одготовка</w:t>
      </w:r>
      <w:r w:rsidR="0015477A" w:rsidRPr="0015477A">
        <w:rPr>
          <w:rFonts w:ascii="Times New Roman" w:eastAsia="Times New Roman" w:hAnsi="Times New Roman" w:cs="Times New Roman"/>
          <w:sz w:val="24"/>
          <w:szCs w:val="24"/>
          <w:lang w:eastAsia="ru-RU"/>
        </w:rPr>
        <w:t xml:space="preserve"> раствора </w:t>
      </w:r>
      <w:r>
        <w:rPr>
          <w:rFonts w:ascii="Times New Roman" w:eastAsia="Times New Roman" w:hAnsi="Times New Roman" w:cs="Times New Roman"/>
          <w:sz w:val="24"/>
          <w:szCs w:val="24"/>
          <w:lang w:eastAsia="ru-RU"/>
        </w:rPr>
        <w:t>из исходных компонентов;</w:t>
      </w:r>
    </w:p>
    <w:p w14:paraId="3D6E8061" w14:textId="64D5C3FF" w:rsidR="003B3F4E" w:rsidRDefault="003B3F4E" w:rsidP="0015477A">
      <w:pPr>
        <w:spacing w:after="200" w:line="360" w:lineRule="auto"/>
        <w:ind w:firstLine="63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5477A" w:rsidRPr="0015477A">
        <w:rPr>
          <w:rFonts w:ascii="Times New Roman" w:eastAsia="Times New Roman" w:hAnsi="Times New Roman" w:cs="Times New Roman"/>
          <w:sz w:val="24"/>
          <w:szCs w:val="24"/>
          <w:lang w:eastAsia="ru-RU"/>
        </w:rPr>
        <w:t xml:space="preserve">перевод </w:t>
      </w:r>
      <w:r>
        <w:rPr>
          <w:rFonts w:ascii="Times New Roman" w:eastAsia="Times New Roman" w:hAnsi="Times New Roman" w:cs="Times New Roman"/>
          <w:sz w:val="24"/>
          <w:szCs w:val="24"/>
          <w:lang w:eastAsia="ru-RU"/>
        </w:rPr>
        <w:t>раствора прекурсора</w:t>
      </w:r>
      <w:r w:rsidR="0015477A" w:rsidRPr="0015477A">
        <w:rPr>
          <w:rFonts w:ascii="Times New Roman" w:eastAsia="Times New Roman" w:hAnsi="Times New Roman" w:cs="Times New Roman"/>
          <w:sz w:val="24"/>
          <w:szCs w:val="24"/>
          <w:lang w:eastAsia="ru-RU"/>
        </w:rPr>
        <w:t xml:space="preserve"> в золь, а </w:t>
      </w:r>
      <w:r>
        <w:rPr>
          <w:rFonts w:ascii="Times New Roman" w:eastAsia="Times New Roman" w:hAnsi="Times New Roman" w:cs="Times New Roman"/>
          <w:sz w:val="24"/>
          <w:szCs w:val="24"/>
          <w:lang w:eastAsia="ru-RU"/>
        </w:rPr>
        <w:t>потом</w:t>
      </w:r>
      <w:r w:rsidR="0015477A" w:rsidRPr="0015477A">
        <w:rPr>
          <w:rFonts w:ascii="Times New Roman" w:eastAsia="Times New Roman" w:hAnsi="Times New Roman" w:cs="Times New Roman"/>
          <w:sz w:val="24"/>
          <w:szCs w:val="24"/>
          <w:lang w:eastAsia="ru-RU"/>
        </w:rPr>
        <w:t xml:space="preserve"> в гель</w:t>
      </w:r>
      <w:r>
        <w:rPr>
          <w:rFonts w:ascii="Times New Roman" w:eastAsia="Times New Roman" w:hAnsi="Times New Roman" w:cs="Times New Roman"/>
          <w:sz w:val="24"/>
          <w:szCs w:val="24"/>
          <w:lang w:eastAsia="ru-RU"/>
        </w:rPr>
        <w:t>;</w:t>
      </w:r>
      <w:r w:rsidR="0015477A" w:rsidRPr="0015477A">
        <w:rPr>
          <w:rFonts w:ascii="Times New Roman" w:eastAsia="Times New Roman" w:hAnsi="Times New Roman" w:cs="Times New Roman"/>
          <w:sz w:val="24"/>
          <w:szCs w:val="24"/>
          <w:lang w:eastAsia="ru-RU"/>
        </w:rPr>
        <w:t xml:space="preserve"> </w:t>
      </w:r>
    </w:p>
    <w:p w14:paraId="78C03091" w14:textId="18175F8B" w:rsidR="003B3F4E" w:rsidRDefault="003B3F4E" w:rsidP="0015477A">
      <w:pPr>
        <w:spacing w:after="200" w:line="360" w:lineRule="auto"/>
        <w:ind w:firstLine="63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5477A" w:rsidRPr="0015477A">
        <w:rPr>
          <w:rFonts w:ascii="Times New Roman" w:eastAsia="Times New Roman" w:hAnsi="Times New Roman" w:cs="Times New Roman"/>
          <w:sz w:val="24"/>
          <w:szCs w:val="24"/>
          <w:lang w:eastAsia="ru-RU"/>
        </w:rPr>
        <w:t xml:space="preserve"> старение, высушивание и термообработка </w:t>
      </w:r>
      <w:r>
        <w:rPr>
          <w:rFonts w:ascii="Times New Roman" w:eastAsia="Times New Roman" w:hAnsi="Times New Roman" w:cs="Times New Roman"/>
          <w:sz w:val="24"/>
          <w:szCs w:val="24"/>
          <w:lang w:eastAsia="ru-RU"/>
        </w:rPr>
        <w:t>материала</w:t>
      </w:r>
      <w:r w:rsidR="0015477A" w:rsidRPr="0015477A">
        <w:rPr>
          <w:rFonts w:ascii="Times New Roman" w:eastAsia="Times New Roman" w:hAnsi="Times New Roman" w:cs="Times New Roman"/>
          <w:sz w:val="24"/>
          <w:szCs w:val="24"/>
          <w:lang w:eastAsia="ru-RU"/>
        </w:rPr>
        <w:t xml:space="preserve">. </w:t>
      </w:r>
    </w:p>
    <w:p w14:paraId="26593FBE" w14:textId="52CF60C4" w:rsidR="0015477A" w:rsidRPr="0015477A" w:rsidRDefault="0015477A" w:rsidP="0015477A">
      <w:pPr>
        <w:spacing w:after="200" w:line="360" w:lineRule="auto"/>
        <w:ind w:firstLine="630"/>
        <w:contextualSpacing/>
        <w:jc w:val="both"/>
        <w:rPr>
          <w:rFonts w:ascii="Times New Roman" w:eastAsia="Times New Roman" w:hAnsi="Times New Roman" w:cs="Times New Roman"/>
          <w:sz w:val="24"/>
          <w:szCs w:val="24"/>
          <w:lang w:eastAsia="ru-RU"/>
        </w:rPr>
      </w:pPr>
      <w:r w:rsidRPr="0015477A">
        <w:rPr>
          <w:rFonts w:ascii="Times New Roman" w:eastAsia="Times New Roman" w:hAnsi="Times New Roman" w:cs="Times New Roman"/>
          <w:sz w:val="24"/>
          <w:szCs w:val="24"/>
          <w:lang w:eastAsia="ru-RU"/>
        </w:rPr>
        <w:t xml:space="preserve">Среди различных методов изготовления золь-гель метод обеспечивает смешивание исходных материалов на молекулярном уровне, что повышает химическую однородность конечных продуктов. </w:t>
      </w:r>
    </w:p>
    <w:p w14:paraId="45A666BC" w14:textId="2902FF3F" w:rsidR="0015477A" w:rsidRPr="0015477A" w:rsidRDefault="0015477A" w:rsidP="005671F6">
      <w:pPr>
        <w:spacing w:after="200" w:line="360" w:lineRule="auto"/>
        <w:ind w:firstLine="630"/>
        <w:contextualSpacing/>
        <w:jc w:val="both"/>
        <w:rPr>
          <w:rFonts w:ascii="Times New Roman" w:eastAsia="Times New Roman" w:hAnsi="Times New Roman" w:cs="Times New Roman"/>
          <w:sz w:val="24"/>
          <w:szCs w:val="24"/>
          <w:lang w:eastAsia="ru-RU"/>
        </w:rPr>
      </w:pPr>
      <w:r w:rsidRPr="0015477A">
        <w:rPr>
          <w:rFonts w:ascii="Times New Roman" w:eastAsia="Times New Roman" w:hAnsi="Times New Roman" w:cs="Times New Roman"/>
          <w:sz w:val="24"/>
          <w:szCs w:val="24"/>
          <w:lang w:eastAsia="ru-RU"/>
        </w:rPr>
        <w:t>Универсальными прекурсорами в золь-гель технологии являются алкоголяты металлов, основным достоинством которых является то, что в результате гидролиза не образуется никаких посторонних ионов, а молекулы спиртов могут быть легко удалены путем промывания или термической обработки</w:t>
      </w:r>
      <w:r w:rsidR="00D36C42" w:rsidRPr="00D36C42">
        <w:rPr>
          <w:rFonts w:ascii="Times New Roman" w:eastAsia="Times New Roman" w:hAnsi="Times New Roman" w:cs="Times New Roman"/>
          <w:sz w:val="24"/>
          <w:szCs w:val="24"/>
          <w:lang w:eastAsia="ru-RU"/>
        </w:rPr>
        <w:t xml:space="preserve"> [23]</w:t>
      </w:r>
      <w:r w:rsidRPr="0015477A">
        <w:rPr>
          <w:rFonts w:ascii="Times New Roman" w:eastAsia="Times New Roman" w:hAnsi="Times New Roman" w:cs="Times New Roman"/>
          <w:sz w:val="24"/>
          <w:szCs w:val="24"/>
          <w:lang w:eastAsia="ru-RU"/>
        </w:rPr>
        <w:t xml:space="preserve">. </w:t>
      </w:r>
    </w:p>
    <w:p w14:paraId="7923B7E9" w14:textId="419EAEBC" w:rsidR="00F23C38" w:rsidRDefault="0015477A" w:rsidP="00E57378">
      <w:pPr>
        <w:spacing w:after="0" w:line="360" w:lineRule="auto"/>
        <w:ind w:firstLine="630"/>
        <w:contextualSpacing/>
        <w:jc w:val="both"/>
        <w:rPr>
          <w:rFonts w:ascii="Times New Roman" w:eastAsia="Times New Roman" w:hAnsi="Times New Roman" w:cs="Times New Roman"/>
          <w:sz w:val="24"/>
          <w:szCs w:val="24"/>
          <w:lang w:eastAsia="ru-RU"/>
        </w:rPr>
      </w:pPr>
      <w:r w:rsidRPr="0015477A">
        <w:rPr>
          <w:rFonts w:ascii="Times New Roman" w:eastAsia="Times New Roman" w:hAnsi="Times New Roman" w:cs="Times New Roman"/>
          <w:sz w:val="24"/>
          <w:szCs w:val="24"/>
          <w:lang w:eastAsia="ru-RU"/>
        </w:rPr>
        <w:t xml:space="preserve">Для того чтобы получить </w:t>
      </w:r>
      <w:proofErr w:type="spellStart"/>
      <w:r w:rsidRPr="0015477A">
        <w:rPr>
          <w:rFonts w:ascii="Times New Roman" w:eastAsia="Times New Roman" w:hAnsi="Times New Roman" w:cs="Times New Roman"/>
          <w:sz w:val="24"/>
          <w:szCs w:val="24"/>
          <w:lang w:eastAsia="ru-RU"/>
        </w:rPr>
        <w:t>мелкодисперстный</w:t>
      </w:r>
      <w:proofErr w:type="spellEnd"/>
      <w:r w:rsidRPr="0015477A">
        <w:rPr>
          <w:rFonts w:ascii="Times New Roman" w:eastAsia="Times New Roman" w:hAnsi="Times New Roman" w:cs="Times New Roman"/>
          <w:sz w:val="24"/>
          <w:szCs w:val="24"/>
          <w:lang w:eastAsia="ru-RU"/>
        </w:rPr>
        <w:t xml:space="preserve"> порошок данным методом необходимо проделать ряд операций. Сначала исходные компоненты смешиваются с растворителем до образования золя, содержащего малые частицы (1 – 100 </w:t>
      </w:r>
      <w:proofErr w:type="spellStart"/>
      <w:r w:rsidRPr="0015477A">
        <w:rPr>
          <w:rFonts w:ascii="Times New Roman" w:eastAsia="Times New Roman" w:hAnsi="Times New Roman" w:cs="Times New Roman"/>
          <w:sz w:val="24"/>
          <w:szCs w:val="24"/>
          <w:lang w:eastAsia="ru-RU"/>
        </w:rPr>
        <w:t>нм</w:t>
      </w:r>
      <w:proofErr w:type="spellEnd"/>
      <w:r w:rsidRPr="0015477A">
        <w:rPr>
          <w:rFonts w:ascii="Times New Roman" w:eastAsia="Times New Roman" w:hAnsi="Times New Roman" w:cs="Times New Roman"/>
          <w:sz w:val="24"/>
          <w:szCs w:val="24"/>
          <w:lang w:eastAsia="ru-RU"/>
        </w:rPr>
        <w:t>) вещества. Затем под действием химического инициатора частицы слипаются друг с другом. В результате получается гель</w:t>
      </w:r>
      <w:r w:rsidR="005671F6" w:rsidRPr="007D0D71">
        <w:rPr>
          <w:rFonts w:ascii="Times New Roman" w:eastAsia="Times New Roman" w:hAnsi="Times New Roman" w:cs="Times New Roman"/>
          <w:sz w:val="24"/>
          <w:szCs w:val="24"/>
          <w:lang w:eastAsia="ru-RU"/>
        </w:rPr>
        <w:t xml:space="preserve"> </w:t>
      </w:r>
      <w:r w:rsidRPr="0015477A">
        <w:rPr>
          <w:rFonts w:ascii="Times New Roman" w:eastAsia="Times New Roman" w:hAnsi="Times New Roman" w:cs="Times New Roman"/>
          <w:sz w:val="24"/>
          <w:szCs w:val="24"/>
          <w:lang w:eastAsia="ru-RU"/>
        </w:rPr>
        <w:t>– желеобразное, почти твердое тело, содержащее большое количество растворителя. Полученный гель сушат при 60 °C на воздухе для получения прекурсора, а затем прокаливают при 650 °C. Процесс сушки служит для удаления жидкой фазы из геля. Последующая термическая обработка может быть проведена для того, чтобы способствовать дальнейшей поликонденсации и улучшить механические свойства.</w:t>
      </w:r>
    </w:p>
    <w:p w14:paraId="7FA2347D" w14:textId="77777777" w:rsidR="00E57378" w:rsidRPr="007D0D71" w:rsidRDefault="00E57378" w:rsidP="00E57378">
      <w:pPr>
        <w:spacing w:after="0" w:line="360" w:lineRule="auto"/>
        <w:ind w:firstLine="630"/>
        <w:contextualSpacing/>
        <w:jc w:val="both"/>
        <w:rPr>
          <w:rFonts w:ascii="Times New Roman" w:eastAsia="Times New Roman" w:hAnsi="Times New Roman" w:cs="Times New Roman"/>
          <w:sz w:val="24"/>
          <w:szCs w:val="24"/>
          <w:lang w:eastAsia="ru-RU"/>
        </w:rPr>
      </w:pPr>
    </w:p>
    <w:p w14:paraId="5D34C381" w14:textId="4EFF4367" w:rsidR="0015477A" w:rsidRPr="00E57378" w:rsidRDefault="00ED3E71" w:rsidP="00E57378">
      <w:pPr>
        <w:pStyle w:val="1"/>
        <w:spacing w:before="0" w:line="360" w:lineRule="auto"/>
        <w:ind w:firstLine="630"/>
        <w:rPr>
          <w:rFonts w:ascii="Times New Roman" w:eastAsia="Times New Roman" w:hAnsi="Times New Roman" w:cs="Times New Roman"/>
          <w:b/>
          <w:bCs/>
          <w:color w:val="auto"/>
          <w:sz w:val="24"/>
          <w:szCs w:val="24"/>
          <w:lang w:eastAsia="ru-RU"/>
        </w:rPr>
      </w:pPr>
      <w:bookmarkStart w:id="16" w:name="_Toc74004704"/>
      <w:r w:rsidRPr="00E57378">
        <w:rPr>
          <w:rFonts w:ascii="Times New Roman" w:eastAsia="Times New Roman" w:hAnsi="Times New Roman" w:cs="Times New Roman"/>
          <w:b/>
          <w:bCs/>
          <w:color w:val="auto"/>
          <w:sz w:val="24"/>
          <w:szCs w:val="24"/>
          <w:lang w:eastAsia="ru-RU"/>
        </w:rPr>
        <w:lastRenderedPageBreak/>
        <w:t xml:space="preserve">1.2.3 </w:t>
      </w:r>
      <w:bookmarkStart w:id="17" w:name="_Hlk74261581"/>
      <w:r w:rsidR="0015477A" w:rsidRPr="00E57378">
        <w:rPr>
          <w:rFonts w:ascii="Times New Roman" w:eastAsia="Times New Roman" w:hAnsi="Times New Roman" w:cs="Times New Roman"/>
          <w:b/>
          <w:bCs/>
          <w:color w:val="auto"/>
          <w:sz w:val="24"/>
          <w:szCs w:val="24"/>
          <w:lang w:eastAsia="ru-RU"/>
        </w:rPr>
        <w:t>Гидротермальный синтез</w:t>
      </w:r>
      <w:bookmarkEnd w:id="16"/>
      <w:r w:rsidR="0015477A" w:rsidRPr="00E57378">
        <w:rPr>
          <w:rFonts w:ascii="Times New Roman" w:eastAsia="Times New Roman" w:hAnsi="Times New Roman" w:cs="Times New Roman"/>
          <w:b/>
          <w:bCs/>
          <w:color w:val="auto"/>
          <w:sz w:val="24"/>
          <w:szCs w:val="24"/>
          <w:lang w:eastAsia="ru-RU"/>
        </w:rPr>
        <w:t xml:space="preserve"> </w:t>
      </w:r>
      <w:bookmarkEnd w:id="17"/>
    </w:p>
    <w:p w14:paraId="489B0D78" w14:textId="77777777" w:rsidR="0015477A" w:rsidRPr="0015477A" w:rsidRDefault="0015477A" w:rsidP="00E57378">
      <w:pPr>
        <w:spacing w:after="0" w:line="360" w:lineRule="auto"/>
        <w:ind w:firstLine="630"/>
        <w:contextualSpacing/>
        <w:jc w:val="both"/>
        <w:rPr>
          <w:rFonts w:ascii="Times New Roman" w:eastAsia="Times New Roman" w:hAnsi="Times New Roman" w:cs="Times New Roman"/>
          <w:b/>
          <w:bCs/>
          <w:sz w:val="24"/>
          <w:szCs w:val="24"/>
          <w:lang w:eastAsia="ru-RU"/>
        </w:rPr>
      </w:pPr>
    </w:p>
    <w:p w14:paraId="5F0A59CA" w14:textId="003CA93E" w:rsidR="0015477A" w:rsidRPr="0015477A" w:rsidRDefault="00CB055C" w:rsidP="0015477A">
      <w:pPr>
        <w:spacing w:after="200" w:line="360" w:lineRule="auto"/>
        <w:ind w:firstLine="630"/>
        <w:contextualSpacing/>
        <w:jc w:val="both"/>
        <w:rPr>
          <w:rFonts w:ascii="Times New Roman" w:eastAsia="Times New Roman" w:hAnsi="Times New Roman" w:cs="Times New Roman"/>
          <w:sz w:val="24"/>
          <w:szCs w:val="24"/>
          <w:lang w:eastAsia="ru-RU"/>
        </w:rPr>
      </w:pPr>
      <w:r w:rsidRPr="00CB055C">
        <w:rPr>
          <w:rFonts w:ascii="Times New Roman" w:eastAsia="Times New Roman" w:hAnsi="Times New Roman" w:cs="Times New Roman"/>
          <w:sz w:val="24"/>
          <w:szCs w:val="24"/>
          <w:lang w:eastAsia="ru-RU"/>
        </w:rPr>
        <w:t>Гидротермальный синтез</w:t>
      </w:r>
      <w:r w:rsidRPr="00CB055C">
        <w:rPr>
          <w:rFonts w:ascii="Times New Roman" w:eastAsia="Times New Roman" w:hAnsi="Times New Roman" w:cs="Times New Roman"/>
          <w:b/>
          <w:bCs/>
          <w:sz w:val="24"/>
          <w:szCs w:val="24"/>
          <w:lang w:eastAsia="ru-RU"/>
        </w:rPr>
        <w:t xml:space="preserve"> – </w:t>
      </w:r>
      <w:r>
        <w:rPr>
          <w:rFonts w:ascii="Times New Roman" w:eastAsia="Times New Roman" w:hAnsi="Times New Roman" w:cs="Times New Roman"/>
          <w:sz w:val="24"/>
          <w:szCs w:val="24"/>
          <w:lang w:eastAsia="ru-RU"/>
        </w:rPr>
        <w:t>м</w:t>
      </w:r>
      <w:r w:rsidR="0015477A" w:rsidRPr="0015477A">
        <w:rPr>
          <w:rFonts w:ascii="Times New Roman" w:eastAsia="Times New Roman" w:hAnsi="Times New Roman" w:cs="Times New Roman"/>
          <w:sz w:val="24"/>
          <w:szCs w:val="24"/>
          <w:lang w:eastAsia="ru-RU"/>
        </w:rPr>
        <w:t>етод</w:t>
      </w:r>
      <w:r w:rsidR="00F7432F">
        <w:rPr>
          <w:rFonts w:ascii="Times New Roman" w:eastAsia="Times New Roman" w:hAnsi="Times New Roman" w:cs="Times New Roman"/>
          <w:sz w:val="24"/>
          <w:szCs w:val="24"/>
          <w:lang w:eastAsia="ru-RU"/>
        </w:rPr>
        <w:t>,</w:t>
      </w:r>
      <w:r w:rsidR="0015477A" w:rsidRPr="0015477A">
        <w:rPr>
          <w:rFonts w:ascii="Times New Roman" w:eastAsia="Times New Roman" w:hAnsi="Times New Roman" w:cs="Times New Roman"/>
          <w:sz w:val="24"/>
          <w:szCs w:val="24"/>
          <w:lang w:eastAsia="ru-RU"/>
        </w:rPr>
        <w:t xml:space="preserve"> основан</w:t>
      </w:r>
      <w:r w:rsidR="00F7432F">
        <w:rPr>
          <w:rFonts w:ascii="Times New Roman" w:eastAsia="Times New Roman" w:hAnsi="Times New Roman" w:cs="Times New Roman"/>
          <w:sz w:val="24"/>
          <w:szCs w:val="24"/>
          <w:lang w:eastAsia="ru-RU"/>
        </w:rPr>
        <w:t>ный</w:t>
      </w:r>
      <w:r w:rsidR="0015477A" w:rsidRPr="0015477A">
        <w:rPr>
          <w:rFonts w:ascii="Times New Roman" w:eastAsia="Times New Roman" w:hAnsi="Times New Roman" w:cs="Times New Roman"/>
          <w:sz w:val="24"/>
          <w:szCs w:val="24"/>
          <w:lang w:eastAsia="ru-RU"/>
        </w:rPr>
        <w:t xml:space="preserve"> на </w:t>
      </w:r>
      <w:r w:rsidR="00F7432F">
        <w:rPr>
          <w:rFonts w:ascii="Times New Roman" w:eastAsia="Times New Roman" w:hAnsi="Times New Roman" w:cs="Times New Roman"/>
          <w:sz w:val="24"/>
          <w:szCs w:val="24"/>
          <w:lang w:eastAsia="ru-RU"/>
        </w:rPr>
        <w:t xml:space="preserve">растворении при высокой температуре и давлении веществ нерастворимых при обычных условиях. </w:t>
      </w:r>
      <w:r w:rsidR="0015477A" w:rsidRPr="0015477A">
        <w:rPr>
          <w:rFonts w:ascii="Times New Roman" w:eastAsia="Times New Roman" w:hAnsi="Times New Roman" w:cs="Times New Roman"/>
          <w:sz w:val="24"/>
          <w:szCs w:val="24"/>
          <w:lang w:eastAsia="ru-RU"/>
        </w:rPr>
        <w:t>Помимо воды в качестве растворителей, могут применяться и водные растворы некоторых кислот, оснований и солей, повышающих растворимость исходных соединений.</w:t>
      </w:r>
    </w:p>
    <w:p w14:paraId="2B23883B" w14:textId="77777777" w:rsidR="0015477A" w:rsidRPr="0015477A" w:rsidRDefault="0015477A" w:rsidP="0015477A">
      <w:pPr>
        <w:spacing w:after="200" w:line="360" w:lineRule="auto"/>
        <w:ind w:firstLine="630"/>
        <w:contextualSpacing/>
        <w:jc w:val="both"/>
        <w:rPr>
          <w:rFonts w:ascii="Times New Roman" w:eastAsia="Times New Roman" w:hAnsi="Times New Roman" w:cs="Times New Roman"/>
          <w:sz w:val="24"/>
          <w:szCs w:val="24"/>
          <w:lang w:eastAsia="ru-RU"/>
        </w:rPr>
      </w:pPr>
      <w:r w:rsidRPr="0015477A">
        <w:rPr>
          <w:rFonts w:ascii="Times New Roman" w:eastAsia="Times New Roman" w:hAnsi="Times New Roman" w:cs="Times New Roman"/>
          <w:sz w:val="24"/>
          <w:szCs w:val="24"/>
          <w:lang w:eastAsia="ru-RU"/>
        </w:rPr>
        <w:t xml:space="preserve">Основными параметрами гидротермального синтеза, определяющими как кинетику протекающих процессов, так и свойства образующихся продуктов, являются начальное значение </w:t>
      </w:r>
      <w:proofErr w:type="spellStart"/>
      <w:r w:rsidRPr="0015477A">
        <w:rPr>
          <w:rFonts w:ascii="Times New Roman" w:eastAsia="Times New Roman" w:hAnsi="Times New Roman" w:cs="Times New Roman"/>
          <w:sz w:val="24"/>
          <w:szCs w:val="24"/>
          <w:lang w:eastAsia="ru-RU"/>
        </w:rPr>
        <w:t>pH</w:t>
      </w:r>
      <w:proofErr w:type="spellEnd"/>
      <w:r w:rsidRPr="0015477A">
        <w:rPr>
          <w:rFonts w:ascii="Times New Roman" w:eastAsia="Times New Roman" w:hAnsi="Times New Roman" w:cs="Times New Roman"/>
          <w:sz w:val="24"/>
          <w:szCs w:val="24"/>
          <w:lang w:eastAsia="ru-RU"/>
        </w:rPr>
        <w:t xml:space="preserve"> среды, продолжительность и температура синтеза, величина давления в системе. Синтез осуществляется в автоклавах, представляющих собой герметичные стальные цилиндры, способные выдерживать высокие температуры и давление в течение длительного времени.</w:t>
      </w:r>
    </w:p>
    <w:p w14:paraId="4296289B" w14:textId="5333ABD8" w:rsidR="0015477A" w:rsidRPr="007D0D71" w:rsidRDefault="0015477A" w:rsidP="005671F6">
      <w:pPr>
        <w:spacing w:after="200" w:line="360" w:lineRule="auto"/>
        <w:ind w:firstLine="630"/>
        <w:contextualSpacing/>
        <w:jc w:val="both"/>
        <w:rPr>
          <w:rFonts w:ascii="Times New Roman" w:eastAsia="Times New Roman" w:hAnsi="Times New Roman" w:cs="Times New Roman"/>
          <w:sz w:val="24"/>
          <w:szCs w:val="24"/>
          <w:lang w:eastAsia="ru-RU"/>
        </w:rPr>
      </w:pPr>
      <w:r w:rsidRPr="0015477A">
        <w:rPr>
          <w:rFonts w:ascii="Times New Roman" w:eastAsia="Times New Roman" w:hAnsi="Times New Roman" w:cs="Times New Roman"/>
          <w:sz w:val="24"/>
          <w:szCs w:val="24"/>
          <w:lang w:eastAsia="ru-RU"/>
        </w:rPr>
        <w:t xml:space="preserve">Рассмотрим гидротермальный </w:t>
      </w:r>
      <w:proofErr w:type="spellStart"/>
      <w:r w:rsidRPr="0015477A">
        <w:rPr>
          <w:rFonts w:ascii="Times New Roman" w:eastAsia="Times New Roman" w:hAnsi="Times New Roman" w:cs="Times New Roman"/>
          <w:sz w:val="24"/>
          <w:szCs w:val="24"/>
          <w:lang w:eastAsia="ru-RU"/>
        </w:rPr>
        <w:t>алкоголятный</w:t>
      </w:r>
      <w:proofErr w:type="spellEnd"/>
      <w:r w:rsidRPr="0015477A">
        <w:rPr>
          <w:rFonts w:ascii="Times New Roman" w:eastAsia="Times New Roman" w:hAnsi="Times New Roman" w:cs="Times New Roman"/>
          <w:sz w:val="24"/>
          <w:szCs w:val="24"/>
          <w:lang w:eastAsia="ru-RU"/>
        </w:rPr>
        <w:t xml:space="preserve"> способ синтеза, который включает в себя несколько стадий. Сначала готовят раствор из исходных компонентов. Полученный раствор переносят в покрытый тефлоном автоклав из нержавеющей стали. Автоклав выдерживают при 180 °С в течение 8 ч, а затем охлаждают на воздухе до комнатной температуры. По окончании термообработки полученный осадок отделяют от раствора и промывают [</w:t>
      </w:r>
      <w:r w:rsidR="00D36C42" w:rsidRPr="00D36C42">
        <w:rPr>
          <w:rFonts w:ascii="Times New Roman" w:eastAsia="Times New Roman" w:hAnsi="Times New Roman" w:cs="Times New Roman"/>
          <w:sz w:val="24"/>
          <w:szCs w:val="24"/>
          <w:lang w:eastAsia="ru-RU"/>
        </w:rPr>
        <w:t>24</w:t>
      </w:r>
      <w:r w:rsidRPr="0015477A">
        <w:rPr>
          <w:rFonts w:ascii="Times New Roman" w:eastAsia="Times New Roman" w:hAnsi="Times New Roman" w:cs="Times New Roman"/>
          <w:sz w:val="24"/>
          <w:szCs w:val="24"/>
          <w:lang w:eastAsia="ru-RU"/>
        </w:rPr>
        <w:t>]. После перекрестной промывки</w:t>
      </w:r>
      <w:r w:rsidR="005671F6" w:rsidRPr="007D0D71">
        <w:rPr>
          <w:rFonts w:ascii="Times New Roman" w:eastAsia="Times New Roman" w:hAnsi="Times New Roman" w:cs="Times New Roman"/>
          <w:sz w:val="24"/>
          <w:szCs w:val="24"/>
          <w:lang w:eastAsia="ru-RU"/>
        </w:rPr>
        <w:t xml:space="preserve"> </w:t>
      </w:r>
      <w:r w:rsidRPr="0015477A">
        <w:rPr>
          <w:rFonts w:ascii="Times New Roman" w:eastAsia="Times New Roman" w:hAnsi="Times New Roman" w:cs="Times New Roman"/>
          <w:sz w:val="24"/>
          <w:szCs w:val="24"/>
          <w:lang w:eastAsia="ru-RU"/>
        </w:rPr>
        <w:t>сверхчистой водой и этанолом и многократного центрифугирования продукт собирают и затем сушат в сушильном шкафу.</w:t>
      </w:r>
      <w:r w:rsidR="005671F6" w:rsidRPr="007D0D71">
        <w:rPr>
          <w:rFonts w:ascii="Times New Roman" w:eastAsia="Times New Roman" w:hAnsi="Times New Roman" w:cs="Times New Roman"/>
          <w:sz w:val="24"/>
          <w:szCs w:val="24"/>
          <w:lang w:eastAsia="ru-RU"/>
        </w:rPr>
        <w:t xml:space="preserve"> </w:t>
      </w:r>
    </w:p>
    <w:p w14:paraId="0912C100" w14:textId="49AB7591" w:rsidR="0015477A" w:rsidRPr="00E57378" w:rsidRDefault="0015477A" w:rsidP="00E57378">
      <w:pPr>
        <w:pStyle w:val="1"/>
        <w:spacing w:before="0" w:line="360" w:lineRule="auto"/>
        <w:rPr>
          <w:rFonts w:ascii="Times New Roman" w:eastAsia="Times New Roman" w:hAnsi="Times New Roman" w:cs="Times New Roman"/>
          <w:color w:val="auto"/>
          <w:sz w:val="24"/>
          <w:szCs w:val="24"/>
          <w:lang w:eastAsia="ru-RU"/>
        </w:rPr>
      </w:pPr>
    </w:p>
    <w:p w14:paraId="51CA0C00" w14:textId="25E650F6" w:rsidR="00F43DC1" w:rsidRPr="00E57378" w:rsidRDefault="00ED3E71" w:rsidP="00E57378">
      <w:pPr>
        <w:pStyle w:val="1"/>
        <w:spacing w:before="0" w:line="360" w:lineRule="auto"/>
        <w:ind w:firstLine="630"/>
        <w:rPr>
          <w:rFonts w:ascii="Times New Roman" w:eastAsia="Times New Roman" w:hAnsi="Times New Roman" w:cs="Times New Roman"/>
          <w:b/>
          <w:bCs/>
          <w:color w:val="auto"/>
          <w:sz w:val="24"/>
          <w:szCs w:val="24"/>
          <w:lang w:eastAsia="ru-RU"/>
        </w:rPr>
      </w:pPr>
      <w:bookmarkStart w:id="18" w:name="_Toc74004705"/>
      <w:r w:rsidRPr="00E57378">
        <w:rPr>
          <w:rFonts w:ascii="Times New Roman" w:eastAsia="Times New Roman" w:hAnsi="Times New Roman" w:cs="Times New Roman"/>
          <w:b/>
          <w:bCs/>
          <w:color w:val="auto"/>
          <w:sz w:val="24"/>
          <w:szCs w:val="24"/>
          <w:lang w:eastAsia="ru-RU"/>
        </w:rPr>
        <w:t xml:space="preserve">1.2.4 </w:t>
      </w:r>
      <w:r w:rsidR="00F43DC1" w:rsidRPr="00E57378">
        <w:rPr>
          <w:rFonts w:ascii="Times New Roman" w:eastAsia="Times New Roman" w:hAnsi="Times New Roman" w:cs="Times New Roman"/>
          <w:b/>
          <w:bCs/>
          <w:color w:val="auto"/>
          <w:sz w:val="24"/>
          <w:szCs w:val="24"/>
          <w:lang w:eastAsia="ru-RU"/>
        </w:rPr>
        <w:t>Метод химического осаждения</w:t>
      </w:r>
      <w:bookmarkEnd w:id="18"/>
      <w:r w:rsidR="00F43DC1" w:rsidRPr="00E57378">
        <w:rPr>
          <w:rFonts w:ascii="Times New Roman" w:eastAsia="Times New Roman" w:hAnsi="Times New Roman" w:cs="Times New Roman"/>
          <w:b/>
          <w:bCs/>
          <w:color w:val="auto"/>
          <w:sz w:val="24"/>
          <w:szCs w:val="24"/>
          <w:lang w:eastAsia="ru-RU"/>
        </w:rPr>
        <w:t xml:space="preserve"> </w:t>
      </w:r>
    </w:p>
    <w:p w14:paraId="0FBCC6AF" w14:textId="77777777" w:rsidR="00A84595" w:rsidRPr="007D0D71" w:rsidRDefault="00A84595" w:rsidP="00A84595">
      <w:pPr>
        <w:spacing w:after="0" w:line="360" w:lineRule="auto"/>
        <w:ind w:firstLine="630"/>
        <w:contextualSpacing/>
        <w:jc w:val="both"/>
        <w:rPr>
          <w:rFonts w:ascii="Times New Roman" w:eastAsia="Times New Roman" w:hAnsi="Times New Roman" w:cs="Times New Roman"/>
          <w:b/>
          <w:bCs/>
          <w:sz w:val="24"/>
          <w:szCs w:val="24"/>
          <w:lang w:eastAsia="ru-RU"/>
        </w:rPr>
      </w:pPr>
    </w:p>
    <w:p w14:paraId="77B4EA4F" w14:textId="38D5326D" w:rsidR="00C34AE0" w:rsidRDefault="00F23C38" w:rsidP="00C34AE0">
      <w:pPr>
        <w:pStyle w:val="ab"/>
        <w:spacing w:before="0" w:beforeAutospacing="0" w:after="0" w:afterAutospacing="0" w:line="360" w:lineRule="auto"/>
        <w:jc w:val="both"/>
        <w:rPr>
          <w:color w:val="000000" w:themeColor="text1"/>
          <w:shd w:val="clear" w:color="auto" w:fill="FFFFFF"/>
        </w:rPr>
      </w:pPr>
      <w:r w:rsidRPr="00ED3E71">
        <w:rPr>
          <w:color w:val="000000" w:themeColor="text1"/>
          <w:shd w:val="clear" w:color="auto" w:fill="FFFFFF"/>
          <w:lang w:val="en-US"/>
        </w:rPr>
        <w:t> </w:t>
      </w:r>
      <w:r w:rsidRPr="00ED3E71">
        <w:rPr>
          <w:color w:val="000000" w:themeColor="text1"/>
          <w:shd w:val="clear" w:color="auto" w:fill="FFFFFF"/>
        </w:rPr>
        <w:tab/>
      </w:r>
      <w:r w:rsidR="0016572C">
        <w:rPr>
          <w:color w:val="000000" w:themeColor="text1"/>
          <w:shd w:val="clear" w:color="auto" w:fill="FFFFFF"/>
        </w:rPr>
        <w:t xml:space="preserve"> </w:t>
      </w:r>
      <w:r w:rsidR="002B568A">
        <w:rPr>
          <w:color w:val="000000" w:themeColor="text1"/>
          <w:shd w:val="clear" w:color="auto" w:fill="FFFFFF"/>
        </w:rPr>
        <w:t>Химическое осаждение – м</w:t>
      </w:r>
      <w:r w:rsidR="0016572C" w:rsidRPr="0016572C">
        <w:rPr>
          <w:color w:val="000000" w:themeColor="text1"/>
          <w:shd w:val="clear" w:color="auto" w:fill="FFFFFF"/>
        </w:rPr>
        <w:t>етод осаждения</w:t>
      </w:r>
      <w:r w:rsidR="00BB005D">
        <w:rPr>
          <w:color w:val="000000" w:themeColor="text1"/>
          <w:shd w:val="clear" w:color="auto" w:fill="FFFFFF"/>
        </w:rPr>
        <w:t>, основанный на</w:t>
      </w:r>
      <w:r w:rsidR="0016572C" w:rsidRPr="0016572C">
        <w:rPr>
          <w:color w:val="000000" w:themeColor="text1"/>
          <w:shd w:val="clear" w:color="auto" w:fill="FFFFFF"/>
        </w:rPr>
        <w:t xml:space="preserve"> осаждении </w:t>
      </w:r>
      <w:r w:rsidR="00BB005D">
        <w:rPr>
          <w:color w:val="000000" w:themeColor="text1"/>
          <w:shd w:val="clear" w:color="auto" w:fill="FFFFFF"/>
        </w:rPr>
        <w:t>соединений металлов из растворов</w:t>
      </w:r>
      <w:r w:rsidR="0016572C" w:rsidRPr="0016572C">
        <w:rPr>
          <w:color w:val="000000" w:themeColor="text1"/>
          <w:shd w:val="clear" w:color="auto" w:fill="FFFFFF"/>
        </w:rPr>
        <w:t xml:space="preserve"> их солей </w:t>
      </w:r>
      <w:r w:rsidR="00BB005D">
        <w:rPr>
          <w:color w:val="000000" w:themeColor="text1"/>
          <w:shd w:val="clear" w:color="auto" w:fill="FFFFFF"/>
        </w:rPr>
        <w:t>при</w:t>
      </w:r>
      <w:r w:rsidR="0016572C" w:rsidRPr="0016572C">
        <w:rPr>
          <w:color w:val="000000" w:themeColor="text1"/>
          <w:shd w:val="clear" w:color="auto" w:fill="FFFFFF"/>
        </w:rPr>
        <w:t xml:space="preserve"> помощ</w:t>
      </w:r>
      <w:r w:rsidR="00BB005D">
        <w:rPr>
          <w:color w:val="000000" w:themeColor="text1"/>
          <w:shd w:val="clear" w:color="auto" w:fill="FFFFFF"/>
        </w:rPr>
        <w:t>и</w:t>
      </w:r>
      <w:r w:rsidR="0016572C" w:rsidRPr="0016572C">
        <w:rPr>
          <w:color w:val="000000" w:themeColor="text1"/>
          <w:shd w:val="clear" w:color="auto" w:fill="FFFFFF"/>
        </w:rPr>
        <w:t xml:space="preserve"> </w:t>
      </w:r>
      <w:proofErr w:type="spellStart"/>
      <w:r w:rsidR="0016572C" w:rsidRPr="0016572C">
        <w:rPr>
          <w:color w:val="000000" w:themeColor="text1"/>
          <w:shd w:val="clear" w:color="auto" w:fill="FFFFFF"/>
        </w:rPr>
        <w:t>осадите</w:t>
      </w:r>
      <w:r w:rsidR="0016572C">
        <w:rPr>
          <w:color w:val="000000" w:themeColor="text1"/>
          <w:shd w:val="clear" w:color="auto" w:fill="FFFFFF"/>
        </w:rPr>
        <w:t>л</w:t>
      </w:r>
      <w:r w:rsidR="00BB005D">
        <w:rPr>
          <w:color w:val="000000" w:themeColor="text1"/>
          <w:shd w:val="clear" w:color="auto" w:fill="FFFFFF"/>
        </w:rPr>
        <w:t>я</w:t>
      </w:r>
      <w:proofErr w:type="spellEnd"/>
      <w:r w:rsidR="0016572C" w:rsidRPr="0016572C">
        <w:rPr>
          <w:color w:val="000000" w:themeColor="text1"/>
          <w:shd w:val="clear" w:color="auto" w:fill="FFFFFF"/>
        </w:rPr>
        <w:t xml:space="preserve">. </w:t>
      </w:r>
      <w:r w:rsidR="00BB005D">
        <w:rPr>
          <w:color w:val="000000" w:themeColor="text1"/>
          <w:shd w:val="clear" w:color="auto" w:fill="FFFFFF"/>
        </w:rPr>
        <w:t>Г</w:t>
      </w:r>
      <w:r w:rsidR="0016572C" w:rsidRPr="0016572C">
        <w:rPr>
          <w:color w:val="000000" w:themeColor="text1"/>
          <w:shd w:val="clear" w:color="auto" w:fill="FFFFFF"/>
        </w:rPr>
        <w:t>идроксиды металлов</w:t>
      </w:r>
      <w:r w:rsidR="00BB005D">
        <w:rPr>
          <w:color w:val="000000" w:themeColor="text1"/>
          <w:shd w:val="clear" w:color="auto" w:fill="FFFFFF"/>
        </w:rPr>
        <w:t xml:space="preserve"> выступают в качестве продуктов реа</w:t>
      </w:r>
      <w:r w:rsidR="00BE63AD">
        <w:rPr>
          <w:color w:val="000000" w:themeColor="text1"/>
          <w:shd w:val="clear" w:color="auto" w:fill="FFFFFF"/>
        </w:rPr>
        <w:t>к</w:t>
      </w:r>
      <w:r w:rsidR="00BB005D">
        <w:rPr>
          <w:color w:val="000000" w:themeColor="text1"/>
          <w:shd w:val="clear" w:color="auto" w:fill="FFFFFF"/>
        </w:rPr>
        <w:t>ции</w:t>
      </w:r>
      <w:r w:rsidR="0016572C" w:rsidRPr="0016572C">
        <w:rPr>
          <w:color w:val="000000" w:themeColor="text1"/>
          <w:shd w:val="clear" w:color="auto" w:fill="FFFFFF"/>
        </w:rPr>
        <w:t>.</w:t>
      </w:r>
      <w:r w:rsidR="0016572C">
        <w:rPr>
          <w:color w:val="000000" w:themeColor="text1"/>
          <w:shd w:val="clear" w:color="auto" w:fill="FFFFFF"/>
        </w:rPr>
        <w:t xml:space="preserve"> </w:t>
      </w:r>
      <w:r w:rsidR="00BB005D">
        <w:rPr>
          <w:color w:val="000000" w:themeColor="text1"/>
          <w:shd w:val="clear" w:color="auto" w:fill="FFFFFF"/>
        </w:rPr>
        <w:t xml:space="preserve">Растворы щелочей применяются как </w:t>
      </w:r>
      <w:proofErr w:type="spellStart"/>
      <w:r w:rsidR="00BB005D">
        <w:rPr>
          <w:color w:val="000000" w:themeColor="text1"/>
          <w:shd w:val="clear" w:color="auto" w:fill="FFFFFF"/>
        </w:rPr>
        <w:t>осадители</w:t>
      </w:r>
      <w:proofErr w:type="spellEnd"/>
      <w:r w:rsidR="0016572C" w:rsidRPr="0016572C">
        <w:rPr>
          <w:color w:val="000000" w:themeColor="text1"/>
          <w:shd w:val="clear" w:color="auto" w:fill="FFFFFF"/>
        </w:rPr>
        <w:t xml:space="preserve">. </w:t>
      </w:r>
    </w:p>
    <w:p w14:paraId="75567B32" w14:textId="635DCD9D" w:rsidR="0016572C" w:rsidRDefault="00D46BBD" w:rsidP="00C34AE0">
      <w:pPr>
        <w:pStyle w:val="ab"/>
        <w:spacing w:before="0" w:beforeAutospacing="0" w:after="0" w:afterAutospacing="0" w:line="360" w:lineRule="auto"/>
        <w:ind w:firstLine="708"/>
        <w:jc w:val="both"/>
        <w:rPr>
          <w:color w:val="000000" w:themeColor="text1"/>
          <w:shd w:val="clear" w:color="auto" w:fill="FFFFFF"/>
        </w:rPr>
      </w:pPr>
      <w:r>
        <w:rPr>
          <w:color w:val="000000" w:themeColor="text1"/>
          <w:shd w:val="clear" w:color="auto" w:fill="FFFFFF"/>
        </w:rPr>
        <w:t xml:space="preserve">Оптимальные условия для получения высокодисперсного материала достигаются путём регулирования </w:t>
      </w:r>
      <w:r w:rsidR="0016572C" w:rsidRPr="0016572C">
        <w:rPr>
          <w:color w:val="000000" w:themeColor="text1"/>
          <w:shd w:val="clear" w:color="auto" w:fill="FFFFFF"/>
        </w:rPr>
        <w:t xml:space="preserve">рН и температуры </w:t>
      </w:r>
      <w:r>
        <w:rPr>
          <w:color w:val="000000" w:themeColor="text1"/>
          <w:shd w:val="clear" w:color="auto" w:fill="FFFFFF"/>
        </w:rPr>
        <w:t>среды.</w:t>
      </w:r>
      <w:r w:rsidR="0016572C" w:rsidRPr="0016572C">
        <w:rPr>
          <w:color w:val="000000" w:themeColor="text1"/>
          <w:shd w:val="clear" w:color="auto" w:fill="FFFFFF"/>
        </w:rPr>
        <w:br/>
      </w:r>
      <w:r>
        <w:rPr>
          <w:color w:val="000000" w:themeColor="text1"/>
          <w:shd w:val="clear" w:color="auto" w:fill="FFFFFF"/>
        </w:rPr>
        <w:t>На следующем этапе материал</w:t>
      </w:r>
      <w:r w:rsidR="0016572C" w:rsidRPr="0016572C">
        <w:rPr>
          <w:color w:val="000000" w:themeColor="text1"/>
          <w:shd w:val="clear" w:color="auto" w:fill="FFFFFF"/>
        </w:rPr>
        <w:t xml:space="preserve"> прокаливают</w:t>
      </w:r>
      <w:r>
        <w:rPr>
          <w:color w:val="000000" w:themeColor="text1"/>
          <w:shd w:val="clear" w:color="auto" w:fill="FFFFFF"/>
        </w:rPr>
        <w:t xml:space="preserve"> в печи</w:t>
      </w:r>
      <w:r w:rsidR="0016572C" w:rsidRPr="0016572C">
        <w:rPr>
          <w:color w:val="000000" w:themeColor="text1"/>
          <w:shd w:val="clear" w:color="auto" w:fill="FFFFFF"/>
        </w:rPr>
        <w:t xml:space="preserve"> и восстанавливают. </w:t>
      </w:r>
      <w:r>
        <w:rPr>
          <w:color w:val="000000" w:themeColor="text1"/>
          <w:shd w:val="clear" w:color="auto" w:fill="FFFFFF"/>
        </w:rPr>
        <w:t>Ультрадисперсные материалы, синтезируемые таким способом</w:t>
      </w:r>
      <w:r w:rsidR="005A0E25">
        <w:rPr>
          <w:color w:val="000000" w:themeColor="text1"/>
          <w:shd w:val="clear" w:color="auto" w:fill="FFFFFF"/>
        </w:rPr>
        <w:t xml:space="preserve">, </w:t>
      </w:r>
      <w:r w:rsidR="0016572C" w:rsidRPr="0016572C">
        <w:rPr>
          <w:color w:val="000000" w:themeColor="text1"/>
          <w:shd w:val="clear" w:color="auto" w:fill="FFFFFF"/>
        </w:rPr>
        <w:t xml:space="preserve">имеют размер частиц от 10 до 150 </w:t>
      </w:r>
      <w:proofErr w:type="spellStart"/>
      <w:r w:rsidR="0016572C" w:rsidRPr="0016572C">
        <w:rPr>
          <w:color w:val="000000" w:themeColor="text1"/>
          <w:shd w:val="clear" w:color="auto" w:fill="FFFFFF"/>
        </w:rPr>
        <w:t>нм</w:t>
      </w:r>
      <w:proofErr w:type="spellEnd"/>
      <w:r w:rsidR="0016572C" w:rsidRPr="0016572C">
        <w:rPr>
          <w:color w:val="000000" w:themeColor="text1"/>
          <w:shd w:val="clear" w:color="auto" w:fill="FFFFFF"/>
        </w:rPr>
        <w:t xml:space="preserve">. </w:t>
      </w:r>
      <w:r w:rsidR="005A0E25">
        <w:rPr>
          <w:color w:val="000000" w:themeColor="text1"/>
          <w:shd w:val="clear" w:color="auto" w:fill="FFFFFF"/>
        </w:rPr>
        <w:t xml:space="preserve">Данный метод позволяет получать порошки различной формы, изменяя параметры синтеза. </w:t>
      </w:r>
    </w:p>
    <w:p w14:paraId="3AF917FC" w14:textId="480901CF" w:rsidR="00004994" w:rsidRDefault="0016572C" w:rsidP="00004994">
      <w:pPr>
        <w:pStyle w:val="ab"/>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 </w:t>
      </w:r>
      <w:r>
        <w:rPr>
          <w:color w:val="000000" w:themeColor="text1"/>
          <w:shd w:val="clear" w:color="auto" w:fill="FFFFFF"/>
        </w:rPr>
        <w:tab/>
      </w:r>
      <w:r w:rsidR="002E119C">
        <w:rPr>
          <w:color w:val="000000" w:themeColor="text1"/>
          <w:shd w:val="clear" w:color="auto" w:fill="FFFFFF"/>
        </w:rPr>
        <w:t xml:space="preserve">Химическое </w:t>
      </w:r>
      <w:proofErr w:type="spellStart"/>
      <w:r w:rsidR="002E119C">
        <w:rPr>
          <w:color w:val="000000" w:themeColor="text1"/>
          <w:shd w:val="clear" w:color="auto" w:fill="FFFFFF"/>
        </w:rPr>
        <w:t>соосаждение</w:t>
      </w:r>
      <w:proofErr w:type="spellEnd"/>
      <w:r w:rsidR="002E119C">
        <w:rPr>
          <w:color w:val="000000" w:themeColor="text1"/>
          <w:shd w:val="clear" w:color="auto" w:fill="FFFFFF"/>
        </w:rPr>
        <w:t xml:space="preserve"> используется для получения сложных </w:t>
      </w:r>
      <w:proofErr w:type="spellStart"/>
      <w:r w:rsidR="002E119C">
        <w:rPr>
          <w:color w:val="000000" w:themeColor="text1"/>
          <w:shd w:val="clear" w:color="auto" w:fill="FFFFFF"/>
        </w:rPr>
        <w:t>наноразмерных</w:t>
      </w:r>
      <w:proofErr w:type="spellEnd"/>
      <w:r w:rsidR="002E119C">
        <w:rPr>
          <w:color w:val="000000" w:themeColor="text1"/>
          <w:shd w:val="clear" w:color="auto" w:fill="FFFFFF"/>
        </w:rPr>
        <w:t xml:space="preserve"> соединений металлов. Данный метод позволяет осадить </w:t>
      </w:r>
      <w:r w:rsidRPr="0016572C">
        <w:rPr>
          <w:color w:val="000000" w:themeColor="text1"/>
          <w:shd w:val="clear" w:color="auto" w:fill="FFFFFF"/>
        </w:rPr>
        <w:t>гомогенн</w:t>
      </w:r>
      <w:r w:rsidR="006048B8">
        <w:rPr>
          <w:color w:val="000000" w:themeColor="text1"/>
          <w:shd w:val="clear" w:color="auto" w:fill="FFFFFF"/>
        </w:rPr>
        <w:t>ую</w:t>
      </w:r>
      <w:r w:rsidRPr="0016572C">
        <w:rPr>
          <w:color w:val="000000" w:themeColor="text1"/>
          <w:shd w:val="clear" w:color="auto" w:fill="FFFFFF"/>
        </w:rPr>
        <w:t xml:space="preserve"> смес</w:t>
      </w:r>
      <w:r w:rsidR="006048B8">
        <w:rPr>
          <w:color w:val="000000" w:themeColor="text1"/>
          <w:shd w:val="clear" w:color="auto" w:fill="FFFFFF"/>
        </w:rPr>
        <w:t>ь</w:t>
      </w:r>
      <w:r w:rsidRPr="0016572C">
        <w:rPr>
          <w:color w:val="000000" w:themeColor="text1"/>
          <w:shd w:val="clear" w:color="auto" w:fill="FFFFFF"/>
        </w:rPr>
        <w:t xml:space="preserve"> компонентов из раствора</w:t>
      </w:r>
      <w:r w:rsidR="002E119C">
        <w:rPr>
          <w:color w:val="000000" w:themeColor="text1"/>
          <w:shd w:val="clear" w:color="auto" w:fill="FFFFFF"/>
        </w:rPr>
        <w:t xml:space="preserve"> </w:t>
      </w:r>
      <w:r w:rsidRPr="0016572C">
        <w:rPr>
          <w:color w:val="000000" w:themeColor="text1"/>
          <w:shd w:val="clear" w:color="auto" w:fill="FFFFFF"/>
        </w:rPr>
        <w:t xml:space="preserve">солей металлов при </w:t>
      </w:r>
      <w:r w:rsidR="006048B8">
        <w:rPr>
          <w:color w:val="000000" w:themeColor="text1"/>
          <w:shd w:val="clear" w:color="auto" w:fill="FFFFFF"/>
        </w:rPr>
        <w:t>помощи</w:t>
      </w:r>
      <w:r w:rsidRPr="0016572C">
        <w:rPr>
          <w:color w:val="000000" w:themeColor="text1"/>
          <w:shd w:val="clear" w:color="auto" w:fill="FFFFFF"/>
        </w:rPr>
        <w:t xml:space="preserve"> одного </w:t>
      </w:r>
      <w:proofErr w:type="spellStart"/>
      <w:r w:rsidRPr="0016572C">
        <w:rPr>
          <w:color w:val="000000" w:themeColor="text1"/>
          <w:shd w:val="clear" w:color="auto" w:fill="FFFFFF"/>
        </w:rPr>
        <w:t>осадителя</w:t>
      </w:r>
      <w:proofErr w:type="spellEnd"/>
      <w:r w:rsidR="002E119C">
        <w:rPr>
          <w:color w:val="000000" w:themeColor="text1"/>
          <w:shd w:val="clear" w:color="auto" w:fill="FFFFFF"/>
        </w:rPr>
        <w:t xml:space="preserve">. Затем полученная смесь подвергается </w:t>
      </w:r>
      <w:r w:rsidRPr="0016572C">
        <w:rPr>
          <w:color w:val="000000" w:themeColor="text1"/>
          <w:shd w:val="clear" w:color="auto" w:fill="FFFFFF"/>
        </w:rPr>
        <w:t>термическом</w:t>
      </w:r>
      <w:r w:rsidR="002E119C">
        <w:rPr>
          <w:color w:val="000000" w:themeColor="text1"/>
          <w:shd w:val="clear" w:color="auto" w:fill="FFFFFF"/>
        </w:rPr>
        <w:t>у</w:t>
      </w:r>
      <w:r w:rsidRPr="0016572C">
        <w:rPr>
          <w:color w:val="000000" w:themeColor="text1"/>
          <w:shd w:val="clear" w:color="auto" w:fill="FFFFFF"/>
        </w:rPr>
        <w:t xml:space="preserve"> разложени</w:t>
      </w:r>
      <w:r w:rsidR="002E119C">
        <w:rPr>
          <w:color w:val="000000" w:themeColor="text1"/>
          <w:shd w:val="clear" w:color="auto" w:fill="FFFFFF"/>
        </w:rPr>
        <w:t>ю</w:t>
      </w:r>
      <w:r w:rsidRPr="0016572C">
        <w:rPr>
          <w:color w:val="000000" w:themeColor="text1"/>
          <w:shd w:val="clear" w:color="auto" w:fill="FFFFFF"/>
        </w:rPr>
        <w:t xml:space="preserve"> или восстановлени</w:t>
      </w:r>
      <w:r w:rsidR="002E119C">
        <w:rPr>
          <w:color w:val="000000" w:themeColor="text1"/>
          <w:shd w:val="clear" w:color="auto" w:fill="FFFFFF"/>
        </w:rPr>
        <w:t>ю</w:t>
      </w:r>
      <w:r w:rsidRPr="0016572C">
        <w:rPr>
          <w:color w:val="000000" w:themeColor="text1"/>
          <w:shd w:val="clear" w:color="auto" w:fill="FFFFFF"/>
        </w:rPr>
        <w:t>. В</w:t>
      </w:r>
      <w:r w:rsidR="002E119C">
        <w:rPr>
          <w:color w:val="000000" w:themeColor="text1"/>
          <w:shd w:val="clear" w:color="auto" w:fill="FFFFFF"/>
        </w:rPr>
        <w:t xml:space="preserve"> </w:t>
      </w:r>
      <w:r w:rsidR="00815293">
        <w:rPr>
          <w:color w:val="000000" w:themeColor="text1"/>
          <w:shd w:val="clear" w:color="auto" w:fill="FFFFFF"/>
        </w:rPr>
        <w:t>таком</w:t>
      </w:r>
      <w:r w:rsidRPr="0016572C">
        <w:rPr>
          <w:color w:val="000000" w:themeColor="text1"/>
          <w:shd w:val="clear" w:color="auto" w:fill="FFFFFF"/>
        </w:rPr>
        <w:t xml:space="preserve"> случае</w:t>
      </w:r>
      <w:r w:rsidR="00815293">
        <w:rPr>
          <w:color w:val="000000" w:themeColor="text1"/>
          <w:shd w:val="clear" w:color="auto" w:fill="FFFFFF"/>
        </w:rPr>
        <w:t xml:space="preserve"> раствор </w:t>
      </w:r>
      <w:r w:rsidR="00815293">
        <w:rPr>
          <w:color w:val="000000" w:themeColor="text1"/>
          <w:shd w:val="clear" w:color="auto" w:fill="FFFFFF"/>
        </w:rPr>
        <w:lastRenderedPageBreak/>
        <w:t>щелочи и смесь солей металлов попадают</w:t>
      </w:r>
      <w:r w:rsidRPr="0016572C">
        <w:rPr>
          <w:color w:val="000000" w:themeColor="text1"/>
          <w:shd w:val="clear" w:color="auto" w:fill="FFFFFF"/>
        </w:rPr>
        <w:t xml:space="preserve"> в реакционный сосуд одновременно из различных емкосте</w:t>
      </w:r>
      <w:r w:rsidR="00815293">
        <w:rPr>
          <w:color w:val="000000" w:themeColor="text1"/>
          <w:shd w:val="clear" w:color="auto" w:fill="FFFFFF"/>
        </w:rPr>
        <w:t>й</w:t>
      </w:r>
      <w:r w:rsidRPr="0016572C">
        <w:rPr>
          <w:color w:val="000000" w:themeColor="text1"/>
          <w:shd w:val="clear" w:color="auto" w:fill="FFFFFF"/>
        </w:rPr>
        <w:t xml:space="preserve">. </w:t>
      </w:r>
      <w:r w:rsidR="007A6F62">
        <w:rPr>
          <w:color w:val="000000" w:themeColor="text1"/>
          <w:shd w:val="clear" w:color="auto" w:fill="FFFFFF"/>
        </w:rPr>
        <w:t>На следующем этапе п</w:t>
      </w:r>
      <w:r w:rsidR="00815293">
        <w:rPr>
          <w:color w:val="000000" w:themeColor="text1"/>
          <w:shd w:val="clear" w:color="auto" w:fill="FFFFFF"/>
        </w:rPr>
        <w:t>олученный</w:t>
      </w:r>
      <w:r w:rsidRPr="0016572C">
        <w:rPr>
          <w:color w:val="000000" w:themeColor="text1"/>
          <w:shd w:val="clear" w:color="auto" w:fill="FFFFFF"/>
        </w:rPr>
        <w:t xml:space="preserve"> порошок соединения металлов затем тщательно </w:t>
      </w:r>
      <w:r w:rsidR="00815293">
        <w:rPr>
          <w:color w:val="000000" w:themeColor="text1"/>
          <w:shd w:val="clear" w:color="auto" w:fill="FFFFFF"/>
        </w:rPr>
        <w:t>промывают</w:t>
      </w:r>
      <w:r w:rsidRPr="0016572C">
        <w:rPr>
          <w:color w:val="000000" w:themeColor="text1"/>
          <w:shd w:val="clear" w:color="auto" w:fill="FFFFFF"/>
        </w:rPr>
        <w:t xml:space="preserve"> от анионов и сушат</w:t>
      </w:r>
      <w:r w:rsidR="002B568A">
        <w:rPr>
          <w:color w:val="000000" w:themeColor="text1"/>
          <w:shd w:val="clear" w:color="auto" w:fill="FFFFFF"/>
        </w:rPr>
        <w:t xml:space="preserve">. </w:t>
      </w:r>
      <w:r w:rsidR="00004994">
        <w:rPr>
          <w:color w:val="000000" w:themeColor="text1"/>
          <w:shd w:val="clear" w:color="auto" w:fill="FFFFFF"/>
        </w:rPr>
        <w:t xml:space="preserve">Данный метод позволяет получать материалы </w:t>
      </w:r>
      <w:r w:rsidRPr="0016572C">
        <w:rPr>
          <w:color w:val="000000" w:themeColor="text1"/>
          <w:shd w:val="clear" w:color="auto" w:fill="FFFFFF"/>
        </w:rPr>
        <w:t xml:space="preserve">с </w:t>
      </w:r>
      <w:r w:rsidR="00004994">
        <w:rPr>
          <w:color w:val="000000" w:themeColor="text1"/>
          <w:shd w:val="clear" w:color="auto" w:fill="FFFFFF"/>
        </w:rPr>
        <w:t>определенным</w:t>
      </w:r>
      <w:r w:rsidR="00041FD6">
        <w:rPr>
          <w:color w:val="000000" w:themeColor="text1"/>
          <w:shd w:val="clear" w:color="auto" w:fill="FFFFFF"/>
        </w:rPr>
        <w:t xml:space="preserve"> </w:t>
      </w:r>
      <w:r w:rsidR="00004994">
        <w:rPr>
          <w:color w:val="000000" w:themeColor="text1"/>
          <w:shd w:val="clear" w:color="auto" w:fill="FFFFFF"/>
        </w:rPr>
        <w:t xml:space="preserve">количеством </w:t>
      </w:r>
      <w:r w:rsidRPr="0016572C">
        <w:rPr>
          <w:color w:val="000000" w:themeColor="text1"/>
          <w:shd w:val="clear" w:color="auto" w:fill="FFFFFF"/>
        </w:rPr>
        <w:t>катионов</w:t>
      </w:r>
      <w:r w:rsidR="00D36C42" w:rsidRPr="002256DB">
        <w:rPr>
          <w:color w:val="000000" w:themeColor="text1"/>
          <w:shd w:val="clear" w:color="auto" w:fill="FFFFFF"/>
        </w:rPr>
        <w:t xml:space="preserve"> [25]</w:t>
      </w:r>
      <w:r w:rsidRPr="0016572C">
        <w:rPr>
          <w:color w:val="000000" w:themeColor="text1"/>
          <w:shd w:val="clear" w:color="auto" w:fill="FFFFFF"/>
        </w:rPr>
        <w:t>.</w:t>
      </w:r>
      <w:r w:rsidR="002B568A">
        <w:rPr>
          <w:color w:val="000000" w:themeColor="text1"/>
          <w:shd w:val="clear" w:color="auto" w:fill="FFFFFF"/>
        </w:rPr>
        <w:t xml:space="preserve"> </w:t>
      </w:r>
    </w:p>
    <w:p w14:paraId="56E4C88F" w14:textId="67E7F4A2" w:rsidR="00F23C38" w:rsidRPr="0016572C" w:rsidRDefault="00004994" w:rsidP="00004994">
      <w:pPr>
        <w:pStyle w:val="ab"/>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 </w:t>
      </w:r>
      <w:r>
        <w:rPr>
          <w:color w:val="000000" w:themeColor="text1"/>
          <w:shd w:val="clear" w:color="auto" w:fill="FFFFFF"/>
        </w:rPr>
        <w:tab/>
      </w:r>
    </w:p>
    <w:p w14:paraId="705E3971" w14:textId="77777777" w:rsidR="00F23C38" w:rsidRPr="005901BD" w:rsidRDefault="00F23C38" w:rsidP="00F23C38">
      <w:pPr>
        <w:pStyle w:val="1"/>
        <w:spacing w:before="0" w:line="360" w:lineRule="auto"/>
        <w:ind w:firstLine="708"/>
        <w:rPr>
          <w:rFonts w:ascii="Times New Roman" w:hAnsi="Times New Roman" w:cs="Times New Roman"/>
          <w:color w:val="000000" w:themeColor="text1"/>
          <w:sz w:val="24"/>
          <w:szCs w:val="24"/>
        </w:rPr>
      </w:pPr>
      <w:bookmarkStart w:id="19" w:name="_Toc74004706"/>
      <w:r w:rsidRPr="005901BD">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3</w:t>
      </w:r>
      <w:r w:rsidRPr="005901BD">
        <w:rPr>
          <w:rFonts w:ascii="Times New Roman" w:hAnsi="Times New Roman" w:cs="Times New Roman"/>
          <w:b/>
          <w:bCs/>
          <w:color w:val="000000" w:themeColor="text1"/>
          <w:sz w:val="24"/>
          <w:szCs w:val="24"/>
        </w:rPr>
        <w:t xml:space="preserve"> Методы исследования анодных материалов литий-ионных батарей</w:t>
      </w:r>
      <w:bookmarkEnd w:id="19"/>
      <w:r w:rsidRPr="005901BD">
        <w:rPr>
          <w:rFonts w:ascii="Times New Roman" w:hAnsi="Times New Roman" w:cs="Times New Roman"/>
          <w:b/>
          <w:bCs/>
          <w:color w:val="000000" w:themeColor="text1"/>
          <w:sz w:val="24"/>
          <w:szCs w:val="24"/>
        </w:rPr>
        <w:t xml:space="preserve"> </w:t>
      </w:r>
    </w:p>
    <w:p w14:paraId="69CE8767" w14:textId="77777777" w:rsidR="00F23C38" w:rsidRPr="009551B1" w:rsidRDefault="00F23C38" w:rsidP="00F23C38">
      <w:pPr>
        <w:spacing w:after="0" w:line="360" w:lineRule="auto"/>
        <w:ind w:firstLine="709"/>
        <w:jc w:val="both"/>
        <w:rPr>
          <w:rFonts w:ascii="Times New Roman" w:hAnsi="Times New Roman" w:cs="Times New Roman"/>
          <w:color w:val="000000" w:themeColor="text1"/>
          <w:sz w:val="24"/>
          <w:szCs w:val="24"/>
        </w:rPr>
      </w:pPr>
    </w:p>
    <w:p w14:paraId="332D753A" w14:textId="77777777" w:rsidR="00F23C38" w:rsidRPr="00031350" w:rsidRDefault="00F23C38" w:rsidP="00F23C38">
      <w:pPr>
        <w:spacing w:after="0" w:line="360" w:lineRule="auto"/>
        <w:ind w:firstLine="709"/>
        <w:jc w:val="both"/>
        <w:rPr>
          <w:rFonts w:ascii="Times New Roman" w:hAnsi="Times New Roman" w:cs="Times New Roman"/>
          <w:color w:val="000000" w:themeColor="text1"/>
          <w:sz w:val="24"/>
          <w:szCs w:val="24"/>
        </w:rPr>
      </w:pPr>
      <w:r w:rsidRPr="00031350">
        <w:rPr>
          <w:rFonts w:ascii="Times New Roman" w:hAnsi="Times New Roman" w:cs="Times New Roman"/>
          <w:color w:val="000000" w:themeColor="text1"/>
          <w:sz w:val="24"/>
          <w:szCs w:val="24"/>
        </w:rPr>
        <w:t>Во время зарядки ионы лития вынуждены перемещаться от положительного электрода к отрицательному, через электролит. Во время разряда ионы лития движутся в противоположном направлении, от отрицательного к положительному</w:t>
      </w:r>
      <w:r>
        <w:rPr>
          <w:rFonts w:ascii="Times New Roman" w:hAnsi="Times New Roman" w:cs="Times New Roman"/>
          <w:color w:val="000000" w:themeColor="text1"/>
          <w:sz w:val="24"/>
          <w:szCs w:val="24"/>
        </w:rPr>
        <w:t xml:space="preserve"> </w:t>
      </w:r>
      <w:r w:rsidRPr="00031350">
        <w:rPr>
          <w:rFonts w:ascii="Times New Roman" w:hAnsi="Times New Roman" w:cs="Times New Roman"/>
          <w:color w:val="000000" w:themeColor="text1"/>
          <w:sz w:val="24"/>
          <w:szCs w:val="24"/>
        </w:rPr>
        <w:t>электроду. На поверхности электродов происходит диффузия литий-ионов в объем.</w:t>
      </w:r>
    </w:p>
    <w:p w14:paraId="2BE46E96" w14:textId="4589CC34" w:rsidR="00F23C38" w:rsidRDefault="00F23C38" w:rsidP="00F23C38">
      <w:pPr>
        <w:spacing w:after="0" w:line="360" w:lineRule="auto"/>
        <w:ind w:firstLine="709"/>
        <w:jc w:val="both"/>
        <w:rPr>
          <w:rFonts w:ascii="Times New Roman" w:hAnsi="Times New Roman" w:cs="Times New Roman"/>
          <w:sz w:val="24"/>
          <w:szCs w:val="24"/>
        </w:rPr>
      </w:pPr>
      <w:r w:rsidRPr="0056242E">
        <w:rPr>
          <w:rFonts w:ascii="Times New Roman" w:hAnsi="Times New Roman" w:cs="Times New Roman"/>
          <w:sz w:val="24"/>
          <w:szCs w:val="24"/>
        </w:rPr>
        <w:t>Если электрохимическая система подвергается прохождению тока между двумя электродами, то она не находится в равновесии. Введение и удаление ионов и электронов, компенсирующих заряд, в материал-носитель и из него</w:t>
      </w:r>
      <w:r>
        <w:rPr>
          <w:rFonts w:ascii="Times New Roman" w:hAnsi="Times New Roman" w:cs="Times New Roman"/>
          <w:sz w:val="24"/>
          <w:szCs w:val="24"/>
        </w:rPr>
        <w:t xml:space="preserve"> – </w:t>
      </w:r>
      <w:r w:rsidRPr="0056242E">
        <w:rPr>
          <w:rFonts w:ascii="Times New Roman" w:hAnsi="Times New Roman" w:cs="Times New Roman"/>
          <w:sz w:val="24"/>
          <w:szCs w:val="24"/>
        </w:rPr>
        <w:t>обратимый процесс, используемый для изучения механизма переноса ионов и, в конечном счете, пригодности материала-носителя в качестве электрода</w:t>
      </w:r>
      <w:r w:rsidR="00C15A2B">
        <w:rPr>
          <w:rFonts w:ascii="Times New Roman" w:hAnsi="Times New Roman" w:cs="Times New Roman"/>
          <w:sz w:val="24"/>
          <w:szCs w:val="24"/>
        </w:rPr>
        <w:t xml:space="preserve"> </w:t>
      </w:r>
      <w:r w:rsidR="00C15A2B" w:rsidRPr="00074A43">
        <w:rPr>
          <w:rFonts w:ascii="Times New Roman" w:hAnsi="Times New Roman" w:cs="Times New Roman"/>
          <w:color w:val="000000" w:themeColor="text1"/>
          <w:sz w:val="24"/>
          <w:szCs w:val="24"/>
        </w:rPr>
        <w:t>[</w:t>
      </w:r>
      <w:r w:rsidR="00D36C42" w:rsidRPr="00D36C42">
        <w:rPr>
          <w:rFonts w:ascii="Times New Roman" w:hAnsi="Times New Roman" w:cs="Times New Roman"/>
          <w:color w:val="000000" w:themeColor="text1"/>
          <w:sz w:val="24"/>
          <w:szCs w:val="24"/>
        </w:rPr>
        <w:t>26</w:t>
      </w:r>
      <w:r w:rsidR="00C15A2B" w:rsidRPr="00074A43">
        <w:rPr>
          <w:rFonts w:ascii="Times New Roman" w:hAnsi="Times New Roman" w:cs="Times New Roman"/>
          <w:color w:val="000000" w:themeColor="text1"/>
          <w:sz w:val="24"/>
          <w:szCs w:val="24"/>
        </w:rPr>
        <w:t>]</w:t>
      </w:r>
      <w:r w:rsidRPr="0056242E">
        <w:rPr>
          <w:rFonts w:ascii="Times New Roman" w:hAnsi="Times New Roman" w:cs="Times New Roman"/>
          <w:sz w:val="24"/>
          <w:szCs w:val="24"/>
        </w:rPr>
        <w:t xml:space="preserve">. В случае </w:t>
      </w:r>
      <w:proofErr w:type="spellStart"/>
      <w:r w:rsidRPr="0056242E">
        <w:rPr>
          <w:rFonts w:ascii="Times New Roman" w:hAnsi="Times New Roman" w:cs="Times New Roman"/>
          <w:sz w:val="24"/>
          <w:szCs w:val="24"/>
        </w:rPr>
        <w:t>полуэлементов</w:t>
      </w:r>
      <w:proofErr w:type="spellEnd"/>
      <w:r w:rsidRPr="0056242E">
        <w:rPr>
          <w:rFonts w:ascii="Times New Roman" w:hAnsi="Times New Roman" w:cs="Times New Roman"/>
          <w:sz w:val="24"/>
          <w:szCs w:val="24"/>
        </w:rPr>
        <w:t xml:space="preserve"> </w:t>
      </w:r>
      <w:r>
        <w:rPr>
          <w:rFonts w:ascii="Times New Roman" w:hAnsi="Times New Roman" w:cs="Times New Roman"/>
          <w:sz w:val="24"/>
          <w:szCs w:val="24"/>
        </w:rPr>
        <w:t>–</w:t>
      </w:r>
      <w:r w:rsidRPr="0056242E">
        <w:rPr>
          <w:rFonts w:ascii="Times New Roman" w:hAnsi="Times New Roman" w:cs="Times New Roman"/>
          <w:sz w:val="24"/>
          <w:szCs w:val="24"/>
        </w:rPr>
        <w:t xml:space="preserve"> активного электродного материала, собранного в батарее против металлического лития, исследуются процессы работы одного рабочего электрода. Это исследование может быть достигнуто путем управления током, который проходит через ячейку, известный как гальваностатический контроль, или путем управления потенциалом ячейки, известный как потенциостатический контроль. Другой электрод внутри ячейки используется в качестве встречного электрода для завершения электрической цепи. </w:t>
      </w:r>
    </w:p>
    <w:p w14:paraId="75734A2E" w14:textId="77777777" w:rsidR="00F23C38" w:rsidRDefault="00F23C38" w:rsidP="00F23C38">
      <w:pPr>
        <w:spacing w:after="0" w:line="360" w:lineRule="auto"/>
        <w:ind w:firstLine="709"/>
        <w:jc w:val="both"/>
        <w:rPr>
          <w:rFonts w:ascii="Times New Roman" w:hAnsi="Times New Roman" w:cs="Times New Roman"/>
          <w:color w:val="000000" w:themeColor="text1"/>
          <w:sz w:val="24"/>
          <w:szCs w:val="24"/>
        </w:rPr>
      </w:pPr>
      <w:r w:rsidRPr="009551B1">
        <w:rPr>
          <w:rFonts w:ascii="Times New Roman" w:hAnsi="Times New Roman" w:cs="Times New Roman"/>
          <w:color w:val="000000" w:themeColor="text1"/>
          <w:sz w:val="24"/>
          <w:szCs w:val="24"/>
        </w:rPr>
        <w:t xml:space="preserve">Производительность аккумуляторной системы может быть оценена по нескольким характеристикам элементов, таким как профили заряда/разряда, </w:t>
      </w:r>
      <w:r>
        <w:rPr>
          <w:rFonts w:ascii="Times New Roman" w:hAnsi="Times New Roman" w:cs="Times New Roman"/>
          <w:color w:val="000000" w:themeColor="text1"/>
          <w:sz w:val="24"/>
          <w:szCs w:val="24"/>
        </w:rPr>
        <w:t>к</w:t>
      </w:r>
      <w:r w:rsidRPr="009551B1">
        <w:rPr>
          <w:rFonts w:ascii="Times New Roman" w:hAnsi="Times New Roman" w:cs="Times New Roman"/>
          <w:color w:val="000000" w:themeColor="text1"/>
          <w:sz w:val="24"/>
          <w:szCs w:val="24"/>
        </w:rPr>
        <w:t>улоновская</w:t>
      </w:r>
      <w:r>
        <w:rPr>
          <w:rFonts w:ascii="Times New Roman" w:hAnsi="Times New Roman" w:cs="Times New Roman"/>
          <w:color w:val="000000" w:themeColor="text1"/>
          <w:sz w:val="24"/>
          <w:szCs w:val="24"/>
        </w:rPr>
        <w:t xml:space="preserve"> </w:t>
      </w:r>
      <w:r w:rsidRPr="009551B1">
        <w:rPr>
          <w:rFonts w:ascii="Times New Roman" w:hAnsi="Times New Roman" w:cs="Times New Roman"/>
          <w:color w:val="000000" w:themeColor="text1"/>
          <w:sz w:val="24"/>
          <w:szCs w:val="24"/>
        </w:rPr>
        <w:t>эффективность, возможности скорости, а также исследования жизненного цикла.</w:t>
      </w:r>
      <w:r>
        <w:rPr>
          <w:rFonts w:ascii="Times New Roman" w:hAnsi="Times New Roman" w:cs="Times New Roman"/>
          <w:color w:val="000000" w:themeColor="text1"/>
          <w:sz w:val="24"/>
          <w:szCs w:val="24"/>
        </w:rPr>
        <w:t xml:space="preserve"> </w:t>
      </w:r>
      <w:r w:rsidRPr="009551B1">
        <w:rPr>
          <w:rFonts w:ascii="Times New Roman" w:hAnsi="Times New Roman" w:cs="Times New Roman"/>
          <w:color w:val="000000" w:themeColor="text1"/>
          <w:sz w:val="24"/>
          <w:szCs w:val="24"/>
        </w:rPr>
        <w:t xml:space="preserve">Для оценки процессов фазовых переходов, переноса заряда, а также твердотельной диффузии можно использовать циклическую </w:t>
      </w:r>
      <w:proofErr w:type="spellStart"/>
      <w:r w:rsidRPr="009551B1">
        <w:rPr>
          <w:rFonts w:ascii="Times New Roman" w:hAnsi="Times New Roman" w:cs="Times New Roman"/>
          <w:color w:val="000000" w:themeColor="text1"/>
          <w:sz w:val="24"/>
          <w:szCs w:val="24"/>
        </w:rPr>
        <w:t>вольтамперометрию</w:t>
      </w:r>
      <w:proofErr w:type="spellEnd"/>
      <w:r w:rsidRPr="009551B1">
        <w:rPr>
          <w:rFonts w:ascii="Times New Roman" w:hAnsi="Times New Roman" w:cs="Times New Roman"/>
          <w:color w:val="000000" w:themeColor="text1"/>
          <w:sz w:val="24"/>
          <w:szCs w:val="24"/>
        </w:rPr>
        <w:t xml:space="preserve"> с медленной скоростью сканирования, электрохимическую </w:t>
      </w:r>
      <w:proofErr w:type="spellStart"/>
      <w:r w:rsidRPr="009551B1">
        <w:rPr>
          <w:rFonts w:ascii="Times New Roman" w:hAnsi="Times New Roman" w:cs="Times New Roman"/>
          <w:color w:val="000000" w:themeColor="text1"/>
          <w:sz w:val="24"/>
          <w:szCs w:val="24"/>
        </w:rPr>
        <w:t>импедансную</w:t>
      </w:r>
      <w:proofErr w:type="spellEnd"/>
      <w:r w:rsidRPr="009551B1">
        <w:rPr>
          <w:rFonts w:ascii="Times New Roman" w:hAnsi="Times New Roman" w:cs="Times New Roman"/>
          <w:color w:val="000000" w:themeColor="text1"/>
          <w:sz w:val="24"/>
          <w:szCs w:val="24"/>
        </w:rPr>
        <w:t xml:space="preserve"> спектроскопию, потенциостатическое или гальваностатическое </w:t>
      </w:r>
      <w:proofErr w:type="spellStart"/>
      <w:r w:rsidRPr="009551B1">
        <w:rPr>
          <w:rFonts w:ascii="Times New Roman" w:hAnsi="Times New Roman" w:cs="Times New Roman"/>
          <w:color w:val="000000" w:themeColor="text1"/>
          <w:sz w:val="24"/>
          <w:szCs w:val="24"/>
        </w:rPr>
        <w:t>интермиттированное</w:t>
      </w:r>
      <w:proofErr w:type="spellEnd"/>
      <w:r w:rsidRPr="009551B1">
        <w:rPr>
          <w:rFonts w:ascii="Times New Roman" w:hAnsi="Times New Roman" w:cs="Times New Roman"/>
          <w:color w:val="000000" w:themeColor="text1"/>
          <w:sz w:val="24"/>
          <w:szCs w:val="24"/>
        </w:rPr>
        <w:t xml:space="preserve"> титрование</w:t>
      </w:r>
      <w:r>
        <w:rPr>
          <w:rFonts w:ascii="Times New Roman" w:hAnsi="Times New Roman" w:cs="Times New Roman"/>
          <w:color w:val="000000" w:themeColor="text1"/>
          <w:sz w:val="24"/>
          <w:szCs w:val="24"/>
        </w:rPr>
        <w:t>.</w:t>
      </w:r>
      <w:r w:rsidRPr="009551B1">
        <w:rPr>
          <w:rFonts w:ascii="Times New Roman" w:hAnsi="Times New Roman" w:cs="Times New Roman"/>
          <w:color w:val="000000" w:themeColor="text1"/>
          <w:sz w:val="24"/>
          <w:szCs w:val="24"/>
        </w:rPr>
        <w:t xml:space="preserve"> </w:t>
      </w:r>
    </w:p>
    <w:p w14:paraId="62F1B0CF" w14:textId="35B65E8E" w:rsidR="00F23C38" w:rsidRDefault="00F23C38" w:rsidP="00F23C38">
      <w:pPr>
        <w:spacing w:after="0" w:line="360" w:lineRule="auto"/>
        <w:ind w:firstLine="709"/>
        <w:jc w:val="both"/>
        <w:rPr>
          <w:rFonts w:ascii="Times New Roman" w:hAnsi="Times New Roman" w:cs="Times New Roman"/>
          <w:sz w:val="24"/>
          <w:szCs w:val="24"/>
        </w:rPr>
      </w:pPr>
      <w:r w:rsidRPr="00941AB9">
        <w:rPr>
          <w:rFonts w:ascii="Times New Roman" w:hAnsi="Times New Roman" w:cs="Times New Roman"/>
          <w:sz w:val="24"/>
          <w:szCs w:val="24"/>
        </w:rPr>
        <w:t>В этих методах материал, представляющий интерес, выводится из стационарного состояния путем манипулирования током или напряжением и регистрации отклика другого: таким образом, они позволяют</w:t>
      </w:r>
      <w:r>
        <w:rPr>
          <w:rFonts w:ascii="Times New Roman" w:hAnsi="Times New Roman" w:cs="Times New Roman"/>
          <w:sz w:val="24"/>
          <w:szCs w:val="24"/>
        </w:rPr>
        <w:t xml:space="preserve"> </w:t>
      </w:r>
      <w:r w:rsidRPr="00941AB9">
        <w:rPr>
          <w:rFonts w:ascii="Times New Roman" w:hAnsi="Times New Roman" w:cs="Times New Roman"/>
          <w:sz w:val="24"/>
          <w:szCs w:val="24"/>
        </w:rPr>
        <w:t xml:space="preserve">характеризовать термодинамические и динамические свойства </w:t>
      </w:r>
      <w:r>
        <w:rPr>
          <w:rFonts w:ascii="Times New Roman" w:hAnsi="Times New Roman" w:cs="Times New Roman"/>
          <w:sz w:val="24"/>
          <w:szCs w:val="24"/>
        </w:rPr>
        <w:t>материалов</w:t>
      </w:r>
      <w:r w:rsidRPr="00941AB9">
        <w:rPr>
          <w:rFonts w:ascii="Times New Roman" w:hAnsi="Times New Roman" w:cs="Times New Roman"/>
          <w:sz w:val="24"/>
          <w:szCs w:val="24"/>
        </w:rPr>
        <w:t xml:space="preserve">. Эти методы не являются параллельными, то есть они доставляют различную информацию и характеризуются различным уровнем особенностей и </w:t>
      </w:r>
      <w:r w:rsidRPr="00941AB9">
        <w:rPr>
          <w:rFonts w:ascii="Times New Roman" w:hAnsi="Times New Roman" w:cs="Times New Roman"/>
          <w:sz w:val="24"/>
          <w:szCs w:val="24"/>
        </w:rPr>
        <w:lastRenderedPageBreak/>
        <w:t>детализации. Это означает, что выбор правильных методов характеристики для изучения конкретного аспекта LIB-электродов обеспечит инструмент для обнаружения отказов и аномалий на протяжении всего жизненного цикла, а также входные данные для разработки надежных моделей.</w:t>
      </w:r>
      <w:r w:rsidRPr="00410D04">
        <w:rPr>
          <w:rFonts w:ascii="Times New Roman" w:hAnsi="Times New Roman" w:cs="Times New Roman"/>
          <w:sz w:val="24"/>
          <w:szCs w:val="24"/>
        </w:rPr>
        <w:t xml:space="preserve"> </w:t>
      </w:r>
      <w:r w:rsidRPr="005D73BD">
        <w:rPr>
          <w:rFonts w:ascii="Times New Roman" w:hAnsi="Times New Roman" w:cs="Times New Roman"/>
          <w:sz w:val="24"/>
          <w:szCs w:val="24"/>
        </w:rPr>
        <w:t xml:space="preserve">Электрохимия охватывает огромное количество различных явлений, технологий и промышленных процессов. В этом сценарии различные </w:t>
      </w:r>
      <w:proofErr w:type="spellStart"/>
      <w:r w:rsidRPr="005D73BD">
        <w:rPr>
          <w:rFonts w:ascii="Times New Roman" w:hAnsi="Times New Roman" w:cs="Times New Roman"/>
          <w:sz w:val="24"/>
          <w:szCs w:val="24"/>
        </w:rPr>
        <w:t>электроаналитические</w:t>
      </w:r>
      <w:proofErr w:type="spellEnd"/>
      <w:r w:rsidRPr="005D73BD">
        <w:rPr>
          <w:rFonts w:ascii="Times New Roman" w:hAnsi="Times New Roman" w:cs="Times New Roman"/>
          <w:sz w:val="24"/>
          <w:szCs w:val="24"/>
        </w:rPr>
        <w:t xml:space="preserve"> методы сыграли фундаментальную роль в его развитии, и их совершенствование может привести к более глубокому знанию материалов и процессов. Другой метод более удобен в области аккумуляторов и электролизеров, то есть гальваностатический</w:t>
      </w:r>
      <w:r>
        <w:rPr>
          <w:rFonts w:ascii="Times New Roman" w:hAnsi="Times New Roman" w:cs="Times New Roman"/>
          <w:sz w:val="24"/>
          <w:szCs w:val="24"/>
        </w:rPr>
        <w:t xml:space="preserve"> метод </w:t>
      </w:r>
      <w:proofErr w:type="spellStart"/>
      <w:r w:rsidRPr="009551B1">
        <w:rPr>
          <w:rFonts w:ascii="Times New Roman" w:hAnsi="Times New Roman" w:cs="Times New Roman"/>
          <w:color w:val="000000" w:themeColor="text1"/>
          <w:sz w:val="24"/>
          <w:szCs w:val="24"/>
        </w:rPr>
        <w:t>интермиттированно</w:t>
      </w:r>
      <w:r>
        <w:rPr>
          <w:rFonts w:ascii="Times New Roman" w:hAnsi="Times New Roman" w:cs="Times New Roman"/>
          <w:color w:val="000000" w:themeColor="text1"/>
          <w:sz w:val="24"/>
          <w:szCs w:val="24"/>
        </w:rPr>
        <w:t>го</w:t>
      </w:r>
      <w:proofErr w:type="spellEnd"/>
      <w:r w:rsidRPr="009551B1">
        <w:rPr>
          <w:rFonts w:ascii="Times New Roman" w:hAnsi="Times New Roman" w:cs="Times New Roman"/>
          <w:color w:val="000000" w:themeColor="text1"/>
          <w:sz w:val="24"/>
          <w:szCs w:val="24"/>
        </w:rPr>
        <w:t xml:space="preserve"> титровани</w:t>
      </w:r>
      <w:r>
        <w:rPr>
          <w:rFonts w:ascii="Times New Roman" w:hAnsi="Times New Roman" w:cs="Times New Roman"/>
          <w:color w:val="000000" w:themeColor="text1"/>
          <w:sz w:val="24"/>
          <w:szCs w:val="24"/>
        </w:rPr>
        <w:t>я</w:t>
      </w:r>
      <w:r w:rsidRPr="005D73BD">
        <w:rPr>
          <w:rFonts w:ascii="Times New Roman" w:hAnsi="Times New Roman" w:cs="Times New Roman"/>
          <w:sz w:val="24"/>
          <w:szCs w:val="24"/>
        </w:rPr>
        <w:t>: он заключается в приложении постоянного тока до достижения заданного потенциала, одновременно регистрируя потенциал как функцию заряда, прошедшего через систему. Это очень распространенный метод, который использовался, в частности, для исследования материалов батарей</w:t>
      </w:r>
      <w:r w:rsidRPr="00074A43">
        <w:rPr>
          <w:rFonts w:ascii="Times New Roman" w:hAnsi="Times New Roman" w:cs="Times New Roman"/>
          <w:sz w:val="24"/>
          <w:szCs w:val="24"/>
        </w:rPr>
        <w:t xml:space="preserve"> [</w:t>
      </w:r>
      <w:r w:rsidR="00D36C42" w:rsidRPr="00D36C42">
        <w:rPr>
          <w:rFonts w:ascii="Times New Roman" w:hAnsi="Times New Roman" w:cs="Times New Roman"/>
          <w:sz w:val="24"/>
          <w:szCs w:val="24"/>
        </w:rPr>
        <w:t>27</w:t>
      </w:r>
      <w:r w:rsidRPr="00074A43">
        <w:rPr>
          <w:rFonts w:ascii="Times New Roman" w:hAnsi="Times New Roman" w:cs="Times New Roman"/>
          <w:sz w:val="24"/>
          <w:szCs w:val="24"/>
        </w:rPr>
        <w:t>]</w:t>
      </w:r>
      <w:r w:rsidRPr="005D73BD">
        <w:rPr>
          <w:rFonts w:ascii="Times New Roman" w:hAnsi="Times New Roman" w:cs="Times New Roman"/>
          <w:sz w:val="24"/>
          <w:szCs w:val="24"/>
        </w:rPr>
        <w:t>.</w:t>
      </w:r>
    </w:p>
    <w:p w14:paraId="6D18D6D4" w14:textId="3BF5030E" w:rsidR="00F23C38" w:rsidRPr="00D36F91" w:rsidRDefault="00F23C38" w:rsidP="00F23C38">
      <w:pPr>
        <w:spacing w:after="0" w:line="360" w:lineRule="auto"/>
        <w:ind w:firstLine="709"/>
        <w:jc w:val="both"/>
        <w:rPr>
          <w:rFonts w:ascii="Times New Roman" w:hAnsi="Times New Roman" w:cs="Times New Roman"/>
          <w:sz w:val="24"/>
          <w:szCs w:val="24"/>
        </w:rPr>
      </w:pPr>
      <w:r w:rsidRPr="00D36F91">
        <w:rPr>
          <w:rFonts w:ascii="Times New Roman" w:hAnsi="Times New Roman" w:cs="Times New Roman"/>
          <w:sz w:val="24"/>
          <w:szCs w:val="24"/>
        </w:rPr>
        <w:t xml:space="preserve">Основными сигналами </w:t>
      </w:r>
      <w:r w:rsidR="001A4569" w:rsidRPr="00D36F91">
        <w:rPr>
          <w:rFonts w:ascii="Times New Roman" w:hAnsi="Times New Roman" w:cs="Times New Roman"/>
          <w:sz w:val="24"/>
          <w:szCs w:val="24"/>
        </w:rPr>
        <w:t>анализа</w:t>
      </w:r>
      <w:r w:rsidRPr="00D36F91">
        <w:rPr>
          <w:rFonts w:ascii="Times New Roman" w:hAnsi="Times New Roman" w:cs="Times New Roman"/>
          <w:sz w:val="24"/>
          <w:szCs w:val="24"/>
        </w:rPr>
        <w:t xml:space="preserve"> являются ток, потенциал, заряд</w:t>
      </w:r>
      <w:r>
        <w:rPr>
          <w:rFonts w:ascii="Times New Roman" w:hAnsi="Times New Roman" w:cs="Times New Roman"/>
          <w:sz w:val="24"/>
          <w:szCs w:val="24"/>
        </w:rPr>
        <w:t>,</w:t>
      </w:r>
      <w:r w:rsidRPr="00D36F91">
        <w:rPr>
          <w:rFonts w:ascii="Times New Roman" w:hAnsi="Times New Roman" w:cs="Times New Roman"/>
          <w:sz w:val="24"/>
          <w:szCs w:val="24"/>
        </w:rPr>
        <w:t xml:space="preserve"> сопротивление и импеданс, генерируемый с помощью процессов электро-или </w:t>
      </w:r>
      <w:proofErr w:type="spellStart"/>
      <w:r w:rsidRPr="00D36F91">
        <w:rPr>
          <w:rFonts w:ascii="Times New Roman" w:hAnsi="Times New Roman" w:cs="Times New Roman"/>
          <w:sz w:val="24"/>
          <w:szCs w:val="24"/>
        </w:rPr>
        <w:t>хемокатализа</w:t>
      </w:r>
      <w:proofErr w:type="spellEnd"/>
      <w:r w:rsidRPr="00D36F91">
        <w:rPr>
          <w:rFonts w:ascii="Times New Roman" w:hAnsi="Times New Roman" w:cs="Times New Roman"/>
          <w:sz w:val="24"/>
          <w:szCs w:val="24"/>
        </w:rPr>
        <w:t>. Они</w:t>
      </w:r>
      <w:r>
        <w:rPr>
          <w:rFonts w:ascii="Times New Roman" w:hAnsi="Times New Roman" w:cs="Times New Roman"/>
          <w:sz w:val="24"/>
          <w:szCs w:val="24"/>
        </w:rPr>
        <w:t xml:space="preserve"> </w:t>
      </w:r>
      <w:r w:rsidRPr="00D36F91">
        <w:rPr>
          <w:rFonts w:ascii="Times New Roman" w:hAnsi="Times New Roman" w:cs="Times New Roman"/>
          <w:sz w:val="24"/>
          <w:szCs w:val="24"/>
        </w:rPr>
        <w:t xml:space="preserve">также связаны с концентрацией измеряемых </w:t>
      </w:r>
      <w:proofErr w:type="spellStart"/>
      <w:r w:rsidRPr="00D36F91">
        <w:rPr>
          <w:rFonts w:ascii="Times New Roman" w:hAnsi="Times New Roman" w:cs="Times New Roman"/>
          <w:sz w:val="24"/>
          <w:szCs w:val="24"/>
        </w:rPr>
        <w:t>аналитов</w:t>
      </w:r>
      <w:proofErr w:type="spellEnd"/>
      <w:r w:rsidRPr="00D36F91">
        <w:rPr>
          <w:rFonts w:ascii="Times New Roman" w:hAnsi="Times New Roman" w:cs="Times New Roman"/>
          <w:sz w:val="24"/>
          <w:szCs w:val="24"/>
        </w:rPr>
        <w:t>.</w:t>
      </w:r>
      <w:r>
        <w:rPr>
          <w:rFonts w:ascii="Times New Roman" w:hAnsi="Times New Roman" w:cs="Times New Roman"/>
          <w:sz w:val="24"/>
          <w:szCs w:val="24"/>
        </w:rPr>
        <w:t xml:space="preserve"> </w:t>
      </w:r>
      <w:r w:rsidRPr="00D36F91">
        <w:rPr>
          <w:rFonts w:ascii="Times New Roman" w:hAnsi="Times New Roman" w:cs="Times New Roman"/>
          <w:sz w:val="24"/>
          <w:szCs w:val="24"/>
        </w:rPr>
        <w:t xml:space="preserve">Типичная электрохимическая аппаратура состоит из </w:t>
      </w:r>
      <w:proofErr w:type="spellStart"/>
      <w:r w:rsidRPr="00D36F91">
        <w:rPr>
          <w:rFonts w:ascii="Times New Roman" w:hAnsi="Times New Roman" w:cs="Times New Roman"/>
          <w:sz w:val="24"/>
          <w:szCs w:val="24"/>
        </w:rPr>
        <w:t>потенциостата</w:t>
      </w:r>
      <w:proofErr w:type="spellEnd"/>
      <w:r w:rsidRPr="00D36F91">
        <w:rPr>
          <w:rFonts w:ascii="Times New Roman" w:hAnsi="Times New Roman" w:cs="Times New Roman"/>
          <w:sz w:val="24"/>
          <w:szCs w:val="24"/>
        </w:rPr>
        <w:t xml:space="preserve"> для</w:t>
      </w:r>
      <w:r>
        <w:rPr>
          <w:rFonts w:ascii="Times New Roman" w:hAnsi="Times New Roman" w:cs="Times New Roman"/>
          <w:sz w:val="24"/>
          <w:szCs w:val="24"/>
        </w:rPr>
        <w:t xml:space="preserve"> </w:t>
      </w:r>
      <w:r w:rsidRPr="00D36F91">
        <w:rPr>
          <w:rFonts w:ascii="Times New Roman" w:hAnsi="Times New Roman" w:cs="Times New Roman"/>
          <w:sz w:val="24"/>
          <w:szCs w:val="24"/>
        </w:rPr>
        <w:t>обеспечения контролируемого потенциала на электроде</w:t>
      </w:r>
      <w:r>
        <w:rPr>
          <w:rFonts w:ascii="Times New Roman" w:hAnsi="Times New Roman" w:cs="Times New Roman"/>
          <w:sz w:val="24"/>
          <w:szCs w:val="24"/>
        </w:rPr>
        <w:t xml:space="preserve"> </w:t>
      </w:r>
      <w:r w:rsidRPr="00D36F91">
        <w:rPr>
          <w:rFonts w:ascii="Times New Roman" w:hAnsi="Times New Roman" w:cs="Times New Roman"/>
          <w:sz w:val="24"/>
          <w:szCs w:val="24"/>
        </w:rPr>
        <w:t>наряду с функциональным генератором для создания</w:t>
      </w:r>
      <w:r>
        <w:rPr>
          <w:rFonts w:ascii="Times New Roman" w:hAnsi="Times New Roman" w:cs="Times New Roman"/>
          <w:sz w:val="24"/>
          <w:szCs w:val="24"/>
        </w:rPr>
        <w:t xml:space="preserve"> </w:t>
      </w:r>
      <w:r w:rsidRPr="00D36F91">
        <w:rPr>
          <w:rFonts w:ascii="Times New Roman" w:hAnsi="Times New Roman" w:cs="Times New Roman"/>
          <w:sz w:val="24"/>
          <w:szCs w:val="24"/>
        </w:rPr>
        <w:t>требуемого возмущения</w:t>
      </w:r>
      <w:r>
        <w:rPr>
          <w:rFonts w:ascii="Times New Roman" w:hAnsi="Times New Roman" w:cs="Times New Roman"/>
          <w:sz w:val="24"/>
          <w:szCs w:val="24"/>
        </w:rPr>
        <w:t xml:space="preserve">, </w:t>
      </w:r>
      <w:r w:rsidRPr="00D36F91">
        <w:rPr>
          <w:rFonts w:ascii="Times New Roman" w:hAnsi="Times New Roman" w:cs="Times New Roman"/>
          <w:sz w:val="24"/>
          <w:szCs w:val="24"/>
        </w:rPr>
        <w:t xml:space="preserve">системой записи и отображения </w:t>
      </w:r>
      <w:r>
        <w:rPr>
          <w:rFonts w:ascii="Times New Roman" w:hAnsi="Times New Roman" w:cs="Times New Roman"/>
          <w:sz w:val="24"/>
          <w:szCs w:val="24"/>
        </w:rPr>
        <w:t>величин во</w:t>
      </w:r>
      <w:r w:rsidRPr="00D36F91">
        <w:rPr>
          <w:rFonts w:ascii="Times New Roman" w:hAnsi="Times New Roman" w:cs="Times New Roman"/>
          <w:sz w:val="24"/>
          <w:szCs w:val="24"/>
        </w:rPr>
        <w:t xml:space="preserve"> времени</w:t>
      </w:r>
      <w:r w:rsidRPr="00074A43">
        <w:rPr>
          <w:rFonts w:ascii="Times New Roman" w:hAnsi="Times New Roman" w:cs="Times New Roman"/>
          <w:sz w:val="24"/>
          <w:szCs w:val="24"/>
        </w:rPr>
        <w:t xml:space="preserve"> [</w:t>
      </w:r>
      <w:r w:rsidR="00D36C42" w:rsidRPr="00D36C42">
        <w:rPr>
          <w:rFonts w:ascii="Times New Roman" w:hAnsi="Times New Roman" w:cs="Times New Roman"/>
          <w:sz w:val="24"/>
          <w:szCs w:val="24"/>
        </w:rPr>
        <w:t>28</w:t>
      </w:r>
      <w:r w:rsidRPr="00074A43">
        <w:rPr>
          <w:rFonts w:ascii="Times New Roman" w:hAnsi="Times New Roman" w:cs="Times New Roman"/>
          <w:sz w:val="24"/>
          <w:szCs w:val="24"/>
        </w:rPr>
        <w:t>]</w:t>
      </w:r>
      <w:r w:rsidRPr="00D36F91">
        <w:rPr>
          <w:rFonts w:ascii="Times New Roman" w:hAnsi="Times New Roman" w:cs="Times New Roman"/>
          <w:sz w:val="24"/>
          <w:szCs w:val="24"/>
        </w:rPr>
        <w:t>. Прибор соединен с электрохимической</w:t>
      </w:r>
      <w:r>
        <w:rPr>
          <w:rFonts w:ascii="Times New Roman" w:hAnsi="Times New Roman" w:cs="Times New Roman"/>
          <w:sz w:val="24"/>
          <w:szCs w:val="24"/>
        </w:rPr>
        <w:t xml:space="preserve"> </w:t>
      </w:r>
      <w:r w:rsidRPr="00D36F91">
        <w:rPr>
          <w:rFonts w:ascii="Times New Roman" w:hAnsi="Times New Roman" w:cs="Times New Roman"/>
          <w:sz w:val="24"/>
          <w:szCs w:val="24"/>
        </w:rPr>
        <w:t>ячейкой, как правило, тремя электродными ячейками, состоящими из рабочей, счетной и резистивной.</w:t>
      </w:r>
    </w:p>
    <w:p w14:paraId="6CF676DA" w14:textId="77777777" w:rsidR="00F23C38" w:rsidRPr="00820CC2" w:rsidRDefault="00F23C38" w:rsidP="00F23C38">
      <w:pPr>
        <w:spacing w:after="0" w:line="360" w:lineRule="auto"/>
        <w:jc w:val="both"/>
        <w:rPr>
          <w:rFonts w:ascii="Times New Roman" w:hAnsi="Times New Roman" w:cs="Times New Roman"/>
          <w:sz w:val="24"/>
          <w:szCs w:val="24"/>
        </w:rPr>
      </w:pPr>
    </w:p>
    <w:p w14:paraId="463A8281" w14:textId="77777777" w:rsidR="00F23C38" w:rsidRPr="000B37A7"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20" w:name="_Toc74004707"/>
      <w:r>
        <w:rPr>
          <w:rFonts w:ascii="Times New Roman" w:hAnsi="Times New Roman" w:cs="Times New Roman"/>
          <w:b/>
          <w:bCs/>
          <w:color w:val="000000" w:themeColor="text1"/>
          <w:sz w:val="24"/>
          <w:szCs w:val="24"/>
        </w:rPr>
        <w:t>1.3.1</w:t>
      </w:r>
      <w:r w:rsidRPr="000B37A7">
        <w:rPr>
          <w:rFonts w:ascii="Times New Roman" w:hAnsi="Times New Roman" w:cs="Times New Roman"/>
          <w:b/>
          <w:bCs/>
          <w:color w:val="000000" w:themeColor="text1"/>
          <w:sz w:val="24"/>
          <w:szCs w:val="24"/>
        </w:rPr>
        <w:t xml:space="preserve"> Электрохимическая </w:t>
      </w:r>
      <w:proofErr w:type="spellStart"/>
      <w:r w:rsidRPr="000B37A7">
        <w:rPr>
          <w:rFonts w:ascii="Times New Roman" w:hAnsi="Times New Roman" w:cs="Times New Roman"/>
          <w:b/>
          <w:bCs/>
          <w:color w:val="000000" w:themeColor="text1"/>
          <w:sz w:val="24"/>
          <w:szCs w:val="24"/>
        </w:rPr>
        <w:t>импедансная</w:t>
      </w:r>
      <w:proofErr w:type="spellEnd"/>
      <w:r w:rsidRPr="000B37A7">
        <w:rPr>
          <w:rFonts w:ascii="Times New Roman" w:hAnsi="Times New Roman" w:cs="Times New Roman"/>
          <w:b/>
          <w:bCs/>
          <w:color w:val="000000" w:themeColor="text1"/>
          <w:sz w:val="24"/>
          <w:szCs w:val="24"/>
        </w:rPr>
        <w:t xml:space="preserve"> спектроскопия</w:t>
      </w:r>
      <w:bookmarkEnd w:id="20"/>
    </w:p>
    <w:p w14:paraId="4DAD6BB3" w14:textId="77777777" w:rsidR="00F23C38" w:rsidRDefault="00F23C38" w:rsidP="00F23C38">
      <w:pPr>
        <w:spacing w:after="0" w:line="360" w:lineRule="auto"/>
        <w:ind w:firstLine="709"/>
        <w:jc w:val="both"/>
        <w:rPr>
          <w:rFonts w:ascii="Times New Roman" w:hAnsi="Times New Roman" w:cs="Times New Roman"/>
          <w:sz w:val="24"/>
          <w:szCs w:val="24"/>
        </w:rPr>
      </w:pPr>
    </w:p>
    <w:p w14:paraId="11098DE5" w14:textId="57A2A2FD" w:rsidR="00F23C38" w:rsidRDefault="00F23C38" w:rsidP="00F23C38">
      <w:pPr>
        <w:spacing w:after="0" w:line="360" w:lineRule="auto"/>
        <w:ind w:firstLine="709"/>
        <w:jc w:val="both"/>
        <w:rPr>
          <w:rFonts w:ascii="Times New Roman" w:hAnsi="Times New Roman" w:cs="Times New Roman"/>
          <w:sz w:val="24"/>
          <w:szCs w:val="24"/>
        </w:rPr>
      </w:pPr>
      <w:r w:rsidRPr="007178AF">
        <w:rPr>
          <w:rFonts w:ascii="Times New Roman" w:hAnsi="Times New Roman" w:cs="Times New Roman"/>
          <w:sz w:val="24"/>
          <w:szCs w:val="24"/>
        </w:rPr>
        <w:t>Закон Ома определяет сопротивление как отношение между напряжением</w:t>
      </w:r>
      <w:r>
        <w:rPr>
          <w:rFonts w:ascii="Times New Roman" w:hAnsi="Times New Roman" w:cs="Times New Roman"/>
          <w:sz w:val="24"/>
          <w:szCs w:val="24"/>
        </w:rPr>
        <w:t xml:space="preserve"> </w:t>
      </w:r>
      <w:r w:rsidRPr="007178AF">
        <w:rPr>
          <w:rFonts w:ascii="Times New Roman" w:hAnsi="Times New Roman" w:cs="Times New Roman"/>
          <w:sz w:val="24"/>
          <w:szCs w:val="24"/>
        </w:rPr>
        <w:t xml:space="preserve">и током идеального резистора. Схема реального мира содержит элементы, которые демонстрируют более сложное поведение, для которых принято свойство импеданса. Импеданс </w:t>
      </w:r>
      <w:r>
        <w:rPr>
          <w:rFonts w:ascii="Times New Roman" w:hAnsi="Times New Roman" w:cs="Times New Roman"/>
          <w:sz w:val="24"/>
          <w:szCs w:val="24"/>
        </w:rPr>
        <w:t>–</w:t>
      </w:r>
      <w:r w:rsidRPr="007178AF">
        <w:rPr>
          <w:rFonts w:ascii="Times New Roman" w:hAnsi="Times New Roman" w:cs="Times New Roman"/>
          <w:sz w:val="24"/>
          <w:szCs w:val="24"/>
        </w:rPr>
        <w:t xml:space="preserve"> это измерение способности цепи противостоять прохождению электрического тока и математически определяется отношением напряжения на ячейке и соответствующего тока, протекающего через систему.</w:t>
      </w:r>
      <w:r w:rsidRPr="0010157E">
        <w:rPr>
          <w:rFonts w:ascii="Times New Roman" w:hAnsi="Times New Roman" w:cs="Times New Roman"/>
          <w:sz w:val="24"/>
          <w:szCs w:val="24"/>
        </w:rPr>
        <w:t xml:space="preserve"> </w:t>
      </w:r>
      <w:r w:rsidRPr="00820CC2">
        <w:rPr>
          <w:rFonts w:ascii="Times New Roman" w:hAnsi="Times New Roman" w:cs="Times New Roman"/>
          <w:sz w:val="24"/>
          <w:szCs w:val="24"/>
        </w:rPr>
        <w:t xml:space="preserve">Теоретически </w:t>
      </w:r>
      <w:proofErr w:type="spellStart"/>
      <w:r w:rsidRPr="00820CC2">
        <w:rPr>
          <w:rFonts w:ascii="Times New Roman" w:hAnsi="Times New Roman" w:cs="Times New Roman"/>
          <w:sz w:val="24"/>
          <w:szCs w:val="24"/>
        </w:rPr>
        <w:t>импедансные</w:t>
      </w:r>
      <w:proofErr w:type="spellEnd"/>
      <w:r w:rsidRPr="00820CC2">
        <w:rPr>
          <w:rFonts w:ascii="Times New Roman" w:hAnsi="Times New Roman" w:cs="Times New Roman"/>
          <w:sz w:val="24"/>
          <w:szCs w:val="24"/>
        </w:rPr>
        <w:t xml:space="preserve"> измерения могут быть использованы для изучения любого внутреннего свойства, влияющего на проводимость</w:t>
      </w:r>
      <w:r>
        <w:rPr>
          <w:rFonts w:ascii="Times New Roman" w:hAnsi="Times New Roman" w:cs="Times New Roman"/>
          <w:sz w:val="24"/>
          <w:szCs w:val="24"/>
        </w:rPr>
        <w:t xml:space="preserve"> </w:t>
      </w:r>
      <w:r w:rsidRPr="00820CC2">
        <w:rPr>
          <w:rFonts w:ascii="Times New Roman" w:hAnsi="Times New Roman" w:cs="Times New Roman"/>
          <w:sz w:val="24"/>
          <w:szCs w:val="24"/>
        </w:rPr>
        <w:t>поверхности</w:t>
      </w:r>
      <w:r>
        <w:rPr>
          <w:rFonts w:ascii="Times New Roman" w:hAnsi="Times New Roman" w:cs="Times New Roman"/>
          <w:sz w:val="24"/>
          <w:szCs w:val="24"/>
        </w:rPr>
        <w:t xml:space="preserve"> </w:t>
      </w:r>
      <w:r w:rsidRPr="00820CC2">
        <w:rPr>
          <w:rFonts w:ascii="Times New Roman" w:hAnsi="Times New Roman" w:cs="Times New Roman"/>
          <w:sz w:val="24"/>
          <w:szCs w:val="24"/>
        </w:rPr>
        <w:t>раздела наночастиц с раствором</w:t>
      </w:r>
      <w:r w:rsidRPr="00074A43">
        <w:rPr>
          <w:rFonts w:ascii="Times New Roman" w:hAnsi="Times New Roman" w:cs="Times New Roman"/>
          <w:sz w:val="24"/>
          <w:szCs w:val="24"/>
        </w:rPr>
        <w:t xml:space="preserve"> [2</w:t>
      </w:r>
      <w:r w:rsidR="00D36C42" w:rsidRPr="00D36C42">
        <w:rPr>
          <w:rFonts w:ascii="Times New Roman" w:hAnsi="Times New Roman" w:cs="Times New Roman"/>
          <w:sz w:val="24"/>
          <w:szCs w:val="24"/>
        </w:rPr>
        <w:t>9</w:t>
      </w:r>
      <w:r w:rsidRPr="00074A43">
        <w:rPr>
          <w:rFonts w:ascii="Times New Roman" w:hAnsi="Times New Roman" w:cs="Times New Roman"/>
          <w:sz w:val="24"/>
          <w:szCs w:val="24"/>
        </w:rPr>
        <w:t>]</w:t>
      </w:r>
      <w:r w:rsidRPr="00820CC2">
        <w:rPr>
          <w:rFonts w:ascii="Times New Roman" w:hAnsi="Times New Roman" w:cs="Times New Roman"/>
          <w:sz w:val="24"/>
          <w:szCs w:val="24"/>
        </w:rPr>
        <w:t>.</w:t>
      </w:r>
      <w:r>
        <w:rPr>
          <w:rFonts w:ascii="Times New Roman" w:hAnsi="Times New Roman" w:cs="Times New Roman"/>
          <w:sz w:val="24"/>
          <w:szCs w:val="24"/>
        </w:rPr>
        <w:t xml:space="preserve"> </w:t>
      </w:r>
    </w:p>
    <w:p w14:paraId="369531D4" w14:textId="77777777" w:rsidR="00F23C38" w:rsidRPr="007178AF" w:rsidRDefault="00F23C38" w:rsidP="00F23C38">
      <w:pPr>
        <w:spacing w:after="0" w:line="360" w:lineRule="auto"/>
        <w:ind w:firstLine="709"/>
        <w:jc w:val="both"/>
        <w:rPr>
          <w:rFonts w:ascii="Times New Roman" w:hAnsi="Times New Roman" w:cs="Times New Roman"/>
          <w:sz w:val="24"/>
          <w:szCs w:val="24"/>
        </w:rPr>
      </w:pPr>
      <w:r w:rsidRPr="00820CC2">
        <w:rPr>
          <w:rFonts w:ascii="Times New Roman" w:hAnsi="Times New Roman" w:cs="Times New Roman"/>
          <w:sz w:val="24"/>
          <w:szCs w:val="24"/>
        </w:rPr>
        <w:t xml:space="preserve">Концепция </w:t>
      </w:r>
      <w:r>
        <w:rPr>
          <w:rFonts w:ascii="Times New Roman" w:hAnsi="Times New Roman" w:cs="Times New Roman"/>
          <w:sz w:val="24"/>
          <w:szCs w:val="24"/>
        </w:rPr>
        <w:t>э</w:t>
      </w:r>
      <w:r w:rsidRPr="00820CC2">
        <w:rPr>
          <w:rFonts w:ascii="Times New Roman" w:hAnsi="Times New Roman" w:cs="Times New Roman"/>
          <w:sz w:val="24"/>
          <w:szCs w:val="24"/>
        </w:rPr>
        <w:t>лектрохимическ</w:t>
      </w:r>
      <w:r>
        <w:rPr>
          <w:rFonts w:ascii="Times New Roman" w:hAnsi="Times New Roman" w:cs="Times New Roman"/>
          <w:sz w:val="24"/>
          <w:szCs w:val="24"/>
        </w:rPr>
        <w:t>ой</w:t>
      </w:r>
      <w:r w:rsidRPr="00820CC2">
        <w:rPr>
          <w:rFonts w:ascii="Times New Roman" w:hAnsi="Times New Roman" w:cs="Times New Roman"/>
          <w:sz w:val="24"/>
          <w:szCs w:val="24"/>
        </w:rPr>
        <w:t xml:space="preserve"> </w:t>
      </w:r>
      <w:proofErr w:type="spellStart"/>
      <w:r>
        <w:rPr>
          <w:rFonts w:ascii="Times New Roman" w:hAnsi="Times New Roman" w:cs="Times New Roman"/>
          <w:sz w:val="24"/>
          <w:szCs w:val="24"/>
        </w:rPr>
        <w:t>и</w:t>
      </w:r>
      <w:r w:rsidRPr="00820CC2">
        <w:rPr>
          <w:rFonts w:ascii="Times New Roman" w:hAnsi="Times New Roman" w:cs="Times New Roman"/>
          <w:sz w:val="24"/>
          <w:szCs w:val="24"/>
        </w:rPr>
        <w:t>мпедансн</w:t>
      </w:r>
      <w:r>
        <w:rPr>
          <w:rFonts w:ascii="Times New Roman" w:hAnsi="Times New Roman" w:cs="Times New Roman"/>
          <w:sz w:val="24"/>
          <w:szCs w:val="24"/>
        </w:rPr>
        <w:t>ой</w:t>
      </w:r>
      <w:proofErr w:type="spellEnd"/>
      <w:r w:rsidRPr="00820CC2">
        <w:rPr>
          <w:rFonts w:ascii="Times New Roman" w:hAnsi="Times New Roman" w:cs="Times New Roman"/>
          <w:sz w:val="24"/>
          <w:szCs w:val="24"/>
        </w:rPr>
        <w:t xml:space="preserve"> </w:t>
      </w:r>
      <w:r>
        <w:rPr>
          <w:rFonts w:ascii="Times New Roman" w:hAnsi="Times New Roman" w:cs="Times New Roman"/>
          <w:sz w:val="24"/>
          <w:szCs w:val="24"/>
        </w:rPr>
        <w:t>с</w:t>
      </w:r>
      <w:r w:rsidRPr="00820CC2">
        <w:rPr>
          <w:rFonts w:ascii="Times New Roman" w:hAnsi="Times New Roman" w:cs="Times New Roman"/>
          <w:sz w:val="24"/>
          <w:szCs w:val="24"/>
        </w:rPr>
        <w:t>пектроскопи</w:t>
      </w:r>
      <w:r>
        <w:rPr>
          <w:rFonts w:ascii="Times New Roman" w:hAnsi="Times New Roman" w:cs="Times New Roman"/>
          <w:sz w:val="24"/>
          <w:szCs w:val="24"/>
        </w:rPr>
        <w:t xml:space="preserve">и </w:t>
      </w:r>
      <w:r w:rsidRPr="00820CC2">
        <w:rPr>
          <w:rFonts w:ascii="Times New Roman" w:hAnsi="Times New Roman" w:cs="Times New Roman"/>
          <w:sz w:val="24"/>
          <w:szCs w:val="24"/>
        </w:rPr>
        <w:t xml:space="preserve">предполагает, что сложное электрохимическое поведение электрода, подвергающегося электрохимической </w:t>
      </w:r>
      <w:r w:rsidRPr="00820CC2">
        <w:rPr>
          <w:rFonts w:ascii="Times New Roman" w:hAnsi="Times New Roman" w:cs="Times New Roman"/>
          <w:sz w:val="24"/>
          <w:szCs w:val="24"/>
        </w:rPr>
        <w:lastRenderedPageBreak/>
        <w:t xml:space="preserve">реакции, зависит от нескольких факторов, таких как омическое или некомпенсированное сопротивление электролита между рабочим </w:t>
      </w:r>
      <w:r>
        <w:rPr>
          <w:rFonts w:ascii="Times New Roman" w:hAnsi="Times New Roman" w:cs="Times New Roman"/>
          <w:sz w:val="24"/>
          <w:szCs w:val="24"/>
        </w:rPr>
        <w:t xml:space="preserve">электродом </w:t>
      </w:r>
      <w:r w:rsidRPr="00820CC2">
        <w:rPr>
          <w:rFonts w:ascii="Times New Roman" w:hAnsi="Times New Roman" w:cs="Times New Roman"/>
          <w:sz w:val="24"/>
          <w:szCs w:val="24"/>
        </w:rPr>
        <w:t>и</w:t>
      </w:r>
      <w:r>
        <w:rPr>
          <w:rFonts w:ascii="Times New Roman" w:hAnsi="Times New Roman" w:cs="Times New Roman"/>
          <w:sz w:val="24"/>
          <w:szCs w:val="24"/>
        </w:rPr>
        <w:t xml:space="preserve"> электродом сравнения</w:t>
      </w:r>
      <w:r w:rsidRPr="00820CC2">
        <w:rPr>
          <w:rFonts w:ascii="Times New Roman" w:hAnsi="Times New Roman" w:cs="Times New Roman"/>
          <w:sz w:val="24"/>
          <w:szCs w:val="24"/>
        </w:rPr>
        <w:t xml:space="preserve">; двойное емкостное сопротивление, возникающее в результате поверхностного накопления молекул воды, адсорбированных ионов и органических молекул; сопротивление переноса заряда или поляризационное сопротивление, возникающее в результате анодных и катодных электрохимических реакций; относительные эффекты диффузии; и адсорбция реагента и продукта на поверхности электрода. Электрохимическая </w:t>
      </w:r>
      <w:proofErr w:type="spellStart"/>
      <w:r>
        <w:rPr>
          <w:rFonts w:ascii="Times New Roman" w:hAnsi="Times New Roman" w:cs="Times New Roman"/>
          <w:sz w:val="24"/>
          <w:szCs w:val="24"/>
        </w:rPr>
        <w:t>и</w:t>
      </w:r>
      <w:r w:rsidRPr="00820CC2">
        <w:rPr>
          <w:rFonts w:ascii="Times New Roman" w:hAnsi="Times New Roman" w:cs="Times New Roman"/>
          <w:sz w:val="24"/>
          <w:szCs w:val="24"/>
        </w:rPr>
        <w:t>мпедансная</w:t>
      </w:r>
      <w:proofErr w:type="spellEnd"/>
      <w:r w:rsidRPr="00820CC2">
        <w:rPr>
          <w:rFonts w:ascii="Times New Roman" w:hAnsi="Times New Roman" w:cs="Times New Roman"/>
          <w:sz w:val="24"/>
          <w:szCs w:val="24"/>
        </w:rPr>
        <w:t xml:space="preserve"> </w:t>
      </w:r>
      <w:r>
        <w:rPr>
          <w:rFonts w:ascii="Times New Roman" w:hAnsi="Times New Roman" w:cs="Times New Roman"/>
          <w:sz w:val="24"/>
          <w:szCs w:val="24"/>
        </w:rPr>
        <w:t>с</w:t>
      </w:r>
      <w:r w:rsidRPr="00820CC2">
        <w:rPr>
          <w:rFonts w:ascii="Times New Roman" w:hAnsi="Times New Roman" w:cs="Times New Roman"/>
          <w:sz w:val="24"/>
          <w:szCs w:val="24"/>
        </w:rPr>
        <w:t>пектроскопия</w:t>
      </w:r>
      <w:r>
        <w:rPr>
          <w:rFonts w:ascii="Times New Roman" w:hAnsi="Times New Roman" w:cs="Times New Roman"/>
          <w:sz w:val="24"/>
          <w:szCs w:val="24"/>
        </w:rPr>
        <w:t xml:space="preserve"> </w:t>
      </w:r>
      <w:r w:rsidRPr="00820CC2">
        <w:rPr>
          <w:rFonts w:ascii="Times New Roman" w:hAnsi="Times New Roman" w:cs="Times New Roman"/>
          <w:sz w:val="24"/>
          <w:szCs w:val="24"/>
        </w:rPr>
        <w:t>использует переменный ток вместо постоянного тока.</w:t>
      </w:r>
    </w:p>
    <w:p w14:paraId="14A56F3B" w14:textId="77777777" w:rsidR="00F23C38" w:rsidRDefault="00F23C38" w:rsidP="00F23C38">
      <w:pPr>
        <w:spacing w:after="0" w:line="360" w:lineRule="auto"/>
        <w:ind w:firstLine="709"/>
        <w:jc w:val="both"/>
        <w:rPr>
          <w:rFonts w:ascii="Times New Roman" w:hAnsi="Times New Roman" w:cs="Times New Roman"/>
          <w:sz w:val="24"/>
          <w:szCs w:val="24"/>
        </w:rPr>
      </w:pPr>
      <w:r w:rsidRPr="00820CC2">
        <w:rPr>
          <w:rFonts w:ascii="Times New Roman" w:hAnsi="Times New Roman" w:cs="Times New Roman"/>
          <w:sz w:val="24"/>
          <w:szCs w:val="24"/>
        </w:rPr>
        <w:t>Фундаментальный подход</w:t>
      </w:r>
      <w:r>
        <w:rPr>
          <w:rFonts w:ascii="Times New Roman" w:hAnsi="Times New Roman" w:cs="Times New Roman"/>
          <w:sz w:val="24"/>
          <w:szCs w:val="24"/>
        </w:rPr>
        <w:t xml:space="preserve"> э</w:t>
      </w:r>
      <w:r w:rsidRPr="00820CC2">
        <w:rPr>
          <w:rFonts w:ascii="Times New Roman" w:hAnsi="Times New Roman" w:cs="Times New Roman"/>
          <w:sz w:val="24"/>
          <w:szCs w:val="24"/>
        </w:rPr>
        <w:t>лектрохимическ</w:t>
      </w:r>
      <w:r>
        <w:rPr>
          <w:rFonts w:ascii="Times New Roman" w:hAnsi="Times New Roman" w:cs="Times New Roman"/>
          <w:sz w:val="24"/>
          <w:szCs w:val="24"/>
        </w:rPr>
        <w:t>ой</w:t>
      </w:r>
      <w:r w:rsidRPr="00820CC2">
        <w:rPr>
          <w:rFonts w:ascii="Times New Roman" w:hAnsi="Times New Roman" w:cs="Times New Roman"/>
          <w:sz w:val="24"/>
          <w:szCs w:val="24"/>
        </w:rPr>
        <w:t xml:space="preserve"> </w:t>
      </w:r>
      <w:proofErr w:type="spellStart"/>
      <w:r>
        <w:rPr>
          <w:rFonts w:ascii="Times New Roman" w:hAnsi="Times New Roman" w:cs="Times New Roman"/>
          <w:sz w:val="24"/>
          <w:szCs w:val="24"/>
        </w:rPr>
        <w:t>и</w:t>
      </w:r>
      <w:r w:rsidRPr="00820CC2">
        <w:rPr>
          <w:rFonts w:ascii="Times New Roman" w:hAnsi="Times New Roman" w:cs="Times New Roman"/>
          <w:sz w:val="24"/>
          <w:szCs w:val="24"/>
        </w:rPr>
        <w:t>мпедансн</w:t>
      </w:r>
      <w:r>
        <w:rPr>
          <w:rFonts w:ascii="Times New Roman" w:hAnsi="Times New Roman" w:cs="Times New Roman"/>
          <w:sz w:val="24"/>
          <w:szCs w:val="24"/>
        </w:rPr>
        <w:t>ой</w:t>
      </w:r>
      <w:proofErr w:type="spellEnd"/>
      <w:r w:rsidRPr="00820CC2">
        <w:rPr>
          <w:rFonts w:ascii="Times New Roman" w:hAnsi="Times New Roman" w:cs="Times New Roman"/>
          <w:sz w:val="24"/>
          <w:szCs w:val="24"/>
        </w:rPr>
        <w:t xml:space="preserve"> </w:t>
      </w:r>
      <w:r>
        <w:rPr>
          <w:rFonts w:ascii="Times New Roman" w:hAnsi="Times New Roman" w:cs="Times New Roman"/>
          <w:sz w:val="24"/>
          <w:szCs w:val="24"/>
        </w:rPr>
        <w:t>с</w:t>
      </w:r>
      <w:r w:rsidRPr="00820CC2">
        <w:rPr>
          <w:rFonts w:ascii="Times New Roman" w:hAnsi="Times New Roman" w:cs="Times New Roman"/>
          <w:sz w:val="24"/>
          <w:szCs w:val="24"/>
        </w:rPr>
        <w:t>пектроскоп</w:t>
      </w:r>
      <w:r>
        <w:rPr>
          <w:rFonts w:ascii="Times New Roman" w:hAnsi="Times New Roman" w:cs="Times New Roman"/>
          <w:sz w:val="24"/>
          <w:szCs w:val="24"/>
        </w:rPr>
        <w:t>ии</w:t>
      </w:r>
      <w:r w:rsidRPr="00820CC2">
        <w:rPr>
          <w:rFonts w:ascii="Times New Roman" w:hAnsi="Times New Roman" w:cs="Times New Roman"/>
          <w:sz w:val="24"/>
          <w:szCs w:val="24"/>
        </w:rPr>
        <w:t xml:space="preserve"> заключается в приложении к системе спектра синусоидальных возбуждений переменного напряжения малой амплитуды с реакцией системы на это возмущение. Частота сигнала переменного тока изменяется, и общее сопротивление ячейки записывается как функция частоты. </w:t>
      </w:r>
      <w:r w:rsidRPr="007178AF">
        <w:rPr>
          <w:rFonts w:ascii="Times New Roman" w:hAnsi="Times New Roman" w:cs="Times New Roman"/>
          <w:sz w:val="24"/>
          <w:szCs w:val="24"/>
        </w:rPr>
        <w:t xml:space="preserve">Данные </w:t>
      </w:r>
      <w:r>
        <w:rPr>
          <w:rFonts w:ascii="Times New Roman" w:hAnsi="Times New Roman" w:cs="Times New Roman"/>
          <w:sz w:val="24"/>
          <w:szCs w:val="24"/>
        </w:rPr>
        <w:t>э</w:t>
      </w:r>
      <w:r w:rsidRPr="007178AF">
        <w:rPr>
          <w:rFonts w:ascii="Times New Roman" w:hAnsi="Times New Roman" w:cs="Times New Roman"/>
          <w:sz w:val="24"/>
          <w:szCs w:val="24"/>
        </w:rPr>
        <w:t>лектрохимический импеданс</w:t>
      </w:r>
      <w:r>
        <w:rPr>
          <w:rFonts w:ascii="Times New Roman" w:hAnsi="Times New Roman" w:cs="Times New Roman"/>
          <w:sz w:val="24"/>
          <w:szCs w:val="24"/>
        </w:rPr>
        <w:t>а</w:t>
      </w:r>
      <w:r w:rsidRPr="007178AF">
        <w:rPr>
          <w:rFonts w:ascii="Times New Roman" w:hAnsi="Times New Roman" w:cs="Times New Roman"/>
          <w:sz w:val="24"/>
          <w:szCs w:val="24"/>
        </w:rPr>
        <w:t xml:space="preserve"> обычно анализируются путем подбора модели эквивалентной электрической цепи, состоящей из обычных электрических элементов, таких как резисторы, конденсаторы и катушки индуктивности. Эти элементы в модели имеют основу в физической электрохимии системы.</w:t>
      </w:r>
    </w:p>
    <w:p w14:paraId="29A8DC6A" w14:textId="77777777" w:rsidR="00F23C38" w:rsidRDefault="00F23C38" w:rsidP="00F23C38">
      <w:pPr>
        <w:spacing w:after="0" w:line="360" w:lineRule="auto"/>
        <w:ind w:firstLine="709"/>
        <w:jc w:val="both"/>
        <w:rPr>
          <w:rFonts w:ascii="Times New Roman" w:hAnsi="Times New Roman" w:cs="Times New Roman"/>
          <w:sz w:val="24"/>
          <w:szCs w:val="24"/>
        </w:rPr>
      </w:pPr>
      <w:r w:rsidRPr="00820CC2">
        <w:rPr>
          <w:rFonts w:ascii="Times New Roman" w:hAnsi="Times New Roman" w:cs="Times New Roman"/>
          <w:sz w:val="24"/>
          <w:szCs w:val="24"/>
        </w:rPr>
        <w:t>Электрохимическая экспериментальная установка состоит из анализатора импеданса переменного тока, электрохимической ячейки и</w:t>
      </w:r>
      <w:r>
        <w:rPr>
          <w:rFonts w:ascii="Times New Roman" w:hAnsi="Times New Roman" w:cs="Times New Roman"/>
          <w:sz w:val="24"/>
          <w:szCs w:val="24"/>
        </w:rPr>
        <w:t xml:space="preserve"> </w:t>
      </w:r>
      <w:r w:rsidRPr="00820CC2">
        <w:rPr>
          <w:rFonts w:ascii="Times New Roman" w:hAnsi="Times New Roman" w:cs="Times New Roman"/>
          <w:sz w:val="24"/>
          <w:szCs w:val="24"/>
        </w:rPr>
        <w:t xml:space="preserve">компьютера для сбора данных в течение определенного периода времени. </w:t>
      </w:r>
    </w:p>
    <w:p w14:paraId="4E1C87E7" w14:textId="77777777" w:rsidR="00F23C38" w:rsidRPr="002F576C" w:rsidRDefault="00F23C38" w:rsidP="00F23C38">
      <w:pPr>
        <w:pStyle w:val="1"/>
        <w:spacing w:before="0" w:line="360" w:lineRule="auto"/>
        <w:rPr>
          <w:rFonts w:ascii="Times New Roman" w:hAnsi="Times New Roman" w:cs="Times New Roman"/>
          <w:b/>
          <w:bCs/>
          <w:color w:val="000000" w:themeColor="text1"/>
          <w:sz w:val="24"/>
          <w:szCs w:val="24"/>
        </w:rPr>
      </w:pPr>
    </w:p>
    <w:p w14:paraId="37968801" w14:textId="77777777" w:rsidR="00F23C38" w:rsidRPr="002F576C"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21" w:name="_Toc74004708"/>
      <w:r>
        <w:rPr>
          <w:rFonts w:ascii="Times New Roman" w:hAnsi="Times New Roman" w:cs="Times New Roman"/>
          <w:b/>
          <w:bCs/>
          <w:color w:val="000000" w:themeColor="text1"/>
          <w:sz w:val="24"/>
          <w:szCs w:val="24"/>
        </w:rPr>
        <w:t>1.3.2</w:t>
      </w:r>
      <w:r w:rsidRPr="002F576C">
        <w:rPr>
          <w:rFonts w:ascii="Times New Roman" w:hAnsi="Times New Roman" w:cs="Times New Roman"/>
          <w:b/>
          <w:bCs/>
          <w:color w:val="000000" w:themeColor="text1"/>
          <w:sz w:val="24"/>
          <w:szCs w:val="24"/>
        </w:rPr>
        <w:t xml:space="preserve"> </w:t>
      </w:r>
      <w:proofErr w:type="spellStart"/>
      <w:r w:rsidRPr="002F576C">
        <w:rPr>
          <w:rFonts w:ascii="Times New Roman" w:hAnsi="Times New Roman" w:cs="Times New Roman"/>
          <w:b/>
          <w:bCs/>
          <w:color w:val="000000" w:themeColor="text1"/>
          <w:sz w:val="24"/>
          <w:szCs w:val="24"/>
        </w:rPr>
        <w:t>Вольтамперометрический</w:t>
      </w:r>
      <w:proofErr w:type="spellEnd"/>
      <w:r w:rsidRPr="002F576C">
        <w:rPr>
          <w:rFonts w:ascii="Times New Roman" w:hAnsi="Times New Roman" w:cs="Times New Roman"/>
          <w:b/>
          <w:bCs/>
          <w:color w:val="000000" w:themeColor="text1"/>
          <w:sz w:val="24"/>
          <w:szCs w:val="24"/>
        </w:rPr>
        <w:t xml:space="preserve"> метод</w:t>
      </w:r>
      <w:bookmarkEnd w:id="21"/>
    </w:p>
    <w:p w14:paraId="24EC5519" w14:textId="77777777" w:rsidR="00F23C38" w:rsidRDefault="00F23C38" w:rsidP="00F23C38">
      <w:pPr>
        <w:spacing w:after="0" w:line="360" w:lineRule="auto"/>
        <w:ind w:firstLine="709"/>
        <w:jc w:val="both"/>
        <w:rPr>
          <w:rFonts w:ascii="Times New Roman" w:hAnsi="Times New Roman" w:cs="Times New Roman"/>
          <w:sz w:val="24"/>
          <w:szCs w:val="24"/>
        </w:rPr>
      </w:pPr>
    </w:p>
    <w:p w14:paraId="1989658B" w14:textId="77777777" w:rsidR="00F23C38" w:rsidRDefault="00F23C38" w:rsidP="00F23C38">
      <w:pPr>
        <w:spacing w:after="0" w:line="360" w:lineRule="auto"/>
        <w:ind w:firstLine="709"/>
        <w:jc w:val="both"/>
        <w:rPr>
          <w:rFonts w:ascii="Times New Roman" w:hAnsi="Times New Roman" w:cs="Times New Roman"/>
          <w:sz w:val="24"/>
          <w:szCs w:val="24"/>
        </w:rPr>
      </w:pPr>
      <w:proofErr w:type="spellStart"/>
      <w:r w:rsidRPr="00440143">
        <w:rPr>
          <w:rFonts w:ascii="Times New Roman" w:hAnsi="Times New Roman" w:cs="Times New Roman"/>
          <w:sz w:val="24"/>
          <w:szCs w:val="24"/>
        </w:rPr>
        <w:t>Вольтамперометрический</w:t>
      </w:r>
      <w:proofErr w:type="spellEnd"/>
      <w:r w:rsidRPr="00440143">
        <w:rPr>
          <w:rFonts w:ascii="Times New Roman" w:hAnsi="Times New Roman" w:cs="Times New Roman"/>
          <w:sz w:val="24"/>
          <w:szCs w:val="24"/>
        </w:rPr>
        <w:t xml:space="preserve"> метод</w:t>
      </w:r>
      <w:r>
        <w:rPr>
          <w:rFonts w:ascii="Times New Roman" w:hAnsi="Times New Roman" w:cs="Times New Roman"/>
          <w:sz w:val="24"/>
          <w:szCs w:val="24"/>
        </w:rPr>
        <w:t xml:space="preserve"> – </w:t>
      </w:r>
      <w:r w:rsidRPr="00440143">
        <w:rPr>
          <w:rFonts w:ascii="Times New Roman" w:hAnsi="Times New Roman" w:cs="Times New Roman"/>
          <w:sz w:val="24"/>
          <w:szCs w:val="24"/>
        </w:rPr>
        <w:t>это электрохимический метод, при котором</w:t>
      </w:r>
      <w:r>
        <w:rPr>
          <w:rFonts w:ascii="Times New Roman" w:hAnsi="Times New Roman" w:cs="Times New Roman"/>
          <w:sz w:val="24"/>
          <w:szCs w:val="24"/>
        </w:rPr>
        <w:t xml:space="preserve"> </w:t>
      </w:r>
      <w:r w:rsidRPr="00440143">
        <w:rPr>
          <w:rFonts w:ascii="Times New Roman" w:hAnsi="Times New Roman" w:cs="Times New Roman"/>
          <w:sz w:val="24"/>
          <w:szCs w:val="24"/>
        </w:rPr>
        <w:t>к электроду в электрохимической ячейке прикладывается управляемый зависящий от времени потенциал, а результирующий ток измеряется как функция приложенного</w:t>
      </w:r>
      <w:r>
        <w:rPr>
          <w:rFonts w:ascii="Times New Roman" w:hAnsi="Times New Roman" w:cs="Times New Roman"/>
          <w:sz w:val="24"/>
          <w:szCs w:val="24"/>
        </w:rPr>
        <w:t xml:space="preserve"> </w:t>
      </w:r>
      <w:r w:rsidRPr="00440143">
        <w:rPr>
          <w:rFonts w:ascii="Times New Roman" w:hAnsi="Times New Roman" w:cs="Times New Roman"/>
          <w:sz w:val="24"/>
          <w:szCs w:val="24"/>
        </w:rPr>
        <w:t xml:space="preserve">потенциала. Приложенный зависящий от времени потенциал вызывает изменение концентрации </w:t>
      </w:r>
      <w:proofErr w:type="spellStart"/>
      <w:r w:rsidRPr="00440143">
        <w:rPr>
          <w:rFonts w:ascii="Times New Roman" w:hAnsi="Times New Roman" w:cs="Times New Roman"/>
          <w:sz w:val="24"/>
          <w:szCs w:val="24"/>
        </w:rPr>
        <w:t>электроактивного</w:t>
      </w:r>
      <w:proofErr w:type="spellEnd"/>
      <w:r w:rsidRPr="00440143">
        <w:rPr>
          <w:rFonts w:ascii="Times New Roman" w:hAnsi="Times New Roman" w:cs="Times New Roman"/>
          <w:sz w:val="24"/>
          <w:szCs w:val="24"/>
        </w:rPr>
        <w:t xml:space="preserve"> вещества/</w:t>
      </w:r>
      <w:proofErr w:type="spellStart"/>
      <w:r w:rsidRPr="00440143">
        <w:rPr>
          <w:rFonts w:ascii="Times New Roman" w:hAnsi="Times New Roman" w:cs="Times New Roman"/>
          <w:sz w:val="24"/>
          <w:szCs w:val="24"/>
        </w:rPr>
        <w:t>аналита</w:t>
      </w:r>
      <w:proofErr w:type="spellEnd"/>
      <w:r w:rsidRPr="00440143">
        <w:rPr>
          <w:rFonts w:ascii="Times New Roman" w:hAnsi="Times New Roman" w:cs="Times New Roman"/>
          <w:sz w:val="24"/>
          <w:szCs w:val="24"/>
        </w:rPr>
        <w:t xml:space="preserve"> на поверхности электрода путем его электрохимического окисления или восстановления.</w:t>
      </w:r>
    </w:p>
    <w:p w14:paraId="4A0C00E9" w14:textId="5B41FA33" w:rsidR="00F23C38" w:rsidRPr="00440143" w:rsidRDefault="00F23C38" w:rsidP="00BA3C52">
      <w:pPr>
        <w:spacing w:after="0" w:line="360" w:lineRule="auto"/>
        <w:ind w:firstLine="709"/>
        <w:jc w:val="both"/>
        <w:rPr>
          <w:rFonts w:ascii="Times New Roman" w:hAnsi="Times New Roman" w:cs="Times New Roman"/>
          <w:sz w:val="24"/>
          <w:szCs w:val="24"/>
        </w:rPr>
      </w:pPr>
      <w:proofErr w:type="spellStart"/>
      <w:r w:rsidRPr="00440143">
        <w:rPr>
          <w:rFonts w:ascii="Times New Roman" w:hAnsi="Times New Roman" w:cs="Times New Roman"/>
          <w:sz w:val="24"/>
          <w:szCs w:val="24"/>
        </w:rPr>
        <w:t>Вольтамперометрический</w:t>
      </w:r>
      <w:proofErr w:type="spellEnd"/>
      <w:r w:rsidRPr="00440143">
        <w:rPr>
          <w:rFonts w:ascii="Times New Roman" w:hAnsi="Times New Roman" w:cs="Times New Roman"/>
          <w:sz w:val="24"/>
          <w:szCs w:val="24"/>
        </w:rPr>
        <w:t xml:space="preserve"> анализ</w:t>
      </w:r>
      <w:r>
        <w:rPr>
          <w:rFonts w:ascii="Times New Roman" w:hAnsi="Times New Roman" w:cs="Times New Roman"/>
          <w:sz w:val="24"/>
          <w:szCs w:val="24"/>
        </w:rPr>
        <w:t xml:space="preserve"> довольно</w:t>
      </w:r>
      <w:r w:rsidRPr="00440143">
        <w:rPr>
          <w:rFonts w:ascii="Times New Roman" w:hAnsi="Times New Roman" w:cs="Times New Roman"/>
          <w:sz w:val="24"/>
          <w:szCs w:val="24"/>
        </w:rPr>
        <w:t xml:space="preserve"> быстрый</w:t>
      </w:r>
      <w:r>
        <w:rPr>
          <w:rFonts w:ascii="Times New Roman" w:hAnsi="Times New Roman" w:cs="Times New Roman"/>
          <w:sz w:val="24"/>
          <w:szCs w:val="24"/>
        </w:rPr>
        <w:t xml:space="preserve"> </w:t>
      </w:r>
      <w:r w:rsidRPr="00440143">
        <w:rPr>
          <w:rFonts w:ascii="Times New Roman" w:hAnsi="Times New Roman" w:cs="Times New Roman"/>
          <w:sz w:val="24"/>
          <w:szCs w:val="24"/>
        </w:rPr>
        <w:t>метод, при этом время анализа колеблется от нескольких секунд до пары</w:t>
      </w:r>
      <w:r>
        <w:rPr>
          <w:rFonts w:ascii="Times New Roman" w:hAnsi="Times New Roman" w:cs="Times New Roman"/>
          <w:sz w:val="24"/>
          <w:szCs w:val="24"/>
        </w:rPr>
        <w:t xml:space="preserve"> </w:t>
      </w:r>
      <w:r w:rsidRPr="00440143">
        <w:rPr>
          <w:rFonts w:ascii="Times New Roman" w:hAnsi="Times New Roman" w:cs="Times New Roman"/>
          <w:sz w:val="24"/>
          <w:szCs w:val="24"/>
        </w:rPr>
        <w:t>минут. Степень подготовки пробы и количество</w:t>
      </w:r>
      <w:r w:rsidR="00BA3C52">
        <w:rPr>
          <w:rFonts w:ascii="Times New Roman" w:hAnsi="Times New Roman" w:cs="Times New Roman"/>
          <w:sz w:val="24"/>
          <w:szCs w:val="24"/>
        </w:rPr>
        <w:t xml:space="preserve"> </w:t>
      </w:r>
      <w:r w:rsidRPr="00440143">
        <w:rPr>
          <w:rFonts w:ascii="Times New Roman" w:hAnsi="Times New Roman" w:cs="Times New Roman"/>
          <w:sz w:val="24"/>
          <w:szCs w:val="24"/>
        </w:rPr>
        <w:t xml:space="preserve">пробы, необходимое для получения соответствующей концентрации, варьируются в зависимости от </w:t>
      </w:r>
      <w:proofErr w:type="spellStart"/>
      <w:r w:rsidRPr="00440143">
        <w:rPr>
          <w:rFonts w:ascii="Times New Roman" w:hAnsi="Times New Roman" w:cs="Times New Roman"/>
          <w:sz w:val="24"/>
          <w:szCs w:val="24"/>
        </w:rPr>
        <w:t>вольтамперометрических</w:t>
      </w:r>
      <w:proofErr w:type="spellEnd"/>
      <w:r w:rsidRPr="00440143">
        <w:rPr>
          <w:rFonts w:ascii="Times New Roman" w:hAnsi="Times New Roman" w:cs="Times New Roman"/>
          <w:sz w:val="24"/>
          <w:szCs w:val="24"/>
        </w:rPr>
        <w:t xml:space="preserve"> методов, а объемы растворителя варьируются от менее чем микролитра</w:t>
      </w:r>
      <w:r w:rsidRPr="00074A43">
        <w:rPr>
          <w:rFonts w:ascii="Times New Roman" w:hAnsi="Times New Roman" w:cs="Times New Roman"/>
          <w:sz w:val="24"/>
          <w:szCs w:val="24"/>
        </w:rPr>
        <w:t xml:space="preserve"> [</w:t>
      </w:r>
      <w:r w:rsidR="00D36C42" w:rsidRPr="00D36C42">
        <w:rPr>
          <w:rFonts w:ascii="Times New Roman" w:hAnsi="Times New Roman" w:cs="Times New Roman"/>
          <w:sz w:val="24"/>
          <w:szCs w:val="24"/>
        </w:rPr>
        <w:t>30</w:t>
      </w:r>
      <w:r w:rsidRPr="00074A43">
        <w:rPr>
          <w:rFonts w:ascii="Times New Roman" w:hAnsi="Times New Roman" w:cs="Times New Roman"/>
          <w:sz w:val="24"/>
          <w:szCs w:val="24"/>
        </w:rPr>
        <w:t>]</w:t>
      </w:r>
      <w:r w:rsidRPr="00440143">
        <w:rPr>
          <w:rFonts w:ascii="Times New Roman" w:hAnsi="Times New Roman" w:cs="Times New Roman"/>
          <w:sz w:val="24"/>
          <w:szCs w:val="24"/>
        </w:rPr>
        <w:t>. Его ограничения заключаются в том, что исследуемый образец должен</w:t>
      </w:r>
      <w:r>
        <w:rPr>
          <w:rFonts w:ascii="Times New Roman" w:hAnsi="Times New Roman" w:cs="Times New Roman"/>
          <w:sz w:val="24"/>
          <w:szCs w:val="24"/>
        </w:rPr>
        <w:t xml:space="preserve"> </w:t>
      </w:r>
      <w:r w:rsidRPr="00440143">
        <w:rPr>
          <w:rFonts w:ascii="Times New Roman" w:hAnsi="Times New Roman" w:cs="Times New Roman"/>
          <w:sz w:val="24"/>
          <w:szCs w:val="24"/>
        </w:rPr>
        <w:t xml:space="preserve">быть растворимым в выбранном растворителе и способен подвергаться </w:t>
      </w:r>
      <w:r w:rsidRPr="00440143">
        <w:rPr>
          <w:rFonts w:ascii="Times New Roman" w:hAnsi="Times New Roman" w:cs="Times New Roman"/>
          <w:sz w:val="24"/>
          <w:szCs w:val="24"/>
        </w:rPr>
        <w:lastRenderedPageBreak/>
        <w:t>восстановлению или</w:t>
      </w:r>
      <w:r>
        <w:rPr>
          <w:rFonts w:ascii="Times New Roman" w:hAnsi="Times New Roman" w:cs="Times New Roman"/>
          <w:sz w:val="24"/>
          <w:szCs w:val="24"/>
        </w:rPr>
        <w:t xml:space="preserve"> </w:t>
      </w:r>
      <w:r w:rsidRPr="00440143">
        <w:rPr>
          <w:rFonts w:ascii="Times New Roman" w:hAnsi="Times New Roman" w:cs="Times New Roman"/>
          <w:sz w:val="24"/>
          <w:szCs w:val="24"/>
        </w:rPr>
        <w:t>окислению в пределах потенциального диапазона техники и материала электрода.</w:t>
      </w:r>
    </w:p>
    <w:p w14:paraId="498BC60F" w14:textId="77777777" w:rsidR="00F23C38" w:rsidRPr="00440143" w:rsidRDefault="00F23C38" w:rsidP="00F23C38">
      <w:pPr>
        <w:spacing w:after="0" w:line="360" w:lineRule="auto"/>
        <w:ind w:firstLine="709"/>
        <w:jc w:val="both"/>
        <w:rPr>
          <w:rFonts w:ascii="Times New Roman" w:hAnsi="Times New Roman" w:cs="Times New Roman"/>
          <w:sz w:val="24"/>
          <w:szCs w:val="24"/>
        </w:rPr>
      </w:pPr>
      <w:proofErr w:type="spellStart"/>
      <w:r w:rsidRPr="00440143">
        <w:rPr>
          <w:rFonts w:ascii="Times New Roman" w:hAnsi="Times New Roman" w:cs="Times New Roman"/>
          <w:sz w:val="24"/>
          <w:szCs w:val="24"/>
        </w:rPr>
        <w:t>Вольтамперометрический</w:t>
      </w:r>
      <w:proofErr w:type="spellEnd"/>
      <w:r w:rsidRPr="00440143">
        <w:rPr>
          <w:rFonts w:ascii="Times New Roman" w:hAnsi="Times New Roman" w:cs="Times New Roman"/>
          <w:sz w:val="24"/>
          <w:szCs w:val="24"/>
        </w:rPr>
        <w:t xml:space="preserve"> эксперимент обычно проводят в двух- или </w:t>
      </w:r>
      <w:proofErr w:type="spellStart"/>
      <w:r w:rsidRPr="00440143">
        <w:rPr>
          <w:rFonts w:ascii="Times New Roman" w:hAnsi="Times New Roman" w:cs="Times New Roman"/>
          <w:sz w:val="24"/>
          <w:szCs w:val="24"/>
        </w:rPr>
        <w:t>трехэлектродной</w:t>
      </w:r>
      <w:proofErr w:type="spellEnd"/>
      <w:r w:rsidRPr="00440143">
        <w:rPr>
          <w:rFonts w:ascii="Times New Roman" w:hAnsi="Times New Roman" w:cs="Times New Roman"/>
          <w:sz w:val="24"/>
          <w:szCs w:val="24"/>
        </w:rPr>
        <w:t xml:space="preserve"> </w:t>
      </w:r>
      <w:proofErr w:type="spellStart"/>
      <w:r w:rsidRPr="00440143">
        <w:rPr>
          <w:rFonts w:ascii="Times New Roman" w:hAnsi="Times New Roman" w:cs="Times New Roman"/>
          <w:sz w:val="24"/>
          <w:szCs w:val="24"/>
        </w:rPr>
        <w:t>потенциостатной</w:t>
      </w:r>
      <w:proofErr w:type="spellEnd"/>
      <w:r w:rsidRPr="00440143">
        <w:rPr>
          <w:rFonts w:ascii="Times New Roman" w:hAnsi="Times New Roman" w:cs="Times New Roman"/>
          <w:sz w:val="24"/>
          <w:szCs w:val="24"/>
        </w:rPr>
        <w:t xml:space="preserve"> электрохимической ячейке. Однако современный </w:t>
      </w:r>
      <w:proofErr w:type="spellStart"/>
      <w:r w:rsidRPr="00440143">
        <w:rPr>
          <w:rFonts w:ascii="Times New Roman" w:hAnsi="Times New Roman" w:cs="Times New Roman"/>
          <w:sz w:val="24"/>
          <w:szCs w:val="24"/>
        </w:rPr>
        <w:t>вольтамперометр</w:t>
      </w:r>
      <w:proofErr w:type="spellEnd"/>
      <w:r w:rsidRPr="00440143">
        <w:rPr>
          <w:rFonts w:ascii="Times New Roman" w:hAnsi="Times New Roman" w:cs="Times New Roman"/>
          <w:sz w:val="24"/>
          <w:szCs w:val="24"/>
        </w:rPr>
        <w:t xml:space="preserve"> позволяет использовать </w:t>
      </w:r>
      <w:proofErr w:type="spellStart"/>
      <w:r w:rsidRPr="00440143">
        <w:rPr>
          <w:rFonts w:ascii="Times New Roman" w:hAnsi="Times New Roman" w:cs="Times New Roman"/>
          <w:sz w:val="24"/>
          <w:szCs w:val="24"/>
        </w:rPr>
        <w:t>трехэлектродн</w:t>
      </w:r>
      <w:r>
        <w:rPr>
          <w:rFonts w:ascii="Times New Roman" w:hAnsi="Times New Roman" w:cs="Times New Roman"/>
          <w:sz w:val="24"/>
          <w:szCs w:val="24"/>
        </w:rPr>
        <w:t>ый</w:t>
      </w:r>
      <w:proofErr w:type="spellEnd"/>
      <w:r w:rsidRPr="00440143">
        <w:rPr>
          <w:rFonts w:ascii="Times New Roman" w:hAnsi="Times New Roman" w:cs="Times New Roman"/>
          <w:sz w:val="24"/>
          <w:szCs w:val="24"/>
        </w:rPr>
        <w:t xml:space="preserve"> </w:t>
      </w:r>
      <w:proofErr w:type="spellStart"/>
      <w:r w:rsidRPr="00440143">
        <w:rPr>
          <w:rFonts w:ascii="Times New Roman" w:hAnsi="Times New Roman" w:cs="Times New Roman"/>
          <w:sz w:val="24"/>
          <w:szCs w:val="24"/>
        </w:rPr>
        <w:t>потенциостат</w:t>
      </w:r>
      <w:proofErr w:type="spellEnd"/>
      <w:r w:rsidRPr="00440143">
        <w:rPr>
          <w:rFonts w:ascii="Times New Roman" w:hAnsi="Times New Roman" w:cs="Times New Roman"/>
          <w:sz w:val="24"/>
          <w:szCs w:val="24"/>
        </w:rPr>
        <w:t>, состоящ</w:t>
      </w:r>
      <w:r>
        <w:rPr>
          <w:rFonts w:ascii="Times New Roman" w:hAnsi="Times New Roman" w:cs="Times New Roman"/>
          <w:sz w:val="24"/>
          <w:szCs w:val="24"/>
        </w:rPr>
        <w:t>ий</w:t>
      </w:r>
      <w:r w:rsidRPr="00440143">
        <w:rPr>
          <w:rFonts w:ascii="Times New Roman" w:hAnsi="Times New Roman" w:cs="Times New Roman"/>
          <w:sz w:val="24"/>
          <w:szCs w:val="24"/>
        </w:rPr>
        <w:t xml:space="preserve"> из </w:t>
      </w:r>
      <w:r>
        <w:rPr>
          <w:rFonts w:ascii="Times New Roman" w:hAnsi="Times New Roman" w:cs="Times New Roman"/>
          <w:sz w:val="24"/>
          <w:szCs w:val="24"/>
        </w:rPr>
        <w:t>электрода</w:t>
      </w:r>
      <w:r w:rsidRPr="00440143">
        <w:rPr>
          <w:rFonts w:ascii="Times New Roman" w:hAnsi="Times New Roman" w:cs="Times New Roman"/>
          <w:sz w:val="24"/>
          <w:szCs w:val="24"/>
        </w:rPr>
        <w:t>,</w:t>
      </w:r>
      <w:r>
        <w:rPr>
          <w:rFonts w:ascii="Times New Roman" w:hAnsi="Times New Roman" w:cs="Times New Roman"/>
          <w:sz w:val="24"/>
          <w:szCs w:val="24"/>
        </w:rPr>
        <w:t xml:space="preserve"> электрода сравнения</w:t>
      </w:r>
      <w:r w:rsidRPr="00440143">
        <w:rPr>
          <w:rFonts w:ascii="Times New Roman" w:hAnsi="Times New Roman" w:cs="Times New Roman"/>
          <w:sz w:val="24"/>
          <w:szCs w:val="24"/>
        </w:rPr>
        <w:t xml:space="preserve"> и </w:t>
      </w:r>
      <w:proofErr w:type="spellStart"/>
      <w:r w:rsidRPr="00440143">
        <w:rPr>
          <w:rFonts w:ascii="Times New Roman" w:hAnsi="Times New Roman" w:cs="Times New Roman"/>
          <w:sz w:val="24"/>
          <w:szCs w:val="24"/>
        </w:rPr>
        <w:t>противоэлектрода</w:t>
      </w:r>
      <w:proofErr w:type="spellEnd"/>
      <w:r>
        <w:rPr>
          <w:rFonts w:ascii="Times New Roman" w:hAnsi="Times New Roman" w:cs="Times New Roman"/>
          <w:sz w:val="24"/>
          <w:szCs w:val="24"/>
        </w:rPr>
        <w:t>.</w:t>
      </w:r>
      <w:r w:rsidRPr="00440143">
        <w:rPr>
          <w:rFonts w:ascii="Times New Roman" w:hAnsi="Times New Roman" w:cs="Times New Roman"/>
          <w:sz w:val="24"/>
          <w:szCs w:val="24"/>
        </w:rPr>
        <w:t xml:space="preserve"> При соответствующем потенциале на поверхности </w:t>
      </w:r>
      <w:r>
        <w:rPr>
          <w:rFonts w:ascii="Times New Roman" w:hAnsi="Times New Roman" w:cs="Times New Roman"/>
          <w:sz w:val="24"/>
          <w:szCs w:val="24"/>
        </w:rPr>
        <w:t>электрода</w:t>
      </w:r>
      <w:r w:rsidRPr="00440143">
        <w:rPr>
          <w:rFonts w:ascii="Times New Roman" w:hAnsi="Times New Roman" w:cs="Times New Roman"/>
          <w:sz w:val="24"/>
          <w:szCs w:val="24"/>
        </w:rPr>
        <w:t xml:space="preserve"> происходит восстановление или окисление </w:t>
      </w:r>
      <w:proofErr w:type="spellStart"/>
      <w:r>
        <w:rPr>
          <w:rFonts w:ascii="Times New Roman" w:hAnsi="Times New Roman" w:cs="Times New Roman"/>
          <w:sz w:val="24"/>
          <w:szCs w:val="24"/>
        </w:rPr>
        <w:t>электроактивного</w:t>
      </w:r>
      <w:proofErr w:type="spellEnd"/>
      <w:r>
        <w:rPr>
          <w:rFonts w:ascii="Times New Roman" w:hAnsi="Times New Roman" w:cs="Times New Roman"/>
          <w:sz w:val="24"/>
          <w:szCs w:val="24"/>
        </w:rPr>
        <w:t xml:space="preserve"> вещества</w:t>
      </w:r>
      <w:r w:rsidRPr="00440143">
        <w:rPr>
          <w:rFonts w:ascii="Times New Roman" w:hAnsi="Times New Roman" w:cs="Times New Roman"/>
          <w:sz w:val="24"/>
          <w:szCs w:val="24"/>
        </w:rPr>
        <w:t xml:space="preserve">, что приводит к массовому переносу свежих частиц на поверхность </w:t>
      </w:r>
      <w:r>
        <w:rPr>
          <w:rFonts w:ascii="Times New Roman" w:hAnsi="Times New Roman" w:cs="Times New Roman"/>
          <w:sz w:val="24"/>
          <w:szCs w:val="24"/>
        </w:rPr>
        <w:t>электрода</w:t>
      </w:r>
      <w:r w:rsidRPr="00440143">
        <w:rPr>
          <w:rFonts w:ascii="Times New Roman" w:hAnsi="Times New Roman" w:cs="Times New Roman"/>
          <w:sz w:val="24"/>
          <w:szCs w:val="24"/>
        </w:rPr>
        <w:t xml:space="preserve"> и генерации тока между рабочим электродом и </w:t>
      </w:r>
      <w:r>
        <w:rPr>
          <w:rFonts w:ascii="Times New Roman" w:hAnsi="Times New Roman" w:cs="Times New Roman"/>
          <w:sz w:val="24"/>
          <w:szCs w:val="24"/>
        </w:rPr>
        <w:t>противоположным</w:t>
      </w:r>
      <w:r w:rsidRPr="00440143">
        <w:rPr>
          <w:rFonts w:ascii="Times New Roman" w:hAnsi="Times New Roman" w:cs="Times New Roman"/>
          <w:sz w:val="24"/>
          <w:szCs w:val="24"/>
        </w:rPr>
        <w:t xml:space="preserve">. Эта реакция может быть обратимой или необратимой. </w:t>
      </w:r>
    </w:p>
    <w:p w14:paraId="1239F802" w14:textId="77777777" w:rsidR="00F23C38" w:rsidRPr="00440143" w:rsidRDefault="00F23C38" w:rsidP="00F23C38">
      <w:pPr>
        <w:spacing w:after="0" w:line="360" w:lineRule="auto"/>
        <w:ind w:firstLine="709"/>
        <w:jc w:val="both"/>
        <w:rPr>
          <w:rFonts w:ascii="Times New Roman" w:hAnsi="Times New Roman" w:cs="Times New Roman"/>
          <w:sz w:val="24"/>
          <w:szCs w:val="24"/>
        </w:rPr>
      </w:pPr>
      <w:r w:rsidRPr="00440143">
        <w:rPr>
          <w:rFonts w:ascii="Times New Roman" w:hAnsi="Times New Roman" w:cs="Times New Roman"/>
          <w:sz w:val="24"/>
          <w:szCs w:val="24"/>
        </w:rPr>
        <w:t>Наложенный потенциал контролирует как концентрацию окислительно-восстановительных веществ на поверхности</w:t>
      </w:r>
      <w:r>
        <w:rPr>
          <w:rFonts w:ascii="Times New Roman" w:hAnsi="Times New Roman" w:cs="Times New Roman"/>
          <w:sz w:val="24"/>
          <w:szCs w:val="24"/>
        </w:rPr>
        <w:t xml:space="preserve"> </w:t>
      </w:r>
      <w:r w:rsidRPr="00440143">
        <w:rPr>
          <w:rFonts w:ascii="Times New Roman" w:hAnsi="Times New Roman" w:cs="Times New Roman"/>
          <w:sz w:val="24"/>
          <w:szCs w:val="24"/>
        </w:rPr>
        <w:t xml:space="preserve">электрода, так и скорость протекания реакции. </w:t>
      </w:r>
    </w:p>
    <w:p w14:paraId="54EC0DF0" w14:textId="77777777" w:rsidR="00F23C38" w:rsidRDefault="00F23C38" w:rsidP="00F23C38">
      <w:pPr>
        <w:spacing w:after="0" w:line="360" w:lineRule="auto"/>
        <w:ind w:firstLine="709"/>
        <w:jc w:val="both"/>
        <w:rPr>
          <w:rFonts w:ascii="Times New Roman" w:hAnsi="Times New Roman" w:cs="Times New Roman"/>
          <w:sz w:val="24"/>
          <w:szCs w:val="24"/>
        </w:rPr>
      </w:pPr>
      <w:proofErr w:type="spellStart"/>
      <w:r w:rsidRPr="00440143">
        <w:rPr>
          <w:rFonts w:ascii="Times New Roman" w:hAnsi="Times New Roman" w:cs="Times New Roman"/>
          <w:sz w:val="24"/>
          <w:szCs w:val="24"/>
        </w:rPr>
        <w:t>Вольтамперограмма</w:t>
      </w:r>
      <w:proofErr w:type="spellEnd"/>
      <w:r w:rsidRPr="00440143">
        <w:rPr>
          <w:rFonts w:ascii="Times New Roman" w:hAnsi="Times New Roman" w:cs="Times New Roman"/>
          <w:sz w:val="24"/>
          <w:szCs w:val="24"/>
        </w:rPr>
        <w:t xml:space="preserve"> характеризуется пиками и волнами, которые представляют различные окислительно-восстановительные процессы, происходящие во время реакции. Форма </w:t>
      </w:r>
      <w:proofErr w:type="spellStart"/>
      <w:r w:rsidRPr="00440143">
        <w:rPr>
          <w:rFonts w:ascii="Times New Roman" w:hAnsi="Times New Roman" w:cs="Times New Roman"/>
          <w:sz w:val="24"/>
          <w:szCs w:val="24"/>
        </w:rPr>
        <w:t>вольтамперограммы</w:t>
      </w:r>
      <w:proofErr w:type="spellEnd"/>
      <w:r w:rsidRPr="00440143">
        <w:rPr>
          <w:rFonts w:ascii="Times New Roman" w:hAnsi="Times New Roman" w:cs="Times New Roman"/>
          <w:sz w:val="24"/>
          <w:szCs w:val="24"/>
        </w:rPr>
        <w:t xml:space="preserve"> дает</w:t>
      </w:r>
      <w:r>
        <w:rPr>
          <w:rFonts w:ascii="Times New Roman" w:hAnsi="Times New Roman" w:cs="Times New Roman"/>
          <w:sz w:val="24"/>
          <w:szCs w:val="24"/>
        </w:rPr>
        <w:t xml:space="preserve"> </w:t>
      </w:r>
      <w:r w:rsidRPr="00440143">
        <w:rPr>
          <w:rFonts w:ascii="Times New Roman" w:hAnsi="Times New Roman" w:cs="Times New Roman"/>
          <w:sz w:val="24"/>
          <w:szCs w:val="24"/>
        </w:rPr>
        <w:t>следующую информацию:</w:t>
      </w:r>
      <w:r>
        <w:rPr>
          <w:rFonts w:ascii="Times New Roman" w:hAnsi="Times New Roman" w:cs="Times New Roman"/>
          <w:sz w:val="24"/>
          <w:szCs w:val="24"/>
        </w:rPr>
        <w:t xml:space="preserve"> </w:t>
      </w:r>
    </w:p>
    <w:p w14:paraId="7EDF8647" w14:textId="77777777" w:rsidR="00F23C38" w:rsidRDefault="00F23C38" w:rsidP="00F23C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40143">
        <w:rPr>
          <w:rFonts w:ascii="Times New Roman" w:hAnsi="Times New Roman" w:cs="Times New Roman"/>
          <w:sz w:val="24"/>
          <w:szCs w:val="24"/>
        </w:rPr>
        <w:t>идентичность реагирующих видов по их равновесному</w:t>
      </w:r>
      <w:r>
        <w:rPr>
          <w:rFonts w:ascii="Times New Roman" w:hAnsi="Times New Roman" w:cs="Times New Roman"/>
          <w:sz w:val="24"/>
          <w:szCs w:val="24"/>
        </w:rPr>
        <w:t xml:space="preserve"> </w:t>
      </w:r>
      <w:r w:rsidRPr="00440143">
        <w:rPr>
          <w:rFonts w:ascii="Times New Roman" w:hAnsi="Times New Roman" w:cs="Times New Roman"/>
          <w:sz w:val="24"/>
          <w:szCs w:val="24"/>
        </w:rPr>
        <w:t xml:space="preserve">окислительно-восстановительному потенциалу; </w:t>
      </w:r>
    </w:p>
    <w:p w14:paraId="602F46AE" w14:textId="77777777" w:rsidR="00F23C38" w:rsidRPr="00440143" w:rsidRDefault="00F23C38" w:rsidP="00F23C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40143">
        <w:rPr>
          <w:rFonts w:ascii="Times New Roman" w:hAnsi="Times New Roman" w:cs="Times New Roman"/>
          <w:sz w:val="24"/>
          <w:szCs w:val="24"/>
        </w:rPr>
        <w:t>являются ли окислительно-восстановительные реакции кинетически благоприятными или не</w:t>
      </w:r>
      <w:r>
        <w:rPr>
          <w:rFonts w:ascii="Times New Roman" w:hAnsi="Times New Roman" w:cs="Times New Roman"/>
          <w:sz w:val="24"/>
          <w:szCs w:val="24"/>
        </w:rPr>
        <w:t>т;</w:t>
      </w:r>
    </w:p>
    <w:p w14:paraId="10B768D7" w14:textId="77777777" w:rsidR="00F23C38" w:rsidRDefault="00F23C38" w:rsidP="00F23C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40143">
        <w:rPr>
          <w:rFonts w:ascii="Times New Roman" w:hAnsi="Times New Roman" w:cs="Times New Roman"/>
          <w:sz w:val="24"/>
          <w:szCs w:val="24"/>
        </w:rPr>
        <w:t xml:space="preserve"> характер окислительно-восстановительных процессов</w:t>
      </w:r>
      <w:r>
        <w:rPr>
          <w:rFonts w:ascii="Times New Roman" w:hAnsi="Times New Roman" w:cs="Times New Roman"/>
          <w:sz w:val="24"/>
          <w:szCs w:val="24"/>
        </w:rPr>
        <w:t>.</w:t>
      </w:r>
    </w:p>
    <w:p w14:paraId="673DBB99" w14:textId="77777777" w:rsidR="00F23C38" w:rsidRDefault="00F23C38" w:rsidP="00F23C38">
      <w:pPr>
        <w:spacing w:after="0" w:line="360" w:lineRule="auto"/>
        <w:jc w:val="both"/>
        <w:rPr>
          <w:rFonts w:ascii="Times New Roman" w:hAnsi="Times New Roman" w:cs="Times New Roman"/>
          <w:sz w:val="24"/>
          <w:szCs w:val="24"/>
        </w:rPr>
      </w:pPr>
    </w:p>
    <w:p w14:paraId="4652BEF6" w14:textId="77777777" w:rsidR="00F23C38" w:rsidRPr="002F576C"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22" w:name="_Toc74004709"/>
      <w:r>
        <w:rPr>
          <w:rFonts w:ascii="Times New Roman" w:hAnsi="Times New Roman" w:cs="Times New Roman"/>
          <w:b/>
          <w:bCs/>
          <w:color w:val="000000" w:themeColor="text1"/>
          <w:sz w:val="24"/>
          <w:szCs w:val="24"/>
        </w:rPr>
        <w:t>1.3.3</w:t>
      </w:r>
      <w:r w:rsidRPr="002F576C">
        <w:rPr>
          <w:rFonts w:ascii="Times New Roman" w:hAnsi="Times New Roman" w:cs="Times New Roman"/>
          <w:b/>
          <w:bCs/>
          <w:color w:val="000000" w:themeColor="text1"/>
          <w:sz w:val="24"/>
          <w:szCs w:val="24"/>
        </w:rPr>
        <w:t xml:space="preserve"> Циклическая </w:t>
      </w:r>
      <w:proofErr w:type="spellStart"/>
      <w:r w:rsidRPr="002F576C">
        <w:rPr>
          <w:rFonts w:ascii="Times New Roman" w:hAnsi="Times New Roman" w:cs="Times New Roman"/>
          <w:b/>
          <w:bCs/>
          <w:color w:val="000000" w:themeColor="text1"/>
          <w:sz w:val="24"/>
          <w:szCs w:val="24"/>
        </w:rPr>
        <w:t>вольтамперометрия</w:t>
      </w:r>
      <w:bookmarkEnd w:id="22"/>
      <w:proofErr w:type="spellEnd"/>
    </w:p>
    <w:p w14:paraId="6F74D029" w14:textId="77777777" w:rsidR="00F23C38" w:rsidRDefault="00F23C38" w:rsidP="00F23C38">
      <w:pPr>
        <w:spacing w:after="0" w:line="360" w:lineRule="auto"/>
        <w:ind w:firstLine="709"/>
        <w:jc w:val="both"/>
        <w:rPr>
          <w:rFonts w:ascii="Times New Roman" w:hAnsi="Times New Roman" w:cs="Times New Roman"/>
          <w:sz w:val="24"/>
          <w:szCs w:val="24"/>
        </w:rPr>
      </w:pPr>
    </w:p>
    <w:p w14:paraId="6F62AB34" w14:textId="77777777" w:rsidR="00F23C38" w:rsidRDefault="00F23C38" w:rsidP="00F23C38">
      <w:pPr>
        <w:spacing w:after="0" w:line="360" w:lineRule="auto"/>
        <w:ind w:firstLine="709"/>
        <w:jc w:val="both"/>
        <w:rPr>
          <w:rFonts w:ascii="Times New Roman" w:hAnsi="Times New Roman" w:cs="Times New Roman"/>
          <w:sz w:val="24"/>
          <w:szCs w:val="24"/>
        </w:rPr>
      </w:pPr>
      <w:r w:rsidRPr="005D73BD">
        <w:rPr>
          <w:rFonts w:ascii="Times New Roman" w:hAnsi="Times New Roman" w:cs="Times New Roman"/>
          <w:sz w:val="24"/>
          <w:szCs w:val="24"/>
        </w:rPr>
        <w:t xml:space="preserve">Один из наиболее часто используемых и популярных методов получения информации об электрохимических системах заключается в развертке потенциала со временем и регистрации зависимости тока от потенциала. Этот метод называется циклической </w:t>
      </w:r>
      <w:proofErr w:type="spellStart"/>
      <w:r w:rsidRPr="005D73BD">
        <w:rPr>
          <w:rFonts w:ascii="Times New Roman" w:hAnsi="Times New Roman" w:cs="Times New Roman"/>
          <w:sz w:val="24"/>
          <w:szCs w:val="24"/>
        </w:rPr>
        <w:t>вольтамперометрией</w:t>
      </w:r>
      <w:proofErr w:type="spellEnd"/>
      <w:r w:rsidRPr="005D73BD">
        <w:rPr>
          <w:rFonts w:ascii="Times New Roman" w:hAnsi="Times New Roman" w:cs="Times New Roman"/>
          <w:sz w:val="24"/>
          <w:szCs w:val="24"/>
        </w:rPr>
        <w:t xml:space="preserve"> и может быть использован для понимания полного поведения системы, как </w:t>
      </w:r>
      <w:proofErr w:type="spellStart"/>
      <w:r w:rsidRPr="005D73BD">
        <w:rPr>
          <w:rFonts w:ascii="Times New Roman" w:hAnsi="Times New Roman" w:cs="Times New Roman"/>
          <w:sz w:val="24"/>
          <w:szCs w:val="24"/>
        </w:rPr>
        <w:t>термодинамически</w:t>
      </w:r>
      <w:proofErr w:type="spellEnd"/>
      <w:r w:rsidRPr="005D73BD">
        <w:rPr>
          <w:rFonts w:ascii="Times New Roman" w:hAnsi="Times New Roman" w:cs="Times New Roman"/>
          <w:sz w:val="24"/>
          <w:szCs w:val="24"/>
        </w:rPr>
        <w:t>, так и кинетически</w:t>
      </w:r>
      <w:r>
        <w:rPr>
          <w:rFonts w:ascii="Times New Roman" w:hAnsi="Times New Roman" w:cs="Times New Roman"/>
          <w:sz w:val="24"/>
          <w:szCs w:val="24"/>
        </w:rPr>
        <w:t>.</w:t>
      </w:r>
    </w:p>
    <w:p w14:paraId="374EE2E7" w14:textId="0CE87D8D" w:rsidR="00F23C38" w:rsidRDefault="00F23C38" w:rsidP="00F23C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w:t>
      </w:r>
      <w:r w:rsidRPr="00440143">
        <w:rPr>
          <w:rFonts w:ascii="Times New Roman" w:hAnsi="Times New Roman" w:cs="Times New Roman"/>
          <w:sz w:val="24"/>
          <w:szCs w:val="24"/>
        </w:rPr>
        <w:t xml:space="preserve">иклическая </w:t>
      </w:r>
      <w:proofErr w:type="spellStart"/>
      <w:r w:rsidRPr="00440143">
        <w:rPr>
          <w:rFonts w:ascii="Times New Roman" w:hAnsi="Times New Roman" w:cs="Times New Roman"/>
          <w:sz w:val="24"/>
          <w:szCs w:val="24"/>
        </w:rPr>
        <w:t>вольтамперометрия</w:t>
      </w:r>
      <w:proofErr w:type="spellEnd"/>
      <w:r>
        <w:rPr>
          <w:rFonts w:ascii="Times New Roman" w:hAnsi="Times New Roman" w:cs="Times New Roman"/>
          <w:sz w:val="24"/>
          <w:szCs w:val="24"/>
        </w:rPr>
        <w:t xml:space="preserve"> – э</w:t>
      </w:r>
      <w:r w:rsidRPr="00440143">
        <w:rPr>
          <w:rFonts w:ascii="Times New Roman" w:hAnsi="Times New Roman" w:cs="Times New Roman"/>
          <w:sz w:val="24"/>
          <w:szCs w:val="24"/>
        </w:rPr>
        <w:t>то электрохимический метод, используемый для изучения электрохимических свойств,</w:t>
      </w:r>
      <w:r>
        <w:rPr>
          <w:rFonts w:ascii="Times New Roman" w:hAnsi="Times New Roman" w:cs="Times New Roman"/>
          <w:sz w:val="24"/>
          <w:szCs w:val="24"/>
        </w:rPr>
        <w:t xml:space="preserve"> </w:t>
      </w:r>
      <w:r w:rsidRPr="00440143">
        <w:rPr>
          <w:rFonts w:ascii="Times New Roman" w:hAnsi="Times New Roman" w:cs="Times New Roman"/>
          <w:sz w:val="24"/>
          <w:szCs w:val="24"/>
        </w:rPr>
        <w:t xml:space="preserve">связанных с </w:t>
      </w:r>
      <w:proofErr w:type="spellStart"/>
      <w:r w:rsidRPr="00440143">
        <w:rPr>
          <w:rFonts w:ascii="Times New Roman" w:hAnsi="Times New Roman" w:cs="Times New Roman"/>
          <w:sz w:val="24"/>
          <w:szCs w:val="24"/>
        </w:rPr>
        <w:t>электроактивными</w:t>
      </w:r>
      <w:proofErr w:type="spellEnd"/>
      <w:r w:rsidRPr="00440143">
        <w:rPr>
          <w:rFonts w:ascii="Times New Roman" w:hAnsi="Times New Roman" w:cs="Times New Roman"/>
          <w:sz w:val="24"/>
          <w:szCs w:val="24"/>
        </w:rPr>
        <w:t xml:space="preserve"> поверхностями. </w:t>
      </w:r>
      <w:r>
        <w:rPr>
          <w:rFonts w:ascii="Times New Roman" w:hAnsi="Times New Roman" w:cs="Times New Roman"/>
          <w:sz w:val="24"/>
          <w:szCs w:val="24"/>
        </w:rPr>
        <w:t xml:space="preserve">Данный метод </w:t>
      </w:r>
      <w:r w:rsidRPr="00440143">
        <w:rPr>
          <w:rFonts w:ascii="Times New Roman" w:hAnsi="Times New Roman" w:cs="Times New Roman"/>
          <w:sz w:val="24"/>
          <w:szCs w:val="24"/>
        </w:rPr>
        <w:t>очень универсальный электрохимический метод, позволяющий понять механизмы окислительно-восстановительных реакций, обратимость</w:t>
      </w:r>
      <w:r>
        <w:rPr>
          <w:rFonts w:ascii="Times New Roman" w:hAnsi="Times New Roman" w:cs="Times New Roman"/>
          <w:sz w:val="24"/>
          <w:szCs w:val="24"/>
        </w:rPr>
        <w:t xml:space="preserve"> </w:t>
      </w:r>
      <w:r w:rsidRPr="00440143">
        <w:rPr>
          <w:rFonts w:ascii="Times New Roman" w:hAnsi="Times New Roman" w:cs="Times New Roman"/>
          <w:sz w:val="24"/>
          <w:szCs w:val="24"/>
        </w:rPr>
        <w:t>реакции и кинетику переноса электронов в растворе.</w:t>
      </w:r>
      <w:r>
        <w:rPr>
          <w:rFonts w:ascii="Times New Roman" w:hAnsi="Times New Roman" w:cs="Times New Roman"/>
          <w:sz w:val="24"/>
          <w:szCs w:val="24"/>
        </w:rPr>
        <w:t xml:space="preserve"> Метод</w:t>
      </w:r>
      <w:r w:rsidRPr="00440143">
        <w:rPr>
          <w:rFonts w:ascii="Times New Roman" w:hAnsi="Times New Roman" w:cs="Times New Roman"/>
          <w:sz w:val="24"/>
          <w:szCs w:val="24"/>
        </w:rPr>
        <w:t xml:space="preserve"> обеспечивает быструю информацию о термодинамических окислительно-восстановительных процессах,</w:t>
      </w:r>
      <w:r>
        <w:rPr>
          <w:rFonts w:ascii="Times New Roman" w:hAnsi="Times New Roman" w:cs="Times New Roman"/>
          <w:sz w:val="24"/>
          <w:szCs w:val="24"/>
        </w:rPr>
        <w:t xml:space="preserve"> </w:t>
      </w:r>
      <w:r w:rsidRPr="00440143">
        <w:rPr>
          <w:rFonts w:ascii="Times New Roman" w:hAnsi="Times New Roman" w:cs="Times New Roman"/>
          <w:sz w:val="24"/>
          <w:szCs w:val="24"/>
        </w:rPr>
        <w:t xml:space="preserve">о кинетике гетерогенных </w:t>
      </w:r>
      <w:r w:rsidRPr="00440143">
        <w:rPr>
          <w:rFonts w:ascii="Times New Roman" w:hAnsi="Times New Roman" w:cs="Times New Roman"/>
          <w:sz w:val="24"/>
          <w:szCs w:val="24"/>
        </w:rPr>
        <w:lastRenderedPageBreak/>
        <w:t>реакций переноса электронов и о связанных</w:t>
      </w:r>
      <w:r>
        <w:rPr>
          <w:rFonts w:ascii="Times New Roman" w:hAnsi="Times New Roman" w:cs="Times New Roman"/>
          <w:sz w:val="24"/>
          <w:szCs w:val="24"/>
        </w:rPr>
        <w:t xml:space="preserve"> </w:t>
      </w:r>
      <w:r w:rsidRPr="00440143">
        <w:rPr>
          <w:rFonts w:ascii="Times New Roman" w:hAnsi="Times New Roman" w:cs="Times New Roman"/>
          <w:sz w:val="24"/>
          <w:szCs w:val="24"/>
        </w:rPr>
        <w:t>химические реакци</w:t>
      </w:r>
      <w:r>
        <w:rPr>
          <w:rFonts w:ascii="Times New Roman" w:hAnsi="Times New Roman" w:cs="Times New Roman"/>
          <w:sz w:val="24"/>
          <w:szCs w:val="24"/>
        </w:rPr>
        <w:t>ях</w:t>
      </w:r>
      <w:r w:rsidRPr="00440143">
        <w:rPr>
          <w:rFonts w:ascii="Times New Roman" w:hAnsi="Times New Roman" w:cs="Times New Roman"/>
          <w:sz w:val="24"/>
          <w:szCs w:val="24"/>
        </w:rPr>
        <w:t xml:space="preserve"> или адсорбционны</w:t>
      </w:r>
      <w:r>
        <w:rPr>
          <w:rFonts w:ascii="Times New Roman" w:hAnsi="Times New Roman" w:cs="Times New Roman"/>
          <w:sz w:val="24"/>
          <w:szCs w:val="24"/>
        </w:rPr>
        <w:t>х</w:t>
      </w:r>
      <w:r w:rsidRPr="00440143">
        <w:rPr>
          <w:rFonts w:ascii="Times New Roman" w:hAnsi="Times New Roman" w:cs="Times New Roman"/>
          <w:sz w:val="24"/>
          <w:szCs w:val="24"/>
        </w:rPr>
        <w:t xml:space="preserve"> процесс</w:t>
      </w:r>
      <w:r>
        <w:rPr>
          <w:rFonts w:ascii="Times New Roman" w:hAnsi="Times New Roman" w:cs="Times New Roman"/>
          <w:sz w:val="24"/>
          <w:szCs w:val="24"/>
        </w:rPr>
        <w:t>ах</w:t>
      </w:r>
      <w:r w:rsidRPr="00440143">
        <w:rPr>
          <w:rFonts w:ascii="Times New Roman" w:hAnsi="Times New Roman" w:cs="Times New Roman"/>
          <w:sz w:val="24"/>
          <w:szCs w:val="24"/>
        </w:rPr>
        <w:t>. Это самый передовой электрохимический эксперимент, выполненный для характеристики электродного материала для каждого типа</w:t>
      </w:r>
      <w:r>
        <w:rPr>
          <w:rFonts w:ascii="Times New Roman" w:hAnsi="Times New Roman" w:cs="Times New Roman"/>
          <w:sz w:val="24"/>
          <w:szCs w:val="24"/>
        </w:rPr>
        <w:t xml:space="preserve"> </w:t>
      </w:r>
      <w:r w:rsidRPr="00440143">
        <w:rPr>
          <w:rFonts w:ascii="Times New Roman" w:hAnsi="Times New Roman" w:cs="Times New Roman"/>
          <w:sz w:val="24"/>
          <w:szCs w:val="24"/>
        </w:rPr>
        <w:t>применения</w:t>
      </w:r>
      <w:r w:rsidRPr="00074A43">
        <w:rPr>
          <w:rFonts w:ascii="Times New Roman" w:hAnsi="Times New Roman" w:cs="Times New Roman"/>
          <w:sz w:val="24"/>
          <w:szCs w:val="24"/>
        </w:rPr>
        <w:t xml:space="preserve"> [</w:t>
      </w:r>
      <w:r w:rsidR="00D36C42" w:rsidRPr="00D36C42">
        <w:rPr>
          <w:rFonts w:ascii="Times New Roman" w:hAnsi="Times New Roman" w:cs="Times New Roman"/>
          <w:sz w:val="24"/>
          <w:szCs w:val="24"/>
        </w:rPr>
        <w:t>31</w:t>
      </w:r>
      <w:r w:rsidRPr="00074A43">
        <w:rPr>
          <w:rFonts w:ascii="Times New Roman" w:hAnsi="Times New Roman" w:cs="Times New Roman"/>
          <w:sz w:val="24"/>
          <w:szCs w:val="24"/>
        </w:rPr>
        <w:t>]</w:t>
      </w:r>
      <w:r w:rsidRPr="00440143">
        <w:rPr>
          <w:rFonts w:ascii="Times New Roman" w:hAnsi="Times New Roman" w:cs="Times New Roman"/>
          <w:sz w:val="24"/>
          <w:szCs w:val="24"/>
        </w:rPr>
        <w:t>.</w:t>
      </w:r>
    </w:p>
    <w:p w14:paraId="686378E1" w14:textId="77777777" w:rsidR="00F23C38" w:rsidRDefault="00F23C38" w:rsidP="00F23C38">
      <w:pPr>
        <w:spacing w:after="0" w:line="360" w:lineRule="auto"/>
        <w:ind w:firstLine="709"/>
        <w:jc w:val="both"/>
        <w:rPr>
          <w:rFonts w:ascii="Times New Roman" w:hAnsi="Times New Roman" w:cs="Times New Roman"/>
          <w:sz w:val="24"/>
          <w:szCs w:val="24"/>
        </w:rPr>
      </w:pPr>
      <w:r w:rsidRPr="0056193E">
        <w:rPr>
          <w:rFonts w:ascii="Times New Roman" w:hAnsi="Times New Roman" w:cs="Times New Roman"/>
          <w:sz w:val="24"/>
          <w:szCs w:val="24"/>
        </w:rPr>
        <w:t>Электрохимические свойства измеря</w:t>
      </w:r>
      <w:r>
        <w:rPr>
          <w:rFonts w:ascii="Times New Roman" w:hAnsi="Times New Roman" w:cs="Times New Roman"/>
          <w:sz w:val="24"/>
          <w:szCs w:val="24"/>
        </w:rPr>
        <w:t xml:space="preserve">ют </w:t>
      </w:r>
      <w:r w:rsidRPr="0056193E">
        <w:rPr>
          <w:rFonts w:ascii="Times New Roman" w:hAnsi="Times New Roman" w:cs="Times New Roman"/>
          <w:sz w:val="24"/>
          <w:szCs w:val="24"/>
        </w:rPr>
        <w:t xml:space="preserve">в стандартной </w:t>
      </w:r>
      <w:proofErr w:type="spellStart"/>
      <w:r w:rsidRPr="0056193E">
        <w:rPr>
          <w:rFonts w:ascii="Times New Roman" w:hAnsi="Times New Roman" w:cs="Times New Roman"/>
          <w:sz w:val="24"/>
          <w:szCs w:val="24"/>
        </w:rPr>
        <w:t>триэлектродной</w:t>
      </w:r>
      <w:proofErr w:type="spellEnd"/>
      <w:r w:rsidRPr="0056193E">
        <w:rPr>
          <w:rFonts w:ascii="Times New Roman" w:hAnsi="Times New Roman" w:cs="Times New Roman"/>
          <w:sz w:val="24"/>
          <w:szCs w:val="24"/>
        </w:rPr>
        <w:t xml:space="preserve"> ячейке</w:t>
      </w:r>
      <w:r w:rsidRPr="00031350">
        <w:rPr>
          <w:rFonts w:ascii="Times New Roman" w:hAnsi="Times New Roman" w:cs="Times New Roman"/>
          <w:color w:val="000000" w:themeColor="text1"/>
          <w:sz w:val="24"/>
          <w:szCs w:val="24"/>
        </w:rPr>
        <w:t xml:space="preserve">, состоящей из рабочего электрода, </w:t>
      </w:r>
      <w:proofErr w:type="spellStart"/>
      <w:r w:rsidRPr="00031350">
        <w:rPr>
          <w:rFonts w:ascii="Times New Roman" w:hAnsi="Times New Roman" w:cs="Times New Roman"/>
          <w:color w:val="000000" w:themeColor="text1"/>
          <w:sz w:val="24"/>
          <w:szCs w:val="24"/>
        </w:rPr>
        <w:t>противоэлектрода</w:t>
      </w:r>
      <w:proofErr w:type="spellEnd"/>
      <w:r w:rsidRPr="00031350">
        <w:rPr>
          <w:rFonts w:ascii="Times New Roman" w:hAnsi="Times New Roman" w:cs="Times New Roman"/>
          <w:color w:val="000000" w:themeColor="text1"/>
          <w:sz w:val="24"/>
          <w:szCs w:val="24"/>
        </w:rPr>
        <w:t xml:space="preserve"> и электрода сравнения. </w:t>
      </w:r>
      <w:r w:rsidRPr="0056193E">
        <w:rPr>
          <w:rFonts w:ascii="Times New Roman" w:hAnsi="Times New Roman" w:cs="Times New Roman"/>
          <w:sz w:val="24"/>
          <w:szCs w:val="24"/>
        </w:rPr>
        <w:t xml:space="preserve">Электроды, используемые для электрохимических испытаний, полностью активированы. </w:t>
      </w:r>
      <w:r>
        <w:rPr>
          <w:rFonts w:ascii="Times New Roman" w:hAnsi="Times New Roman" w:cs="Times New Roman"/>
          <w:sz w:val="24"/>
          <w:szCs w:val="24"/>
        </w:rPr>
        <w:t>При перемещении</w:t>
      </w:r>
      <w:r w:rsidRPr="00440143">
        <w:rPr>
          <w:rFonts w:ascii="Times New Roman" w:hAnsi="Times New Roman" w:cs="Times New Roman"/>
          <w:sz w:val="24"/>
          <w:szCs w:val="24"/>
        </w:rPr>
        <w:t xml:space="preserve"> потенциал</w:t>
      </w:r>
      <w:r>
        <w:rPr>
          <w:rFonts w:ascii="Times New Roman" w:hAnsi="Times New Roman" w:cs="Times New Roman"/>
          <w:sz w:val="24"/>
          <w:szCs w:val="24"/>
        </w:rPr>
        <w:t>а</w:t>
      </w:r>
      <w:r w:rsidRPr="00440143">
        <w:rPr>
          <w:rFonts w:ascii="Times New Roman" w:hAnsi="Times New Roman" w:cs="Times New Roman"/>
          <w:sz w:val="24"/>
          <w:szCs w:val="24"/>
        </w:rPr>
        <w:t xml:space="preserve"> через электрод протекает ток</w:t>
      </w:r>
      <w:r>
        <w:rPr>
          <w:rFonts w:ascii="Times New Roman" w:hAnsi="Times New Roman" w:cs="Times New Roman"/>
          <w:sz w:val="24"/>
          <w:szCs w:val="24"/>
        </w:rPr>
        <w:t>. М</w:t>
      </w:r>
      <w:r w:rsidRPr="00440143">
        <w:rPr>
          <w:rFonts w:ascii="Times New Roman" w:hAnsi="Times New Roman" w:cs="Times New Roman"/>
          <w:sz w:val="24"/>
          <w:szCs w:val="24"/>
        </w:rPr>
        <w:t xml:space="preserve">ежду </w:t>
      </w:r>
      <w:r>
        <w:rPr>
          <w:rFonts w:ascii="Times New Roman" w:hAnsi="Times New Roman" w:cs="Times New Roman"/>
          <w:sz w:val="24"/>
          <w:szCs w:val="24"/>
        </w:rPr>
        <w:t>электродом</w:t>
      </w:r>
      <w:r w:rsidRPr="00440143">
        <w:rPr>
          <w:rFonts w:ascii="Times New Roman" w:hAnsi="Times New Roman" w:cs="Times New Roman"/>
          <w:sz w:val="24"/>
          <w:szCs w:val="24"/>
        </w:rPr>
        <w:t xml:space="preserve"> и </w:t>
      </w:r>
      <w:proofErr w:type="spellStart"/>
      <w:r w:rsidRPr="00440143">
        <w:rPr>
          <w:rFonts w:ascii="Times New Roman" w:hAnsi="Times New Roman" w:cs="Times New Roman"/>
          <w:sz w:val="24"/>
          <w:szCs w:val="24"/>
        </w:rPr>
        <w:t>противоэлектродом</w:t>
      </w:r>
      <w:proofErr w:type="spellEnd"/>
      <w:r w:rsidRPr="00440143">
        <w:rPr>
          <w:rFonts w:ascii="Times New Roman" w:hAnsi="Times New Roman" w:cs="Times New Roman"/>
          <w:sz w:val="24"/>
          <w:szCs w:val="24"/>
        </w:rPr>
        <w:t xml:space="preserve"> измеряется и строится график </w:t>
      </w:r>
      <w:r>
        <w:rPr>
          <w:rFonts w:ascii="Times New Roman" w:hAnsi="Times New Roman" w:cs="Times New Roman"/>
          <w:sz w:val="24"/>
          <w:szCs w:val="24"/>
        </w:rPr>
        <w:t>относительно</w:t>
      </w:r>
      <w:r w:rsidRPr="00440143">
        <w:rPr>
          <w:rFonts w:ascii="Times New Roman" w:hAnsi="Times New Roman" w:cs="Times New Roman"/>
          <w:sz w:val="24"/>
          <w:szCs w:val="24"/>
        </w:rPr>
        <w:t xml:space="preserve"> потенциала для получения циклической </w:t>
      </w:r>
      <w:proofErr w:type="spellStart"/>
      <w:r w:rsidRPr="00440143">
        <w:rPr>
          <w:rFonts w:ascii="Times New Roman" w:hAnsi="Times New Roman" w:cs="Times New Roman"/>
          <w:sz w:val="24"/>
          <w:szCs w:val="24"/>
        </w:rPr>
        <w:t>вольтамперограммы</w:t>
      </w:r>
      <w:proofErr w:type="spellEnd"/>
      <w:r w:rsidRPr="00440143">
        <w:rPr>
          <w:rFonts w:ascii="Times New Roman" w:hAnsi="Times New Roman" w:cs="Times New Roman"/>
          <w:sz w:val="24"/>
          <w:szCs w:val="24"/>
        </w:rPr>
        <w:t xml:space="preserve"> </w:t>
      </w:r>
      <w:proofErr w:type="spellStart"/>
      <w:r w:rsidRPr="00440143">
        <w:rPr>
          <w:rFonts w:ascii="Times New Roman" w:hAnsi="Times New Roman" w:cs="Times New Roman"/>
          <w:sz w:val="24"/>
          <w:szCs w:val="24"/>
        </w:rPr>
        <w:t>аналита</w:t>
      </w:r>
      <w:proofErr w:type="spellEnd"/>
      <w:r w:rsidRPr="00440143">
        <w:rPr>
          <w:rFonts w:ascii="Times New Roman" w:hAnsi="Times New Roman" w:cs="Times New Roman"/>
          <w:sz w:val="24"/>
          <w:szCs w:val="24"/>
        </w:rPr>
        <w:t xml:space="preserve">. При тщательном анализе циклической </w:t>
      </w:r>
      <w:proofErr w:type="spellStart"/>
      <w:r w:rsidRPr="00440143">
        <w:rPr>
          <w:rFonts w:ascii="Times New Roman" w:hAnsi="Times New Roman" w:cs="Times New Roman"/>
          <w:sz w:val="24"/>
          <w:szCs w:val="24"/>
        </w:rPr>
        <w:t>вольтамперограммы</w:t>
      </w:r>
      <w:proofErr w:type="spellEnd"/>
      <w:r w:rsidRPr="00440143">
        <w:rPr>
          <w:rFonts w:ascii="Times New Roman" w:hAnsi="Times New Roman" w:cs="Times New Roman"/>
          <w:sz w:val="24"/>
          <w:szCs w:val="24"/>
        </w:rPr>
        <w:t xml:space="preserve"> также обнаруживаются окислительный и восстановительный потенциалы анализируемого вещества и коэффициенты</w:t>
      </w:r>
      <w:r>
        <w:rPr>
          <w:rFonts w:ascii="Times New Roman" w:hAnsi="Times New Roman" w:cs="Times New Roman"/>
          <w:sz w:val="24"/>
          <w:szCs w:val="24"/>
        </w:rPr>
        <w:t xml:space="preserve"> </w:t>
      </w:r>
      <w:r w:rsidRPr="00440143">
        <w:rPr>
          <w:rFonts w:ascii="Times New Roman" w:hAnsi="Times New Roman" w:cs="Times New Roman"/>
          <w:sz w:val="24"/>
          <w:szCs w:val="24"/>
        </w:rPr>
        <w:t>диффузии веществ, участвующих в электрохимической реакции.</w:t>
      </w:r>
    </w:p>
    <w:p w14:paraId="4B213C16" w14:textId="77777777" w:rsidR="00F23C38" w:rsidRDefault="00F23C38" w:rsidP="00F23C38">
      <w:pPr>
        <w:spacing w:after="0" w:line="360" w:lineRule="auto"/>
        <w:jc w:val="both"/>
        <w:rPr>
          <w:rFonts w:ascii="Times New Roman" w:hAnsi="Times New Roman" w:cs="Times New Roman"/>
          <w:sz w:val="24"/>
          <w:szCs w:val="24"/>
        </w:rPr>
      </w:pPr>
    </w:p>
    <w:p w14:paraId="550AE47E" w14:textId="77777777" w:rsidR="00F23C38" w:rsidRPr="002F576C" w:rsidRDefault="00F23C38" w:rsidP="00F23C38">
      <w:pPr>
        <w:pStyle w:val="1"/>
        <w:spacing w:before="0" w:line="360" w:lineRule="auto"/>
        <w:ind w:firstLine="708"/>
        <w:jc w:val="both"/>
        <w:rPr>
          <w:rFonts w:ascii="Times New Roman" w:hAnsi="Times New Roman" w:cs="Times New Roman"/>
          <w:b/>
          <w:bCs/>
          <w:color w:val="000000" w:themeColor="text1"/>
          <w:sz w:val="24"/>
          <w:szCs w:val="24"/>
        </w:rPr>
      </w:pPr>
      <w:bookmarkStart w:id="23" w:name="_Toc74004710"/>
      <w:r>
        <w:rPr>
          <w:rFonts w:ascii="Times New Roman" w:hAnsi="Times New Roman" w:cs="Times New Roman"/>
          <w:b/>
          <w:bCs/>
          <w:color w:val="000000" w:themeColor="text1"/>
          <w:sz w:val="24"/>
          <w:szCs w:val="24"/>
        </w:rPr>
        <w:t>1.3.4</w:t>
      </w:r>
      <w:r w:rsidRPr="002F576C">
        <w:rPr>
          <w:rFonts w:ascii="Times New Roman" w:hAnsi="Times New Roman" w:cs="Times New Roman"/>
          <w:b/>
          <w:bCs/>
          <w:color w:val="000000" w:themeColor="text1"/>
          <w:sz w:val="24"/>
          <w:szCs w:val="24"/>
        </w:rPr>
        <w:t xml:space="preserve"> Метод гальваностатического прерывистого титрования</w:t>
      </w:r>
      <w:bookmarkEnd w:id="23"/>
    </w:p>
    <w:p w14:paraId="1DECA113" w14:textId="77777777" w:rsidR="00F23C38" w:rsidRPr="007178AF" w:rsidRDefault="00F23C38" w:rsidP="00F23C38">
      <w:pPr>
        <w:spacing w:after="0" w:line="360" w:lineRule="auto"/>
        <w:ind w:firstLine="709"/>
        <w:jc w:val="both"/>
        <w:rPr>
          <w:rFonts w:ascii="Times New Roman" w:hAnsi="Times New Roman" w:cs="Times New Roman"/>
          <w:sz w:val="24"/>
          <w:szCs w:val="24"/>
        </w:rPr>
      </w:pPr>
    </w:p>
    <w:p w14:paraId="19EC0D94" w14:textId="77777777" w:rsidR="00F23C38" w:rsidRDefault="00F23C38" w:rsidP="00F23C38">
      <w:pPr>
        <w:spacing w:after="0" w:line="360" w:lineRule="auto"/>
        <w:ind w:firstLine="709"/>
        <w:jc w:val="both"/>
        <w:rPr>
          <w:rFonts w:ascii="Times New Roman" w:hAnsi="Times New Roman" w:cs="Times New Roman"/>
          <w:sz w:val="24"/>
          <w:szCs w:val="24"/>
        </w:rPr>
      </w:pPr>
      <w:r w:rsidRPr="007F3B7F">
        <w:rPr>
          <w:rFonts w:ascii="Times New Roman" w:hAnsi="Times New Roman" w:cs="Times New Roman"/>
          <w:sz w:val="24"/>
          <w:szCs w:val="24"/>
        </w:rPr>
        <w:t xml:space="preserve">Метод гальваностатического прерывистого титрования </w:t>
      </w:r>
      <w:r>
        <w:rPr>
          <w:rFonts w:ascii="Times New Roman" w:hAnsi="Times New Roman" w:cs="Times New Roman"/>
          <w:sz w:val="24"/>
          <w:szCs w:val="24"/>
        </w:rPr>
        <w:t>–</w:t>
      </w:r>
      <w:r w:rsidRPr="007F3B7F">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7F3B7F">
        <w:rPr>
          <w:rFonts w:ascii="Times New Roman" w:hAnsi="Times New Roman" w:cs="Times New Roman"/>
          <w:sz w:val="24"/>
          <w:szCs w:val="24"/>
        </w:rPr>
        <w:t>процедура, полезная для получения как термодинамических, так и кинетических</w:t>
      </w:r>
      <w:r>
        <w:rPr>
          <w:rFonts w:ascii="Times New Roman" w:hAnsi="Times New Roman" w:cs="Times New Roman"/>
          <w:sz w:val="24"/>
          <w:szCs w:val="24"/>
        </w:rPr>
        <w:t xml:space="preserve"> </w:t>
      </w:r>
      <w:r w:rsidRPr="007F3B7F">
        <w:rPr>
          <w:rFonts w:ascii="Times New Roman" w:hAnsi="Times New Roman" w:cs="Times New Roman"/>
          <w:sz w:val="24"/>
          <w:szCs w:val="24"/>
        </w:rPr>
        <w:t>параметров, таких как коэффициент диффузии.</w:t>
      </w:r>
      <w:r>
        <w:rPr>
          <w:rFonts w:ascii="Times New Roman" w:hAnsi="Times New Roman" w:cs="Times New Roman"/>
          <w:sz w:val="24"/>
          <w:szCs w:val="24"/>
        </w:rPr>
        <w:t xml:space="preserve"> В м</w:t>
      </w:r>
      <w:r w:rsidRPr="007178AF">
        <w:rPr>
          <w:rFonts w:ascii="Times New Roman" w:hAnsi="Times New Roman" w:cs="Times New Roman"/>
          <w:sz w:val="24"/>
          <w:szCs w:val="24"/>
        </w:rPr>
        <w:t>ет</w:t>
      </w:r>
      <w:r>
        <w:rPr>
          <w:rFonts w:ascii="Times New Roman" w:hAnsi="Times New Roman" w:cs="Times New Roman"/>
          <w:sz w:val="24"/>
          <w:szCs w:val="24"/>
        </w:rPr>
        <w:t>оде</w:t>
      </w:r>
      <w:r w:rsidRPr="007178AF">
        <w:rPr>
          <w:rFonts w:ascii="Times New Roman" w:hAnsi="Times New Roman" w:cs="Times New Roman"/>
          <w:sz w:val="24"/>
          <w:szCs w:val="24"/>
        </w:rPr>
        <w:t xml:space="preserve"> гальваностатического прерывистого</w:t>
      </w:r>
      <w:r>
        <w:rPr>
          <w:rFonts w:ascii="Times New Roman" w:hAnsi="Times New Roman" w:cs="Times New Roman"/>
          <w:sz w:val="24"/>
          <w:szCs w:val="24"/>
        </w:rPr>
        <w:t xml:space="preserve"> титрования</w:t>
      </w:r>
      <w:r w:rsidRPr="007178AF">
        <w:rPr>
          <w:rFonts w:ascii="Times New Roman" w:hAnsi="Times New Roman" w:cs="Times New Roman"/>
          <w:sz w:val="24"/>
          <w:szCs w:val="24"/>
        </w:rPr>
        <w:t xml:space="preserve"> к электрохимической системе подается небольшой импульс тока, за которым следует период напряжения холостого хода. Потенциал системы может колебаться в ответ на импульсный ток. Ионы лития встраиваются в материал-хозяин (или удаляются из него) в результате приложенного тока, и потенциал системы уменьшается (или увеличивается) от начального установившегося значения. В периоды</w:t>
      </w:r>
      <w:r>
        <w:rPr>
          <w:rFonts w:ascii="Times New Roman" w:hAnsi="Times New Roman" w:cs="Times New Roman"/>
          <w:sz w:val="24"/>
          <w:szCs w:val="24"/>
        </w:rPr>
        <w:t xml:space="preserve"> напряжения холостого хода </w:t>
      </w:r>
      <w:r w:rsidRPr="007178AF">
        <w:rPr>
          <w:rFonts w:ascii="Times New Roman" w:hAnsi="Times New Roman" w:cs="Times New Roman"/>
          <w:sz w:val="24"/>
          <w:szCs w:val="24"/>
        </w:rPr>
        <w:t xml:space="preserve">система достигает нового установившегося потенциала. </w:t>
      </w:r>
    </w:p>
    <w:p w14:paraId="0FD198AC" w14:textId="656F12D6" w:rsidR="00F23C38" w:rsidRPr="007F3B7F" w:rsidRDefault="00F23C38" w:rsidP="00F23C38">
      <w:pPr>
        <w:spacing w:after="0" w:line="360" w:lineRule="auto"/>
        <w:ind w:firstLine="709"/>
        <w:jc w:val="both"/>
        <w:rPr>
          <w:rFonts w:ascii="Times New Roman" w:hAnsi="Times New Roman" w:cs="Times New Roman"/>
          <w:sz w:val="24"/>
          <w:szCs w:val="24"/>
        </w:rPr>
      </w:pPr>
      <w:r w:rsidRPr="007F3B7F">
        <w:rPr>
          <w:rFonts w:ascii="Times New Roman" w:hAnsi="Times New Roman" w:cs="Times New Roman"/>
          <w:sz w:val="24"/>
          <w:szCs w:val="24"/>
        </w:rPr>
        <w:t>Процедура</w:t>
      </w:r>
      <w:r w:rsidRPr="007178AF">
        <w:rPr>
          <w:rFonts w:ascii="Times New Roman" w:hAnsi="Times New Roman" w:cs="Times New Roman"/>
          <w:sz w:val="24"/>
          <w:szCs w:val="24"/>
        </w:rPr>
        <w:t xml:space="preserve"> гальваностатического прерывистого титрования</w:t>
      </w:r>
      <w:r w:rsidRPr="007F3B7F">
        <w:rPr>
          <w:rFonts w:ascii="Times New Roman" w:hAnsi="Times New Roman" w:cs="Times New Roman"/>
          <w:sz w:val="24"/>
          <w:szCs w:val="24"/>
        </w:rPr>
        <w:t xml:space="preserve"> состоит из серии импульсов тока, каждый из которых сопровождается временем релаксации, в течение которого ток не проходит через ячейку. </w:t>
      </w:r>
      <w:r>
        <w:rPr>
          <w:rFonts w:ascii="Times New Roman" w:hAnsi="Times New Roman" w:cs="Times New Roman"/>
          <w:sz w:val="24"/>
          <w:szCs w:val="24"/>
        </w:rPr>
        <w:t>П</w:t>
      </w:r>
      <w:r w:rsidRPr="007F3B7F">
        <w:rPr>
          <w:rFonts w:ascii="Times New Roman" w:hAnsi="Times New Roman" w:cs="Times New Roman"/>
          <w:sz w:val="24"/>
          <w:szCs w:val="24"/>
        </w:rPr>
        <w:t xml:space="preserve">оложительный </w:t>
      </w:r>
      <w:r>
        <w:rPr>
          <w:rFonts w:ascii="Times New Roman" w:hAnsi="Times New Roman" w:cs="Times New Roman"/>
          <w:sz w:val="24"/>
          <w:szCs w:val="24"/>
        </w:rPr>
        <w:t xml:space="preserve">ток </w:t>
      </w:r>
      <w:r w:rsidRPr="007F3B7F">
        <w:rPr>
          <w:rFonts w:ascii="Times New Roman" w:hAnsi="Times New Roman" w:cs="Times New Roman"/>
          <w:sz w:val="24"/>
          <w:szCs w:val="24"/>
        </w:rPr>
        <w:t>во время заряда и отрицательный во время разряда. Во время положительного импульса тока потенциал ячейки быстро возрастает до величины, пропорциональной падению</w:t>
      </w:r>
      <w:r>
        <w:rPr>
          <w:rFonts w:ascii="Cambria Math" w:hAnsi="Cambria Math" w:cs="Cambria Math"/>
          <w:sz w:val="24"/>
          <w:szCs w:val="24"/>
        </w:rPr>
        <w:t xml:space="preserve"> сопротивления</w:t>
      </w:r>
      <w:r w:rsidRPr="007F3B7F">
        <w:rPr>
          <w:rFonts w:ascii="Times New Roman" w:hAnsi="Times New Roman" w:cs="Times New Roman"/>
          <w:sz w:val="24"/>
          <w:szCs w:val="24"/>
        </w:rPr>
        <w:t>. После этого потенциал медленно увеличивается, благодаря импульсу гальваностатического заряда, чтобы поддерживать постоянный градиент концентрации</w:t>
      </w:r>
      <w:r w:rsidRPr="00074A43">
        <w:rPr>
          <w:rFonts w:ascii="Times New Roman" w:hAnsi="Times New Roman" w:cs="Times New Roman"/>
          <w:sz w:val="24"/>
          <w:szCs w:val="24"/>
        </w:rPr>
        <w:t xml:space="preserve"> [</w:t>
      </w:r>
      <w:r w:rsidR="00D36C42" w:rsidRPr="00D36C42">
        <w:rPr>
          <w:rFonts w:ascii="Times New Roman" w:hAnsi="Times New Roman" w:cs="Times New Roman"/>
          <w:sz w:val="24"/>
          <w:szCs w:val="24"/>
        </w:rPr>
        <w:t>32</w:t>
      </w:r>
      <w:r w:rsidRPr="00074A43">
        <w:rPr>
          <w:rFonts w:ascii="Times New Roman" w:hAnsi="Times New Roman" w:cs="Times New Roman"/>
          <w:sz w:val="24"/>
          <w:szCs w:val="24"/>
        </w:rPr>
        <w:t>]</w:t>
      </w:r>
      <w:r w:rsidRPr="007F3B7F">
        <w:rPr>
          <w:rFonts w:ascii="Times New Roman" w:hAnsi="Times New Roman" w:cs="Times New Roman"/>
          <w:sz w:val="24"/>
          <w:szCs w:val="24"/>
        </w:rPr>
        <w:t>. Когда импульс тока прерывается, то есть в течение времени релаксации, состав в электроде стремится стать однородным за счет диффузии ионов лития. Следовательно, потенциал сначала внезапно уменьшается до величины, пропорциональной падению</w:t>
      </w:r>
      <w:r>
        <w:rPr>
          <w:rFonts w:ascii="Cambria Math" w:hAnsi="Cambria Math" w:cs="Cambria Math"/>
          <w:sz w:val="24"/>
          <w:szCs w:val="24"/>
        </w:rPr>
        <w:t xml:space="preserve"> сопротивления</w:t>
      </w:r>
      <w:r w:rsidRPr="007F3B7F">
        <w:rPr>
          <w:rFonts w:ascii="Times New Roman" w:hAnsi="Times New Roman" w:cs="Times New Roman"/>
          <w:sz w:val="24"/>
          <w:szCs w:val="24"/>
        </w:rPr>
        <w:t xml:space="preserve">, а затем </w:t>
      </w:r>
      <w:r w:rsidRPr="007F3B7F">
        <w:rPr>
          <w:rFonts w:ascii="Times New Roman" w:hAnsi="Times New Roman" w:cs="Times New Roman"/>
          <w:sz w:val="24"/>
          <w:szCs w:val="24"/>
        </w:rPr>
        <w:lastRenderedPageBreak/>
        <w:t>уменьшается до тех пор, пока электрод снова не окажется в равновесии и не будет достигнут потенциал разомкнутой цепи. Затем снова подается гальваностатический импульс с последующим прерыванием тока. Эта последовательность заряда</w:t>
      </w:r>
      <w:r w:rsidRPr="007F3B7F">
        <w:t xml:space="preserve"> </w:t>
      </w:r>
      <w:r w:rsidRPr="007F3B7F">
        <w:rPr>
          <w:rFonts w:ascii="Times New Roman" w:hAnsi="Times New Roman" w:cs="Times New Roman"/>
          <w:sz w:val="24"/>
          <w:szCs w:val="24"/>
        </w:rPr>
        <w:t xml:space="preserve">импульс с последующим временем релаксации повторяется до тех пор, пока аккумулятор не будет полностью заряжен. Во время отрицательного импульса тока </w:t>
      </w:r>
      <w:r>
        <w:rPr>
          <w:rFonts w:ascii="Times New Roman" w:hAnsi="Times New Roman" w:cs="Times New Roman"/>
          <w:sz w:val="24"/>
          <w:szCs w:val="24"/>
        </w:rPr>
        <w:t>происходит противоположное</w:t>
      </w:r>
      <w:r w:rsidRPr="007F3B7F">
        <w:rPr>
          <w:rFonts w:ascii="Times New Roman" w:hAnsi="Times New Roman" w:cs="Times New Roman"/>
          <w:sz w:val="24"/>
          <w:szCs w:val="24"/>
        </w:rPr>
        <w:t xml:space="preserve">. </w:t>
      </w:r>
    </w:p>
    <w:p w14:paraId="76DAB0E8" w14:textId="3E921C6A" w:rsidR="00F23C38" w:rsidRPr="00820CC2" w:rsidRDefault="00F23C38" w:rsidP="00F23C38">
      <w:pPr>
        <w:spacing w:after="0" w:line="360" w:lineRule="auto"/>
        <w:ind w:firstLine="709"/>
        <w:jc w:val="both"/>
        <w:rPr>
          <w:rFonts w:ascii="Times New Roman" w:hAnsi="Times New Roman" w:cs="Times New Roman"/>
          <w:sz w:val="24"/>
          <w:szCs w:val="24"/>
        </w:rPr>
      </w:pPr>
      <w:r w:rsidRPr="00D0045B">
        <w:rPr>
          <w:rFonts w:ascii="Times New Roman" w:hAnsi="Times New Roman" w:cs="Times New Roman"/>
          <w:sz w:val="24"/>
          <w:szCs w:val="24"/>
        </w:rPr>
        <w:t>Процедура</w:t>
      </w:r>
      <w:r w:rsidRPr="007178AF">
        <w:rPr>
          <w:rFonts w:ascii="Times New Roman" w:hAnsi="Times New Roman" w:cs="Times New Roman"/>
          <w:sz w:val="24"/>
          <w:szCs w:val="24"/>
        </w:rPr>
        <w:t xml:space="preserve"> гальваностатического прерывистого титрования</w:t>
      </w:r>
      <w:r>
        <w:rPr>
          <w:rFonts w:ascii="Times New Roman" w:hAnsi="Times New Roman" w:cs="Times New Roman"/>
          <w:sz w:val="24"/>
          <w:szCs w:val="24"/>
        </w:rPr>
        <w:t xml:space="preserve"> </w:t>
      </w:r>
      <w:r w:rsidRPr="00D0045B">
        <w:rPr>
          <w:rFonts w:ascii="Times New Roman" w:hAnsi="Times New Roman" w:cs="Times New Roman"/>
          <w:sz w:val="24"/>
          <w:szCs w:val="24"/>
        </w:rPr>
        <w:t>обычно выполняется в ячейке, т. е.</w:t>
      </w:r>
      <w:r>
        <w:rPr>
          <w:rFonts w:ascii="Times New Roman" w:hAnsi="Times New Roman" w:cs="Times New Roman"/>
          <w:sz w:val="24"/>
          <w:szCs w:val="24"/>
        </w:rPr>
        <w:t xml:space="preserve"> </w:t>
      </w:r>
      <w:r w:rsidRPr="00D0045B">
        <w:rPr>
          <w:rFonts w:ascii="Times New Roman" w:hAnsi="Times New Roman" w:cs="Times New Roman"/>
          <w:sz w:val="24"/>
          <w:szCs w:val="24"/>
        </w:rPr>
        <w:t>состоит из электрода с исследуемым активным материалом, положительн</w:t>
      </w:r>
      <w:r>
        <w:rPr>
          <w:rFonts w:ascii="Times New Roman" w:hAnsi="Times New Roman" w:cs="Times New Roman"/>
          <w:sz w:val="24"/>
          <w:szCs w:val="24"/>
        </w:rPr>
        <w:t>ого</w:t>
      </w:r>
      <w:r w:rsidRPr="00D0045B">
        <w:rPr>
          <w:rFonts w:ascii="Times New Roman" w:hAnsi="Times New Roman" w:cs="Times New Roman"/>
          <w:sz w:val="24"/>
          <w:szCs w:val="24"/>
        </w:rPr>
        <w:t xml:space="preserve"> электрод</w:t>
      </w:r>
      <w:r>
        <w:rPr>
          <w:rFonts w:ascii="Times New Roman" w:hAnsi="Times New Roman" w:cs="Times New Roman"/>
          <w:sz w:val="24"/>
          <w:szCs w:val="24"/>
        </w:rPr>
        <w:t>а</w:t>
      </w:r>
      <w:r w:rsidRPr="00D0045B">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D0045B">
        <w:rPr>
          <w:rFonts w:ascii="Times New Roman" w:hAnsi="Times New Roman" w:cs="Times New Roman"/>
          <w:sz w:val="24"/>
          <w:szCs w:val="24"/>
        </w:rPr>
        <w:t>отрицательного электрода, плюс</w:t>
      </w:r>
      <w:r>
        <w:rPr>
          <w:rFonts w:ascii="Times New Roman" w:hAnsi="Times New Roman" w:cs="Times New Roman"/>
          <w:sz w:val="24"/>
          <w:szCs w:val="24"/>
        </w:rPr>
        <w:t xml:space="preserve"> </w:t>
      </w:r>
      <w:r w:rsidRPr="00D0045B">
        <w:rPr>
          <w:rFonts w:ascii="Times New Roman" w:hAnsi="Times New Roman" w:cs="Times New Roman"/>
          <w:sz w:val="24"/>
          <w:szCs w:val="24"/>
        </w:rPr>
        <w:t>электролит</w:t>
      </w:r>
      <w:r w:rsidRPr="00074A43">
        <w:rPr>
          <w:rFonts w:ascii="Times New Roman" w:hAnsi="Times New Roman" w:cs="Times New Roman"/>
          <w:sz w:val="24"/>
          <w:szCs w:val="24"/>
        </w:rPr>
        <w:t xml:space="preserve"> [</w:t>
      </w:r>
      <w:r w:rsidR="00D36C42" w:rsidRPr="00D36C42">
        <w:rPr>
          <w:rFonts w:ascii="Times New Roman" w:hAnsi="Times New Roman" w:cs="Times New Roman"/>
          <w:sz w:val="24"/>
          <w:szCs w:val="24"/>
        </w:rPr>
        <w:t>33</w:t>
      </w:r>
      <w:r w:rsidRPr="00074A43">
        <w:rPr>
          <w:rFonts w:ascii="Times New Roman" w:hAnsi="Times New Roman" w:cs="Times New Roman"/>
          <w:sz w:val="24"/>
          <w:szCs w:val="24"/>
        </w:rPr>
        <w:t>]</w:t>
      </w:r>
      <w:r w:rsidRPr="00D0045B">
        <w:rPr>
          <w:rFonts w:ascii="Times New Roman" w:hAnsi="Times New Roman" w:cs="Times New Roman"/>
          <w:sz w:val="24"/>
          <w:szCs w:val="24"/>
        </w:rPr>
        <w:t xml:space="preserve">. </w:t>
      </w:r>
      <w:r>
        <w:rPr>
          <w:rFonts w:ascii="Times New Roman" w:hAnsi="Times New Roman" w:cs="Times New Roman"/>
          <w:sz w:val="24"/>
          <w:szCs w:val="24"/>
        </w:rPr>
        <w:t>П</w:t>
      </w:r>
      <w:r w:rsidRPr="00D0045B">
        <w:rPr>
          <w:rFonts w:ascii="Times New Roman" w:hAnsi="Times New Roman" w:cs="Times New Roman"/>
          <w:sz w:val="24"/>
          <w:szCs w:val="24"/>
        </w:rPr>
        <w:t xml:space="preserve">редпочтительнее </w:t>
      </w:r>
      <w:proofErr w:type="spellStart"/>
      <w:r w:rsidRPr="00D0045B">
        <w:rPr>
          <w:rFonts w:ascii="Times New Roman" w:hAnsi="Times New Roman" w:cs="Times New Roman"/>
          <w:sz w:val="24"/>
          <w:szCs w:val="24"/>
        </w:rPr>
        <w:t>трехэлектродная</w:t>
      </w:r>
      <w:proofErr w:type="spellEnd"/>
      <w:r w:rsidRPr="00D0045B">
        <w:rPr>
          <w:rFonts w:ascii="Times New Roman" w:hAnsi="Times New Roman" w:cs="Times New Roman"/>
          <w:sz w:val="24"/>
          <w:szCs w:val="24"/>
        </w:rPr>
        <w:t xml:space="preserve"> установка</w:t>
      </w:r>
      <w:r>
        <w:rPr>
          <w:rFonts w:ascii="Times New Roman" w:hAnsi="Times New Roman" w:cs="Times New Roman"/>
          <w:sz w:val="24"/>
          <w:szCs w:val="24"/>
        </w:rPr>
        <w:t xml:space="preserve"> </w:t>
      </w:r>
      <w:r w:rsidRPr="00D0045B">
        <w:rPr>
          <w:rFonts w:ascii="Times New Roman" w:hAnsi="Times New Roman" w:cs="Times New Roman"/>
          <w:sz w:val="24"/>
          <w:szCs w:val="24"/>
        </w:rPr>
        <w:t xml:space="preserve">с небольшой металлической литиевой крошкой в качестве </w:t>
      </w:r>
      <w:proofErr w:type="spellStart"/>
      <w:r w:rsidRPr="00D0045B">
        <w:rPr>
          <w:rFonts w:ascii="Times New Roman" w:hAnsi="Times New Roman" w:cs="Times New Roman"/>
          <w:sz w:val="24"/>
          <w:szCs w:val="24"/>
        </w:rPr>
        <w:t>псевдоэлектрода</w:t>
      </w:r>
      <w:proofErr w:type="spellEnd"/>
      <w:r w:rsidRPr="00D0045B">
        <w:rPr>
          <w:rFonts w:ascii="Times New Roman" w:hAnsi="Times New Roman" w:cs="Times New Roman"/>
          <w:sz w:val="24"/>
          <w:szCs w:val="24"/>
        </w:rPr>
        <w:t xml:space="preserve"> сравнения. Таким образом, зная состав исследуемого</w:t>
      </w:r>
      <w:r>
        <w:rPr>
          <w:rFonts w:ascii="Times New Roman" w:hAnsi="Times New Roman" w:cs="Times New Roman"/>
          <w:sz w:val="24"/>
          <w:szCs w:val="24"/>
        </w:rPr>
        <w:t xml:space="preserve"> </w:t>
      </w:r>
      <w:r w:rsidRPr="00D0045B">
        <w:rPr>
          <w:rFonts w:ascii="Times New Roman" w:hAnsi="Times New Roman" w:cs="Times New Roman"/>
          <w:sz w:val="24"/>
          <w:szCs w:val="24"/>
        </w:rPr>
        <w:t>материала и площадь поверхности рабочего электрода, можно рассчитать коэффициент химической диффузии на</w:t>
      </w:r>
      <w:r>
        <w:rPr>
          <w:rFonts w:ascii="Times New Roman" w:hAnsi="Times New Roman" w:cs="Times New Roman"/>
          <w:sz w:val="24"/>
          <w:szCs w:val="24"/>
        </w:rPr>
        <w:t xml:space="preserve"> </w:t>
      </w:r>
      <w:r w:rsidRPr="00D0045B">
        <w:rPr>
          <w:rFonts w:ascii="Times New Roman" w:hAnsi="Times New Roman" w:cs="Times New Roman"/>
          <w:sz w:val="24"/>
          <w:szCs w:val="24"/>
        </w:rPr>
        <w:t>потенциальный шаг и или на кулонометрический</w:t>
      </w:r>
      <w:r>
        <w:rPr>
          <w:rFonts w:ascii="Times New Roman" w:hAnsi="Times New Roman" w:cs="Times New Roman"/>
          <w:sz w:val="24"/>
          <w:szCs w:val="24"/>
        </w:rPr>
        <w:t xml:space="preserve"> </w:t>
      </w:r>
      <w:r w:rsidRPr="00D0045B">
        <w:rPr>
          <w:rFonts w:ascii="Times New Roman" w:hAnsi="Times New Roman" w:cs="Times New Roman"/>
          <w:sz w:val="24"/>
          <w:szCs w:val="24"/>
        </w:rPr>
        <w:t xml:space="preserve">шаг титрования. </w:t>
      </w:r>
    </w:p>
    <w:p w14:paraId="3EC1BDDA" w14:textId="77777777" w:rsidR="00F23C38" w:rsidRPr="00D9012A" w:rsidRDefault="00F23C38" w:rsidP="00F23C38">
      <w:pPr>
        <w:pStyle w:val="1"/>
        <w:spacing w:before="0" w:line="360" w:lineRule="auto"/>
        <w:ind w:firstLine="708"/>
        <w:jc w:val="both"/>
        <w:rPr>
          <w:rFonts w:ascii="Times New Roman" w:hAnsi="Times New Roman" w:cs="Times New Roman"/>
          <w:b/>
          <w:bCs/>
          <w:sz w:val="24"/>
          <w:szCs w:val="24"/>
        </w:rPr>
      </w:pPr>
      <w:r>
        <w:rPr>
          <w:sz w:val="24"/>
          <w:szCs w:val="24"/>
        </w:rPr>
        <w:br w:type="page"/>
      </w:r>
      <w:bookmarkStart w:id="24" w:name="_Toc74004711"/>
      <w:r w:rsidRPr="00D9012A">
        <w:rPr>
          <w:rFonts w:ascii="Times New Roman" w:hAnsi="Times New Roman" w:cs="Times New Roman"/>
          <w:b/>
          <w:bCs/>
          <w:color w:val="000000" w:themeColor="text1"/>
          <w:sz w:val="24"/>
          <w:szCs w:val="24"/>
        </w:rPr>
        <w:lastRenderedPageBreak/>
        <w:t>1.</w:t>
      </w:r>
      <w:r>
        <w:rPr>
          <w:rFonts w:ascii="Times New Roman" w:hAnsi="Times New Roman" w:cs="Times New Roman"/>
          <w:b/>
          <w:bCs/>
          <w:color w:val="000000" w:themeColor="text1"/>
          <w:sz w:val="24"/>
          <w:szCs w:val="24"/>
        </w:rPr>
        <w:t>4</w:t>
      </w:r>
      <w:r w:rsidRPr="00D9012A">
        <w:rPr>
          <w:rFonts w:ascii="Times New Roman" w:hAnsi="Times New Roman" w:cs="Times New Roman"/>
          <w:b/>
          <w:bCs/>
          <w:color w:val="000000" w:themeColor="text1"/>
          <w:sz w:val="24"/>
          <w:szCs w:val="24"/>
        </w:rPr>
        <w:t xml:space="preserve"> Выводы по литературному обзору</w:t>
      </w:r>
      <w:bookmarkEnd w:id="24"/>
    </w:p>
    <w:p w14:paraId="299D1A8E" w14:textId="77777777" w:rsidR="00F23C38" w:rsidRPr="00992C45" w:rsidRDefault="00F23C38" w:rsidP="00F23C38">
      <w:pPr>
        <w:spacing w:after="0"/>
        <w:jc w:val="center"/>
        <w:rPr>
          <w:rFonts w:ascii="Times New Roman" w:hAnsi="Times New Roman" w:cs="Times New Roman"/>
          <w:sz w:val="24"/>
          <w:szCs w:val="24"/>
        </w:rPr>
      </w:pPr>
    </w:p>
    <w:p w14:paraId="0B108292" w14:textId="77777777" w:rsidR="00F23C38" w:rsidRPr="008E7E75" w:rsidRDefault="00F23C38" w:rsidP="00F23C38">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8E7E75">
        <w:rPr>
          <w:rFonts w:ascii="Times New Roman" w:eastAsia="Times New Roman" w:hAnsi="Times New Roman" w:cs="Times New Roman"/>
          <w:color w:val="000000"/>
          <w:sz w:val="24"/>
          <w:szCs w:val="24"/>
          <w:lang w:eastAsia="ru-RU"/>
        </w:rPr>
        <w:t>В литературном обзоре представлены результаты исследований в области синтеза</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 xml:space="preserve">и свойств </w:t>
      </w:r>
      <w:r>
        <w:rPr>
          <w:rFonts w:ascii="Times New Roman" w:eastAsia="Times New Roman" w:hAnsi="Times New Roman" w:cs="Times New Roman"/>
          <w:color w:val="000000"/>
          <w:sz w:val="24"/>
          <w:szCs w:val="24"/>
          <w:lang w:eastAsia="ru-RU"/>
        </w:rPr>
        <w:t>анодных материалов</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для использования</w:t>
      </w:r>
      <w:r w:rsidRPr="008E7E75">
        <w:rPr>
          <w:rFonts w:ascii="Times New Roman" w:eastAsia="Times New Roman" w:hAnsi="Times New Roman" w:cs="Times New Roman"/>
          <w:color w:val="000000"/>
          <w:sz w:val="24"/>
          <w:szCs w:val="24"/>
          <w:lang w:eastAsia="ru-RU"/>
        </w:rPr>
        <w:t xml:space="preserve"> в </w:t>
      </w:r>
      <w:r>
        <w:rPr>
          <w:rFonts w:ascii="Times New Roman" w:eastAsia="Times New Roman" w:hAnsi="Times New Roman" w:cs="Times New Roman"/>
          <w:color w:val="000000"/>
          <w:sz w:val="24"/>
          <w:szCs w:val="24"/>
          <w:lang w:eastAsia="ru-RU"/>
        </w:rPr>
        <w:t>литий-ионных батареях</w:t>
      </w:r>
      <w:r w:rsidRPr="008E7E75">
        <w:rPr>
          <w:rFonts w:ascii="Times New Roman" w:eastAsia="Times New Roman" w:hAnsi="Times New Roman" w:cs="Times New Roman"/>
          <w:color w:val="000000"/>
          <w:sz w:val="24"/>
          <w:szCs w:val="24"/>
          <w:lang w:eastAsia="ru-RU"/>
        </w:rPr>
        <w:t>.</w:t>
      </w:r>
    </w:p>
    <w:p w14:paraId="136DCB5F" w14:textId="48FE9E4D" w:rsidR="00F23C38" w:rsidRPr="008304BD" w:rsidRDefault="00F23C38" w:rsidP="00F23C38">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8E7E75">
        <w:rPr>
          <w:rFonts w:ascii="Times New Roman" w:eastAsia="Times New Roman" w:hAnsi="Times New Roman" w:cs="Times New Roman"/>
          <w:color w:val="000000"/>
          <w:sz w:val="24"/>
          <w:szCs w:val="24"/>
          <w:lang w:eastAsia="ru-RU"/>
        </w:rPr>
        <w:t>Исследование процессов, происходящих с материалом при взаимодействии с литием,</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важны для установления взаимосвязи между строением и ёмкостью материалов, что</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 xml:space="preserve">необходимо для управления свойствами синтезируемых </w:t>
      </w:r>
      <w:r>
        <w:rPr>
          <w:rFonts w:ascii="Times New Roman" w:eastAsia="Times New Roman" w:hAnsi="Times New Roman" w:cs="Times New Roman"/>
          <w:color w:val="000000"/>
          <w:sz w:val="24"/>
          <w:szCs w:val="24"/>
          <w:lang w:eastAsia="ru-RU"/>
        </w:rPr>
        <w:t>веществ</w:t>
      </w:r>
      <w:r w:rsidRPr="008E7E75">
        <w:rPr>
          <w:rFonts w:ascii="Times New Roman" w:eastAsia="Times New Roman" w:hAnsi="Times New Roman" w:cs="Times New Roman"/>
          <w:color w:val="000000"/>
          <w:sz w:val="24"/>
          <w:szCs w:val="24"/>
          <w:lang w:eastAsia="ru-RU"/>
        </w:rPr>
        <w:t>. Показано, что</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разработка современных анодных материалов следует тенденции оптимизации его</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морфологии и структуры.</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 xml:space="preserve">Сравнение литературных данных показало, </w:t>
      </w:r>
      <w:r>
        <w:rPr>
          <w:rFonts w:ascii="Times New Roman" w:eastAsia="Times New Roman" w:hAnsi="Times New Roman" w:cs="Times New Roman"/>
          <w:color w:val="000000"/>
          <w:sz w:val="24"/>
          <w:szCs w:val="24"/>
          <w:lang w:eastAsia="ru-RU"/>
        </w:rPr>
        <w:t xml:space="preserve">что </w:t>
      </w:r>
      <w:r w:rsidR="00EB0F0F">
        <w:rPr>
          <w:rFonts w:ascii="Times New Roman" w:eastAsia="Times New Roman" w:hAnsi="Times New Roman" w:cs="Times New Roman"/>
          <w:color w:val="000000"/>
          <w:sz w:val="24"/>
          <w:szCs w:val="24"/>
          <w:lang w:eastAsia="ru-RU"/>
        </w:rPr>
        <w:t xml:space="preserve">такие составы как </w:t>
      </w:r>
      <w:r>
        <w:rPr>
          <w:rFonts w:ascii="Times New Roman" w:eastAsia="Times New Roman" w:hAnsi="Times New Roman" w:cs="Times New Roman"/>
          <w:color w:val="000000"/>
          <w:sz w:val="24"/>
          <w:szCs w:val="24"/>
          <w:lang w:eastAsia="ru-RU"/>
        </w:rPr>
        <w:t>М</w:t>
      </w:r>
      <w:proofErr w:type="spellStart"/>
      <w:r>
        <w:rPr>
          <w:rFonts w:ascii="Times New Roman" w:eastAsia="Times New Roman" w:hAnsi="Times New Roman" w:cs="Times New Roman"/>
          <w:color w:val="000000"/>
          <w:sz w:val="24"/>
          <w:szCs w:val="24"/>
          <w:lang w:val="en-US" w:eastAsia="ru-RU"/>
        </w:rPr>
        <w:t>MoO</w:t>
      </w:r>
      <w:proofErr w:type="spellEnd"/>
      <w:r w:rsidRPr="008E7E75">
        <w:rPr>
          <w:rFonts w:ascii="Times New Roman" w:eastAsia="Times New Roman" w:hAnsi="Times New Roman" w:cs="Times New Roman"/>
          <w:color w:val="000000"/>
          <w:sz w:val="24"/>
          <w:szCs w:val="24"/>
          <w:vertAlign w:val="subscript"/>
          <w:lang w:eastAsia="ru-RU"/>
        </w:rPr>
        <w:t>4</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где М – </w:t>
      </w:r>
      <w:r>
        <w:rPr>
          <w:rFonts w:ascii="Times New Roman" w:eastAsia="Times New Roman" w:hAnsi="Times New Roman" w:cs="Times New Roman"/>
          <w:color w:val="000000"/>
          <w:sz w:val="24"/>
          <w:szCs w:val="24"/>
          <w:lang w:val="en-US" w:eastAsia="ru-RU"/>
        </w:rPr>
        <w:t>Mn</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Co</w:t>
      </w:r>
      <w:r w:rsidRPr="008E7E75">
        <w:rPr>
          <w:rFonts w:ascii="Times New Roman" w:eastAsia="Times New Roman" w:hAnsi="Times New Roman" w:cs="Times New Roman"/>
          <w:color w:val="000000"/>
          <w:sz w:val="24"/>
          <w:szCs w:val="24"/>
          <w:lang w:eastAsia="ru-RU"/>
        </w:rPr>
        <w:t>)</w:t>
      </w:r>
      <w:r w:rsidR="00796A61">
        <w:rPr>
          <w:rFonts w:ascii="Times New Roman" w:eastAsia="Times New Roman" w:hAnsi="Times New Roman" w:cs="Times New Roman"/>
          <w:color w:val="000000"/>
          <w:sz w:val="24"/>
          <w:szCs w:val="24"/>
          <w:lang w:eastAsia="ru-RU"/>
        </w:rPr>
        <w:t xml:space="preserve"> интересны для исследования как аноды в литий-ионных батареях</w:t>
      </w:r>
      <w:r w:rsidRPr="008E7E75">
        <w:rPr>
          <w:rFonts w:ascii="Times New Roman" w:eastAsia="Times New Roman" w:hAnsi="Times New Roman" w:cs="Times New Roman"/>
          <w:color w:val="000000"/>
          <w:sz w:val="24"/>
          <w:szCs w:val="24"/>
          <w:lang w:eastAsia="ru-RU"/>
        </w:rPr>
        <w:t>,</w:t>
      </w:r>
      <w:r w:rsidR="00796A61">
        <w:rPr>
          <w:rFonts w:ascii="Times New Roman" w:eastAsia="Times New Roman" w:hAnsi="Times New Roman" w:cs="Times New Roman"/>
          <w:color w:val="000000"/>
          <w:sz w:val="24"/>
          <w:szCs w:val="24"/>
          <w:lang w:eastAsia="ru-RU"/>
        </w:rPr>
        <w:t xml:space="preserve"> так как</w:t>
      </w:r>
      <w:r w:rsidRPr="008E7E75">
        <w:rPr>
          <w:rFonts w:ascii="Times New Roman" w:eastAsia="Times New Roman" w:hAnsi="Times New Roman" w:cs="Times New Roman"/>
          <w:color w:val="000000"/>
          <w:sz w:val="24"/>
          <w:szCs w:val="24"/>
          <w:lang w:eastAsia="ru-RU"/>
        </w:rPr>
        <w:t xml:space="preserve"> явля</w:t>
      </w:r>
      <w:r>
        <w:rPr>
          <w:rFonts w:ascii="Times New Roman" w:eastAsia="Times New Roman" w:hAnsi="Times New Roman" w:cs="Times New Roman"/>
          <w:color w:val="000000"/>
          <w:sz w:val="24"/>
          <w:szCs w:val="24"/>
          <w:lang w:eastAsia="ru-RU"/>
        </w:rPr>
        <w:t>ю</w:t>
      </w:r>
      <w:r w:rsidRPr="008E7E75">
        <w:rPr>
          <w:rFonts w:ascii="Times New Roman" w:eastAsia="Times New Roman" w:hAnsi="Times New Roman" w:cs="Times New Roman"/>
          <w:color w:val="000000"/>
          <w:sz w:val="24"/>
          <w:szCs w:val="24"/>
          <w:lang w:eastAsia="ru-RU"/>
        </w:rPr>
        <w:t>тся представител</w:t>
      </w:r>
      <w:r>
        <w:rPr>
          <w:rFonts w:ascii="Times New Roman" w:eastAsia="Times New Roman" w:hAnsi="Times New Roman" w:cs="Times New Roman"/>
          <w:color w:val="000000"/>
          <w:sz w:val="24"/>
          <w:szCs w:val="24"/>
          <w:lang w:eastAsia="ru-RU"/>
        </w:rPr>
        <w:t>ями</w:t>
      </w:r>
      <w:r w:rsidRPr="008E7E75">
        <w:rPr>
          <w:rFonts w:ascii="Times New Roman" w:eastAsia="Times New Roman" w:hAnsi="Times New Roman" w:cs="Times New Roman"/>
          <w:color w:val="000000"/>
          <w:sz w:val="24"/>
          <w:szCs w:val="24"/>
          <w:lang w:eastAsia="ru-RU"/>
        </w:rPr>
        <w:t xml:space="preserve"> класса </w:t>
      </w:r>
      <w:proofErr w:type="spellStart"/>
      <w:r>
        <w:rPr>
          <w:rFonts w:ascii="Times New Roman" w:eastAsia="Times New Roman" w:hAnsi="Times New Roman" w:cs="Times New Roman"/>
          <w:color w:val="000000"/>
          <w:sz w:val="24"/>
          <w:szCs w:val="24"/>
          <w:lang w:eastAsia="ru-RU"/>
        </w:rPr>
        <w:t>молибдатов</w:t>
      </w:r>
      <w:proofErr w:type="spellEnd"/>
      <w:r w:rsidRPr="00956FA4">
        <w:rPr>
          <w:rFonts w:ascii="Times New Roman" w:eastAsia="Times New Roman" w:hAnsi="Times New Roman" w:cs="Times New Roman"/>
          <w:color w:val="000000" w:themeColor="text1"/>
          <w:sz w:val="24"/>
          <w:szCs w:val="24"/>
          <w:lang w:eastAsia="ru-RU"/>
        </w:rPr>
        <w:t>,</w:t>
      </w:r>
      <w:r w:rsidR="001F590B">
        <w:rPr>
          <w:rFonts w:ascii="Times New Roman" w:eastAsia="Times New Roman" w:hAnsi="Times New Roman" w:cs="Times New Roman"/>
          <w:color w:val="000000" w:themeColor="text1"/>
          <w:sz w:val="24"/>
          <w:szCs w:val="24"/>
          <w:lang w:eastAsia="ru-RU"/>
        </w:rPr>
        <w:t xml:space="preserve"> </w:t>
      </w:r>
      <w:r w:rsidRPr="008E7E75">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литературным данным</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молибдаты</w:t>
      </w:r>
      <w:proofErr w:type="spellEnd"/>
      <w:r>
        <w:rPr>
          <w:rFonts w:ascii="Times New Roman" w:eastAsia="Times New Roman" w:hAnsi="Times New Roman" w:cs="Times New Roman"/>
          <w:color w:val="000000"/>
          <w:sz w:val="24"/>
          <w:szCs w:val="24"/>
          <w:lang w:eastAsia="ru-RU"/>
        </w:rPr>
        <w:t xml:space="preserve"> проявляют более высокую ёмкость в начале электрохимической реакции, а также являются более экологически чистыми, дешёвыми и богатыми компонентами. </w:t>
      </w:r>
      <w:r w:rsidRPr="00FE68B6">
        <w:rPr>
          <w:rFonts w:ascii="Times New Roman" w:hAnsi="Times New Roman" w:cs="Times New Roman"/>
          <w:color w:val="000000" w:themeColor="text1"/>
          <w:sz w:val="24"/>
          <w:szCs w:val="24"/>
        </w:rPr>
        <w:t xml:space="preserve">Однако практическое использование </w:t>
      </w:r>
      <w:proofErr w:type="spellStart"/>
      <w:r w:rsidRPr="00FE68B6">
        <w:rPr>
          <w:rFonts w:ascii="Times New Roman" w:hAnsi="Times New Roman" w:cs="Times New Roman"/>
          <w:color w:val="000000" w:themeColor="text1"/>
          <w:sz w:val="24"/>
          <w:szCs w:val="24"/>
        </w:rPr>
        <w:t>молибдатов</w:t>
      </w:r>
      <w:proofErr w:type="spellEnd"/>
      <w:r w:rsidRPr="00FE68B6">
        <w:rPr>
          <w:rFonts w:ascii="Times New Roman" w:hAnsi="Times New Roman" w:cs="Times New Roman"/>
          <w:color w:val="000000" w:themeColor="text1"/>
          <w:sz w:val="24"/>
          <w:szCs w:val="24"/>
        </w:rPr>
        <w:t xml:space="preserve"> металлов в качестве анода в литий-ионных аккумуляторах все еще затруднено их электронной проводимостью, скоростной способностью и циклической стабильностью, что все еще недостаточно для практического применения. </w:t>
      </w:r>
      <w:r w:rsidRPr="008E7E75">
        <w:rPr>
          <w:rFonts w:ascii="Times New Roman" w:eastAsia="Times New Roman" w:hAnsi="Times New Roman" w:cs="Times New Roman"/>
          <w:color w:val="000000"/>
          <w:sz w:val="24"/>
          <w:szCs w:val="24"/>
          <w:lang w:eastAsia="ru-RU"/>
        </w:rPr>
        <w:t>Эт</w:t>
      </w:r>
      <w:r>
        <w:rPr>
          <w:rFonts w:ascii="Times New Roman" w:eastAsia="Times New Roman" w:hAnsi="Times New Roman" w:cs="Times New Roman"/>
          <w:color w:val="000000"/>
          <w:sz w:val="24"/>
          <w:szCs w:val="24"/>
          <w:lang w:eastAsia="ru-RU"/>
        </w:rPr>
        <w:t>и недостатки могут быть устранены</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получая </w:t>
      </w:r>
      <w:proofErr w:type="spellStart"/>
      <w:r>
        <w:rPr>
          <w:rFonts w:ascii="Times New Roman" w:eastAsia="Times New Roman" w:hAnsi="Times New Roman" w:cs="Times New Roman"/>
          <w:color w:val="000000"/>
          <w:sz w:val="24"/>
          <w:szCs w:val="24"/>
          <w:lang w:eastAsia="ru-RU"/>
        </w:rPr>
        <w:t>мезопористую</w:t>
      </w:r>
      <w:proofErr w:type="spellEnd"/>
      <w:r>
        <w:rPr>
          <w:rFonts w:ascii="Times New Roman" w:eastAsia="Times New Roman" w:hAnsi="Times New Roman" w:cs="Times New Roman"/>
          <w:color w:val="000000"/>
          <w:sz w:val="24"/>
          <w:szCs w:val="24"/>
          <w:lang w:eastAsia="ru-RU"/>
        </w:rPr>
        <w:t xml:space="preserve"> структуру данных веществ.</w:t>
      </w:r>
      <w:r w:rsidRPr="008E7E75">
        <w:rPr>
          <w:rFonts w:ascii="Times New Roman" w:eastAsia="Times New Roman" w:hAnsi="Times New Roman" w:cs="Times New Roman"/>
          <w:color w:val="000000"/>
          <w:sz w:val="24"/>
          <w:szCs w:val="24"/>
          <w:lang w:eastAsia="ru-RU"/>
        </w:rPr>
        <w:t xml:space="preserve"> Литературные данные показывают, что </w:t>
      </w:r>
      <w:r>
        <w:rPr>
          <w:rFonts w:ascii="Times New Roman" w:eastAsia="Times New Roman" w:hAnsi="Times New Roman" w:cs="Times New Roman"/>
          <w:color w:val="000000"/>
          <w:sz w:val="24"/>
          <w:szCs w:val="24"/>
          <w:lang w:eastAsia="ru-RU"/>
        </w:rPr>
        <w:t>такая структура</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значительно облегчает перенос лития через каналы </w:t>
      </w:r>
      <w:proofErr w:type="spellStart"/>
      <w:r>
        <w:rPr>
          <w:rFonts w:ascii="Times New Roman" w:eastAsia="Times New Roman" w:hAnsi="Times New Roman" w:cs="Times New Roman"/>
          <w:color w:val="000000"/>
          <w:sz w:val="24"/>
          <w:szCs w:val="24"/>
          <w:lang w:eastAsia="ru-RU"/>
        </w:rPr>
        <w:t>мезопор</w:t>
      </w:r>
      <w:proofErr w:type="spellEnd"/>
      <w:r>
        <w:rPr>
          <w:rFonts w:ascii="Times New Roman" w:eastAsia="Times New Roman" w:hAnsi="Times New Roman" w:cs="Times New Roman"/>
          <w:color w:val="000000"/>
          <w:sz w:val="24"/>
          <w:szCs w:val="24"/>
          <w:lang w:eastAsia="ru-RU"/>
        </w:rPr>
        <w:t xml:space="preserve"> и улучшает ёмкость.</w:t>
      </w:r>
      <w:r w:rsidRPr="008E7E75">
        <w:rPr>
          <w:rFonts w:ascii="Times New Roman" w:eastAsia="Times New Roman" w:hAnsi="Times New Roman" w:cs="Times New Roman"/>
          <w:color w:val="000000"/>
          <w:sz w:val="24"/>
          <w:szCs w:val="24"/>
          <w:lang w:eastAsia="ru-RU"/>
        </w:rPr>
        <w:t xml:space="preserve"> </w:t>
      </w:r>
    </w:p>
    <w:p w14:paraId="761FB50E" w14:textId="5C1F2F0C" w:rsidR="00F23C38" w:rsidRDefault="00F23C38" w:rsidP="00F23C38">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8E7E75">
        <w:rPr>
          <w:rFonts w:ascii="Times New Roman" w:eastAsia="Times New Roman" w:hAnsi="Times New Roman" w:cs="Times New Roman"/>
          <w:color w:val="000000"/>
          <w:sz w:val="24"/>
          <w:szCs w:val="24"/>
          <w:lang w:eastAsia="ru-RU"/>
        </w:rPr>
        <w:t>Таким образом, целью настоящей д</w:t>
      </w:r>
      <w:r>
        <w:rPr>
          <w:rFonts w:ascii="Times New Roman" w:eastAsia="Times New Roman" w:hAnsi="Times New Roman" w:cs="Times New Roman"/>
          <w:color w:val="000000"/>
          <w:sz w:val="24"/>
          <w:szCs w:val="24"/>
          <w:lang w:eastAsia="ru-RU"/>
        </w:rPr>
        <w:t>ипломной</w:t>
      </w:r>
      <w:r w:rsidRPr="008E7E75">
        <w:rPr>
          <w:rFonts w:ascii="Times New Roman" w:eastAsia="Times New Roman" w:hAnsi="Times New Roman" w:cs="Times New Roman"/>
          <w:color w:val="000000"/>
          <w:sz w:val="24"/>
          <w:szCs w:val="24"/>
          <w:lang w:eastAsia="ru-RU"/>
        </w:rPr>
        <w:t xml:space="preserve"> работы является синтез материалов</w:t>
      </w:r>
      <w:r>
        <w:rPr>
          <w:rFonts w:ascii="Times New Roman" w:eastAsia="Times New Roman" w:hAnsi="Times New Roman" w:cs="Times New Roman"/>
          <w:color w:val="000000"/>
          <w:sz w:val="24"/>
          <w:szCs w:val="24"/>
          <w:lang w:eastAsia="ru-RU"/>
        </w:rPr>
        <w:t xml:space="preserve"> состава</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w:t>
      </w:r>
      <w:proofErr w:type="spellStart"/>
      <w:r>
        <w:rPr>
          <w:rFonts w:ascii="Times New Roman" w:eastAsia="Times New Roman" w:hAnsi="Times New Roman" w:cs="Times New Roman"/>
          <w:color w:val="000000"/>
          <w:sz w:val="24"/>
          <w:szCs w:val="24"/>
          <w:lang w:val="en-US" w:eastAsia="ru-RU"/>
        </w:rPr>
        <w:t>MoO</w:t>
      </w:r>
      <w:proofErr w:type="spellEnd"/>
      <w:r w:rsidRPr="008E7E75">
        <w:rPr>
          <w:rFonts w:ascii="Times New Roman" w:eastAsia="Times New Roman" w:hAnsi="Times New Roman" w:cs="Times New Roman"/>
          <w:color w:val="000000"/>
          <w:sz w:val="24"/>
          <w:szCs w:val="24"/>
          <w:vertAlign w:val="subscript"/>
          <w:lang w:eastAsia="ru-RU"/>
        </w:rPr>
        <w:t>4</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где М – </w:t>
      </w:r>
      <w:r>
        <w:rPr>
          <w:rFonts w:ascii="Times New Roman" w:eastAsia="Times New Roman" w:hAnsi="Times New Roman" w:cs="Times New Roman"/>
          <w:color w:val="000000"/>
          <w:sz w:val="24"/>
          <w:szCs w:val="24"/>
          <w:lang w:val="en-US" w:eastAsia="ru-RU"/>
        </w:rPr>
        <w:t>Mn</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w:t>
      </w:r>
      <w:r w:rsidRPr="008E7E7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Co</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методом</w:t>
      </w:r>
      <w:r>
        <w:rPr>
          <w:rFonts w:ascii="Times New Roman" w:eastAsia="Times New Roman" w:hAnsi="Times New Roman" w:cs="Times New Roman"/>
          <w:color w:val="000000"/>
          <w:sz w:val="24"/>
          <w:szCs w:val="24"/>
          <w:lang w:eastAsia="ru-RU"/>
        </w:rPr>
        <w:t xml:space="preserve"> ультразвукового пиролиза </w:t>
      </w:r>
      <w:r w:rsidRPr="008E7E75">
        <w:rPr>
          <w:rFonts w:ascii="Times New Roman" w:eastAsia="Times New Roman" w:hAnsi="Times New Roman" w:cs="Times New Roman"/>
          <w:color w:val="000000"/>
          <w:sz w:val="24"/>
          <w:szCs w:val="24"/>
          <w:lang w:eastAsia="ru-RU"/>
        </w:rPr>
        <w:t>и установление взаимосвязей между параметрами синтеза,</w:t>
      </w:r>
      <w:r>
        <w:rPr>
          <w:rFonts w:ascii="Times New Roman" w:eastAsia="Times New Roman" w:hAnsi="Times New Roman" w:cs="Times New Roman"/>
          <w:color w:val="000000"/>
          <w:sz w:val="24"/>
          <w:szCs w:val="24"/>
          <w:lang w:eastAsia="ru-RU"/>
        </w:rPr>
        <w:t xml:space="preserve"> </w:t>
      </w:r>
      <w:r w:rsidRPr="008E7E75">
        <w:rPr>
          <w:rFonts w:ascii="Times New Roman" w:eastAsia="Times New Roman" w:hAnsi="Times New Roman" w:cs="Times New Roman"/>
          <w:color w:val="000000"/>
          <w:sz w:val="24"/>
          <w:szCs w:val="24"/>
          <w:lang w:eastAsia="ru-RU"/>
        </w:rPr>
        <w:t>составом и структурой материал</w:t>
      </w:r>
      <w:r w:rsidR="00C13708">
        <w:rPr>
          <w:rFonts w:ascii="Times New Roman" w:eastAsia="Times New Roman" w:hAnsi="Times New Roman" w:cs="Times New Roman"/>
          <w:color w:val="000000"/>
          <w:sz w:val="24"/>
          <w:szCs w:val="24"/>
          <w:lang w:eastAsia="ru-RU"/>
        </w:rPr>
        <w:t>а</w:t>
      </w:r>
      <w:r w:rsidRPr="008E7E75">
        <w:rPr>
          <w:rFonts w:ascii="Times New Roman" w:eastAsia="Times New Roman" w:hAnsi="Times New Roman" w:cs="Times New Roman"/>
          <w:color w:val="000000"/>
          <w:sz w:val="24"/>
          <w:szCs w:val="24"/>
          <w:lang w:eastAsia="ru-RU"/>
        </w:rPr>
        <w:t>.</w:t>
      </w:r>
    </w:p>
    <w:p w14:paraId="3971C71B" w14:textId="77777777" w:rsidR="00F23C38" w:rsidRPr="004C0B72" w:rsidRDefault="00F23C38" w:rsidP="00F23C3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14:paraId="5CF03BBC" w14:textId="1030F6F2" w:rsidR="00F23C38" w:rsidRPr="00C36D10" w:rsidRDefault="00F23C38" w:rsidP="00F23C38">
      <w:pPr>
        <w:pStyle w:val="1"/>
        <w:spacing w:before="0" w:line="360" w:lineRule="auto"/>
        <w:ind w:firstLine="708"/>
        <w:jc w:val="both"/>
        <w:rPr>
          <w:rFonts w:ascii="Times New Roman" w:hAnsi="Times New Roman" w:cs="Times New Roman"/>
          <w:b/>
          <w:bCs/>
          <w:color w:val="000000" w:themeColor="text1"/>
          <w:sz w:val="28"/>
          <w:szCs w:val="28"/>
        </w:rPr>
      </w:pPr>
      <w:bookmarkStart w:id="25" w:name="_Toc74004712"/>
      <w:r>
        <w:rPr>
          <w:rFonts w:ascii="Times New Roman" w:hAnsi="Times New Roman" w:cs="Times New Roman"/>
          <w:b/>
          <w:bCs/>
          <w:color w:val="000000" w:themeColor="text1"/>
          <w:sz w:val="28"/>
          <w:szCs w:val="28"/>
        </w:rPr>
        <w:lastRenderedPageBreak/>
        <w:t>2</w:t>
      </w:r>
      <w:r w:rsidRPr="00C36D10">
        <w:rPr>
          <w:rFonts w:ascii="Times New Roman" w:hAnsi="Times New Roman" w:cs="Times New Roman"/>
          <w:b/>
          <w:bCs/>
          <w:color w:val="000000" w:themeColor="text1"/>
          <w:sz w:val="28"/>
          <w:szCs w:val="28"/>
        </w:rPr>
        <w:t xml:space="preserve"> </w:t>
      </w:r>
      <w:bookmarkStart w:id="26" w:name="_Toc379108607"/>
      <w:r w:rsidR="008B6FC5">
        <w:rPr>
          <w:rFonts w:ascii="Times New Roman" w:hAnsi="Times New Roman" w:cs="Times New Roman"/>
          <w:b/>
          <w:bCs/>
          <w:color w:val="000000" w:themeColor="text1"/>
          <w:sz w:val="28"/>
          <w:szCs w:val="28"/>
        </w:rPr>
        <w:t>Исходные материалы и методы исследования</w:t>
      </w:r>
      <w:bookmarkEnd w:id="25"/>
    </w:p>
    <w:p w14:paraId="07308ED7" w14:textId="77777777" w:rsidR="00F23C38" w:rsidRPr="00C36D10" w:rsidRDefault="00F23C38" w:rsidP="00F23C38">
      <w:pPr>
        <w:pStyle w:val="1"/>
        <w:spacing w:before="0" w:line="360" w:lineRule="auto"/>
        <w:jc w:val="both"/>
        <w:rPr>
          <w:rFonts w:ascii="Times New Roman" w:hAnsi="Times New Roman" w:cs="Times New Roman"/>
          <w:b/>
          <w:bCs/>
          <w:color w:val="000000" w:themeColor="text1"/>
          <w:sz w:val="28"/>
          <w:szCs w:val="28"/>
        </w:rPr>
      </w:pPr>
    </w:p>
    <w:p w14:paraId="6CE48507" w14:textId="77777777" w:rsidR="00F23C38" w:rsidRPr="00C36D10" w:rsidRDefault="00F23C38" w:rsidP="00F23C38">
      <w:pPr>
        <w:pStyle w:val="1"/>
        <w:spacing w:before="0" w:line="360" w:lineRule="auto"/>
        <w:ind w:firstLine="630"/>
        <w:jc w:val="both"/>
        <w:rPr>
          <w:rFonts w:ascii="Times New Roman" w:hAnsi="Times New Roman" w:cs="Times New Roman"/>
          <w:b/>
          <w:bCs/>
          <w:color w:val="000000" w:themeColor="text1"/>
          <w:sz w:val="24"/>
          <w:szCs w:val="24"/>
        </w:rPr>
      </w:pPr>
      <w:bookmarkStart w:id="27" w:name="_Toc74004713"/>
      <w:r>
        <w:rPr>
          <w:rFonts w:ascii="Times New Roman" w:hAnsi="Times New Roman" w:cs="Times New Roman"/>
          <w:b/>
          <w:bCs/>
          <w:color w:val="000000" w:themeColor="text1"/>
          <w:sz w:val="24"/>
          <w:szCs w:val="24"/>
        </w:rPr>
        <w:t>2</w:t>
      </w:r>
      <w:r w:rsidRPr="00C36D10">
        <w:rPr>
          <w:rFonts w:ascii="Times New Roman" w:hAnsi="Times New Roman" w:cs="Times New Roman"/>
          <w:b/>
          <w:bCs/>
          <w:color w:val="000000" w:themeColor="text1"/>
          <w:sz w:val="24"/>
          <w:szCs w:val="24"/>
        </w:rPr>
        <w:t>.1 Исходные материалы</w:t>
      </w:r>
      <w:bookmarkEnd w:id="26"/>
      <w:bookmarkEnd w:id="27"/>
    </w:p>
    <w:p w14:paraId="15D03CDB" w14:textId="77777777" w:rsidR="00F23C38" w:rsidRPr="00053B67" w:rsidRDefault="00F23C38" w:rsidP="00F23C38">
      <w:pPr>
        <w:spacing w:after="0" w:line="360" w:lineRule="auto"/>
        <w:ind w:firstLine="630"/>
        <w:contextualSpacing/>
        <w:jc w:val="both"/>
        <w:rPr>
          <w:rFonts w:ascii="Times New Roman" w:hAnsi="Times New Roman" w:cs="Times New Roman"/>
          <w:iCs/>
          <w:sz w:val="24"/>
          <w:szCs w:val="24"/>
        </w:rPr>
      </w:pPr>
    </w:p>
    <w:p w14:paraId="70BB52D4" w14:textId="0BF32F40" w:rsidR="00F23C38" w:rsidRDefault="00F23C38" w:rsidP="00F23C38">
      <w:pPr>
        <w:spacing w:after="0" w:line="360" w:lineRule="auto"/>
        <w:ind w:firstLine="630"/>
        <w:contextualSpacing/>
        <w:jc w:val="both"/>
        <w:rPr>
          <w:rFonts w:ascii="Times New Roman" w:hAnsi="Times New Roman" w:cs="Times New Roman"/>
          <w:iCs/>
          <w:sz w:val="24"/>
          <w:szCs w:val="24"/>
        </w:rPr>
      </w:pPr>
      <w:r w:rsidRPr="00A71CDE">
        <w:rPr>
          <w:rFonts w:ascii="Times New Roman" w:hAnsi="Times New Roman" w:cs="Times New Roman"/>
          <w:iCs/>
          <w:sz w:val="24"/>
          <w:szCs w:val="24"/>
        </w:rPr>
        <w:t xml:space="preserve">В </w:t>
      </w:r>
      <w:r>
        <w:rPr>
          <w:rFonts w:ascii="Times New Roman" w:hAnsi="Times New Roman" w:cs="Times New Roman"/>
          <w:iCs/>
          <w:sz w:val="24"/>
          <w:szCs w:val="24"/>
        </w:rPr>
        <w:t xml:space="preserve">качестве </w:t>
      </w:r>
      <w:r w:rsidRPr="00A71CDE">
        <w:rPr>
          <w:rFonts w:ascii="Times New Roman" w:hAnsi="Times New Roman" w:cs="Times New Roman"/>
          <w:iCs/>
          <w:sz w:val="24"/>
          <w:szCs w:val="24"/>
        </w:rPr>
        <w:t>исходн</w:t>
      </w:r>
      <w:r>
        <w:rPr>
          <w:rFonts w:ascii="Times New Roman" w:hAnsi="Times New Roman" w:cs="Times New Roman"/>
          <w:iCs/>
          <w:sz w:val="24"/>
          <w:szCs w:val="24"/>
        </w:rPr>
        <w:t>ых</w:t>
      </w:r>
      <w:r w:rsidRPr="00A71CDE">
        <w:rPr>
          <w:rFonts w:ascii="Times New Roman" w:hAnsi="Times New Roman" w:cs="Times New Roman"/>
          <w:iCs/>
          <w:sz w:val="24"/>
          <w:szCs w:val="24"/>
        </w:rPr>
        <w:t xml:space="preserve"> материал</w:t>
      </w:r>
      <w:r>
        <w:rPr>
          <w:rFonts w:ascii="Times New Roman" w:hAnsi="Times New Roman" w:cs="Times New Roman"/>
          <w:iCs/>
          <w:sz w:val="24"/>
          <w:szCs w:val="24"/>
        </w:rPr>
        <w:t xml:space="preserve">ов </w:t>
      </w:r>
      <w:r w:rsidRPr="00A71CDE">
        <w:rPr>
          <w:rFonts w:ascii="Times New Roman" w:hAnsi="Times New Roman" w:cs="Times New Roman"/>
          <w:iCs/>
          <w:sz w:val="24"/>
          <w:szCs w:val="24"/>
        </w:rPr>
        <w:t xml:space="preserve">для получения </w:t>
      </w:r>
      <w:proofErr w:type="spellStart"/>
      <w:r w:rsidRPr="00A71CDE">
        <w:rPr>
          <w:rFonts w:ascii="Times New Roman" w:hAnsi="Times New Roman" w:cs="Times New Roman"/>
          <w:iCs/>
          <w:sz w:val="24"/>
          <w:szCs w:val="24"/>
        </w:rPr>
        <w:t>нанострукту</w:t>
      </w:r>
      <w:r w:rsidR="000F3D4F">
        <w:rPr>
          <w:rFonts w:ascii="Times New Roman" w:hAnsi="Times New Roman" w:cs="Times New Roman"/>
          <w:iCs/>
          <w:sz w:val="24"/>
          <w:szCs w:val="24"/>
        </w:rPr>
        <w:t>рн</w:t>
      </w:r>
      <w:r w:rsidRPr="00A71CDE">
        <w:rPr>
          <w:rFonts w:ascii="Times New Roman" w:hAnsi="Times New Roman" w:cs="Times New Roman"/>
          <w:iCs/>
          <w:sz w:val="24"/>
          <w:szCs w:val="24"/>
        </w:rPr>
        <w:t>ых</w:t>
      </w:r>
      <w:proofErr w:type="spellEnd"/>
      <w:r w:rsidRPr="00A71CDE">
        <w:rPr>
          <w:rFonts w:ascii="Times New Roman" w:hAnsi="Times New Roman" w:cs="Times New Roman"/>
          <w:iCs/>
          <w:sz w:val="24"/>
          <w:szCs w:val="24"/>
        </w:rPr>
        <w:t xml:space="preserve"> микросфер</w:t>
      </w:r>
      <w:r w:rsidRPr="00967E2D">
        <w:rPr>
          <w:rFonts w:ascii="Times New Roman" w:hAnsi="Times New Roman" w:cs="Times New Roman"/>
          <w:iCs/>
          <w:sz w:val="24"/>
          <w:szCs w:val="24"/>
        </w:rPr>
        <w:t xml:space="preserve"> </w:t>
      </w:r>
      <w:proofErr w:type="spellStart"/>
      <w:r>
        <w:rPr>
          <w:rFonts w:ascii="Times New Roman" w:hAnsi="Times New Roman" w:cs="Times New Roman"/>
          <w:iCs/>
          <w:sz w:val="24"/>
          <w:szCs w:val="24"/>
        </w:rPr>
        <w:t>молибд</w:t>
      </w:r>
      <w:r w:rsidR="00DF6ACD">
        <w:rPr>
          <w:rFonts w:ascii="Times New Roman" w:hAnsi="Times New Roman" w:cs="Times New Roman"/>
          <w:iCs/>
          <w:sz w:val="24"/>
          <w:szCs w:val="24"/>
        </w:rPr>
        <w:t>атов</w:t>
      </w:r>
      <w:proofErr w:type="spellEnd"/>
      <w:r w:rsidR="00DF6ACD">
        <w:rPr>
          <w:rFonts w:ascii="Times New Roman" w:hAnsi="Times New Roman" w:cs="Times New Roman"/>
          <w:iCs/>
          <w:sz w:val="24"/>
          <w:szCs w:val="24"/>
        </w:rPr>
        <w:t xml:space="preserve"> цинка, кобальта и марганца</w:t>
      </w:r>
      <w:r>
        <w:rPr>
          <w:rFonts w:ascii="Times New Roman" w:hAnsi="Times New Roman" w:cs="Times New Roman"/>
          <w:iCs/>
          <w:sz w:val="24"/>
          <w:szCs w:val="24"/>
        </w:rPr>
        <w:t xml:space="preserve"> </w:t>
      </w:r>
      <w:r w:rsidRPr="00A71CDE">
        <w:rPr>
          <w:rFonts w:ascii="Times New Roman" w:hAnsi="Times New Roman" w:cs="Times New Roman"/>
          <w:iCs/>
          <w:sz w:val="24"/>
          <w:szCs w:val="24"/>
        </w:rPr>
        <w:t>выступал</w:t>
      </w:r>
      <w:r>
        <w:rPr>
          <w:rFonts w:ascii="Times New Roman" w:hAnsi="Times New Roman" w:cs="Times New Roman"/>
          <w:iCs/>
          <w:sz w:val="24"/>
          <w:szCs w:val="24"/>
        </w:rPr>
        <w:t xml:space="preserve">и нитрат </w:t>
      </w:r>
      <w:r w:rsidR="001E72D9">
        <w:rPr>
          <w:rFonts w:ascii="Times New Roman" w:hAnsi="Times New Roman" w:cs="Times New Roman"/>
          <w:iCs/>
          <w:sz w:val="24"/>
          <w:szCs w:val="24"/>
        </w:rPr>
        <w:t>цинка</w:t>
      </w:r>
      <w:r>
        <w:rPr>
          <w:rFonts w:ascii="Times New Roman" w:hAnsi="Times New Roman" w:cs="Times New Roman"/>
          <w:iCs/>
          <w:sz w:val="24"/>
          <w:szCs w:val="24"/>
        </w:rPr>
        <w:t xml:space="preserve"> </w:t>
      </w:r>
      <w:r w:rsidR="001E72D9" w:rsidRPr="001E72D9">
        <w:rPr>
          <w:rFonts w:ascii="Times New Roman" w:hAnsi="Times New Roman" w:cs="Times New Roman"/>
          <w:iCs/>
          <w:sz w:val="24"/>
          <w:szCs w:val="24"/>
        </w:rPr>
        <w:t>6</w:t>
      </w:r>
      <w:r>
        <w:rPr>
          <w:rFonts w:ascii="Times New Roman" w:hAnsi="Times New Roman" w:cs="Times New Roman"/>
          <w:iCs/>
          <w:sz w:val="24"/>
          <w:szCs w:val="24"/>
        </w:rPr>
        <w:t xml:space="preserve"> водный </w:t>
      </w:r>
      <w:r w:rsidR="001E72D9">
        <w:rPr>
          <w:rFonts w:ascii="Times New Roman" w:hAnsi="Times New Roman" w:cs="Times New Roman"/>
          <w:iCs/>
          <w:sz w:val="24"/>
          <w:szCs w:val="24"/>
          <w:lang w:val="en-US"/>
        </w:rPr>
        <w:t>Zn</w:t>
      </w:r>
      <w:r w:rsidRPr="00A71CDE">
        <w:rPr>
          <w:rFonts w:ascii="Times New Roman" w:hAnsi="Times New Roman" w:cs="Times New Roman"/>
          <w:iCs/>
          <w:sz w:val="24"/>
          <w:szCs w:val="24"/>
        </w:rPr>
        <w:t>(NO</w:t>
      </w:r>
      <w:r w:rsidRPr="00A71CDE">
        <w:rPr>
          <w:rFonts w:ascii="Times New Roman" w:hAnsi="Times New Roman" w:cs="Times New Roman"/>
          <w:iCs/>
          <w:sz w:val="24"/>
          <w:szCs w:val="24"/>
          <w:vertAlign w:val="subscript"/>
        </w:rPr>
        <w:t>3</w:t>
      </w:r>
      <w:r w:rsidRPr="00A71CDE">
        <w:rPr>
          <w:rFonts w:ascii="Times New Roman" w:hAnsi="Times New Roman" w:cs="Times New Roman"/>
          <w:iCs/>
          <w:sz w:val="24"/>
          <w:szCs w:val="24"/>
        </w:rPr>
        <w:t>)</w:t>
      </w:r>
      <w:r w:rsidRPr="00A71CDE">
        <w:rPr>
          <w:rFonts w:ascii="Times New Roman" w:hAnsi="Times New Roman" w:cs="Times New Roman"/>
          <w:iCs/>
          <w:sz w:val="24"/>
          <w:szCs w:val="24"/>
          <w:vertAlign w:val="subscript"/>
        </w:rPr>
        <w:t>2</w:t>
      </w:r>
      <w:r>
        <w:rPr>
          <w:rFonts w:ascii="Times New Roman" w:hAnsi="Times New Roman" w:cs="Times New Roman"/>
          <w:iCs/>
          <w:sz w:val="24"/>
          <w:szCs w:val="24"/>
        </w:rPr>
        <w:t>·</w:t>
      </w:r>
      <w:r w:rsidR="001E72D9" w:rsidRPr="001E72D9">
        <w:rPr>
          <w:rFonts w:ascii="Times New Roman" w:hAnsi="Times New Roman" w:cs="Times New Roman"/>
          <w:iCs/>
          <w:sz w:val="24"/>
          <w:szCs w:val="24"/>
        </w:rPr>
        <w:t>6</w:t>
      </w:r>
      <w:r w:rsidRPr="00A71CDE">
        <w:rPr>
          <w:rFonts w:ascii="Times New Roman" w:hAnsi="Times New Roman" w:cs="Times New Roman"/>
          <w:iCs/>
          <w:sz w:val="24"/>
          <w:szCs w:val="24"/>
        </w:rPr>
        <w:t>(</w:t>
      </w:r>
      <w:r w:rsidRPr="00A71CDE">
        <w:rPr>
          <w:rFonts w:ascii="Times New Roman" w:hAnsi="Times New Roman" w:cs="Times New Roman"/>
          <w:iCs/>
          <w:sz w:val="24"/>
          <w:szCs w:val="24"/>
          <w:lang w:val="en-US"/>
        </w:rPr>
        <w:t>H</w:t>
      </w:r>
      <w:r w:rsidRPr="00A71CDE">
        <w:rPr>
          <w:rFonts w:ascii="Times New Roman" w:hAnsi="Times New Roman" w:cs="Times New Roman"/>
          <w:iCs/>
          <w:sz w:val="24"/>
          <w:szCs w:val="24"/>
          <w:vertAlign w:val="subscript"/>
        </w:rPr>
        <w:t>2</w:t>
      </w:r>
      <w:r w:rsidRPr="00A71CDE">
        <w:rPr>
          <w:rFonts w:ascii="Times New Roman" w:hAnsi="Times New Roman" w:cs="Times New Roman"/>
          <w:iCs/>
          <w:sz w:val="24"/>
          <w:szCs w:val="24"/>
          <w:lang w:val="en-US"/>
        </w:rPr>
        <w:t>O</w:t>
      </w:r>
      <w:r w:rsidRPr="00A71CDE">
        <w:rPr>
          <w:rFonts w:ascii="Times New Roman" w:hAnsi="Times New Roman" w:cs="Times New Roman"/>
          <w:iCs/>
          <w:sz w:val="24"/>
          <w:szCs w:val="24"/>
        </w:rPr>
        <w:t>)</w:t>
      </w:r>
      <w:r w:rsidR="000E2121">
        <w:rPr>
          <w:rFonts w:ascii="Times New Roman" w:hAnsi="Times New Roman" w:cs="Times New Roman"/>
          <w:iCs/>
          <w:sz w:val="24"/>
          <w:szCs w:val="24"/>
        </w:rPr>
        <w:t>,</w:t>
      </w:r>
      <w:r w:rsidRPr="00C450FD">
        <w:rPr>
          <w:rFonts w:ascii="Times New Roman" w:hAnsi="Times New Roman" w:cs="Times New Roman"/>
          <w:iCs/>
          <w:sz w:val="24"/>
          <w:szCs w:val="24"/>
        </w:rPr>
        <w:t xml:space="preserve"> </w:t>
      </w:r>
      <w:r w:rsidR="00926E85">
        <w:rPr>
          <w:rFonts w:ascii="Times New Roman" w:hAnsi="Times New Roman" w:cs="Times New Roman"/>
          <w:iCs/>
          <w:sz w:val="24"/>
          <w:szCs w:val="24"/>
        </w:rPr>
        <w:t>нитрат кобальта</w:t>
      </w:r>
      <w:r w:rsidR="000E2121">
        <w:rPr>
          <w:rFonts w:ascii="Times New Roman" w:hAnsi="Times New Roman" w:cs="Times New Roman"/>
          <w:iCs/>
          <w:sz w:val="24"/>
          <w:szCs w:val="24"/>
        </w:rPr>
        <w:t xml:space="preserve"> </w:t>
      </w:r>
      <w:r w:rsidR="000E2121" w:rsidRPr="001E72D9">
        <w:rPr>
          <w:rFonts w:ascii="Times New Roman" w:hAnsi="Times New Roman" w:cs="Times New Roman"/>
          <w:iCs/>
          <w:sz w:val="24"/>
          <w:szCs w:val="24"/>
        </w:rPr>
        <w:t>6</w:t>
      </w:r>
      <w:r w:rsidR="000E2121">
        <w:rPr>
          <w:rFonts w:ascii="Times New Roman" w:hAnsi="Times New Roman" w:cs="Times New Roman"/>
          <w:iCs/>
          <w:sz w:val="24"/>
          <w:szCs w:val="24"/>
        </w:rPr>
        <w:t xml:space="preserve"> водный </w:t>
      </w:r>
      <w:r w:rsidR="000E2121">
        <w:rPr>
          <w:rFonts w:ascii="Times New Roman" w:hAnsi="Times New Roman" w:cs="Times New Roman"/>
          <w:iCs/>
          <w:sz w:val="24"/>
          <w:szCs w:val="24"/>
          <w:lang w:val="en-US"/>
        </w:rPr>
        <w:t>Co</w:t>
      </w:r>
      <w:r w:rsidR="000E2121" w:rsidRPr="00A71CDE">
        <w:rPr>
          <w:rFonts w:ascii="Times New Roman" w:hAnsi="Times New Roman" w:cs="Times New Roman"/>
          <w:iCs/>
          <w:sz w:val="24"/>
          <w:szCs w:val="24"/>
        </w:rPr>
        <w:t>(NO</w:t>
      </w:r>
      <w:r w:rsidR="000E2121" w:rsidRPr="00A71CDE">
        <w:rPr>
          <w:rFonts w:ascii="Times New Roman" w:hAnsi="Times New Roman" w:cs="Times New Roman"/>
          <w:iCs/>
          <w:sz w:val="24"/>
          <w:szCs w:val="24"/>
          <w:vertAlign w:val="subscript"/>
        </w:rPr>
        <w:t>3</w:t>
      </w:r>
      <w:r w:rsidR="000E2121" w:rsidRPr="00A71CDE">
        <w:rPr>
          <w:rFonts w:ascii="Times New Roman" w:hAnsi="Times New Roman" w:cs="Times New Roman"/>
          <w:iCs/>
          <w:sz w:val="24"/>
          <w:szCs w:val="24"/>
        </w:rPr>
        <w:t>)</w:t>
      </w:r>
      <w:r w:rsidR="000E2121" w:rsidRPr="00A71CDE">
        <w:rPr>
          <w:rFonts w:ascii="Times New Roman" w:hAnsi="Times New Roman" w:cs="Times New Roman"/>
          <w:iCs/>
          <w:sz w:val="24"/>
          <w:szCs w:val="24"/>
          <w:vertAlign w:val="subscript"/>
        </w:rPr>
        <w:t>2</w:t>
      </w:r>
      <w:r w:rsidR="000E2121">
        <w:rPr>
          <w:rFonts w:ascii="Times New Roman" w:hAnsi="Times New Roman" w:cs="Times New Roman"/>
          <w:iCs/>
          <w:sz w:val="24"/>
          <w:szCs w:val="24"/>
        </w:rPr>
        <w:t>·</w:t>
      </w:r>
      <w:r w:rsidR="000E2121" w:rsidRPr="001E72D9">
        <w:rPr>
          <w:rFonts w:ascii="Times New Roman" w:hAnsi="Times New Roman" w:cs="Times New Roman"/>
          <w:iCs/>
          <w:sz w:val="24"/>
          <w:szCs w:val="24"/>
        </w:rPr>
        <w:t>6</w:t>
      </w:r>
      <w:r w:rsidR="000E2121" w:rsidRPr="00A71CDE">
        <w:rPr>
          <w:rFonts w:ascii="Times New Roman" w:hAnsi="Times New Roman" w:cs="Times New Roman"/>
          <w:iCs/>
          <w:sz w:val="24"/>
          <w:szCs w:val="24"/>
        </w:rPr>
        <w:t>(</w:t>
      </w:r>
      <w:r w:rsidR="000E2121" w:rsidRPr="00A71CDE">
        <w:rPr>
          <w:rFonts w:ascii="Times New Roman" w:hAnsi="Times New Roman" w:cs="Times New Roman"/>
          <w:iCs/>
          <w:sz w:val="24"/>
          <w:szCs w:val="24"/>
          <w:lang w:val="en-US"/>
        </w:rPr>
        <w:t>H</w:t>
      </w:r>
      <w:r w:rsidR="000E2121" w:rsidRPr="00A71CDE">
        <w:rPr>
          <w:rFonts w:ascii="Times New Roman" w:hAnsi="Times New Roman" w:cs="Times New Roman"/>
          <w:iCs/>
          <w:sz w:val="24"/>
          <w:szCs w:val="24"/>
          <w:vertAlign w:val="subscript"/>
        </w:rPr>
        <w:t>2</w:t>
      </w:r>
      <w:r w:rsidR="000E2121" w:rsidRPr="00A71CDE">
        <w:rPr>
          <w:rFonts w:ascii="Times New Roman" w:hAnsi="Times New Roman" w:cs="Times New Roman"/>
          <w:iCs/>
          <w:sz w:val="24"/>
          <w:szCs w:val="24"/>
          <w:lang w:val="en-US"/>
        </w:rPr>
        <w:t>O</w:t>
      </w:r>
      <w:r w:rsidR="000E2121" w:rsidRPr="00A71CDE">
        <w:rPr>
          <w:rFonts w:ascii="Times New Roman" w:hAnsi="Times New Roman" w:cs="Times New Roman"/>
          <w:iCs/>
          <w:sz w:val="24"/>
          <w:szCs w:val="24"/>
        </w:rPr>
        <w:t>)</w:t>
      </w:r>
      <w:r w:rsidR="000E2121">
        <w:rPr>
          <w:rFonts w:ascii="Times New Roman" w:hAnsi="Times New Roman" w:cs="Times New Roman"/>
          <w:iCs/>
          <w:sz w:val="24"/>
          <w:szCs w:val="24"/>
        </w:rPr>
        <w:t>, нитрат марганца 4 водный</w:t>
      </w:r>
      <w:r w:rsidR="000E2121" w:rsidRPr="00C450FD">
        <w:rPr>
          <w:rFonts w:ascii="Times New Roman" w:hAnsi="Times New Roman" w:cs="Times New Roman"/>
          <w:iCs/>
          <w:sz w:val="24"/>
          <w:szCs w:val="24"/>
        </w:rPr>
        <w:t xml:space="preserve"> </w:t>
      </w:r>
      <w:r w:rsidR="000E2121">
        <w:rPr>
          <w:rFonts w:ascii="Times New Roman" w:hAnsi="Times New Roman" w:cs="Times New Roman"/>
          <w:iCs/>
          <w:sz w:val="24"/>
          <w:szCs w:val="24"/>
          <w:lang w:val="en-US"/>
        </w:rPr>
        <w:t>Mn</w:t>
      </w:r>
      <w:r w:rsidR="000E2121" w:rsidRPr="00A71CDE">
        <w:rPr>
          <w:rFonts w:ascii="Times New Roman" w:hAnsi="Times New Roman" w:cs="Times New Roman"/>
          <w:iCs/>
          <w:sz w:val="24"/>
          <w:szCs w:val="24"/>
        </w:rPr>
        <w:t>(NO</w:t>
      </w:r>
      <w:r w:rsidR="000E2121" w:rsidRPr="00A71CDE">
        <w:rPr>
          <w:rFonts w:ascii="Times New Roman" w:hAnsi="Times New Roman" w:cs="Times New Roman"/>
          <w:iCs/>
          <w:sz w:val="24"/>
          <w:szCs w:val="24"/>
          <w:vertAlign w:val="subscript"/>
        </w:rPr>
        <w:t>3</w:t>
      </w:r>
      <w:r w:rsidR="000E2121" w:rsidRPr="00A71CDE">
        <w:rPr>
          <w:rFonts w:ascii="Times New Roman" w:hAnsi="Times New Roman" w:cs="Times New Roman"/>
          <w:iCs/>
          <w:sz w:val="24"/>
          <w:szCs w:val="24"/>
        </w:rPr>
        <w:t>)</w:t>
      </w:r>
      <w:r w:rsidR="000E2121" w:rsidRPr="00A71CDE">
        <w:rPr>
          <w:rFonts w:ascii="Times New Roman" w:hAnsi="Times New Roman" w:cs="Times New Roman"/>
          <w:iCs/>
          <w:sz w:val="24"/>
          <w:szCs w:val="24"/>
          <w:vertAlign w:val="subscript"/>
        </w:rPr>
        <w:t>2</w:t>
      </w:r>
      <w:r w:rsidR="000E2121">
        <w:rPr>
          <w:rFonts w:ascii="Times New Roman" w:hAnsi="Times New Roman" w:cs="Times New Roman"/>
          <w:iCs/>
          <w:sz w:val="24"/>
          <w:szCs w:val="24"/>
        </w:rPr>
        <w:t>·</w:t>
      </w:r>
      <w:r w:rsidR="000E2121" w:rsidRPr="000F3D4F">
        <w:rPr>
          <w:rFonts w:ascii="Times New Roman" w:hAnsi="Times New Roman" w:cs="Times New Roman"/>
          <w:iCs/>
          <w:sz w:val="24"/>
          <w:szCs w:val="24"/>
        </w:rPr>
        <w:t>4</w:t>
      </w:r>
      <w:r w:rsidR="000E2121" w:rsidRPr="00A71CDE">
        <w:rPr>
          <w:rFonts w:ascii="Times New Roman" w:hAnsi="Times New Roman" w:cs="Times New Roman"/>
          <w:iCs/>
          <w:sz w:val="24"/>
          <w:szCs w:val="24"/>
        </w:rPr>
        <w:t>(</w:t>
      </w:r>
      <w:r w:rsidR="000E2121" w:rsidRPr="00A71CDE">
        <w:rPr>
          <w:rFonts w:ascii="Times New Roman" w:hAnsi="Times New Roman" w:cs="Times New Roman"/>
          <w:iCs/>
          <w:sz w:val="24"/>
          <w:szCs w:val="24"/>
          <w:lang w:val="en-US"/>
        </w:rPr>
        <w:t>H</w:t>
      </w:r>
      <w:r w:rsidR="000E2121" w:rsidRPr="00A71CDE">
        <w:rPr>
          <w:rFonts w:ascii="Times New Roman" w:hAnsi="Times New Roman" w:cs="Times New Roman"/>
          <w:iCs/>
          <w:sz w:val="24"/>
          <w:szCs w:val="24"/>
          <w:vertAlign w:val="subscript"/>
        </w:rPr>
        <w:t>2</w:t>
      </w:r>
      <w:r w:rsidR="000E2121" w:rsidRPr="00A71CDE">
        <w:rPr>
          <w:rFonts w:ascii="Times New Roman" w:hAnsi="Times New Roman" w:cs="Times New Roman"/>
          <w:iCs/>
          <w:sz w:val="24"/>
          <w:szCs w:val="24"/>
          <w:lang w:val="en-US"/>
        </w:rPr>
        <w:t>O</w:t>
      </w:r>
      <w:r w:rsidR="000E2121" w:rsidRPr="00A71CDE">
        <w:rPr>
          <w:rFonts w:ascii="Times New Roman" w:hAnsi="Times New Roman" w:cs="Times New Roman"/>
          <w:iCs/>
          <w:sz w:val="24"/>
          <w:szCs w:val="24"/>
        </w:rPr>
        <w:t>)</w:t>
      </w:r>
      <w:r w:rsidR="000E2121" w:rsidRPr="00C450FD">
        <w:rPr>
          <w:rFonts w:ascii="Times New Roman" w:hAnsi="Times New Roman" w:cs="Times New Roman"/>
          <w:iCs/>
          <w:sz w:val="24"/>
          <w:szCs w:val="24"/>
        </w:rPr>
        <w:t xml:space="preserve"> </w:t>
      </w:r>
      <w:r w:rsidR="00926E85">
        <w:rPr>
          <w:rFonts w:ascii="Times New Roman" w:hAnsi="Times New Roman" w:cs="Times New Roman"/>
          <w:iCs/>
          <w:sz w:val="24"/>
          <w:szCs w:val="24"/>
        </w:rPr>
        <w:t>и</w:t>
      </w:r>
      <w:r w:rsidR="00926E85" w:rsidRPr="00C450FD">
        <w:rPr>
          <w:rFonts w:ascii="Times New Roman" w:hAnsi="Times New Roman" w:cs="Times New Roman"/>
          <w:iCs/>
          <w:sz w:val="24"/>
          <w:szCs w:val="24"/>
        </w:rPr>
        <w:t xml:space="preserve"> </w:t>
      </w:r>
      <w:r w:rsidR="00926E85">
        <w:rPr>
          <w:rFonts w:ascii="Times New Roman" w:hAnsi="Times New Roman" w:cs="Times New Roman"/>
          <w:iCs/>
          <w:sz w:val="24"/>
          <w:szCs w:val="24"/>
        </w:rPr>
        <w:t>аммоний</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молибденовокислый</w:t>
      </w:r>
      <w:proofErr w:type="spellEnd"/>
      <w:r>
        <w:rPr>
          <w:rFonts w:ascii="Times New Roman" w:hAnsi="Times New Roman" w:cs="Times New Roman"/>
          <w:iCs/>
          <w:sz w:val="24"/>
          <w:szCs w:val="24"/>
        </w:rPr>
        <w:t xml:space="preserve"> (</w:t>
      </w:r>
      <w:r>
        <w:rPr>
          <w:rFonts w:ascii="Times New Roman" w:hAnsi="Times New Roman" w:cs="Times New Roman"/>
          <w:iCs/>
          <w:sz w:val="24"/>
          <w:szCs w:val="24"/>
          <w:lang w:val="en-US"/>
        </w:rPr>
        <w:t>NH</w:t>
      </w:r>
      <w:r w:rsidRPr="00C450FD">
        <w:rPr>
          <w:rFonts w:ascii="Times New Roman" w:hAnsi="Times New Roman" w:cs="Times New Roman"/>
          <w:iCs/>
          <w:sz w:val="24"/>
          <w:szCs w:val="24"/>
          <w:vertAlign w:val="subscript"/>
        </w:rPr>
        <w:t>4</w:t>
      </w:r>
      <w:r w:rsidRPr="00C450FD">
        <w:rPr>
          <w:rFonts w:ascii="Times New Roman" w:hAnsi="Times New Roman" w:cs="Times New Roman"/>
          <w:iCs/>
          <w:sz w:val="24"/>
          <w:szCs w:val="24"/>
        </w:rPr>
        <w:t>)</w:t>
      </w:r>
      <w:r w:rsidRPr="00C450FD">
        <w:rPr>
          <w:rFonts w:ascii="Times New Roman" w:hAnsi="Times New Roman" w:cs="Times New Roman"/>
          <w:iCs/>
          <w:sz w:val="24"/>
          <w:szCs w:val="24"/>
          <w:vertAlign w:val="subscript"/>
        </w:rPr>
        <w:t>6</w:t>
      </w:r>
      <w:r>
        <w:rPr>
          <w:rFonts w:ascii="Times New Roman" w:hAnsi="Times New Roman" w:cs="Times New Roman"/>
          <w:iCs/>
          <w:sz w:val="24"/>
          <w:szCs w:val="24"/>
        </w:rPr>
        <w:t>ˑ</w:t>
      </w:r>
      <w:r>
        <w:rPr>
          <w:rFonts w:ascii="Times New Roman" w:hAnsi="Times New Roman" w:cs="Times New Roman"/>
          <w:iCs/>
          <w:sz w:val="24"/>
          <w:szCs w:val="24"/>
          <w:lang w:val="en-US"/>
        </w:rPr>
        <w:t>Mo</w:t>
      </w:r>
      <w:r w:rsidRPr="00C450FD">
        <w:rPr>
          <w:rFonts w:ascii="Times New Roman" w:hAnsi="Times New Roman" w:cs="Times New Roman"/>
          <w:iCs/>
          <w:sz w:val="24"/>
          <w:szCs w:val="24"/>
          <w:vertAlign w:val="subscript"/>
        </w:rPr>
        <w:t>7</w:t>
      </w:r>
      <w:r>
        <w:rPr>
          <w:rFonts w:ascii="Times New Roman" w:hAnsi="Times New Roman" w:cs="Times New Roman"/>
          <w:iCs/>
          <w:sz w:val="24"/>
          <w:szCs w:val="24"/>
          <w:lang w:val="en-US"/>
        </w:rPr>
        <w:t>O</w:t>
      </w:r>
      <w:r w:rsidRPr="00C450FD">
        <w:rPr>
          <w:rFonts w:ascii="Times New Roman" w:hAnsi="Times New Roman" w:cs="Times New Roman"/>
          <w:iCs/>
          <w:sz w:val="24"/>
          <w:szCs w:val="24"/>
          <w:vertAlign w:val="subscript"/>
        </w:rPr>
        <w:t>24</w:t>
      </w:r>
      <w:r w:rsidRPr="00C450FD">
        <w:rPr>
          <w:rFonts w:ascii="Times New Roman" w:hAnsi="Times New Roman" w:cs="Times New Roman"/>
          <w:iCs/>
          <w:sz w:val="24"/>
          <w:szCs w:val="24"/>
        </w:rPr>
        <w:t>ˑ4</w:t>
      </w:r>
      <w:r>
        <w:rPr>
          <w:rFonts w:ascii="Times New Roman" w:hAnsi="Times New Roman" w:cs="Times New Roman"/>
          <w:iCs/>
          <w:sz w:val="24"/>
          <w:szCs w:val="24"/>
          <w:lang w:val="en-US"/>
        </w:rPr>
        <w:t>H</w:t>
      </w:r>
      <w:r w:rsidRPr="00C450FD">
        <w:rPr>
          <w:rFonts w:ascii="Times New Roman" w:hAnsi="Times New Roman" w:cs="Times New Roman"/>
          <w:iCs/>
          <w:sz w:val="24"/>
          <w:szCs w:val="24"/>
          <w:vertAlign w:val="subscript"/>
        </w:rPr>
        <w:t>2</w:t>
      </w:r>
      <w:r>
        <w:rPr>
          <w:rFonts w:ascii="Times New Roman" w:hAnsi="Times New Roman" w:cs="Times New Roman"/>
          <w:iCs/>
          <w:sz w:val="24"/>
          <w:szCs w:val="24"/>
          <w:lang w:val="en-US"/>
        </w:rPr>
        <w:t>O</w:t>
      </w:r>
      <w:r w:rsidR="00261FD3">
        <w:rPr>
          <w:rFonts w:ascii="Times New Roman" w:hAnsi="Times New Roman" w:cs="Times New Roman"/>
          <w:iCs/>
          <w:sz w:val="24"/>
          <w:szCs w:val="24"/>
        </w:rPr>
        <w:t xml:space="preserve"> высокой чистоты</w:t>
      </w:r>
      <w:r w:rsidRPr="00A71CDE">
        <w:rPr>
          <w:rFonts w:ascii="Times New Roman" w:hAnsi="Times New Roman" w:cs="Times New Roman"/>
          <w:iCs/>
          <w:sz w:val="24"/>
          <w:szCs w:val="24"/>
        </w:rPr>
        <w:t xml:space="preserve">.  </w:t>
      </w:r>
      <w:r>
        <w:rPr>
          <w:rFonts w:ascii="Times New Roman" w:hAnsi="Times New Roman" w:cs="Times New Roman"/>
          <w:iCs/>
          <w:sz w:val="24"/>
          <w:szCs w:val="24"/>
        </w:rPr>
        <w:t>В качестве растворителя использовал</w:t>
      </w:r>
      <w:r w:rsidR="00DF6ACD">
        <w:rPr>
          <w:rFonts w:ascii="Times New Roman" w:hAnsi="Times New Roman" w:cs="Times New Roman"/>
          <w:iCs/>
          <w:sz w:val="24"/>
          <w:szCs w:val="24"/>
        </w:rPr>
        <w:t>ась</w:t>
      </w:r>
      <w:r>
        <w:rPr>
          <w:rFonts w:ascii="Times New Roman" w:hAnsi="Times New Roman" w:cs="Times New Roman"/>
          <w:iCs/>
          <w:sz w:val="24"/>
          <w:szCs w:val="24"/>
        </w:rPr>
        <w:t xml:space="preserve"> дистиллированн</w:t>
      </w:r>
      <w:r w:rsidR="00DF6ACD">
        <w:rPr>
          <w:rFonts w:ascii="Times New Roman" w:hAnsi="Times New Roman" w:cs="Times New Roman"/>
          <w:iCs/>
          <w:sz w:val="24"/>
          <w:szCs w:val="24"/>
        </w:rPr>
        <w:t>ая</w:t>
      </w:r>
      <w:r>
        <w:rPr>
          <w:rFonts w:ascii="Times New Roman" w:hAnsi="Times New Roman" w:cs="Times New Roman"/>
          <w:iCs/>
          <w:sz w:val="24"/>
          <w:szCs w:val="24"/>
        </w:rPr>
        <w:t xml:space="preserve"> вод</w:t>
      </w:r>
      <w:r w:rsidR="00DF6ACD">
        <w:rPr>
          <w:rFonts w:ascii="Times New Roman" w:hAnsi="Times New Roman" w:cs="Times New Roman"/>
          <w:iCs/>
          <w:sz w:val="24"/>
          <w:szCs w:val="24"/>
        </w:rPr>
        <w:t>а</w:t>
      </w:r>
      <w:r w:rsidR="00261FD3" w:rsidRPr="00261FD3">
        <w:rPr>
          <w:rFonts w:ascii="Times New Roman" w:hAnsi="Times New Roman" w:cs="Times New Roman"/>
          <w:iCs/>
          <w:sz w:val="24"/>
          <w:szCs w:val="24"/>
        </w:rPr>
        <w:t xml:space="preserve"> </w:t>
      </w:r>
      <w:r w:rsidR="00261FD3">
        <w:rPr>
          <w:rFonts w:ascii="Times New Roman" w:hAnsi="Times New Roman" w:cs="Times New Roman"/>
          <w:iCs/>
          <w:sz w:val="24"/>
          <w:szCs w:val="24"/>
        </w:rPr>
        <w:t>для получения 0,025М раствора</w:t>
      </w:r>
      <w:r>
        <w:rPr>
          <w:rFonts w:ascii="Times New Roman" w:hAnsi="Times New Roman" w:cs="Times New Roman"/>
          <w:iCs/>
          <w:sz w:val="24"/>
          <w:szCs w:val="24"/>
        </w:rPr>
        <w:t>.</w:t>
      </w:r>
    </w:p>
    <w:p w14:paraId="5D6594D6" w14:textId="77777777" w:rsidR="00F23C38" w:rsidRPr="00A71CDE" w:rsidRDefault="00F23C38" w:rsidP="00F23C38">
      <w:pPr>
        <w:spacing w:after="0" w:line="360" w:lineRule="auto"/>
        <w:ind w:firstLine="630"/>
        <w:contextualSpacing/>
        <w:jc w:val="both"/>
        <w:rPr>
          <w:rFonts w:ascii="Times New Roman" w:hAnsi="Times New Roman" w:cs="Times New Roman"/>
          <w:iCs/>
          <w:sz w:val="24"/>
          <w:szCs w:val="24"/>
        </w:rPr>
      </w:pPr>
    </w:p>
    <w:p w14:paraId="1D0BBF78" w14:textId="77777777" w:rsidR="00F23C38" w:rsidRPr="00C36D10" w:rsidRDefault="00F23C38" w:rsidP="00F23C38">
      <w:pPr>
        <w:pStyle w:val="1"/>
        <w:spacing w:before="0" w:line="360" w:lineRule="auto"/>
        <w:ind w:firstLine="630"/>
        <w:rPr>
          <w:rFonts w:ascii="Times New Roman" w:hAnsi="Times New Roman" w:cs="Times New Roman"/>
          <w:b/>
          <w:bCs/>
          <w:color w:val="000000" w:themeColor="text1"/>
          <w:sz w:val="24"/>
          <w:szCs w:val="24"/>
        </w:rPr>
      </w:pPr>
      <w:bookmarkStart w:id="28" w:name="_Toc379108608"/>
      <w:bookmarkStart w:id="29" w:name="_Toc74004714"/>
      <w:r>
        <w:rPr>
          <w:rFonts w:ascii="Times New Roman" w:hAnsi="Times New Roman" w:cs="Times New Roman"/>
          <w:b/>
          <w:bCs/>
          <w:color w:val="000000" w:themeColor="text1"/>
          <w:sz w:val="24"/>
          <w:szCs w:val="24"/>
        </w:rPr>
        <w:t>2</w:t>
      </w:r>
      <w:r w:rsidRPr="00C36D10">
        <w:rPr>
          <w:rFonts w:ascii="Times New Roman" w:hAnsi="Times New Roman" w:cs="Times New Roman"/>
          <w:b/>
          <w:bCs/>
          <w:color w:val="000000" w:themeColor="text1"/>
          <w:sz w:val="24"/>
          <w:szCs w:val="24"/>
        </w:rPr>
        <w:t>.2 Методика получения образцов</w:t>
      </w:r>
      <w:bookmarkEnd w:id="28"/>
      <w:bookmarkEnd w:id="29"/>
    </w:p>
    <w:p w14:paraId="66BD1D62" w14:textId="77777777" w:rsidR="00F23C38" w:rsidRPr="008A7934" w:rsidRDefault="00F23C38" w:rsidP="00F23C38">
      <w:pPr>
        <w:spacing w:after="0"/>
        <w:ind w:firstLine="630"/>
        <w:rPr>
          <w:rFonts w:ascii="Times New Roman" w:hAnsi="Times New Roman" w:cs="Times New Roman"/>
          <w:sz w:val="24"/>
          <w:szCs w:val="24"/>
        </w:rPr>
      </w:pPr>
    </w:p>
    <w:p w14:paraId="3CD5F492" w14:textId="194346A4" w:rsidR="00F23C38" w:rsidRPr="00A71CDE" w:rsidRDefault="00F23C38" w:rsidP="00F23C38">
      <w:pPr>
        <w:spacing w:line="360" w:lineRule="auto"/>
        <w:ind w:right="-54" w:firstLine="630"/>
        <w:contextualSpacing/>
        <w:jc w:val="both"/>
        <w:rPr>
          <w:rFonts w:ascii="Times New Roman" w:hAnsi="Times New Roman" w:cs="Times New Roman"/>
          <w:sz w:val="24"/>
          <w:szCs w:val="24"/>
        </w:rPr>
      </w:pPr>
      <w:r w:rsidRPr="00A71CDE">
        <w:rPr>
          <w:rFonts w:ascii="Times New Roman" w:hAnsi="Times New Roman" w:cs="Times New Roman"/>
          <w:sz w:val="24"/>
          <w:szCs w:val="24"/>
        </w:rPr>
        <w:t>Лабораторная установка состоит из</w:t>
      </w:r>
      <w:r w:rsidRPr="004715FB">
        <w:rPr>
          <w:rFonts w:ascii="Times New Roman" w:hAnsi="Times New Roman" w:cs="Times New Roman"/>
          <w:sz w:val="24"/>
          <w:szCs w:val="24"/>
        </w:rPr>
        <w:t xml:space="preserve"> </w:t>
      </w:r>
      <w:r w:rsidRPr="00A71CDE">
        <w:rPr>
          <w:rFonts w:ascii="Times New Roman" w:hAnsi="Times New Roman" w:cs="Times New Roman"/>
          <w:sz w:val="24"/>
          <w:szCs w:val="24"/>
        </w:rPr>
        <w:t>трубчатой печи,</w:t>
      </w:r>
      <w:r>
        <w:rPr>
          <w:rFonts w:ascii="Times New Roman" w:hAnsi="Times New Roman" w:cs="Times New Roman"/>
          <w:sz w:val="24"/>
          <w:szCs w:val="24"/>
        </w:rPr>
        <w:t xml:space="preserve"> </w:t>
      </w:r>
      <w:r w:rsidRPr="00A71CDE">
        <w:rPr>
          <w:rFonts w:ascii="Times New Roman" w:hAnsi="Times New Roman" w:cs="Times New Roman"/>
          <w:sz w:val="24"/>
          <w:szCs w:val="24"/>
        </w:rPr>
        <w:t>ультразвуковых генераторов высокой частоты, фильтра для сбора образцов</w:t>
      </w:r>
      <w:r>
        <w:rPr>
          <w:rFonts w:ascii="Times New Roman" w:hAnsi="Times New Roman" w:cs="Times New Roman"/>
          <w:sz w:val="24"/>
          <w:szCs w:val="24"/>
        </w:rPr>
        <w:t>,</w:t>
      </w:r>
      <w:r w:rsidRPr="004715FB">
        <w:rPr>
          <w:rFonts w:ascii="Times New Roman" w:hAnsi="Times New Roman" w:cs="Times New Roman"/>
          <w:sz w:val="24"/>
          <w:szCs w:val="24"/>
        </w:rPr>
        <w:t xml:space="preserve"> </w:t>
      </w:r>
      <w:r w:rsidRPr="00A71CDE">
        <w:rPr>
          <w:rFonts w:ascii="Times New Roman" w:hAnsi="Times New Roman" w:cs="Times New Roman"/>
          <w:sz w:val="24"/>
          <w:szCs w:val="24"/>
        </w:rPr>
        <w:t xml:space="preserve">цилиндрического реактора и </w:t>
      </w:r>
      <w:r>
        <w:rPr>
          <w:rFonts w:ascii="Times New Roman" w:hAnsi="Times New Roman" w:cs="Times New Roman"/>
          <w:sz w:val="24"/>
          <w:szCs w:val="24"/>
        </w:rPr>
        <w:t xml:space="preserve">колбовых </w:t>
      </w:r>
      <w:r w:rsidRPr="00A71CDE">
        <w:rPr>
          <w:rFonts w:ascii="Times New Roman" w:hAnsi="Times New Roman" w:cs="Times New Roman"/>
          <w:sz w:val="24"/>
          <w:szCs w:val="24"/>
        </w:rPr>
        <w:t xml:space="preserve">насосов.  Общая схема установки приведена на рисунке </w:t>
      </w:r>
      <w:r w:rsidR="00497B9A">
        <w:rPr>
          <w:rFonts w:ascii="Times New Roman" w:hAnsi="Times New Roman" w:cs="Times New Roman"/>
          <w:sz w:val="24"/>
          <w:szCs w:val="24"/>
        </w:rPr>
        <w:t>4</w:t>
      </w:r>
      <w:r w:rsidRPr="00A71CDE">
        <w:rPr>
          <w:rFonts w:ascii="Times New Roman" w:hAnsi="Times New Roman" w:cs="Times New Roman"/>
          <w:sz w:val="24"/>
          <w:szCs w:val="24"/>
        </w:rPr>
        <w:t>.</w:t>
      </w:r>
    </w:p>
    <w:p w14:paraId="77146492" w14:textId="77777777" w:rsidR="00F23C38" w:rsidRDefault="00F23C38" w:rsidP="00F23C38">
      <w:pPr>
        <w:pStyle w:val="ac"/>
        <w:ind w:firstLine="630"/>
      </w:pPr>
    </w:p>
    <w:p w14:paraId="4AA59860" w14:textId="17F74514" w:rsidR="00F23C38" w:rsidRPr="00C80529" w:rsidRDefault="00F23C38" w:rsidP="00C80529">
      <w:pPr>
        <w:spacing w:line="360" w:lineRule="auto"/>
        <w:ind w:right="-54" w:firstLine="630"/>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C96A491" wp14:editId="5A3406CC">
                <wp:simplePos x="0" y="0"/>
                <wp:positionH relativeFrom="column">
                  <wp:posOffset>-114300</wp:posOffset>
                </wp:positionH>
                <wp:positionV relativeFrom="paragraph">
                  <wp:posOffset>1191260</wp:posOffset>
                </wp:positionV>
                <wp:extent cx="937260" cy="480695"/>
                <wp:effectExtent l="0" t="0" r="0" b="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806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2513" w14:textId="77777777" w:rsidR="000C4916" w:rsidRPr="00E87A2B" w:rsidRDefault="000C4916" w:rsidP="00F23C38">
                            <w:pPr>
                              <w:autoSpaceDE w:val="0"/>
                              <w:autoSpaceDN w:val="0"/>
                              <w:adjustRightInd w:val="0"/>
                              <w:jc w:val="center"/>
                              <w:rPr>
                                <w:rFonts w:ascii="Arial" w:hAnsi="Arial" w:cs="Arial"/>
                                <w:b/>
                                <w:bCs/>
                                <w:color w:val="000000"/>
                                <w:sz w:val="28"/>
                                <w:szCs w:val="40"/>
                              </w:rPr>
                            </w:pPr>
                            <w:r w:rsidRPr="00E87A2B">
                              <w:rPr>
                                <w:rFonts w:ascii="Arial" w:hAnsi="Arial" w:cs="Arial"/>
                                <w:b/>
                                <w:bCs/>
                                <w:color w:val="000000"/>
                                <w:sz w:val="28"/>
                                <w:szCs w:val="40"/>
                              </w:rPr>
                              <w:t>Раствор соли</w:t>
                            </w:r>
                          </w:p>
                        </w:txbxContent>
                      </wps:txbx>
                      <wps:bodyPr rot="0" vert="horz" wrap="square" lIns="63094" tIns="31547" rIns="63094" bIns="3154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A491" id="Надпись 100" o:spid="_x0000_s1029" type="#_x0000_t202" style="position:absolute;left:0;text-align:left;margin-left:-9pt;margin-top:93.8pt;width:73.8pt;height: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" filled="f" fillcolor="#bbe0e3" stroked="f">
                <v:textbox inset="1.75261mm,.87631mm,1.75261mm,.87631mm">
                  <w:txbxContent>
                    <w:p w14:paraId="12A42513" w14:textId="77777777" w:rsidR="000C4916" w:rsidRPr="00E87A2B" w:rsidRDefault="000C4916" w:rsidP="00F23C38">
                      <w:pPr>
                        <w:autoSpaceDE w:val="0"/>
                        <w:autoSpaceDN w:val="0"/>
                        <w:adjustRightInd w:val="0"/>
                        <w:jc w:val="center"/>
                        <w:rPr>
                          <w:rFonts w:ascii="Arial" w:hAnsi="Arial" w:cs="Arial"/>
                          <w:b/>
                          <w:bCs/>
                          <w:color w:val="000000"/>
                          <w:sz w:val="28"/>
                          <w:szCs w:val="40"/>
                        </w:rPr>
                      </w:pPr>
                      <w:r w:rsidRPr="00E87A2B">
                        <w:rPr>
                          <w:rFonts w:ascii="Arial" w:hAnsi="Arial" w:cs="Arial"/>
                          <w:b/>
                          <w:bCs/>
                          <w:color w:val="000000"/>
                          <w:sz w:val="28"/>
                          <w:szCs w:val="40"/>
                        </w:rPr>
                        <w:t>Раствор соли</w:t>
                      </w:r>
                    </w:p>
                  </w:txbxContent>
                </v:textbox>
              </v:shape>
            </w:pict>
          </mc:Fallback>
        </mc:AlternateContent>
      </w:r>
      <w:r>
        <w:rPr>
          <w:rFonts w:ascii="Times New Roman" w:hAnsi="Times New Roman" w:cs="Times New Roman"/>
          <w:noProof/>
          <w:sz w:val="24"/>
          <w:szCs w:val="24"/>
          <w:lang w:eastAsia="ru-RU"/>
        </w:rPr>
        <mc:AlternateContent>
          <mc:Choice Requires="wpc">
            <w:drawing>
              <wp:inline distT="0" distB="0" distL="0" distR="0" wp14:anchorId="18F59BD3" wp14:editId="5E10D3A8">
                <wp:extent cx="5803904" cy="3070663"/>
                <wp:effectExtent l="0" t="0" r="6350" b="0"/>
                <wp:docPr id="6" name="Полотно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28" descr="Схема установки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002" y="876"/>
                            <a:ext cx="5768340" cy="30346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0177660" id="Полотно 6" o:spid="_x0000_s1026" editas="canvas" style="width:457pt;height:241.8pt;mso-position-horizontal-relative:char;mso-position-vertical-relative:line" coordsize="58039,30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39;height:30702;visibility:visible;mso-wrap-style:square">
                  <v:fill o:detectmouseclick="t"/>
                  <v:path o:connecttype="none"/>
                </v:shape>
                <v:shape id="Picture 28" o:spid="_x0000_s1028" type="#_x0000_t75" alt="Схема установки jpg" style="position:absolute;left:360;top:8;width:57683;height:3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">
                  <v:imagedata r:id="rId17" o:title="Схема установки jpg"/>
                </v:shape>
                <w10:anchorlock/>
              </v:group>
            </w:pict>
          </mc:Fallback>
        </mc:AlternateContent>
      </w:r>
    </w:p>
    <w:p w14:paraId="4DD36D25" w14:textId="668DCC0F" w:rsidR="00F23C38" w:rsidRPr="002256DB" w:rsidRDefault="00F23C38" w:rsidP="00F23C38">
      <w:pPr>
        <w:spacing w:line="360" w:lineRule="auto"/>
        <w:ind w:right="-54" w:firstLine="630"/>
        <w:contextualSpacing/>
        <w:jc w:val="center"/>
        <w:rPr>
          <w:rFonts w:ascii="Times New Roman" w:hAnsi="Times New Roman" w:cs="Times New Roman"/>
          <w:sz w:val="24"/>
          <w:szCs w:val="24"/>
        </w:rPr>
      </w:pPr>
      <w:r w:rsidRPr="00A71CDE">
        <w:rPr>
          <w:rFonts w:ascii="Times New Roman" w:hAnsi="Times New Roman" w:cs="Times New Roman"/>
          <w:sz w:val="24"/>
          <w:szCs w:val="24"/>
        </w:rPr>
        <w:t>Рис</w:t>
      </w:r>
      <w:r w:rsidRPr="00053B67">
        <w:rPr>
          <w:rFonts w:ascii="Times New Roman" w:hAnsi="Times New Roman" w:cs="Times New Roman"/>
          <w:sz w:val="24"/>
          <w:szCs w:val="24"/>
        </w:rPr>
        <w:t>унок</w:t>
      </w:r>
      <w:r>
        <w:rPr>
          <w:rFonts w:ascii="Times New Roman" w:hAnsi="Times New Roman" w:cs="Times New Roman"/>
          <w:sz w:val="24"/>
          <w:szCs w:val="24"/>
        </w:rPr>
        <w:t xml:space="preserve"> </w:t>
      </w:r>
      <w:r w:rsidR="00497B9A">
        <w:rPr>
          <w:rFonts w:ascii="Times New Roman" w:hAnsi="Times New Roman" w:cs="Times New Roman"/>
          <w:sz w:val="24"/>
          <w:szCs w:val="24"/>
        </w:rPr>
        <w:t>4</w:t>
      </w:r>
      <w:r>
        <w:rPr>
          <w:rFonts w:ascii="Times New Roman" w:hAnsi="Times New Roman" w:cs="Times New Roman"/>
          <w:sz w:val="24"/>
          <w:szCs w:val="24"/>
        </w:rPr>
        <w:t xml:space="preserve"> </w:t>
      </w:r>
      <w:r>
        <w:rPr>
          <w:noProof/>
        </w:rPr>
        <w:t xml:space="preserve">– </w:t>
      </w:r>
      <w:r w:rsidRPr="00A71CDE">
        <w:rPr>
          <w:rFonts w:ascii="Times New Roman" w:hAnsi="Times New Roman" w:cs="Times New Roman"/>
          <w:sz w:val="24"/>
          <w:szCs w:val="24"/>
        </w:rPr>
        <w:t>Схема лабораторной установки</w:t>
      </w:r>
      <w:r w:rsidR="00D36C42" w:rsidRPr="00D36C42">
        <w:rPr>
          <w:rFonts w:ascii="Times New Roman" w:hAnsi="Times New Roman" w:cs="Times New Roman"/>
          <w:sz w:val="24"/>
          <w:szCs w:val="24"/>
        </w:rPr>
        <w:t xml:space="preserve"> [</w:t>
      </w:r>
      <w:r w:rsidR="00D36C42" w:rsidRPr="002256DB">
        <w:rPr>
          <w:rFonts w:ascii="Times New Roman" w:hAnsi="Times New Roman" w:cs="Times New Roman"/>
          <w:sz w:val="24"/>
          <w:szCs w:val="24"/>
        </w:rPr>
        <w:t>34]</w:t>
      </w:r>
    </w:p>
    <w:p w14:paraId="430F0F37" w14:textId="178EBA73" w:rsidR="00F23C38" w:rsidRDefault="00F23C38" w:rsidP="00F23C38">
      <w:pPr>
        <w:spacing w:line="360" w:lineRule="auto"/>
        <w:ind w:right="-54" w:firstLine="630"/>
        <w:contextualSpacing/>
        <w:jc w:val="center"/>
        <w:rPr>
          <w:rFonts w:ascii="Times New Roman" w:hAnsi="Times New Roman" w:cs="Times New Roman"/>
          <w:sz w:val="24"/>
          <w:szCs w:val="24"/>
        </w:rPr>
      </w:pPr>
    </w:p>
    <w:p w14:paraId="3AD740D5" w14:textId="4330C909" w:rsidR="00F23C38" w:rsidRPr="00C0311C" w:rsidRDefault="00F23C38" w:rsidP="00C0311C">
      <w:pPr>
        <w:spacing w:line="360" w:lineRule="auto"/>
        <w:ind w:right="-54" w:firstLine="630"/>
        <w:contextualSpacing/>
        <w:jc w:val="both"/>
        <w:rPr>
          <w:rFonts w:ascii="Times New Roman" w:hAnsi="Times New Roman" w:cs="Times New Roman"/>
          <w:sz w:val="24"/>
          <w:szCs w:val="24"/>
        </w:rPr>
      </w:pPr>
      <w:r>
        <w:rPr>
          <w:rFonts w:ascii="Times New Roman" w:hAnsi="Times New Roman" w:cs="Times New Roman"/>
          <w:sz w:val="24"/>
          <w:szCs w:val="24"/>
        </w:rPr>
        <w:t xml:space="preserve">На первом этапе готовится раствор из исходных материалов. Полученный раствор перемешивается в течение часа. Затем необходимо избавиться от осадка, для этого раствор проходит фильтрацию с помощью фильтровальной бумаги. Далее раствор соли заливается </w:t>
      </w:r>
      <w:r>
        <w:rPr>
          <w:rFonts w:ascii="Times New Roman" w:hAnsi="Times New Roman" w:cs="Times New Roman"/>
          <w:sz w:val="24"/>
          <w:szCs w:val="24"/>
        </w:rPr>
        <w:lastRenderedPageBreak/>
        <w:t>в прибор</w:t>
      </w:r>
      <w:r w:rsidRPr="00A71CDE">
        <w:rPr>
          <w:rFonts w:ascii="Times New Roman" w:hAnsi="Times New Roman" w:cs="Times New Roman"/>
          <w:sz w:val="24"/>
          <w:szCs w:val="24"/>
        </w:rPr>
        <w:t xml:space="preserve"> ультразвуков</w:t>
      </w:r>
      <w:r>
        <w:rPr>
          <w:rFonts w:ascii="Times New Roman" w:hAnsi="Times New Roman" w:cs="Times New Roman"/>
          <w:sz w:val="24"/>
          <w:szCs w:val="24"/>
        </w:rPr>
        <w:t>ого</w:t>
      </w:r>
      <w:r w:rsidRPr="00A71CDE">
        <w:rPr>
          <w:rFonts w:ascii="Times New Roman" w:hAnsi="Times New Roman" w:cs="Times New Roman"/>
          <w:sz w:val="24"/>
          <w:szCs w:val="24"/>
        </w:rPr>
        <w:t xml:space="preserve"> генератор</w:t>
      </w:r>
      <w:r>
        <w:rPr>
          <w:rFonts w:ascii="Times New Roman" w:hAnsi="Times New Roman" w:cs="Times New Roman"/>
          <w:sz w:val="24"/>
          <w:szCs w:val="24"/>
        </w:rPr>
        <w:t>а</w:t>
      </w:r>
      <w:r w:rsidRPr="00A71CDE">
        <w:rPr>
          <w:rFonts w:ascii="Times New Roman" w:hAnsi="Times New Roman" w:cs="Times New Roman"/>
          <w:sz w:val="24"/>
          <w:szCs w:val="24"/>
        </w:rPr>
        <w:t xml:space="preserve"> высокой частоты.</w:t>
      </w:r>
      <w:r>
        <w:rPr>
          <w:rFonts w:ascii="Times New Roman" w:hAnsi="Times New Roman" w:cs="Times New Roman"/>
          <w:sz w:val="24"/>
          <w:szCs w:val="24"/>
        </w:rPr>
        <w:t xml:space="preserve"> Благодаря</w:t>
      </w:r>
      <w:r w:rsidRPr="00A71CDE">
        <w:rPr>
          <w:rFonts w:ascii="Times New Roman" w:hAnsi="Times New Roman" w:cs="Times New Roman"/>
          <w:sz w:val="24"/>
          <w:szCs w:val="24"/>
        </w:rPr>
        <w:t xml:space="preserve"> своими</w:t>
      </w:r>
      <w:r>
        <w:rPr>
          <w:rFonts w:ascii="Times New Roman" w:hAnsi="Times New Roman" w:cs="Times New Roman"/>
          <w:sz w:val="24"/>
          <w:szCs w:val="24"/>
        </w:rPr>
        <w:t xml:space="preserve"> ультразвуковым</w:t>
      </w:r>
      <w:r w:rsidRPr="00A71CDE">
        <w:rPr>
          <w:rFonts w:ascii="Times New Roman" w:hAnsi="Times New Roman" w:cs="Times New Roman"/>
          <w:sz w:val="24"/>
          <w:szCs w:val="24"/>
        </w:rPr>
        <w:t xml:space="preserve"> колебаниям </w:t>
      </w:r>
      <w:r>
        <w:rPr>
          <w:rFonts w:ascii="Times New Roman" w:hAnsi="Times New Roman" w:cs="Times New Roman"/>
          <w:sz w:val="24"/>
          <w:szCs w:val="24"/>
        </w:rPr>
        <w:t xml:space="preserve">прибор </w:t>
      </w:r>
      <w:r w:rsidRPr="00A71CDE">
        <w:rPr>
          <w:rFonts w:ascii="Times New Roman" w:hAnsi="Times New Roman" w:cs="Times New Roman"/>
          <w:sz w:val="24"/>
          <w:szCs w:val="24"/>
        </w:rPr>
        <w:t>генериру</w:t>
      </w:r>
      <w:r>
        <w:rPr>
          <w:rFonts w:ascii="Times New Roman" w:hAnsi="Times New Roman" w:cs="Times New Roman"/>
          <w:sz w:val="24"/>
          <w:szCs w:val="24"/>
        </w:rPr>
        <w:t>е</w:t>
      </w:r>
      <w:r w:rsidRPr="00A71CDE">
        <w:rPr>
          <w:rFonts w:ascii="Times New Roman" w:hAnsi="Times New Roman" w:cs="Times New Roman"/>
          <w:sz w:val="24"/>
          <w:szCs w:val="24"/>
        </w:rPr>
        <w:t xml:space="preserve">т </w:t>
      </w:r>
      <w:r>
        <w:rPr>
          <w:rFonts w:ascii="Times New Roman" w:hAnsi="Times New Roman" w:cs="Times New Roman"/>
          <w:sz w:val="24"/>
          <w:szCs w:val="24"/>
        </w:rPr>
        <w:t>дисперсный аэрозоль</w:t>
      </w:r>
      <w:r w:rsidRPr="00A71CDE">
        <w:rPr>
          <w:rFonts w:ascii="Times New Roman" w:hAnsi="Times New Roman" w:cs="Times New Roman"/>
          <w:sz w:val="24"/>
          <w:szCs w:val="24"/>
        </w:rPr>
        <w:t xml:space="preserve">. </w:t>
      </w:r>
      <w:r>
        <w:rPr>
          <w:rFonts w:ascii="Times New Roman" w:hAnsi="Times New Roman" w:cs="Times New Roman"/>
          <w:sz w:val="24"/>
          <w:szCs w:val="24"/>
        </w:rPr>
        <w:t>Довольно важно</w:t>
      </w:r>
      <w:r w:rsidRPr="00A71CDE">
        <w:rPr>
          <w:rFonts w:ascii="Times New Roman" w:hAnsi="Times New Roman" w:cs="Times New Roman"/>
          <w:sz w:val="24"/>
          <w:szCs w:val="24"/>
        </w:rPr>
        <w:t>, что</w:t>
      </w:r>
      <w:r>
        <w:rPr>
          <w:rFonts w:ascii="Times New Roman" w:hAnsi="Times New Roman" w:cs="Times New Roman"/>
          <w:sz w:val="24"/>
          <w:szCs w:val="24"/>
        </w:rPr>
        <w:t xml:space="preserve">бы </w:t>
      </w:r>
      <w:r w:rsidRPr="00A71CDE">
        <w:rPr>
          <w:rFonts w:ascii="Times New Roman" w:hAnsi="Times New Roman" w:cs="Times New Roman"/>
          <w:sz w:val="24"/>
          <w:szCs w:val="24"/>
        </w:rPr>
        <w:t xml:space="preserve">уровень соли в </w:t>
      </w:r>
      <w:r>
        <w:rPr>
          <w:rFonts w:ascii="Times New Roman" w:hAnsi="Times New Roman" w:cs="Times New Roman"/>
          <w:sz w:val="24"/>
          <w:szCs w:val="24"/>
        </w:rPr>
        <w:t>растворе находился в постоянной концентрации</w:t>
      </w:r>
      <w:r w:rsidRPr="00A71CDE">
        <w:rPr>
          <w:rFonts w:ascii="Times New Roman" w:hAnsi="Times New Roman" w:cs="Times New Roman"/>
          <w:sz w:val="24"/>
          <w:szCs w:val="24"/>
        </w:rPr>
        <w:t xml:space="preserve"> для получения микросфер с минимальным распределением</w:t>
      </w:r>
      <w:r>
        <w:rPr>
          <w:rFonts w:ascii="Times New Roman" w:hAnsi="Times New Roman" w:cs="Times New Roman"/>
          <w:sz w:val="24"/>
          <w:szCs w:val="24"/>
        </w:rPr>
        <w:t>. Стоит отметить, что высота уровня соли над генератором для получения хороших результатов не должна превосходить определенной величины.</w:t>
      </w:r>
      <w:r w:rsidRPr="00A71CDE">
        <w:rPr>
          <w:rFonts w:ascii="Times New Roman" w:hAnsi="Times New Roman" w:cs="Times New Roman"/>
          <w:sz w:val="24"/>
          <w:szCs w:val="24"/>
        </w:rPr>
        <w:t xml:space="preserve"> </w:t>
      </w:r>
      <w:r>
        <w:rPr>
          <w:rFonts w:ascii="Times New Roman" w:hAnsi="Times New Roman" w:cs="Times New Roman"/>
          <w:sz w:val="24"/>
          <w:szCs w:val="24"/>
        </w:rPr>
        <w:t>Затем полученный с помощью ультразвуковых колебаний аэрозоль затягивается в реактор трубной печи по соединительным трубам с помощью</w:t>
      </w:r>
      <w:r w:rsidRPr="00A71CDE">
        <w:rPr>
          <w:rFonts w:ascii="Times New Roman" w:hAnsi="Times New Roman" w:cs="Times New Roman"/>
          <w:sz w:val="24"/>
          <w:szCs w:val="24"/>
        </w:rPr>
        <w:t xml:space="preserve"> насосов, подключенных к установке.</w:t>
      </w:r>
      <w:r>
        <w:rPr>
          <w:rFonts w:ascii="Times New Roman" w:hAnsi="Times New Roman" w:cs="Times New Roman"/>
          <w:sz w:val="24"/>
          <w:szCs w:val="24"/>
        </w:rPr>
        <w:t xml:space="preserve"> Газ носитель – отфильтрованный воздух. Благодаря высокой температуре внутри реактора капли раствора соли успевают разлагаться </w:t>
      </w:r>
      <w:r w:rsidRPr="00A71CDE">
        <w:rPr>
          <w:rFonts w:ascii="Times New Roman" w:hAnsi="Times New Roman" w:cs="Times New Roman"/>
          <w:sz w:val="24"/>
          <w:szCs w:val="24"/>
        </w:rPr>
        <w:t>с образованием оксида и газовой составляющей.</w:t>
      </w:r>
    </w:p>
    <w:p w14:paraId="6EDF00DF" w14:textId="77777777" w:rsidR="00F23C38" w:rsidRPr="002256DB" w:rsidRDefault="00F23C38" w:rsidP="00F23C38">
      <w:pPr>
        <w:spacing w:line="360" w:lineRule="auto"/>
        <w:ind w:right="-54" w:firstLine="630"/>
        <w:contextualSpacing/>
        <w:jc w:val="center"/>
        <w:rPr>
          <w:rFonts w:ascii="Times New Roman" w:hAnsi="Times New Roman" w:cs="Times New Roman"/>
          <w:sz w:val="24"/>
          <w:szCs w:val="24"/>
        </w:rPr>
      </w:pPr>
    </w:p>
    <w:p w14:paraId="6A79EA02" w14:textId="467307DF" w:rsidR="00F23C38" w:rsidRDefault="00F23C38" w:rsidP="0032051B">
      <w:pPr>
        <w:tabs>
          <w:tab w:val="center" w:pos="5019"/>
          <w:tab w:val="right" w:pos="9409"/>
        </w:tabs>
        <w:spacing w:line="360" w:lineRule="auto"/>
        <w:ind w:right="-54" w:firstLine="630"/>
        <w:contextualSpacing/>
        <w:rPr>
          <w:rFonts w:ascii="Times New Roman" w:hAnsi="Times New Roman" w:cs="Times New Roman"/>
          <w:sz w:val="24"/>
          <w:szCs w:val="24"/>
          <w:lang w:val="en-US"/>
        </w:rPr>
      </w:pPr>
      <w:r w:rsidRPr="002256DB">
        <w:rPr>
          <w:rFonts w:ascii="Times New Roman" w:hAnsi="Times New Roman" w:cs="Times New Roman"/>
          <w:sz w:val="24"/>
          <w:szCs w:val="24"/>
        </w:rPr>
        <w:tab/>
      </w:r>
      <w:r w:rsidRPr="00CC4FD9">
        <w:rPr>
          <w:rFonts w:ascii="Times New Roman" w:hAnsi="Times New Roman" w:cs="Times New Roman"/>
          <w:sz w:val="24"/>
          <w:szCs w:val="24"/>
          <w:lang w:val="en-US"/>
        </w:rPr>
        <w:t>(NH</w:t>
      </w:r>
      <w:r w:rsidRPr="00CC4FD9">
        <w:rPr>
          <w:rFonts w:ascii="Times New Roman" w:hAnsi="Times New Roman" w:cs="Times New Roman"/>
          <w:sz w:val="24"/>
          <w:szCs w:val="24"/>
          <w:vertAlign w:val="subscript"/>
          <w:lang w:val="en-US"/>
        </w:rPr>
        <w:t>4</w:t>
      </w:r>
      <w:r w:rsidRPr="00CC4FD9">
        <w:rPr>
          <w:rFonts w:ascii="Times New Roman" w:hAnsi="Times New Roman" w:cs="Times New Roman"/>
          <w:sz w:val="24"/>
          <w:szCs w:val="24"/>
          <w:lang w:val="en-US"/>
        </w:rPr>
        <w:t>)</w:t>
      </w:r>
      <w:r w:rsidRPr="003F19E6">
        <w:rPr>
          <w:rFonts w:ascii="Times New Roman" w:hAnsi="Times New Roman" w:cs="Times New Roman"/>
          <w:sz w:val="24"/>
          <w:szCs w:val="24"/>
          <w:vertAlign w:val="subscript"/>
          <w:lang w:val="en-US"/>
        </w:rPr>
        <w:t>6</w:t>
      </w:r>
      <w:r w:rsidRPr="00CC4FD9">
        <w:rPr>
          <w:rFonts w:ascii="Times New Roman" w:hAnsi="Times New Roman" w:cs="Times New Roman"/>
          <w:sz w:val="24"/>
          <w:szCs w:val="24"/>
          <w:lang w:val="en-US"/>
        </w:rPr>
        <w:t>Mo</w:t>
      </w:r>
      <w:r w:rsidRPr="00CC4FD9">
        <w:rPr>
          <w:rFonts w:ascii="Times New Roman" w:hAnsi="Times New Roman" w:cs="Times New Roman"/>
          <w:sz w:val="24"/>
          <w:szCs w:val="24"/>
          <w:vertAlign w:val="subscript"/>
          <w:lang w:val="en-US"/>
        </w:rPr>
        <w:t>7</w:t>
      </w:r>
      <w:r w:rsidRPr="00CC4FD9">
        <w:rPr>
          <w:rFonts w:ascii="Times New Roman" w:hAnsi="Times New Roman" w:cs="Times New Roman"/>
          <w:sz w:val="24"/>
          <w:szCs w:val="24"/>
          <w:lang w:val="en-US"/>
        </w:rPr>
        <w:t>O</w:t>
      </w:r>
      <w:r w:rsidRPr="00CC4FD9">
        <w:rPr>
          <w:rFonts w:ascii="Times New Roman" w:hAnsi="Times New Roman" w:cs="Times New Roman"/>
          <w:sz w:val="24"/>
          <w:szCs w:val="24"/>
          <w:vertAlign w:val="subscript"/>
          <w:lang w:val="en-US"/>
        </w:rPr>
        <w:t>24</w:t>
      </w:r>
      <w:r w:rsidRPr="00CC4FD9">
        <w:rPr>
          <w:rFonts w:ascii="Times New Roman" w:hAnsi="Times New Roman" w:cs="Times New Roman"/>
          <w:sz w:val="24"/>
          <w:szCs w:val="24"/>
          <w:lang w:val="en-US"/>
        </w:rPr>
        <w:t xml:space="preserve"> → 7MoO</w:t>
      </w:r>
      <w:r w:rsidRPr="00CC4FD9">
        <w:rPr>
          <w:rFonts w:ascii="Times New Roman" w:hAnsi="Times New Roman" w:cs="Times New Roman"/>
          <w:sz w:val="24"/>
          <w:szCs w:val="24"/>
          <w:vertAlign w:val="subscript"/>
          <w:lang w:val="en-US"/>
        </w:rPr>
        <w:t>3</w:t>
      </w:r>
      <w:r w:rsidRPr="00CC4FD9">
        <w:rPr>
          <w:rFonts w:ascii="Times New Roman" w:hAnsi="Times New Roman" w:cs="Times New Roman"/>
          <w:sz w:val="24"/>
          <w:szCs w:val="24"/>
          <w:lang w:val="en-US"/>
        </w:rPr>
        <w:t xml:space="preserve"> + 6NH</w:t>
      </w:r>
      <w:r w:rsidRPr="00CC4FD9">
        <w:rPr>
          <w:rFonts w:ascii="Times New Roman" w:hAnsi="Times New Roman" w:cs="Times New Roman"/>
          <w:sz w:val="24"/>
          <w:szCs w:val="24"/>
          <w:vertAlign w:val="subscript"/>
          <w:lang w:val="en-US"/>
        </w:rPr>
        <w:t>3</w:t>
      </w:r>
      <w:r w:rsidRPr="00CC4FD9">
        <w:rPr>
          <w:rFonts w:ascii="Times New Roman" w:hAnsi="Times New Roman" w:cs="Times New Roman"/>
          <w:sz w:val="24"/>
          <w:szCs w:val="24"/>
          <w:lang w:val="en-US"/>
        </w:rPr>
        <w:t xml:space="preserve"> + 3H</w:t>
      </w:r>
      <w:r w:rsidRPr="00CC4FD9">
        <w:rPr>
          <w:rFonts w:ascii="Times New Roman" w:hAnsi="Times New Roman" w:cs="Times New Roman"/>
          <w:sz w:val="24"/>
          <w:szCs w:val="24"/>
          <w:vertAlign w:val="subscript"/>
          <w:lang w:val="en-US"/>
        </w:rPr>
        <w:t>2</w:t>
      </w:r>
      <w:r w:rsidRPr="00CC4FD9">
        <w:rPr>
          <w:rFonts w:ascii="Times New Roman" w:hAnsi="Times New Roman" w:cs="Times New Roman"/>
          <w:sz w:val="24"/>
          <w:szCs w:val="24"/>
          <w:lang w:val="en-US"/>
        </w:rPr>
        <w:t xml:space="preserve">O </w:t>
      </w:r>
      <w:r>
        <w:rPr>
          <w:rFonts w:ascii="Times New Roman" w:hAnsi="Times New Roman" w:cs="Times New Roman"/>
          <w:sz w:val="24"/>
          <w:szCs w:val="24"/>
          <w:lang w:val="en-US"/>
        </w:rPr>
        <w:tab/>
        <w:t>(</w:t>
      </w:r>
      <w:r w:rsidR="00C0311C" w:rsidRPr="00C0311C">
        <w:rPr>
          <w:rFonts w:ascii="Times New Roman" w:hAnsi="Times New Roman" w:cs="Times New Roman"/>
          <w:sz w:val="24"/>
          <w:szCs w:val="24"/>
          <w:lang w:val="en-US"/>
        </w:rPr>
        <w:t>4</w:t>
      </w:r>
      <w:r>
        <w:rPr>
          <w:rFonts w:ascii="Times New Roman" w:hAnsi="Times New Roman" w:cs="Times New Roman"/>
          <w:sz w:val="24"/>
          <w:szCs w:val="24"/>
          <w:lang w:val="en-US"/>
        </w:rPr>
        <w:t>)</w:t>
      </w:r>
    </w:p>
    <w:p w14:paraId="62132DE2" w14:textId="77777777" w:rsidR="00F23C38" w:rsidRPr="00CC4FD9" w:rsidRDefault="00F23C38" w:rsidP="00C0311C">
      <w:pPr>
        <w:spacing w:line="360" w:lineRule="auto"/>
        <w:ind w:right="-54"/>
        <w:contextualSpacing/>
        <w:rPr>
          <w:rFonts w:ascii="Times New Roman" w:hAnsi="Times New Roman" w:cs="Times New Roman"/>
          <w:sz w:val="24"/>
          <w:szCs w:val="24"/>
          <w:lang w:val="en-US"/>
        </w:rPr>
      </w:pPr>
    </w:p>
    <w:p w14:paraId="14D42B2B" w14:textId="4E70114A" w:rsidR="00F23C38" w:rsidRDefault="00F23C38" w:rsidP="00F23C38">
      <w:pPr>
        <w:tabs>
          <w:tab w:val="center" w:pos="5019"/>
          <w:tab w:val="right" w:pos="9409"/>
        </w:tabs>
        <w:spacing w:line="360" w:lineRule="auto"/>
        <w:ind w:right="-54" w:firstLine="630"/>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sidRPr="00CC4FD9">
        <w:rPr>
          <w:rFonts w:ascii="Times New Roman" w:hAnsi="Times New Roman" w:cs="Times New Roman"/>
          <w:sz w:val="24"/>
          <w:szCs w:val="24"/>
          <w:lang w:val="en-US"/>
        </w:rPr>
        <w:t>2</w:t>
      </w:r>
      <w:r w:rsidR="00846E83">
        <w:rPr>
          <w:rFonts w:ascii="Times New Roman" w:hAnsi="Times New Roman" w:cs="Times New Roman"/>
          <w:sz w:val="24"/>
          <w:szCs w:val="24"/>
          <w:lang w:val="en-US"/>
        </w:rPr>
        <w:t>Zn</w:t>
      </w:r>
      <w:r w:rsidRPr="00CC4FD9">
        <w:rPr>
          <w:rFonts w:ascii="Times New Roman" w:hAnsi="Times New Roman" w:cs="Times New Roman"/>
          <w:sz w:val="24"/>
          <w:szCs w:val="24"/>
          <w:lang w:val="en-US"/>
        </w:rPr>
        <w:t>(NO</w:t>
      </w:r>
      <w:r w:rsidRPr="00CC4FD9">
        <w:rPr>
          <w:rFonts w:ascii="Times New Roman" w:hAnsi="Times New Roman" w:cs="Times New Roman"/>
          <w:sz w:val="24"/>
          <w:szCs w:val="24"/>
          <w:vertAlign w:val="subscript"/>
          <w:lang w:val="en-US"/>
        </w:rPr>
        <w:t>3</w:t>
      </w:r>
      <w:r w:rsidRPr="00CC4FD9">
        <w:rPr>
          <w:rFonts w:ascii="Times New Roman" w:hAnsi="Times New Roman" w:cs="Times New Roman"/>
          <w:sz w:val="24"/>
          <w:szCs w:val="24"/>
          <w:lang w:val="en-US"/>
        </w:rPr>
        <w:t>)</w:t>
      </w:r>
      <w:r w:rsidRPr="00CC4FD9">
        <w:rPr>
          <w:rFonts w:ascii="Times New Roman" w:hAnsi="Times New Roman" w:cs="Times New Roman"/>
          <w:sz w:val="24"/>
          <w:szCs w:val="24"/>
          <w:vertAlign w:val="subscript"/>
          <w:lang w:val="en-US"/>
        </w:rPr>
        <w:t xml:space="preserve">2 </w:t>
      </w:r>
      <w:r w:rsidRPr="00CC4FD9">
        <w:rPr>
          <w:rFonts w:ascii="Times New Roman" w:hAnsi="Times New Roman" w:cs="Times New Roman"/>
          <w:sz w:val="24"/>
          <w:szCs w:val="24"/>
          <w:lang w:val="en-US"/>
        </w:rPr>
        <w:t>→ 2</w:t>
      </w:r>
      <w:r w:rsidR="00846E83">
        <w:rPr>
          <w:rFonts w:ascii="Times New Roman" w:hAnsi="Times New Roman" w:cs="Times New Roman"/>
          <w:sz w:val="24"/>
          <w:szCs w:val="24"/>
          <w:lang w:val="en-US"/>
        </w:rPr>
        <w:t>Zn</w:t>
      </w:r>
      <w:r w:rsidRPr="00CC4FD9">
        <w:rPr>
          <w:rFonts w:ascii="Times New Roman" w:hAnsi="Times New Roman" w:cs="Times New Roman"/>
          <w:sz w:val="24"/>
          <w:szCs w:val="24"/>
          <w:lang w:val="en-US"/>
        </w:rPr>
        <w:t>O + 4NO</w:t>
      </w:r>
      <w:r w:rsidRPr="00CC4FD9">
        <w:rPr>
          <w:rFonts w:ascii="Times New Roman" w:hAnsi="Times New Roman" w:cs="Times New Roman"/>
          <w:sz w:val="24"/>
          <w:szCs w:val="24"/>
          <w:vertAlign w:val="subscript"/>
          <w:lang w:val="en-US"/>
        </w:rPr>
        <w:t xml:space="preserve">2 </w:t>
      </w:r>
      <w:r w:rsidRPr="00CC4FD9">
        <w:rPr>
          <w:rFonts w:ascii="Times New Roman" w:hAnsi="Times New Roman" w:cs="Times New Roman"/>
          <w:sz w:val="24"/>
          <w:szCs w:val="24"/>
          <w:lang w:val="en-US"/>
        </w:rPr>
        <w:t>+ O</w:t>
      </w:r>
      <w:r w:rsidRPr="00CC4FD9">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w:t>
      </w:r>
      <w:r w:rsidR="00C0311C" w:rsidRPr="00C0311C">
        <w:rPr>
          <w:rFonts w:ascii="Times New Roman" w:hAnsi="Times New Roman" w:cs="Times New Roman"/>
          <w:sz w:val="24"/>
          <w:szCs w:val="24"/>
          <w:lang w:val="en-US"/>
        </w:rPr>
        <w:t>5</w:t>
      </w:r>
      <w:r>
        <w:rPr>
          <w:rFonts w:ascii="Times New Roman" w:hAnsi="Times New Roman" w:cs="Times New Roman"/>
          <w:sz w:val="24"/>
          <w:szCs w:val="24"/>
          <w:lang w:val="en-US"/>
        </w:rPr>
        <w:t>)</w:t>
      </w:r>
    </w:p>
    <w:p w14:paraId="32C6303B" w14:textId="77777777" w:rsidR="0092541E" w:rsidRPr="00CC4FD9" w:rsidRDefault="0092541E" w:rsidP="00C0311C">
      <w:pPr>
        <w:spacing w:line="360" w:lineRule="auto"/>
        <w:ind w:right="-54"/>
        <w:contextualSpacing/>
        <w:rPr>
          <w:rFonts w:ascii="Times New Roman" w:hAnsi="Times New Roman" w:cs="Times New Roman"/>
          <w:sz w:val="24"/>
          <w:szCs w:val="24"/>
          <w:lang w:val="en-US"/>
        </w:rPr>
      </w:pPr>
    </w:p>
    <w:p w14:paraId="783518CE" w14:textId="02FF28A2" w:rsidR="0092541E" w:rsidRDefault="0092541E" w:rsidP="0092541E">
      <w:pPr>
        <w:tabs>
          <w:tab w:val="center" w:pos="5019"/>
          <w:tab w:val="right" w:pos="9409"/>
        </w:tabs>
        <w:spacing w:line="360" w:lineRule="auto"/>
        <w:ind w:right="-54" w:firstLine="630"/>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sidRPr="00CC4FD9">
        <w:rPr>
          <w:rFonts w:ascii="Times New Roman" w:hAnsi="Times New Roman" w:cs="Times New Roman"/>
          <w:sz w:val="24"/>
          <w:szCs w:val="24"/>
          <w:lang w:val="en-US"/>
        </w:rPr>
        <w:t>2</w:t>
      </w:r>
      <w:r>
        <w:rPr>
          <w:rFonts w:ascii="Times New Roman" w:hAnsi="Times New Roman" w:cs="Times New Roman"/>
          <w:sz w:val="24"/>
          <w:szCs w:val="24"/>
          <w:lang w:val="en-US"/>
        </w:rPr>
        <w:t>Mn</w:t>
      </w:r>
      <w:r w:rsidRPr="00CC4FD9">
        <w:rPr>
          <w:rFonts w:ascii="Times New Roman" w:hAnsi="Times New Roman" w:cs="Times New Roman"/>
          <w:sz w:val="24"/>
          <w:szCs w:val="24"/>
          <w:lang w:val="en-US"/>
        </w:rPr>
        <w:t>(NO</w:t>
      </w:r>
      <w:r w:rsidRPr="00CC4FD9">
        <w:rPr>
          <w:rFonts w:ascii="Times New Roman" w:hAnsi="Times New Roman" w:cs="Times New Roman"/>
          <w:sz w:val="24"/>
          <w:szCs w:val="24"/>
          <w:vertAlign w:val="subscript"/>
          <w:lang w:val="en-US"/>
        </w:rPr>
        <w:t>3</w:t>
      </w:r>
      <w:r w:rsidRPr="00CC4FD9">
        <w:rPr>
          <w:rFonts w:ascii="Times New Roman" w:hAnsi="Times New Roman" w:cs="Times New Roman"/>
          <w:sz w:val="24"/>
          <w:szCs w:val="24"/>
          <w:lang w:val="en-US"/>
        </w:rPr>
        <w:t>)</w:t>
      </w:r>
      <w:r w:rsidRPr="00CC4FD9">
        <w:rPr>
          <w:rFonts w:ascii="Times New Roman" w:hAnsi="Times New Roman" w:cs="Times New Roman"/>
          <w:sz w:val="24"/>
          <w:szCs w:val="24"/>
          <w:vertAlign w:val="subscript"/>
          <w:lang w:val="en-US"/>
        </w:rPr>
        <w:t xml:space="preserve">2 </w:t>
      </w:r>
      <w:r w:rsidRPr="00CC4FD9">
        <w:rPr>
          <w:rFonts w:ascii="Times New Roman" w:hAnsi="Times New Roman" w:cs="Times New Roman"/>
          <w:sz w:val="24"/>
          <w:szCs w:val="24"/>
          <w:lang w:val="en-US"/>
        </w:rPr>
        <w:t>→ 2</w:t>
      </w:r>
      <w:r>
        <w:rPr>
          <w:rFonts w:ascii="Times New Roman" w:hAnsi="Times New Roman" w:cs="Times New Roman"/>
          <w:sz w:val="24"/>
          <w:szCs w:val="24"/>
          <w:lang w:val="en-US"/>
        </w:rPr>
        <w:t>Mn</w:t>
      </w:r>
      <w:r w:rsidRPr="00CC4FD9">
        <w:rPr>
          <w:rFonts w:ascii="Times New Roman" w:hAnsi="Times New Roman" w:cs="Times New Roman"/>
          <w:sz w:val="24"/>
          <w:szCs w:val="24"/>
          <w:lang w:val="en-US"/>
        </w:rPr>
        <w:t>O + 4NO</w:t>
      </w:r>
      <w:r w:rsidRPr="00CC4FD9">
        <w:rPr>
          <w:rFonts w:ascii="Times New Roman" w:hAnsi="Times New Roman" w:cs="Times New Roman"/>
          <w:sz w:val="24"/>
          <w:szCs w:val="24"/>
          <w:vertAlign w:val="subscript"/>
          <w:lang w:val="en-US"/>
        </w:rPr>
        <w:t xml:space="preserve">2 </w:t>
      </w:r>
      <w:r w:rsidRPr="00CC4FD9">
        <w:rPr>
          <w:rFonts w:ascii="Times New Roman" w:hAnsi="Times New Roman" w:cs="Times New Roman"/>
          <w:sz w:val="24"/>
          <w:szCs w:val="24"/>
          <w:lang w:val="en-US"/>
        </w:rPr>
        <w:t>+ O</w:t>
      </w:r>
      <w:r w:rsidRPr="00CC4FD9">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w:t>
      </w:r>
      <w:r w:rsidR="00C0311C" w:rsidRPr="00C0311C">
        <w:rPr>
          <w:rFonts w:ascii="Times New Roman" w:hAnsi="Times New Roman" w:cs="Times New Roman"/>
          <w:sz w:val="24"/>
          <w:szCs w:val="24"/>
          <w:lang w:val="en-US"/>
        </w:rPr>
        <w:t>6</w:t>
      </w:r>
      <w:r>
        <w:rPr>
          <w:rFonts w:ascii="Times New Roman" w:hAnsi="Times New Roman" w:cs="Times New Roman"/>
          <w:sz w:val="24"/>
          <w:szCs w:val="24"/>
          <w:lang w:val="en-US"/>
        </w:rPr>
        <w:t>)</w:t>
      </w:r>
    </w:p>
    <w:p w14:paraId="76FAD973" w14:textId="77777777" w:rsidR="0092541E" w:rsidRPr="00CC4FD9" w:rsidRDefault="0092541E" w:rsidP="00C0311C">
      <w:pPr>
        <w:spacing w:line="360" w:lineRule="auto"/>
        <w:ind w:right="-54"/>
        <w:contextualSpacing/>
        <w:rPr>
          <w:rFonts w:ascii="Times New Roman" w:hAnsi="Times New Roman" w:cs="Times New Roman"/>
          <w:sz w:val="24"/>
          <w:szCs w:val="24"/>
          <w:lang w:val="en-US"/>
        </w:rPr>
      </w:pPr>
    </w:p>
    <w:p w14:paraId="1074F915" w14:textId="653F49D6" w:rsidR="0092541E" w:rsidRPr="00CC4FD9" w:rsidRDefault="0092541E" w:rsidP="0092541E">
      <w:pPr>
        <w:tabs>
          <w:tab w:val="center" w:pos="5019"/>
          <w:tab w:val="right" w:pos="9409"/>
        </w:tabs>
        <w:spacing w:line="360" w:lineRule="auto"/>
        <w:ind w:right="-54" w:firstLine="630"/>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sidRPr="00CC4FD9">
        <w:rPr>
          <w:rFonts w:ascii="Times New Roman" w:hAnsi="Times New Roman" w:cs="Times New Roman"/>
          <w:sz w:val="24"/>
          <w:szCs w:val="24"/>
          <w:lang w:val="en-US"/>
        </w:rPr>
        <w:t>2</w:t>
      </w:r>
      <w:r>
        <w:rPr>
          <w:rFonts w:ascii="Times New Roman" w:hAnsi="Times New Roman" w:cs="Times New Roman"/>
          <w:sz w:val="24"/>
          <w:szCs w:val="24"/>
          <w:lang w:val="en-US"/>
        </w:rPr>
        <w:t>Co</w:t>
      </w:r>
      <w:r w:rsidRPr="00CC4FD9">
        <w:rPr>
          <w:rFonts w:ascii="Times New Roman" w:hAnsi="Times New Roman" w:cs="Times New Roman"/>
          <w:sz w:val="24"/>
          <w:szCs w:val="24"/>
          <w:lang w:val="en-US"/>
        </w:rPr>
        <w:t>(NO</w:t>
      </w:r>
      <w:r w:rsidRPr="00CC4FD9">
        <w:rPr>
          <w:rFonts w:ascii="Times New Roman" w:hAnsi="Times New Roman" w:cs="Times New Roman"/>
          <w:sz w:val="24"/>
          <w:szCs w:val="24"/>
          <w:vertAlign w:val="subscript"/>
          <w:lang w:val="en-US"/>
        </w:rPr>
        <w:t>3</w:t>
      </w:r>
      <w:r w:rsidRPr="00CC4FD9">
        <w:rPr>
          <w:rFonts w:ascii="Times New Roman" w:hAnsi="Times New Roman" w:cs="Times New Roman"/>
          <w:sz w:val="24"/>
          <w:szCs w:val="24"/>
          <w:lang w:val="en-US"/>
        </w:rPr>
        <w:t>)</w:t>
      </w:r>
      <w:r w:rsidRPr="00CC4FD9">
        <w:rPr>
          <w:rFonts w:ascii="Times New Roman" w:hAnsi="Times New Roman" w:cs="Times New Roman"/>
          <w:sz w:val="24"/>
          <w:szCs w:val="24"/>
          <w:vertAlign w:val="subscript"/>
          <w:lang w:val="en-US"/>
        </w:rPr>
        <w:t xml:space="preserve">2 </w:t>
      </w:r>
      <w:r w:rsidRPr="00CC4FD9">
        <w:rPr>
          <w:rFonts w:ascii="Times New Roman" w:hAnsi="Times New Roman" w:cs="Times New Roman"/>
          <w:sz w:val="24"/>
          <w:szCs w:val="24"/>
          <w:lang w:val="en-US"/>
        </w:rPr>
        <w:t>→ 2</w:t>
      </w:r>
      <w:r>
        <w:rPr>
          <w:rFonts w:ascii="Times New Roman" w:hAnsi="Times New Roman" w:cs="Times New Roman"/>
          <w:sz w:val="24"/>
          <w:szCs w:val="24"/>
          <w:lang w:val="en-US"/>
        </w:rPr>
        <w:t>Co</w:t>
      </w:r>
      <w:r w:rsidRPr="00CC4FD9">
        <w:rPr>
          <w:rFonts w:ascii="Times New Roman" w:hAnsi="Times New Roman" w:cs="Times New Roman"/>
          <w:sz w:val="24"/>
          <w:szCs w:val="24"/>
          <w:lang w:val="en-US"/>
        </w:rPr>
        <w:t>O + 4NO</w:t>
      </w:r>
      <w:r w:rsidRPr="00CC4FD9">
        <w:rPr>
          <w:rFonts w:ascii="Times New Roman" w:hAnsi="Times New Roman" w:cs="Times New Roman"/>
          <w:sz w:val="24"/>
          <w:szCs w:val="24"/>
          <w:vertAlign w:val="subscript"/>
          <w:lang w:val="en-US"/>
        </w:rPr>
        <w:t xml:space="preserve">2 </w:t>
      </w:r>
      <w:r w:rsidRPr="00CC4FD9">
        <w:rPr>
          <w:rFonts w:ascii="Times New Roman" w:hAnsi="Times New Roman" w:cs="Times New Roman"/>
          <w:sz w:val="24"/>
          <w:szCs w:val="24"/>
          <w:lang w:val="en-US"/>
        </w:rPr>
        <w:t>+ O</w:t>
      </w:r>
      <w:r w:rsidRPr="00CC4FD9">
        <w:rPr>
          <w:rFonts w:ascii="Times New Roman" w:hAnsi="Times New Roman" w:cs="Times New Roman"/>
          <w:sz w:val="24"/>
          <w:szCs w:val="24"/>
          <w:vertAlign w:val="subscript"/>
          <w:lang w:val="en-US"/>
        </w:rPr>
        <w:t>2</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w:t>
      </w:r>
      <w:r w:rsidR="00C0311C" w:rsidRPr="00C0311C">
        <w:rPr>
          <w:rFonts w:ascii="Times New Roman" w:hAnsi="Times New Roman" w:cs="Times New Roman"/>
          <w:sz w:val="24"/>
          <w:szCs w:val="24"/>
          <w:lang w:val="en-US"/>
        </w:rPr>
        <w:t>7</w:t>
      </w:r>
      <w:r>
        <w:rPr>
          <w:rFonts w:ascii="Times New Roman" w:hAnsi="Times New Roman" w:cs="Times New Roman"/>
          <w:sz w:val="24"/>
          <w:szCs w:val="24"/>
          <w:lang w:val="en-US"/>
        </w:rPr>
        <w:t>)</w:t>
      </w:r>
    </w:p>
    <w:p w14:paraId="2A88D1F6" w14:textId="77777777" w:rsidR="00F23C38" w:rsidRPr="0052381E" w:rsidRDefault="00F23C38" w:rsidP="00913ED9">
      <w:pPr>
        <w:spacing w:line="360" w:lineRule="auto"/>
        <w:ind w:right="-54"/>
        <w:contextualSpacing/>
        <w:jc w:val="both"/>
        <w:rPr>
          <w:rFonts w:ascii="Times New Roman" w:hAnsi="Times New Roman" w:cs="Times New Roman"/>
          <w:sz w:val="24"/>
          <w:szCs w:val="24"/>
          <w:lang w:val="en-US"/>
        </w:rPr>
      </w:pPr>
    </w:p>
    <w:p w14:paraId="5DEB8CD4" w14:textId="7E7C15A2" w:rsidR="00F23C38" w:rsidRDefault="00F23C38" w:rsidP="00F23C38">
      <w:pPr>
        <w:spacing w:line="360" w:lineRule="auto"/>
        <w:ind w:right="-54" w:firstLine="630"/>
        <w:contextualSpacing/>
        <w:jc w:val="both"/>
        <w:rPr>
          <w:rFonts w:ascii="Times New Roman" w:hAnsi="Times New Roman" w:cs="Times New Roman"/>
          <w:sz w:val="24"/>
          <w:szCs w:val="24"/>
        </w:rPr>
      </w:pPr>
      <w:r w:rsidRPr="00C0311C">
        <w:rPr>
          <w:rFonts w:ascii="Times New Roman" w:hAnsi="Times New Roman" w:cs="Times New Roman"/>
          <w:sz w:val="24"/>
          <w:szCs w:val="24"/>
          <w:lang w:val="en-US"/>
        </w:rPr>
        <w:t xml:space="preserve"> </w:t>
      </w:r>
      <w:r>
        <w:rPr>
          <w:rFonts w:ascii="Times New Roman" w:hAnsi="Times New Roman" w:cs="Times New Roman"/>
          <w:sz w:val="24"/>
          <w:szCs w:val="24"/>
        </w:rPr>
        <w:t>Выходя и</w:t>
      </w:r>
      <w:r w:rsidRPr="00A71CDE">
        <w:rPr>
          <w:rFonts w:ascii="Times New Roman" w:hAnsi="Times New Roman" w:cs="Times New Roman"/>
          <w:sz w:val="24"/>
          <w:szCs w:val="24"/>
        </w:rPr>
        <w:t>з</w:t>
      </w:r>
      <w:r>
        <w:rPr>
          <w:rFonts w:ascii="Times New Roman" w:hAnsi="Times New Roman" w:cs="Times New Roman"/>
          <w:sz w:val="24"/>
          <w:szCs w:val="24"/>
        </w:rPr>
        <w:t xml:space="preserve"> </w:t>
      </w:r>
      <w:r w:rsidRPr="00A71CDE">
        <w:rPr>
          <w:rFonts w:ascii="Times New Roman" w:hAnsi="Times New Roman" w:cs="Times New Roman"/>
          <w:sz w:val="24"/>
          <w:szCs w:val="24"/>
        </w:rPr>
        <w:t>реактора</w:t>
      </w:r>
      <w:r>
        <w:rPr>
          <w:rFonts w:ascii="Times New Roman" w:hAnsi="Times New Roman" w:cs="Times New Roman"/>
          <w:sz w:val="24"/>
          <w:szCs w:val="24"/>
        </w:rPr>
        <w:t>,</w:t>
      </w:r>
      <w:r w:rsidRPr="00A71CDE">
        <w:rPr>
          <w:rFonts w:ascii="Times New Roman" w:hAnsi="Times New Roman" w:cs="Times New Roman"/>
          <w:sz w:val="24"/>
          <w:szCs w:val="24"/>
        </w:rPr>
        <w:t xml:space="preserve"> </w:t>
      </w:r>
      <w:r w:rsidR="0032051B">
        <w:rPr>
          <w:rFonts w:ascii="Times New Roman" w:hAnsi="Times New Roman" w:cs="Times New Roman"/>
          <w:sz w:val="24"/>
          <w:szCs w:val="24"/>
        </w:rPr>
        <w:t>частицы</w:t>
      </w:r>
      <w:r w:rsidRPr="00A71CDE">
        <w:rPr>
          <w:rFonts w:ascii="Times New Roman" w:hAnsi="Times New Roman" w:cs="Times New Roman"/>
          <w:sz w:val="24"/>
          <w:szCs w:val="24"/>
        </w:rPr>
        <w:t xml:space="preserve"> проход</w:t>
      </w:r>
      <w:r w:rsidR="0032051B">
        <w:rPr>
          <w:rFonts w:ascii="Times New Roman" w:hAnsi="Times New Roman" w:cs="Times New Roman"/>
          <w:sz w:val="24"/>
          <w:szCs w:val="24"/>
        </w:rPr>
        <w:t>я</w:t>
      </w:r>
      <w:r w:rsidRPr="00A71CDE">
        <w:rPr>
          <w:rFonts w:ascii="Times New Roman" w:hAnsi="Times New Roman" w:cs="Times New Roman"/>
          <w:sz w:val="24"/>
          <w:szCs w:val="24"/>
        </w:rPr>
        <w:t xml:space="preserve">т через фильтр, внутри которого </w:t>
      </w:r>
      <w:r>
        <w:rPr>
          <w:rFonts w:ascii="Times New Roman" w:hAnsi="Times New Roman" w:cs="Times New Roman"/>
          <w:sz w:val="24"/>
          <w:szCs w:val="24"/>
        </w:rPr>
        <w:t xml:space="preserve">происходит </w:t>
      </w:r>
      <w:r w:rsidR="0032051B">
        <w:rPr>
          <w:rFonts w:ascii="Times New Roman" w:hAnsi="Times New Roman" w:cs="Times New Roman"/>
          <w:sz w:val="24"/>
          <w:szCs w:val="24"/>
        </w:rPr>
        <w:t xml:space="preserve">их </w:t>
      </w:r>
      <w:r>
        <w:rPr>
          <w:rFonts w:ascii="Times New Roman" w:hAnsi="Times New Roman" w:cs="Times New Roman"/>
          <w:sz w:val="24"/>
          <w:szCs w:val="24"/>
        </w:rPr>
        <w:t xml:space="preserve">осаждение. </w:t>
      </w:r>
      <w:r w:rsidRPr="00A71CDE">
        <w:rPr>
          <w:rFonts w:ascii="Times New Roman" w:hAnsi="Times New Roman" w:cs="Times New Roman"/>
          <w:sz w:val="24"/>
          <w:szCs w:val="24"/>
        </w:rPr>
        <w:t>Для нейтрализации</w:t>
      </w:r>
      <w:r>
        <w:rPr>
          <w:rFonts w:ascii="Times New Roman" w:hAnsi="Times New Roman" w:cs="Times New Roman"/>
          <w:sz w:val="24"/>
          <w:szCs w:val="24"/>
        </w:rPr>
        <w:t xml:space="preserve"> коррозионных</w:t>
      </w:r>
      <w:r w:rsidRPr="00A71CDE">
        <w:rPr>
          <w:rFonts w:ascii="Times New Roman" w:hAnsi="Times New Roman" w:cs="Times New Roman"/>
          <w:sz w:val="24"/>
          <w:szCs w:val="24"/>
        </w:rPr>
        <w:t xml:space="preserve"> газов</w:t>
      </w:r>
      <w:r>
        <w:rPr>
          <w:rFonts w:ascii="Times New Roman" w:hAnsi="Times New Roman" w:cs="Times New Roman"/>
          <w:sz w:val="24"/>
          <w:szCs w:val="24"/>
        </w:rPr>
        <w:t xml:space="preserve"> </w:t>
      </w:r>
      <w:r w:rsidRPr="00A71CDE">
        <w:rPr>
          <w:rFonts w:ascii="Times New Roman" w:hAnsi="Times New Roman" w:cs="Times New Roman"/>
          <w:sz w:val="24"/>
          <w:szCs w:val="24"/>
        </w:rPr>
        <w:t>используется система из колб, которые ч</w:t>
      </w:r>
      <w:r>
        <w:rPr>
          <w:rFonts w:ascii="Times New Roman" w:hAnsi="Times New Roman" w:cs="Times New Roman"/>
          <w:sz w:val="24"/>
          <w:szCs w:val="24"/>
        </w:rPr>
        <w:t>астично заполнены водой. Газы</w:t>
      </w:r>
      <w:r w:rsidRPr="00A71CDE">
        <w:rPr>
          <w:rFonts w:ascii="Times New Roman" w:hAnsi="Times New Roman" w:cs="Times New Roman"/>
          <w:sz w:val="24"/>
          <w:szCs w:val="24"/>
        </w:rPr>
        <w:t>, проходя через воду реагируют с ней с образованием разбавленной кислоты.</w:t>
      </w:r>
      <w:r>
        <w:rPr>
          <w:rFonts w:ascii="Times New Roman" w:hAnsi="Times New Roman" w:cs="Times New Roman"/>
          <w:sz w:val="24"/>
          <w:szCs w:val="24"/>
        </w:rPr>
        <w:t xml:space="preserve"> О</w:t>
      </w:r>
      <w:r w:rsidRPr="00A71CDE">
        <w:rPr>
          <w:rFonts w:ascii="Times New Roman" w:hAnsi="Times New Roman" w:cs="Times New Roman"/>
          <w:sz w:val="24"/>
          <w:szCs w:val="24"/>
        </w:rPr>
        <w:t xml:space="preserve">ставшаяся газовая смесь вытягивается насосами. </w:t>
      </w:r>
    </w:p>
    <w:p w14:paraId="12BE1960" w14:textId="0147194C" w:rsidR="00F23C38" w:rsidRDefault="00F23C38" w:rsidP="00754074">
      <w:pPr>
        <w:spacing w:line="360" w:lineRule="auto"/>
        <w:ind w:firstLine="630"/>
        <w:contextualSpacing/>
        <w:jc w:val="both"/>
        <w:rPr>
          <w:rFonts w:ascii="Times New Roman" w:hAnsi="Times New Roman" w:cs="Times New Roman"/>
          <w:sz w:val="24"/>
          <w:szCs w:val="24"/>
        </w:rPr>
      </w:pPr>
      <w:r w:rsidRPr="00D000BA">
        <w:rPr>
          <w:rFonts w:ascii="Times New Roman" w:hAnsi="Times New Roman" w:cs="Times New Roman"/>
          <w:sz w:val="24"/>
          <w:szCs w:val="24"/>
        </w:rPr>
        <w:t xml:space="preserve">В ходе выполнения работы методом </w:t>
      </w:r>
      <w:r>
        <w:rPr>
          <w:rFonts w:ascii="Times New Roman" w:hAnsi="Times New Roman" w:cs="Times New Roman"/>
          <w:sz w:val="24"/>
          <w:szCs w:val="24"/>
        </w:rPr>
        <w:t>спрей-пиролиза</w:t>
      </w:r>
      <w:r w:rsidRPr="00D000BA">
        <w:rPr>
          <w:rFonts w:ascii="Times New Roman" w:hAnsi="Times New Roman" w:cs="Times New Roman"/>
          <w:sz w:val="24"/>
          <w:szCs w:val="24"/>
        </w:rPr>
        <w:t xml:space="preserve"> из 10 % водного раствора</w:t>
      </w:r>
      <w:r>
        <w:rPr>
          <w:rFonts w:ascii="Times New Roman" w:hAnsi="Times New Roman" w:cs="Times New Roman"/>
          <w:sz w:val="24"/>
          <w:szCs w:val="24"/>
        </w:rPr>
        <w:t xml:space="preserve"> были получены образцы </w:t>
      </w:r>
      <w:proofErr w:type="spellStart"/>
      <w:r>
        <w:rPr>
          <w:rFonts w:ascii="Times New Roman" w:hAnsi="Times New Roman" w:cs="Times New Roman"/>
          <w:sz w:val="24"/>
          <w:szCs w:val="24"/>
        </w:rPr>
        <w:t>молибдат</w:t>
      </w:r>
      <w:r w:rsidR="00754074">
        <w:rPr>
          <w:rFonts w:ascii="Times New Roman" w:hAnsi="Times New Roman" w:cs="Times New Roman"/>
          <w:sz w:val="24"/>
          <w:szCs w:val="24"/>
        </w:rPr>
        <w:t>ов</w:t>
      </w:r>
      <w:proofErr w:type="spellEnd"/>
      <w:r>
        <w:rPr>
          <w:rFonts w:ascii="Times New Roman" w:hAnsi="Times New Roman" w:cs="Times New Roman"/>
          <w:sz w:val="24"/>
          <w:szCs w:val="24"/>
        </w:rPr>
        <w:t xml:space="preserve">. Образцы были получены пиролизом при температуре 1000 °С. </w:t>
      </w:r>
    </w:p>
    <w:p w14:paraId="1FA21921" w14:textId="77777777" w:rsidR="00754074" w:rsidRPr="00754074" w:rsidRDefault="00754074" w:rsidP="00754074">
      <w:pPr>
        <w:spacing w:line="360" w:lineRule="auto"/>
        <w:ind w:firstLine="630"/>
        <w:contextualSpacing/>
        <w:jc w:val="both"/>
        <w:rPr>
          <w:rFonts w:ascii="Times New Roman" w:hAnsi="Times New Roman" w:cs="Times New Roman"/>
          <w:sz w:val="24"/>
          <w:szCs w:val="24"/>
        </w:rPr>
      </w:pPr>
    </w:p>
    <w:p w14:paraId="21E035D8" w14:textId="77777777" w:rsidR="00F23C38" w:rsidRPr="00D9012A" w:rsidRDefault="00F23C38" w:rsidP="00F23C38">
      <w:pPr>
        <w:pStyle w:val="1"/>
        <w:spacing w:before="0" w:line="360" w:lineRule="auto"/>
        <w:ind w:firstLine="630"/>
        <w:jc w:val="both"/>
        <w:rPr>
          <w:rFonts w:ascii="Times New Roman" w:hAnsi="Times New Roman" w:cs="Times New Roman"/>
          <w:b/>
          <w:bCs/>
          <w:color w:val="000000" w:themeColor="text1"/>
          <w:sz w:val="24"/>
          <w:szCs w:val="24"/>
        </w:rPr>
      </w:pPr>
      <w:bookmarkStart w:id="30" w:name="_Toc74004715"/>
      <w:r w:rsidRPr="00D9012A">
        <w:rPr>
          <w:rFonts w:ascii="Times New Roman" w:hAnsi="Times New Roman" w:cs="Times New Roman"/>
          <w:b/>
          <w:bCs/>
          <w:color w:val="000000" w:themeColor="text1"/>
          <w:sz w:val="24"/>
          <w:szCs w:val="24"/>
        </w:rPr>
        <w:t>2.3 Рентгенофазовый анализ (РФА)</w:t>
      </w:r>
      <w:bookmarkEnd w:id="30"/>
    </w:p>
    <w:p w14:paraId="317E5B43" w14:textId="1E62DA1A" w:rsidR="00F23C38" w:rsidRDefault="00F23C38" w:rsidP="00F23C38">
      <w:pPr>
        <w:spacing w:after="0" w:line="360" w:lineRule="auto"/>
        <w:ind w:firstLineChars="709" w:firstLine="1708"/>
        <w:contextualSpacing/>
        <w:jc w:val="both"/>
        <w:rPr>
          <w:rFonts w:ascii="Times New Roman" w:hAnsi="Times New Roman" w:cs="Times New Roman"/>
          <w:b/>
          <w:bCs/>
          <w:color w:val="000000" w:themeColor="text1"/>
          <w:sz w:val="24"/>
          <w:szCs w:val="24"/>
        </w:rPr>
      </w:pPr>
    </w:p>
    <w:p w14:paraId="656D395A" w14:textId="3A8CACCB" w:rsidR="003F14D1" w:rsidRDefault="003F14D1" w:rsidP="003F14D1">
      <w:pPr>
        <w:pStyle w:val="af0"/>
        <w:spacing w:after="0" w:line="360" w:lineRule="auto"/>
        <w:ind w:firstLine="630"/>
        <w:jc w:val="both"/>
        <w:rPr>
          <w:rFonts w:ascii="Times New Roman" w:hAnsi="Times New Roman"/>
          <w:sz w:val="24"/>
          <w:szCs w:val="24"/>
        </w:rPr>
      </w:pPr>
      <w:r w:rsidRPr="00097040">
        <w:rPr>
          <w:rFonts w:ascii="Times New Roman" w:hAnsi="Times New Roman" w:cs="Times New Roman"/>
          <w:sz w:val="24"/>
          <w:szCs w:val="24"/>
        </w:rPr>
        <w:t xml:space="preserve">Для установления фазового состава образцов </w:t>
      </w:r>
      <w:proofErr w:type="spellStart"/>
      <w:r>
        <w:rPr>
          <w:rFonts w:ascii="Times New Roman" w:hAnsi="Times New Roman" w:cs="Times New Roman"/>
          <w:sz w:val="24"/>
          <w:szCs w:val="24"/>
        </w:rPr>
        <w:t>молибдата</w:t>
      </w:r>
      <w:proofErr w:type="spellEnd"/>
      <w:r>
        <w:rPr>
          <w:rFonts w:ascii="Times New Roman" w:hAnsi="Times New Roman" w:cs="Times New Roman"/>
          <w:sz w:val="24"/>
          <w:szCs w:val="24"/>
        </w:rPr>
        <w:t xml:space="preserve"> марганца</w:t>
      </w:r>
      <w:r w:rsidRPr="00097040">
        <w:rPr>
          <w:rFonts w:ascii="Times New Roman" w:hAnsi="Times New Roman" w:cs="Times New Roman"/>
          <w:sz w:val="24"/>
          <w:szCs w:val="24"/>
        </w:rPr>
        <w:t xml:space="preserve"> пров</w:t>
      </w:r>
      <w:r>
        <w:rPr>
          <w:rFonts w:ascii="Times New Roman" w:hAnsi="Times New Roman" w:cs="Times New Roman"/>
          <w:sz w:val="24"/>
          <w:szCs w:val="24"/>
        </w:rPr>
        <w:t>одится</w:t>
      </w:r>
      <w:r w:rsidRPr="00097040">
        <w:rPr>
          <w:rFonts w:ascii="Times New Roman" w:hAnsi="Times New Roman" w:cs="Times New Roman"/>
          <w:sz w:val="24"/>
          <w:szCs w:val="24"/>
        </w:rPr>
        <w:t xml:space="preserve"> рентгенофазовый анализ.</w:t>
      </w:r>
      <w:r>
        <w:rPr>
          <w:rFonts w:ascii="Times New Roman" w:hAnsi="Times New Roman" w:cs="Times New Roman"/>
          <w:sz w:val="24"/>
          <w:szCs w:val="24"/>
        </w:rPr>
        <w:t xml:space="preserve"> </w:t>
      </w:r>
      <w:r w:rsidRPr="00597A76">
        <w:rPr>
          <w:rFonts w:ascii="Times New Roman" w:hAnsi="Times New Roman"/>
          <w:sz w:val="24"/>
          <w:szCs w:val="24"/>
        </w:rPr>
        <w:t>Рентгенофазовые</w:t>
      </w:r>
      <w:r>
        <w:rPr>
          <w:rFonts w:ascii="Times New Roman" w:hAnsi="Times New Roman"/>
          <w:sz w:val="24"/>
          <w:szCs w:val="24"/>
        </w:rPr>
        <w:t xml:space="preserve"> </w:t>
      </w:r>
      <w:r w:rsidRPr="00597A76">
        <w:rPr>
          <w:rFonts w:ascii="Times New Roman" w:hAnsi="Times New Roman"/>
          <w:sz w:val="24"/>
          <w:szCs w:val="24"/>
        </w:rPr>
        <w:t>исследования проводи</w:t>
      </w:r>
      <w:r>
        <w:rPr>
          <w:rFonts w:ascii="Times New Roman" w:hAnsi="Times New Roman"/>
          <w:sz w:val="24"/>
          <w:szCs w:val="24"/>
        </w:rPr>
        <w:t>лись</w:t>
      </w:r>
      <w:r w:rsidRPr="00597A76">
        <w:rPr>
          <w:rFonts w:ascii="Times New Roman" w:hAnsi="Times New Roman"/>
          <w:sz w:val="24"/>
          <w:szCs w:val="24"/>
        </w:rPr>
        <w:t xml:space="preserve"> при комнатной температуре на рентгеновском </w:t>
      </w:r>
      <w:proofErr w:type="spellStart"/>
      <w:r w:rsidRPr="00597A76">
        <w:rPr>
          <w:rFonts w:ascii="Times New Roman" w:hAnsi="Times New Roman"/>
          <w:sz w:val="24"/>
          <w:szCs w:val="24"/>
        </w:rPr>
        <w:t>дифрактометре</w:t>
      </w:r>
      <w:proofErr w:type="spellEnd"/>
      <w:r w:rsidRPr="00597A76">
        <w:rPr>
          <w:rFonts w:ascii="Times New Roman" w:hAnsi="Times New Roman"/>
          <w:sz w:val="24"/>
          <w:szCs w:val="24"/>
        </w:rPr>
        <w:t xml:space="preserve"> «</w:t>
      </w:r>
      <w:proofErr w:type="spellStart"/>
      <w:r w:rsidRPr="00597A76">
        <w:rPr>
          <w:rFonts w:ascii="Times New Roman" w:hAnsi="Times New Roman"/>
          <w:sz w:val="24"/>
          <w:szCs w:val="24"/>
        </w:rPr>
        <w:t>Дифрей</w:t>
      </w:r>
      <w:proofErr w:type="spellEnd"/>
      <w:r w:rsidRPr="00597A76">
        <w:rPr>
          <w:rFonts w:ascii="Times New Roman" w:hAnsi="Times New Roman"/>
          <w:sz w:val="24"/>
          <w:szCs w:val="24"/>
        </w:rPr>
        <w:t>» (Россия)</w:t>
      </w:r>
      <w:r w:rsidR="00BF6C35">
        <w:rPr>
          <w:rFonts w:ascii="Times New Roman" w:hAnsi="Times New Roman"/>
          <w:sz w:val="24"/>
          <w:szCs w:val="24"/>
        </w:rPr>
        <w:t xml:space="preserve"> (рисунок </w:t>
      </w:r>
      <w:r w:rsidR="00497B9A">
        <w:rPr>
          <w:rFonts w:ascii="Times New Roman" w:hAnsi="Times New Roman"/>
          <w:sz w:val="24"/>
          <w:szCs w:val="24"/>
        </w:rPr>
        <w:t>5</w:t>
      </w:r>
      <w:r w:rsidR="00BF6C35">
        <w:rPr>
          <w:rFonts w:ascii="Times New Roman" w:hAnsi="Times New Roman"/>
          <w:sz w:val="24"/>
          <w:szCs w:val="24"/>
        </w:rPr>
        <w:t>)</w:t>
      </w:r>
      <w:r w:rsidRPr="00597A76">
        <w:rPr>
          <w:rFonts w:ascii="Times New Roman" w:hAnsi="Times New Roman"/>
          <w:sz w:val="24"/>
          <w:szCs w:val="24"/>
        </w:rPr>
        <w:t xml:space="preserve">. В качестве источника рентгеновского излучения используется трубка с хромовым анодом; рабочий ток – 4 мА, напряжение – 25 кВт. Фокусировка осуществляется по методу </w:t>
      </w:r>
      <w:proofErr w:type="spellStart"/>
      <w:r w:rsidRPr="00597A76">
        <w:rPr>
          <w:rFonts w:ascii="Times New Roman" w:hAnsi="Times New Roman"/>
          <w:sz w:val="24"/>
          <w:szCs w:val="24"/>
        </w:rPr>
        <w:t>Брегга-Брентано</w:t>
      </w:r>
      <w:proofErr w:type="spellEnd"/>
      <w:r w:rsidRPr="00597A76">
        <w:rPr>
          <w:rFonts w:ascii="Times New Roman" w:hAnsi="Times New Roman"/>
          <w:sz w:val="24"/>
          <w:szCs w:val="24"/>
        </w:rPr>
        <w:t>.</w:t>
      </w:r>
      <w:r w:rsidRPr="00386F83">
        <w:rPr>
          <w:rFonts w:ascii="Times New Roman" w:hAnsi="Times New Roman"/>
          <w:sz w:val="24"/>
          <w:szCs w:val="24"/>
        </w:rPr>
        <w:t xml:space="preserve"> </w:t>
      </w:r>
      <w:r w:rsidRPr="00597A76">
        <w:rPr>
          <w:rFonts w:ascii="Times New Roman" w:hAnsi="Times New Roman"/>
          <w:sz w:val="24"/>
          <w:szCs w:val="24"/>
        </w:rPr>
        <w:t>Фазовый анализ проводится</w:t>
      </w:r>
      <w:r>
        <w:rPr>
          <w:rFonts w:ascii="Times New Roman" w:hAnsi="Times New Roman"/>
          <w:sz w:val="24"/>
          <w:szCs w:val="24"/>
        </w:rPr>
        <w:t xml:space="preserve"> в программе </w:t>
      </w:r>
      <w:r>
        <w:rPr>
          <w:rFonts w:ascii="Times New Roman" w:hAnsi="Times New Roman"/>
          <w:sz w:val="24"/>
          <w:szCs w:val="24"/>
          <w:lang w:val="en-US"/>
        </w:rPr>
        <w:t>Match</w:t>
      </w:r>
      <w:r w:rsidRPr="00386F83">
        <w:rPr>
          <w:rFonts w:ascii="Times New Roman" w:hAnsi="Times New Roman"/>
          <w:sz w:val="24"/>
          <w:szCs w:val="24"/>
        </w:rPr>
        <w:t xml:space="preserve"> 3</w:t>
      </w:r>
      <w:r w:rsidRPr="00597A76">
        <w:rPr>
          <w:rFonts w:ascii="Times New Roman" w:hAnsi="Times New Roman"/>
          <w:sz w:val="24"/>
          <w:szCs w:val="24"/>
        </w:rPr>
        <w:t xml:space="preserve">. </w:t>
      </w:r>
    </w:p>
    <w:p w14:paraId="2B441243" w14:textId="77777777" w:rsidR="00BF6C35" w:rsidRPr="00386F83" w:rsidRDefault="00BF6C35" w:rsidP="003F14D1">
      <w:pPr>
        <w:pStyle w:val="af0"/>
        <w:spacing w:after="0" w:line="360" w:lineRule="auto"/>
        <w:ind w:firstLine="630"/>
        <w:jc w:val="both"/>
        <w:rPr>
          <w:rFonts w:ascii="Times New Roman" w:hAnsi="Times New Roman"/>
          <w:sz w:val="24"/>
          <w:szCs w:val="24"/>
        </w:rPr>
      </w:pPr>
    </w:p>
    <w:p w14:paraId="21FEB0D6" w14:textId="1189687A" w:rsidR="00F23C38" w:rsidRDefault="00BF6C35" w:rsidP="00E57378">
      <w:pPr>
        <w:jc w:val="center"/>
      </w:pPr>
      <w:r w:rsidRPr="00BF6C35">
        <w:rPr>
          <w:noProof/>
        </w:rPr>
        <w:drawing>
          <wp:inline distT="0" distB="0" distL="0" distR="0" wp14:anchorId="6C86BAE3" wp14:editId="54914BA5">
            <wp:extent cx="2537460" cy="2537460"/>
            <wp:effectExtent l="0" t="0" r="0" b="0"/>
            <wp:docPr id="10" name="Рисунок 6" descr="Изображение выглядит как текст, внутренний, микроволновая печь, прибор&#10;&#10;Автоматически созданное описание">
              <a:extLst xmlns:a="http://schemas.openxmlformats.org/drawingml/2006/main">
                <a:ext uri="{FF2B5EF4-FFF2-40B4-BE49-F238E27FC236}">
                  <a16:creationId xmlns:a16="http://schemas.microsoft.com/office/drawing/2014/main" id="{E50BEE02-A489-4CE0-B76D-16A28A34B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внутренний, микроволновая печь, прибор&#10;&#10;Автоматически созданное описание">
                      <a:extLst>
                        <a:ext uri="{FF2B5EF4-FFF2-40B4-BE49-F238E27FC236}">
                          <a16:creationId xmlns:a16="http://schemas.microsoft.com/office/drawing/2014/main" id="{E50BEE02-A489-4CE0-B76D-16A28A34B82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7609" cy="2537609"/>
                    </a:xfrm>
                    <a:prstGeom prst="rect">
                      <a:avLst/>
                    </a:prstGeom>
                  </pic:spPr>
                </pic:pic>
              </a:graphicData>
            </a:graphic>
          </wp:inline>
        </w:drawing>
      </w:r>
    </w:p>
    <w:p w14:paraId="5F79C13F" w14:textId="0CA83341" w:rsidR="00BF6C35" w:rsidRPr="00BF6C35" w:rsidRDefault="00BF6C35" w:rsidP="00BF6C3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497B9A">
        <w:rPr>
          <w:rFonts w:ascii="Times New Roman" w:hAnsi="Times New Roman" w:cs="Times New Roman"/>
          <w:sz w:val="24"/>
          <w:szCs w:val="24"/>
        </w:rPr>
        <w:t>5</w:t>
      </w:r>
      <w:r w:rsidR="008F6CD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sz w:val="24"/>
          <w:szCs w:val="24"/>
        </w:rPr>
        <w:t>Р</w:t>
      </w:r>
      <w:r w:rsidRPr="00597A76">
        <w:rPr>
          <w:rFonts w:ascii="Times New Roman" w:hAnsi="Times New Roman"/>
          <w:sz w:val="24"/>
          <w:szCs w:val="24"/>
        </w:rPr>
        <w:t>ентгеновск</w:t>
      </w:r>
      <w:r>
        <w:rPr>
          <w:rFonts w:ascii="Times New Roman" w:hAnsi="Times New Roman"/>
          <w:sz w:val="24"/>
          <w:szCs w:val="24"/>
        </w:rPr>
        <w:t xml:space="preserve">ий </w:t>
      </w:r>
      <w:proofErr w:type="spellStart"/>
      <w:r w:rsidRPr="00597A76">
        <w:rPr>
          <w:rFonts w:ascii="Times New Roman" w:hAnsi="Times New Roman"/>
          <w:sz w:val="24"/>
          <w:szCs w:val="24"/>
        </w:rPr>
        <w:t>дифрактометр</w:t>
      </w:r>
      <w:proofErr w:type="spellEnd"/>
      <w:r w:rsidRPr="00597A76">
        <w:rPr>
          <w:rFonts w:ascii="Times New Roman" w:hAnsi="Times New Roman"/>
          <w:sz w:val="24"/>
          <w:szCs w:val="24"/>
        </w:rPr>
        <w:t xml:space="preserve"> «</w:t>
      </w:r>
      <w:proofErr w:type="spellStart"/>
      <w:r w:rsidRPr="00597A76">
        <w:rPr>
          <w:rFonts w:ascii="Times New Roman" w:hAnsi="Times New Roman"/>
          <w:sz w:val="24"/>
          <w:szCs w:val="24"/>
        </w:rPr>
        <w:t>Дифрей</w:t>
      </w:r>
      <w:proofErr w:type="spellEnd"/>
      <w:r w:rsidRPr="00597A76">
        <w:rPr>
          <w:rFonts w:ascii="Times New Roman" w:hAnsi="Times New Roman"/>
          <w:sz w:val="24"/>
          <w:szCs w:val="24"/>
        </w:rPr>
        <w:t>»</w:t>
      </w:r>
    </w:p>
    <w:p w14:paraId="78D8001E" w14:textId="77777777" w:rsidR="00BF6C35" w:rsidRPr="00BF6C35" w:rsidRDefault="00BF6C35" w:rsidP="00BF6C35"/>
    <w:p w14:paraId="42D2C63A" w14:textId="77777777" w:rsidR="00F23C38" w:rsidRPr="00D9012A" w:rsidRDefault="00F23C38" w:rsidP="00F23C38">
      <w:pPr>
        <w:pStyle w:val="1"/>
        <w:spacing w:before="0" w:line="360" w:lineRule="auto"/>
        <w:ind w:firstLine="630"/>
        <w:rPr>
          <w:rFonts w:ascii="Times New Roman" w:hAnsi="Times New Roman" w:cs="Times New Roman"/>
          <w:color w:val="000000" w:themeColor="text1"/>
          <w:sz w:val="24"/>
          <w:szCs w:val="24"/>
        </w:rPr>
      </w:pPr>
      <w:bookmarkStart w:id="31" w:name="_Toc74004716"/>
      <w:r w:rsidRPr="00D9012A">
        <w:rPr>
          <w:rFonts w:ascii="Times New Roman" w:hAnsi="Times New Roman" w:cs="Times New Roman"/>
          <w:b/>
          <w:bCs/>
          <w:color w:val="000000" w:themeColor="text1"/>
          <w:sz w:val="24"/>
          <w:szCs w:val="24"/>
        </w:rPr>
        <w:t>2.4 Сканирующая электронная микроскопия</w:t>
      </w:r>
      <w:bookmarkEnd w:id="31"/>
      <w:r w:rsidRPr="00D9012A">
        <w:rPr>
          <w:rFonts w:ascii="Times New Roman" w:hAnsi="Times New Roman" w:cs="Times New Roman"/>
          <w:color w:val="000000" w:themeColor="text1"/>
          <w:sz w:val="24"/>
          <w:szCs w:val="24"/>
        </w:rPr>
        <w:t xml:space="preserve"> </w:t>
      </w:r>
    </w:p>
    <w:p w14:paraId="2B0B79A9" w14:textId="51FCEDAF" w:rsidR="00F23C38" w:rsidRDefault="00F23C38" w:rsidP="00F23C38">
      <w:pPr>
        <w:spacing w:after="0" w:line="360" w:lineRule="auto"/>
        <w:ind w:firstLine="630"/>
        <w:jc w:val="both"/>
        <w:rPr>
          <w:rFonts w:ascii="Times New Roman" w:hAnsi="Times New Roman" w:cs="Times New Roman"/>
          <w:sz w:val="24"/>
          <w:szCs w:val="24"/>
        </w:rPr>
      </w:pPr>
    </w:p>
    <w:p w14:paraId="72471305" w14:textId="73D0C3B6" w:rsidR="00F23C38" w:rsidRPr="00BF6C35" w:rsidRDefault="00927146" w:rsidP="00BF6C35">
      <w:pPr>
        <w:spacing w:after="0" w:line="360" w:lineRule="auto"/>
        <w:ind w:firstLine="708"/>
        <w:jc w:val="both"/>
        <w:rPr>
          <w:rFonts w:ascii="Times New Roman" w:hAnsi="Times New Roman" w:cs="Times New Roman"/>
          <w:b/>
          <w:bCs/>
          <w:color w:val="000000" w:themeColor="text1"/>
          <w:sz w:val="24"/>
          <w:szCs w:val="24"/>
        </w:rPr>
      </w:pPr>
      <w:r w:rsidRPr="007F4E2A">
        <w:rPr>
          <w:rFonts w:ascii="Times New Roman" w:hAnsi="Times New Roman" w:cs="Times New Roman"/>
          <w:sz w:val="24"/>
          <w:szCs w:val="24"/>
        </w:rPr>
        <w:t>Морфологическую структуру, распределение частиц по размерам и средний диаметр частиц образцов</w:t>
      </w:r>
      <w:r>
        <w:rPr>
          <w:rFonts w:ascii="Times New Roman" w:hAnsi="Times New Roman" w:cs="Times New Roman"/>
          <w:sz w:val="24"/>
          <w:szCs w:val="24"/>
        </w:rPr>
        <w:t xml:space="preserve"> </w:t>
      </w:r>
      <w:r w:rsidRPr="007F4E2A">
        <w:rPr>
          <w:rFonts w:ascii="Times New Roman" w:hAnsi="Times New Roman" w:cs="Times New Roman"/>
          <w:sz w:val="24"/>
          <w:szCs w:val="24"/>
        </w:rPr>
        <w:t xml:space="preserve">исследовали с помощью </w:t>
      </w:r>
      <w:r>
        <w:rPr>
          <w:rFonts w:ascii="Times New Roman" w:hAnsi="Times New Roman" w:cs="Times New Roman"/>
          <w:sz w:val="24"/>
          <w:szCs w:val="24"/>
        </w:rPr>
        <w:t>СЭМ</w:t>
      </w:r>
      <w:r w:rsidRPr="007F4E2A">
        <w:rPr>
          <w:rFonts w:ascii="Times New Roman" w:hAnsi="Times New Roman" w:cs="Times New Roman"/>
          <w:sz w:val="24"/>
          <w:szCs w:val="24"/>
        </w:rPr>
        <w:t>-анализа</w:t>
      </w:r>
      <w:r w:rsidR="00BF6C35">
        <w:rPr>
          <w:rFonts w:ascii="Times New Roman" w:hAnsi="Times New Roman" w:cs="Times New Roman"/>
          <w:sz w:val="24"/>
          <w:szCs w:val="24"/>
        </w:rPr>
        <w:t xml:space="preserve"> </w:t>
      </w:r>
      <w:r w:rsidR="00BF6C35" w:rsidRPr="00597A76">
        <w:rPr>
          <w:rFonts w:ascii="Times New Roman" w:hAnsi="Times New Roman"/>
          <w:sz w:val="24"/>
          <w:szCs w:val="24"/>
        </w:rPr>
        <w:t xml:space="preserve">на </w:t>
      </w:r>
      <w:r w:rsidR="00BF6C35">
        <w:rPr>
          <w:rFonts w:ascii="Times New Roman" w:hAnsi="Times New Roman"/>
          <w:sz w:val="24"/>
          <w:szCs w:val="24"/>
        </w:rPr>
        <w:t xml:space="preserve">сканирующем электронном микроскопе </w:t>
      </w:r>
      <w:proofErr w:type="spellStart"/>
      <w:r w:rsidR="00BF6C35" w:rsidRPr="00BF6C35">
        <w:rPr>
          <w:rFonts w:ascii="Times New Roman" w:hAnsi="Times New Roman" w:cs="Times New Roman"/>
          <w:color w:val="000000" w:themeColor="text1"/>
          <w:sz w:val="24"/>
          <w:szCs w:val="24"/>
          <w:lang w:val="en-US"/>
        </w:rPr>
        <w:t>Tescan</w:t>
      </w:r>
      <w:proofErr w:type="spellEnd"/>
      <w:r w:rsidR="00BF6C35" w:rsidRPr="00A43C60">
        <w:rPr>
          <w:rFonts w:ascii="Times New Roman" w:hAnsi="Times New Roman" w:cs="Times New Roman"/>
          <w:color w:val="000000" w:themeColor="text1"/>
          <w:sz w:val="24"/>
          <w:szCs w:val="24"/>
        </w:rPr>
        <w:t xml:space="preserve"> </w:t>
      </w:r>
      <w:r w:rsidR="00BF6C35" w:rsidRPr="00BF6C35">
        <w:rPr>
          <w:rFonts w:ascii="Times New Roman" w:hAnsi="Times New Roman" w:cs="Times New Roman"/>
          <w:color w:val="000000" w:themeColor="text1"/>
          <w:sz w:val="24"/>
          <w:szCs w:val="24"/>
          <w:lang w:val="en-US"/>
        </w:rPr>
        <w:t>Vega</w:t>
      </w:r>
      <w:r w:rsidR="00BF6C35" w:rsidRPr="00A43C60">
        <w:rPr>
          <w:rFonts w:ascii="Times New Roman" w:hAnsi="Times New Roman" w:cs="Times New Roman"/>
          <w:color w:val="000000" w:themeColor="text1"/>
          <w:sz w:val="24"/>
          <w:szCs w:val="24"/>
        </w:rPr>
        <w:t xml:space="preserve"> 3</w:t>
      </w:r>
      <w:r w:rsidR="00D05AD3">
        <w:rPr>
          <w:rFonts w:ascii="Times New Roman" w:hAnsi="Times New Roman" w:cs="Times New Roman"/>
          <w:color w:val="000000" w:themeColor="text1"/>
          <w:sz w:val="24"/>
          <w:szCs w:val="24"/>
        </w:rPr>
        <w:t xml:space="preserve"> (рисунок</w:t>
      </w:r>
      <w:r w:rsidR="008F6CD0">
        <w:rPr>
          <w:rFonts w:ascii="Times New Roman" w:hAnsi="Times New Roman" w:cs="Times New Roman"/>
          <w:color w:val="000000" w:themeColor="text1"/>
          <w:sz w:val="24"/>
          <w:szCs w:val="24"/>
        </w:rPr>
        <w:t xml:space="preserve"> </w:t>
      </w:r>
      <w:r w:rsidR="00497B9A">
        <w:rPr>
          <w:rFonts w:ascii="Times New Roman" w:hAnsi="Times New Roman" w:cs="Times New Roman"/>
          <w:color w:val="000000" w:themeColor="text1"/>
          <w:sz w:val="24"/>
          <w:szCs w:val="24"/>
        </w:rPr>
        <w:t>6</w:t>
      </w:r>
      <w:r w:rsidR="00D05AD3">
        <w:rPr>
          <w:rFonts w:ascii="Times New Roman" w:hAnsi="Times New Roman" w:cs="Times New Roman"/>
          <w:color w:val="000000" w:themeColor="text1"/>
          <w:sz w:val="24"/>
          <w:szCs w:val="24"/>
        </w:rPr>
        <w:t>)</w:t>
      </w:r>
      <w:r w:rsidRPr="00BF6C35">
        <w:rPr>
          <w:rFonts w:ascii="Times New Roman" w:hAnsi="Times New Roman" w:cs="Times New Roman"/>
          <w:sz w:val="24"/>
          <w:szCs w:val="24"/>
        </w:rPr>
        <w:t>.</w:t>
      </w:r>
      <w:r w:rsidR="00A43C60">
        <w:rPr>
          <w:rFonts w:ascii="Times New Roman" w:hAnsi="Times New Roman" w:cs="Times New Roman"/>
          <w:sz w:val="24"/>
          <w:szCs w:val="24"/>
        </w:rPr>
        <w:t xml:space="preserve"> </w:t>
      </w:r>
      <w:r w:rsidR="00A43C60" w:rsidRPr="00597A76">
        <w:rPr>
          <w:rFonts w:ascii="Times New Roman" w:hAnsi="Times New Roman"/>
          <w:sz w:val="24"/>
          <w:szCs w:val="24"/>
        </w:rPr>
        <w:t xml:space="preserve">В качестве источника излучения используется </w:t>
      </w:r>
      <w:r w:rsidR="00A43C60">
        <w:rPr>
          <w:rFonts w:ascii="Times New Roman" w:hAnsi="Times New Roman"/>
          <w:sz w:val="24"/>
          <w:szCs w:val="24"/>
        </w:rPr>
        <w:t>термоэмиссионный вольфрамовый катод</w:t>
      </w:r>
      <w:r w:rsidR="005063E5">
        <w:rPr>
          <w:rFonts w:ascii="Times New Roman" w:hAnsi="Times New Roman"/>
          <w:sz w:val="24"/>
          <w:szCs w:val="24"/>
        </w:rPr>
        <w:t>, ускоряющее напряжение</w:t>
      </w:r>
      <w:r w:rsidR="00D6042F" w:rsidRPr="00D6042F">
        <w:rPr>
          <w:rFonts w:ascii="Times New Roman" w:hAnsi="Times New Roman"/>
          <w:sz w:val="24"/>
          <w:szCs w:val="24"/>
        </w:rPr>
        <w:t xml:space="preserve"> </w:t>
      </w:r>
      <w:r w:rsidR="005063E5">
        <w:rPr>
          <w:rFonts w:ascii="Times New Roman" w:hAnsi="Times New Roman"/>
          <w:sz w:val="24"/>
          <w:szCs w:val="24"/>
        </w:rPr>
        <w:t>– 30 </w:t>
      </w:r>
      <w:proofErr w:type="spellStart"/>
      <w:r w:rsidR="005063E5">
        <w:rPr>
          <w:rFonts w:ascii="Times New Roman" w:hAnsi="Times New Roman"/>
          <w:sz w:val="24"/>
          <w:szCs w:val="24"/>
        </w:rPr>
        <w:t>кВ</w:t>
      </w:r>
      <w:r w:rsidR="00A43C60" w:rsidRPr="00597A76">
        <w:rPr>
          <w:rFonts w:ascii="Times New Roman" w:hAnsi="Times New Roman"/>
          <w:sz w:val="24"/>
          <w:szCs w:val="24"/>
        </w:rPr>
        <w:t>.</w:t>
      </w:r>
      <w:proofErr w:type="spellEnd"/>
      <w:r w:rsidR="00A43C60" w:rsidRPr="00597A76">
        <w:rPr>
          <w:rFonts w:ascii="Times New Roman" w:hAnsi="Times New Roman"/>
          <w:sz w:val="24"/>
          <w:szCs w:val="24"/>
        </w:rPr>
        <w:t xml:space="preserve"> </w:t>
      </w:r>
      <w:r w:rsidRPr="007F4E2A">
        <w:rPr>
          <w:rFonts w:ascii="Times New Roman" w:hAnsi="Times New Roman" w:cs="Times New Roman"/>
          <w:sz w:val="24"/>
          <w:szCs w:val="24"/>
        </w:rPr>
        <w:t xml:space="preserve"> </w:t>
      </w:r>
      <w:r>
        <w:rPr>
          <w:rFonts w:ascii="Times New Roman" w:hAnsi="Times New Roman" w:cs="Times New Roman"/>
          <w:iCs/>
          <w:sz w:val="24"/>
          <w:szCs w:val="24"/>
        </w:rPr>
        <w:t>По полученным микрофотографиям с использованием программы</w:t>
      </w:r>
      <w:r w:rsidRPr="00B94A66">
        <w:rPr>
          <w:rFonts w:ascii="Times New Roman" w:hAnsi="Times New Roman" w:cs="Times New Roman"/>
          <w:iCs/>
          <w:sz w:val="24"/>
          <w:szCs w:val="24"/>
        </w:rPr>
        <w:t xml:space="preserve"> </w:t>
      </w:r>
      <w:r>
        <w:rPr>
          <w:rFonts w:ascii="Times New Roman" w:hAnsi="Times New Roman" w:cs="Times New Roman"/>
          <w:iCs/>
          <w:sz w:val="24"/>
          <w:szCs w:val="24"/>
          <w:lang w:val="en-US"/>
        </w:rPr>
        <w:t>ImageJ</w:t>
      </w:r>
      <w:r>
        <w:rPr>
          <w:rFonts w:ascii="Times New Roman" w:hAnsi="Times New Roman" w:cs="Times New Roman"/>
          <w:iCs/>
          <w:sz w:val="24"/>
          <w:szCs w:val="24"/>
        </w:rPr>
        <w:t xml:space="preserve"> была построена гистограмма распределения частиц по размерам</w:t>
      </w:r>
      <w:r>
        <w:rPr>
          <w:rFonts w:ascii="Times New Roman" w:hAnsi="Times New Roman" w:cs="Times New Roman"/>
          <w:sz w:val="24"/>
          <w:szCs w:val="24"/>
        </w:rPr>
        <w:t xml:space="preserve">. </w:t>
      </w:r>
      <w:r>
        <w:rPr>
          <w:rFonts w:ascii="Times New Roman" w:hAnsi="Times New Roman" w:cs="Times New Roman"/>
          <w:iCs/>
          <w:sz w:val="24"/>
          <w:szCs w:val="24"/>
        </w:rPr>
        <w:t>Для нормального набора статистики было измерено более 1</w:t>
      </w:r>
      <w:r w:rsidRPr="00EC34BD">
        <w:rPr>
          <w:rFonts w:ascii="Times New Roman" w:hAnsi="Times New Roman" w:cs="Times New Roman"/>
          <w:iCs/>
          <w:sz w:val="24"/>
          <w:szCs w:val="24"/>
        </w:rPr>
        <w:t>0</w:t>
      </w:r>
      <w:r>
        <w:rPr>
          <w:rFonts w:ascii="Times New Roman" w:hAnsi="Times New Roman" w:cs="Times New Roman"/>
          <w:iCs/>
          <w:sz w:val="24"/>
          <w:szCs w:val="24"/>
        </w:rPr>
        <w:t>00 частиц</w:t>
      </w:r>
      <w:r w:rsidR="00F23C38" w:rsidRPr="005A3426">
        <w:rPr>
          <w:rFonts w:ascii="Times New Roman" w:hAnsi="Times New Roman" w:cs="Times New Roman"/>
          <w:sz w:val="24"/>
          <w:szCs w:val="24"/>
        </w:rPr>
        <w:t>.</w:t>
      </w:r>
    </w:p>
    <w:p w14:paraId="2A4EA3D9" w14:textId="6AF60730" w:rsidR="00F23C38" w:rsidRDefault="00D05AD3" w:rsidP="00D05AD3">
      <w:pPr>
        <w:spacing w:after="0" w:line="360" w:lineRule="auto"/>
        <w:jc w:val="center"/>
        <w:rPr>
          <w:rFonts w:ascii="Times New Roman" w:hAnsi="Times New Roman" w:cs="Times New Roman"/>
          <w:sz w:val="24"/>
          <w:szCs w:val="24"/>
        </w:rPr>
      </w:pPr>
      <w:r w:rsidRPr="00BF6C35">
        <w:rPr>
          <w:rFonts w:ascii="Times New Roman" w:hAnsi="Times New Roman" w:cs="Times New Roman"/>
          <w:b/>
          <w:bCs/>
          <w:noProof/>
          <w:color w:val="000000" w:themeColor="text1"/>
          <w:sz w:val="24"/>
          <w:szCs w:val="24"/>
        </w:rPr>
        <w:drawing>
          <wp:inline distT="0" distB="0" distL="0" distR="0" wp14:anchorId="1F3D7763" wp14:editId="1419C964">
            <wp:extent cx="3082856" cy="2735311"/>
            <wp:effectExtent l="0" t="0" r="3810" b="8255"/>
            <wp:docPr id="13" name="Picture 2">
              <a:extLst xmlns:a="http://schemas.openxmlformats.org/drawingml/2006/main">
                <a:ext uri="{FF2B5EF4-FFF2-40B4-BE49-F238E27FC236}">
                  <a16:creationId xmlns:a16="http://schemas.microsoft.com/office/drawing/2014/main" id="{19DCCB0F-3482-4AD8-A11A-F9A8FDEE7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uri="{FF2B5EF4-FFF2-40B4-BE49-F238E27FC236}">
                          <a16:creationId xmlns:a16="http://schemas.microsoft.com/office/drawing/2014/main" id="{19DCCB0F-3482-4AD8-A11A-F9A8FDEE7BE4}"/>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7371" cy="2748189"/>
                    </a:xfrm>
                    <a:prstGeom prst="rect">
                      <a:avLst/>
                    </a:prstGeom>
                    <a:noFill/>
                  </pic:spPr>
                </pic:pic>
              </a:graphicData>
            </a:graphic>
          </wp:inline>
        </w:drawing>
      </w:r>
    </w:p>
    <w:p w14:paraId="7B7EAC4D" w14:textId="7DCDF23E" w:rsidR="00D05AD3" w:rsidRDefault="008F6CD0" w:rsidP="00D05AD3">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 xml:space="preserve">Рисунок </w:t>
      </w:r>
      <w:r w:rsidR="00497B9A">
        <w:rPr>
          <w:rFonts w:ascii="Times New Roman" w:hAnsi="Times New Roman" w:cs="Times New Roman"/>
          <w:sz w:val="24"/>
          <w:szCs w:val="24"/>
        </w:rPr>
        <w:t>6</w:t>
      </w:r>
      <w:r>
        <w:rPr>
          <w:rFonts w:ascii="Times New Roman" w:hAnsi="Times New Roman" w:cs="Times New Roman"/>
          <w:sz w:val="24"/>
          <w:szCs w:val="24"/>
        </w:rPr>
        <w:t xml:space="preserve"> – </w:t>
      </w:r>
      <w:r>
        <w:rPr>
          <w:rFonts w:ascii="Times New Roman" w:hAnsi="Times New Roman" w:cs="Times New Roman"/>
          <w:color w:val="000000" w:themeColor="text1"/>
          <w:sz w:val="24"/>
          <w:szCs w:val="24"/>
        </w:rPr>
        <w:t xml:space="preserve">Сканирующий электронный микроскоп </w:t>
      </w:r>
      <w:proofErr w:type="spellStart"/>
      <w:r w:rsidRPr="00BF6C35">
        <w:rPr>
          <w:rFonts w:ascii="Times New Roman" w:hAnsi="Times New Roman" w:cs="Times New Roman"/>
          <w:color w:val="000000" w:themeColor="text1"/>
          <w:sz w:val="24"/>
          <w:szCs w:val="24"/>
          <w:lang w:val="en-US"/>
        </w:rPr>
        <w:t>Tescan</w:t>
      </w:r>
      <w:proofErr w:type="spellEnd"/>
      <w:r w:rsidRPr="00A43C60">
        <w:rPr>
          <w:rFonts w:ascii="Times New Roman" w:hAnsi="Times New Roman" w:cs="Times New Roman"/>
          <w:color w:val="000000" w:themeColor="text1"/>
          <w:sz w:val="24"/>
          <w:szCs w:val="24"/>
        </w:rPr>
        <w:t xml:space="preserve"> </w:t>
      </w:r>
      <w:r w:rsidRPr="00BF6C35">
        <w:rPr>
          <w:rFonts w:ascii="Times New Roman" w:hAnsi="Times New Roman" w:cs="Times New Roman"/>
          <w:color w:val="000000" w:themeColor="text1"/>
          <w:sz w:val="24"/>
          <w:szCs w:val="24"/>
          <w:lang w:val="en-US"/>
        </w:rPr>
        <w:t>Vega</w:t>
      </w:r>
      <w:r w:rsidRPr="00A43C60">
        <w:rPr>
          <w:rFonts w:ascii="Times New Roman" w:hAnsi="Times New Roman" w:cs="Times New Roman"/>
          <w:color w:val="000000" w:themeColor="text1"/>
          <w:sz w:val="24"/>
          <w:szCs w:val="24"/>
        </w:rPr>
        <w:t xml:space="preserve"> 3</w:t>
      </w:r>
    </w:p>
    <w:p w14:paraId="63B36D90" w14:textId="77777777" w:rsidR="008F6CD0" w:rsidRDefault="008F6CD0" w:rsidP="00D05AD3">
      <w:pPr>
        <w:spacing w:after="0" w:line="360" w:lineRule="auto"/>
        <w:jc w:val="center"/>
        <w:rPr>
          <w:rFonts w:ascii="Times New Roman" w:hAnsi="Times New Roman" w:cs="Times New Roman"/>
          <w:sz w:val="24"/>
          <w:szCs w:val="24"/>
        </w:rPr>
      </w:pPr>
    </w:p>
    <w:p w14:paraId="25F07EDB" w14:textId="77777777" w:rsidR="00F23C38" w:rsidRPr="00D9012A"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32" w:name="_Toc74004717"/>
      <w:bookmarkStart w:id="33" w:name="_Hlk58958865"/>
      <w:r w:rsidRPr="00D9012A">
        <w:rPr>
          <w:rFonts w:ascii="Times New Roman" w:hAnsi="Times New Roman" w:cs="Times New Roman"/>
          <w:b/>
          <w:bCs/>
          <w:color w:val="000000" w:themeColor="text1"/>
          <w:sz w:val="24"/>
          <w:szCs w:val="24"/>
        </w:rPr>
        <w:lastRenderedPageBreak/>
        <w:t>2.5 Рентгеноспектральный микроанализ</w:t>
      </w:r>
      <w:bookmarkEnd w:id="32"/>
    </w:p>
    <w:bookmarkEnd w:id="33"/>
    <w:p w14:paraId="163F708A" w14:textId="416799E7" w:rsidR="00F23C38" w:rsidRDefault="00F23C38" w:rsidP="00F23C38">
      <w:pPr>
        <w:spacing w:after="0" w:line="360" w:lineRule="auto"/>
        <w:ind w:firstLine="708"/>
        <w:jc w:val="both"/>
        <w:rPr>
          <w:rFonts w:ascii="Times New Roman" w:hAnsi="Times New Roman" w:cs="Times New Roman"/>
          <w:b/>
          <w:bCs/>
          <w:color w:val="000000" w:themeColor="text1"/>
          <w:sz w:val="24"/>
          <w:szCs w:val="24"/>
        </w:rPr>
      </w:pPr>
    </w:p>
    <w:p w14:paraId="4B526909" w14:textId="1F0E129A" w:rsidR="008F6CD0" w:rsidRPr="008F6CD0" w:rsidRDefault="008F6CD0" w:rsidP="008F6CD0">
      <w:pPr>
        <w:spacing w:after="0" w:line="360" w:lineRule="auto"/>
        <w:ind w:firstLine="708"/>
        <w:jc w:val="both"/>
        <w:rPr>
          <w:rFonts w:ascii="Times New Roman" w:hAnsi="Times New Roman" w:cs="Times New Roman"/>
          <w:color w:val="000000" w:themeColor="text1"/>
          <w:sz w:val="24"/>
          <w:szCs w:val="24"/>
        </w:rPr>
      </w:pPr>
      <w:r w:rsidRPr="00582702">
        <w:rPr>
          <w:rFonts w:ascii="Times New Roman" w:hAnsi="Times New Roman" w:cs="Times New Roman"/>
          <w:color w:val="000000" w:themeColor="text1"/>
          <w:sz w:val="24"/>
          <w:szCs w:val="24"/>
        </w:rPr>
        <w:t>Чистот</w:t>
      </w:r>
      <w:r>
        <w:rPr>
          <w:rFonts w:ascii="Times New Roman" w:hAnsi="Times New Roman" w:cs="Times New Roman"/>
          <w:color w:val="000000" w:themeColor="text1"/>
          <w:sz w:val="24"/>
          <w:szCs w:val="24"/>
        </w:rPr>
        <w:t>а</w:t>
      </w:r>
      <w:r w:rsidRPr="00582702">
        <w:rPr>
          <w:rFonts w:ascii="Times New Roman" w:hAnsi="Times New Roman" w:cs="Times New Roman"/>
          <w:color w:val="000000" w:themeColor="text1"/>
          <w:sz w:val="24"/>
          <w:szCs w:val="24"/>
        </w:rPr>
        <w:t xml:space="preserve"> и </w:t>
      </w:r>
      <w:r>
        <w:rPr>
          <w:rFonts w:ascii="Times New Roman" w:hAnsi="Times New Roman" w:cs="Times New Roman"/>
          <w:color w:val="000000" w:themeColor="text1"/>
          <w:sz w:val="24"/>
          <w:szCs w:val="24"/>
        </w:rPr>
        <w:t>элементный</w:t>
      </w:r>
      <w:r w:rsidRPr="00582702">
        <w:rPr>
          <w:rFonts w:ascii="Times New Roman" w:hAnsi="Times New Roman" w:cs="Times New Roman"/>
          <w:color w:val="000000" w:themeColor="text1"/>
          <w:sz w:val="24"/>
          <w:szCs w:val="24"/>
        </w:rPr>
        <w:t xml:space="preserve"> состав порошк</w:t>
      </w:r>
      <w:r>
        <w:rPr>
          <w:rFonts w:ascii="Times New Roman" w:hAnsi="Times New Roman" w:cs="Times New Roman"/>
          <w:color w:val="000000" w:themeColor="text1"/>
          <w:sz w:val="24"/>
          <w:szCs w:val="24"/>
        </w:rPr>
        <w:t>ов изучались с помощью ЭДС-</w:t>
      </w:r>
      <w:r w:rsidRPr="00582702">
        <w:rPr>
          <w:rFonts w:ascii="Times New Roman" w:hAnsi="Times New Roman" w:cs="Times New Roman"/>
          <w:color w:val="000000" w:themeColor="text1"/>
          <w:sz w:val="24"/>
          <w:szCs w:val="24"/>
        </w:rPr>
        <w:t>спектр</w:t>
      </w:r>
      <w:r>
        <w:rPr>
          <w:rFonts w:ascii="Times New Roman" w:hAnsi="Times New Roman" w:cs="Times New Roman"/>
          <w:color w:val="000000" w:themeColor="text1"/>
          <w:sz w:val="24"/>
          <w:szCs w:val="24"/>
        </w:rPr>
        <w:t>ов</w:t>
      </w:r>
      <w:r w:rsidRPr="00582702">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которые были получены с помощью сканирующего электронного микроскопа </w:t>
      </w:r>
      <w:proofErr w:type="spellStart"/>
      <w:r w:rsidRPr="00BF6C35">
        <w:rPr>
          <w:rFonts w:ascii="Times New Roman" w:hAnsi="Times New Roman" w:cs="Times New Roman"/>
          <w:color w:val="000000" w:themeColor="text1"/>
          <w:sz w:val="24"/>
          <w:szCs w:val="24"/>
          <w:lang w:val="en-US"/>
        </w:rPr>
        <w:t>Tescan</w:t>
      </w:r>
      <w:proofErr w:type="spellEnd"/>
      <w:r w:rsidRPr="00A43C60">
        <w:rPr>
          <w:rFonts w:ascii="Times New Roman" w:hAnsi="Times New Roman" w:cs="Times New Roman"/>
          <w:color w:val="000000" w:themeColor="text1"/>
          <w:sz w:val="24"/>
          <w:szCs w:val="24"/>
        </w:rPr>
        <w:t xml:space="preserve"> </w:t>
      </w:r>
      <w:r w:rsidRPr="00BF6C35">
        <w:rPr>
          <w:rFonts w:ascii="Times New Roman" w:hAnsi="Times New Roman" w:cs="Times New Roman"/>
          <w:color w:val="000000" w:themeColor="text1"/>
          <w:sz w:val="24"/>
          <w:szCs w:val="24"/>
          <w:lang w:val="en-US"/>
        </w:rPr>
        <w:t>Vega</w:t>
      </w:r>
      <w:r w:rsidRPr="00A43C60">
        <w:rPr>
          <w:rFonts w:ascii="Times New Roman" w:hAnsi="Times New Roman" w:cs="Times New Roman"/>
          <w:color w:val="000000" w:themeColor="text1"/>
          <w:sz w:val="24"/>
          <w:szCs w:val="24"/>
        </w:rPr>
        <w:t xml:space="preserve"> 3</w:t>
      </w:r>
      <w:r w:rsidRPr="008F6C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рисунок </w:t>
      </w:r>
      <w:r w:rsidR="00497B9A">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с </w:t>
      </w:r>
      <w:proofErr w:type="spellStart"/>
      <w:r>
        <w:rPr>
          <w:rFonts w:ascii="Times New Roman" w:hAnsi="Times New Roman" w:cs="Times New Roman"/>
          <w:color w:val="000000" w:themeColor="text1"/>
          <w:sz w:val="24"/>
          <w:szCs w:val="24"/>
        </w:rPr>
        <w:t>энергодисперсионным</w:t>
      </w:r>
      <w:proofErr w:type="spellEnd"/>
      <w:r>
        <w:rPr>
          <w:rFonts w:ascii="Times New Roman" w:hAnsi="Times New Roman" w:cs="Times New Roman"/>
          <w:color w:val="000000" w:themeColor="text1"/>
          <w:sz w:val="24"/>
          <w:szCs w:val="24"/>
        </w:rPr>
        <w:t xml:space="preserve"> спектрометром (</w:t>
      </w:r>
      <w:r>
        <w:rPr>
          <w:rFonts w:ascii="Times New Roman" w:hAnsi="Times New Roman" w:cs="Times New Roman"/>
          <w:color w:val="000000" w:themeColor="text1"/>
          <w:sz w:val="24"/>
          <w:szCs w:val="24"/>
          <w:lang w:val="en-US"/>
        </w:rPr>
        <w:t>Oxford</w:t>
      </w:r>
      <w:r w:rsidRPr="008F6C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Instruments</w:t>
      </w:r>
      <w:r w:rsidRPr="008F6CD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97A76">
        <w:rPr>
          <w:rFonts w:ascii="Times New Roman" w:hAnsi="Times New Roman"/>
          <w:sz w:val="24"/>
          <w:szCs w:val="24"/>
        </w:rPr>
        <w:t xml:space="preserve">В качестве источника излучения используется </w:t>
      </w:r>
      <w:r>
        <w:rPr>
          <w:rFonts w:ascii="Times New Roman" w:hAnsi="Times New Roman"/>
          <w:sz w:val="24"/>
          <w:szCs w:val="24"/>
        </w:rPr>
        <w:t>термоэмиссионный вольфрамовый катод.</w:t>
      </w:r>
    </w:p>
    <w:p w14:paraId="2F268843" w14:textId="77777777" w:rsidR="00F23C38" w:rsidRDefault="00F23C38" w:rsidP="008F6CD0">
      <w:pPr>
        <w:spacing w:after="0" w:line="360" w:lineRule="auto"/>
        <w:jc w:val="both"/>
        <w:rPr>
          <w:rFonts w:ascii="Times New Roman" w:hAnsi="Times New Roman" w:cs="Times New Roman"/>
          <w:sz w:val="24"/>
          <w:szCs w:val="24"/>
        </w:rPr>
      </w:pPr>
    </w:p>
    <w:p w14:paraId="74464043" w14:textId="77777777" w:rsidR="00F23C38" w:rsidRPr="00D9012A"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34" w:name="_Toc74004718"/>
      <w:r w:rsidRPr="00D9012A">
        <w:rPr>
          <w:rFonts w:ascii="Times New Roman" w:hAnsi="Times New Roman" w:cs="Times New Roman"/>
          <w:b/>
          <w:bCs/>
          <w:color w:val="000000" w:themeColor="text1"/>
          <w:sz w:val="24"/>
          <w:szCs w:val="24"/>
        </w:rPr>
        <w:t>2.6 Измерение удельной поверхности образца</w:t>
      </w:r>
      <w:bookmarkEnd w:id="34"/>
    </w:p>
    <w:p w14:paraId="461C46F2" w14:textId="77777777" w:rsidR="00F23C38" w:rsidRPr="0059546A" w:rsidRDefault="00F23C38" w:rsidP="00F23C38">
      <w:pPr>
        <w:spacing w:after="0" w:line="360" w:lineRule="auto"/>
        <w:ind w:firstLine="708"/>
        <w:jc w:val="both"/>
        <w:rPr>
          <w:rFonts w:ascii="Times New Roman" w:hAnsi="Times New Roman" w:cs="Times New Roman"/>
          <w:sz w:val="24"/>
          <w:szCs w:val="24"/>
        </w:rPr>
      </w:pPr>
    </w:p>
    <w:p w14:paraId="45DA8E73" w14:textId="77777777" w:rsidR="00F23C38" w:rsidRPr="0059546A" w:rsidRDefault="00F23C38" w:rsidP="00F23C38">
      <w:pPr>
        <w:spacing w:after="0" w:line="360" w:lineRule="auto"/>
        <w:ind w:firstLine="708"/>
        <w:jc w:val="both"/>
        <w:rPr>
          <w:rFonts w:ascii="Times New Roman" w:hAnsi="Times New Roman" w:cs="Times New Roman"/>
          <w:sz w:val="24"/>
          <w:szCs w:val="24"/>
        </w:rPr>
      </w:pPr>
      <w:bookmarkStart w:id="35" w:name="_Hlk59728417"/>
      <w:r>
        <w:rPr>
          <w:rFonts w:ascii="Times New Roman" w:hAnsi="Times New Roman" w:cs="Times New Roman"/>
          <w:sz w:val="24"/>
          <w:szCs w:val="24"/>
        </w:rPr>
        <w:t xml:space="preserve">Удельную поверхность и пористость веществ измеряют на установке </w:t>
      </w:r>
      <w:r w:rsidRPr="0059546A">
        <w:rPr>
          <w:rFonts w:ascii="Times New Roman" w:hAnsi="Times New Roman" w:cs="Times New Roman"/>
          <w:sz w:val="24"/>
          <w:szCs w:val="24"/>
        </w:rPr>
        <w:t xml:space="preserve">NOVA 1200, </w:t>
      </w:r>
      <w:r>
        <w:rPr>
          <w:rFonts w:ascii="Times New Roman" w:hAnsi="Times New Roman" w:cs="Times New Roman"/>
          <w:sz w:val="24"/>
          <w:szCs w:val="24"/>
        </w:rPr>
        <w:t>представленной</w:t>
      </w:r>
      <w:r w:rsidRPr="0059546A">
        <w:rPr>
          <w:rFonts w:ascii="Times New Roman" w:hAnsi="Times New Roman" w:cs="Times New Roman"/>
          <w:sz w:val="24"/>
          <w:szCs w:val="24"/>
        </w:rPr>
        <w:t xml:space="preserve"> на рисунке</w:t>
      </w:r>
      <w:r>
        <w:rPr>
          <w:rFonts w:ascii="Times New Roman" w:hAnsi="Times New Roman" w:cs="Times New Roman"/>
          <w:sz w:val="24"/>
          <w:szCs w:val="24"/>
        </w:rPr>
        <w:t xml:space="preserve"> 7</w:t>
      </w:r>
      <w:r w:rsidRPr="0059546A">
        <w:rPr>
          <w:rFonts w:ascii="Times New Roman" w:hAnsi="Times New Roman" w:cs="Times New Roman"/>
          <w:sz w:val="24"/>
          <w:szCs w:val="24"/>
        </w:rPr>
        <w:t xml:space="preserve">, методом БЭТ по низкотемпературной адсорбции азота. </w:t>
      </w:r>
      <w:r>
        <w:rPr>
          <w:rFonts w:ascii="Times New Roman" w:hAnsi="Times New Roman" w:cs="Times New Roman"/>
          <w:sz w:val="24"/>
          <w:szCs w:val="24"/>
        </w:rPr>
        <w:t>Главный принцы работы прибора – это сорбция газа образцом при температуре жидкого азота.</w:t>
      </w:r>
    </w:p>
    <w:bookmarkEnd w:id="35"/>
    <w:p w14:paraId="6C97B821" w14:textId="77777777" w:rsidR="00F23C38" w:rsidRPr="0059546A" w:rsidRDefault="00F23C38" w:rsidP="00F23C38">
      <w:pPr>
        <w:spacing w:after="0" w:line="360" w:lineRule="auto"/>
        <w:ind w:firstLine="708"/>
        <w:jc w:val="both"/>
        <w:rPr>
          <w:rFonts w:ascii="Times New Roman" w:hAnsi="Times New Roman" w:cs="Times New Roman"/>
          <w:sz w:val="24"/>
          <w:szCs w:val="24"/>
        </w:rPr>
      </w:pPr>
    </w:p>
    <w:p w14:paraId="137FA87A" w14:textId="77777777" w:rsidR="00F23C38" w:rsidRPr="0059546A" w:rsidRDefault="00F23C38" w:rsidP="00F23C38">
      <w:pPr>
        <w:spacing w:after="0" w:line="360" w:lineRule="auto"/>
        <w:ind w:firstLine="708"/>
        <w:jc w:val="center"/>
        <w:rPr>
          <w:rFonts w:ascii="Times New Roman" w:hAnsi="Times New Roman" w:cs="Times New Roman"/>
          <w:sz w:val="24"/>
          <w:szCs w:val="24"/>
        </w:rPr>
      </w:pPr>
      <w:r>
        <w:rPr>
          <w:noProof/>
          <w:sz w:val="24"/>
          <w:szCs w:val="24"/>
          <w:lang w:eastAsia="ru-RU"/>
        </w:rPr>
        <w:drawing>
          <wp:inline distT="0" distB="0" distL="0" distR="0" wp14:anchorId="775CCB4E" wp14:editId="3DF077A2">
            <wp:extent cx="2632075" cy="2150745"/>
            <wp:effectExtent l="19050" t="0" r="0" b="0"/>
            <wp:docPr id="1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2632075" cy="2150745"/>
                    </a:xfrm>
                    <a:prstGeom prst="rect">
                      <a:avLst/>
                    </a:prstGeom>
                    <a:noFill/>
                    <a:ln w="9525">
                      <a:noFill/>
                      <a:miter lim="800000"/>
                      <a:headEnd/>
                      <a:tailEnd/>
                    </a:ln>
                    <a:effectLst/>
                  </pic:spPr>
                </pic:pic>
              </a:graphicData>
            </a:graphic>
          </wp:inline>
        </w:drawing>
      </w:r>
    </w:p>
    <w:p w14:paraId="236F05BF" w14:textId="77777777" w:rsidR="00F23C38" w:rsidRPr="0059546A" w:rsidRDefault="00F23C38" w:rsidP="00F23C38">
      <w:pPr>
        <w:spacing w:after="0" w:line="360" w:lineRule="auto"/>
        <w:ind w:firstLine="708"/>
        <w:jc w:val="center"/>
        <w:rPr>
          <w:rFonts w:ascii="Times New Roman" w:hAnsi="Times New Roman" w:cs="Times New Roman"/>
          <w:sz w:val="24"/>
          <w:szCs w:val="24"/>
        </w:rPr>
      </w:pPr>
      <w:r w:rsidRPr="0059546A">
        <w:rPr>
          <w:rFonts w:ascii="Times New Roman" w:hAnsi="Times New Roman" w:cs="Times New Roman"/>
          <w:sz w:val="24"/>
          <w:szCs w:val="24"/>
        </w:rPr>
        <w:t xml:space="preserve">Рисунок </w:t>
      </w:r>
      <w:r>
        <w:rPr>
          <w:rFonts w:ascii="Times New Roman" w:hAnsi="Times New Roman" w:cs="Times New Roman"/>
          <w:sz w:val="24"/>
          <w:szCs w:val="24"/>
        </w:rPr>
        <w:t>7</w:t>
      </w:r>
      <w:r w:rsidRPr="0059546A">
        <w:rPr>
          <w:rFonts w:ascii="Times New Roman" w:hAnsi="Times New Roman" w:cs="Times New Roman"/>
          <w:sz w:val="24"/>
          <w:szCs w:val="24"/>
        </w:rPr>
        <w:t xml:space="preserve"> – Установка для измерения удельной поверхности</w:t>
      </w:r>
    </w:p>
    <w:p w14:paraId="753C376A" w14:textId="77777777" w:rsidR="00F23C38" w:rsidRPr="0059546A" w:rsidRDefault="00F23C38" w:rsidP="00F23C38">
      <w:pPr>
        <w:spacing w:after="0" w:line="360" w:lineRule="auto"/>
        <w:ind w:firstLine="708"/>
        <w:jc w:val="both"/>
        <w:rPr>
          <w:rFonts w:ascii="Times New Roman" w:hAnsi="Times New Roman" w:cs="Times New Roman"/>
          <w:sz w:val="24"/>
          <w:szCs w:val="24"/>
        </w:rPr>
      </w:pPr>
    </w:p>
    <w:p w14:paraId="4933D3EE" w14:textId="1A02DB5D" w:rsidR="00F23C38" w:rsidRDefault="00F23C38" w:rsidP="00F23C38">
      <w:pPr>
        <w:spacing w:after="0" w:line="360" w:lineRule="auto"/>
        <w:ind w:firstLine="708"/>
        <w:jc w:val="both"/>
        <w:rPr>
          <w:rFonts w:ascii="Times New Roman" w:hAnsi="Times New Roman" w:cs="Times New Roman"/>
          <w:sz w:val="24"/>
          <w:szCs w:val="24"/>
        </w:rPr>
      </w:pPr>
      <w:r w:rsidRPr="000C1BDB">
        <w:rPr>
          <w:rFonts w:ascii="Times New Roman" w:hAnsi="Times New Roman" w:cs="Times New Roman"/>
          <w:sz w:val="24"/>
          <w:szCs w:val="24"/>
        </w:rPr>
        <w:t>Удельная площадь поверхности</w:t>
      </w:r>
      <w:r>
        <w:rPr>
          <w:rFonts w:ascii="Times New Roman" w:hAnsi="Times New Roman" w:cs="Times New Roman"/>
          <w:sz w:val="24"/>
          <w:szCs w:val="24"/>
        </w:rPr>
        <w:t xml:space="preserve"> частиц</w:t>
      </w:r>
      <w:r w:rsidRPr="000C1BDB">
        <w:rPr>
          <w:rFonts w:ascii="Times New Roman" w:hAnsi="Times New Roman" w:cs="Times New Roman"/>
          <w:sz w:val="24"/>
          <w:szCs w:val="24"/>
        </w:rPr>
        <w:t xml:space="preserve"> рассчит</w:t>
      </w:r>
      <w:r>
        <w:rPr>
          <w:rFonts w:ascii="Times New Roman" w:hAnsi="Times New Roman" w:cs="Times New Roman"/>
          <w:sz w:val="24"/>
          <w:szCs w:val="24"/>
        </w:rPr>
        <w:t>ывается</w:t>
      </w:r>
      <w:r w:rsidRPr="000C1BDB">
        <w:rPr>
          <w:rFonts w:ascii="Times New Roman" w:hAnsi="Times New Roman" w:cs="Times New Roman"/>
          <w:sz w:val="24"/>
          <w:szCs w:val="24"/>
        </w:rPr>
        <w:t xml:space="preserve"> по формуле БЭТ</w:t>
      </w:r>
      <w:r>
        <w:rPr>
          <w:rFonts w:ascii="Times New Roman" w:hAnsi="Times New Roman" w:cs="Times New Roman"/>
          <w:sz w:val="24"/>
          <w:szCs w:val="24"/>
        </w:rPr>
        <w:t>:</w:t>
      </w:r>
    </w:p>
    <w:p w14:paraId="64563BB5" w14:textId="77777777" w:rsidR="00F23C38" w:rsidRDefault="00F23C38" w:rsidP="00F23C38">
      <w:pPr>
        <w:pStyle w:val="ab"/>
        <w:spacing w:before="0" w:beforeAutospacing="0" w:after="0" w:afterAutospacing="0" w:line="360" w:lineRule="auto"/>
        <w:jc w:val="both"/>
        <w:rPr>
          <w:color w:val="000000" w:themeColor="text1"/>
        </w:rPr>
      </w:pPr>
      <w:r>
        <w:rPr>
          <w:noProof/>
          <w:color w:val="000000" w:themeColor="text1"/>
        </w:rPr>
        <mc:AlternateContent>
          <mc:Choice Requires="wps">
            <w:drawing>
              <wp:anchor distT="0" distB="0" distL="114300" distR="114300" simplePos="0" relativeHeight="251661312" behindDoc="0" locked="0" layoutInCell="1" allowOverlap="1" wp14:anchorId="4D2A44E9" wp14:editId="69A28E49">
                <wp:simplePos x="0" y="0"/>
                <wp:positionH relativeFrom="column">
                  <wp:posOffset>5663565</wp:posOffset>
                </wp:positionH>
                <wp:positionV relativeFrom="paragraph">
                  <wp:posOffset>271145</wp:posOffset>
                </wp:positionV>
                <wp:extent cx="388620" cy="358140"/>
                <wp:effectExtent l="0" t="0" r="11430" b="22860"/>
                <wp:wrapNone/>
                <wp:docPr id="11" name="Надпись 11"/>
                <wp:cNvGraphicFramePr/>
                <a:graphic xmlns:a="http://schemas.openxmlformats.org/drawingml/2006/main">
                  <a:graphicData uri="http://schemas.microsoft.com/office/word/2010/wordprocessingShape">
                    <wps:wsp>
                      <wps:cNvSpPr txBox="1"/>
                      <wps:spPr>
                        <a:xfrm>
                          <a:off x="0" y="0"/>
                          <a:ext cx="388620" cy="358140"/>
                        </a:xfrm>
                        <a:prstGeom prst="rect">
                          <a:avLst/>
                        </a:prstGeom>
                        <a:solidFill>
                          <a:schemeClr val="lt1"/>
                        </a:solidFill>
                        <a:ln w="6350">
                          <a:solidFill>
                            <a:schemeClr val="bg1"/>
                          </a:solidFill>
                        </a:ln>
                      </wps:spPr>
                      <wps:txbx>
                        <w:txbxContent>
                          <w:p w14:paraId="2E8FA352" w14:textId="77777777" w:rsidR="000C4916" w:rsidRPr="000C1BDB" w:rsidRDefault="000C4916" w:rsidP="00F23C38">
                            <w:pPr>
                              <w:spacing w:after="0" w:line="360" w:lineRule="auto"/>
                              <w:jc w:val="right"/>
                              <w:rPr>
                                <w:rFonts w:ascii="Times New Roman" w:hAnsi="Times New Roman" w:cs="Times New Roman"/>
                                <w:sz w:val="24"/>
                                <w:szCs w:val="24"/>
                              </w:rPr>
                            </w:pPr>
                            <w:r w:rsidRPr="000C1BDB">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A44E9" id="Надпись 11" o:spid="_x0000_s1030" type="#_x0000_t202" style="position:absolute;left:0;text-align:left;margin-left:445.95pt;margin-top:21.35pt;width:30.6pt;height:2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" fillcolor="white [3201]" strokecolor="white [3212]" strokeweight=".5pt">
                <v:textbox>
                  <w:txbxContent>
                    <w:p w14:paraId="2E8FA352" w14:textId="77777777" w:rsidR="000C4916" w:rsidRPr="000C1BDB" w:rsidRDefault="000C4916" w:rsidP="00F23C38">
                      <w:pPr>
                        <w:spacing w:after="0" w:line="360" w:lineRule="auto"/>
                        <w:jc w:val="right"/>
                        <w:rPr>
                          <w:rFonts w:ascii="Times New Roman" w:hAnsi="Times New Roman" w:cs="Times New Roman"/>
                          <w:sz w:val="24"/>
                          <w:szCs w:val="24"/>
                        </w:rPr>
                      </w:pPr>
                      <w:r w:rsidRPr="000C1BDB">
                        <w:rPr>
                          <w:rFonts w:ascii="Times New Roman" w:hAnsi="Times New Roman" w:cs="Times New Roman"/>
                          <w:sz w:val="24"/>
                          <w:szCs w:val="24"/>
                        </w:rPr>
                        <w:t>(1)</w:t>
                      </w:r>
                    </w:p>
                  </w:txbxContent>
                </v:textbox>
              </v:shape>
            </w:pict>
          </mc:Fallback>
        </mc:AlternateContent>
      </w:r>
    </w:p>
    <w:p w14:paraId="5B3D7E52" w14:textId="73ECAE7E" w:rsidR="00F23C38" w:rsidRPr="00970301" w:rsidRDefault="000C4916" w:rsidP="00F23C38">
      <w:pPr>
        <w:pStyle w:val="ab"/>
        <w:spacing w:before="0" w:beforeAutospacing="0" w:after="0" w:afterAutospacing="0" w:line="360" w:lineRule="auto"/>
        <w:jc w:val="both"/>
        <w:rPr>
          <w:iCs/>
          <w:color w:val="000000" w:themeColor="text1"/>
        </w:rPr>
      </w:pPr>
      <m:oMathPara>
        <m:oMath>
          <m:f>
            <m:fPr>
              <m:ctrlPr>
                <w:rPr>
                  <w:rFonts w:ascii="Cambria Math" w:hAnsi="Cambria Math"/>
                  <w:i/>
                  <w:color w:val="000000" w:themeColor="text1"/>
                </w:rPr>
              </m:ctrlPr>
            </m:fPr>
            <m:num>
              <m:r>
                <m:rPr>
                  <m:nor/>
                </m:rPr>
                <w:rPr>
                  <w:color w:val="000000" w:themeColor="text1"/>
                </w:rPr>
                <m:t>1</m:t>
              </m:r>
            </m:num>
            <m:den>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m:rPr>
                              <m:nor/>
                            </m:rPr>
                            <w:rPr>
                              <w:color w:val="000000" w:themeColor="text1"/>
                            </w:rPr>
                            <m:t>P</m:t>
                          </m:r>
                        </m:e>
                        <m:sub>
                          <m:r>
                            <m:rPr>
                              <m:nor/>
                            </m:rPr>
                            <w:rPr>
                              <w:color w:val="000000" w:themeColor="text1"/>
                            </w:rPr>
                            <m:t>0</m:t>
                          </m:r>
                        </m:sub>
                      </m:sSub>
                    </m:num>
                    <m:den>
                      <m:r>
                        <m:rPr>
                          <m:nor/>
                        </m:rPr>
                        <w:rPr>
                          <w:color w:val="000000" w:themeColor="text1"/>
                        </w:rPr>
                        <m:t>P</m:t>
                      </m:r>
                    </m:den>
                  </m:f>
                </m:e>
              </m:d>
              <m:r>
                <m:rPr>
                  <m:nor/>
                </m:rPr>
                <w:rPr>
                  <w:color w:val="000000" w:themeColor="text1"/>
                </w:rPr>
                <m:t>– 1</m:t>
              </m:r>
            </m:den>
          </m:f>
          <m:r>
            <m:rPr>
              <m:nor/>
            </m:rPr>
            <w:rPr>
              <w:color w:val="000000" w:themeColor="text1"/>
            </w:rPr>
            <m:t xml:space="preserve"> = </m:t>
          </m:r>
          <m:f>
            <m:fPr>
              <m:ctrlPr>
                <w:rPr>
                  <w:rFonts w:ascii="Cambria Math" w:hAnsi="Cambria Math"/>
                  <w:i/>
                  <w:color w:val="000000" w:themeColor="text1"/>
                </w:rPr>
              </m:ctrlPr>
            </m:fPr>
            <m:num>
              <m:r>
                <m:rPr>
                  <m:nor/>
                </m:rPr>
                <w:rPr>
                  <w:color w:val="000000" w:themeColor="text1"/>
                </w:rPr>
                <m:t>1</m:t>
              </m:r>
            </m:num>
            <m:den>
              <m:r>
                <m:rPr>
                  <m:nor/>
                </m:rPr>
                <w:rPr>
                  <w:color w:val="000000" w:themeColor="text1"/>
                </w:rPr>
                <m:t>W∙C</m:t>
              </m:r>
            </m:den>
          </m:f>
          <m:r>
            <m:rPr>
              <m:nor/>
            </m:rPr>
            <w:rPr>
              <w:color w:val="000000" w:themeColor="text1"/>
            </w:rPr>
            <m:t xml:space="preserve"> + </m:t>
          </m:r>
          <m:f>
            <m:fPr>
              <m:ctrlPr>
                <w:rPr>
                  <w:rFonts w:ascii="Cambria Math" w:hAnsi="Cambria Math"/>
                  <w:i/>
                  <w:color w:val="000000" w:themeColor="text1"/>
                </w:rPr>
              </m:ctrlPr>
            </m:fPr>
            <m:num>
              <m:r>
                <m:rPr>
                  <m:nor/>
                </m:rPr>
                <w:rPr>
                  <w:color w:val="000000" w:themeColor="text1"/>
                </w:rPr>
                <m:t>C – 1</m:t>
              </m:r>
            </m:num>
            <m:den>
              <m:r>
                <m:rPr>
                  <m:nor/>
                </m:rPr>
                <w:rPr>
                  <w:color w:val="000000" w:themeColor="text1"/>
                </w:rPr>
                <m:t>W∙C</m:t>
              </m:r>
            </m:den>
          </m:f>
          <m:r>
            <m:rPr>
              <m:nor/>
            </m:rPr>
            <w:rPr>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r>
                    <m:rPr>
                      <m:nor/>
                    </m:rPr>
                    <w:rPr>
                      <w:color w:val="000000" w:themeColor="text1"/>
                    </w:rPr>
                    <m:t>P</m:t>
                  </m:r>
                </m:num>
                <m:den>
                  <m:sSub>
                    <m:sSubPr>
                      <m:ctrlPr>
                        <w:rPr>
                          <w:rFonts w:ascii="Cambria Math" w:hAnsi="Cambria Math"/>
                          <w:i/>
                          <w:color w:val="000000" w:themeColor="text1"/>
                        </w:rPr>
                      </m:ctrlPr>
                    </m:sSubPr>
                    <m:e>
                      <w:proofErr w:type="spellStart"/>
                      <m:r>
                        <m:rPr>
                          <m:nor/>
                        </m:rPr>
                        <w:rPr>
                          <w:color w:val="000000" w:themeColor="text1"/>
                        </w:rPr>
                        <m:t>P</m:t>
                      </m:r>
                      <w:proofErr w:type="spellEnd"/>
                    </m:e>
                    <m:sub>
                      <m:r>
                        <m:rPr>
                          <m:nor/>
                        </m:rPr>
                        <w:rPr>
                          <w:color w:val="000000" w:themeColor="text1"/>
                        </w:rPr>
                        <m:t>0</m:t>
                      </m:r>
                    </m:sub>
                  </m:sSub>
                </m:den>
              </m:f>
            </m:e>
          </m:d>
          <m:r>
            <w:rPr>
              <w:rFonts w:ascii="Cambria Math" w:hAnsi="Cambria Math"/>
              <w:color w:val="000000" w:themeColor="text1"/>
            </w:rPr>
            <m:t>,</m:t>
          </m:r>
        </m:oMath>
      </m:oMathPara>
    </w:p>
    <w:p w14:paraId="6123FB62" w14:textId="77777777" w:rsidR="00F23C38" w:rsidRPr="00534EAE" w:rsidRDefault="00F23C38" w:rsidP="00F23C38">
      <w:pPr>
        <w:shd w:val="clear" w:color="auto" w:fill="FFFFFF"/>
        <w:tabs>
          <w:tab w:val="left" w:pos="1440"/>
        </w:tabs>
        <w:spacing w:after="0" w:line="360" w:lineRule="auto"/>
        <w:ind w:firstLine="624"/>
        <w:jc w:val="both"/>
        <w:rPr>
          <w:rFonts w:ascii="Times New Roman" w:eastAsia="Times New Roman" w:hAnsi="Times New Roman" w:cs="Times New Roman"/>
          <w:sz w:val="24"/>
          <w:szCs w:val="24"/>
        </w:rPr>
      </w:pPr>
      <w:r w:rsidRPr="00534EAE">
        <w:rPr>
          <w:rFonts w:ascii="Times New Roman" w:eastAsia="Times New Roman" w:hAnsi="Times New Roman" w:cs="Times New Roman"/>
          <w:color w:val="000000"/>
          <w:sz w:val="24"/>
          <w:szCs w:val="24"/>
        </w:rPr>
        <w:t xml:space="preserve">где </w:t>
      </w:r>
      <w:r w:rsidRPr="00534EAE">
        <w:rPr>
          <w:rFonts w:ascii="Times New Roman" w:eastAsia="Times New Roman" w:hAnsi="Times New Roman" w:cs="Times New Roman"/>
          <w:color w:val="000000"/>
          <w:sz w:val="24"/>
          <w:szCs w:val="24"/>
          <w:lang w:val="en-US"/>
        </w:rPr>
        <w:t>W</w:t>
      </w:r>
      <w:r w:rsidRPr="00534EAE">
        <w:rPr>
          <w:rFonts w:ascii="Times New Roman" w:eastAsia="Times New Roman" w:hAnsi="Times New Roman" w:cs="Times New Roman"/>
          <w:sz w:val="24"/>
          <w:szCs w:val="24"/>
        </w:rPr>
        <w:t>–</w:t>
      </w:r>
      <w:r w:rsidRPr="00534EAE">
        <w:rPr>
          <w:rFonts w:ascii="Times New Roman" w:eastAsia="Times New Roman" w:hAnsi="Times New Roman" w:cs="Times New Roman"/>
          <w:color w:val="000000"/>
          <w:sz w:val="24"/>
          <w:szCs w:val="24"/>
        </w:rPr>
        <w:t xml:space="preserve"> вес газа, адсорбированного при относительном давлении Р/Р</w:t>
      </w:r>
      <w:r w:rsidRPr="00534EAE">
        <w:rPr>
          <w:rFonts w:ascii="Times New Roman" w:eastAsia="Times New Roman" w:hAnsi="Times New Roman" w:cs="Times New Roman"/>
          <w:color w:val="000000"/>
          <w:sz w:val="24"/>
          <w:szCs w:val="24"/>
          <w:vertAlign w:val="subscript"/>
        </w:rPr>
        <w:t>0</w:t>
      </w:r>
      <w:r w:rsidRPr="00534EAE">
        <w:rPr>
          <w:rFonts w:ascii="Times New Roman" w:eastAsia="Times New Roman" w:hAnsi="Times New Roman" w:cs="Times New Roman"/>
          <w:color w:val="000000"/>
          <w:sz w:val="24"/>
          <w:szCs w:val="24"/>
        </w:rPr>
        <w:t>, кг;</w:t>
      </w:r>
    </w:p>
    <w:p w14:paraId="3C6FD883" w14:textId="28AF7222" w:rsidR="00F23C38" w:rsidRPr="00534EAE" w:rsidRDefault="00F23C38" w:rsidP="00F23C38">
      <w:pPr>
        <w:shd w:val="clear" w:color="auto" w:fill="FFFFFF"/>
        <w:spacing w:after="0" w:line="360" w:lineRule="auto"/>
        <w:ind w:right="14" w:firstLine="624"/>
        <w:jc w:val="both"/>
        <w:rPr>
          <w:rFonts w:ascii="Times New Roman" w:eastAsia="Times New Roman" w:hAnsi="Times New Roman" w:cs="Times New Roman"/>
          <w:color w:val="000000"/>
          <w:sz w:val="24"/>
          <w:szCs w:val="24"/>
        </w:rPr>
      </w:pPr>
      <w:r w:rsidRPr="00534EAE">
        <w:rPr>
          <w:rFonts w:ascii="Times New Roman" w:eastAsia="Times New Roman" w:hAnsi="Times New Roman" w:cs="Times New Roman"/>
          <w:color w:val="000000"/>
          <w:spacing w:val="-1"/>
          <w:sz w:val="24"/>
          <w:szCs w:val="24"/>
          <w:lang w:val="en-US"/>
        </w:rPr>
        <w:t>W</w:t>
      </w:r>
      <w:r w:rsidRPr="00534EAE">
        <w:rPr>
          <w:rFonts w:ascii="Times New Roman" w:eastAsia="Times New Roman" w:hAnsi="Times New Roman" w:cs="Times New Roman"/>
          <w:color w:val="000000"/>
          <w:spacing w:val="-1"/>
          <w:sz w:val="24"/>
          <w:szCs w:val="24"/>
          <w:vertAlign w:val="subscript"/>
          <w:lang w:val="en-US"/>
        </w:rPr>
        <w:t>m</w:t>
      </w:r>
      <w:r w:rsidRPr="00444A56">
        <w:rPr>
          <w:rFonts w:ascii="Times New Roman" w:eastAsia="Times New Roman" w:hAnsi="Times New Roman" w:cs="Times New Roman"/>
          <w:color w:val="000000"/>
          <w:spacing w:val="-1"/>
          <w:sz w:val="24"/>
          <w:szCs w:val="24"/>
          <w:vertAlign w:val="subscript"/>
        </w:rPr>
        <w:t xml:space="preserve"> </w:t>
      </w:r>
      <w:r w:rsidRPr="00534EAE">
        <w:rPr>
          <w:rFonts w:ascii="Times New Roman" w:eastAsia="Times New Roman" w:hAnsi="Times New Roman" w:cs="Times New Roman"/>
          <w:sz w:val="24"/>
          <w:szCs w:val="24"/>
        </w:rPr>
        <w:t>–</w:t>
      </w:r>
      <w:r w:rsidRPr="00534EAE">
        <w:rPr>
          <w:rFonts w:ascii="Times New Roman" w:eastAsia="Times New Roman" w:hAnsi="Times New Roman" w:cs="Times New Roman"/>
          <w:color w:val="000000"/>
          <w:spacing w:val="-1"/>
          <w:sz w:val="24"/>
          <w:szCs w:val="24"/>
        </w:rPr>
        <w:t xml:space="preserve"> вес адсорбированного вещества, образующего покрывающий всю по</w:t>
      </w:r>
      <w:r w:rsidRPr="00534EAE">
        <w:rPr>
          <w:rFonts w:ascii="Times New Roman" w:eastAsia="Times New Roman" w:hAnsi="Times New Roman" w:cs="Times New Roman"/>
          <w:color w:val="000000"/>
          <w:sz w:val="24"/>
          <w:szCs w:val="24"/>
        </w:rPr>
        <w:t xml:space="preserve">верхность монослой, </w:t>
      </w:r>
      <w:r w:rsidR="00822707">
        <w:rPr>
          <w:rFonts w:ascii="Times New Roman" w:eastAsia="Times New Roman" w:hAnsi="Times New Roman" w:cs="Times New Roman"/>
          <w:color w:val="000000"/>
          <w:sz w:val="24"/>
          <w:szCs w:val="24"/>
        </w:rPr>
        <w:t>Н/м</w:t>
      </w:r>
      <w:r w:rsidRPr="00534EAE">
        <w:rPr>
          <w:rFonts w:ascii="Times New Roman" w:eastAsia="Times New Roman" w:hAnsi="Times New Roman" w:cs="Times New Roman"/>
          <w:color w:val="000000"/>
          <w:sz w:val="24"/>
          <w:szCs w:val="24"/>
        </w:rPr>
        <w:t>;</w:t>
      </w:r>
    </w:p>
    <w:p w14:paraId="7D97E3E2" w14:textId="4C849D42" w:rsidR="00BC6830" w:rsidRDefault="00F23C38" w:rsidP="00BC6830">
      <w:pPr>
        <w:spacing w:after="0" w:line="360" w:lineRule="auto"/>
        <w:ind w:firstLine="624"/>
        <w:jc w:val="both"/>
        <w:rPr>
          <w:rFonts w:ascii="Times New Roman" w:eastAsia="Times New Roman" w:hAnsi="Times New Roman" w:cs="Times New Roman"/>
          <w:color w:val="000000"/>
          <w:spacing w:val="-1"/>
          <w:sz w:val="24"/>
          <w:szCs w:val="24"/>
        </w:rPr>
      </w:pPr>
      <w:r w:rsidRPr="00534EAE">
        <w:rPr>
          <w:rFonts w:ascii="Times New Roman" w:eastAsia="Times New Roman" w:hAnsi="Times New Roman" w:cs="Times New Roman"/>
          <w:color w:val="000000"/>
          <w:sz w:val="24"/>
          <w:szCs w:val="24"/>
        </w:rPr>
        <w:t>С</w:t>
      </w:r>
      <w:r w:rsidRPr="00444A56">
        <w:rPr>
          <w:rFonts w:ascii="Times New Roman" w:eastAsia="Times New Roman" w:hAnsi="Times New Roman" w:cs="Times New Roman"/>
          <w:sz w:val="16"/>
          <w:szCs w:val="16"/>
        </w:rPr>
        <w:t xml:space="preserve"> – </w:t>
      </w:r>
      <w:r w:rsidRPr="00534EAE">
        <w:rPr>
          <w:rFonts w:ascii="Times New Roman" w:eastAsia="Times New Roman" w:hAnsi="Times New Roman" w:cs="Times New Roman"/>
          <w:color w:val="000000"/>
          <w:sz w:val="24"/>
          <w:szCs w:val="24"/>
        </w:rPr>
        <w:t>константа ВЕТ, относящаяся к энергии адсорбции в первом адсорбированном слое и, следовательно, ее зн</w:t>
      </w:r>
      <w:r>
        <w:rPr>
          <w:rFonts w:ascii="Times New Roman" w:eastAsia="Times New Roman" w:hAnsi="Times New Roman" w:cs="Times New Roman"/>
          <w:color w:val="000000"/>
          <w:sz w:val="24"/>
          <w:szCs w:val="24"/>
        </w:rPr>
        <w:t>ачение является показателем маг</w:t>
      </w:r>
      <w:r w:rsidRPr="00534EAE">
        <w:rPr>
          <w:rFonts w:ascii="Times New Roman" w:eastAsia="Times New Roman" w:hAnsi="Times New Roman" w:cs="Times New Roman"/>
          <w:color w:val="000000"/>
          <w:spacing w:val="-1"/>
          <w:sz w:val="24"/>
          <w:szCs w:val="24"/>
        </w:rPr>
        <w:t>нитуды взаимодействия адсорбент/</w:t>
      </w:r>
      <w:proofErr w:type="spellStart"/>
      <w:r w:rsidRPr="00534EAE">
        <w:rPr>
          <w:rFonts w:ascii="Times New Roman" w:eastAsia="Times New Roman" w:hAnsi="Times New Roman" w:cs="Times New Roman"/>
          <w:color w:val="000000"/>
          <w:spacing w:val="-1"/>
          <w:sz w:val="24"/>
          <w:szCs w:val="24"/>
        </w:rPr>
        <w:t>адсорбат</w:t>
      </w:r>
      <w:proofErr w:type="spellEnd"/>
      <w:r w:rsidRPr="00534EAE">
        <w:rPr>
          <w:rFonts w:ascii="Times New Roman" w:eastAsia="Times New Roman" w:hAnsi="Times New Roman" w:cs="Times New Roman"/>
          <w:color w:val="000000"/>
          <w:spacing w:val="-1"/>
          <w:sz w:val="24"/>
          <w:szCs w:val="24"/>
        </w:rPr>
        <w:t>.</w:t>
      </w:r>
    </w:p>
    <w:p w14:paraId="308980CF" w14:textId="624C1883" w:rsidR="00BC6830" w:rsidRPr="00F4683F" w:rsidRDefault="0023358C" w:rsidP="0023358C">
      <w:pPr>
        <w:spacing w:after="0" w:line="360" w:lineRule="auto"/>
        <w:ind w:firstLine="624"/>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lastRenderedPageBreak/>
        <w:t>Удельная поверхность частицы будет складываться из внешней и внутренней поверхности микросферы. Для определения величины внутренней поверхности частицы необходимо знать толщину стенки микросферы.</w:t>
      </w:r>
      <w:r w:rsidR="00E65508" w:rsidRPr="00E65508">
        <w:rPr>
          <w:rFonts w:ascii="Times New Roman" w:eastAsia="Times New Roman" w:hAnsi="Times New Roman" w:cs="Times New Roman"/>
          <w:color w:val="000000"/>
          <w:spacing w:val="-1"/>
          <w:sz w:val="24"/>
          <w:szCs w:val="24"/>
        </w:rPr>
        <w:t xml:space="preserve"> </w:t>
      </w:r>
      <w:r w:rsidR="00E65508">
        <w:rPr>
          <w:rFonts w:ascii="Times New Roman" w:eastAsia="Times New Roman" w:hAnsi="Times New Roman" w:cs="Times New Roman"/>
          <w:sz w:val="24"/>
          <w:szCs w:val="24"/>
        </w:rPr>
        <w:t>Предположим, что диаметр формирующейся сферы равен диаметру исходной капли</w:t>
      </w:r>
      <w:r w:rsidR="00E65508" w:rsidRPr="00E65508">
        <w:rPr>
          <w:rFonts w:ascii="Times New Roman" w:eastAsia="Times New Roman" w:hAnsi="Times New Roman" w:cs="Times New Roman"/>
          <w:sz w:val="24"/>
          <w:szCs w:val="24"/>
        </w:rPr>
        <w:t>,</w:t>
      </w:r>
      <w:r w:rsidR="00E65508">
        <w:rPr>
          <w:rFonts w:ascii="Times New Roman" w:eastAsia="Times New Roman" w:hAnsi="Times New Roman" w:cs="Times New Roman"/>
          <w:sz w:val="24"/>
          <w:szCs w:val="24"/>
        </w:rPr>
        <w:t xml:space="preserve"> следовательно (</w:t>
      </w:r>
      <w:r w:rsidR="00E65508">
        <w:rPr>
          <w:rFonts w:ascii="Times New Roman" w:eastAsia="Times New Roman" w:hAnsi="Times New Roman" w:cs="Times New Roman"/>
          <w:sz w:val="24"/>
          <w:szCs w:val="24"/>
          <w:lang w:val="en-US"/>
        </w:rPr>
        <w:t>d</w:t>
      </w:r>
      <w:proofErr w:type="spellStart"/>
      <w:r w:rsidR="00E65508" w:rsidRPr="00E65508">
        <w:rPr>
          <w:rFonts w:ascii="Times New Roman" w:eastAsia="Times New Roman" w:hAnsi="Times New Roman" w:cs="Times New Roman"/>
          <w:sz w:val="24"/>
          <w:szCs w:val="24"/>
          <w:vertAlign w:val="subscript"/>
        </w:rPr>
        <w:t>внеш</w:t>
      </w:r>
      <w:proofErr w:type="spellEnd"/>
      <w:r w:rsidR="00E65508">
        <w:rPr>
          <w:rFonts w:ascii="Times New Roman" w:eastAsia="Times New Roman" w:hAnsi="Times New Roman" w:cs="Times New Roman"/>
          <w:sz w:val="24"/>
          <w:szCs w:val="24"/>
          <w:lang w:val="en-US"/>
        </w:rPr>
        <w:t> </w:t>
      </w:r>
      <w:r w:rsidR="00E65508" w:rsidRPr="00E65508">
        <w:rPr>
          <w:rFonts w:ascii="Times New Roman" w:eastAsia="Times New Roman" w:hAnsi="Times New Roman" w:cs="Times New Roman"/>
          <w:sz w:val="24"/>
          <w:szCs w:val="24"/>
        </w:rPr>
        <w:t>=</w:t>
      </w:r>
      <w:r w:rsidR="00E65508">
        <w:rPr>
          <w:rFonts w:ascii="Times New Roman" w:eastAsia="Times New Roman" w:hAnsi="Times New Roman" w:cs="Times New Roman"/>
          <w:sz w:val="24"/>
          <w:szCs w:val="24"/>
          <w:lang w:val="en-US"/>
        </w:rPr>
        <w:t> d</w:t>
      </w:r>
      <w:r w:rsidR="00822707">
        <w:rPr>
          <w:rFonts w:ascii="Times New Roman" w:eastAsia="Times New Roman" w:hAnsi="Times New Roman" w:cs="Times New Roman"/>
          <w:sz w:val="24"/>
          <w:szCs w:val="24"/>
        </w:rPr>
        <w:t xml:space="preserve"> и </w:t>
      </w:r>
      <w:r w:rsidR="00822707">
        <w:rPr>
          <w:rFonts w:ascii="Times New Roman" w:eastAsia="Times New Roman" w:hAnsi="Times New Roman" w:cs="Times New Roman"/>
          <w:sz w:val="24"/>
          <w:szCs w:val="24"/>
          <w:lang w:val="en-US"/>
        </w:rPr>
        <w:t>k </w:t>
      </w:r>
      <w:r w:rsidR="00822707" w:rsidRPr="00822707">
        <w:rPr>
          <w:rFonts w:ascii="Times New Roman" w:eastAsia="Times New Roman" w:hAnsi="Times New Roman" w:cs="Times New Roman"/>
          <w:sz w:val="24"/>
          <w:szCs w:val="24"/>
        </w:rPr>
        <w:t>=</w:t>
      </w:r>
      <w:r w:rsidR="00822707">
        <w:rPr>
          <w:rFonts w:ascii="Times New Roman" w:eastAsia="Times New Roman" w:hAnsi="Times New Roman" w:cs="Times New Roman"/>
          <w:sz w:val="24"/>
          <w:szCs w:val="24"/>
          <w:lang w:val="en-US"/>
        </w:rPr>
        <w:t> </w:t>
      </w:r>
      <w:r w:rsidR="00822707" w:rsidRPr="00822707">
        <w:rPr>
          <w:rFonts w:ascii="Times New Roman" w:eastAsia="Times New Roman" w:hAnsi="Times New Roman" w:cs="Times New Roman"/>
          <w:sz w:val="24"/>
          <w:szCs w:val="24"/>
        </w:rPr>
        <w:t>1</w:t>
      </w:r>
      <w:r w:rsidR="00E65508" w:rsidRPr="00E65508">
        <w:rPr>
          <w:rFonts w:ascii="Times New Roman" w:eastAsia="Times New Roman" w:hAnsi="Times New Roman" w:cs="Times New Roman"/>
          <w:sz w:val="24"/>
          <w:szCs w:val="24"/>
        </w:rPr>
        <w:t>).</w:t>
      </w:r>
      <w:r w:rsidR="00BC6830">
        <w:rPr>
          <w:rFonts w:ascii="Times New Roman" w:hAnsi="Times New Roman" w:cs="Times New Roman"/>
          <w:sz w:val="24"/>
          <w:szCs w:val="24"/>
        </w:rPr>
        <w:t>В</w:t>
      </w:r>
      <w:r w:rsidR="00BC6830" w:rsidRPr="00BC6830">
        <w:rPr>
          <w:rFonts w:ascii="Times New Roman" w:hAnsi="Times New Roman" w:cs="Times New Roman"/>
          <w:sz w:val="24"/>
          <w:szCs w:val="24"/>
        </w:rPr>
        <w:t>ычисления толщины стенки микросферы</w:t>
      </w:r>
      <w:r w:rsidR="00BC6830">
        <w:rPr>
          <w:rFonts w:ascii="Times New Roman" w:hAnsi="Times New Roman" w:cs="Times New Roman"/>
          <w:sz w:val="24"/>
          <w:szCs w:val="24"/>
        </w:rPr>
        <w:t xml:space="preserve"> производится путём</w:t>
      </w:r>
      <w:r w:rsidR="00BC6830" w:rsidRPr="00BC6830">
        <w:rPr>
          <w:rFonts w:ascii="Times New Roman" w:hAnsi="Times New Roman" w:cs="Times New Roman"/>
          <w:sz w:val="24"/>
          <w:szCs w:val="24"/>
        </w:rPr>
        <w:t xml:space="preserve"> вычитани</w:t>
      </w:r>
      <w:r w:rsidR="00BC6830">
        <w:rPr>
          <w:rFonts w:ascii="Times New Roman" w:hAnsi="Times New Roman" w:cs="Times New Roman"/>
          <w:sz w:val="24"/>
          <w:szCs w:val="24"/>
        </w:rPr>
        <w:t>я</w:t>
      </w:r>
      <w:r w:rsidR="00BC6830" w:rsidRPr="00BC6830">
        <w:rPr>
          <w:rFonts w:ascii="Times New Roman" w:hAnsi="Times New Roman" w:cs="Times New Roman"/>
          <w:sz w:val="24"/>
          <w:szCs w:val="24"/>
        </w:rPr>
        <w:t xml:space="preserve"> радиуса свободного объема из радиуса микросферы:</w:t>
      </w:r>
    </w:p>
    <w:p w14:paraId="71A7E8BF" w14:textId="25C898B0" w:rsidR="00BC6830" w:rsidRDefault="00BC6830" w:rsidP="00BC6830">
      <w:pPr>
        <w:spacing w:after="0" w:line="360" w:lineRule="auto"/>
        <w:ind w:firstLine="62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B966B8F" wp14:editId="10DA4FED">
                <wp:simplePos x="0" y="0"/>
                <wp:positionH relativeFrom="column">
                  <wp:posOffset>5455920</wp:posOffset>
                </wp:positionH>
                <wp:positionV relativeFrom="paragraph">
                  <wp:posOffset>369570</wp:posOffset>
                </wp:positionV>
                <wp:extent cx="495300" cy="365760"/>
                <wp:effectExtent l="0" t="0" r="19050" b="15240"/>
                <wp:wrapNone/>
                <wp:docPr id="17" name="Надпись 17"/>
                <wp:cNvGraphicFramePr/>
                <a:graphic xmlns:a="http://schemas.openxmlformats.org/drawingml/2006/main">
                  <a:graphicData uri="http://schemas.microsoft.com/office/word/2010/wordprocessingShape">
                    <wps:wsp>
                      <wps:cNvSpPr txBox="1"/>
                      <wps:spPr>
                        <a:xfrm>
                          <a:off x="0" y="0"/>
                          <a:ext cx="495300" cy="365760"/>
                        </a:xfrm>
                        <a:prstGeom prst="rect">
                          <a:avLst/>
                        </a:prstGeom>
                        <a:solidFill>
                          <a:schemeClr val="lt1"/>
                        </a:solidFill>
                        <a:ln w="6350">
                          <a:solidFill>
                            <a:schemeClr val="bg1"/>
                          </a:solidFill>
                        </a:ln>
                      </wps:spPr>
                      <wps:txbx>
                        <w:txbxContent>
                          <w:p w14:paraId="7247EBCE" w14:textId="609D5DA1" w:rsidR="000C4916" w:rsidRDefault="000C4916">
                            <w:r>
                              <w:rPr>
                                <w:rFonts w:ascii="Times New Roman" w:eastAsia="Times New Roman" w:hAnsi="Times New Roman" w:cs="Times New Roman"/>
                                <w:sz w:val="24"/>
                                <w:szCs w:val="24"/>
                              </w:rPr>
                              <w:t>(</w:t>
                            </w:r>
                            <w:r w:rsidRPr="004D4FAE">
                              <w:rPr>
                                <w:rFonts w:ascii="Times New Roman" w:eastAsia="Times New Roman" w:hAnsi="Times New Roman" w:cs="Times New Roman"/>
                                <w:sz w:val="24"/>
                                <w:szCs w:val="24"/>
                              </w:rPr>
                              <w:t>2</w:t>
                            </w:r>
                            <w:r w:rsidRPr="00534EAE">
                              <w:rPr>
                                <w:rFonts w:ascii="Times New Roman" w:eastAsia="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66B8F" id="Надпись 17" o:spid="_x0000_s1031" type="#_x0000_t202" style="position:absolute;left:0;text-align:left;margin-left:429.6pt;margin-top:29.1pt;width:39pt;height:28.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" fillcolor="white [3201]" strokecolor="white [3212]" strokeweight=".5pt">
                <v:textbox>
                  <w:txbxContent>
                    <w:p w14:paraId="7247EBCE" w14:textId="609D5DA1" w:rsidR="000C4916" w:rsidRDefault="000C4916">
                      <w:r>
                        <w:rPr>
                          <w:rFonts w:ascii="Times New Roman" w:eastAsia="Times New Roman" w:hAnsi="Times New Roman" w:cs="Times New Roman"/>
                          <w:sz w:val="24"/>
                          <w:szCs w:val="24"/>
                        </w:rPr>
                        <w:t>(</w:t>
                      </w:r>
                      <w:r w:rsidRPr="004D4FAE">
                        <w:rPr>
                          <w:rFonts w:ascii="Times New Roman" w:eastAsia="Times New Roman" w:hAnsi="Times New Roman" w:cs="Times New Roman"/>
                          <w:sz w:val="24"/>
                          <w:szCs w:val="24"/>
                        </w:rPr>
                        <w:t>2</w:t>
                      </w:r>
                      <w:r w:rsidRPr="00534EAE">
                        <w:rPr>
                          <w:rFonts w:ascii="Times New Roman" w:eastAsia="Times New Roman" w:hAnsi="Times New Roman" w:cs="Times New Roman"/>
                          <w:sz w:val="24"/>
                          <w:szCs w:val="24"/>
                        </w:rPr>
                        <w:t>)</w:t>
                      </w:r>
                    </w:p>
                  </w:txbxContent>
                </v:textbox>
              </v:shape>
            </w:pict>
          </mc:Fallback>
        </mc:AlternateContent>
      </w:r>
    </w:p>
    <w:p w14:paraId="4E6BB1A6" w14:textId="1BA8A56C" w:rsidR="00BC6830" w:rsidRPr="0001403D" w:rsidRDefault="000C4916" w:rsidP="00BC6830">
      <w:pPr>
        <w:spacing w:after="0" w:line="360" w:lineRule="auto"/>
        <w:ind w:firstLine="624"/>
        <w:jc w:val="both"/>
        <w:rPr>
          <w:rFonts w:ascii="Times New Roman" w:eastAsia="Times New Roman" w:hAnsi="Times New Roman" w:cs="Times New Roman"/>
          <w:iCs/>
          <w:color w:val="000000"/>
          <w:spacing w:val="-1"/>
          <w:sz w:val="24"/>
          <w:szCs w:val="24"/>
        </w:rPr>
      </w:pPr>
      <m:oMathPara>
        <m:oMath>
          <m:sSub>
            <m:sSubPr>
              <m:ctrlPr>
                <w:rPr>
                  <w:rFonts w:ascii="Cambria Math" w:eastAsia="Times New Roman" w:hAnsi="Cambria Math" w:cs="Times New Roman"/>
                  <w:i/>
                  <w:color w:val="000000"/>
                  <w:spacing w:val="-1"/>
                  <w:sz w:val="24"/>
                  <w:szCs w:val="24"/>
                </w:rPr>
              </m:ctrlPr>
            </m:sSubPr>
            <m:e>
              <m:r>
                <m:rPr>
                  <m:nor/>
                </m:rPr>
                <w:rPr>
                  <w:rFonts w:ascii="Times New Roman" w:eastAsia="Times New Roman" w:hAnsi="Times New Roman" w:cs="Times New Roman"/>
                  <w:color w:val="000000"/>
                  <w:spacing w:val="-1"/>
                  <w:sz w:val="24"/>
                  <w:szCs w:val="24"/>
                </w:rPr>
                <m:t>2</m:t>
              </m:r>
              <m:r>
                <m:rPr>
                  <m:nor/>
                </m:rPr>
                <w:rPr>
                  <w:rFonts w:ascii="Times New Roman" w:eastAsia="Times New Roman" w:hAnsi="Times New Roman" w:cs="Times New Roman"/>
                  <w:color w:val="000000"/>
                  <w:spacing w:val="-1"/>
                  <w:sz w:val="24"/>
                  <w:szCs w:val="24"/>
                  <w:lang w:val="en-US"/>
                </w:rPr>
                <m:t>h</m:t>
              </m:r>
            </m:e>
            <m:sub>
              <m:r>
                <m:rPr>
                  <m:nor/>
                </m:rPr>
                <w:rPr>
                  <w:rFonts w:ascii="Times New Roman" w:eastAsia="Times New Roman" w:hAnsi="Times New Roman" w:cs="Times New Roman"/>
                  <w:color w:val="000000"/>
                  <w:spacing w:val="-1"/>
                  <w:sz w:val="24"/>
                  <w:szCs w:val="24"/>
                </w:rPr>
                <m:t>стен</m:t>
              </m:r>
            </m:sub>
          </m:sSub>
          <m:r>
            <m:rPr>
              <m:nor/>
            </m:rPr>
            <w:rPr>
              <w:rFonts w:ascii="Times New Roman" w:eastAsia="Times New Roman" w:hAnsi="Times New Roman" w:cs="Times New Roman"/>
              <w:color w:val="000000"/>
              <w:spacing w:val="-1"/>
              <w:sz w:val="24"/>
              <w:szCs w:val="24"/>
            </w:rPr>
            <m:t xml:space="preserve"> =</m:t>
          </m:r>
          <m:r>
            <w:rPr>
              <w:rFonts w:ascii="Cambria Math" w:eastAsia="Times New Roman" w:hAnsi="Cambria Math" w:cs="Times New Roman"/>
              <w:color w:val="000000"/>
              <w:spacing w:val="-1"/>
              <w:sz w:val="24"/>
              <w:szCs w:val="24"/>
            </w:rPr>
            <m:t xml:space="preserve"> </m:t>
          </m:r>
          <m:sSub>
            <m:sSubPr>
              <m:ctrlPr>
                <w:rPr>
                  <w:rFonts w:ascii="Cambria Math" w:eastAsia="Times New Roman" w:hAnsi="Cambria Math" w:cs="Times New Roman"/>
                  <w:i/>
                  <w:color w:val="000000"/>
                  <w:spacing w:val="-1"/>
                  <w:sz w:val="24"/>
                  <w:szCs w:val="24"/>
                </w:rPr>
              </m:ctrlPr>
            </m:sSubPr>
            <m:e>
              <m:r>
                <m:rPr>
                  <m:nor/>
                </m:rPr>
                <w:rPr>
                  <w:rFonts w:ascii="Times New Roman" w:eastAsia="Times New Roman" w:hAnsi="Times New Roman" w:cs="Times New Roman"/>
                  <w:color w:val="000000"/>
                  <w:spacing w:val="-1"/>
                  <w:sz w:val="24"/>
                  <w:szCs w:val="24"/>
                </w:rPr>
                <m:t>d</m:t>
              </m:r>
            </m:e>
            <m:sub>
              <w:proofErr w:type="spellStart"/>
              <m:r>
                <m:rPr>
                  <m:nor/>
                </m:rPr>
                <w:rPr>
                  <w:rFonts w:ascii="Times New Roman" w:eastAsia="Times New Roman" w:hAnsi="Times New Roman" w:cs="Times New Roman"/>
                  <w:color w:val="000000"/>
                  <w:spacing w:val="-1"/>
                  <w:sz w:val="24"/>
                  <w:szCs w:val="24"/>
                </w:rPr>
                <m:t>внеш</m:t>
              </m:r>
              <w:proofErr w:type="spellEnd"/>
            </m:sub>
          </m:sSub>
          <m:r>
            <m:rPr>
              <m:nor/>
            </m:rPr>
            <w:rPr>
              <w:rFonts w:ascii="Times New Roman" w:eastAsia="Times New Roman" w:hAnsi="Times New Roman" w:cs="Times New Roman"/>
              <w:color w:val="000000"/>
              <w:spacing w:val="-1"/>
              <w:sz w:val="24"/>
              <w:szCs w:val="24"/>
            </w:rPr>
            <m:t xml:space="preserve"> –</m:t>
          </m:r>
          <m:r>
            <m:rPr>
              <m:nor/>
            </m:rPr>
            <w:rPr>
              <w:rFonts w:ascii="Cambria Math" w:eastAsia="Times New Roman" w:hAnsi="Times New Roman" w:cs="Times New Roman"/>
              <w:color w:val="000000"/>
              <w:spacing w:val="-1"/>
              <w:sz w:val="24"/>
              <w:szCs w:val="24"/>
            </w:rPr>
            <m:t xml:space="preserve"> </m:t>
          </m:r>
          <m:sSub>
            <m:sSubPr>
              <m:ctrlPr>
                <w:rPr>
                  <w:rFonts w:ascii="Cambria Math" w:eastAsia="Times New Roman" w:hAnsi="Cambria Math" w:cs="Times New Roman"/>
                  <w:i/>
                  <w:color w:val="000000"/>
                  <w:spacing w:val="-1"/>
                  <w:sz w:val="24"/>
                  <w:szCs w:val="24"/>
                  <w:lang w:val="en-US"/>
                </w:rPr>
              </m:ctrlPr>
            </m:sSubPr>
            <m:e>
              <m:r>
                <m:rPr>
                  <m:nor/>
                </m:rPr>
                <w:rPr>
                  <w:rFonts w:ascii="Times New Roman" w:eastAsia="Times New Roman" w:hAnsi="Times New Roman" w:cs="Times New Roman"/>
                  <w:color w:val="000000"/>
                  <w:spacing w:val="-1"/>
                  <w:sz w:val="24"/>
                  <w:szCs w:val="24"/>
                  <w:lang w:val="en-US"/>
                </w:rPr>
                <m:t>d</m:t>
              </m:r>
            </m:e>
            <m:sub>
              <w:proofErr w:type="spellStart"/>
              <m:r>
                <m:rPr>
                  <m:nor/>
                </m:rPr>
                <w:rPr>
                  <w:rFonts w:ascii="Times New Roman" w:eastAsia="Times New Roman" w:hAnsi="Times New Roman" w:cs="Times New Roman"/>
                  <w:color w:val="000000"/>
                  <w:spacing w:val="-1"/>
                  <w:sz w:val="24"/>
                  <w:szCs w:val="24"/>
                </w:rPr>
                <m:t>внут</m:t>
              </m:r>
              <w:proofErr w:type="spellEnd"/>
            </m:sub>
          </m:sSub>
          <m:r>
            <m:rPr>
              <m:nor/>
            </m:rPr>
            <w:rPr>
              <w:rFonts w:ascii="Times New Roman" w:eastAsia="Times New Roman" w:hAnsi="Times New Roman" w:cs="Times New Roman"/>
              <w:color w:val="000000"/>
              <w:spacing w:val="-1"/>
              <w:sz w:val="24"/>
              <w:szCs w:val="24"/>
            </w:rPr>
            <m:t xml:space="preserve"> =</m:t>
          </m:r>
          <m:r>
            <m:rPr>
              <m:nor/>
            </m:rPr>
            <w:rPr>
              <w:rFonts w:ascii="Times New Roman" w:eastAsia="Times New Roman" w:hAnsi="Times New Roman" w:cs="Times New Roman"/>
              <w:color w:val="000000"/>
              <w:spacing w:val="-1"/>
              <w:sz w:val="24"/>
              <w:szCs w:val="24"/>
              <w:lang w:val="en-US"/>
            </w:rPr>
            <m:t>k</m:t>
          </m:r>
          <m:r>
            <m:rPr>
              <m:nor/>
            </m:rPr>
            <w:rPr>
              <w:rFonts w:ascii="Times New Roman" w:eastAsia="Times New Roman" w:hAnsi="Times New Roman" w:cs="Times New Roman"/>
              <w:color w:val="000000"/>
              <w:spacing w:val="-1"/>
              <w:sz w:val="24"/>
              <w:szCs w:val="24"/>
            </w:rPr>
            <m:t xml:space="preserve"> ˑ </m:t>
          </m:r>
          <m:r>
            <m:rPr>
              <m:nor/>
            </m:rPr>
            <w:rPr>
              <w:rFonts w:ascii="Times New Roman" w:eastAsia="Times New Roman" w:hAnsi="Times New Roman" w:cs="Times New Roman"/>
              <w:color w:val="000000"/>
              <w:spacing w:val="-1"/>
              <w:sz w:val="24"/>
              <w:szCs w:val="24"/>
              <w:lang w:val="en-US"/>
            </w:rPr>
            <m:t>d</m:t>
          </m:r>
          <m:r>
            <m:rPr>
              <m:nor/>
            </m:rPr>
            <w:rPr>
              <w:rFonts w:ascii="Times New Roman" w:eastAsia="Times New Roman" w:hAnsi="Times New Roman" w:cs="Times New Roman"/>
              <w:color w:val="000000"/>
              <w:spacing w:val="-1"/>
              <w:sz w:val="24"/>
              <w:szCs w:val="24"/>
            </w:rPr>
            <m:t xml:space="preserve"> –</m:t>
          </m:r>
          <m:r>
            <w:rPr>
              <w:rFonts w:ascii="Cambria Math" w:eastAsia="Times New Roman" w:hAnsi="Cambria Math" w:cs="Times New Roman"/>
              <w:color w:val="000000"/>
              <w:spacing w:val="-1"/>
              <w:sz w:val="24"/>
              <w:szCs w:val="24"/>
            </w:rPr>
            <m:t xml:space="preserve"> </m:t>
          </m:r>
          <m:rad>
            <m:radPr>
              <m:ctrlPr>
                <w:rPr>
                  <w:rFonts w:ascii="Cambria Math" w:eastAsia="Times New Roman" w:hAnsi="Cambria Math" w:cs="Times New Roman"/>
                  <w:i/>
                  <w:color w:val="000000"/>
                  <w:spacing w:val="-1"/>
                  <w:sz w:val="24"/>
                  <w:szCs w:val="24"/>
                  <w:lang w:val="en-US"/>
                </w:rPr>
              </m:ctrlPr>
            </m:radPr>
            <m:deg>
              <m:r>
                <m:rPr>
                  <m:nor/>
                </m:rPr>
                <w:rPr>
                  <w:rFonts w:ascii="Times New Roman" w:eastAsia="Times New Roman" w:hAnsi="Times New Roman" w:cs="Times New Roman"/>
                  <w:color w:val="000000"/>
                  <w:spacing w:val="-1"/>
                  <w:sz w:val="24"/>
                  <w:szCs w:val="24"/>
                </w:rPr>
                <m:t>3</m:t>
              </m:r>
            </m:deg>
            <m:e>
              <m:sSup>
                <m:sSupPr>
                  <m:ctrlPr>
                    <w:rPr>
                      <w:rFonts w:ascii="Cambria Math" w:eastAsia="Times New Roman" w:hAnsi="Cambria Math" w:cs="Times New Roman"/>
                      <w:i/>
                      <w:color w:val="000000"/>
                      <w:spacing w:val="-1"/>
                      <w:sz w:val="24"/>
                      <w:szCs w:val="24"/>
                      <w:lang w:val="en-US"/>
                    </w:rPr>
                  </m:ctrlPr>
                </m:sSupPr>
                <m:e>
                  <m:r>
                    <m:rPr>
                      <m:nor/>
                    </m:rPr>
                    <w:rPr>
                      <w:rFonts w:ascii="Times New Roman" w:eastAsia="Times New Roman" w:hAnsi="Times New Roman" w:cs="Times New Roman"/>
                      <w:color w:val="000000"/>
                      <w:spacing w:val="-1"/>
                      <w:sz w:val="24"/>
                      <w:szCs w:val="24"/>
                      <w:lang w:val="en-US"/>
                    </w:rPr>
                    <m:t>d</m:t>
                  </m:r>
                </m:e>
                <m:sup>
                  <m:r>
                    <m:rPr>
                      <m:nor/>
                    </m:rPr>
                    <w:rPr>
                      <w:rFonts w:ascii="Times New Roman" w:eastAsia="Times New Roman" w:hAnsi="Times New Roman" w:cs="Times New Roman"/>
                      <w:color w:val="000000"/>
                      <w:spacing w:val="-1"/>
                      <w:sz w:val="24"/>
                      <w:szCs w:val="24"/>
                    </w:rPr>
                    <m:t>3</m:t>
                  </m:r>
                </m:sup>
              </m:sSup>
              <m:r>
                <m:rPr>
                  <m:nor/>
                </m:rPr>
                <w:rPr>
                  <w:rFonts w:ascii="Times New Roman" w:eastAsia="Times New Roman" w:hAnsi="Times New Roman" w:cs="Times New Roman"/>
                  <w:color w:val="000000"/>
                  <w:spacing w:val="-1"/>
                  <w:sz w:val="24"/>
                  <w:szCs w:val="24"/>
                </w:rPr>
                <m:t>∙</m:t>
              </m:r>
              <m:d>
                <m:dPr>
                  <m:ctrlPr>
                    <w:rPr>
                      <w:rFonts w:ascii="Cambria Math" w:eastAsia="Times New Roman" w:hAnsi="Cambria Math" w:cs="Times New Roman"/>
                      <w:i/>
                      <w:color w:val="000000"/>
                      <w:spacing w:val="-1"/>
                      <w:sz w:val="24"/>
                      <w:szCs w:val="24"/>
                      <w:lang w:val="en-US"/>
                    </w:rPr>
                  </m:ctrlPr>
                </m:dPr>
                <m:e>
                  <m:sSup>
                    <m:sSupPr>
                      <m:ctrlPr>
                        <w:rPr>
                          <w:rFonts w:ascii="Cambria Math" w:eastAsia="Times New Roman" w:hAnsi="Cambria Math" w:cs="Times New Roman"/>
                          <w:i/>
                          <w:color w:val="000000"/>
                          <w:spacing w:val="-1"/>
                          <w:sz w:val="24"/>
                          <w:szCs w:val="24"/>
                          <w:lang w:val="en-US"/>
                        </w:rPr>
                      </m:ctrlPr>
                    </m:sSupPr>
                    <m:e>
                      <m:r>
                        <m:rPr>
                          <m:nor/>
                        </m:rPr>
                        <w:rPr>
                          <w:rFonts w:ascii="Times New Roman" w:eastAsia="Times New Roman" w:hAnsi="Times New Roman" w:cs="Times New Roman"/>
                          <w:color w:val="000000"/>
                          <w:spacing w:val="-1"/>
                          <w:sz w:val="24"/>
                          <w:szCs w:val="24"/>
                          <w:lang w:val="en-US"/>
                        </w:rPr>
                        <m:t>k</m:t>
                      </m:r>
                    </m:e>
                    <m:sup>
                      <m:r>
                        <m:rPr>
                          <m:nor/>
                        </m:rPr>
                        <w:rPr>
                          <w:rFonts w:ascii="Times New Roman" w:eastAsia="Times New Roman" w:hAnsi="Times New Roman" w:cs="Times New Roman"/>
                          <w:color w:val="000000"/>
                          <w:spacing w:val="-1"/>
                          <w:sz w:val="24"/>
                          <w:szCs w:val="24"/>
                        </w:rPr>
                        <m:t>3</m:t>
                      </m:r>
                    </m:sup>
                  </m:sSup>
                  <m:r>
                    <m:rPr>
                      <m:nor/>
                    </m:rPr>
                    <w:rPr>
                      <w:rFonts w:ascii="Times New Roman" w:eastAsia="Times New Roman" w:hAnsi="Times New Roman" w:cs="Times New Roman"/>
                      <w:color w:val="000000"/>
                      <w:spacing w:val="-1"/>
                      <w:sz w:val="24"/>
                      <w:szCs w:val="24"/>
                    </w:rPr>
                    <m:t xml:space="preserve"> –</m:t>
                  </m:r>
                  <m:r>
                    <w:rPr>
                      <w:rFonts w:ascii="Cambria Math" w:eastAsia="Times New Roman" w:hAnsi="Cambria Math" w:cs="Times New Roman"/>
                      <w:color w:val="000000"/>
                      <w:spacing w:val="-1"/>
                      <w:sz w:val="24"/>
                      <w:szCs w:val="24"/>
                    </w:rPr>
                    <m:t xml:space="preserve"> </m:t>
                  </m:r>
                  <m:f>
                    <m:fPr>
                      <m:ctrlPr>
                        <w:rPr>
                          <w:rFonts w:ascii="Cambria Math" w:eastAsia="Times New Roman" w:hAnsi="Cambria Math" w:cs="Times New Roman"/>
                          <w:i/>
                          <w:color w:val="000000"/>
                          <w:spacing w:val="-1"/>
                          <w:sz w:val="24"/>
                          <w:szCs w:val="24"/>
                          <w:lang w:val="en-US"/>
                        </w:rPr>
                      </m:ctrlPr>
                    </m:fPr>
                    <m:num>
                      <m:sSub>
                        <m:sSubPr>
                          <m:ctrlPr>
                            <w:rPr>
                              <w:rFonts w:ascii="Cambria Math" w:eastAsia="Times New Roman" w:hAnsi="Cambria Math" w:cs="Times New Roman"/>
                              <w:i/>
                              <w:color w:val="000000"/>
                              <w:spacing w:val="-1"/>
                              <w:sz w:val="24"/>
                              <w:szCs w:val="24"/>
                              <w:lang w:val="en-US"/>
                            </w:rPr>
                          </m:ctrlPr>
                        </m:sSubPr>
                        <m:e>
                          <m:r>
                            <m:rPr>
                              <m:nor/>
                            </m:rPr>
                            <w:rPr>
                              <w:rFonts w:ascii="Times New Roman" w:eastAsia="Times New Roman" w:hAnsi="Times New Roman" w:cs="Times New Roman"/>
                              <w:color w:val="000000"/>
                              <w:spacing w:val="-1"/>
                              <w:sz w:val="24"/>
                              <w:szCs w:val="24"/>
                              <w:lang w:val="en-US"/>
                            </w:rPr>
                            <m:t>ρ</m:t>
                          </m:r>
                        </m:e>
                        <m:sub>
                          <w:proofErr w:type="spellStart"/>
                          <m:r>
                            <m:rPr>
                              <m:nor/>
                            </m:rPr>
                            <w:rPr>
                              <w:rFonts w:ascii="Times New Roman" w:eastAsia="Times New Roman" w:hAnsi="Times New Roman" w:cs="Times New Roman"/>
                              <w:color w:val="000000"/>
                              <w:spacing w:val="-1"/>
                              <w:sz w:val="24"/>
                              <w:szCs w:val="24"/>
                            </w:rPr>
                            <m:t>раст</m:t>
                          </m:r>
                          <w:proofErr w:type="spellEnd"/>
                          <m:r>
                            <w:rPr>
                              <w:rFonts w:ascii="Cambria Math" w:eastAsia="Times New Roman" w:hAnsi="Cambria Math" w:cs="Times New Roman"/>
                              <w:color w:val="000000"/>
                              <w:spacing w:val="-1"/>
                              <w:sz w:val="24"/>
                              <w:szCs w:val="24"/>
                            </w:rPr>
                            <m:t xml:space="preserve">    </m:t>
                          </m:r>
                        </m:sub>
                      </m:sSub>
                      <m:r>
                        <m:rPr>
                          <m:nor/>
                        </m:rPr>
                        <w:rPr>
                          <w:rFonts w:ascii="Times New Roman" w:eastAsia="Times New Roman" w:hAnsi="Times New Roman" w:cs="Times New Roman"/>
                          <w:color w:val="000000"/>
                          <w:spacing w:val="-1"/>
                          <w:sz w:val="24"/>
                          <w:szCs w:val="24"/>
                        </w:rPr>
                        <m:t>ˑ С</m:t>
                      </m:r>
                    </m:num>
                    <m:den>
                      <m:sSub>
                        <m:sSubPr>
                          <m:ctrlPr>
                            <w:rPr>
                              <w:rFonts w:ascii="Cambria Math" w:eastAsia="Times New Roman" w:hAnsi="Cambria Math" w:cs="Times New Roman"/>
                              <w:i/>
                              <w:color w:val="000000"/>
                              <w:spacing w:val="-1"/>
                              <w:sz w:val="24"/>
                              <w:szCs w:val="24"/>
                              <w:lang w:val="en-US"/>
                            </w:rPr>
                          </m:ctrlPr>
                        </m:sSubPr>
                        <m:e>
                          <m:r>
                            <m:rPr>
                              <m:nor/>
                            </m:rPr>
                            <w:rPr>
                              <w:rFonts w:ascii="Times New Roman" w:eastAsia="Times New Roman" w:hAnsi="Times New Roman" w:cs="Times New Roman"/>
                              <w:color w:val="000000"/>
                              <w:spacing w:val="-1"/>
                              <w:sz w:val="24"/>
                              <w:szCs w:val="24"/>
                              <w:lang w:val="en-US"/>
                            </w:rPr>
                            <m:t>ρ</m:t>
                          </m:r>
                        </m:e>
                        <m:sub>
                          <w:proofErr w:type="spellStart"/>
                          <m:r>
                            <m:rPr>
                              <m:nor/>
                            </m:rPr>
                            <w:rPr>
                              <w:rFonts w:ascii="Times New Roman" w:eastAsia="Times New Roman" w:hAnsi="Times New Roman" w:cs="Times New Roman"/>
                              <w:color w:val="000000"/>
                              <w:spacing w:val="-1"/>
                              <w:sz w:val="24"/>
                              <w:szCs w:val="24"/>
                            </w:rPr>
                            <m:t>ве-ва</m:t>
                          </m:r>
                          <w:proofErr w:type="spellEnd"/>
                        </m:sub>
                      </m:sSub>
                    </m:den>
                  </m:f>
                </m:e>
              </m:d>
              <m:r>
                <m:rPr>
                  <m:nor/>
                </m:rPr>
                <w:rPr>
                  <w:rFonts w:ascii="Times New Roman" w:eastAsia="Times New Roman" w:hAnsi="Times New Roman" w:cs="Times New Roman"/>
                  <w:color w:val="000000"/>
                  <w:spacing w:val="-1"/>
                  <w:sz w:val="24"/>
                  <w:szCs w:val="24"/>
                </w:rPr>
                <m:t>,</m:t>
              </m:r>
            </m:e>
          </m:rad>
        </m:oMath>
      </m:oMathPara>
    </w:p>
    <w:p w14:paraId="1E3094B4" w14:textId="0FBA96CC" w:rsidR="00802424" w:rsidRPr="00534EAE" w:rsidRDefault="00802424" w:rsidP="00802424">
      <w:pPr>
        <w:spacing w:after="0" w:line="360" w:lineRule="auto"/>
        <w:ind w:firstLine="737"/>
        <w:jc w:val="both"/>
        <w:rPr>
          <w:rFonts w:ascii="Times New Roman" w:eastAsia="Times New Roman" w:hAnsi="Times New Roman" w:cs="Times New Roman"/>
          <w:sz w:val="24"/>
          <w:szCs w:val="24"/>
        </w:rPr>
      </w:pPr>
      <w:r w:rsidRPr="00534EAE">
        <w:rPr>
          <w:rFonts w:ascii="Times New Roman" w:eastAsia="Times New Roman" w:hAnsi="Times New Roman" w:cs="Times New Roman"/>
          <w:sz w:val="24"/>
          <w:szCs w:val="24"/>
        </w:rPr>
        <w:t xml:space="preserve">где </w:t>
      </w:r>
      <m:oMath>
        <m:sSub>
          <m:sSubPr>
            <m:ctrlPr>
              <w:rPr>
                <w:rFonts w:ascii="Cambria Math" w:eastAsia="Times New Roman" w:hAnsi="Cambria Math" w:cs="Times New Roman"/>
                <w:i/>
                <w:color w:val="000000"/>
                <w:spacing w:val="-1"/>
                <w:sz w:val="24"/>
                <w:szCs w:val="24"/>
              </w:rPr>
            </m:ctrlPr>
          </m:sSubPr>
          <m:e>
            <m:r>
              <w:rPr>
                <w:rFonts w:ascii="Cambria Math" w:eastAsia="Times New Roman" w:hAnsi="Cambria Math" w:cs="Times New Roman"/>
                <w:color w:val="000000"/>
                <w:spacing w:val="-1"/>
                <w:sz w:val="24"/>
                <w:szCs w:val="24"/>
              </w:rPr>
              <m:t>d</m:t>
            </m:r>
          </m:e>
          <m:sub>
            <m:r>
              <w:rPr>
                <w:rFonts w:ascii="Cambria Math" w:eastAsia="Times New Roman" w:hAnsi="Cambria Math" w:cs="Times New Roman"/>
                <w:color w:val="000000"/>
                <w:spacing w:val="-1"/>
                <w:sz w:val="24"/>
                <w:szCs w:val="24"/>
              </w:rPr>
              <m:t>внеш</m:t>
            </m:r>
          </m:sub>
        </m:sSub>
        <m:r>
          <w:rPr>
            <w:rFonts w:ascii="Cambria Math" w:eastAsia="Times New Roman" w:hAnsi="Cambria Math" w:cs="Times New Roman"/>
            <w:color w:val="000000"/>
            <w:spacing w:val="-1"/>
            <w:sz w:val="24"/>
            <w:szCs w:val="24"/>
          </w:rPr>
          <m:t xml:space="preserve"> </m:t>
        </m:r>
      </m:oMath>
      <w:r w:rsidRPr="00534EA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внешний диаметр микросферы</w:t>
      </w:r>
      <w:r w:rsidRPr="00534EAE">
        <w:rPr>
          <w:rFonts w:ascii="Times New Roman" w:eastAsia="Times New Roman" w:hAnsi="Times New Roman" w:cs="Times New Roman"/>
          <w:sz w:val="24"/>
          <w:szCs w:val="24"/>
        </w:rPr>
        <w:t xml:space="preserve">, </w:t>
      </w:r>
      <w:r w:rsidR="0074563E">
        <w:rPr>
          <w:rFonts w:ascii="Times New Roman" w:eastAsia="Times New Roman" w:hAnsi="Times New Roman" w:cs="Times New Roman"/>
          <w:sz w:val="24"/>
          <w:szCs w:val="24"/>
        </w:rPr>
        <w:t>м</w:t>
      </w:r>
      <w:r w:rsidRPr="00534EAE">
        <w:rPr>
          <w:rFonts w:ascii="Times New Roman" w:eastAsia="Times New Roman" w:hAnsi="Times New Roman" w:cs="Times New Roman"/>
          <w:sz w:val="24"/>
          <w:szCs w:val="24"/>
        </w:rPr>
        <w:t>;</w:t>
      </w:r>
    </w:p>
    <w:p w14:paraId="48C57AE8" w14:textId="5AE87D5B" w:rsidR="00802424" w:rsidRDefault="000C4916" w:rsidP="00802424">
      <w:pPr>
        <w:spacing w:after="0" w:line="360" w:lineRule="auto"/>
        <w:ind w:firstLine="708"/>
        <w:jc w:val="both"/>
        <w:rPr>
          <w:rFonts w:ascii="Times New Roman" w:eastAsia="Times New Roman" w:hAnsi="Times New Roman" w:cs="Times New Roman"/>
          <w:sz w:val="24"/>
          <w:szCs w:val="24"/>
        </w:rPr>
      </w:pPr>
      <m:oMath>
        <m:sSub>
          <m:sSubPr>
            <m:ctrlPr>
              <w:rPr>
                <w:rFonts w:ascii="Cambria Math" w:eastAsia="Times New Roman" w:hAnsi="Cambria Math" w:cs="Times New Roman"/>
                <w:i/>
                <w:color w:val="000000"/>
                <w:spacing w:val="-1"/>
                <w:sz w:val="24"/>
                <w:szCs w:val="24"/>
                <w:lang w:val="en-US"/>
              </w:rPr>
            </m:ctrlPr>
          </m:sSubPr>
          <m:e>
            <m:r>
              <w:rPr>
                <w:rFonts w:ascii="Cambria Math" w:eastAsia="Times New Roman" w:hAnsi="Cambria Math" w:cs="Times New Roman"/>
                <w:color w:val="000000"/>
                <w:spacing w:val="-1"/>
                <w:sz w:val="24"/>
                <w:szCs w:val="24"/>
                <w:lang w:val="en-US"/>
              </w:rPr>
              <m:t>d</m:t>
            </m:r>
          </m:e>
          <m:sub>
            <m:r>
              <w:rPr>
                <w:rFonts w:ascii="Cambria Math" w:eastAsia="Times New Roman" w:hAnsi="Cambria Math" w:cs="Times New Roman"/>
                <w:color w:val="000000"/>
                <w:spacing w:val="-1"/>
                <w:sz w:val="24"/>
                <w:szCs w:val="24"/>
              </w:rPr>
              <m:t>внут</m:t>
            </m:r>
          </m:sub>
        </m:sSub>
        <m:r>
          <w:rPr>
            <w:rFonts w:ascii="Cambria Math" w:eastAsia="Times New Roman" w:hAnsi="Cambria Math" w:cs="Times New Roman"/>
            <w:color w:val="000000"/>
            <w:spacing w:val="-1"/>
            <w:sz w:val="24"/>
            <w:szCs w:val="24"/>
          </w:rPr>
          <m:t xml:space="preserve"> </m:t>
        </m:r>
      </m:oMath>
      <w:r w:rsidR="00802424" w:rsidRPr="00534EAE">
        <w:rPr>
          <w:rFonts w:ascii="Times New Roman" w:eastAsia="Times New Roman" w:hAnsi="Times New Roman" w:cs="Times New Roman"/>
          <w:sz w:val="24"/>
          <w:szCs w:val="24"/>
        </w:rPr>
        <w:t xml:space="preserve"> – </w:t>
      </w:r>
      <w:r w:rsidR="00802424">
        <w:rPr>
          <w:rFonts w:ascii="Times New Roman" w:eastAsia="Times New Roman" w:hAnsi="Times New Roman" w:cs="Times New Roman"/>
          <w:sz w:val="24"/>
          <w:szCs w:val="24"/>
        </w:rPr>
        <w:t>внутренний диаметр микросферы</w:t>
      </w:r>
      <w:r w:rsidR="0074563E">
        <w:rPr>
          <w:rFonts w:ascii="Times New Roman" w:eastAsia="Times New Roman" w:hAnsi="Times New Roman" w:cs="Times New Roman"/>
          <w:sz w:val="24"/>
          <w:szCs w:val="24"/>
        </w:rPr>
        <w:t>, м</w:t>
      </w:r>
      <w:r w:rsidR="00802424">
        <w:rPr>
          <w:rFonts w:ascii="Times New Roman" w:eastAsia="Times New Roman" w:hAnsi="Times New Roman" w:cs="Times New Roman"/>
          <w:sz w:val="24"/>
          <w:szCs w:val="24"/>
        </w:rPr>
        <w:t>;</w:t>
      </w:r>
    </w:p>
    <w:p w14:paraId="74503C94" w14:textId="3EA3F3B7" w:rsidR="00802424" w:rsidRDefault="00802424" w:rsidP="00802424">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w:t>
      </w:r>
      <w:r w:rsidRPr="0094390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диаметр исходной капли</w:t>
      </w:r>
      <w:r w:rsidR="0074563E">
        <w:rPr>
          <w:rFonts w:ascii="Times New Roman" w:eastAsia="Times New Roman" w:hAnsi="Times New Roman" w:cs="Times New Roman"/>
          <w:sz w:val="24"/>
          <w:szCs w:val="24"/>
        </w:rPr>
        <w:t>, м</w:t>
      </w:r>
      <w:r>
        <w:rPr>
          <w:rFonts w:ascii="Times New Roman" w:eastAsia="Times New Roman" w:hAnsi="Times New Roman" w:cs="Times New Roman"/>
          <w:sz w:val="24"/>
          <w:szCs w:val="24"/>
        </w:rPr>
        <w:t>;</w:t>
      </w:r>
    </w:p>
    <w:p w14:paraId="7746169F" w14:textId="4A6A2833" w:rsidR="00802424" w:rsidRDefault="00802424" w:rsidP="00802424">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w:t>
      </w:r>
      <w:r w:rsidRPr="0080242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коэффициент, учитывающий изменение размера капли после удаления растворителя и разложения соли;</w:t>
      </w:r>
    </w:p>
    <w:p w14:paraId="65951A4C" w14:textId="1F174E4C" w:rsidR="00802424" w:rsidRDefault="00802424" w:rsidP="00802424">
      <w:pPr>
        <w:spacing w:after="0" w:line="36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      </w:t>
      </w:r>
      <w:r w:rsidR="0074563E">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 xml:space="preserve"> </w:t>
      </w:r>
      <m:oMath>
        <m:r>
          <w:rPr>
            <w:rFonts w:ascii="Cambria Math" w:eastAsia="Times New Roman" w:hAnsi="Cambria Math" w:cs="Times New Roman"/>
            <w:color w:val="000000"/>
            <w:spacing w:val="-1"/>
            <w:sz w:val="24"/>
            <w:szCs w:val="24"/>
          </w:rPr>
          <m:t xml:space="preserve">    </m:t>
        </m:r>
        <m:sSub>
          <m:sSubPr>
            <m:ctrlPr>
              <w:rPr>
                <w:rFonts w:ascii="Cambria Math" w:eastAsia="Times New Roman" w:hAnsi="Cambria Math" w:cs="Times New Roman"/>
                <w:i/>
                <w:color w:val="000000"/>
                <w:spacing w:val="-1"/>
                <w:sz w:val="24"/>
                <w:szCs w:val="24"/>
                <w:lang w:val="en-US"/>
              </w:rPr>
            </m:ctrlPr>
          </m:sSubPr>
          <m:e>
            <m:r>
              <w:rPr>
                <w:rFonts w:ascii="Cambria Math" w:eastAsia="Times New Roman" w:hAnsi="Cambria Math" w:cs="Times New Roman"/>
                <w:color w:val="000000"/>
                <w:spacing w:val="-1"/>
                <w:sz w:val="24"/>
                <w:szCs w:val="24"/>
                <w:lang w:val="en-US"/>
              </w:rPr>
              <m:t>ρ</m:t>
            </m:r>
          </m:e>
          <m:sub>
            <m:r>
              <w:rPr>
                <w:rFonts w:ascii="Cambria Math" w:eastAsia="Times New Roman" w:hAnsi="Cambria Math" w:cs="Times New Roman"/>
                <w:color w:val="000000"/>
                <w:spacing w:val="-1"/>
                <w:sz w:val="24"/>
                <w:szCs w:val="24"/>
              </w:rPr>
              <m:t>ве-ва</m:t>
            </m:r>
          </m:sub>
        </m:sSub>
      </m:oMath>
      <w:r>
        <w:rPr>
          <w:rFonts w:ascii="Times New Roman" w:eastAsia="Times New Roman" w:hAnsi="Times New Roman" w:cs="Times New Roman"/>
          <w:color w:val="000000"/>
          <w:spacing w:val="-1"/>
          <w:sz w:val="24"/>
          <w:szCs w:val="24"/>
        </w:rPr>
        <w:t xml:space="preserve"> – плотность вещества, кг/м</w:t>
      </w:r>
      <w:r w:rsidRPr="00802424">
        <w:rPr>
          <w:rFonts w:ascii="Times New Roman" w:eastAsia="Times New Roman" w:hAnsi="Times New Roman" w:cs="Times New Roman"/>
          <w:color w:val="000000"/>
          <w:spacing w:val="-1"/>
          <w:sz w:val="24"/>
          <w:szCs w:val="24"/>
          <w:vertAlign w:val="superscript"/>
        </w:rPr>
        <w:t>3</w:t>
      </w:r>
      <w:r>
        <w:rPr>
          <w:rFonts w:ascii="Times New Roman" w:eastAsia="Times New Roman" w:hAnsi="Times New Roman" w:cs="Times New Roman"/>
          <w:color w:val="000000"/>
          <w:spacing w:val="-1"/>
          <w:sz w:val="24"/>
          <w:szCs w:val="24"/>
        </w:rPr>
        <w:t>;</w:t>
      </w:r>
    </w:p>
    <w:p w14:paraId="3D3F88BB" w14:textId="443F7F89" w:rsidR="00802424" w:rsidRDefault="00802424" w:rsidP="00802424">
      <w:pPr>
        <w:spacing w:after="0" w:line="36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ab/>
      </w:r>
      <m:oMath>
        <m:sSub>
          <m:sSubPr>
            <m:ctrlPr>
              <w:rPr>
                <w:rFonts w:ascii="Cambria Math" w:eastAsia="Times New Roman" w:hAnsi="Cambria Math" w:cs="Times New Roman"/>
                <w:i/>
                <w:color w:val="000000"/>
                <w:spacing w:val="-1"/>
                <w:sz w:val="24"/>
                <w:szCs w:val="24"/>
                <w:lang w:val="en-US"/>
              </w:rPr>
            </m:ctrlPr>
          </m:sSubPr>
          <m:e>
            <m:r>
              <w:rPr>
                <w:rFonts w:ascii="Cambria Math" w:eastAsia="Times New Roman" w:hAnsi="Cambria Math" w:cs="Times New Roman"/>
                <w:color w:val="000000"/>
                <w:spacing w:val="-1"/>
                <w:sz w:val="24"/>
                <w:szCs w:val="24"/>
                <w:lang w:val="en-US"/>
              </w:rPr>
              <m:t>ρ</m:t>
            </m:r>
          </m:e>
          <m:sub>
            <m:r>
              <w:rPr>
                <w:rFonts w:ascii="Cambria Math" w:eastAsia="Times New Roman" w:hAnsi="Cambria Math" w:cs="Times New Roman"/>
                <w:color w:val="000000"/>
                <w:spacing w:val="-1"/>
                <w:sz w:val="24"/>
                <w:szCs w:val="24"/>
              </w:rPr>
              <m:t xml:space="preserve">раст    </m:t>
            </m:r>
          </m:sub>
        </m:sSub>
      </m:oMath>
      <w:r w:rsidR="0074563E">
        <w:rPr>
          <w:rFonts w:ascii="Times New Roman" w:eastAsia="Times New Roman" w:hAnsi="Times New Roman" w:cs="Times New Roman"/>
          <w:color w:val="000000"/>
          <w:spacing w:val="-1"/>
          <w:sz w:val="24"/>
          <w:szCs w:val="24"/>
        </w:rPr>
        <w:t>– плотность исходного раствора соли, кг/м</w:t>
      </w:r>
      <w:r w:rsidR="0074563E" w:rsidRPr="00802424">
        <w:rPr>
          <w:rFonts w:ascii="Times New Roman" w:eastAsia="Times New Roman" w:hAnsi="Times New Roman" w:cs="Times New Roman"/>
          <w:color w:val="000000"/>
          <w:spacing w:val="-1"/>
          <w:sz w:val="24"/>
          <w:szCs w:val="24"/>
          <w:vertAlign w:val="superscript"/>
        </w:rPr>
        <w:t>3</w:t>
      </w:r>
      <w:r w:rsidR="001E24D2">
        <w:rPr>
          <w:rFonts w:ascii="Times New Roman" w:eastAsia="Times New Roman" w:hAnsi="Times New Roman" w:cs="Times New Roman"/>
          <w:color w:val="000000"/>
          <w:spacing w:val="-1"/>
          <w:sz w:val="24"/>
          <w:szCs w:val="24"/>
        </w:rPr>
        <w:t>;</w:t>
      </w:r>
    </w:p>
    <w:p w14:paraId="530C716D" w14:textId="423FDA3F" w:rsidR="001E24D2" w:rsidRPr="0074563E" w:rsidRDefault="001E24D2" w:rsidP="008024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ab/>
        <w:t>С – концентрация вещества в растворе, массовые доли.</w:t>
      </w:r>
    </w:p>
    <w:p w14:paraId="3D892CE8" w14:textId="624D56D8" w:rsidR="00F23C38" w:rsidRPr="00802424" w:rsidRDefault="00F23C38" w:rsidP="00704A92">
      <w:pPr>
        <w:spacing w:after="0" w:line="360" w:lineRule="auto"/>
        <w:jc w:val="both"/>
        <w:rPr>
          <w:rFonts w:ascii="Times New Roman" w:eastAsia="Times New Roman" w:hAnsi="Times New Roman" w:cs="Times New Roman"/>
          <w:sz w:val="24"/>
          <w:szCs w:val="24"/>
        </w:rPr>
      </w:pPr>
    </w:p>
    <w:p w14:paraId="7F527741" w14:textId="233BC2E9" w:rsidR="00012309" w:rsidRDefault="00012309" w:rsidP="00F23C3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значение удельной поверхности будет складываться из площади внутренней и внешней поверхности микросферы:</w:t>
      </w:r>
    </w:p>
    <w:p w14:paraId="11E7DED5" w14:textId="7FDC76DE" w:rsidR="00012309" w:rsidRDefault="0094390B" w:rsidP="00F23C3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5C72A89F" wp14:editId="2C5489DF">
                <wp:simplePos x="0" y="0"/>
                <wp:positionH relativeFrom="column">
                  <wp:posOffset>5459730</wp:posOffset>
                </wp:positionH>
                <wp:positionV relativeFrom="paragraph">
                  <wp:posOffset>189865</wp:posOffset>
                </wp:positionV>
                <wp:extent cx="502920" cy="312420"/>
                <wp:effectExtent l="0" t="0" r="11430" b="11430"/>
                <wp:wrapNone/>
                <wp:docPr id="14" name="Надпись 14"/>
                <wp:cNvGraphicFramePr/>
                <a:graphic xmlns:a="http://schemas.openxmlformats.org/drawingml/2006/main">
                  <a:graphicData uri="http://schemas.microsoft.com/office/word/2010/wordprocessingShape">
                    <wps:wsp>
                      <wps:cNvSpPr txBox="1"/>
                      <wps:spPr>
                        <a:xfrm>
                          <a:off x="0" y="0"/>
                          <a:ext cx="502920" cy="312420"/>
                        </a:xfrm>
                        <a:prstGeom prst="rect">
                          <a:avLst/>
                        </a:prstGeom>
                        <a:solidFill>
                          <a:schemeClr val="lt1"/>
                        </a:solidFill>
                        <a:ln w="6350">
                          <a:solidFill>
                            <a:schemeClr val="bg1"/>
                          </a:solidFill>
                        </a:ln>
                      </wps:spPr>
                      <wps:txbx>
                        <w:txbxContent>
                          <w:p w14:paraId="6BD5DBC2" w14:textId="12972F20" w:rsidR="000C4916" w:rsidRPr="00704A92" w:rsidRDefault="000C4916">
                            <w:pPr>
                              <w:rPr>
                                <w:rFonts w:ascii="Times New Roman" w:hAnsi="Times New Roman" w:cs="Times New Roman"/>
                                <w:sz w:val="24"/>
                                <w:szCs w:val="24"/>
                              </w:rPr>
                            </w:pPr>
                            <w:r w:rsidRPr="00704A92">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2A89F" id="Надпись 14" o:spid="_x0000_s1032" type="#_x0000_t202" style="position:absolute;left:0;text-align:left;margin-left:429.9pt;margin-top:14.95pt;width:39.6pt;height:24.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" fillcolor="white [3201]" strokecolor="white [3212]" strokeweight=".5pt">
                <v:textbox>
                  <w:txbxContent>
                    <w:p w14:paraId="6BD5DBC2" w14:textId="12972F20" w:rsidR="000C4916" w:rsidRPr="00704A92" w:rsidRDefault="000C4916">
                      <w:pPr>
                        <w:rPr>
                          <w:rFonts w:ascii="Times New Roman" w:hAnsi="Times New Roman" w:cs="Times New Roman"/>
                          <w:sz w:val="24"/>
                          <w:szCs w:val="24"/>
                        </w:rPr>
                      </w:pPr>
                      <w:r w:rsidRPr="00704A92">
                        <w:rPr>
                          <w:rFonts w:ascii="Times New Roman" w:hAnsi="Times New Roman" w:cs="Times New Roman"/>
                          <w:sz w:val="24"/>
                          <w:szCs w:val="24"/>
                        </w:rPr>
                        <w:t>(3)</w:t>
                      </w:r>
                    </w:p>
                  </w:txbxContent>
                </v:textbox>
              </v:shape>
            </w:pict>
          </mc:Fallback>
        </mc:AlternateContent>
      </w:r>
    </w:p>
    <w:p w14:paraId="14BD5A81" w14:textId="6D2EBFBB" w:rsidR="00012309" w:rsidRPr="0001403D" w:rsidRDefault="000C4916" w:rsidP="00F23C38">
      <w:pPr>
        <w:spacing w:after="0" w:line="360" w:lineRule="auto"/>
        <w:ind w:firstLine="708"/>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m:rPr>
                  <m:nor/>
                </m:rPr>
                <w:rPr>
                  <w:rFonts w:ascii="Times New Roman" w:eastAsia="Times New Roman" w:hAnsi="Times New Roman" w:cs="Times New Roman"/>
                  <w:sz w:val="28"/>
                  <w:szCs w:val="28"/>
                  <w:lang w:val="en-US"/>
                </w:rPr>
                <m:t>S</m:t>
              </m:r>
            </m:e>
            <m:sub>
              <m:r>
                <m:rPr>
                  <m:nor/>
                </m:rPr>
                <w:rPr>
                  <w:rFonts w:ascii="Times New Roman" w:eastAsia="Times New Roman" w:hAnsi="Times New Roman" w:cs="Times New Roman"/>
                  <w:sz w:val="28"/>
                  <w:szCs w:val="28"/>
                </w:rPr>
                <m:t>уд</m:t>
              </m:r>
            </m:sub>
          </m:sSub>
          <m:r>
            <m:rPr>
              <m:nor/>
            </m:rPr>
            <w:rPr>
              <w:rFonts w:ascii="Times New Roman" w:eastAsia="Times New Roman" w:hAnsi="Times New Roman" w:cs="Times New Roman"/>
              <w:sz w:val="28"/>
              <w:szCs w:val="28"/>
              <w:lang w:val="en-US"/>
            </w:rPr>
            <m:t xml:space="preserve"> = </m:t>
          </m:r>
          <m:sSub>
            <m:sSubPr>
              <m:ctrlPr>
                <w:rPr>
                  <w:rFonts w:ascii="Cambria Math" w:eastAsia="Times New Roman" w:hAnsi="Cambria Math" w:cs="Times New Roman"/>
                  <w:i/>
                  <w:sz w:val="28"/>
                  <w:szCs w:val="28"/>
                </w:rPr>
              </m:ctrlPr>
            </m:sSubPr>
            <m:e>
              <m:r>
                <m:rPr>
                  <m:nor/>
                </m:rPr>
                <w:rPr>
                  <w:rFonts w:ascii="Times New Roman" w:eastAsia="Times New Roman" w:hAnsi="Times New Roman" w:cs="Times New Roman"/>
                  <w:sz w:val="28"/>
                  <w:szCs w:val="28"/>
                  <w:lang w:val="en-US"/>
                </w:rPr>
                <m:t>S</m:t>
              </m:r>
            </m:e>
            <m:sub>
              <w:proofErr w:type="spellStart"/>
              <m:r>
                <m:rPr>
                  <m:nor/>
                </m:rPr>
                <w:rPr>
                  <w:rFonts w:ascii="Times New Roman" w:eastAsia="Times New Roman" w:hAnsi="Times New Roman" w:cs="Times New Roman"/>
                  <w:sz w:val="28"/>
                  <w:szCs w:val="28"/>
                </w:rPr>
                <m:t>внеш</m:t>
              </m:r>
              <w:proofErr w:type="spellEnd"/>
            </m:sub>
          </m:sSub>
          <m:r>
            <m:rPr>
              <m:nor/>
            </m:rPr>
            <w:rPr>
              <w:rFonts w:ascii="Times New Roman" w:eastAsia="Times New Roman" w:hAnsi="Times New Roman" w:cs="Times New Roman"/>
              <w:sz w:val="28"/>
              <w:szCs w:val="28"/>
              <w:lang w:val="en-US"/>
            </w:rPr>
            <m:t xml:space="preserve"> + </m:t>
          </m:r>
          <m:sSub>
            <m:sSubPr>
              <m:ctrlPr>
                <w:rPr>
                  <w:rFonts w:ascii="Cambria Math" w:eastAsia="Times New Roman" w:hAnsi="Cambria Math" w:cs="Times New Roman"/>
                  <w:i/>
                  <w:sz w:val="28"/>
                  <w:szCs w:val="28"/>
                </w:rPr>
              </m:ctrlPr>
            </m:sSubPr>
            <m:e>
              <m:r>
                <m:rPr>
                  <m:nor/>
                </m:rPr>
                <w:rPr>
                  <w:rFonts w:ascii="Times New Roman" w:eastAsia="Times New Roman" w:hAnsi="Times New Roman" w:cs="Times New Roman"/>
                  <w:sz w:val="28"/>
                  <w:szCs w:val="28"/>
                  <w:lang w:val="en-US"/>
                </w:rPr>
                <m:t>S</m:t>
              </m:r>
            </m:e>
            <m:sub>
              <w:proofErr w:type="spellStart"/>
              <m:r>
                <m:rPr>
                  <m:nor/>
                </m:rPr>
                <w:rPr>
                  <w:rFonts w:ascii="Times New Roman" w:eastAsia="Times New Roman" w:hAnsi="Times New Roman" w:cs="Times New Roman"/>
                  <w:sz w:val="28"/>
                  <w:szCs w:val="28"/>
                </w:rPr>
                <m:t>внут</m:t>
              </m:r>
              <w:proofErr w:type="spellEnd"/>
            </m:sub>
          </m:sSub>
          <m:r>
            <m:rPr>
              <m:nor/>
            </m:rPr>
            <w:rPr>
              <w:rFonts w:ascii="Times New Roman" w:eastAsia="Times New Roman" w:hAnsi="Times New Roman" w:cs="Times New Roman"/>
              <w:sz w:val="28"/>
              <w:szCs w:val="28"/>
              <w:lang w:val="en-US"/>
            </w:rPr>
            <m:t>,</m:t>
          </m:r>
        </m:oMath>
      </m:oMathPara>
    </w:p>
    <w:p w14:paraId="6454B709" w14:textId="56776A90" w:rsidR="0094390B" w:rsidRPr="001E24D2" w:rsidRDefault="0094390B" w:rsidP="00F23C38">
      <w:pPr>
        <w:spacing w:after="0" w:line="360" w:lineRule="auto"/>
        <w:ind w:firstLine="708"/>
        <w:jc w:val="both"/>
        <w:rPr>
          <w:rFonts w:ascii="Times New Roman" w:eastAsia="Times New Roman" w:hAnsi="Times New Roman" w:cs="Times New Roman"/>
          <w:sz w:val="24"/>
          <w:szCs w:val="24"/>
        </w:rPr>
      </w:pPr>
      <w:r w:rsidRPr="001E24D2">
        <w:rPr>
          <w:rFonts w:ascii="Times New Roman" w:eastAsia="Times New Roman" w:hAnsi="Times New Roman" w:cs="Times New Roman"/>
          <w:sz w:val="24"/>
          <w:szCs w:val="24"/>
        </w:rPr>
        <w:t xml:space="preserve">где </w:t>
      </w:r>
      <m:oMath>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lang w:val="en-US"/>
              </w:rPr>
              <m:t>S</m:t>
            </m:r>
          </m:e>
          <m:sub>
            <w:proofErr w:type="spellStart"/>
            <m:r>
              <m:rPr>
                <m:nor/>
              </m:rPr>
              <w:rPr>
                <w:rFonts w:ascii="Times New Roman" w:eastAsia="Times New Roman" w:hAnsi="Times New Roman" w:cs="Times New Roman"/>
                <w:sz w:val="24"/>
                <w:szCs w:val="24"/>
              </w:rPr>
              <m:t>внеш</m:t>
            </m:r>
            <w:proofErr w:type="spellEnd"/>
          </m:sub>
        </m:sSub>
      </m:oMath>
      <w:r w:rsidRPr="001E24D2">
        <w:rPr>
          <w:rFonts w:ascii="Times New Roman" w:eastAsia="Times New Roman" w:hAnsi="Times New Roman" w:cs="Times New Roman"/>
          <w:sz w:val="24"/>
          <w:szCs w:val="24"/>
        </w:rPr>
        <w:t xml:space="preserve"> – площадь внешней поверхности микросферы</w:t>
      </w:r>
      <w:r w:rsidR="001E24D2">
        <w:rPr>
          <w:rFonts w:ascii="Times New Roman" w:eastAsia="Times New Roman" w:hAnsi="Times New Roman" w:cs="Times New Roman"/>
          <w:sz w:val="24"/>
          <w:szCs w:val="24"/>
        </w:rPr>
        <w:t xml:space="preserve">, </w:t>
      </w:r>
      <w:r w:rsidR="001E24D2" w:rsidRPr="00534EAE">
        <w:rPr>
          <w:rFonts w:ascii="Times New Roman" w:eastAsia="Times New Roman" w:hAnsi="Times New Roman" w:cs="Times New Roman"/>
          <w:sz w:val="24"/>
          <w:szCs w:val="24"/>
        </w:rPr>
        <w:t>м</w:t>
      </w:r>
      <w:r w:rsidR="001E24D2" w:rsidRPr="00534EAE">
        <w:rPr>
          <w:rFonts w:ascii="Times New Roman" w:eastAsia="Times New Roman" w:hAnsi="Times New Roman" w:cs="Times New Roman"/>
          <w:position w:val="6"/>
          <w:sz w:val="24"/>
          <w:szCs w:val="24"/>
          <w:vertAlign w:val="superscript"/>
        </w:rPr>
        <w:t>2</w:t>
      </w:r>
      <w:r w:rsidRPr="001E24D2">
        <w:rPr>
          <w:rFonts w:ascii="Times New Roman" w:eastAsia="Times New Roman" w:hAnsi="Times New Roman" w:cs="Times New Roman"/>
          <w:sz w:val="24"/>
          <w:szCs w:val="24"/>
        </w:rPr>
        <w:t>;</w:t>
      </w:r>
    </w:p>
    <w:p w14:paraId="19018D1F" w14:textId="38E0D7D4" w:rsidR="0094390B" w:rsidRPr="0094390B" w:rsidRDefault="000C4916" w:rsidP="00F23C38">
      <w:pPr>
        <w:spacing w:after="0" w:line="360" w:lineRule="auto"/>
        <w:ind w:firstLine="708"/>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lang w:val="en-US"/>
              </w:rPr>
              <m:t>S</m:t>
            </m:r>
          </m:e>
          <m:sub>
            <w:proofErr w:type="spellStart"/>
            <m:r>
              <m:rPr>
                <m:nor/>
              </m:rPr>
              <w:rPr>
                <w:rFonts w:ascii="Times New Roman" w:eastAsia="Times New Roman" w:hAnsi="Times New Roman" w:cs="Times New Roman"/>
                <w:sz w:val="24"/>
                <w:szCs w:val="24"/>
              </w:rPr>
              <m:t>внут</m:t>
            </m:r>
            <w:proofErr w:type="spellEnd"/>
          </m:sub>
        </m:sSub>
      </m:oMath>
      <w:r w:rsidR="0094390B" w:rsidRPr="001E24D2">
        <w:rPr>
          <w:rFonts w:ascii="Times New Roman" w:eastAsia="Times New Roman" w:hAnsi="Times New Roman" w:cs="Times New Roman"/>
          <w:sz w:val="24"/>
          <w:szCs w:val="24"/>
        </w:rPr>
        <w:t xml:space="preserve"> – площадь внутренней поверхности микросферы</w:t>
      </w:r>
      <w:r w:rsidR="001E24D2">
        <w:rPr>
          <w:rFonts w:ascii="Times New Roman" w:eastAsia="Times New Roman" w:hAnsi="Times New Roman" w:cs="Times New Roman"/>
          <w:sz w:val="24"/>
          <w:szCs w:val="24"/>
        </w:rPr>
        <w:t xml:space="preserve">, </w:t>
      </w:r>
      <w:r w:rsidR="001E24D2" w:rsidRPr="00534EAE">
        <w:rPr>
          <w:rFonts w:ascii="Times New Roman" w:eastAsia="Times New Roman" w:hAnsi="Times New Roman" w:cs="Times New Roman"/>
          <w:sz w:val="24"/>
          <w:szCs w:val="24"/>
        </w:rPr>
        <w:t>м</w:t>
      </w:r>
      <w:r w:rsidR="001E24D2" w:rsidRPr="00534EAE">
        <w:rPr>
          <w:rFonts w:ascii="Times New Roman" w:eastAsia="Times New Roman" w:hAnsi="Times New Roman" w:cs="Times New Roman"/>
          <w:position w:val="6"/>
          <w:sz w:val="24"/>
          <w:szCs w:val="24"/>
          <w:vertAlign w:val="superscript"/>
        </w:rPr>
        <w:t>2</w:t>
      </w:r>
      <w:r w:rsidR="0094390B">
        <w:rPr>
          <w:rFonts w:ascii="Times New Roman" w:eastAsia="Times New Roman" w:hAnsi="Times New Roman" w:cs="Times New Roman"/>
          <w:sz w:val="24"/>
          <w:szCs w:val="24"/>
        </w:rPr>
        <w:t>.</w:t>
      </w:r>
    </w:p>
    <w:p w14:paraId="751901F8" w14:textId="79C7C4F9" w:rsidR="00012309" w:rsidRPr="00E65508" w:rsidRDefault="00E65508" w:rsidP="00E655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994DEA" w14:textId="39E2C57D" w:rsidR="00012309" w:rsidRDefault="00012309" w:rsidP="00F23C3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Внутренн</w:t>
      </w:r>
      <w:r w:rsidR="00BD0547">
        <w:rPr>
          <w:rFonts w:ascii="Times New Roman" w:eastAsia="Times New Roman" w:hAnsi="Times New Roman" w:cs="Times New Roman"/>
          <w:sz w:val="24"/>
          <w:szCs w:val="24"/>
        </w:rPr>
        <w:t>ий радиус</w:t>
      </w:r>
      <w:r>
        <w:rPr>
          <w:rFonts w:ascii="Times New Roman" w:eastAsia="Times New Roman" w:hAnsi="Times New Roman" w:cs="Times New Roman"/>
          <w:sz w:val="24"/>
          <w:szCs w:val="24"/>
        </w:rPr>
        <w:t xml:space="preserve"> сферы рассчитывается по формуле:</w:t>
      </w:r>
    </w:p>
    <w:p w14:paraId="44650877" w14:textId="58324BF8" w:rsidR="00012309" w:rsidRDefault="00704A92" w:rsidP="00F23C3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8F173B2" wp14:editId="3EE319E9">
                <wp:simplePos x="0" y="0"/>
                <wp:positionH relativeFrom="column">
                  <wp:posOffset>5440680</wp:posOffset>
                </wp:positionH>
                <wp:positionV relativeFrom="paragraph">
                  <wp:posOffset>219710</wp:posOffset>
                </wp:positionV>
                <wp:extent cx="624840" cy="312420"/>
                <wp:effectExtent l="0" t="0" r="22860" b="11430"/>
                <wp:wrapNone/>
                <wp:docPr id="21" name="Надпись 21"/>
                <wp:cNvGraphicFramePr/>
                <a:graphic xmlns:a="http://schemas.openxmlformats.org/drawingml/2006/main">
                  <a:graphicData uri="http://schemas.microsoft.com/office/word/2010/wordprocessingShape">
                    <wps:wsp>
                      <wps:cNvSpPr txBox="1"/>
                      <wps:spPr>
                        <a:xfrm>
                          <a:off x="0" y="0"/>
                          <a:ext cx="624840" cy="312420"/>
                        </a:xfrm>
                        <a:prstGeom prst="rect">
                          <a:avLst/>
                        </a:prstGeom>
                        <a:solidFill>
                          <a:schemeClr val="lt1"/>
                        </a:solidFill>
                        <a:ln w="6350">
                          <a:solidFill>
                            <a:schemeClr val="bg1"/>
                          </a:solidFill>
                        </a:ln>
                      </wps:spPr>
                      <wps:txbx>
                        <w:txbxContent>
                          <w:p w14:paraId="55C5E0CF" w14:textId="6A2F9464" w:rsidR="000C4916" w:rsidRPr="00704A92" w:rsidRDefault="000C4916">
                            <w:pPr>
                              <w:rPr>
                                <w:rFonts w:ascii="Times New Roman" w:hAnsi="Times New Roman" w:cs="Times New Roman"/>
                                <w:sz w:val="24"/>
                                <w:szCs w:val="24"/>
                              </w:rPr>
                            </w:pPr>
                            <w:r w:rsidRPr="00704A92">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173B2" id="Надпись 21" o:spid="_x0000_s1033" type="#_x0000_t202" style="position:absolute;left:0;text-align:left;margin-left:428.4pt;margin-top:17.3pt;width:49.2pt;height:24.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" fillcolor="white [3201]" strokecolor="white [3212]" strokeweight=".5pt">
                <v:textbox>
                  <w:txbxContent>
                    <w:p w14:paraId="55C5E0CF" w14:textId="6A2F9464" w:rsidR="000C4916" w:rsidRPr="00704A92" w:rsidRDefault="000C4916">
                      <w:pPr>
                        <w:rPr>
                          <w:rFonts w:ascii="Times New Roman" w:hAnsi="Times New Roman" w:cs="Times New Roman"/>
                          <w:sz w:val="24"/>
                          <w:szCs w:val="24"/>
                        </w:rPr>
                      </w:pPr>
                      <w:r w:rsidRPr="00704A92">
                        <w:rPr>
                          <w:rFonts w:ascii="Times New Roman" w:hAnsi="Times New Roman" w:cs="Times New Roman"/>
                          <w:sz w:val="24"/>
                          <w:szCs w:val="24"/>
                        </w:rPr>
                        <w:t>(4)</w:t>
                      </w:r>
                    </w:p>
                  </w:txbxContent>
                </v:textbox>
              </v:shape>
            </w:pict>
          </mc:Fallback>
        </mc:AlternateContent>
      </w:r>
    </w:p>
    <w:p w14:paraId="613C0DA6" w14:textId="6384BE10" w:rsidR="00012309" w:rsidRPr="00C7749B" w:rsidRDefault="000C4916" w:rsidP="00F23C38">
      <w:pPr>
        <w:spacing w:after="0" w:line="360" w:lineRule="auto"/>
        <w:ind w:firstLine="708"/>
        <w:jc w:val="both"/>
        <w:rPr>
          <w:rFonts w:ascii="Times New Roman" w:eastAsia="Times New Roman" w:hAnsi="Times New Roman" w:cs="Times New Roman"/>
          <w:iCs/>
          <w:sz w:val="24"/>
          <w:szCs w:val="24"/>
        </w:rPr>
      </w:pPr>
      <m:oMathPara>
        <m:oMathParaPr>
          <m:jc m:val="center"/>
        </m:oMathParaPr>
        <m:oMath>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lang w:val="en-US"/>
                </w:rPr>
                <m:t>r</m:t>
              </m:r>
            </m:e>
            <m:sub>
              <w:proofErr w:type="spellStart"/>
              <m:r>
                <m:rPr>
                  <m:nor/>
                </m:rPr>
                <w:rPr>
                  <w:rFonts w:ascii="Times New Roman" w:eastAsia="Times New Roman" w:hAnsi="Times New Roman" w:cs="Times New Roman"/>
                  <w:sz w:val="24"/>
                  <w:szCs w:val="24"/>
                </w:rPr>
                <m:t>внут</m:t>
              </m:r>
              <w:proofErr w:type="spellEnd"/>
            </m:sub>
          </m:sSub>
          <m:r>
            <m:rPr>
              <m:nor/>
            </m:rPr>
            <w:rPr>
              <w:rFonts w:ascii="Times New Roman" w:eastAsia="Times New Roman" w:hAnsi="Times New Roman" w:cs="Times New Roman"/>
              <w:sz w:val="24"/>
              <w:szCs w:val="24"/>
            </w:rPr>
            <m:t xml:space="preserve"> = </m:t>
          </m:r>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lang w:val="en-US"/>
                </w:rPr>
                <m:t>r</m:t>
              </m:r>
            </m:e>
            <m:sub>
              <w:proofErr w:type="spellStart"/>
              <m:r>
                <m:rPr>
                  <m:nor/>
                </m:rPr>
                <w:rPr>
                  <w:rFonts w:ascii="Times New Roman" w:eastAsia="Times New Roman" w:hAnsi="Times New Roman" w:cs="Times New Roman"/>
                  <w:sz w:val="24"/>
                  <w:szCs w:val="24"/>
                </w:rPr>
                <m:t>внеш</m:t>
              </m:r>
              <w:proofErr w:type="spellEnd"/>
            </m:sub>
          </m:sSub>
          <m:r>
            <m:rPr>
              <m:nor/>
            </m:rPr>
            <w:rPr>
              <w:rFonts w:ascii="Times New Roman" w:eastAsia="Times New Roman" w:hAnsi="Times New Roman" w:cs="Times New Roman"/>
              <w:sz w:val="24"/>
              <w:szCs w:val="24"/>
            </w:rPr>
            <m:t xml:space="preserve"> – </m:t>
          </m:r>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lang w:val="en-US"/>
                </w:rPr>
                <m:t>h</m:t>
              </m:r>
            </m:e>
            <m:sub>
              <m:r>
                <m:rPr>
                  <m:nor/>
                </m:rPr>
                <w:rPr>
                  <w:rFonts w:ascii="Times New Roman" w:eastAsia="Times New Roman" w:hAnsi="Times New Roman" w:cs="Times New Roman"/>
                  <w:sz w:val="24"/>
                  <w:szCs w:val="24"/>
                </w:rPr>
                <m:t>стен</m:t>
              </m:r>
            </m:sub>
          </m:sSub>
          <m:r>
            <m:rPr>
              <m:nor/>
            </m:rPr>
            <w:rPr>
              <w:rFonts w:ascii="Times New Roman" w:eastAsia="Times New Roman" w:hAnsi="Times New Roman" w:cs="Times New Roman"/>
              <w:sz w:val="24"/>
              <w:szCs w:val="24"/>
            </w:rPr>
            <m:t xml:space="preserve"> = </m:t>
          </m:r>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r</m:t>
              </m:r>
            </m:e>
            <m:sub>
              <w:proofErr w:type="spellStart"/>
              <m:r>
                <m:rPr>
                  <m:nor/>
                </m:rPr>
                <w:rPr>
                  <w:rFonts w:ascii="Times New Roman" w:eastAsia="Times New Roman" w:hAnsi="Times New Roman" w:cs="Times New Roman"/>
                  <w:sz w:val="24"/>
                  <w:szCs w:val="24"/>
                </w:rPr>
                <m:t>внеш</m:t>
              </m:r>
              <w:proofErr w:type="spellEnd"/>
            </m:sub>
          </m:sSub>
          <m:r>
            <m:rPr>
              <m:nor/>
            </m:rPr>
            <w:rPr>
              <w:rFonts w:ascii="Times New Roman" w:eastAsia="Times New Roman" w:hAnsi="Times New Roman" w:cs="Times New Roman"/>
              <w:sz w:val="24"/>
              <w:szCs w:val="24"/>
            </w:rPr>
            <m:t xml:space="preserve"> – </m:t>
          </m:r>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lang w:val="en-US"/>
                </w:rPr>
                <m:t>r</m:t>
              </m:r>
            </m:e>
            <m:sub>
              <w:proofErr w:type="spellStart"/>
              <m:r>
                <m:rPr>
                  <m:nor/>
                </m:rPr>
                <w:rPr>
                  <w:rFonts w:ascii="Times New Roman" w:eastAsia="Times New Roman" w:hAnsi="Times New Roman" w:cs="Times New Roman"/>
                  <w:sz w:val="24"/>
                  <w:szCs w:val="24"/>
                </w:rPr>
                <m:t>внеш</m:t>
              </m:r>
              <w:proofErr w:type="spellEnd"/>
            </m:sub>
          </m:sSub>
          <m:d>
            <m:dPr>
              <m:ctrlPr>
                <w:rPr>
                  <w:rFonts w:ascii="Cambria Math" w:eastAsia="Times New Roman" w:hAnsi="Cambria Math" w:cs="Times New Roman"/>
                  <w:i/>
                  <w:sz w:val="24"/>
                  <w:szCs w:val="24"/>
                </w:rPr>
              </m:ctrlPr>
            </m:dPr>
            <m:e>
              <m:r>
                <m:rPr>
                  <m:nor/>
                </m:rPr>
                <w:rPr>
                  <w:rFonts w:ascii="Times New Roman" w:eastAsia="Times New Roman" w:hAnsi="Times New Roman" w:cs="Times New Roman"/>
                  <w:sz w:val="24"/>
                  <w:szCs w:val="24"/>
                </w:rPr>
                <m:t xml:space="preserve">1 – </m:t>
              </m:r>
              <m:rad>
                <m:radPr>
                  <m:ctrlPr>
                    <w:rPr>
                      <w:rFonts w:ascii="Cambria Math" w:eastAsia="Times New Roman" w:hAnsi="Cambria Math" w:cs="Times New Roman"/>
                      <w:i/>
                      <w:sz w:val="24"/>
                      <w:szCs w:val="24"/>
                    </w:rPr>
                  </m:ctrlPr>
                </m:radPr>
                <m:deg>
                  <m:r>
                    <m:rPr>
                      <m:nor/>
                    </m:rPr>
                    <w:rPr>
                      <w:rFonts w:ascii="Times New Roman" w:eastAsia="Times New Roman" w:hAnsi="Times New Roman" w:cs="Times New Roman"/>
                      <w:sz w:val="24"/>
                      <w:szCs w:val="24"/>
                    </w:rPr>
                    <m:t>3</m:t>
                  </m:r>
                </m:deg>
                <m:e>
                  <m:r>
                    <m:rPr>
                      <m:nor/>
                    </m:rPr>
                    <w:rPr>
                      <w:rFonts w:ascii="Times New Roman" w:eastAsia="Times New Roman" w:hAnsi="Times New Roman" w:cs="Times New Roman"/>
                      <w:sz w:val="24"/>
                      <w:szCs w:val="24"/>
                    </w:rPr>
                    <m:t>1 –</m:t>
                  </m:r>
                  <m:f>
                    <m:fPr>
                      <m:ctrlPr>
                        <w:rPr>
                          <w:rFonts w:ascii="Cambria Math" w:eastAsia="Times New Roman" w:hAnsi="Cambria Math" w:cs="Times New Roman"/>
                          <w:i/>
                          <w:color w:val="000000"/>
                          <w:spacing w:val="-1"/>
                          <w:sz w:val="24"/>
                          <w:szCs w:val="24"/>
                          <w:lang w:val="en-US"/>
                        </w:rPr>
                      </m:ctrlPr>
                    </m:fPr>
                    <m:num>
                      <m:sSub>
                        <m:sSubPr>
                          <m:ctrlPr>
                            <w:rPr>
                              <w:rFonts w:ascii="Cambria Math" w:eastAsia="Times New Roman" w:hAnsi="Cambria Math" w:cs="Times New Roman"/>
                              <w:i/>
                              <w:color w:val="000000"/>
                              <w:spacing w:val="-1"/>
                              <w:sz w:val="24"/>
                              <w:szCs w:val="24"/>
                              <w:lang w:val="en-US"/>
                            </w:rPr>
                          </m:ctrlPr>
                        </m:sSubPr>
                        <m:e>
                          <m:r>
                            <m:rPr>
                              <m:nor/>
                            </m:rPr>
                            <w:rPr>
                              <w:rFonts w:ascii="Times New Roman" w:eastAsia="Times New Roman" w:hAnsi="Times New Roman" w:cs="Times New Roman"/>
                              <w:color w:val="000000"/>
                              <w:spacing w:val="-1"/>
                              <w:sz w:val="24"/>
                              <w:szCs w:val="24"/>
                              <w:lang w:val="en-US"/>
                            </w:rPr>
                            <m:t>ρ</m:t>
                          </m:r>
                        </m:e>
                        <m:sub>
                          <w:proofErr w:type="spellStart"/>
                          <m:r>
                            <m:rPr>
                              <m:nor/>
                            </m:rPr>
                            <w:rPr>
                              <w:rFonts w:ascii="Times New Roman" w:eastAsia="Times New Roman" w:hAnsi="Times New Roman" w:cs="Times New Roman"/>
                              <w:color w:val="000000"/>
                              <w:spacing w:val="-1"/>
                              <w:sz w:val="24"/>
                              <w:szCs w:val="24"/>
                            </w:rPr>
                            <m:t>раст</m:t>
                          </m:r>
                          <w:proofErr w:type="spellEnd"/>
                          <m:r>
                            <m:rPr>
                              <m:nor/>
                            </m:rPr>
                            <w:rPr>
                              <w:rFonts w:ascii="Times New Roman" w:eastAsia="Times New Roman" w:hAnsi="Times New Roman" w:cs="Times New Roman"/>
                              <w:color w:val="000000"/>
                              <w:spacing w:val="-1"/>
                              <w:sz w:val="24"/>
                              <w:szCs w:val="24"/>
                            </w:rPr>
                            <m:t xml:space="preserve">  ∙  </m:t>
                          </m:r>
                        </m:sub>
                      </m:sSub>
                      <m:r>
                        <m:rPr>
                          <m:nor/>
                        </m:rPr>
                        <w:rPr>
                          <w:rFonts w:ascii="Times New Roman" w:eastAsia="Times New Roman" w:hAnsi="Times New Roman" w:cs="Times New Roman"/>
                          <w:color w:val="000000"/>
                          <w:spacing w:val="-1"/>
                          <w:sz w:val="24"/>
                          <w:szCs w:val="24"/>
                        </w:rPr>
                        <m:t>С</m:t>
                      </m:r>
                    </m:num>
                    <m:den>
                      <m:sSub>
                        <m:sSubPr>
                          <m:ctrlPr>
                            <w:rPr>
                              <w:rFonts w:ascii="Cambria Math" w:eastAsia="Times New Roman" w:hAnsi="Cambria Math" w:cs="Times New Roman"/>
                              <w:i/>
                              <w:color w:val="000000"/>
                              <w:spacing w:val="-1"/>
                              <w:sz w:val="24"/>
                              <w:szCs w:val="24"/>
                              <w:lang w:val="en-US"/>
                            </w:rPr>
                          </m:ctrlPr>
                        </m:sSubPr>
                        <m:e>
                          <m:r>
                            <m:rPr>
                              <m:nor/>
                            </m:rPr>
                            <w:rPr>
                              <w:rFonts w:ascii="Times New Roman" w:eastAsia="Times New Roman" w:hAnsi="Times New Roman" w:cs="Times New Roman"/>
                              <w:color w:val="000000"/>
                              <w:spacing w:val="-1"/>
                              <w:sz w:val="24"/>
                              <w:szCs w:val="24"/>
                              <w:lang w:val="en-US"/>
                            </w:rPr>
                            <m:t>ρ</m:t>
                          </m:r>
                        </m:e>
                        <m:sub>
                          <w:proofErr w:type="spellStart"/>
                          <m:r>
                            <m:rPr>
                              <m:nor/>
                            </m:rPr>
                            <w:rPr>
                              <w:rFonts w:ascii="Times New Roman" w:eastAsia="Times New Roman" w:hAnsi="Times New Roman" w:cs="Times New Roman"/>
                              <w:color w:val="000000"/>
                              <w:spacing w:val="-1"/>
                              <w:sz w:val="24"/>
                              <w:szCs w:val="24"/>
                            </w:rPr>
                            <m:t>ве-ва</m:t>
                          </m:r>
                          <w:proofErr w:type="spellEnd"/>
                        </m:sub>
                      </m:sSub>
                    </m:den>
                  </m:f>
                  <m:r>
                    <m:rPr>
                      <m:nor/>
                    </m:rPr>
                    <w:rPr>
                      <w:rFonts w:ascii="Times New Roman" w:eastAsia="Times New Roman" w:hAnsi="Times New Roman" w:cs="Times New Roman"/>
                      <w:sz w:val="24"/>
                      <w:szCs w:val="24"/>
                    </w:rPr>
                    <m:t xml:space="preserve">  </m:t>
                  </m:r>
                </m:e>
              </m:rad>
            </m:e>
          </m:d>
          <m:r>
            <m:rPr>
              <m:nor/>
            </m:rPr>
            <w:rPr>
              <w:rFonts w:ascii="Times New Roman" w:eastAsia="Times New Roman" w:hAnsi="Times New Roman" w:cs="Times New Roman"/>
              <w:sz w:val="24"/>
              <w:szCs w:val="24"/>
            </w:rPr>
            <m:t>,</m:t>
          </m:r>
        </m:oMath>
      </m:oMathPara>
    </w:p>
    <w:p w14:paraId="2896C9B1" w14:textId="165B78AE" w:rsidR="00C7749B" w:rsidRPr="00187368" w:rsidRDefault="00C7749B" w:rsidP="00F23C38">
      <w:pPr>
        <w:spacing w:after="0" w:line="360" w:lineRule="auto"/>
        <w:ind w:firstLine="708"/>
        <w:jc w:val="both"/>
        <w:rPr>
          <w:rFonts w:ascii="Times New Roman" w:eastAsia="Times New Roman" w:hAnsi="Times New Roman" w:cs="Times New Roman"/>
          <w:sz w:val="24"/>
          <w:szCs w:val="24"/>
        </w:rPr>
      </w:pPr>
      <w:r w:rsidRPr="00187368">
        <w:rPr>
          <w:rFonts w:ascii="Times New Roman" w:eastAsia="Times New Roman" w:hAnsi="Times New Roman" w:cs="Times New Roman"/>
          <w:iCs/>
          <w:sz w:val="24"/>
          <w:szCs w:val="24"/>
        </w:rPr>
        <w:t xml:space="preserve">где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rPr>
              <m:t>внеш</m:t>
            </m:r>
          </m:sub>
        </m:sSub>
      </m:oMath>
      <w:r w:rsidRPr="00187368">
        <w:rPr>
          <w:rFonts w:ascii="Times New Roman" w:eastAsia="Times New Roman" w:hAnsi="Times New Roman" w:cs="Times New Roman"/>
          <w:sz w:val="24"/>
          <w:szCs w:val="24"/>
        </w:rPr>
        <w:t xml:space="preserve"> – внешний радиус микросферы, м;</w:t>
      </w:r>
    </w:p>
    <w:p w14:paraId="4E316714" w14:textId="49198AED" w:rsidR="00C7749B" w:rsidRPr="00187368" w:rsidRDefault="00187368" w:rsidP="00187368">
      <w:pPr>
        <w:spacing w:after="0" w:line="360" w:lineRule="auto"/>
        <w:jc w:val="both"/>
        <w:rPr>
          <w:rFonts w:ascii="Times New Roman" w:eastAsia="Times New Roman" w:hAnsi="Times New Roman" w:cs="Times New Roman"/>
          <w:iCs/>
          <w:sz w:val="24"/>
          <w:szCs w:val="24"/>
        </w:rPr>
      </w:pPr>
      <w:r w:rsidRPr="00187368">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стен</m:t>
            </m:r>
          </m:sub>
        </m:sSub>
      </m:oMath>
      <w:r w:rsidRPr="00187368">
        <w:rPr>
          <w:rFonts w:ascii="Times New Roman" w:eastAsia="Times New Roman" w:hAnsi="Times New Roman" w:cs="Times New Roman"/>
          <w:sz w:val="24"/>
          <w:szCs w:val="24"/>
        </w:rPr>
        <w:t xml:space="preserve"> – толщина стенки микросферы, м.</w:t>
      </w:r>
    </w:p>
    <w:p w14:paraId="757AA980" w14:textId="1C99446F" w:rsidR="00C7749B" w:rsidRPr="00C7749B" w:rsidRDefault="00C7749B" w:rsidP="00F23C38">
      <w:pPr>
        <w:spacing w:after="0" w:line="360" w:lineRule="auto"/>
        <w:ind w:firstLine="708"/>
        <w:jc w:val="both"/>
        <w:rPr>
          <w:rFonts w:ascii="Times New Roman" w:eastAsia="Times New Roman" w:hAnsi="Times New Roman" w:cs="Times New Roman"/>
          <w:iCs/>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564A67F" wp14:editId="75650A1E">
                <wp:simplePos x="0" y="0"/>
                <wp:positionH relativeFrom="column">
                  <wp:posOffset>5471506</wp:posOffset>
                </wp:positionH>
                <wp:positionV relativeFrom="paragraph">
                  <wp:posOffset>156903</wp:posOffset>
                </wp:positionV>
                <wp:extent cx="713105" cy="477520"/>
                <wp:effectExtent l="0" t="0" r="10795" b="17780"/>
                <wp:wrapNone/>
                <wp:docPr id="1" name="Надпись 1"/>
                <wp:cNvGraphicFramePr/>
                <a:graphic xmlns:a="http://schemas.openxmlformats.org/drawingml/2006/main">
                  <a:graphicData uri="http://schemas.microsoft.com/office/word/2010/wordprocessingShape">
                    <wps:wsp>
                      <wps:cNvSpPr txBox="1"/>
                      <wps:spPr>
                        <a:xfrm>
                          <a:off x="0" y="0"/>
                          <a:ext cx="713105" cy="477520"/>
                        </a:xfrm>
                        <a:prstGeom prst="rect">
                          <a:avLst/>
                        </a:prstGeom>
                        <a:solidFill>
                          <a:schemeClr val="lt1"/>
                        </a:solidFill>
                        <a:ln w="6350">
                          <a:solidFill>
                            <a:schemeClr val="bg1"/>
                          </a:solidFill>
                        </a:ln>
                      </wps:spPr>
                      <wps:txbx>
                        <w:txbxContent>
                          <w:p w14:paraId="6FDADFD7" w14:textId="312D4183" w:rsidR="000C4916" w:rsidRPr="00704A92" w:rsidRDefault="000C4916" w:rsidP="009E640D">
                            <w:pPr>
                              <w:rPr>
                                <w:rFonts w:ascii="Times New Roman" w:hAnsi="Times New Roman" w:cs="Times New Roman"/>
                                <w:sz w:val="24"/>
                                <w:szCs w:val="24"/>
                              </w:rPr>
                            </w:pPr>
                            <w:r w:rsidRPr="00704A92">
                              <w:rPr>
                                <w:rFonts w:ascii="Times New Roman" w:hAnsi="Times New Roman" w:cs="Times New Roman"/>
                                <w:sz w:val="24"/>
                                <w:szCs w:val="24"/>
                              </w:rPr>
                              <w:t>(</w:t>
                            </w:r>
                            <w:r>
                              <w:rPr>
                                <w:rFonts w:ascii="Times New Roman" w:hAnsi="Times New Roman" w:cs="Times New Roman"/>
                                <w:sz w:val="24"/>
                                <w:szCs w:val="24"/>
                              </w:rPr>
                              <w:t>5</w:t>
                            </w:r>
                            <w:r w:rsidRPr="00704A92">
                              <w:rPr>
                                <w:rFonts w:ascii="Times New Roman" w:hAnsi="Times New Roman" w:cs="Times New Roman"/>
                                <w:sz w:val="24"/>
                                <w:szCs w:val="24"/>
                              </w:rPr>
                              <w:t>)</w:t>
                            </w:r>
                          </w:p>
                          <w:p w14:paraId="1A357C28" w14:textId="77777777" w:rsidR="000C4916" w:rsidRDefault="000C4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4A67F" id="Надпись 1" o:spid="_x0000_s1034" type="#_x0000_t202" style="position:absolute;left:0;text-align:left;margin-left:430.85pt;margin-top:12.35pt;width:56.15pt;height:37.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" fillcolor="white [3201]" strokecolor="white [3212]" strokeweight=".5pt">
                <v:textbox>
                  <w:txbxContent>
                    <w:p w14:paraId="6FDADFD7" w14:textId="312D4183" w:rsidR="000C4916" w:rsidRPr="00704A92" w:rsidRDefault="000C4916" w:rsidP="009E640D">
                      <w:pPr>
                        <w:rPr>
                          <w:rFonts w:ascii="Times New Roman" w:hAnsi="Times New Roman" w:cs="Times New Roman"/>
                          <w:sz w:val="24"/>
                          <w:szCs w:val="24"/>
                        </w:rPr>
                      </w:pPr>
                      <w:r w:rsidRPr="00704A92">
                        <w:rPr>
                          <w:rFonts w:ascii="Times New Roman" w:hAnsi="Times New Roman" w:cs="Times New Roman"/>
                          <w:sz w:val="24"/>
                          <w:szCs w:val="24"/>
                        </w:rPr>
                        <w:t>(</w:t>
                      </w:r>
                      <w:r>
                        <w:rPr>
                          <w:rFonts w:ascii="Times New Roman" w:hAnsi="Times New Roman" w:cs="Times New Roman"/>
                          <w:sz w:val="24"/>
                          <w:szCs w:val="24"/>
                        </w:rPr>
                        <w:t>5</w:t>
                      </w:r>
                      <w:r w:rsidRPr="00704A92">
                        <w:rPr>
                          <w:rFonts w:ascii="Times New Roman" w:hAnsi="Times New Roman" w:cs="Times New Roman"/>
                          <w:sz w:val="24"/>
                          <w:szCs w:val="24"/>
                        </w:rPr>
                        <w:t>)</w:t>
                      </w:r>
                    </w:p>
                    <w:p w14:paraId="1A357C28" w14:textId="77777777" w:rsidR="000C4916" w:rsidRDefault="000C4916"/>
                  </w:txbxContent>
                </v:textbox>
              </v:shape>
            </w:pict>
          </mc:Fallback>
        </mc:AlternateContent>
      </w:r>
    </w:p>
    <w:p w14:paraId="5CCCC5BA" w14:textId="450B711F" w:rsidR="00704A92" w:rsidRPr="00EF7C58" w:rsidRDefault="000C4916" w:rsidP="00704A92">
      <w:pPr>
        <w:spacing w:after="0" w:line="360" w:lineRule="auto"/>
        <w:jc w:val="both"/>
        <w:rPr>
          <w:rFonts w:ascii="Times New Roman" w:eastAsia="Times New Roman" w:hAnsi="Times New Roman" w:cs="Times New Roman"/>
          <w:i/>
          <w:color w:val="000000"/>
          <w:spacing w:val="-1"/>
          <w:sz w:val="24"/>
          <w:szCs w:val="24"/>
        </w:rPr>
      </w:pPr>
      <m:oMathPara>
        <m:oMathParaPr>
          <m:jc m:val="center"/>
        </m:oMathParaPr>
        <m:oMath>
          <m:sSub>
            <m:sSubPr>
              <m:ctrlPr>
                <w:rPr>
                  <w:rFonts w:ascii="Cambria Math" w:eastAsia="Times New Roman" w:hAnsi="Cambria Math" w:cs="Times New Roman"/>
                  <w:i/>
                  <w:color w:val="000000"/>
                  <w:spacing w:val="-1"/>
                  <w:sz w:val="24"/>
                  <w:szCs w:val="24"/>
                </w:rPr>
              </m:ctrlPr>
            </m:sSubPr>
            <m:e>
              <m:r>
                <m:rPr>
                  <m:nor/>
                </m:rPr>
                <w:rPr>
                  <w:rFonts w:ascii="Cambria Math" w:eastAsia="Times New Roman" w:hAnsi="Cambria Math" w:cs="Times New Roman"/>
                  <w:color w:val="000000"/>
                  <w:spacing w:val="-1"/>
                  <w:sz w:val="24"/>
                  <w:szCs w:val="24"/>
                </w:rPr>
                <m:t>S</m:t>
              </m:r>
            </m:e>
            <m:sub>
              <w:proofErr w:type="spellStart"/>
              <m:r>
                <m:rPr>
                  <m:nor/>
                </m:rPr>
                <w:rPr>
                  <w:rFonts w:ascii="Cambria Math" w:eastAsia="Times New Roman" w:hAnsi="Cambria Math" w:cs="Times New Roman"/>
                  <w:color w:val="000000"/>
                  <w:spacing w:val="-1"/>
                  <w:sz w:val="24"/>
                  <w:szCs w:val="24"/>
                </w:rPr>
                <m:t>внут</m:t>
              </m:r>
              <w:proofErr w:type="spellEnd"/>
            </m:sub>
          </m:sSub>
          <m:r>
            <m:rPr>
              <m:nor/>
            </m:rPr>
            <w:rPr>
              <w:rFonts w:ascii="Cambria Math" w:eastAsia="Times New Roman" w:hAnsi="Cambria Math" w:cs="Times New Roman"/>
              <w:color w:val="000000"/>
              <w:spacing w:val="-1"/>
              <w:sz w:val="24"/>
              <w:szCs w:val="24"/>
            </w:rPr>
            <m:t xml:space="preserve"> =</m:t>
          </m:r>
          <m:r>
            <w:rPr>
              <w:rFonts w:ascii="Cambria Math" w:eastAsia="Times New Roman" w:hAnsi="Cambria Math" w:cs="Times New Roman"/>
              <w:color w:val="000000"/>
              <w:spacing w:val="-1"/>
              <w:sz w:val="24"/>
              <w:szCs w:val="24"/>
            </w:rPr>
            <m:t xml:space="preserve"> </m:t>
          </m:r>
          <m:sSubSup>
            <m:sSubSupPr>
              <m:ctrlPr>
                <w:rPr>
                  <w:rFonts w:ascii="Cambria Math" w:eastAsia="Times New Roman" w:hAnsi="Cambria Math" w:cs="Times New Roman"/>
                  <w:i/>
                  <w:color w:val="000000"/>
                  <w:spacing w:val="-1"/>
                  <w:sz w:val="24"/>
                  <w:szCs w:val="24"/>
                </w:rPr>
              </m:ctrlPr>
            </m:sSubSupPr>
            <m:e>
              <m:r>
                <m:rPr>
                  <m:nor/>
                </m:rPr>
                <w:rPr>
                  <w:rFonts w:ascii="Cambria Math" w:eastAsia="Times New Roman" w:hAnsi="Cambria Math" w:cs="Times New Roman"/>
                  <w:color w:val="000000"/>
                  <w:spacing w:val="-1"/>
                  <w:sz w:val="24"/>
                  <w:szCs w:val="24"/>
                  <w:lang w:val="en-US"/>
                </w:rPr>
                <m:t>r</m:t>
              </m:r>
            </m:e>
            <m:sub>
              <w:proofErr w:type="spellStart"/>
              <m:r>
                <m:rPr>
                  <m:nor/>
                </m:rPr>
                <w:rPr>
                  <w:rFonts w:ascii="Cambria Math" w:eastAsia="Times New Roman" w:hAnsi="Cambria Math" w:cs="Times New Roman"/>
                  <w:color w:val="000000"/>
                  <w:spacing w:val="-1"/>
                  <w:sz w:val="24"/>
                  <w:szCs w:val="24"/>
                </w:rPr>
                <m:t>внут</m:t>
              </m:r>
              <w:proofErr w:type="spellEnd"/>
              <m:r>
                <m:rPr>
                  <m:nor/>
                </m:rPr>
                <w:rPr>
                  <w:rFonts w:ascii="Cambria Math" w:eastAsia="Times New Roman" w:hAnsi="Cambria Math" w:cs="Times New Roman"/>
                  <w:color w:val="000000"/>
                  <w:spacing w:val="-1"/>
                  <w:sz w:val="24"/>
                  <w:szCs w:val="24"/>
                </w:rPr>
                <m:t xml:space="preserve"> ∙</m:t>
              </m:r>
              <m:r>
                <w:rPr>
                  <w:rFonts w:ascii="Cambria Math" w:eastAsia="Times New Roman" w:hAnsi="Cambria Math" w:cs="Times New Roman"/>
                  <w:color w:val="000000"/>
                  <w:spacing w:val="-1"/>
                  <w:sz w:val="24"/>
                  <w:szCs w:val="24"/>
                </w:rPr>
                <m:t xml:space="preserve"> </m:t>
              </m:r>
            </m:sub>
            <m:sup>
              <m:r>
                <m:rPr>
                  <m:nor/>
                </m:rPr>
                <w:rPr>
                  <w:rFonts w:ascii="Cambria Math" w:eastAsia="Times New Roman" w:hAnsi="Cambria Math" w:cs="Times New Roman"/>
                  <w:color w:val="000000"/>
                  <w:spacing w:val="-1"/>
                  <w:sz w:val="24"/>
                  <w:szCs w:val="24"/>
                </w:rPr>
                <m:t>2</m:t>
              </m:r>
            </m:sup>
          </m:sSubSup>
          <m:r>
            <m:rPr>
              <m:nor/>
            </m:rPr>
            <w:rPr>
              <w:rFonts w:ascii="Cambria Math" w:eastAsia="Times New Roman" w:hAnsi="Cambria Math" w:cs="Times New Roman"/>
              <w:color w:val="000000"/>
              <w:spacing w:val="-1"/>
              <w:sz w:val="24"/>
              <w:szCs w:val="24"/>
            </w:rPr>
            <m:t>4π</m:t>
          </m:r>
        </m:oMath>
      </m:oMathPara>
    </w:p>
    <w:p w14:paraId="1641FEE8" w14:textId="77777777" w:rsidR="009E640D" w:rsidRPr="00E65508" w:rsidRDefault="009E640D" w:rsidP="00704A92">
      <w:pPr>
        <w:spacing w:after="0" w:line="360" w:lineRule="auto"/>
        <w:jc w:val="both"/>
        <w:rPr>
          <w:rFonts w:ascii="Times New Roman" w:eastAsia="Times New Roman" w:hAnsi="Times New Roman" w:cs="Times New Roman"/>
          <w:i/>
          <w:color w:val="000000"/>
          <w:spacing w:val="-1"/>
          <w:sz w:val="24"/>
          <w:szCs w:val="24"/>
        </w:rPr>
      </w:pPr>
    </w:p>
    <w:p w14:paraId="36CA55F3" w14:textId="77777777" w:rsidR="00704A92" w:rsidRPr="00534EAE" w:rsidRDefault="00704A92" w:rsidP="00704A9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размер частиц определяют по формуле </w:t>
      </w:r>
      <w:r w:rsidRPr="00433CF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14:paraId="0B501BE7" w14:textId="4CC7278E" w:rsidR="00704A92" w:rsidRPr="00534EAE" w:rsidRDefault="000A42ED" w:rsidP="00704A92">
      <w:pPr>
        <w:spacing w:after="0"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4B317B" w14:textId="120F80EC" w:rsidR="00704A92" w:rsidRPr="00534EAE" w:rsidRDefault="000C4916" w:rsidP="00704A92">
      <w:pPr>
        <w:tabs>
          <w:tab w:val="left" w:pos="4860"/>
          <w:tab w:val="right" w:pos="9638"/>
          <w:tab w:val="right" w:pos="9720"/>
        </w:tabs>
        <w:spacing w:after="0" w:line="360" w:lineRule="auto"/>
        <w:ind w:firstLine="4320"/>
        <w:jc w:val="center"/>
        <w:rPr>
          <w:rFonts w:ascii="Times New Roman" w:eastAsia="Times New Roman" w:hAnsi="Times New Roman" w:cs="Times New Roman"/>
          <w:sz w:val="24"/>
          <w:szCs w:val="24"/>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ср</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 xml:space="preserve">p ∙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уд</m:t>
                </m:r>
              </m:sub>
            </m:sSub>
          </m:den>
        </m:f>
      </m:oMath>
      <w:r w:rsidR="00704A92">
        <w:rPr>
          <w:rFonts w:ascii="Times New Roman" w:eastAsia="Times New Roman" w:hAnsi="Times New Roman" w:cs="Times New Roman"/>
          <w:sz w:val="24"/>
          <w:szCs w:val="24"/>
        </w:rPr>
        <w:t xml:space="preserve"> , </w:t>
      </w:r>
      <w:r w:rsidR="00704A92">
        <w:rPr>
          <w:rFonts w:ascii="Times New Roman" w:eastAsia="Times New Roman" w:hAnsi="Times New Roman" w:cs="Times New Roman"/>
          <w:sz w:val="24"/>
          <w:szCs w:val="24"/>
        </w:rPr>
        <w:tab/>
        <w:t>(</w:t>
      </w:r>
      <w:r w:rsidR="009E640D">
        <w:rPr>
          <w:rFonts w:ascii="Times New Roman" w:eastAsia="Times New Roman" w:hAnsi="Times New Roman" w:cs="Times New Roman"/>
          <w:sz w:val="24"/>
          <w:szCs w:val="24"/>
        </w:rPr>
        <w:t>6</w:t>
      </w:r>
      <w:r w:rsidR="00704A92" w:rsidRPr="00534EAE">
        <w:rPr>
          <w:rFonts w:ascii="Times New Roman" w:eastAsia="Times New Roman" w:hAnsi="Times New Roman" w:cs="Times New Roman"/>
          <w:sz w:val="24"/>
          <w:szCs w:val="24"/>
        </w:rPr>
        <w:t>)</w:t>
      </w:r>
    </w:p>
    <w:p w14:paraId="2EB5F6E1" w14:textId="77777777" w:rsidR="00704A92" w:rsidRPr="00534EAE" w:rsidRDefault="00704A92" w:rsidP="00704A92">
      <w:pPr>
        <w:spacing w:after="0" w:line="360" w:lineRule="auto"/>
        <w:ind w:firstLine="737"/>
        <w:jc w:val="both"/>
        <w:rPr>
          <w:rFonts w:ascii="Times New Roman" w:eastAsia="Times New Roman" w:hAnsi="Times New Roman" w:cs="Times New Roman"/>
          <w:sz w:val="24"/>
          <w:szCs w:val="24"/>
        </w:rPr>
      </w:pPr>
      <w:r w:rsidRPr="00534EAE">
        <w:rPr>
          <w:rFonts w:ascii="Times New Roman" w:eastAsia="Times New Roman" w:hAnsi="Times New Roman" w:cs="Times New Roman"/>
          <w:sz w:val="24"/>
          <w:szCs w:val="24"/>
        </w:rPr>
        <w:t xml:space="preserve">где </w:t>
      </w:r>
      <w:r w:rsidRPr="00534EAE">
        <w:rPr>
          <w:rFonts w:ascii="Symbol" w:eastAsia="Times New Roman" w:hAnsi="Symbol" w:cs="Times New Roman"/>
          <w:sz w:val="24"/>
          <w:szCs w:val="24"/>
        </w:rPr>
        <w:t></w:t>
      </w:r>
      <w:r w:rsidRPr="00534EAE">
        <w:rPr>
          <w:rFonts w:ascii="Times New Roman" w:eastAsia="Times New Roman" w:hAnsi="Times New Roman" w:cs="Times New Roman"/>
          <w:sz w:val="24"/>
          <w:szCs w:val="24"/>
        </w:rPr>
        <w:t xml:space="preserve"> – пикнометрическая плотность, г/м</w:t>
      </w:r>
      <w:r w:rsidRPr="00534EAE">
        <w:rPr>
          <w:rFonts w:ascii="Times New Roman" w:eastAsia="Times New Roman" w:hAnsi="Times New Roman" w:cs="Times New Roman"/>
          <w:position w:val="6"/>
          <w:sz w:val="24"/>
          <w:szCs w:val="24"/>
          <w:vertAlign w:val="superscript"/>
        </w:rPr>
        <w:t>3</w:t>
      </w:r>
      <w:r w:rsidRPr="00534EAE">
        <w:rPr>
          <w:rFonts w:ascii="Times New Roman" w:eastAsia="Times New Roman" w:hAnsi="Times New Roman" w:cs="Times New Roman"/>
          <w:sz w:val="24"/>
          <w:szCs w:val="24"/>
        </w:rPr>
        <w:t>;</w:t>
      </w:r>
    </w:p>
    <w:p w14:paraId="15CCDC40" w14:textId="6ED62E7B" w:rsidR="00704A92" w:rsidRDefault="00704A92" w:rsidP="00704A92">
      <w:pPr>
        <w:spacing w:after="0" w:line="360" w:lineRule="auto"/>
        <w:ind w:firstLine="708"/>
        <w:jc w:val="both"/>
        <w:rPr>
          <w:rFonts w:ascii="Times New Roman" w:eastAsia="Times New Roman" w:hAnsi="Times New Roman" w:cs="Times New Roman"/>
          <w:sz w:val="24"/>
          <w:szCs w:val="24"/>
        </w:rPr>
      </w:pPr>
      <w:proofErr w:type="spellStart"/>
      <w:r w:rsidRPr="00534EAE">
        <w:rPr>
          <w:rFonts w:ascii="Times New Roman" w:eastAsia="Times New Roman" w:hAnsi="Times New Roman" w:cs="Times New Roman"/>
          <w:sz w:val="24"/>
          <w:szCs w:val="24"/>
        </w:rPr>
        <w:t>S</w:t>
      </w:r>
      <w:r w:rsidR="009E640D" w:rsidRPr="009E640D">
        <w:rPr>
          <w:rFonts w:ascii="Times New Roman" w:eastAsia="Times New Roman" w:hAnsi="Times New Roman" w:cs="Times New Roman"/>
          <w:sz w:val="24"/>
          <w:szCs w:val="24"/>
          <w:vertAlign w:val="subscript"/>
        </w:rPr>
        <w:t>уд</w:t>
      </w:r>
      <w:proofErr w:type="spellEnd"/>
      <w:r w:rsidRPr="00534EAE">
        <w:rPr>
          <w:rFonts w:ascii="Times New Roman" w:eastAsia="Times New Roman" w:hAnsi="Times New Roman" w:cs="Times New Roman"/>
          <w:sz w:val="24"/>
          <w:szCs w:val="24"/>
        </w:rPr>
        <w:t xml:space="preserve"> – удельная поверхность, м</w:t>
      </w:r>
      <w:r w:rsidRPr="00534EAE">
        <w:rPr>
          <w:rFonts w:ascii="Times New Roman" w:eastAsia="Times New Roman" w:hAnsi="Times New Roman" w:cs="Times New Roman"/>
          <w:position w:val="6"/>
          <w:sz w:val="24"/>
          <w:szCs w:val="24"/>
          <w:vertAlign w:val="superscript"/>
        </w:rPr>
        <w:t>2</w:t>
      </w:r>
      <w:r w:rsidRPr="00534EAE">
        <w:rPr>
          <w:rFonts w:ascii="Times New Roman" w:eastAsia="Times New Roman" w:hAnsi="Times New Roman" w:cs="Times New Roman"/>
          <w:sz w:val="24"/>
          <w:szCs w:val="24"/>
        </w:rPr>
        <w:t>/г.</w:t>
      </w:r>
    </w:p>
    <w:p w14:paraId="26E93CC3" w14:textId="77777777" w:rsidR="00704A92" w:rsidRPr="00012309" w:rsidRDefault="00704A92" w:rsidP="00F23C38">
      <w:pPr>
        <w:spacing w:after="0" w:line="360" w:lineRule="auto"/>
        <w:ind w:firstLine="708"/>
        <w:jc w:val="both"/>
        <w:rPr>
          <w:rFonts w:ascii="Times New Roman" w:eastAsia="Times New Roman" w:hAnsi="Times New Roman" w:cs="Times New Roman"/>
          <w:sz w:val="24"/>
          <w:szCs w:val="24"/>
        </w:rPr>
      </w:pPr>
    </w:p>
    <w:p w14:paraId="528CA116" w14:textId="77777777" w:rsidR="00F23C38" w:rsidRDefault="00F23C38" w:rsidP="00F23C38">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построения гистограммы распределения пор частиц по размерам необходимо определить радиусы пор по формуле:</w:t>
      </w:r>
    </w:p>
    <w:p w14:paraId="780CBCE7" w14:textId="01C3B591" w:rsidR="00F23C38" w:rsidRPr="00534EAE" w:rsidRDefault="00F23C38" w:rsidP="00F23C38">
      <w:pPr>
        <w:spacing w:after="0" w:line="360" w:lineRule="auto"/>
        <w:ind w:firstLine="708"/>
        <w:jc w:val="both"/>
        <w:rPr>
          <w:rFonts w:ascii="Times New Roman" w:eastAsia="Times New Roman" w:hAnsi="Times New Roman" w:cs="Times New Roman"/>
          <w:sz w:val="24"/>
          <w:szCs w:val="24"/>
        </w:rPr>
      </w:pPr>
    </w:p>
    <w:p w14:paraId="1BB7EA0C" w14:textId="3F674749" w:rsidR="00F23C38" w:rsidRPr="00610BBC" w:rsidRDefault="000C4916" w:rsidP="009E640D">
      <w:pPr>
        <w:spacing w:after="0" w:line="360" w:lineRule="auto"/>
        <w:ind w:firstLine="708"/>
        <w:jc w:val="right"/>
        <w:rPr>
          <w:rFonts w:ascii="Times New Roman" w:hAnsi="Times New Roman" w:cs="Times New Roman"/>
          <w:sz w:val="24"/>
          <w:szCs w:val="24"/>
        </w:rPr>
      </w:pPr>
      <m:oMath>
        <m:sSub>
          <m:sSubPr>
            <m:ctrlPr>
              <w:rPr>
                <w:rFonts w:ascii="Cambria Math" w:hAnsi="Cambria Math" w:cs="Times New Roman"/>
                <w:i/>
                <w:sz w:val="28"/>
                <w:szCs w:val="28"/>
              </w:rPr>
            </m:ctrlPr>
          </m:sSubPr>
          <m:e>
            <m:r>
              <m:rPr>
                <m:nor/>
              </m:rPr>
              <w:rPr>
                <w:rFonts w:ascii="Times New Roman" w:hAnsi="Times New Roman" w:cs="Times New Roman"/>
                <w:sz w:val="28"/>
                <w:szCs w:val="28"/>
              </w:rPr>
              <m:t>r</m:t>
            </m:r>
          </m:e>
          <m:sub>
            <m:r>
              <m:rPr>
                <m:nor/>
              </m:rPr>
              <w:rPr>
                <w:rFonts w:ascii="Times New Roman" w:hAnsi="Times New Roman" w:cs="Times New Roman"/>
                <w:sz w:val="28"/>
                <w:szCs w:val="28"/>
                <w:lang w:val="en-US"/>
              </w:rPr>
              <m:t>m</m:t>
            </m:r>
          </m:sub>
        </m:sSub>
        <m:r>
          <m:rPr>
            <m:nor/>
          </m:rPr>
          <w:rPr>
            <w:rFonts w:ascii="Times New Roman" w:hAnsi="Times New Roman" w:cs="Times New Roman"/>
            <w:sz w:val="28"/>
            <w:szCs w:val="28"/>
          </w:rPr>
          <m:t xml:space="preserve"> = </m:t>
        </m:r>
        <m:f>
          <m:fPr>
            <m:ctrlPr>
              <w:rPr>
                <w:rFonts w:ascii="Cambria Math" w:hAnsi="Cambria Math" w:cs="Times New Roman"/>
                <w:i/>
                <w:sz w:val="28"/>
                <w:szCs w:val="28"/>
              </w:rPr>
            </m:ctrlPr>
          </m:fPr>
          <m:num>
            <m:r>
              <m:rPr>
                <m:nor/>
              </m:rPr>
              <w:rPr>
                <w:rFonts w:ascii="Times New Roman" w:hAnsi="Times New Roman" w:cs="Times New Roman"/>
                <w:sz w:val="28"/>
                <w:szCs w:val="28"/>
              </w:rPr>
              <m:t>– 2 ∙ σ ∙</m:t>
            </m:r>
            <m:sSub>
              <m:sSubPr>
                <m:ctrlPr>
                  <w:rPr>
                    <w:rFonts w:ascii="Cambria Math" w:hAnsi="Cambria Math" w:cs="Times New Roman"/>
                    <w:i/>
                    <w:sz w:val="28"/>
                    <w:szCs w:val="28"/>
                  </w:rPr>
                </m:ctrlPr>
              </m:sSubPr>
              <m:e>
                <m:r>
                  <m:rPr>
                    <m:nor/>
                  </m:rPr>
                  <w:rPr>
                    <w:rFonts w:ascii="Times New Roman" w:hAnsi="Times New Roman" w:cs="Times New Roman"/>
                    <w:sz w:val="28"/>
                    <w:szCs w:val="28"/>
                  </w:rPr>
                  <m:t xml:space="preserve"> V</m:t>
                </m:r>
              </m:e>
              <m:sub>
                <m:r>
                  <m:rPr>
                    <m:nor/>
                  </m:rPr>
                  <w:rPr>
                    <w:rFonts w:ascii="Times New Roman" w:hAnsi="Times New Roman" w:cs="Times New Roman"/>
                    <w:sz w:val="28"/>
                    <w:szCs w:val="28"/>
                  </w:rPr>
                  <m:t>мол</m:t>
                </m:r>
              </m:sub>
            </m:sSub>
          </m:num>
          <m:den>
            <m:r>
              <m:rPr>
                <m:nor/>
              </m:rPr>
              <w:rPr>
                <w:rFonts w:ascii="Times New Roman" w:hAnsi="Times New Roman" w:cs="Times New Roman"/>
                <w:sz w:val="28"/>
                <w:szCs w:val="28"/>
              </w:rPr>
              <m:t xml:space="preserve">R ∙ T ∙ </m:t>
            </m:r>
            <w:proofErr w:type="spellStart"/>
            <m:r>
              <m:rPr>
                <m:nor/>
              </m:rPr>
              <w:rPr>
                <w:rFonts w:ascii="Times New Roman" w:hAnsi="Times New Roman" w:cs="Times New Roman"/>
                <w:sz w:val="28"/>
                <w:szCs w:val="28"/>
              </w:rPr>
              <m:t>ln</m:t>
            </m:r>
            <w:proofErr w:type="spellEnd"/>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P</m:t>
                    </m:r>
                  </m:num>
                  <m:den>
                    <m:sSub>
                      <m:sSubPr>
                        <m:ctrlPr>
                          <w:rPr>
                            <w:rFonts w:ascii="Cambria Math" w:hAnsi="Cambria Math" w:cs="Times New Roman"/>
                            <w:i/>
                            <w:sz w:val="28"/>
                            <w:szCs w:val="28"/>
                          </w:rPr>
                        </m:ctrlPr>
                      </m:sSubPr>
                      <m:e>
                        <w:proofErr w:type="spellStart"/>
                        <m:r>
                          <m:rPr>
                            <m:nor/>
                          </m:rPr>
                          <w:rPr>
                            <w:rFonts w:ascii="Times New Roman" w:hAnsi="Times New Roman" w:cs="Times New Roman"/>
                            <w:sz w:val="28"/>
                            <w:szCs w:val="28"/>
                          </w:rPr>
                          <m:t>P</m:t>
                        </m:r>
                        <w:proofErr w:type="spellEnd"/>
                      </m:e>
                      <m:sub>
                        <m:r>
                          <m:rPr>
                            <m:nor/>
                          </m:rPr>
                          <w:rPr>
                            <w:rFonts w:ascii="Times New Roman" w:hAnsi="Times New Roman" w:cs="Times New Roman"/>
                            <w:sz w:val="28"/>
                            <w:szCs w:val="28"/>
                          </w:rPr>
                          <m:t>0</m:t>
                        </m:r>
                      </m:sub>
                    </m:sSub>
                  </m:den>
                </m:f>
              </m:e>
            </m:d>
          </m:den>
        </m:f>
        <m:r>
          <m:rPr>
            <m:nor/>
          </m:rPr>
          <w:rPr>
            <w:rFonts w:ascii="Times New Roman" w:hAnsi="Times New Roman" w:cs="Times New Roman"/>
            <w:sz w:val="28"/>
            <w:szCs w:val="28"/>
          </w:rPr>
          <m:t>,</m:t>
        </m:r>
      </m:oMath>
      <w:r w:rsidR="009E640D">
        <w:rPr>
          <w:rFonts w:ascii="Times New Roman" w:eastAsiaTheme="minorEastAsia" w:hAnsi="Times New Roman" w:cs="Times New Roman"/>
          <w:sz w:val="24"/>
          <w:szCs w:val="24"/>
        </w:rPr>
        <w:t xml:space="preserve"> </w:t>
      </w:r>
      <w:r w:rsidR="009E640D">
        <w:rPr>
          <w:rFonts w:ascii="Times New Roman" w:eastAsiaTheme="minorEastAsia" w:hAnsi="Times New Roman" w:cs="Times New Roman"/>
          <w:sz w:val="24"/>
          <w:szCs w:val="24"/>
        </w:rPr>
        <w:tab/>
      </w:r>
      <w:r w:rsidR="009E640D">
        <w:rPr>
          <w:rFonts w:ascii="Times New Roman" w:eastAsiaTheme="minorEastAsia" w:hAnsi="Times New Roman" w:cs="Times New Roman"/>
          <w:sz w:val="24"/>
          <w:szCs w:val="24"/>
        </w:rPr>
        <w:tab/>
      </w:r>
      <w:r w:rsidR="009E640D">
        <w:rPr>
          <w:rFonts w:ascii="Times New Roman" w:eastAsiaTheme="minorEastAsia" w:hAnsi="Times New Roman" w:cs="Times New Roman"/>
          <w:sz w:val="24"/>
          <w:szCs w:val="24"/>
        </w:rPr>
        <w:tab/>
      </w:r>
      <w:r w:rsidR="009E640D">
        <w:rPr>
          <w:rFonts w:ascii="Times New Roman" w:eastAsiaTheme="minorEastAsia" w:hAnsi="Times New Roman" w:cs="Times New Roman"/>
          <w:sz w:val="24"/>
          <w:szCs w:val="24"/>
        </w:rPr>
        <w:tab/>
      </w:r>
      <w:r w:rsidR="009E640D">
        <w:rPr>
          <w:rFonts w:ascii="Times New Roman" w:eastAsiaTheme="minorEastAsia" w:hAnsi="Times New Roman" w:cs="Times New Roman"/>
          <w:sz w:val="24"/>
          <w:szCs w:val="24"/>
        </w:rPr>
        <w:tab/>
        <w:t>(7)</w:t>
      </w:r>
    </w:p>
    <w:p w14:paraId="799A9936" w14:textId="030317DD" w:rsidR="00F23C38" w:rsidRDefault="00F23C38" w:rsidP="00F23C38">
      <w:pPr>
        <w:spacing w:after="0" w:line="360" w:lineRule="auto"/>
        <w:ind w:firstLine="708"/>
        <w:jc w:val="both"/>
        <w:rPr>
          <w:rFonts w:ascii="Times New Roman" w:hAnsi="Times New Roman" w:cs="Times New Roman"/>
          <w:sz w:val="24"/>
          <w:szCs w:val="24"/>
        </w:rPr>
      </w:pPr>
      <w:r w:rsidRPr="00610BBC">
        <w:rPr>
          <w:rFonts w:ascii="Times New Roman" w:hAnsi="Times New Roman" w:cs="Times New Roman"/>
          <w:sz w:val="24"/>
          <w:szCs w:val="24"/>
        </w:rPr>
        <w:t>где р/р</w:t>
      </w:r>
      <w:r w:rsidRPr="00610BBC">
        <w:rPr>
          <w:rFonts w:ascii="Times New Roman" w:hAnsi="Times New Roman" w:cs="Times New Roman"/>
          <w:sz w:val="24"/>
          <w:szCs w:val="24"/>
          <w:vertAlign w:val="subscript"/>
        </w:rPr>
        <w:t>0</w:t>
      </w:r>
      <w:r w:rsidRPr="00610BBC">
        <w:rPr>
          <w:rFonts w:ascii="Times New Roman" w:hAnsi="Times New Roman" w:cs="Times New Roman"/>
          <w:sz w:val="24"/>
          <w:szCs w:val="24"/>
        </w:rPr>
        <w:t xml:space="preserve"> – относительное давление пара; </w:t>
      </w:r>
    </w:p>
    <w:p w14:paraId="694A7CCC" w14:textId="1669ABDB" w:rsidR="005D1654" w:rsidRDefault="00F23C38" w:rsidP="005D1654">
      <w:pPr>
        <w:spacing w:after="0" w:line="360" w:lineRule="auto"/>
        <w:ind w:firstLine="708"/>
        <w:jc w:val="both"/>
        <w:rPr>
          <w:rFonts w:ascii="Times New Roman" w:hAnsi="Times New Roman" w:cs="Times New Roman"/>
          <w:sz w:val="24"/>
          <w:szCs w:val="24"/>
        </w:rPr>
      </w:pPr>
      <w:r w:rsidRPr="00610BBC">
        <w:rPr>
          <w:rFonts w:ascii="Times New Roman" w:hAnsi="Times New Roman" w:cs="Times New Roman"/>
          <w:sz w:val="24"/>
          <w:szCs w:val="24"/>
        </w:rPr>
        <w:t xml:space="preserve">σ – поверхностное натяжение </w:t>
      </w:r>
      <w:r>
        <w:rPr>
          <w:rFonts w:ascii="Times New Roman" w:hAnsi="Times New Roman" w:cs="Times New Roman"/>
          <w:sz w:val="24"/>
          <w:szCs w:val="24"/>
        </w:rPr>
        <w:t>азота</w:t>
      </w:r>
      <w:r w:rsidR="0093534B">
        <w:rPr>
          <w:rFonts w:ascii="Times New Roman" w:hAnsi="Times New Roman" w:cs="Times New Roman"/>
          <w:sz w:val="24"/>
          <w:szCs w:val="24"/>
        </w:rPr>
        <w:t>, Дж/м</w:t>
      </w:r>
      <w:r w:rsidR="0093534B" w:rsidRPr="0093534B">
        <w:rPr>
          <w:rFonts w:ascii="Times New Roman" w:hAnsi="Times New Roman" w:cs="Times New Roman"/>
          <w:sz w:val="24"/>
          <w:szCs w:val="24"/>
          <w:vertAlign w:val="superscript"/>
        </w:rPr>
        <w:t>2</w:t>
      </w:r>
      <w:r w:rsidRPr="00610BBC">
        <w:rPr>
          <w:rFonts w:ascii="Times New Roman" w:hAnsi="Times New Roman" w:cs="Times New Roman"/>
          <w:sz w:val="24"/>
          <w:szCs w:val="24"/>
        </w:rPr>
        <w:t>;</w:t>
      </w:r>
    </w:p>
    <w:p w14:paraId="547A89EF" w14:textId="62A73C8C" w:rsidR="00F23C38" w:rsidRDefault="00F23C38" w:rsidP="00F23C38">
      <w:pPr>
        <w:tabs>
          <w:tab w:val="left" w:pos="1692"/>
        </w:tabs>
        <w:spacing w:after="0" w:line="360" w:lineRule="auto"/>
        <w:jc w:val="both"/>
        <w:rPr>
          <w:rFonts w:ascii="Times New Roman" w:hAnsi="Times New Roman" w:cs="Times New Roman"/>
          <w:sz w:val="24"/>
          <w:szCs w:val="24"/>
        </w:rPr>
      </w:pPr>
      <w:r w:rsidRPr="00610BBC">
        <w:rPr>
          <w:rFonts w:ascii="Times New Roman" w:hAnsi="Times New Roman" w:cs="Times New Roman"/>
          <w:sz w:val="24"/>
          <w:szCs w:val="24"/>
        </w:rPr>
        <w:t xml:space="preserve">            </w:t>
      </w:r>
      <w:proofErr w:type="spellStart"/>
      <w:r w:rsidRPr="00610BBC">
        <w:rPr>
          <w:rFonts w:ascii="Times New Roman" w:hAnsi="Times New Roman" w:cs="Times New Roman"/>
          <w:sz w:val="24"/>
          <w:szCs w:val="24"/>
        </w:rPr>
        <w:t>V</w:t>
      </w:r>
      <w:r w:rsidRPr="00610BBC">
        <w:rPr>
          <w:rFonts w:ascii="Times New Roman" w:hAnsi="Times New Roman" w:cs="Times New Roman"/>
          <w:sz w:val="24"/>
          <w:szCs w:val="24"/>
          <w:vertAlign w:val="subscript"/>
        </w:rPr>
        <w:t>мол</w:t>
      </w:r>
      <w:proofErr w:type="spellEnd"/>
      <w:r w:rsidRPr="00610BBC">
        <w:rPr>
          <w:rFonts w:ascii="Times New Roman" w:hAnsi="Times New Roman" w:cs="Times New Roman"/>
          <w:sz w:val="24"/>
          <w:szCs w:val="24"/>
          <w:vertAlign w:val="subscript"/>
        </w:rPr>
        <w:t xml:space="preserve"> </w:t>
      </w:r>
      <w:r w:rsidRPr="00610BBC">
        <w:rPr>
          <w:rFonts w:ascii="Times New Roman" w:hAnsi="Times New Roman" w:cs="Times New Roman"/>
          <w:sz w:val="24"/>
          <w:szCs w:val="24"/>
        </w:rPr>
        <w:t xml:space="preserve">– молярный объем </w:t>
      </w:r>
      <w:r>
        <w:rPr>
          <w:rFonts w:ascii="Times New Roman" w:hAnsi="Times New Roman" w:cs="Times New Roman"/>
          <w:sz w:val="24"/>
          <w:szCs w:val="24"/>
        </w:rPr>
        <w:t>азота</w:t>
      </w:r>
      <w:r w:rsidR="0093534B">
        <w:rPr>
          <w:rFonts w:ascii="Times New Roman" w:hAnsi="Times New Roman" w:cs="Times New Roman"/>
          <w:sz w:val="24"/>
          <w:szCs w:val="24"/>
        </w:rPr>
        <w:t>, м</w:t>
      </w:r>
      <w:r w:rsidR="0093534B" w:rsidRPr="0093534B">
        <w:rPr>
          <w:rFonts w:ascii="Times New Roman" w:hAnsi="Times New Roman" w:cs="Times New Roman"/>
          <w:sz w:val="24"/>
          <w:szCs w:val="24"/>
          <w:vertAlign w:val="superscript"/>
        </w:rPr>
        <w:t>3</w:t>
      </w:r>
      <w:r w:rsidR="0093534B">
        <w:rPr>
          <w:rFonts w:ascii="Times New Roman" w:hAnsi="Times New Roman" w:cs="Times New Roman"/>
          <w:sz w:val="24"/>
          <w:szCs w:val="24"/>
        </w:rPr>
        <w:t>/моль</w:t>
      </w:r>
      <w:r>
        <w:rPr>
          <w:rFonts w:ascii="Times New Roman" w:hAnsi="Times New Roman" w:cs="Times New Roman"/>
          <w:sz w:val="24"/>
          <w:szCs w:val="24"/>
        </w:rPr>
        <w:t>.</w:t>
      </w:r>
    </w:p>
    <w:p w14:paraId="73263245" w14:textId="59BA11B7" w:rsidR="002F5598" w:rsidRDefault="002F5598" w:rsidP="00F23C38">
      <w:pPr>
        <w:tabs>
          <w:tab w:val="left" w:pos="1692"/>
        </w:tabs>
        <w:spacing w:after="0" w:line="360" w:lineRule="auto"/>
        <w:jc w:val="both"/>
        <w:rPr>
          <w:rFonts w:ascii="Times New Roman" w:hAnsi="Times New Roman" w:cs="Times New Roman"/>
          <w:sz w:val="24"/>
          <w:szCs w:val="24"/>
        </w:rPr>
      </w:pPr>
    </w:p>
    <w:p w14:paraId="52467E8F" w14:textId="4665AB64" w:rsidR="002F5598" w:rsidRDefault="002F5598" w:rsidP="00F23C38">
      <w:pPr>
        <w:tabs>
          <w:tab w:val="left" w:pos="169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Расчет объёма пор производится по формуле:</w:t>
      </w:r>
    </w:p>
    <w:p w14:paraId="456CF355" w14:textId="0C0BB522" w:rsidR="002F5598" w:rsidRDefault="007C6406" w:rsidP="00F23C38">
      <w:pPr>
        <w:tabs>
          <w:tab w:val="left" w:pos="1692"/>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8308DCD" wp14:editId="7EE8CD9C">
                <wp:simplePos x="0" y="0"/>
                <wp:positionH relativeFrom="column">
                  <wp:posOffset>5544474</wp:posOffset>
                </wp:positionH>
                <wp:positionV relativeFrom="paragraph">
                  <wp:posOffset>209608</wp:posOffset>
                </wp:positionV>
                <wp:extent cx="677334" cy="423333"/>
                <wp:effectExtent l="0" t="0" r="27940" b="15240"/>
                <wp:wrapNone/>
                <wp:docPr id="26" name="Надпись 26"/>
                <wp:cNvGraphicFramePr/>
                <a:graphic xmlns:a="http://schemas.openxmlformats.org/drawingml/2006/main">
                  <a:graphicData uri="http://schemas.microsoft.com/office/word/2010/wordprocessingShape">
                    <wps:wsp>
                      <wps:cNvSpPr txBox="1"/>
                      <wps:spPr>
                        <a:xfrm>
                          <a:off x="0" y="0"/>
                          <a:ext cx="677334" cy="423333"/>
                        </a:xfrm>
                        <a:prstGeom prst="rect">
                          <a:avLst/>
                        </a:prstGeom>
                        <a:solidFill>
                          <a:schemeClr val="lt1"/>
                        </a:solidFill>
                        <a:ln w="6350">
                          <a:solidFill>
                            <a:schemeClr val="bg1"/>
                          </a:solidFill>
                        </a:ln>
                      </wps:spPr>
                      <wps:txbx>
                        <w:txbxContent>
                          <w:p w14:paraId="1BAB03E8" w14:textId="0B085630" w:rsidR="000C4916" w:rsidRPr="007C6406" w:rsidRDefault="000C4916">
                            <w:pPr>
                              <w:rPr>
                                <w:rFonts w:ascii="Times New Roman" w:hAnsi="Times New Roman" w:cs="Times New Roman"/>
                                <w:sz w:val="24"/>
                                <w:szCs w:val="24"/>
                                <w:lang w:val="en-US"/>
                              </w:rPr>
                            </w:pPr>
                            <w:r w:rsidRPr="007C6406">
                              <w:rPr>
                                <w:rFonts w:ascii="Times New Roman" w:hAnsi="Times New Roman" w:cs="Times New Roman"/>
                                <w:sz w:val="24"/>
                                <w:szCs w:val="24"/>
                                <w:lang w:val="en-US"/>
                              </w:rPr>
                              <w:t>(</w:t>
                            </w:r>
                            <w:r>
                              <w:rPr>
                                <w:rFonts w:ascii="Times New Roman" w:hAnsi="Times New Roman" w:cs="Times New Roman"/>
                                <w:sz w:val="24"/>
                                <w:szCs w:val="24"/>
                              </w:rPr>
                              <w:t>8</w:t>
                            </w:r>
                            <w:r w:rsidRPr="007C6406">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08DCD" id="Надпись 26" o:spid="_x0000_s1035" type="#_x0000_t202" style="position:absolute;left:0;text-align:left;margin-left:436.55pt;margin-top:16.5pt;width:53.35pt;height:33.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" fillcolor="white [3201]" strokecolor="white [3212]" strokeweight=".5pt">
                <v:textbox>
                  <w:txbxContent>
                    <w:p w14:paraId="1BAB03E8" w14:textId="0B085630" w:rsidR="000C4916" w:rsidRPr="007C6406" w:rsidRDefault="000C4916">
                      <w:pPr>
                        <w:rPr>
                          <w:rFonts w:ascii="Times New Roman" w:hAnsi="Times New Roman" w:cs="Times New Roman"/>
                          <w:sz w:val="24"/>
                          <w:szCs w:val="24"/>
                          <w:lang w:val="en-US"/>
                        </w:rPr>
                      </w:pPr>
                      <w:r w:rsidRPr="007C6406">
                        <w:rPr>
                          <w:rFonts w:ascii="Times New Roman" w:hAnsi="Times New Roman" w:cs="Times New Roman"/>
                          <w:sz w:val="24"/>
                          <w:szCs w:val="24"/>
                          <w:lang w:val="en-US"/>
                        </w:rPr>
                        <w:t>(</w:t>
                      </w:r>
                      <w:r>
                        <w:rPr>
                          <w:rFonts w:ascii="Times New Roman" w:hAnsi="Times New Roman" w:cs="Times New Roman"/>
                          <w:sz w:val="24"/>
                          <w:szCs w:val="24"/>
                        </w:rPr>
                        <w:t>8</w:t>
                      </w:r>
                      <w:r w:rsidRPr="007C6406">
                        <w:rPr>
                          <w:rFonts w:ascii="Times New Roman" w:hAnsi="Times New Roman" w:cs="Times New Roman"/>
                          <w:sz w:val="24"/>
                          <w:szCs w:val="24"/>
                          <w:lang w:val="en-US"/>
                        </w:rPr>
                        <w:t>)</w:t>
                      </w:r>
                    </w:p>
                  </w:txbxContent>
                </v:textbox>
              </v:shape>
            </w:pict>
          </mc:Fallback>
        </mc:AlternateContent>
      </w:r>
    </w:p>
    <w:p w14:paraId="7DBB183F" w14:textId="44CAA485" w:rsidR="002F5598" w:rsidRPr="0093534B" w:rsidRDefault="000C4916" w:rsidP="00F23C38">
      <w:pPr>
        <w:tabs>
          <w:tab w:val="left" w:pos="1692"/>
        </w:tabs>
        <w:spacing w:after="0" w:line="360" w:lineRule="auto"/>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V</m:t>
              </m:r>
            </m:e>
            <m:sub>
              <w:proofErr w:type="spellStart"/>
              <m:r>
                <m:rPr>
                  <m:nor/>
                </m:rPr>
                <w:rPr>
                  <w:rFonts w:ascii="Times New Roman" w:hAnsi="Times New Roman" w:cs="Times New Roman"/>
                  <w:sz w:val="28"/>
                  <w:szCs w:val="28"/>
                  <w:lang w:val="en-US"/>
                </w:rPr>
                <m:t>liq</m:t>
              </m:r>
              <w:proofErr w:type="spellEnd"/>
            </m:sub>
          </m:sSub>
          <m:r>
            <m:rPr>
              <m:nor/>
            </m:rPr>
            <w:rPr>
              <w:rFonts w:ascii="Times New Roman" w:hAnsi="Times New Roman" w:cs="Times New Roman"/>
              <w:sz w:val="28"/>
              <w:szCs w:val="28"/>
              <w:lang w:val="en-US"/>
            </w:rPr>
            <m:t xml:space="preserve"> =</m:t>
          </m:r>
          <m:r>
            <w:rPr>
              <w:rFonts w:ascii="Cambria Math" w:hAnsi="Cambria Math" w:cs="Times New Roman"/>
              <w:sz w:val="28"/>
              <w:szCs w:val="28"/>
              <w:lang w:val="en-US"/>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P</m:t>
                  </m:r>
                </m:e>
                <m:sub>
                  <m:r>
                    <m:rPr>
                      <m:nor/>
                    </m:rPr>
                    <w:rPr>
                      <w:rFonts w:ascii="Times New Roman" w:hAnsi="Times New Roman" w:cs="Times New Roman"/>
                      <w:sz w:val="28"/>
                      <w:szCs w:val="28"/>
                      <w:lang w:val="en-US"/>
                    </w:rPr>
                    <m:t>a</m:t>
                  </m:r>
                </m:sub>
              </m:sSub>
              <m:r>
                <m:rPr>
                  <m:nor/>
                </m:rPr>
                <w:rPr>
                  <w:rFonts w:ascii="Times New Roman" w:hAnsi="Times New Roman" w:cs="Times New Roman"/>
                  <w:sz w:val="28"/>
                  <w:szCs w:val="28"/>
                  <w:lang w:val="en-US"/>
                </w:rPr>
                <m:t>∙</m:t>
              </m:r>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V</m:t>
                  </m:r>
                </m:e>
                <m:sub>
                  <m:r>
                    <m:rPr>
                      <m:nor/>
                    </m:rPr>
                    <w:rPr>
                      <w:rFonts w:ascii="Times New Roman" w:hAnsi="Times New Roman" w:cs="Times New Roman"/>
                      <w:sz w:val="28"/>
                      <w:szCs w:val="28"/>
                      <w:lang w:val="en-US"/>
                    </w:rPr>
                    <m:t>abs</m:t>
                  </m:r>
                </m:sub>
              </m:sSub>
              <m:r>
                <m:rPr>
                  <m:nor/>
                </m:rPr>
                <w:rPr>
                  <w:rFonts w:ascii="Times New Roman" w:hAnsi="Times New Roman" w:cs="Times New Roman"/>
                  <w:sz w:val="28"/>
                  <w:szCs w:val="28"/>
                  <w:lang w:val="en-US"/>
                </w:rPr>
                <m:t>∙</m:t>
              </m:r>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V</m:t>
                  </m:r>
                </m:e>
                <m:sub>
                  <m:r>
                    <m:rPr>
                      <m:nor/>
                    </m:rPr>
                    <w:rPr>
                      <w:rFonts w:ascii="Times New Roman" w:hAnsi="Times New Roman" w:cs="Times New Roman"/>
                      <w:sz w:val="28"/>
                      <w:szCs w:val="28"/>
                      <w:lang w:val="en-US"/>
                    </w:rPr>
                    <m:t>m</m:t>
                  </m:r>
                </m:sub>
              </m:sSub>
            </m:num>
            <m:den>
              <m:r>
                <m:rPr>
                  <m:nor/>
                </m:rPr>
                <w:rPr>
                  <w:rFonts w:ascii="Times New Roman" w:hAnsi="Times New Roman" w:cs="Times New Roman"/>
                  <w:sz w:val="28"/>
                  <w:szCs w:val="28"/>
                  <w:lang w:val="en-US"/>
                </w:rPr>
                <m:t>R∙T</m:t>
              </m:r>
            </m:den>
          </m:f>
          <m:r>
            <m:rPr>
              <m:nor/>
            </m:rPr>
            <w:rPr>
              <w:rFonts w:ascii="Times New Roman" w:hAnsi="Times New Roman" w:cs="Times New Roman"/>
              <w:sz w:val="28"/>
              <w:szCs w:val="28"/>
              <w:lang w:val="en-US"/>
            </w:rPr>
            <m:t>,</m:t>
          </m:r>
        </m:oMath>
      </m:oMathPara>
    </w:p>
    <w:p w14:paraId="2D165E1B" w14:textId="36683EFE" w:rsidR="0093534B" w:rsidRPr="000972A4" w:rsidRDefault="0093534B" w:rsidP="00F23C38">
      <w:pPr>
        <w:tabs>
          <w:tab w:val="left" w:pos="1692"/>
        </w:tabs>
        <w:spacing w:after="0" w:line="360" w:lineRule="auto"/>
        <w:jc w:val="both"/>
        <w:rPr>
          <w:rFonts w:ascii="Times New Roman" w:eastAsiaTheme="minorEastAsia" w:hAnsi="Times New Roman" w:cs="Times New Roman"/>
          <w:sz w:val="24"/>
          <w:szCs w:val="24"/>
        </w:rPr>
      </w:pPr>
      <w:r w:rsidRPr="00192C19">
        <w:rPr>
          <w:rFonts w:ascii="Times New Roman" w:eastAsiaTheme="minorEastAsia" w:hAnsi="Times New Roman" w:cs="Times New Roman"/>
          <w:sz w:val="28"/>
          <w:szCs w:val="28"/>
          <w:lang w:val="en-US"/>
        </w:rPr>
        <w:t xml:space="preserve">          </w:t>
      </w:r>
      <w:r w:rsidRPr="000972A4">
        <w:rPr>
          <w:rFonts w:ascii="Times New Roman" w:eastAsiaTheme="minorEastAsia" w:hAnsi="Times New Roman" w:cs="Times New Roman"/>
          <w:sz w:val="24"/>
          <w:szCs w:val="24"/>
        </w:rPr>
        <w:t xml:space="preserve">где </w:t>
      </w:r>
      <m:oMath>
        <m:sSub>
          <m:sSubPr>
            <m:ctrlPr>
              <w:rPr>
                <w:rFonts w:ascii="Cambria Math" w:hAnsi="Cambria Math" w:cs="Times New Roman"/>
                <w:i/>
                <w:sz w:val="24"/>
                <w:szCs w:val="24"/>
              </w:rPr>
            </m:ctrlPr>
          </m:sSubPr>
          <m:e>
            <m:r>
              <m:rPr>
                <m:nor/>
              </m:rPr>
              <w:rPr>
                <w:rFonts w:ascii="Times New Roman" w:hAnsi="Times New Roman" w:cs="Times New Roman"/>
                <w:sz w:val="24"/>
                <w:szCs w:val="24"/>
                <w:lang w:val="en-US"/>
              </w:rPr>
              <m:t>P</m:t>
            </m:r>
          </m:e>
          <m:sub>
            <m:r>
              <m:rPr>
                <m:nor/>
              </m:rPr>
              <w:rPr>
                <w:rFonts w:ascii="Times New Roman" w:hAnsi="Times New Roman" w:cs="Times New Roman"/>
                <w:sz w:val="24"/>
                <w:szCs w:val="24"/>
                <w:lang w:val="en-US"/>
              </w:rPr>
              <m:t>a</m:t>
            </m:r>
          </m:sub>
        </m:sSub>
      </m:oMath>
      <w:r w:rsidRPr="000972A4">
        <w:rPr>
          <w:rFonts w:ascii="Times New Roman" w:eastAsiaTheme="minorEastAsia" w:hAnsi="Times New Roman" w:cs="Times New Roman"/>
          <w:sz w:val="24"/>
          <w:szCs w:val="24"/>
        </w:rPr>
        <w:t xml:space="preserve"> – давление окружающей среды</w:t>
      </w:r>
      <w:r w:rsidR="000972A4" w:rsidRPr="000972A4">
        <w:rPr>
          <w:rFonts w:ascii="Times New Roman" w:eastAsiaTheme="minorEastAsia" w:hAnsi="Times New Roman" w:cs="Times New Roman"/>
          <w:sz w:val="24"/>
          <w:szCs w:val="24"/>
        </w:rPr>
        <w:t>, Па</w:t>
      </w:r>
      <w:r w:rsidRPr="000972A4">
        <w:rPr>
          <w:rFonts w:ascii="Times New Roman" w:eastAsiaTheme="minorEastAsia" w:hAnsi="Times New Roman" w:cs="Times New Roman"/>
          <w:sz w:val="24"/>
          <w:szCs w:val="24"/>
        </w:rPr>
        <w:t>;</w:t>
      </w:r>
    </w:p>
    <w:p w14:paraId="4EECD072" w14:textId="233E837C" w:rsidR="0093534B" w:rsidRPr="000972A4" w:rsidRDefault="0093534B" w:rsidP="00F23C38">
      <w:pPr>
        <w:tabs>
          <w:tab w:val="left" w:pos="1692"/>
        </w:tabs>
        <w:spacing w:after="0" w:line="360" w:lineRule="auto"/>
        <w:jc w:val="both"/>
        <w:rPr>
          <w:rFonts w:ascii="Times New Roman" w:eastAsiaTheme="minorEastAsia" w:hAnsi="Times New Roman" w:cs="Times New Roman"/>
          <w:sz w:val="24"/>
          <w:szCs w:val="24"/>
        </w:rPr>
      </w:pPr>
      <w:r w:rsidRPr="000972A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nor/>
              </m:rPr>
              <w:rPr>
                <w:rFonts w:ascii="Times New Roman" w:hAnsi="Times New Roman" w:cs="Times New Roman"/>
                <w:sz w:val="24"/>
                <w:szCs w:val="24"/>
                <w:lang w:val="en-US"/>
              </w:rPr>
              <m:t>V</m:t>
            </m:r>
          </m:e>
          <m:sub>
            <m:r>
              <m:rPr>
                <m:nor/>
              </m:rPr>
              <w:rPr>
                <w:rFonts w:ascii="Times New Roman" w:hAnsi="Times New Roman" w:cs="Times New Roman"/>
                <w:sz w:val="24"/>
                <w:szCs w:val="24"/>
                <w:lang w:val="en-US"/>
              </w:rPr>
              <m:t>abs</m:t>
            </m:r>
          </m:sub>
        </m:sSub>
      </m:oMath>
      <w:r w:rsidRPr="000972A4">
        <w:rPr>
          <w:rFonts w:ascii="Times New Roman" w:eastAsiaTheme="minorEastAsia" w:hAnsi="Times New Roman" w:cs="Times New Roman"/>
          <w:sz w:val="24"/>
          <w:szCs w:val="24"/>
        </w:rPr>
        <w:t xml:space="preserve"> – объём адсорбированного азота</w:t>
      </w:r>
      <w:r w:rsidR="000972A4" w:rsidRPr="000972A4">
        <w:rPr>
          <w:rFonts w:ascii="Times New Roman" w:eastAsiaTheme="minorEastAsia" w:hAnsi="Times New Roman" w:cs="Times New Roman"/>
          <w:sz w:val="24"/>
          <w:szCs w:val="24"/>
        </w:rPr>
        <w:t>, м</w:t>
      </w:r>
      <w:r w:rsidR="000972A4" w:rsidRPr="000972A4">
        <w:rPr>
          <w:rFonts w:ascii="Times New Roman" w:eastAsiaTheme="minorEastAsia" w:hAnsi="Times New Roman" w:cs="Times New Roman"/>
          <w:sz w:val="24"/>
          <w:szCs w:val="24"/>
          <w:vertAlign w:val="superscript"/>
        </w:rPr>
        <w:t>3</w:t>
      </w:r>
      <w:r w:rsidRPr="000972A4">
        <w:rPr>
          <w:rFonts w:ascii="Times New Roman" w:eastAsiaTheme="minorEastAsia" w:hAnsi="Times New Roman" w:cs="Times New Roman"/>
          <w:sz w:val="24"/>
          <w:szCs w:val="24"/>
        </w:rPr>
        <w:t>;</w:t>
      </w:r>
    </w:p>
    <w:p w14:paraId="7F8B9476" w14:textId="2D03FE79" w:rsidR="0093534B" w:rsidRPr="000972A4" w:rsidRDefault="0093534B" w:rsidP="00F23C38">
      <w:pPr>
        <w:tabs>
          <w:tab w:val="left" w:pos="1692"/>
        </w:tabs>
        <w:spacing w:after="0" w:line="360" w:lineRule="auto"/>
        <w:jc w:val="both"/>
        <w:rPr>
          <w:rFonts w:ascii="Times New Roman" w:eastAsiaTheme="minorEastAsia" w:hAnsi="Times New Roman" w:cs="Times New Roman"/>
          <w:sz w:val="24"/>
          <w:szCs w:val="24"/>
        </w:rPr>
      </w:pPr>
      <w:r w:rsidRPr="000972A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nor/>
              </m:rPr>
              <w:rPr>
                <w:rFonts w:ascii="Times New Roman" w:hAnsi="Times New Roman" w:cs="Times New Roman"/>
                <w:sz w:val="24"/>
                <w:szCs w:val="24"/>
                <w:lang w:val="en-US"/>
              </w:rPr>
              <m:t>V</m:t>
            </m:r>
          </m:e>
          <m:sub>
            <m:r>
              <m:rPr>
                <m:nor/>
              </m:rPr>
              <w:rPr>
                <w:rFonts w:ascii="Times New Roman" w:hAnsi="Times New Roman" w:cs="Times New Roman"/>
                <w:sz w:val="24"/>
                <w:szCs w:val="24"/>
                <w:lang w:val="en-US"/>
              </w:rPr>
              <m:t>m</m:t>
            </m:r>
          </m:sub>
        </m:sSub>
      </m:oMath>
      <w:r w:rsidRPr="000972A4">
        <w:rPr>
          <w:rFonts w:ascii="Times New Roman" w:eastAsiaTheme="minorEastAsia" w:hAnsi="Times New Roman" w:cs="Times New Roman"/>
          <w:sz w:val="24"/>
          <w:szCs w:val="24"/>
        </w:rPr>
        <w:t xml:space="preserve"> – молярный объём жидкого </w:t>
      </w:r>
      <w:proofErr w:type="spellStart"/>
      <w:r w:rsidRPr="000972A4">
        <w:rPr>
          <w:rFonts w:ascii="Times New Roman" w:eastAsiaTheme="minorEastAsia" w:hAnsi="Times New Roman" w:cs="Times New Roman"/>
          <w:sz w:val="24"/>
          <w:szCs w:val="24"/>
        </w:rPr>
        <w:t>адсорбата</w:t>
      </w:r>
      <w:proofErr w:type="spellEnd"/>
      <w:r w:rsidRPr="000972A4">
        <w:rPr>
          <w:rFonts w:ascii="Times New Roman" w:eastAsiaTheme="minorEastAsia" w:hAnsi="Times New Roman" w:cs="Times New Roman"/>
          <w:sz w:val="24"/>
          <w:szCs w:val="24"/>
        </w:rPr>
        <w:t>, м</w:t>
      </w:r>
      <w:r w:rsidRPr="000972A4">
        <w:rPr>
          <w:rFonts w:ascii="Times New Roman" w:eastAsiaTheme="minorEastAsia" w:hAnsi="Times New Roman" w:cs="Times New Roman"/>
          <w:sz w:val="24"/>
          <w:szCs w:val="24"/>
          <w:vertAlign w:val="superscript"/>
        </w:rPr>
        <w:t>3</w:t>
      </w:r>
      <w:r w:rsidRPr="000972A4">
        <w:rPr>
          <w:rFonts w:ascii="Times New Roman" w:eastAsiaTheme="minorEastAsia" w:hAnsi="Times New Roman" w:cs="Times New Roman"/>
          <w:sz w:val="24"/>
          <w:szCs w:val="24"/>
        </w:rPr>
        <w:t>/моль;</w:t>
      </w:r>
    </w:p>
    <w:p w14:paraId="0D463AE8" w14:textId="6BB51E33" w:rsidR="0093534B" w:rsidRPr="000972A4" w:rsidRDefault="0093534B" w:rsidP="00F23C38">
      <w:pPr>
        <w:tabs>
          <w:tab w:val="left" w:pos="1692"/>
        </w:tabs>
        <w:spacing w:after="0" w:line="360" w:lineRule="auto"/>
        <w:jc w:val="both"/>
        <w:rPr>
          <w:rFonts w:ascii="Times New Roman" w:hAnsi="Times New Roman" w:cs="Times New Roman"/>
          <w:sz w:val="24"/>
          <w:szCs w:val="24"/>
        </w:rPr>
      </w:pPr>
      <w:r w:rsidRPr="000972A4">
        <w:rPr>
          <w:rFonts w:ascii="Times New Roman" w:hAnsi="Times New Roman" w:cs="Times New Roman"/>
          <w:sz w:val="24"/>
          <w:szCs w:val="24"/>
        </w:rPr>
        <w:t xml:space="preserve">            </w:t>
      </w:r>
      <w:r w:rsidRPr="000972A4">
        <w:rPr>
          <w:rFonts w:ascii="Times New Roman" w:hAnsi="Times New Roman" w:cs="Times New Roman"/>
          <w:sz w:val="24"/>
          <w:szCs w:val="24"/>
          <w:lang w:val="en-US"/>
        </w:rPr>
        <w:t>T</w:t>
      </w:r>
      <w:r w:rsidRPr="000972A4">
        <w:rPr>
          <w:rFonts w:ascii="Times New Roman" w:hAnsi="Times New Roman" w:cs="Times New Roman"/>
          <w:sz w:val="24"/>
          <w:szCs w:val="24"/>
        </w:rPr>
        <w:t xml:space="preserve"> – т</w:t>
      </w:r>
      <w:r w:rsidR="000972A4" w:rsidRPr="000972A4">
        <w:rPr>
          <w:rFonts w:ascii="Times New Roman" w:hAnsi="Times New Roman" w:cs="Times New Roman"/>
          <w:sz w:val="24"/>
          <w:szCs w:val="24"/>
        </w:rPr>
        <w:t xml:space="preserve">емпература </w:t>
      </w:r>
      <w:r w:rsidR="000972A4" w:rsidRPr="000972A4">
        <w:rPr>
          <w:rFonts w:ascii="Times New Roman" w:eastAsiaTheme="minorEastAsia" w:hAnsi="Times New Roman" w:cs="Times New Roman"/>
          <w:sz w:val="24"/>
          <w:szCs w:val="24"/>
        </w:rPr>
        <w:t>окружающей среды, К.</w:t>
      </w:r>
    </w:p>
    <w:p w14:paraId="0CF2E89C" w14:textId="77777777" w:rsidR="002F5598" w:rsidRPr="0093534B" w:rsidRDefault="002F5598" w:rsidP="00F23C38">
      <w:pPr>
        <w:tabs>
          <w:tab w:val="left" w:pos="1692"/>
        </w:tabs>
        <w:spacing w:after="0" w:line="360" w:lineRule="auto"/>
        <w:jc w:val="both"/>
        <w:rPr>
          <w:rFonts w:ascii="Times New Roman" w:hAnsi="Times New Roman" w:cs="Times New Roman"/>
          <w:sz w:val="24"/>
          <w:szCs w:val="24"/>
        </w:rPr>
      </w:pPr>
    </w:p>
    <w:p w14:paraId="7C0A73C8" w14:textId="77777777" w:rsidR="00F23C38" w:rsidRPr="0093534B" w:rsidRDefault="00F23C38" w:rsidP="00F23C38">
      <w:pPr>
        <w:rPr>
          <w:rFonts w:ascii="Times New Roman" w:hAnsi="Times New Roman" w:cs="Times New Roman"/>
          <w:sz w:val="24"/>
          <w:szCs w:val="24"/>
        </w:rPr>
      </w:pPr>
      <w:r w:rsidRPr="0093534B">
        <w:rPr>
          <w:rFonts w:ascii="Times New Roman" w:hAnsi="Times New Roman" w:cs="Times New Roman"/>
          <w:sz w:val="24"/>
          <w:szCs w:val="24"/>
        </w:rPr>
        <w:br w:type="page"/>
      </w:r>
    </w:p>
    <w:p w14:paraId="3808B751" w14:textId="0B717C1D" w:rsidR="00F23C38" w:rsidRPr="00FE5013" w:rsidRDefault="00F23C38" w:rsidP="00F23C38">
      <w:pPr>
        <w:pStyle w:val="1"/>
        <w:spacing w:before="0" w:line="360" w:lineRule="auto"/>
        <w:ind w:firstLine="708"/>
        <w:rPr>
          <w:rFonts w:ascii="Times New Roman" w:hAnsi="Times New Roman" w:cs="Times New Roman"/>
          <w:b/>
          <w:bCs/>
          <w:color w:val="000000" w:themeColor="text1"/>
          <w:sz w:val="28"/>
          <w:szCs w:val="28"/>
        </w:rPr>
      </w:pPr>
      <w:bookmarkStart w:id="36" w:name="_Toc74004719"/>
      <w:r w:rsidRPr="00FE5013">
        <w:rPr>
          <w:rFonts w:ascii="Times New Roman" w:hAnsi="Times New Roman" w:cs="Times New Roman"/>
          <w:b/>
          <w:bCs/>
          <w:color w:val="000000" w:themeColor="text1"/>
          <w:sz w:val="28"/>
          <w:szCs w:val="28"/>
        </w:rPr>
        <w:lastRenderedPageBreak/>
        <w:t xml:space="preserve">3 Результаты </w:t>
      </w:r>
      <w:r w:rsidR="008B6FC5">
        <w:rPr>
          <w:rFonts w:ascii="Times New Roman" w:hAnsi="Times New Roman" w:cs="Times New Roman"/>
          <w:b/>
          <w:bCs/>
          <w:color w:val="000000" w:themeColor="text1"/>
          <w:sz w:val="28"/>
          <w:szCs w:val="28"/>
        </w:rPr>
        <w:t>исследований и их обсуждение</w:t>
      </w:r>
      <w:bookmarkEnd w:id="36"/>
    </w:p>
    <w:p w14:paraId="416D7B69" w14:textId="77777777" w:rsidR="00F23C38" w:rsidRPr="00FE5013" w:rsidRDefault="00F23C38" w:rsidP="00F23C38"/>
    <w:p w14:paraId="202454F2" w14:textId="77777777" w:rsidR="00F23C38"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37" w:name="_Toc74004720"/>
      <w:r w:rsidRPr="003F585B">
        <w:rPr>
          <w:rFonts w:ascii="Times New Roman" w:hAnsi="Times New Roman" w:cs="Times New Roman"/>
          <w:b/>
          <w:bCs/>
          <w:color w:val="000000" w:themeColor="text1"/>
          <w:sz w:val="24"/>
          <w:szCs w:val="24"/>
        </w:rPr>
        <w:t>3.1 Рентгенофазовый анализ (РФА)</w:t>
      </w:r>
      <w:bookmarkEnd w:id="37"/>
    </w:p>
    <w:p w14:paraId="2CDB8DAC" w14:textId="77777777" w:rsidR="00F23C38" w:rsidRPr="00A612F2" w:rsidRDefault="00F23C38" w:rsidP="00F23C38"/>
    <w:p w14:paraId="5EE1F893" w14:textId="2FEDF8FE" w:rsidR="00017A2A" w:rsidRDefault="00017A2A" w:rsidP="00017A2A">
      <w:pPr>
        <w:spacing w:after="0" w:line="360" w:lineRule="auto"/>
        <w:ind w:firstLine="708"/>
        <w:jc w:val="both"/>
        <w:rPr>
          <w:rFonts w:ascii="Times New Roman" w:hAnsi="Times New Roman" w:cs="Times New Roman"/>
          <w:color w:val="000000" w:themeColor="text1"/>
          <w:sz w:val="24"/>
          <w:szCs w:val="24"/>
        </w:rPr>
      </w:pPr>
      <w:r w:rsidRPr="00A612F2">
        <w:rPr>
          <w:rFonts w:ascii="Times New Roman" w:hAnsi="Times New Roman" w:cs="Times New Roman"/>
          <w:color w:val="000000" w:themeColor="text1"/>
          <w:sz w:val="24"/>
          <w:szCs w:val="24"/>
        </w:rPr>
        <w:t>Основываясь на результатах рентгенограмм порошка, имеющ</w:t>
      </w:r>
      <w:r>
        <w:rPr>
          <w:rFonts w:ascii="Times New Roman" w:hAnsi="Times New Roman" w:cs="Times New Roman"/>
          <w:color w:val="000000" w:themeColor="text1"/>
          <w:sz w:val="24"/>
          <w:szCs w:val="24"/>
        </w:rPr>
        <w:t>их</w:t>
      </w:r>
      <w:r w:rsidRPr="00A612F2">
        <w:rPr>
          <w:rFonts w:ascii="Times New Roman" w:hAnsi="Times New Roman" w:cs="Times New Roman"/>
          <w:color w:val="000000" w:themeColor="text1"/>
          <w:sz w:val="24"/>
          <w:szCs w:val="24"/>
        </w:rPr>
        <w:t xml:space="preserve"> химическую формулу </w:t>
      </w:r>
      <w:r>
        <w:rPr>
          <w:rFonts w:ascii="Times New Roman" w:hAnsi="Times New Roman" w:cs="Times New Roman"/>
          <w:color w:val="000000" w:themeColor="text1"/>
          <w:sz w:val="24"/>
          <w:szCs w:val="24"/>
          <w:lang w:val="en-US"/>
        </w:rPr>
        <w:t>Mn</w:t>
      </w:r>
      <w:r w:rsidRPr="00A612F2">
        <w:rPr>
          <w:rFonts w:ascii="Times New Roman" w:hAnsi="Times New Roman" w:cs="Times New Roman"/>
          <w:color w:val="000000" w:themeColor="text1"/>
          <w:sz w:val="24"/>
          <w:szCs w:val="24"/>
        </w:rPr>
        <w:t>MoO</w:t>
      </w:r>
      <w:r w:rsidRPr="00A612F2">
        <w:rPr>
          <w:rFonts w:ascii="Times New Roman" w:hAnsi="Times New Roman" w:cs="Times New Roman"/>
          <w:color w:val="000000" w:themeColor="text1"/>
          <w:sz w:val="24"/>
          <w:szCs w:val="24"/>
          <w:vertAlign w:val="subscript"/>
        </w:rPr>
        <w:t>4</w:t>
      </w:r>
      <w:r w:rsidRPr="00A612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Co</w:t>
      </w:r>
      <w:r w:rsidRPr="00A612F2">
        <w:rPr>
          <w:rFonts w:ascii="Times New Roman" w:hAnsi="Times New Roman" w:cs="Times New Roman"/>
          <w:color w:val="000000" w:themeColor="text1"/>
          <w:sz w:val="24"/>
          <w:szCs w:val="24"/>
        </w:rPr>
        <w:t>MoO</w:t>
      </w:r>
      <w:r w:rsidRPr="00A612F2">
        <w:rPr>
          <w:rFonts w:ascii="Times New Roman" w:hAnsi="Times New Roman" w:cs="Times New Roman"/>
          <w:color w:val="000000" w:themeColor="text1"/>
          <w:sz w:val="24"/>
          <w:szCs w:val="24"/>
          <w:vertAlign w:val="subscript"/>
        </w:rPr>
        <w:t>4</w:t>
      </w:r>
      <w:r w:rsidRPr="00FB401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Zn</w:t>
      </w:r>
      <w:r w:rsidRPr="00A612F2">
        <w:rPr>
          <w:rFonts w:ascii="Times New Roman" w:hAnsi="Times New Roman" w:cs="Times New Roman"/>
          <w:color w:val="000000" w:themeColor="text1"/>
          <w:sz w:val="24"/>
          <w:szCs w:val="24"/>
        </w:rPr>
        <w:t>MoO</w:t>
      </w:r>
      <w:r w:rsidRPr="00A612F2">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vertAlign w:val="subscript"/>
        </w:rPr>
        <w:t xml:space="preserve"> </w:t>
      </w:r>
      <w:r w:rsidRPr="00A612F2">
        <w:rPr>
          <w:rFonts w:ascii="Times New Roman" w:hAnsi="Times New Roman" w:cs="Times New Roman"/>
          <w:color w:val="000000" w:themeColor="text1"/>
          <w:sz w:val="24"/>
          <w:szCs w:val="24"/>
        </w:rPr>
        <w:t>мы подтвердили, что реакци</w:t>
      </w:r>
      <w:r>
        <w:rPr>
          <w:rFonts w:ascii="Times New Roman" w:hAnsi="Times New Roman" w:cs="Times New Roman"/>
          <w:color w:val="000000" w:themeColor="text1"/>
          <w:sz w:val="24"/>
          <w:szCs w:val="24"/>
        </w:rPr>
        <w:t>и</w:t>
      </w:r>
      <w:r w:rsidRPr="00A612F2">
        <w:rPr>
          <w:rFonts w:ascii="Times New Roman" w:hAnsi="Times New Roman" w:cs="Times New Roman"/>
          <w:color w:val="000000" w:themeColor="text1"/>
          <w:sz w:val="24"/>
          <w:szCs w:val="24"/>
        </w:rPr>
        <w:t xml:space="preserve"> завершил</w:t>
      </w:r>
      <w:r>
        <w:rPr>
          <w:rFonts w:ascii="Times New Roman" w:hAnsi="Times New Roman" w:cs="Times New Roman"/>
          <w:color w:val="000000" w:themeColor="text1"/>
          <w:sz w:val="24"/>
          <w:szCs w:val="24"/>
        </w:rPr>
        <w:t>ись</w:t>
      </w:r>
      <w:r w:rsidRPr="00A612F2">
        <w:rPr>
          <w:rFonts w:ascii="Times New Roman" w:hAnsi="Times New Roman" w:cs="Times New Roman"/>
          <w:color w:val="000000" w:themeColor="text1"/>
          <w:sz w:val="24"/>
          <w:szCs w:val="24"/>
        </w:rPr>
        <w:t xml:space="preserve"> и был</w:t>
      </w:r>
      <w:r>
        <w:rPr>
          <w:rFonts w:ascii="Times New Roman" w:hAnsi="Times New Roman" w:cs="Times New Roman"/>
          <w:color w:val="000000" w:themeColor="text1"/>
          <w:sz w:val="24"/>
          <w:szCs w:val="24"/>
        </w:rPr>
        <w:t>и</w:t>
      </w:r>
      <w:r w:rsidRPr="00A612F2">
        <w:rPr>
          <w:rFonts w:ascii="Times New Roman" w:hAnsi="Times New Roman" w:cs="Times New Roman"/>
          <w:color w:val="000000" w:themeColor="text1"/>
          <w:sz w:val="24"/>
          <w:szCs w:val="24"/>
        </w:rPr>
        <w:t xml:space="preserve"> получен</w:t>
      </w:r>
      <w:r>
        <w:rPr>
          <w:rFonts w:ascii="Times New Roman" w:hAnsi="Times New Roman" w:cs="Times New Roman"/>
          <w:color w:val="000000" w:themeColor="text1"/>
          <w:sz w:val="24"/>
          <w:szCs w:val="24"/>
        </w:rPr>
        <w:t>ы</w:t>
      </w:r>
      <w:r w:rsidRPr="00A612F2">
        <w:rPr>
          <w:rFonts w:ascii="Times New Roman" w:hAnsi="Times New Roman" w:cs="Times New Roman"/>
          <w:color w:val="000000" w:themeColor="text1"/>
          <w:sz w:val="24"/>
          <w:szCs w:val="24"/>
        </w:rPr>
        <w:t xml:space="preserve"> однофазны</w:t>
      </w:r>
      <w:r>
        <w:rPr>
          <w:rFonts w:ascii="Times New Roman" w:hAnsi="Times New Roman" w:cs="Times New Roman"/>
          <w:color w:val="000000" w:themeColor="text1"/>
          <w:sz w:val="24"/>
          <w:szCs w:val="24"/>
        </w:rPr>
        <w:t>е</w:t>
      </w:r>
      <w:r w:rsidRPr="00A612F2">
        <w:rPr>
          <w:rFonts w:ascii="Times New Roman" w:hAnsi="Times New Roman" w:cs="Times New Roman"/>
          <w:color w:val="000000" w:themeColor="text1"/>
          <w:sz w:val="24"/>
          <w:szCs w:val="24"/>
        </w:rPr>
        <w:t xml:space="preserve"> </w:t>
      </w:r>
      <w:r w:rsidR="008D723B" w:rsidRPr="00A612F2">
        <w:rPr>
          <w:rFonts w:ascii="Times New Roman" w:hAnsi="Times New Roman" w:cs="Times New Roman"/>
          <w:color w:val="000000" w:themeColor="text1"/>
          <w:sz w:val="24"/>
          <w:szCs w:val="24"/>
        </w:rPr>
        <w:t>образ</w:t>
      </w:r>
      <w:r w:rsidR="008D723B">
        <w:rPr>
          <w:rFonts w:ascii="Times New Roman" w:hAnsi="Times New Roman" w:cs="Times New Roman"/>
          <w:color w:val="000000" w:themeColor="text1"/>
          <w:sz w:val="24"/>
          <w:szCs w:val="24"/>
        </w:rPr>
        <w:t>цы</w:t>
      </w:r>
      <w:r w:rsidRPr="00A612F2">
        <w:rPr>
          <w:rFonts w:ascii="Times New Roman" w:hAnsi="Times New Roman" w:cs="Times New Roman"/>
          <w:color w:val="000000" w:themeColor="text1"/>
          <w:sz w:val="24"/>
          <w:szCs w:val="24"/>
        </w:rPr>
        <w:t xml:space="preserve">. Все пики широкие и с низкой интенсивностью, что указывает на </w:t>
      </w:r>
      <w:proofErr w:type="spellStart"/>
      <w:r w:rsidRPr="00A612F2">
        <w:rPr>
          <w:rFonts w:ascii="Times New Roman" w:hAnsi="Times New Roman" w:cs="Times New Roman"/>
          <w:color w:val="000000" w:themeColor="text1"/>
          <w:sz w:val="24"/>
          <w:szCs w:val="24"/>
        </w:rPr>
        <w:t>нанокристаллическую</w:t>
      </w:r>
      <w:proofErr w:type="spellEnd"/>
      <w:r w:rsidRPr="00A612F2">
        <w:rPr>
          <w:rFonts w:ascii="Times New Roman" w:hAnsi="Times New Roman" w:cs="Times New Roman"/>
          <w:color w:val="000000" w:themeColor="text1"/>
          <w:sz w:val="24"/>
          <w:szCs w:val="24"/>
        </w:rPr>
        <w:t xml:space="preserve"> природу порошков</w:t>
      </w:r>
      <w:r>
        <w:rPr>
          <w:rFonts w:ascii="Times New Roman" w:hAnsi="Times New Roman" w:cs="Times New Roman"/>
          <w:color w:val="000000" w:themeColor="text1"/>
          <w:sz w:val="24"/>
          <w:szCs w:val="24"/>
        </w:rPr>
        <w:t xml:space="preserve"> (рисунок 8)</w:t>
      </w:r>
      <w:r w:rsidRPr="00A612F2">
        <w:rPr>
          <w:rFonts w:ascii="Times New Roman" w:hAnsi="Times New Roman" w:cs="Times New Roman"/>
          <w:color w:val="000000" w:themeColor="text1"/>
          <w:sz w:val="24"/>
          <w:szCs w:val="24"/>
        </w:rPr>
        <w:t>. Кроме того, не обнаруживаются пики примесей, что указывает на высокую чистоту </w:t>
      </w:r>
      <w:r>
        <w:rPr>
          <w:rFonts w:ascii="Times New Roman" w:hAnsi="Times New Roman" w:cs="Times New Roman"/>
          <w:color w:val="000000" w:themeColor="text1"/>
          <w:sz w:val="24"/>
          <w:szCs w:val="24"/>
        </w:rPr>
        <w:t>образцов.</w:t>
      </w:r>
    </w:p>
    <w:p w14:paraId="36FA2FB6" w14:textId="70782BAD" w:rsidR="00F23C38" w:rsidRDefault="00F23C38" w:rsidP="00F23C38">
      <w:pPr>
        <w:spacing w:after="0" w:line="360" w:lineRule="auto"/>
        <w:ind w:firstLine="708"/>
        <w:jc w:val="both"/>
        <w:rPr>
          <w:rFonts w:ascii="Times New Roman" w:hAnsi="Times New Roman" w:cs="Times New Roman"/>
          <w:color w:val="000000" w:themeColor="text1"/>
          <w:sz w:val="24"/>
          <w:szCs w:val="24"/>
        </w:rPr>
      </w:pPr>
      <w:r w:rsidRPr="00A612F2">
        <w:rPr>
          <w:rFonts w:ascii="Times New Roman" w:hAnsi="Times New Roman" w:cs="Times New Roman"/>
          <w:color w:val="000000" w:themeColor="text1"/>
          <w:sz w:val="24"/>
          <w:szCs w:val="24"/>
          <w:vertAlign w:val="subscript"/>
        </w:rPr>
        <w:t>.</w:t>
      </w:r>
      <w:r w:rsidRPr="00A612F2">
        <w:rPr>
          <w:rFonts w:ascii="Times New Roman" w:hAnsi="Times New Roman" w:cs="Times New Roman"/>
          <w:color w:val="000000" w:themeColor="text1"/>
          <w:sz w:val="24"/>
          <w:szCs w:val="24"/>
        </w:rPr>
        <w:t> </w:t>
      </w:r>
    </w:p>
    <w:p w14:paraId="3E0F31E8" w14:textId="77777777" w:rsidR="004257DA" w:rsidRPr="00844937" w:rsidRDefault="00EC34BD" w:rsidP="004257DA">
      <w:pPr>
        <w:spacing w:after="0" w:line="360" w:lineRule="auto"/>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ru-RU"/>
        </w:rPr>
        <w:drawing>
          <wp:inline distT="0" distB="0" distL="0" distR="0" wp14:anchorId="1A95497B" wp14:editId="1F05930E">
            <wp:extent cx="4671060" cy="37432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1">
                      <a:extLst>
                        <a:ext uri="{28A0092B-C50C-407E-A947-70E740481C1C}">
                          <a14:useLocalDpi xmlns:a14="http://schemas.microsoft.com/office/drawing/2010/main" val="0"/>
                        </a:ext>
                      </a:extLst>
                    </a:blip>
                    <a:stretch>
                      <a:fillRect/>
                    </a:stretch>
                  </pic:blipFill>
                  <pic:spPr>
                    <a:xfrm>
                      <a:off x="0" y="0"/>
                      <a:ext cx="4861757" cy="3896082"/>
                    </a:xfrm>
                    <a:prstGeom prst="rect">
                      <a:avLst/>
                    </a:prstGeom>
                  </pic:spPr>
                </pic:pic>
              </a:graphicData>
            </a:graphic>
          </wp:inline>
        </w:drawing>
      </w:r>
    </w:p>
    <w:p w14:paraId="143BB49E" w14:textId="4B0FF3F7" w:rsidR="004257DA" w:rsidRDefault="004257DA" w:rsidP="004257DA">
      <w:pPr>
        <w:spacing w:after="0" w:line="360" w:lineRule="auto"/>
        <w:jc w:val="center"/>
        <w:rPr>
          <w:rFonts w:ascii="Times New Roman" w:hAnsi="Times New Roman" w:cs="Times New Roman"/>
          <w:color w:val="000000" w:themeColor="text1"/>
          <w:sz w:val="24"/>
          <w:szCs w:val="24"/>
        </w:rPr>
      </w:pPr>
      <w:r w:rsidRPr="004257DA">
        <w:rPr>
          <w:rFonts w:ascii="Times New Roman" w:hAnsi="Times New Roman" w:cs="Times New Roman"/>
          <w:noProof/>
          <w:color w:val="000000" w:themeColor="text1"/>
          <w:sz w:val="24"/>
          <w:szCs w:val="24"/>
          <w:lang w:eastAsia="ru-RU"/>
        </w:rPr>
        <w:lastRenderedPageBreak/>
        <w:drawing>
          <wp:inline distT="0" distB="0" distL="0" distR="0" wp14:anchorId="25410A9A" wp14:editId="001A5939">
            <wp:extent cx="4862353" cy="3573780"/>
            <wp:effectExtent l="0" t="0" r="0" b="7620"/>
            <wp:docPr id="19" name="Объект 6">
              <a:extLst xmlns:a="http://schemas.openxmlformats.org/drawingml/2006/main">
                <a:ext uri="{FF2B5EF4-FFF2-40B4-BE49-F238E27FC236}">
                  <a16:creationId xmlns:a16="http://schemas.microsoft.com/office/drawing/2014/main" id="{AAB679BA-2AB9-4683-ACEA-B9A961BB1C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AAB679BA-2AB9-4683-ACEA-B9A961BB1C9B}"/>
                        </a:ext>
                      </a:extLst>
                    </pic:cNvPr>
                    <pic:cNvPicPr>
                      <a:picLocks noGrp="1" noChangeAspect="1"/>
                    </pic:cNvPicPr>
                  </pic:nvPicPr>
                  <pic:blipFill rotWithShape="1">
                    <a:blip r:embed="rId22">
                      <a:extLst>
                        <a:ext uri="{28A0092B-C50C-407E-A947-70E740481C1C}">
                          <a14:useLocalDpi xmlns:a14="http://schemas.microsoft.com/office/drawing/2010/main" val="0"/>
                        </a:ext>
                      </a:extLst>
                    </a:blip>
                    <a:srcRect l="10143" t="3382" r="2206"/>
                    <a:stretch/>
                  </pic:blipFill>
                  <pic:spPr bwMode="auto">
                    <a:xfrm>
                      <a:off x="0" y="0"/>
                      <a:ext cx="4998635" cy="3673946"/>
                    </a:xfrm>
                    <a:prstGeom prst="rect">
                      <a:avLst/>
                    </a:prstGeom>
                    <a:ln>
                      <a:noFill/>
                    </a:ln>
                    <a:extLst>
                      <a:ext uri="{53640926-AAD7-44D8-BBD7-CCE9431645EC}">
                        <a14:shadowObscured xmlns:a14="http://schemas.microsoft.com/office/drawing/2010/main"/>
                      </a:ext>
                    </a:extLst>
                  </pic:spPr>
                </pic:pic>
              </a:graphicData>
            </a:graphic>
          </wp:inline>
        </w:drawing>
      </w:r>
    </w:p>
    <w:p w14:paraId="6E09AC17" w14:textId="133B46DB" w:rsidR="004257DA" w:rsidRPr="000202C3" w:rsidRDefault="004257DA" w:rsidP="00F23C3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6419E8B1" wp14:editId="0CCBF2EB">
            <wp:extent cx="5212753" cy="430530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3">
                      <a:extLst>
                        <a:ext uri="{28A0092B-C50C-407E-A947-70E740481C1C}">
                          <a14:useLocalDpi xmlns:a14="http://schemas.microsoft.com/office/drawing/2010/main" val="0"/>
                        </a:ext>
                      </a:extLst>
                    </a:blip>
                    <a:stretch>
                      <a:fillRect/>
                    </a:stretch>
                  </pic:blipFill>
                  <pic:spPr>
                    <a:xfrm>
                      <a:off x="0" y="0"/>
                      <a:ext cx="5310073" cy="4385678"/>
                    </a:xfrm>
                    <a:prstGeom prst="rect">
                      <a:avLst/>
                    </a:prstGeom>
                  </pic:spPr>
                </pic:pic>
              </a:graphicData>
            </a:graphic>
          </wp:inline>
        </w:drawing>
      </w:r>
    </w:p>
    <w:p w14:paraId="44E0CFA5" w14:textId="3C73B5AB" w:rsidR="00F23C38" w:rsidRPr="000202C3" w:rsidRDefault="00F23C38" w:rsidP="00F23C38">
      <w:pPr>
        <w:spacing w:after="0" w:line="360" w:lineRule="auto"/>
        <w:jc w:val="center"/>
        <w:rPr>
          <w:rFonts w:ascii="Times New Roman" w:hAnsi="Times New Roman" w:cs="Times New Roman"/>
          <w:color w:val="000000" w:themeColor="text1"/>
          <w:sz w:val="24"/>
          <w:szCs w:val="24"/>
        </w:rPr>
      </w:pPr>
      <w:r w:rsidRPr="000202C3">
        <w:rPr>
          <w:rFonts w:ascii="Times New Roman" w:hAnsi="Times New Roman" w:cs="Times New Roman"/>
          <w:color w:val="000000" w:themeColor="text1"/>
          <w:sz w:val="24"/>
          <w:szCs w:val="24"/>
        </w:rPr>
        <w:t xml:space="preserve">Рисунок </w:t>
      </w:r>
      <w:r>
        <w:rPr>
          <w:rFonts w:ascii="Times New Roman" w:hAnsi="Times New Roman" w:cs="Times New Roman"/>
          <w:color w:val="000000" w:themeColor="text1"/>
          <w:sz w:val="24"/>
          <w:szCs w:val="24"/>
        </w:rPr>
        <w:t xml:space="preserve">8 </w:t>
      </w:r>
      <w:r w:rsidRPr="000202C3">
        <w:rPr>
          <w:rFonts w:ascii="Times New Roman" w:hAnsi="Times New Roman" w:cs="Times New Roman"/>
          <w:color w:val="000000" w:themeColor="text1"/>
          <w:sz w:val="24"/>
          <w:szCs w:val="24"/>
        </w:rPr>
        <w:t>– Рентгенограмм</w:t>
      </w:r>
      <w:r w:rsidR="00017A2A">
        <w:rPr>
          <w:rFonts w:ascii="Times New Roman" w:hAnsi="Times New Roman" w:cs="Times New Roman"/>
          <w:color w:val="000000" w:themeColor="text1"/>
          <w:sz w:val="24"/>
          <w:szCs w:val="24"/>
        </w:rPr>
        <w:t>ы</w:t>
      </w:r>
      <w:r w:rsidRPr="000202C3">
        <w:rPr>
          <w:rFonts w:ascii="Times New Roman" w:hAnsi="Times New Roman" w:cs="Times New Roman"/>
          <w:color w:val="000000" w:themeColor="text1"/>
          <w:sz w:val="24"/>
          <w:szCs w:val="24"/>
        </w:rPr>
        <w:t> образц</w:t>
      </w:r>
      <w:r w:rsidR="00017A2A">
        <w:rPr>
          <w:rFonts w:ascii="Times New Roman" w:hAnsi="Times New Roman" w:cs="Times New Roman"/>
          <w:color w:val="000000" w:themeColor="text1"/>
          <w:sz w:val="24"/>
          <w:szCs w:val="24"/>
        </w:rPr>
        <w:t>ов</w:t>
      </w:r>
      <w:r w:rsidRPr="000202C3">
        <w:rPr>
          <w:rFonts w:ascii="Times New Roman" w:hAnsi="Times New Roman" w:cs="Times New Roman"/>
          <w:color w:val="000000" w:themeColor="text1"/>
          <w:sz w:val="24"/>
          <w:szCs w:val="24"/>
        </w:rPr>
        <w:t xml:space="preserve"> порошка </w:t>
      </w:r>
    </w:p>
    <w:p w14:paraId="7F8ACAE6" w14:textId="77777777" w:rsidR="00F23C38" w:rsidRPr="003F585B" w:rsidRDefault="00F23C38" w:rsidP="00F23C38"/>
    <w:p w14:paraId="0A96D138" w14:textId="77777777" w:rsidR="00F23C38"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38" w:name="_Toc74004721"/>
      <w:r w:rsidRPr="003F585B">
        <w:rPr>
          <w:rFonts w:ascii="Times New Roman" w:hAnsi="Times New Roman" w:cs="Times New Roman"/>
          <w:b/>
          <w:bCs/>
          <w:color w:val="000000" w:themeColor="text1"/>
          <w:sz w:val="24"/>
          <w:szCs w:val="24"/>
        </w:rPr>
        <w:t>3.2 Сканирующая электронная микроскопия (СЭМ)</w:t>
      </w:r>
      <w:bookmarkEnd w:id="38"/>
    </w:p>
    <w:p w14:paraId="56E507F7" w14:textId="77777777" w:rsidR="00F23C38" w:rsidRPr="007F4E2A" w:rsidRDefault="00F23C38" w:rsidP="00F23C38">
      <w:pPr>
        <w:spacing w:after="0" w:line="360" w:lineRule="auto"/>
        <w:rPr>
          <w:rFonts w:ascii="Times New Roman" w:hAnsi="Times New Roman" w:cs="Times New Roman"/>
          <w:sz w:val="24"/>
          <w:szCs w:val="24"/>
        </w:rPr>
      </w:pPr>
    </w:p>
    <w:p w14:paraId="2B6F7888" w14:textId="1D53CDEB" w:rsidR="00F23C38" w:rsidRDefault="00F23C38" w:rsidP="00F23C38">
      <w:pPr>
        <w:spacing w:after="0" w:line="360" w:lineRule="auto"/>
        <w:ind w:firstLine="708"/>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На рисунке 9 </w:t>
      </w:r>
      <w:r w:rsidRPr="007F4E2A">
        <w:rPr>
          <w:rFonts w:ascii="Times New Roman" w:hAnsi="Times New Roman" w:cs="Times New Roman"/>
          <w:sz w:val="24"/>
          <w:szCs w:val="24"/>
        </w:rPr>
        <w:t>показаны СЭМ-изображения</w:t>
      </w:r>
      <w:r>
        <w:rPr>
          <w:rFonts w:ascii="Times New Roman" w:hAnsi="Times New Roman" w:cs="Times New Roman"/>
          <w:sz w:val="24"/>
          <w:szCs w:val="24"/>
        </w:rPr>
        <w:t xml:space="preserve"> порош</w:t>
      </w:r>
      <w:r w:rsidR="004530FA">
        <w:rPr>
          <w:rFonts w:ascii="Times New Roman" w:hAnsi="Times New Roman" w:cs="Times New Roman"/>
          <w:sz w:val="24"/>
          <w:szCs w:val="24"/>
        </w:rPr>
        <w:t xml:space="preserve">ков состава: </w:t>
      </w:r>
      <w:r w:rsidR="004530FA">
        <w:rPr>
          <w:rFonts w:ascii="Times New Roman" w:hAnsi="Times New Roman" w:cs="Times New Roman"/>
          <w:sz w:val="24"/>
          <w:szCs w:val="24"/>
          <w:lang w:val="en-US"/>
        </w:rPr>
        <w:t>Mn</w:t>
      </w:r>
      <w:r w:rsidR="004530FA" w:rsidRPr="00764EB7">
        <w:rPr>
          <w:rFonts w:ascii="Times New Roman" w:hAnsi="Times New Roman" w:cs="Times New Roman"/>
          <w:sz w:val="24"/>
          <w:szCs w:val="24"/>
        </w:rPr>
        <w:t>MoO</w:t>
      </w:r>
      <w:r w:rsidR="004530FA" w:rsidRPr="00764EB7">
        <w:rPr>
          <w:rFonts w:ascii="Times New Roman" w:hAnsi="Times New Roman" w:cs="Times New Roman"/>
          <w:sz w:val="24"/>
          <w:szCs w:val="24"/>
          <w:vertAlign w:val="subscript"/>
        </w:rPr>
        <w:t>4</w:t>
      </w:r>
      <w:r w:rsidR="004530FA" w:rsidRPr="00764EB7">
        <w:rPr>
          <w:rFonts w:ascii="Times New Roman" w:hAnsi="Times New Roman" w:cs="Times New Roman"/>
          <w:sz w:val="24"/>
          <w:szCs w:val="24"/>
        </w:rPr>
        <w:t>,</w:t>
      </w:r>
      <w:r w:rsidR="004530FA" w:rsidRPr="004530FA">
        <w:rPr>
          <w:rFonts w:ascii="Times New Roman" w:hAnsi="Times New Roman" w:cs="Times New Roman"/>
          <w:sz w:val="24"/>
          <w:szCs w:val="24"/>
        </w:rPr>
        <w:t xml:space="preserve"> </w:t>
      </w:r>
      <w:r w:rsidR="003244C9">
        <w:rPr>
          <w:rFonts w:ascii="Times New Roman" w:hAnsi="Times New Roman" w:cs="Times New Roman"/>
          <w:sz w:val="24"/>
          <w:szCs w:val="24"/>
          <w:lang w:val="en-US"/>
        </w:rPr>
        <w:t>Co</w:t>
      </w:r>
      <w:r w:rsidR="003244C9" w:rsidRPr="00764EB7">
        <w:rPr>
          <w:rFonts w:ascii="Times New Roman" w:hAnsi="Times New Roman" w:cs="Times New Roman"/>
          <w:sz w:val="24"/>
          <w:szCs w:val="24"/>
        </w:rPr>
        <w:t>MoO</w:t>
      </w:r>
      <w:r w:rsidR="003244C9" w:rsidRPr="00764EB7">
        <w:rPr>
          <w:rFonts w:ascii="Times New Roman" w:hAnsi="Times New Roman" w:cs="Times New Roman"/>
          <w:sz w:val="24"/>
          <w:szCs w:val="24"/>
          <w:vertAlign w:val="subscript"/>
        </w:rPr>
        <w:t>4</w:t>
      </w:r>
      <w:r w:rsidR="003244C9" w:rsidRPr="00764EB7">
        <w:rPr>
          <w:rFonts w:ascii="Times New Roman" w:hAnsi="Times New Roman" w:cs="Times New Roman"/>
          <w:sz w:val="24"/>
          <w:szCs w:val="24"/>
        </w:rPr>
        <w:t>,</w:t>
      </w:r>
      <w:r w:rsidR="003244C9" w:rsidRPr="00CC59CB">
        <w:rPr>
          <w:rFonts w:ascii="Times New Roman" w:hAnsi="Times New Roman" w:cs="Times New Roman"/>
          <w:sz w:val="24"/>
          <w:szCs w:val="24"/>
        </w:rPr>
        <w:t xml:space="preserve"> </w:t>
      </w:r>
      <w:r w:rsidR="003244C9">
        <w:rPr>
          <w:rFonts w:ascii="Times New Roman" w:hAnsi="Times New Roman" w:cs="Times New Roman"/>
          <w:sz w:val="24"/>
          <w:szCs w:val="24"/>
          <w:lang w:val="en-US"/>
        </w:rPr>
        <w:t>Zn</w:t>
      </w:r>
      <w:r w:rsidR="003244C9" w:rsidRPr="00764EB7">
        <w:rPr>
          <w:rFonts w:ascii="Times New Roman" w:hAnsi="Times New Roman" w:cs="Times New Roman"/>
          <w:sz w:val="24"/>
          <w:szCs w:val="24"/>
        </w:rPr>
        <w:t>MoO</w:t>
      </w:r>
      <w:r w:rsidR="003244C9" w:rsidRPr="00764EB7">
        <w:rPr>
          <w:rFonts w:ascii="Times New Roman" w:hAnsi="Times New Roman" w:cs="Times New Roman"/>
          <w:sz w:val="24"/>
          <w:szCs w:val="24"/>
          <w:vertAlign w:val="subscript"/>
        </w:rPr>
        <w:t>4</w:t>
      </w:r>
      <w:r w:rsidR="003244C9">
        <w:rPr>
          <w:rFonts w:ascii="Times New Roman" w:hAnsi="Times New Roman" w:cs="Times New Roman"/>
          <w:sz w:val="24"/>
          <w:szCs w:val="24"/>
        </w:rPr>
        <w:t xml:space="preserve"> </w:t>
      </w:r>
      <w:r>
        <w:rPr>
          <w:rFonts w:ascii="Times New Roman" w:hAnsi="Times New Roman" w:cs="Times New Roman"/>
          <w:noProof/>
          <w:sz w:val="24"/>
          <w:szCs w:val="24"/>
        </w:rPr>
        <w:t>при различном увеличении</w:t>
      </w:r>
      <w:r>
        <w:rPr>
          <w:rFonts w:ascii="Times New Roman" w:hAnsi="Times New Roman" w:cs="Times New Roman"/>
          <w:sz w:val="24"/>
          <w:szCs w:val="24"/>
        </w:rPr>
        <w:t xml:space="preserve">. </w:t>
      </w:r>
      <w:r w:rsidR="00EB4367">
        <w:rPr>
          <w:rFonts w:ascii="Times New Roman" w:hAnsi="Times New Roman" w:cs="Times New Roman"/>
          <w:iCs/>
          <w:sz w:val="24"/>
          <w:szCs w:val="24"/>
        </w:rPr>
        <w:t xml:space="preserve">В зависимости от состава </w:t>
      </w:r>
      <w:r w:rsidR="005B1C8C">
        <w:rPr>
          <w:rFonts w:ascii="Times New Roman" w:hAnsi="Times New Roman" w:cs="Times New Roman"/>
          <w:iCs/>
          <w:sz w:val="24"/>
          <w:szCs w:val="24"/>
        </w:rPr>
        <w:t>меняется морфология микросфер.</w:t>
      </w:r>
      <w:r w:rsidR="00C81DB5">
        <w:rPr>
          <w:rFonts w:ascii="Times New Roman" w:hAnsi="Times New Roman" w:cs="Times New Roman"/>
          <w:iCs/>
          <w:sz w:val="24"/>
          <w:szCs w:val="24"/>
        </w:rPr>
        <w:t xml:space="preserve"> На микрофотографиях</w:t>
      </w:r>
      <w:r w:rsidR="00EB4367">
        <w:rPr>
          <w:rFonts w:ascii="Times New Roman" w:hAnsi="Times New Roman" w:cs="Times New Roman"/>
          <w:iCs/>
          <w:sz w:val="24"/>
          <w:szCs w:val="24"/>
        </w:rPr>
        <w:t xml:space="preserve"> </w:t>
      </w:r>
      <w:r w:rsidR="00C81DB5">
        <w:rPr>
          <w:rFonts w:ascii="Times New Roman" w:hAnsi="Times New Roman" w:cs="Times New Roman"/>
          <w:iCs/>
          <w:sz w:val="24"/>
          <w:szCs w:val="24"/>
        </w:rPr>
        <w:t>можно заметить, что с</w:t>
      </w:r>
      <w:r w:rsidR="005B1C8C">
        <w:rPr>
          <w:rFonts w:ascii="Times New Roman" w:hAnsi="Times New Roman" w:cs="Times New Roman"/>
          <w:iCs/>
          <w:sz w:val="24"/>
          <w:szCs w:val="24"/>
        </w:rPr>
        <w:t>феры</w:t>
      </w:r>
      <w:r w:rsidR="00C15AFE">
        <w:rPr>
          <w:rFonts w:ascii="Times New Roman" w:hAnsi="Times New Roman" w:cs="Times New Roman"/>
          <w:iCs/>
          <w:sz w:val="24"/>
          <w:szCs w:val="24"/>
        </w:rPr>
        <w:t xml:space="preserve"> </w:t>
      </w:r>
      <w:r w:rsidR="005B1C8C">
        <w:rPr>
          <w:rFonts w:ascii="Times New Roman" w:hAnsi="Times New Roman" w:cs="Times New Roman"/>
          <w:sz w:val="24"/>
          <w:szCs w:val="24"/>
          <w:lang w:val="en-US"/>
        </w:rPr>
        <w:t>Zn</w:t>
      </w:r>
      <w:r w:rsidR="00C15AFE" w:rsidRPr="00764EB7">
        <w:rPr>
          <w:rFonts w:ascii="Times New Roman" w:hAnsi="Times New Roman" w:cs="Times New Roman"/>
          <w:sz w:val="24"/>
          <w:szCs w:val="24"/>
        </w:rPr>
        <w:t>MoO</w:t>
      </w:r>
      <w:r w:rsidR="00C15AFE" w:rsidRPr="00764EB7">
        <w:rPr>
          <w:rFonts w:ascii="Times New Roman" w:hAnsi="Times New Roman" w:cs="Times New Roman"/>
          <w:sz w:val="24"/>
          <w:szCs w:val="24"/>
          <w:vertAlign w:val="subscript"/>
        </w:rPr>
        <w:t>4</w:t>
      </w:r>
      <w:r w:rsidR="00C81DB5">
        <w:rPr>
          <w:rFonts w:ascii="Times New Roman" w:hAnsi="Times New Roman" w:cs="Times New Roman"/>
          <w:sz w:val="24"/>
          <w:szCs w:val="24"/>
          <w:vertAlign w:val="subscript"/>
        </w:rPr>
        <w:t xml:space="preserve"> </w:t>
      </w:r>
      <w:r w:rsidR="00C81DB5" w:rsidRPr="00C81DB5">
        <w:rPr>
          <w:rFonts w:ascii="Times New Roman" w:hAnsi="Times New Roman" w:cs="Times New Roman"/>
          <w:sz w:val="24"/>
          <w:szCs w:val="24"/>
        </w:rPr>
        <w:t>и</w:t>
      </w:r>
      <w:r w:rsidR="00C81DB5">
        <w:rPr>
          <w:rFonts w:ascii="Times New Roman" w:hAnsi="Times New Roman" w:cs="Times New Roman"/>
          <w:sz w:val="24"/>
          <w:szCs w:val="24"/>
          <w:vertAlign w:val="subscript"/>
        </w:rPr>
        <w:t xml:space="preserve"> </w:t>
      </w:r>
      <w:r w:rsidR="00C81DB5">
        <w:rPr>
          <w:rFonts w:ascii="Times New Roman" w:hAnsi="Times New Roman" w:cs="Times New Roman"/>
          <w:sz w:val="24"/>
          <w:szCs w:val="24"/>
          <w:lang w:val="en-US"/>
        </w:rPr>
        <w:t>Mn</w:t>
      </w:r>
      <w:r w:rsidR="00C81DB5" w:rsidRPr="00764EB7">
        <w:rPr>
          <w:rFonts w:ascii="Times New Roman" w:hAnsi="Times New Roman" w:cs="Times New Roman"/>
          <w:sz w:val="24"/>
          <w:szCs w:val="24"/>
        </w:rPr>
        <w:t>MoO</w:t>
      </w:r>
      <w:r w:rsidR="00C81DB5" w:rsidRPr="00764EB7">
        <w:rPr>
          <w:rFonts w:ascii="Times New Roman" w:hAnsi="Times New Roman" w:cs="Times New Roman"/>
          <w:sz w:val="24"/>
          <w:szCs w:val="24"/>
          <w:vertAlign w:val="subscript"/>
        </w:rPr>
        <w:t>4</w:t>
      </w:r>
      <w:r w:rsidR="00C81DB5">
        <w:rPr>
          <w:rFonts w:ascii="Times New Roman" w:hAnsi="Times New Roman" w:cs="Times New Roman"/>
          <w:sz w:val="24"/>
          <w:szCs w:val="24"/>
          <w:vertAlign w:val="subscript"/>
        </w:rPr>
        <w:t xml:space="preserve"> </w:t>
      </w:r>
      <w:r w:rsidR="00C81DB5">
        <w:rPr>
          <w:rFonts w:ascii="Times New Roman" w:hAnsi="Times New Roman" w:cs="Times New Roman"/>
          <w:sz w:val="24"/>
          <w:szCs w:val="24"/>
        </w:rPr>
        <w:t xml:space="preserve">состоят из более крупных частиц чем </w:t>
      </w:r>
      <w:r w:rsidR="00C81DB5">
        <w:rPr>
          <w:rFonts w:ascii="Times New Roman" w:hAnsi="Times New Roman" w:cs="Times New Roman"/>
          <w:sz w:val="24"/>
          <w:szCs w:val="24"/>
          <w:lang w:val="en-US"/>
        </w:rPr>
        <w:t>Co</w:t>
      </w:r>
      <w:r w:rsidR="00C81DB5" w:rsidRPr="00764EB7">
        <w:rPr>
          <w:rFonts w:ascii="Times New Roman" w:hAnsi="Times New Roman" w:cs="Times New Roman"/>
          <w:sz w:val="24"/>
          <w:szCs w:val="24"/>
        </w:rPr>
        <w:t>MoO</w:t>
      </w:r>
      <w:r w:rsidR="00C81DB5" w:rsidRPr="00764EB7">
        <w:rPr>
          <w:rFonts w:ascii="Times New Roman" w:hAnsi="Times New Roman" w:cs="Times New Roman"/>
          <w:sz w:val="24"/>
          <w:szCs w:val="24"/>
          <w:vertAlign w:val="subscript"/>
        </w:rPr>
        <w:t>4</w:t>
      </w:r>
      <w:r w:rsidR="00C81DB5">
        <w:rPr>
          <w:rFonts w:ascii="Times New Roman" w:hAnsi="Times New Roman" w:cs="Times New Roman"/>
          <w:sz w:val="24"/>
          <w:szCs w:val="24"/>
        </w:rPr>
        <w:t>.</w:t>
      </w:r>
      <w:r w:rsidR="006E148C">
        <w:rPr>
          <w:rFonts w:ascii="Times New Roman" w:hAnsi="Times New Roman" w:cs="Times New Roman"/>
          <w:sz w:val="24"/>
          <w:szCs w:val="24"/>
        </w:rPr>
        <w:t xml:space="preserve"> Частицы в составе микросфер </w:t>
      </w:r>
      <w:proofErr w:type="spellStart"/>
      <w:r w:rsidR="006E148C">
        <w:rPr>
          <w:rFonts w:ascii="Times New Roman" w:hAnsi="Times New Roman" w:cs="Times New Roman"/>
          <w:sz w:val="24"/>
          <w:szCs w:val="24"/>
        </w:rPr>
        <w:t>молибдара</w:t>
      </w:r>
      <w:proofErr w:type="spellEnd"/>
      <w:r w:rsidR="006E148C">
        <w:rPr>
          <w:rFonts w:ascii="Times New Roman" w:hAnsi="Times New Roman" w:cs="Times New Roman"/>
          <w:sz w:val="24"/>
          <w:szCs w:val="24"/>
        </w:rPr>
        <w:t xml:space="preserve"> кобальта являются самыми дисперсными и не видны на микрофотографиях.</w:t>
      </w:r>
      <w:r w:rsidR="00C81DB5">
        <w:rPr>
          <w:rFonts w:ascii="Times New Roman" w:hAnsi="Times New Roman" w:cs="Times New Roman"/>
          <w:sz w:val="24"/>
          <w:szCs w:val="24"/>
        </w:rPr>
        <w:t xml:space="preserve"> Заметен переход от более крупных частиц </w:t>
      </w:r>
      <w:r w:rsidR="00C81DB5">
        <w:rPr>
          <w:rFonts w:ascii="Times New Roman" w:hAnsi="Times New Roman" w:cs="Times New Roman"/>
          <w:sz w:val="24"/>
          <w:szCs w:val="24"/>
          <w:lang w:val="en-US"/>
        </w:rPr>
        <w:t>Mn</w:t>
      </w:r>
      <w:r w:rsidR="00C81DB5" w:rsidRPr="00764EB7">
        <w:rPr>
          <w:rFonts w:ascii="Times New Roman" w:hAnsi="Times New Roman" w:cs="Times New Roman"/>
          <w:sz w:val="24"/>
          <w:szCs w:val="24"/>
        </w:rPr>
        <w:t>MoO</w:t>
      </w:r>
      <w:r w:rsidR="00C81DB5" w:rsidRPr="00764EB7">
        <w:rPr>
          <w:rFonts w:ascii="Times New Roman" w:hAnsi="Times New Roman" w:cs="Times New Roman"/>
          <w:sz w:val="24"/>
          <w:szCs w:val="24"/>
          <w:vertAlign w:val="subscript"/>
        </w:rPr>
        <w:t>4</w:t>
      </w:r>
      <w:r w:rsidR="00C81DB5">
        <w:rPr>
          <w:rFonts w:ascii="Times New Roman" w:hAnsi="Times New Roman" w:cs="Times New Roman"/>
          <w:sz w:val="24"/>
          <w:szCs w:val="24"/>
          <w:vertAlign w:val="subscript"/>
        </w:rPr>
        <w:t xml:space="preserve"> </w:t>
      </w:r>
      <w:r w:rsidR="00C81DB5">
        <w:rPr>
          <w:rFonts w:ascii="Times New Roman" w:hAnsi="Times New Roman" w:cs="Times New Roman"/>
          <w:sz w:val="24"/>
          <w:szCs w:val="24"/>
        </w:rPr>
        <w:t xml:space="preserve">к более мелким </w:t>
      </w:r>
      <w:r w:rsidR="00C81DB5">
        <w:rPr>
          <w:rFonts w:ascii="Times New Roman" w:hAnsi="Times New Roman" w:cs="Times New Roman"/>
          <w:sz w:val="24"/>
          <w:szCs w:val="24"/>
          <w:lang w:val="en-US"/>
        </w:rPr>
        <w:t>Co</w:t>
      </w:r>
      <w:r w:rsidR="00C81DB5" w:rsidRPr="00764EB7">
        <w:rPr>
          <w:rFonts w:ascii="Times New Roman" w:hAnsi="Times New Roman" w:cs="Times New Roman"/>
          <w:sz w:val="24"/>
          <w:szCs w:val="24"/>
        </w:rPr>
        <w:t>MoO</w:t>
      </w:r>
      <w:r w:rsidR="00C81DB5" w:rsidRPr="00764EB7">
        <w:rPr>
          <w:rFonts w:ascii="Times New Roman" w:hAnsi="Times New Roman" w:cs="Times New Roman"/>
          <w:sz w:val="24"/>
          <w:szCs w:val="24"/>
          <w:vertAlign w:val="subscript"/>
        </w:rPr>
        <w:t>4</w:t>
      </w:r>
      <w:r w:rsidR="00C81DB5" w:rsidRPr="00C81DB5">
        <w:rPr>
          <w:rFonts w:ascii="Times New Roman" w:hAnsi="Times New Roman" w:cs="Times New Roman"/>
          <w:sz w:val="24"/>
          <w:szCs w:val="24"/>
        </w:rPr>
        <w:t>,</w:t>
      </w:r>
      <w:r w:rsidR="00C81DB5">
        <w:rPr>
          <w:rFonts w:ascii="Times New Roman" w:hAnsi="Times New Roman" w:cs="Times New Roman"/>
          <w:sz w:val="24"/>
          <w:szCs w:val="24"/>
        </w:rPr>
        <w:t xml:space="preserve"> то есть поверхность микросфер </w:t>
      </w:r>
      <w:proofErr w:type="spellStart"/>
      <w:r w:rsidR="00C81DB5">
        <w:rPr>
          <w:rFonts w:ascii="Times New Roman" w:hAnsi="Times New Roman" w:cs="Times New Roman"/>
          <w:sz w:val="24"/>
          <w:szCs w:val="24"/>
        </w:rPr>
        <w:t>молибдата</w:t>
      </w:r>
      <w:proofErr w:type="spellEnd"/>
      <w:r w:rsidR="00C81DB5">
        <w:rPr>
          <w:rFonts w:ascii="Times New Roman" w:hAnsi="Times New Roman" w:cs="Times New Roman"/>
          <w:sz w:val="24"/>
          <w:szCs w:val="24"/>
        </w:rPr>
        <w:t xml:space="preserve"> кобальта является более гладкой. </w:t>
      </w:r>
      <w:r>
        <w:rPr>
          <w:rFonts w:ascii="Times New Roman" w:hAnsi="Times New Roman" w:cs="Times New Roman"/>
          <w:iCs/>
          <w:sz w:val="24"/>
          <w:szCs w:val="24"/>
        </w:rPr>
        <w:t>Гистограмма</w:t>
      </w:r>
      <w:r w:rsidR="00EB4367">
        <w:rPr>
          <w:rFonts w:ascii="Times New Roman" w:hAnsi="Times New Roman" w:cs="Times New Roman"/>
          <w:iCs/>
          <w:sz w:val="24"/>
          <w:szCs w:val="24"/>
        </w:rPr>
        <w:t xml:space="preserve"> распределения частиц по размерам представлена на рисунке 10</w:t>
      </w:r>
      <w:r>
        <w:rPr>
          <w:rFonts w:ascii="Times New Roman" w:hAnsi="Times New Roman" w:cs="Times New Roman"/>
          <w:iCs/>
          <w:sz w:val="24"/>
          <w:szCs w:val="24"/>
        </w:rPr>
        <w:t xml:space="preserve">. </w:t>
      </w:r>
      <w:r>
        <w:rPr>
          <w:rFonts w:ascii="Times New Roman" w:hAnsi="Times New Roman" w:cs="Times New Roman"/>
          <w:noProof/>
          <w:sz w:val="24"/>
          <w:szCs w:val="24"/>
        </w:rPr>
        <w:t>При меньшем увеличении сферичность частиц не меняется, по прежнему отчетлево видна структура микросфер (рисунок 11).</w:t>
      </w:r>
    </w:p>
    <w:p w14:paraId="34C7BB65" w14:textId="77777777" w:rsidR="00927146" w:rsidRDefault="00927146" w:rsidP="00F23C38">
      <w:pPr>
        <w:spacing w:after="0" w:line="360" w:lineRule="auto"/>
        <w:ind w:firstLine="708"/>
        <w:jc w:val="both"/>
        <w:rPr>
          <w:rFonts w:ascii="Times New Roman" w:hAnsi="Times New Roman" w:cs="Times New Roman"/>
          <w:noProof/>
          <w:sz w:val="24"/>
          <w:szCs w:val="24"/>
        </w:rPr>
      </w:pPr>
    </w:p>
    <w:p w14:paraId="116B5F61" w14:textId="5BB33FED" w:rsidR="00625134" w:rsidRDefault="00927146" w:rsidP="00927146">
      <w:pPr>
        <w:spacing w:after="0" w:line="360" w:lineRule="auto"/>
        <w:ind w:firstLine="708"/>
        <w:jc w:val="center"/>
        <w:rPr>
          <w:rFonts w:ascii="Times New Roman" w:hAnsi="Times New Roman" w:cs="Times New Roman"/>
          <w:noProof/>
          <w:sz w:val="24"/>
          <w:szCs w:val="24"/>
        </w:rPr>
      </w:pPr>
      <w:r>
        <w:rPr>
          <w:rFonts w:ascii="Times New Roman" w:hAnsi="Times New Roman" w:cs="Times New Roman"/>
          <w:noProof/>
          <w:sz w:val="24"/>
          <w:szCs w:val="24"/>
          <w:lang w:eastAsia="ru-RU"/>
        </w:rPr>
        <w:drawing>
          <wp:inline distT="0" distB="0" distL="0" distR="0" wp14:anchorId="697F3BED" wp14:editId="512AD51A">
            <wp:extent cx="4219575" cy="5648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4">
                      <a:extLst>
                        <a:ext uri="{28A0092B-C50C-407E-A947-70E740481C1C}">
                          <a14:useLocalDpi xmlns:a14="http://schemas.microsoft.com/office/drawing/2010/main" val="0"/>
                        </a:ext>
                      </a:extLst>
                    </a:blip>
                    <a:stretch>
                      <a:fillRect/>
                    </a:stretch>
                  </pic:blipFill>
                  <pic:spPr>
                    <a:xfrm>
                      <a:off x="0" y="0"/>
                      <a:ext cx="4256292" cy="5697576"/>
                    </a:xfrm>
                    <a:prstGeom prst="rect">
                      <a:avLst/>
                    </a:prstGeom>
                  </pic:spPr>
                </pic:pic>
              </a:graphicData>
            </a:graphic>
          </wp:inline>
        </w:drawing>
      </w:r>
    </w:p>
    <w:p w14:paraId="23297B2D" w14:textId="16C82C3D" w:rsidR="00F23C38" w:rsidRDefault="00F23C38" w:rsidP="00927146">
      <w:pPr>
        <w:spacing w:after="0" w:line="360" w:lineRule="auto"/>
        <w:jc w:val="center"/>
        <w:rPr>
          <w:rFonts w:ascii="Times New Roman" w:hAnsi="Times New Roman" w:cs="Times New Roman"/>
          <w:noProof/>
          <w:sz w:val="24"/>
          <w:szCs w:val="24"/>
        </w:rPr>
      </w:pPr>
      <w:r w:rsidRPr="003305C3">
        <w:rPr>
          <w:rFonts w:ascii="Times New Roman" w:hAnsi="Times New Roman" w:cs="Times New Roman"/>
          <w:sz w:val="24"/>
          <w:szCs w:val="24"/>
        </w:rPr>
        <w:t xml:space="preserve">Рисунок </w:t>
      </w:r>
      <w:r>
        <w:rPr>
          <w:rFonts w:ascii="Times New Roman" w:hAnsi="Times New Roman" w:cs="Times New Roman"/>
          <w:sz w:val="24"/>
          <w:szCs w:val="24"/>
        </w:rPr>
        <w:t>9</w:t>
      </w:r>
      <w:r w:rsidRPr="003305C3">
        <w:rPr>
          <w:rFonts w:ascii="Times New Roman" w:hAnsi="Times New Roman" w:cs="Times New Roman"/>
          <w:sz w:val="24"/>
          <w:szCs w:val="24"/>
        </w:rPr>
        <w:t xml:space="preserve"> – </w:t>
      </w:r>
      <w:r w:rsidRPr="003305C3">
        <w:rPr>
          <w:rFonts w:ascii="Times New Roman" w:hAnsi="Times New Roman" w:cs="Times New Roman"/>
          <w:noProof/>
          <w:sz w:val="24"/>
          <w:szCs w:val="24"/>
        </w:rPr>
        <w:t xml:space="preserve">Изображение микроструктуры </w:t>
      </w:r>
      <w:r w:rsidR="00D11630">
        <w:rPr>
          <w:rFonts w:ascii="Times New Roman" w:hAnsi="Times New Roman" w:cs="Times New Roman"/>
          <w:noProof/>
          <w:sz w:val="24"/>
          <w:szCs w:val="24"/>
        </w:rPr>
        <w:t xml:space="preserve">образцов </w:t>
      </w:r>
      <w:r>
        <w:rPr>
          <w:rFonts w:ascii="Times New Roman" w:hAnsi="Times New Roman" w:cs="Times New Roman"/>
          <w:noProof/>
          <w:sz w:val="24"/>
          <w:szCs w:val="24"/>
        </w:rPr>
        <w:t>при различном увеличении: а)</w:t>
      </w:r>
      <w:r w:rsidR="00D11630">
        <w:rPr>
          <w:rFonts w:ascii="Times New Roman" w:hAnsi="Times New Roman" w:cs="Times New Roman"/>
          <w:noProof/>
          <w:sz w:val="24"/>
          <w:szCs w:val="24"/>
        </w:rPr>
        <w:t> </w:t>
      </w:r>
      <w:r w:rsidR="00D11630">
        <w:rPr>
          <w:rFonts w:ascii="Times New Roman" w:hAnsi="Times New Roman" w:cs="Times New Roman"/>
          <w:noProof/>
          <w:sz w:val="24"/>
          <w:szCs w:val="24"/>
          <w:lang w:val="en-US"/>
        </w:rPr>
        <w:t>Mn</w:t>
      </w:r>
      <w:r w:rsidR="00D11630" w:rsidRPr="003305C3">
        <w:rPr>
          <w:rFonts w:ascii="Times New Roman" w:hAnsi="Times New Roman" w:cs="Times New Roman"/>
          <w:noProof/>
          <w:sz w:val="24"/>
          <w:szCs w:val="24"/>
          <w:lang w:val="en-US"/>
        </w:rPr>
        <w:t>MoO</w:t>
      </w:r>
      <w:r w:rsidR="00D11630" w:rsidRPr="003305C3">
        <w:rPr>
          <w:rFonts w:ascii="Times New Roman" w:hAnsi="Times New Roman" w:cs="Times New Roman"/>
          <w:noProof/>
          <w:sz w:val="24"/>
          <w:szCs w:val="24"/>
          <w:vertAlign w:val="subscript"/>
        </w:rPr>
        <w:t>4</w:t>
      </w:r>
      <w:r w:rsidR="00D11630">
        <w:rPr>
          <w:rFonts w:ascii="Times New Roman" w:hAnsi="Times New Roman" w:cs="Times New Roman"/>
          <w:noProof/>
          <w:sz w:val="24"/>
          <w:szCs w:val="24"/>
          <w:vertAlign w:val="subscript"/>
        </w:rPr>
        <w:t xml:space="preserve"> </w:t>
      </w:r>
      <w:r w:rsidR="00F83D8A" w:rsidRPr="00F83D8A">
        <w:rPr>
          <w:rFonts w:ascii="Times New Roman" w:hAnsi="Times New Roman" w:cs="Times New Roman"/>
          <w:noProof/>
          <w:sz w:val="24"/>
          <w:szCs w:val="24"/>
        </w:rPr>
        <w:t>500</w:t>
      </w:r>
      <w:r w:rsidR="00F83D8A">
        <w:rPr>
          <w:rFonts w:ascii="Times New Roman" w:hAnsi="Times New Roman" w:cs="Times New Roman"/>
          <w:noProof/>
          <w:sz w:val="24"/>
          <w:szCs w:val="24"/>
        </w:rPr>
        <w:t> нм</w:t>
      </w:r>
      <w:r>
        <w:rPr>
          <w:rFonts w:ascii="Times New Roman" w:hAnsi="Times New Roman" w:cs="Times New Roman"/>
          <w:noProof/>
          <w:sz w:val="24"/>
          <w:szCs w:val="24"/>
        </w:rPr>
        <w:t>;</w:t>
      </w:r>
      <w:r w:rsidR="00F83D8A">
        <w:rPr>
          <w:rFonts w:ascii="Times New Roman" w:hAnsi="Times New Roman" w:cs="Times New Roman"/>
          <w:noProof/>
          <w:sz w:val="24"/>
          <w:szCs w:val="24"/>
        </w:rPr>
        <w:t xml:space="preserve"> </w:t>
      </w:r>
      <w:r>
        <w:rPr>
          <w:rFonts w:ascii="Times New Roman" w:hAnsi="Times New Roman" w:cs="Times New Roman"/>
          <w:noProof/>
          <w:sz w:val="24"/>
          <w:szCs w:val="24"/>
        </w:rPr>
        <w:t>б</w:t>
      </w:r>
      <w:r w:rsidR="00FA5A39" w:rsidRPr="00FA5A39">
        <w:rPr>
          <w:rFonts w:ascii="Times New Roman" w:hAnsi="Times New Roman" w:cs="Times New Roman"/>
          <w:noProof/>
          <w:sz w:val="24"/>
          <w:szCs w:val="24"/>
        </w:rPr>
        <w:t xml:space="preserve">) </w:t>
      </w:r>
      <w:r w:rsidR="00D11630">
        <w:rPr>
          <w:rFonts w:ascii="Times New Roman" w:hAnsi="Times New Roman" w:cs="Times New Roman"/>
          <w:noProof/>
          <w:sz w:val="24"/>
          <w:szCs w:val="24"/>
          <w:lang w:val="en-US"/>
        </w:rPr>
        <w:t>Mn</w:t>
      </w:r>
      <w:r w:rsidR="00D11630" w:rsidRPr="003305C3">
        <w:rPr>
          <w:rFonts w:ascii="Times New Roman" w:hAnsi="Times New Roman" w:cs="Times New Roman"/>
          <w:noProof/>
          <w:sz w:val="24"/>
          <w:szCs w:val="24"/>
          <w:lang w:val="en-US"/>
        </w:rPr>
        <w:t>MoO</w:t>
      </w:r>
      <w:r w:rsidR="00D11630" w:rsidRPr="003305C3">
        <w:rPr>
          <w:rFonts w:ascii="Times New Roman" w:hAnsi="Times New Roman" w:cs="Times New Roman"/>
          <w:noProof/>
          <w:sz w:val="24"/>
          <w:szCs w:val="24"/>
          <w:vertAlign w:val="subscript"/>
        </w:rPr>
        <w:t>4</w:t>
      </w:r>
      <w:r w:rsidR="00D11630">
        <w:rPr>
          <w:rFonts w:ascii="Times New Roman" w:hAnsi="Times New Roman" w:cs="Times New Roman"/>
          <w:noProof/>
          <w:sz w:val="24"/>
          <w:szCs w:val="24"/>
          <w:vertAlign w:val="subscript"/>
        </w:rPr>
        <w:t xml:space="preserve"> </w:t>
      </w:r>
      <w:r w:rsidR="00D11630">
        <w:rPr>
          <w:rFonts w:ascii="Times New Roman" w:hAnsi="Times New Roman" w:cs="Times New Roman"/>
          <w:noProof/>
          <w:sz w:val="24"/>
          <w:szCs w:val="24"/>
        </w:rPr>
        <w:t>5</w:t>
      </w:r>
      <w:r w:rsidR="00FA5A39" w:rsidRPr="00FA5A39">
        <w:rPr>
          <w:rFonts w:ascii="Times New Roman" w:hAnsi="Times New Roman" w:cs="Times New Roman"/>
          <w:noProof/>
          <w:sz w:val="24"/>
          <w:szCs w:val="24"/>
        </w:rPr>
        <w:t xml:space="preserve"> </w:t>
      </w:r>
      <w:r w:rsidR="00FA5A39">
        <w:rPr>
          <w:rFonts w:ascii="Times New Roman" w:hAnsi="Times New Roman" w:cs="Times New Roman"/>
          <w:noProof/>
          <w:sz w:val="24"/>
          <w:szCs w:val="24"/>
        </w:rPr>
        <w:t>мк</w:t>
      </w:r>
      <w:r>
        <w:rPr>
          <w:rFonts w:ascii="Times New Roman" w:hAnsi="Times New Roman" w:cs="Times New Roman"/>
          <w:noProof/>
          <w:sz w:val="24"/>
          <w:szCs w:val="24"/>
        </w:rPr>
        <w:t xml:space="preserve">м; </w:t>
      </w:r>
      <w:r w:rsidR="00D11630">
        <w:rPr>
          <w:rFonts w:ascii="Times New Roman" w:hAnsi="Times New Roman" w:cs="Times New Roman"/>
          <w:noProof/>
          <w:sz w:val="24"/>
          <w:szCs w:val="24"/>
        </w:rPr>
        <w:t>в) </w:t>
      </w:r>
      <w:r w:rsidR="00D11630">
        <w:rPr>
          <w:rFonts w:ascii="Times New Roman" w:hAnsi="Times New Roman" w:cs="Times New Roman"/>
          <w:noProof/>
          <w:sz w:val="24"/>
          <w:szCs w:val="24"/>
          <w:lang w:val="en-US"/>
        </w:rPr>
        <w:t>Zn</w:t>
      </w:r>
      <w:r w:rsidR="00D11630" w:rsidRPr="003305C3">
        <w:rPr>
          <w:rFonts w:ascii="Times New Roman" w:hAnsi="Times New Roman" w:cs="Times New Roman"/>
          <w:noProof/>
          <w:sz w:val="24"/>
          <w:szCs w:val="24"/>
          <w:lang w:val="en-US"/>
        </w:rPr>
        <w:t>MoO</w:t>
      </w:r>
      <w:r w:rsidR="00D11630" w:rsidRPr="003305C3">
        <w:rPr>
          <w:rFonts w:ascii="Times New Roman" w:hAnsi="Times New Roman" w:cs="Times New Roman"/>
          <w:noProof/>
          <w:sz w:val="24"/>
          <w:szCs w:val="24"/>
          <w:vertAlign w:val="subscript"/>
        </w:rPr>
        <w:t>4</w:t>
      </w:r>
      <w:r w:rsidR="00D11630">
        <w:rPr>
          <w:rFonts w:ascii="Times New Roman" w:hAnsi="Times New Roman" w:cs="Times New Roman"/>
          <w:noProof/>
          <w:sz w:val="24"/>
          <w:szCs w:val="24"/>
          <w:vertAlign w:val="subscript"/>
        </w:rPr>
        <w:t xml:space="preserve"> </w:t>
      </w:r>
      <w:r w:rsidR="00D11630" w:rsidRPr="00F83D8A">
        <w:rPr>
          <w:rFonts w:ascii="Times New Roman" w:hAnsi="Times New Roman" w:cs="Times New Roman"/>
          <w:noProof/>
          <w:sz w:val="24"/>
          <w:szCs w:val="24"/>
        </w:rPr>
        <w:t>500</w:t>
      </w:r>
      <w:r w:rsidR="00D11630">
        <w:rPr>
          <w:rFonts w:ascii="Times New Roman" w:hAnsi="Times New Roman" w:cs="Times New Roman"/>
          <w:noProof/>
          <w:sz w:val="24"/>
          <w:szCs w:val="24"/>
        </w:rPr>
        <w:t> нм; г</w:t>
      </w:r>
      <w:r w:rsidR="00D11630" w:rsidRPr="00FA5A39">
        <w:rPr>
          <w:rFonts w:ascii="Times New Roman" w:hAnsi="Times New Roman" w:cs="Times New Roman"/>
          <w:noProof/>
          <w:sz w:val="24"/>
          <w:szCs w:val="24"/>
        </w:rPr>
        <w:t xml:space="preserve">) </w:t>
      </w:r>
      <w:r w:rsidR="00D11630">
        <w:rPr>
          <w:rFonts w:ascii="Times New Roman" w:hAnsi="Times New Roman" w:cs="Times New Roman"/>
          <w:noProof/>
          <w:sz w:val="24"/>
          <w:szCs w:val="24"/>
          <w:lang w:val="en-US"/>
        </w:rPr>
        <w:t>Zn</w:t>
      </w:r>
      <w:r w:rsidR="00D11630" w:rsidRPr="003305C3">
        <w:rPr>
          <w:rFonts w:ascii="Times New Roman" w:hAnsi="Times New Roman" w:cs="Times New Roman"/>
          <w:noProof/>
          <w:sz w:val="24"/>
          <w:szCs w:val="24"/>
          <w:lang w:val="en-US"/>
        </w:rPr>
        <w:t>MoO</w:t>
      </w:r>
      <w:r w:rsidR="00D11630" w:rsidRPr="003305C3">
        <w:rPr>
          <w:rFonts w:ascii="Times New Roman" w:hAnsi="Times New Roman" w:cs="Times New Roman"/>
          <w:noProof/>
          <w:sz w:val="24"/>
          <w:szCs w:val="24"/>
          <w:vertAlign w:val="subscript"/>
        </w:rPr>
        <w:t>4</w:t>
      </w:r>
      <w:r w:rsidR="00D11630">
        <w:rPr>
          <w:rFonts w:ascii="Times New Roman" w:hAnsi="Times New Roman" w:cs="Times New Roman"/>
          <w:noProof/>
          <w:sz w:val="24"/>
          <w:szCs w:val="24"/>
          <w:vertAlign w:val="subscript"/>
        </w:rPr>
        <w:t xml:space="preserve"> </w:t>
      </w:r>
      <w:r w:rsidR="00D11630">
        <w:rPr>
          <w:rFonts w:ascii="Times New Roman" w:hAnsi="Times New Roman" w:cs="Times New Roman"/>
          <w:noProof/>
          <w:sz w:val="24"/>
          <w:szCs w:val="24"/>
        </w:rPr>
        <w:t>5</w:t>
      </w:r>
      <w:r w:rsidR="00D11630" w:rsidRPr="00FA5A39">
        <w:rPr>
          <w:rFonts w:ascii="Times New Roman" w:hAnsi="Times New Roman" w:cs="Times New Roman"/>
          <w:noProof/>
          <w:sz w:val="24"/>
          <w:szCs w:val="24"/>
        </w:rPr>
        <w:t xml:space="preserve"> </w:t>
      </w:r>
      <w:r w:rsidR="00D11630">
        <w:rPr>
          <w:rFonts w:ascii="Times New Roman" w:hAnsi="Times New Roman" w:cs="Times New Roman"/>
          <w:noProof/>
          <w:sz w:val="24"/>
          <w:szCs w:val="24"/>
        </w:rPr>
        <w:t>мкм</w:t>
      </w:r>
      <w:r w:rsidR="00D11630" w:rsidRPr="008F67BA">
        <w:rPr>
          <w:rFonts w:ascii="Times New Roman" w:hAnsi="Times New Roman" w:cs="Times New Roman"/>
          <w:noProof/>
          <w:sz w:val="24"/>
          <w:szCs w:val="24"/>
        </w:rPr>
        <w:t>;</w:t>
      </w:r>
      <w:r w:rsidR="00D11630">
        <w:rPr>
          <w:rFonts w:ascii="Times New Roman" w:hAnsi="Times New Roman" w:cs="Times New Roman"/>
          <w:noProof/>
          <w:sz w:val="24"/>
          <w:szCs w:val="24"/>
        </w:rPr>
        <w:t xml:space="preserve"> д) </w:t>
      </w:r>
      <w:r w:rsidR="00D11630">
        <w:rPr>
          <w:rFonts w:ascii="Times New Roman" w:hAnsi="Times New Roman" w:cs="Times New Roman"/>
          <w:noProof/>
          <w:sz w:val="24"/>
          <w:szCs w:val="24"/>
          <w:lang w:val="en-US"/>
        </w:rPr>
        <w:t>Co</w:t>
      </w:r>
      <w:r w:rsidR="00D11630" w:rsidRPr="003305C3">
        <w:rPr>
          <w:rFonts w:ascii="Times New Roman" w:hAnsi="Times New Roman" w:cs="Times New Roman"/>
          <w:noProof/>
          <w:sz w:val="24"/>
          <w:szCs w:val="24"/>
          <w:lang w:val="en-US"/>
        </w:rPr>
        <w:t>MoO</w:t>
      </w:r>
      <w:r w:rsidR="00D11630" w:rsidRPr="003305C3">
        <w:rPr>
          <w:rFonts w:ascii="Times New Roman" w:hAnsi="Times New Roman" w:cs="Times New Roman"/>
          <w:noProof/>
          <w:sz w:val="24"/>
          <w:szCs w:val="24"/>
          <w:vertAlign w:val="subscript"/>
        </w:rPr>
        <w:t>4</w:t>
      </w:r>
      <w:r w:rsidR="00D11630">
        <w:rPr>
          <w:rFonts w:ascii="Times New Roman" w:hAnsi="Times New Roman" w:cs="Times New Roman"/>
          <w:noProof/>
          <w:sz w:val="24"/>
          <w:szCs w:val="24"/>
          <w:vertAlign w:val="subscript"/>
          <w:lang w:val="en-US"/>
        </w:rPr>
        <w:t> </w:t>
      </w:r>
      <w:r w:rsidR="00D11630" w:rsidRPr="00F83D8A">
        <w:rPr>
          <w:rFonts w:ascii="Times New Roman" w:hAnsi="Times New Roman" w:cs="Times New Roman"/>
          <w:noProof/>
          <w:sz w:val="24"/>
          <w:szCs w:val="24"/>
        </w:rPr>
        <w:t>500</w:t>
      </w:r>
      <w:r w:rsidR="00D11630">
        <w:rPr>
          <w:rFonts w:ascii="Times New Roman" w:hAnsi="Times New Roman" w:cs="Times New Roman"/>
          <w:noProof/>
          <w:sz w:val="24"/>
          <w:szCs w:val="24"/>
        </w:rPr>
        <w:t> нм; е</w:t>
      </w:r>
      <w:r w:rsidR="00D11630" w:rsidRPr="00FA5A39">
        <w:rPr>
          <w:rFonts w:ascii="Times New Roman" w:hAnsi="Times New Roman" w:cs="Times New Roman"/>
          <w:noProof/>
          <w:sz w:val="24"/>
          <w:szCs w:val="24"/>
        </w:rPr>
        <w:t xml:space="preserve">) </w:t>
      </w:r>
      <w:r w:rsidR="00D11630">
        <w:rPr>
          <w:rFonts w:ascii="Times New Roman" w:hAnsi="Times New Roman" w:cs="Times New Roman"/>
          <w:noProof/>
          <w:sz w:val="24"/>
          <w:szCs w:val="24"/>
          <w:lang w:val="en-US"/>
        </w:rPr>
        <w:t>Co</w:t>
      </w:r>
      <w:r w:rsidR="00D11630" w:rsidRPr="003305C3">
        <w:rPr>
          <w:rFonts w:ascii="Times New Roman" w:hAnsi="Times New Roman" w:cs="Times New Roman"/>
          <w:noProof/>
          <w:sz w:val="24"/>
          <w:szCs w:val="24"/>
          <w:lang w:val="en-US"/>
        </w:rPr>
        <w:t>MoO</w:t>
      </w:r>
      <w:r w:rsidR="00D11630" w:rsidRPr="003305C3">
        <w:rPr>
          <w:rFonts w:ascii="Times New Roman" w:hAnsi="Times New Roman" w:cs="Times New Roman"/>
          <w:noProof/>
          <w:sz w:val="24"/>
          <w:szCs w:val="24"/>
          <w:vertAlign w:val="subscript"/>
        </w:rPr>
        <w:t>4</w:t>
      </w:r>
      <w:r w:rsidR="00D11630">
        <w:rPr>
          <w:rFonts w:ascii="Times New Roman" w:hAnsi="Times New Roman" w:cs="Times New Roman"/>
          <w:noProof/>
          <w:sz w:val="24"/>
          <w:szCs w:val="24"/>
          <w:vertAlign w:val="subscript"/>
        </w:rPr>
        <w:t xml:space="preserve"> </w:t>
      </w:r>
      <w:r w:rsidR="00D11630">
        <w:rPr>
          <w:rFonts w:ascii="Times New Roman" w:hAnsi="Times New Roman" w:cs="Times New Roman"/>
          <w:noProof/>
          <w:sz w:val="24"/>
          <w:szCs w:val="24"/>
        </w:rPr>
        <w:t>5</w:t>
      </w:r>
      <w:r w:rsidR="00D11630" w:rsidRPr="00FA5A39">
        <w:rPr>
          <w:rFonts w:ascii="Times New Roman" w:hAnsi="Times New Roman" w:cs="Times New Roman"/>
          <w:noProof/>
          <w:sz w:val="24"/>
          <w:szCs w:val="24"/>
        </w:rPr>
        <w:t xml:space="preserve"> </w:t>
      </w:r>
      <w:r w:rsidR="00D11630">
        <w:rPr>
          <w:rFonts w:ascii="Times New Roman" w:hAnsi="Times New Roman" w:cs="Times New Roman"/>
          <w:noProof/>
          <w:sz w:val="24"/>
          <w:szCs w:val="24"/>
        </w:rPr>
        <w:t>мкм</w:t>
      </w:r>
      <w:r>
        <w:rPr>
          <w:rFonts w:ascii="Times New Roman" w:hAnsi="Times New Roman" w:cs="Times New Roman"/>
          <w:noProof/>
          <w:sz w:val="24"/>
          <w:szCs w:val="24"/>
        </w:rPr>
        <w:t>.</w:t>
      </w:r>
    </w:p>
    <w:p w14:paraId="6EA2326F" w14:textId="77777777" w:rsidR="0099002C" w:rsidRPr="0099002C" w:rsidRDefault="0099002C" w:rsidP="0099002C">
      <w:pPr>
        <w:spacing w:after="0" w:line="360" w:lineRule="auto"/>
        <w:jc w:val="center"/>
        <w:rPr>
          <w:rFonts w:ascii="Times New Roman" w:hAnsi="Times New Roman" w:cs="Times New Roman"/>
          <w:noProof/>
          <w:sz w:val="24"/>
          <w:szCs w:val="24"/>
        </w:rPr>
      </w:pPr>
    </w:p>
    <w:p w14:paraId="700EA386" w14:textId="7CA443A3" w:rsidR="00CC59CB" w:rsidRPr="00F23C38" w:rsidRDefault="00844937" w:rsidP="00CC59CB">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4146B2A" wp14:editId="45775A5C">
            <wp:extent cx="4366260" cy="3433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5">
                      <a:extLst>
                        <a:ext uri="{28A0092B-C50C-407E-A947-70E740481C1C}">
                          <a14:useLocalDpi xmlns:a14="http://schemas.microsoft.com/office/drawing/2010/main" val="0"/>
                        </a:ext>
                      </a:extLst>
                    </a:blip>
                    <a:stretch>
                      <a:fillRect/>
                    </a:stretch>
                  </pic:blipFill>
                  <pic:spPr>
                    <a:xfrm>
                      <a:off x="0" y="0"/>
                      <a:ext cx="4392669" cy="3453991"/>
                    </a:xfrm>
                    <a:prstGeom prst="rect">
                      <a:avLst/>
                    </a:prstGeom>
                  </pic:spPr>
                </pic:pic>
              </a:graphicData>
            </a:graphic>
          </wp:inline>
        </w:drawing>
      </w:r>
    </w:p>
    <w:p w14:paraId="54351264" w14:textId="14E43ED1" w:rsidR="00F23C38" w:rsidRPr="000973F4" w:rsidRDefault="00F23C38" w:rsidP="00F23C38">
      <w:pPr>
        <w:spacing w:after="0" w:line="360" w:lineRule="auto"/>
        <w:jc w:val="center"/>
        <w:rPr>
          <w:rFonts w:ascii="Times New Roman" w:hAnsi="Times New Roman" w:cs="Times New Roman"/>
          <w:noProof/>
          <w:sz w:val="24"/>
          <w:szCs w:val="24"/>
        </w:rPr>
      </w:pPr>
      <w:r>
        <w:rPr>
          <w:rFonts w:ascii="Times New Roman" w:hAnsi="Times New Roman" w:cs="Times New Roman"/>
          <w:sz w:val="24"/>
          <w:szCs w:val="24"/>
        </w:rPr>
        <w:t xml:space="preserve">Рисунок 10 </w:t>
      </w:r>
      <w:r>
        <w:rPr>
          <w:rFonts w:ascii="Times New Roman" w:hAnsi="Times New Roman" w:cs="Times New Roman"/>
          <w:sz w:val="24"/>
          <w:szCs w:val="24"/>
        </w:rPr>
        <w:softHyphen/>
        <w:t xml:space="preserve">– Распределение частиц по размерам </w:t>
      </w:r>
      <w:r w:rsidR="00546C37">
        <w:rPr>
          <w:rFonts w:ascii="Times New Roman" w:hAnsi="Times New Roman" w:cs="Times New Roman"/>
          <w:noProof/>
          <w:sz w:val="24"/>
          <w:szCs w:val="24"/>
          <w:lang w:val="en-US"/>
        </w:rPr>
        <w:t>M</w:t>
      </w:r>
      <w:r>
        <w:rPr>
          <w:rFonts w:ascii="Times New Roman" w:hAnsi="Times New Roman" w:cs="Times New Roman"/>
          <w:noProof/>
          <w:sz w:val="24"/>
          <w:szCs w:val="24"/>
          <w:lang w:val="en-US"/>
        </w:rPr>
        <w:t>n</w:t>
      </w:r>
      <w:r w:rsidRPr="003305C3">
        <w:rPr>
          <w:rFonts w:ascii="Times New Roman" w:hAnsi="Times New Roman" w:cs="Times New Roman"/>
          <w:noProof/>
          <w:sz w:val="24"/>
          <w:szCs w:val="24"/>
          <w:lang w:val="en-US"/>
        </w:rPr>
        <w:t>MoO</w:t>
      </w:r>
      <w:r w:rsidRPr="003305C3">
        <w:rPr>
          <w:rFonts w:ascii="Times New Roman" w:hAnsi="Times New Roman" w:cs="Times New Roman"/>
          <w:noProof/>
          <w:sz w:val="24"/>
          <w:szCs w:val="24"/>
          <w:vertAlign w:val="subscript"/>
        </w:rPr>
        <w:t>4</w:t>
      </w:r>
      <w:r w:rsidR="000973F4" w:rsidRPr="000973F4">
        <w:rPr>
          <w:rFonts w:ascii="Times New Roman" w:hAnsi="Times New Roman" w:cs="Times New Roman"/>
          <w:noProof/>
          <w:sz w:val="24"/>
          <w:szCs w:val="24"/>
        </w:rPr>
        <w:t xml:space="preserve">, </w:t>
      </w:r>
      <w:r w:rsidR="000973F4">
        <w:rPr>
          <w:rFonts w:ascii="Times New Roman" w:hAnsi="Times New Roman" w:cs="Times New Roman"/>
          <w:sz w:val="24"/>
          <w:szCs w:val="24"/>
          <w:lang w:val="en-US"/>
        </w:rPr>
        <w:t>Co</w:t>
      </w:r>
      <w:r w:rsidR="000973F4" w:rsidRPr="00764EB7">
        <w:rPr>
          <w:rFonts w:ascii="Times New Roman" w:hAnsi="Times New Roman" w:cs="Times New Roman"/>
          <w:sz w:val="24"/>
          <w:szCs w:val="24"/>
        </w:rPr>
        <w:t>MoO</w:t>
      </w:r>
      <w:r w:rsidR="000973F4" w:rsidRPr="00764EB7">
        <w:rPr>
          <w:rFonts w:ascii="Times New Roman" w:hAnsi="Times New Roman" w:cs="Times New Roman"/>
          <w:sz w:val="24"/>
          <w:szCs w:val="24"/>
          <w:vertAlign w:val="subscript"/>
        </w:rPr>
        <w:t>4</w:t>
      </w:r>
      <w:r w:rsidR="000973F4" w:rsidRPr="00764EB7">
        <w:rPr>
          <w:rFonts w:ascii="Times New Roman" w:hAnsi="Times New Roman" w:cs="Times New Roman"/>
          <w:sz w:val="24"/>
          <w:szCs w:val="24"/>
        </w:rPr>
        <w:t>,</w:t>
      </w:r>
      <w:r w:rsidR="000973F4" w:rsidRPr="00CC59CB">
        <w:rPr>
          <w:rFonts w:ascii="Times New Roman" w:hAnsi="Times New Roman" w:cs="Times New Roman"/>
          <w:sz w:val="24"/>
          <w:szCs w:val="24"/>
        </w:rPr>
        <w:t xml:space="preserve"> </w:t>
      </w:r>
      <w:r w:rsidR="000973F4">
        <w:rPr>
          <w:rFonts w:ascii="Times New Roman" w:hAnsi="Times New Roman" w:cs="Times New Roman"/>
          <w:sz w:val="24"/>
          <w:szCs w:val="24"/>
          <w:lang w:val="en-US"/>
        </w:rPr>
        <w:t>Zn</w:t>
      </w:r>
      <w:r w:rsidR="000973F4" w:rsidRPr="00764EB7">
        <w:rPr>
          <w:rFonts w:ascii="Times New Roman" w:hAnsi="Times New Roman" w:cs="Times New Roman"/>
          <w:sz w:val="24"/>
          <w:szCs w:val="24"/>
        </w:rPr>
        <w:t>MoO</w:t>
      </w:r>
      <w:r w:rsidR="000973F4" w:rsidRPr="00764EB7">
        <w:rPr>
          <w:rFonts w:ascii="Times New Roman" w:hAnsi="Times New Roman" w:cs="Times New Roman"/>
          <w:sz w:val="24"/>
          <w:szCs w:val="24"/>
          <w:vertAlign w:val="subscript"/>
        </w:rPr>
        <w:t>4</w:t>
      </w:r>
    </w:p>
    <w:p w14:paraId="24395B4B" w14:textId="77777777" w:rsidR="00CC59CB" w:rsidRDefault="00CC59CB" w:rsidP="00F23C38">
      <w:pPr>
        <w:spacing w:after="0" w:line="360" w:lineRule="auto"/>
        <w:jc w:val="center"/>
        <w:rPr>
          <w:rFonts w:ascii="Times New Roman" w:hAnsi="Times New Roman" w:cs="Times New Roman"/>
          <w:sz w:val="24"/>
          <w:szCs w:val="24"/>
        </w:rPr>
      </w:pPr>
    </w:p>
    <w:p w14:paraId="130F7B4B" w14:textId="46C4E943" w:rsidR="00F23C38" w:rsidRDefault="00527675" w:rsidP="00F23C3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B357F84" wp14:editId="718AF2B3">
            <wp:extent cx="4767933" cy="41605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26">
                      <a:extLst>
                        <a:ext uri="{28A0092B-C50C-407E-A947-70E740481C1C}">
                          <a14:useLocalDpi xmlns:a14="http://schemas.microsoft.com/office/drawing/2010/main" val="0"/>
                        </a:ext>
                      </a:extLst>
                    </a:blip>
                    <a:stretch>
                      <a:fillRect/>
                    </a:stretch>
                  </pic:blipFill>
                  <pic:spPr>
                    <a:xfrm>
                      <a:off x="0" y="0"/>
                      <a:ext cx="4846409" cy="4228998"/>
                    </a:xfrm>
                    <a:prstGeom prst="rect">
                      <a:avLst/>
                    </a:prstGeom>
                  </pic:spPr>
                </pic:pic>
              </a:graphicData>
            </a:graphic>
          </wp:inline>
        </w:drawing>
      </w:r>
    </w:p>
    <w:p w14:paraId="2D8D8A0F" w14:textId="350DA2AE" w:rsidR="00F23C38" w:rsidRDefault="00F23C38" w:rsidP="00F23C38">
      <w:pPr>
        <w:spacing w:after="0" w:line="360" w:lineRule="auto"/>
        <w:jc w:val="center"/>
        <w:rPr>
          <w:rFonts w:ascii="Times New Roman" w:hAnsi="Times New Roman" w:cs="Times New Roman"/>
          <w:noProof/>
          <w:sz w:val="24"/>
          <w:szCs w:val="24"/>
        </w:rPr>
      </w:pPr>
      <w:r>
        <w:rPr>
          <w:rFonts w:ascii="Times New Roman" w:hAnsi="Times New Roman" w:cs="Times New Roman"/>
          <w:sz w:val="24"/>
          <w:szCs w:val="24"/>
        </w:rPr>
        <w:t xml:space="preserve">Рисунок 11 – </w:t>
      </w:r>
      <w:r w:rsidRPr="003305C3">
        <w:rPr>
          <w:rFonts w:ascii="Times New Roman" w:hAnsi="Times New Roman" w:cs="Times New Roman"/>
          <w:noProof/>
          <w:sz w:val="24"/>
          <w:szCs w:val="24"/>
        </w:rPr>
        <w:t>Изображение микроструктуры</w:t>
      </w:r>
      <w:r w:rsidR="008F67BA" w:rsidRPr="008F67BA">
        <w:rPr>
          <w:rFonts w:ascii="Times New Roman" w:hAnsi="Times New Roman" w:cs="Times New Roman"/>
          <w:noProof/>
          <w:sz w:val="24"/>
          <w:szCs w:val="24"/>
        </w:rPr>
        <w:t xml:space="preserve"> </w:t>
      </w:r>
      <w:r w:rsidR="00527675">
        <w:rPr>
          <w:rFonts w:ascii="Times New Roman" w:hAnsi="Times New Roman" w:cs="Times New Roman"/>
          <w:noProof/>
          <w:sz w:val="24"/>
          <w:szCs w:val="24"/>
        </w:rPr>
        <w:t>образцов</w:t>
      </w:r>
      <w:r>
        <w:rPr>
          <w:rFonts w:ascii="Times New Roman" w:hAnsi="Times New Roman" w:cs="Times New Roman"/>
          <w:noProof/>
          <w:sz w:val="24"/>
          <w:szCs w:val="24"/>
          <w:vertAlign w:val="subscript"/>
        </w:rPr>
        <w:t xml:space="preserve"> </w:t>
      </w:r>
      <w:r>
        <w:rPr>
          <w:rFonts w:ascii="Times New Roman" w:hAnsi="Times New Roman" w:cs="Times New Roman"/>
          <w:noProof/>
          <w:sz w:val="24"/>
          <w:szCs w:val="24"/>
        </w:rPr>
        <w:t>при увеличении 50 мкм</w:t>
      </w:r>
      <w:r w:rsidR="00527675">
        <w:rPr>
          <w:rFonts w:ascii="Times New Roman" w:hAnsi="Times New Roman" w:cs="Times New Roman"/>
          <w:noProof/>
          <w:sz w:val="24"/>
          <w:szCs w:val="24"/>
        </w:rPr>
        <w:t>:</w:t>
      </w:r>
    </w:p>
    <w:p w14:paraId="29F61DD8" w14:textId="7A8DB3EF" w:rsidR="00F23C38" w:rsidRDefault="00527675" w:rsidP="00C13D4B">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а) </w:t>
      </w:r>
      <w:r>
        <w:rPr>
          <w:rFonts w:ascii="Times New Roman" w:hAnsi="Times New Roman" w:cs="Times New Roman"/>
          <w:color w:val="000000" w:themeColor="text1"/>
          <w:sz w:val="24"/>
          <w:szCs w:val="24"/>
          <w:lang w:val="en-US"/>
        </w:rPr>
        <w:t>Mn</w:t>
      </w:r>
      <w:r w:rsidRPr="00582702">
        <w:rPr>
          <w:rFonts w:ascii="Times New Roman" w:hAnsi="Times New Roman" w:cs="Times New Roman"/>
          <w:color w:val="000000" w:themeColor="text1"/>
          <w:sz w:val="24"/>
          <w:szCs w:val="24"/>
        </w:rPr>
        <w:t>MoO</w:t>
      </w:r>
      <w:r w:rsidRPr="00582702">
        <w:rPr>
          <w:rFonts w:ascii="Times New Roman" w:hAnsi="Times New Roman" w:cs="Times New Roman"/>
          <w:color w:val="000000" w:themeColor="text1"/>
          <w:sz w:val="24"/>
          <w:szCs w:val="24"/>
          <w:vertAlign w:val="subscript"/>
        </w:rPr>
        <w:t>4</w:t>
      </w:r>
      <w:r>
        <w:rPr>
          <w:rFonts w:ascii="Times New Roman" w:hAnsi="Times New Roman" w:cs="Times New Roman"/>
          <w:noProof/>
          <w:sz w:val="24"/>
          <w:szCs w:val="24"/>
        </w:rPr>
        <w:t xml:space="preserve">; б) </w:t>
      </w:r>
      <w:r>
        <w:rPr>
          <w:rFonts w:ascii="Times New Roman" w:hAnsi="Times New Roman" w:cs="Times New Roman"/>
          <w:noProof/>
          <w:sz w:val="24"/>
          <w:szCs w:val="24"/>
          <w:lang w:val="en-US"/>
        </w:rPr>
        <w:t>Z</w:t>
      </w:r>
      <w:r>
        <w:rPr>
          <w:rFonts w:ascii="Times New Roman" w:hAnsi="Times New Roman" w:cs="Times New Roman"/>
          <w:color w:val="000000" w:themeColor="text1"/>
          <w:sz w:val="24"/>
          <w:szCs w:val="24"/>
          <w:lang w:val="en-US"/>
        </w:rPr>
        <w:t>n</w:t>
      </w:r>
      <w:r w:rsidRPr="00582702">
        <w:rPr>
          <w:rFonts w:ascii="Times New Roman" w:hAnsi="Times New Roman" w:cs="Times New Roman"/>
          <w:color w:val="000000" w:themeColor="text1"/>
          <w:sz w:val="24"/>
          <w:szCs w:val="24"/>
        </w:rPr>
        <w:t>MoO</w:t>
      </w:r>
      <w:r w:rsidRPr="00582702">
        <w:rPr>
          <w:rFonts w:ascii="Times New Roman" w:hAnsi="Times New Roman" w:cs="Times New Roman"/>
          <w:color w:val="000000" w:themeColor="text1"/>
          <w:sz w:val="24"/>
          <w:szCs w:val="24"/>
          <w:vertAlign w:val="subscript"/>
        </w:rPr>
        <w:t>4</w:t>
      </w:r>
      <w:r>
        <w:rPr>
          <w:rFonts w:ascii="Times New Roman" w:hAnsi="Times New Roman" w:cs="Times New Roman"/>
          <w:noProof/>
          <w:sz w:val="24"/>
          <w:szCs w:val="24"/>
        </w:rPr>
        <w:t xml:space="preserve">; в) </w:t>
      </w:r>
      <w:r>
        <w:rPr>
          <w:rFonts w:ascii="Times New Roman" w:hAnsi="Times New Roman" w:cs="Times New Roman"/>
          <w:color w:val="000000" w:themeColor="text1"/>
          <w:sz w:val="24"/>
          <w:szCs w:val="24"/>
          <w:lang w:val="en-US"/>
        </w:rPr>
        <w:t>Co</w:t>
      </w:r>
      <w:r w:rsidRPr="00582702">
        <w:rPr>
          <w:rFonts w:ascii="Times New Roman" w:hAnsi="Times New Roman" w:cs="Times New Roman"/>
          <w:color w:val="000000" w:themeColor="text1"/>
          <w:sz w:val="24"/>
          <w:szCs w:val="24"/>
        </w:rPr>
        <w:t>MoO</w:t>
      </w:r>
      <w:r w:rsidRPr="00582702">
        <w:rPr>
          <w:rFonts w:ascii="Times New Roman" w:hAnsi="Times New Roman" w:cs="Times New Roman"/>
          <w:color w:val="000000" w:themeColor="text1"/>
          <w:sz w:val="24"/>
          <w:szCs w:val="24"/>
          <w:vertAlign w:val="subscript"/>
        </w:rPr>
        <w:t>4</w:t>
      </w:r>
      <w:r>
        <w:rPr>
          <w:rFonts w:ascii="Times New Roman" w:hAnsi="Times New Roman" w:cs="Times New Roman"/>
          <w:noProof/>
          <w:sz w:val="24"/>
          <w:szCs w:val="24"/>
        </w:rPr>
        <w:t>.</w:t>
      </w:r>
    </w:p>
    <w:p w14:paraId="61E3AA61" w14:textId="63F38309" w:rsidR="00F23C38" w:rsidRPr="00E4359E" w:rsidRDefault="00F23C38" w:rsidP="00E4359E">
      <w:pPr>
        <w:spacing w:after="0" w:line="360" w:lineRule="auto"/>
        <w:ind w:firstLine="708"/>
        <w:jc w:val="both"/>
        <w:rPr>
          <w:rFonts w:ascii="Times New Roman" w:hAnsi="Times New Roman" w:cs="Times New Roman"/>
          <w:noProof/>
          <w:sz w:val="24"/>
          <w:szCs w:val="24"/>
        </w:rPr>
      </w:pPr>
      <w:r w:rsidRPr="00F376C1">
        <w:rPr>
          <w:rFonts w:ascii="Times New Roman" w:hAnsi="Times New Roman" w:cs="Times New Roman"/>
          <w:sz w:val="24"/>
          <w:szCs w:val="24"/>
        </w:rPr>
        <w:lastRenderedPageBreak/>
        <w:t>Результаты, полученные из СЭМ-изображений образцов, показывают, что средний размер частиц существенно не меняется. Стандартное отклонение близко к среднему размеру частиц. Полученные результаты согласуются с график</w:t>
      </w:r>
      <w:r>
        <w:rPr>
          <w:rFonts w:ascii="Times New Roman" w:hAnsi="Times New Roman" w:cs="Times New Roman"/>
          <w:sz w:val="24"/>
          <w:szCs w:val="24"/>
        </w:rPr>
        <w:t>ом</w:t>
      </w:r>
      <w:r w:rsidRPr="00F376C1">
        <w:rPr>
          <w:rFonts w:ascii="Times New Roman" w:hAnsi="Times New Roman" w:cs="Times New Roman"/>
          <w:sz w:val="24"/>
          <w:szCs w:val="24"/>
        </w:rPr>
        <w:t xml:space="preserve"> распределения </w:t>
      </w:r>
      <w:r>
        <w:rPr>
          <w:rFonts w:ascii="Times New Roman" w:hAnsi="Times New Roman" w:cs="Times New Roman"/>
          <w:sz w:val="24"/>
          <w:szCs w:val="24"/>
        </w:rPr>
        <w:t xml:space="preserve">частиц </w:t>
      </w:r>
      <w:r w:rsidRPr="00F376C1">
        <w:rPr>
          <w:rFonts w:ascii="Times New Roman" w:hAnsi="Times New Roman" w:cs="Times New Roman"/>
          <w:sz w:val="24"/>
          <w:szCs w:val="24"/>
        </w:rPr>
        <w:t>по размерам (</w:t>
      </w:r>
      <w:r>
        <w:rPr>
          <w:rFonts w:ascii="Times New Roman" w:hAnsi="Times New Roman" w:cs="Times New Roman"/>
          <w:sz w:val="24"/>
          <w:szCs w:val="24"/>
        </w:rPr>
        <w:t>рисунок 10</w:t>
      </w:r>
      <w:r w:rsidRPr="00F376C1">
        <w:rPr>
          <w:rFonts w:ascii="Times New Roman" w:hAnsi="Times New Roman" w:cs="Times New Roman"/>
          <w:sz w:val="24"/>
          <w:szCs w:val="24"/>
        </w:rPr>
        <w:t xml:space="preserve">). </w:t>
      </w:r>
      <w:r w:rsidR="00636940">
        <w:rPr>
          <w:rFonts w:ascii="Times New Roman" w:hAnsi="Times New Roman" w:cs="Times New Roman"/>
          <w:sz w:val="24"/>
          <w:szCs w:val="24"/>
        </w:rPr>
        <w:t xml:space="preserve">Микросферы </w:t>
      </w:r>
      <w:r w:rsidR="00443952">
        <w:rPr>
          <w:rFonts w:ascii="Times New Roman" w:hAnsi="Times New Roman" w:cs="Times New Roman"/>
          <w:color w:val="000000" w:themeColor="text1"/>
          <w:sz w:val="24"/>
          <w:szCs w:val="24"/>
          <w:lang w:val="en-US"/>
        </w:rPr>
        <w:t>Mn</w:t>
      </w:r>
      <w:r w:rsidR="00443952" w:rsidRPr="00582702">
        <w:rPr>
          <w:rFonts w:ascii="Times New Roman" w:hAnsi="Times New Roman" w:cs="Times New Roman"/>
          <w:color w:val="000000" w:themeColor="text1"/>
          <w:sz w:val="24"/>
          <w:szCs w:val="24"/>
        </w:rPr>
        <w:t>MoO</w:t>
      </w:r>
      <w:r w:rsidR="00443952" w:rsidRPr="00582702">
        <w:rPr>
          <w:rFonts w:ascii="Times New Roman" w:hAnsi="Times New Roman" w:cs="Times New Roman"/>
          <w:color w:val="000000" w:themeColor="text1"/>
          <w:sz w:val="24"/>
          <w:szCs w:val="24"/>
          <w:vertAlign w:val="subscript"/>
        </w:rPr>
        <w:t>4</w:t>
      </w:r>
      <w:r w:rsidR="00443952">
        <w:rPr>
          <w:rFonts w:ascii="Times New Roman" w:hAnsi="Times New Roman" w:cs="Times New Roman"/>
          <w:noProof/>
          <w:sz w:val="24"/>
          <w:szCs w:val="24"/>
        </w:rPr>
        <w:t xml:space="preserve"> имеют средний размер </w:t>
      </w:r>
      <w:r w:rsidR="001366E9">
        <w:rPr>
          <w:rFonts w:ascii="Times New Roman" w:hAnsi="Times New Roman" w:cs="Times New Roman"/>
          <w:noProof/>
          <w:sz w:val="24"/>
          <w:szCs w:val="24"/>
        </w:rPr>
        <w:t>590</w:t>
      </w:r>
      <w:r w:rsidR="00443952">
        <w:rPr>
          <w:rFonts w:ascii="Times New Roman" w:hAnsi="Times New Roman" w:cs="Times New Roman"/>
          <w:noProof/>
          <w:sz w:val="24"/>
          <w:szCs w:val="24"/>
        </w:rPr>
        <w:t xml:space="preserve"> нм</w:t>
      </w:r>
      <w:r w:rsidR="00E4359E">
        <w:rPr>
          <w:rFonts w:ascii="Times New Roman" w:hAnsi="Times New Roman" w:cs="Times New Roman"/>
          <w:noProof/>
          <w:sz w:val="24"/>
          <w:szCs w:val="24"/>
        </w:rPr>
        <w:t xml:space="preserve">, </w:t>
      </w:r>
      <w:r w:rsidR="00E136C2" w:rsidRPr="00E136C2">
        <w:rPr>
          <w:rFonts w:ascii="Times New Roman" w:hAnsi="Times New Roman" w:cs="Times New Roman"/>
          <w:noProof/>
          <w:sz w:val="24"/>
          <w:szCs w:val="24"/>
        </w:rPr>
        <w:t>CoMoO4 510 нм</w:t>
      </w:r>
      <w:r w:rsidR="00E136C2" w:rsidRPr="00E136C2">
        <w:rPr>
          <w:rFonts w:ascii="Times New Roman" w:hAnsi="Times New Roman" w:cs="Times New Roman"/>
          <w:noProof/>
          <w:sz w:val="24"/>
          <w:szCs w:val="24"/>
        </w:rPr>
        <w:t xml:space="preserve">; </w:t>
      </w:r>
      <w:r w:rsidR="00443952">
        <w:rPr>
          <w:rFonts w:ascii="Times New Roman" w:hAnsi="Times New Roman" w:cs="Times New Roman"/>
          <w:noProof/>
          <w:sz w:val="24"/>
          <w:szCs w:val="24"/>
          <w:lang w:val="en-US"/>
        </w:rPr>
        <w:t>Z</w:t>
      </w:r>
      <w:r w:rsidR="00443952">
        <w:rPr>
          <w:rFonts w:ascii="Times New Roman" w:hAnsi="Times New Roman" w:cs="Times New Roman"/>
          <w:color w:val="000000" w:themeColor="text1"/>
          <w:sz w:val="24"/>
          <w:szCs w:val="24"/>
          <w:lang w:val="en-US"/>
        </w:rPr>
        <w:t>n</w:t>
      </w:r>
      <w:r w:rsidR="00443952" w:rsidRPr="00582702">
        <w:rPr>
          <w:rFonts w:ascii="Times New Roman" w:hAnsi="Times New Roman" w:cs="Times New Roman"/>
          <w:color w:val="000000" w:themeColor="text1"/>
          <w:sz w:val="24"/>
          <w:szCs w:val="24"/>
        </w:rPr>
        <w:t>MoO</w:t>
      </w:r>
      <w:r w:rsidR="00443952" w:rsidRPr="00582702">
        <w:rPr>
          <w:rFonts w:ascii="Times New Roman" w:hAnsi="Times New Roman" w:cs="Times New Roman"/>
          <w:color w:val="000000" w:themeColor="text1"/>
          <w:sz w:val="24"/>
          <w:szCs w:val="24"/>
          <w:vertAlign w:val="subscript"/>
        </w:rPr>
        <w:t>4</w:t>
      </w:r>
      <w:r w:rsidR="006644F4">
        <w:rPr>
          <w:rFonts w:ascii="Times New Roman" w:hAnsi="Times New Roman" w:cs="Times New Roman"/>
          <w:noProof/>
          <w:sz w:val="24"/>
          <w:szCs w:val="24"/>
        </w:rPr>
        <w:t xml:space="preserve"> </w:t>
      </w:r>
      <w:r w:rsidR="00443952">
        <w:rPr>
          <w:rFonts w:ascii="Times New Roman" w:hAnsi="Times New Roman" w:cs="Times New Roman"/>
          <w:noProof/>
          <w:sz w:val="24"/>
          <w:szCs w:val="24"/>
        </w:rPr>
        <w:t>4</w:t>
      </w:r>
      <w:r w:rsidR="001366E9">
        <w:rPr>
          <w:rFonts w:ascii="Times New Roman" w:hAnsi="Times New Roman" w:cs="Times New Roman"/>
          <w:noProof/>
          <w:sz w:val="24"/>
          <w:szCs w:val="24"/>
        </w:rPr>
        <w:t xml:space="preserve">30 </w:t>
      </w:r>
      <w:r w:rsidR="00443952">
        <w:rPr>
          <w:rFonts w:ascii="Times New Roman" w:hAnsi="Times New Roman" w:cs="Times New Roman"/>
          <w:noProof/>
          <w:sz w:val="24"/>
          <w:szCs w:val="24"/>
        </w:rPr>
        <w:t>нм.</w:t>
      </w:r>
      <w:r w:rsidR="00E4359E">
        <w:rPr>
          <w:rFonts w:ascii="Times New Roman" w:hAnsi="Times New Roman" w:cs="Times New Roman"/>
          <w:noProof/>
          <w:sz w:val="24"/>
          <w:szCs w:val="24"/>
        </w:rPr>
        <w:t xml:space="preserve"> </w:t>
      </w:r>
      <w:r w:rsidR="00443952">
        <w:rPr>
          <w:rFonts w:ascii="Times New Roman" w:hAnsi="Times New Roman" w:cs="Times New Roman"/>
          <w:noProof/>
          <w:sz w:val="24"/>
          <w:szCs w:val="24"/>
        </w:rPr>
        <w:t>Самый широкий диапазон размеров наблюдается для молибдата марганца от 100 до 2400</w:t>
      </w:r>
      <w:r w:rsidR="00D10ED8">
        <w:rPr>
          <w:rFonts w:ascii="Times New Roman" w:hAnsi="Times New Roman" w:cs="Times New Roman"/>
          <w:noProof/>
          <w:sz w:val="24"/>
          <w:szCs w:val="24"/>
        </w:rPr>
        <w:t> </w:t>
      </w:r>
      <w:r w:rsidR="00443952">
        <w:rPr>
          <w:rFonts w:ascii="Times New Roman" w:hAnsi="Times New Roman" w:cs="Times New Roman"/>
          <w:noProof/>
          <w:sz w:val="24"/>
          <w:szCs w:val="24"/>
        </w:rPr>
        <w:t>нм. Наибольший средний размер наблюдается для частиц молибдата марганца</w:t>
      </w:r>
      <w:r w:rsidR="006B25C9">
        <w:rPr>
          <w:rFonts w:ascii="Times New Roman" w:hAnsi="Times New Roman" w:cs="Times New Roman"/>
          <w:noProof/>
          <w:sz w:val="24"/>
          <w:szCs w:val="24"/>
        </w:rPr>
        <w:t xml:space="preserve"> – 5</w:t>
      </w:r>
      <w:r w:rsidR="001366E9">
        <w:rPr>
          <w:rFonts w:ascii="Times New Roman" w:hAnsi="Times New Roman" w:cs="Times New Roman"/>
          <w:noProof/>
          <w:sz w:val="24"/>
          <w:szCs w:val="24"/>
        </w:rPr>
        <w:t>90</w:t>
      </w:r>
      <w:r w:rsidR="006B25C9">
        <w:rPr>
          <w:rFonts w:ascii="Times New Roman" w:hAnsi="Times New Roman" w:cs="Times New Roman"/>
          <w:noProof/>
          <w:sz w:val="24"/>
          <w:szCs w:val="24"/>
        </w:rPr>
        <w:t xml:space="preserve"> нм</w:t>
      </w:r>
      <w:r w:rsidR="00443952">
        <w:rPr>
          <w:rFonts w:ascii="Times New Roman" w:hAnsi="Times New Roman" w:cs="Times New Roman"/>
          <w:noProof/>
          <w:sz w:val="24"/>
          <w:szCs w:val="24"/>
        </w:rPr>
        <w:t>, наименьший</w:t>
      </w:r>
      <w:r w:rsidR="006B25C9">
        <w:rPr>
          <w:rFonts w:ascii="Times New Roman" w:hAnsi="Times New Roman" w:cs="Times New Roman"/>
          <w:noProof/>
          <w:sz w:val="24"/>
          <w:szCs w:val="24"/>
        </w:rPr>
        <w:t xml:space="preserve"> для молибдата цинка – 4</w:t>
      </w:r>
      <w:r w:rsidR="001366E9">
        <w:rPr>
          <w:rFonts w:ascii="Times New Roman" w:hAnsi="Times New Roman" w:cs="Times New Roman"/>
          <w:noProof/>
          <w:sz w:val="24"/>
          <w:szCs w:val="24"/>
        </w:rPr>
        <w:t>30</w:t>
      </w:r>
      <w:r w:rsidR="006B25C9">
        <w:rPr>
          <w:rFonts w:ascii="Times New Roman" w:hAnsi="Times New Roman" w:cs="Times New Roman"/>
          <w:noProof/>
          <w:sz w:val="24"/>
          <w:szCs w:val="24"/>
        </w:rPr>
        <w:t xml:space="preserve"> нм</w:t>
      </w:r>
      <w:r w:rsidRPr="00F376C1">
        <w:rPr>
          <w:rFonts w:ascii="Times New Roman" w:hAnsi="Times New Roman" w:cs="Times New Roman"/>
          <w:sz w:val="24"/>
          <w:szCs w:val="24"/>
        </w:rPr>
        <w:t xml:space="preserve">. </w:t>
      </w:r>
    </w:p>
    <w:p w14:paraId="760C2CF1" w14:textId="77777777" w:rsidR="00F23C38" w:rsidRPr="00F376C1" w:rsidRDefault="00F23C38" w:rsidP="00F23C38">
      <w:pPr>
        <w:spacing w:after="0" w:line="360" w:lineRule="auto"/>
        <w:ind w:firstLine="708"/>
        <w:jc w:val="both"/>
        <w:rPr>
          <w:rFonts w:ascii="Times New Roman" w:hAnsi="Times New Roman" w:cs="Times New Roman"/>
          <w:sz w:val="24"/>
          <w:szCs w:val="24"/>
        </w:rPr>
      </w:pPr>
    </w:p>
    <w:p w14:paraId="4C25145C" w14:textId="77777777" w:rsidR="00F23C38" w:rsidRDefault="00F23C38" w:rsidP="00F23C38">
      <w:pPr>
        <w:pStyle w:val="1"/>
        <w:spacing w:before="0" w:line="360" w:lineRule="auto"/>
        <w:ind w:firstLine="708"/>
        <w:rPr>
          <w:rFonts w:ascii="Times New Roman" w:hAnsi="Times New Roman" w:cs="Times New Roman"/>
          <w:b/>
          <w:bCs/>
          <w:color w:val="000000" w:themeColor="text1"/>
          <w:sz w:val="24"/>
          <w:szCs w:val="24"/>
        </w:rPr>
      </w:pPr>
      <w:bookmarkStart w:id="39" w:name="_Toc74004722"/>
      <w:r w:rsidRPr="003F585B">
        <w:rPr>
          <w:rFonts w:ascii="Times New Roman" w:hAnsi="Times New Roman" w:cs="Times New Roman"/>
          <w:b/>
          <w:bCs/>
          <w:color w:val="000000" w:themeColor="text1"/>
          <w:sz w:val="24"/>
          <w:szCs w:val="24"/>
        </w:rPr>
        <w:t xml:space="preserve">3.3 </w:t>
      </w:r>
      <w:r w:rsidRPr="00436D50">
        <w:rPr>
          <w:rFonts w:ascii="Times New Roman" w:hAnsi="Times New Roman" w:cs="Times New Roman"/>
          <w:b/>
          <w:bCs/>
          <w:color w:val="000000" w:themeColor="text1"/>
          <w:sz w:val="24"/>
          <w:szCs w:val="24"/>
        </w:rPr>
        <w:t>Рентгеноспектральный микроанализ</w:t>
      </w:r>
      <w:bookmarkEnd w:id="39"/>
    </w:p>
    <w:p w14:paraId="458ADC2C" w14:textId="77777777" w:rsidR="00F23C38" w:rsidRPr="00F962CA" w:rsidRDefault="00F23C38" w:rsidP="00F23C38">
      <w:pPr>
        <w:spacing w:after="0"/>
      </w:pPr>
    </w:p>
    <w:p w14:paraId="7B2D5A26" w14:textId="2417A19F" w:rsidR="00F23C38" w:rsidRPr="00BC2995" w:rsidRDefault="00F23C38" w:rsidP="006F4EEE">
      <w:pPr>
        <w:spacing w:after="0" w:line="360" w:lineRule="auto"/>
        <w:ind w:firstLine="708"/>
        <w:jc w:val="both"/>
        <w:rPr>
          <w:rFonts w:ascii="Times New Roman" w:hAnsi="Times New Roman" w:cs="Times New Roman"/>
          <w:color w:val="000000" w:themeColor="text1"/>
          <w:sz w:val="24"/>
          <w:szCs w:val="24"/>
        </w:rPr>
      </w:pPr>
      <w:r w:rsidRPr="00582702">
        <w:rPr>
          <w:rFonts w:ascii="Times New Roman" w:hAnsi="Times New Roman" w:cs="Times New Roman"/>
          <w:color w:val="000000" w:themeColor="text1"/>
          <w:sz w:val="24"/>
          <w:szCs w:val="24"/>
        </w:rPr>
        <w:t xml:space="preserve">Чтобы подтвердить чистоту и </w:t>
      </w:r>
      <w:r w:rsidR="00FB6732">
        <w:rPr>
          <w:rFonts w:ascii="Times New Roman" w:hAnsi="Times New Roman" w:cs="Times New Roman"/>
          <w:color w:val="000000" w:themeColor="text1"/>
          <w:sz w:val="24"/>
          <w:szCs w:val="24"/>
        </w:rPr>
        <w:t>элемент</w:t>
      </w:r>
      <w:r w:rsidR="00A168BC">
        <w:rPr>
          <w:rFonts w:ascii="Times New Roman" w:hAnsi="Times New Roman" w:cs="Times New Roman"/>
          <w:color w:val="000000" w:themeColor="text1"/>
          <w:sz w:val="24"/>
          <w:szCs w:val="24"/>
        </w:rPr>
        <w:t>н</w:t>
      </w:r>
      <w:r w:rsidR="00FB6732">
        <w:rPr>
          <w:rFonts w:ascii="Times New Roman" w:hAnsi="Times New Roman" w:cs="Times New Roman"/>
          <w:color w:val="000000" w:themeColor="text1"/>
          <w:sz w:val="24"/>
          <w:szCs w:val="24"/>
        </w:rPr>
        <w:t>ый</w:t>
      </w:r>
      <w:r w:rsidRPr="00582702">
        <w:rPr>
          <w:rFonts w:ascii="Times New Roman" w:hAnsi="Times New Roman" w:cs="Times New Roman"/>
          <w:color w:val="000000" w:themeColor="text1"/>
          <w:sz w:val="24"/>
          <w:szCs w:val="24"/>
        </w:rPr>
        <w:t xml:space="preserve"> состав порошк</w:t>
      </w:r>
      <w:r w:rsidR="00CC59CB">
        <w:rPr>
          <w:rFonts w:ascii="Times New Roman" w:hAnsi="Times New Roman" w:cs="Times New Roman"/>
          <w:color w:val="000000" w:themeColor="text1"/>
          <w:sz w:val="24"/>
          <w:szCs w:val="24"/>
        </w:rPr>
        <w:t xml:space="preserve">ов </w:t>
      </w:r>
      <w:r w:rsidR="008A4344">
        <w:rPr>
          <w:rFonts w:ascii="Times New Roman" w:hAnsi="Times New Roman" w:cs="Times New Roman"/>
          <w:color w:val="000000" w:themeColor="text1"/>
          <w:sz w:val="24"/>
          <w:szCs w:val="24"/>
          <w:lang w:val="en-US"/>
        </w:rPr>
        <w:t>M</w:t>
      </w:r>
      <w:r w:rsidR="00600E28">
        <w:rPr>
          <w:rFonts w:ascii="Times New Roman" w:hAnsi="Times New Roman" w:cs="Times New Roman"/>
          <w:color w:val="000000" w:themeColor="text1"/>
          <w:sz w:val="24"/>
          <w:szCs w:val="24"/>
          <w:lang w:val="en-US"/>
        </w:rPr>
        <w:t>n</w:t>
      </w:r>
      <w:r w:rsidRPr="00582702">
        <w:rPr>
          <w:rFonts w:ascii="Times New Roman" w:hAnsi="Times New Roman" w:cs="Times New Roman"/>
          <w:color w:val="000000" w:themeColor="text1"/>
          <w:sz w:val="24"/>
          <w:szCs w:val="24"/>
        </w:rPr>
        <w:t>MoO</w:t>
      </w:r>
      <w:r w:rsidRPr="00582702">
        <w:rPr>
          <w:rFonts w:ascii="Times New Roman" w:hAnsi="Times New Roman" w:cs="Times New Roman"/>
          <w:color w:val="000000" w:themeColor="text1"/>
          <w:sz w:val="24"/>
          <w:szCs w:val="24"/>
          <w:vertAlign w:val="subscript"/>
        </w:rPr>
        <w:t>4</w:t>
      </w:r>
      <w:r w:rsidR="00CC59CB">
        <w:rPr>
          <w:rFonts w:ascii="Times New Roman" w:hAnsi="Times New Roman" w:cs="Times New Roman"/>
          <w:color w:val="000000" w:themeColor="text1"/>
          <w:sz w:val="24"/>
          <w:szCs w:val="24"/>
          <w:vertAlign w:val="subscript"/>
        </w:rPr>
        <w:t>,</w:t>
      </w:r>
      <w:r w:rsidR="00CC59CB" w:rsidRPr="00CC59CB">
        <w:rPr>
          <w:rFonts w:ascii="Times New Roman" w:hAnsi="Times New Roman" w:cs="Times New Roman"/>
          <w:sz w:val="24"/>
          <w:szCs w:val="24"/>
        </w:rPr>
        <w:t xml:space="preserve"> </w:t>
      </w:r>
      <w:r w:rsidR="00CC59CB">
        <w:rPr>
          <w:rFonts w:ascii="Times New Roman" w:hAnsi="Times New Roman" w:cs="Times New Roman"/>
          <w:sz w:val="24"/>
          <w:szCs w:val="24"/>
          <w:lang w:val="en-US"/>
        </w:rPr>
        <w:t>Co</w:t>
      </w:r>
      <w:r w:rsidR="00CC59CB" w:rsidRPr="00764EB7">
        <w:rPr>
          <w:rFonts w:ascii="Times New Roman" w:hAnsi="Times New Roman" w:cs="Times New Roman"/>
          <w:sz w:val="24"/>
          <w:szCs w:val="24"/>
        </w:rPr>
        <w:t>MoO</w:t>
      </w:r>
      <w:r w:rsidR="00CC59CB" w:rsidRPr="00764EB7">
        <w:rPr>
          <w:rFonts w:ascii="Times New Roman" w:hAnsi="Times New Roman" w:cs="Times New Roman"/>
          <w:sz w:val="24"/>
          <w:szCs w:val="24"/>
          <w:vertAlign w:val="subscript"/>
        </w:rPr>
        <w:t>4</w:t>
      </w:r>
      <w:r w:rsidR="00CC59CB" w:rsidRPr="00764EB7">
        <w:rPr>
          <w:rFonts w:ascii="Times New Roman" w:hAnsi="Times New Roman" w:cs="Times New Roman"/>
          <w:sz w:val="24"/>
          <w:szCs w:val="24"/>
        </w:rPr>
        <w:t>,</w:t>
      </w:r>
      <w:r w:rsidR="00CC59CB" w:rsidRPr="00CC59CB">
        <w:rPr>
          <w:rFonts w:ascii="Times New Roman" w:hAnsi="Times New Roman" w:cs="Times New Roman"/>
          <w:sz w:val="24"/>
          <w:szCs w:val="24"/>
        </w:rPr>
        <w:t xml:space="preserve"> </w:t>
      </w:r>
      <w:r w:rsidR="00CC59CB">
        <w:rPr>
          <w:rFonts w:ascii="Times New Roman" w:hAnsi="Times New Roman" w:cs="Times New Roman"/>
          <w:sz w:val="24"/>
          <w:szCs w:val="24"/>
          <w:lang w:val="en-US"/>
        </w:rPr>
        <w:t>Zn</w:t>
      </w:r>
      <w:r w:rsidR="00CC59CB" w:rsidRPr="00764EB7">
        <w:rPr>
          <w:rFonts w:ascii="Times New Roman" w:hAnsi="Times New Roman" w:cs="Times New Roman"/>
          <w:sz w:val="24"/>
          <w:szCs w:val="24"/>
        </w:rPr>
        <w:t>MoO</w:t>
      </w:r>
      <w:r w:rsidR="00CC59CB" w:rsidRPr="00764EB7">
        <w:rPr>
          <w:rFonts w:ascii="Times New Roman" w:hAnsi="Times New Roman" w:cs="Times New Roman"/>
          <w:sz w:val="24"/>
          <w:szCs w:val="24"/>
          <w:vertAlign w:val="subscript"/>
        </w:rPr>
        <w:t>4</w:t>
      </w:r>
      <w:r w:rsidR="00CC59CB">
        <w:rPr>
          <w:rFonts w:ascii="Times New Roman" w:hAnsi="Times New Roman" w:cs="Times New Roman"/>
          <w:sz w:val="24"/>
          <w:szCs w:val="24"/>
        </w:rPr>
        <w:t xml:space="preserve"> </w:t>
      </w:r>
      <w:r w:rsidRPr="00582702">
        <w:rPr>
          <w:rFonts w:ascii="Times New Roman" w:hAnsi="Times New Roman" w:cs="Times New Roman"/>
          <w:color w:val="000000" w:themeColor="text1"/>
          <w:sz w:val="24"/>
          <w:szCs w:val="24"/>
        </w:rPr>
        <w:t xml:space="preserve">были получены </w:t>
      </w:r>
      <w:r w:rsidR="00234FCD">
        <w:rPr>
          <w:rFonts w:ascii="Times New Roman" w:hAnsi="Times New Roman" w:cs="Times New Roman"/>
          <w:color w:val="000000" w:themeColor="text1"/>
          <w:sz w:val="24"/>
          <w:szCs w:val="24"/>
        </w:rPr>
        <w:t>ЭДС-</w:t>
      </w:r>
      <w:r w:rsidRPr="00582702">
        <w:rPr>
          <w:rFonts w:ascii="Times New Roman" w:hAnsi="Times New Roman" w:cs="Times New Roman"/>
          <w:color w:val="000000" w:themeColor="text1"/>
          <w:sz w:val="24"/>
          <w:szCs w:val="24"/>
        </w:rPr>
        <w:t>спектры, результаты которых представлены на </w:t>
      </w:r>
      <w:bookmarkStart w:id="40" w:name="bfig0015"/>
      <w:r>
        <w:rPr>
          <w:rFonts w:ascii="Times New Roman" w:hAnsi="Times New Roman" w:cs="Times New Roman"/>
          <w:color w:val="000000" w:themeColor="text1"/>
          <w:sz w:val="24"/>
          <w:szCs w:val="24"/>
        </w:rPr>
        <w:t>рисунк</w:t>
      </w:r>
      <w:r w:rsidR="00802693">
        <w:rPr>
          <w:rFonts w:ascii="Times New Roman" w:hAnsi="Times New Roman" w:cs="Times New Roman"/>
          <w:color w:val="000000" w:themeColor="text1"/>
          <w:sz w:val="24"/>
          <w:szCs w:val="24"/>
        </w:rPr>
        <w:t>ах</w:t>
      </w:r>
      <w:r>
        <w:rPr>
          <w:rFonts w:ascii="Times New Roman" w:hAnsi="Times New Roman" w:cs="Times New Roman"/>
          <w:color w:val="000000" w:themeColor="text1"/>
          <w:sz w:val="24"/>
          <w:szCs w:val="24"/>
        </w:rPr>
        <w:t xml:space="preserve"> 12</w:t>
      </w:r>
      <w:r w:rsidR="00802693">
        <w:rPr>
          <w:rFonts w:ascii="Times New Roman" w:hAnsi="Times New Roman" w:cs="Times New Roman"/>
          <w:color w:val="000000" w:themeColor="text1"/>
          <w:sz w:val="24"/>
          <w:szCs w:val="24"/>
        </w:rPr>
        <w:t xml:space="preserve"> – 14</w:t>
      </w:r>
      <w:r>
        <w:rPr>
          <w:rFonts w:ascii="Times New Roman" w:hAnsi="Times New Roman" w:cs="Times New Roman"/>
          <w:color w:val="000000" w:themeColor="text1"/>
          <w:sz w:val="24"/>
          <w:szCs w:val="24"/>
        </w:rPr>
        <w:t>.</w:t>
      </w:r>
      <w:r w:rsidRPr="00582702">
        <w:rPr>
          <w:rFonts w:ascii="Times New Roman" w:hAnsi="Times New Roman" w:cs="Times New Roman"/>
          <w:color w:val="000000" w:themeColor="text1"/>
          <w:sz w:val="24"/>
          <w:szCs w:val="24"/>
        </w:rPr>
        <w:t xml:space="preserve"> Было получено 5 спектров </w:t>
      </w:r>
      <w:r w:rsidR="00802693">
        <w:rPr>
          <w:rFonts w:ascii="Times New Roman" w:hAnsi="Times New Roman" w:cs="Times New Roman"/>
          <w:color w:val="000000" w:themeColor="text1"/>
          <w:sz w:val="24"/>
          <w:szCs w:val="24"/>
        </w:rPr>
        <w:t>для каждого</w:t>
      </w:r>
      <w:r w:rsidRPr="00582702">
        <w:rPr>
          <w:rFonts w:ascii="Times New Roman" w:hAnsi="Times New Roman" w:cs="Times New Roman"/>
          <w:color w:val="000000" w:themeColor="text1"/>
          <w:sz w:val="24"/>
          <w:szCs w:val="24"/>
        </w:rPr>
        <w:t xml:space="preserve"> образца</w:t>
      </w:r>
      <w:r w:rsidR="006F4EEE">
        <w:rPr>
          <w:rFonts w:ascii="Times New Roman" w:hAnsi="Times New Roman" w:cs="Times New Roman"/>
          <w:color w:val="000000" w:themeColor="text1"/>
          <w:sz w:val="24"/>
          <w:szCs w:val="24"/>
        </w:rPr>
        <w:t xml:space="preserve">. </w:t>
      </w:r>
      <w:r w:rsidR="006F4EEE" w:rsidRPr="001B48BF">
        <w:rPr>
          <w:rFonts w:ascii="Times New Roman" w:hAnsi="Times New Roman" w:cs="Times New Roman"/>
          <w:color w:val="000000" w:themeColor="text1"/>
          <w:sz w:val="24"/>
          <w:szCs w:val="24"/>
        </w:rPr>
        <w:t>Были рассчитаны массовые проценты элементов</w:t>
      </w:r>
      <w:r w:rsidR="006F4EEE">
        <w:rPr>
          <w:rFonts w:ascii="Times New Roman" w:hAnsi="Times New Roman" w:cs="Times New Roman"/>
          <w:color w:val="000000" w:themeColor="text1"/>
          <w:sz w:val="24"/>
          <w:szCs w:val="24"/>
        </w:rPr>
        <w:t xml:space="preserve"> для каждого образца</w:t>
      </w:r>
      <w:r w:rsidR="006F4EEE" w:rsidRPr="001B48BF">
        <w:rPr>
          <w:rFonts w:ascii="Times New Roman" w:hAnsi="Times New Roman" w:cs="Times New Roman"/>
          <w:color w:val="000000" w:themeColor="text1"/>
          <w:sz w:val="24"/>
          <w:szCs w:val="24"/>
        </w:rPr>
        <w:t>, которые показаны в </w:t>
      </w:r>
      <w:bookmarkStart w:id="41" w:name="btbl0005"/>
      <w:r w:rsidR="006F4EEE" w:rsidRPr="00FB186A">
        <w:rPr>
          <w:rFonts w:ascii="Times New Roman" w:hAnsi="Times New Roman" w:cs="Times New Roman"/>
          <w:color w:val="000000" w:themeColor="text1"/>
          <w:sz w:val="24"/>
          <w:szCs w:val="24"/>
        </w:rPr>
        <w:fldChar w:fldCharType="begin"/>
      </w:r>
      <w:r w:rsidR="006F4EEE" w:rsidRPr="00FB186A">
        <w:rPr>
          <w:rFonts w:ascii="Times New Roman" w:hAnsi="Times New Roman" w:cs="Times New Roman"/>
          <w:color w:val="000000" w:themeColor="text1"/>
          <w:sz w:val="24"/>
          <w:szCs w:val="24"/>
        </w:rPr>
        <w:instrText xml:space="preserve"> HYPERLINK "https://www.sciencedirect.com/science/article/pii/S101060301831075X" \l "tbl0005" </w:instrText>
      </w:r>
      <w:r w:rsidR="006F4EEE" w:rsidRPr="00FB186A">
        <w:rPr>
          <w:rFonts w:ascii="Times New Roman" w:hAnsi="Times New Roman" w:cs="Times New Roman"/>
          <w:color w:val="000000" w:themeColor="text1"/>
          <w:sz w:val="24"/>
          <w:szCs w:val="24"/>
        </w:rPr>
        <w:fldChar w:fldCharType="separate"/>
      </w:r>
      <w:r w:rsidR="006F4EEE" w:rsidRPr="00FB186A">
        <w:rPr>
          <w:rStyle w:val="a8"/>
          <w:rFonts w:ascii="Times New Roman" w:hAnsi="Times New Roman" w:cs="Times New Roman"/>
          <w:color w:val="000000" w:themeColor="text1"/>
          <w:sz w:val="24"/>
          <w:szCs w:val="24"/>
          <w:u w:val="none"/>
        </w:rPr>
        <w:t>таблиц</w:t>
      </w:r>
      <w:r w:rsidR="006F4EEE">
        <w:rPr>
          <w:rStyle w:val="a8"/>
          <w:rFonts w:ascii="Times New Roman" w:hAnsi="Times New Roman" w:cs="Times New Roman"/>
          <w:color w:val="000000" w:themeColor="text1"/>
          <w:sz w:val="24"/>
          <w:szCs w:val="24"/>
          <w:u w:val="none"/>
        </w:rPr>
        <w:t>ах</w:t>
      </w:r>
      <w:r w:rsidR="006F4EEE" w:rsidRPr="00FB186A">
        <w:rPr>
          <w:rFonts w:ascii="Times New Roman" w:hAnsi="Times New Roman" w:cs="Times New Roman"/>
          <w:color w:val="000000" w:themeColor="text1"/>
          <w:sz w:val="24"/>
          <w:szCs w:val="24"/>
        </w:rPr>
        <w:fldChar w:fldCharType="end"/>
      </w:r>
      <w:bookmarkEnd w:id="41"/>
      <w:r w:rsidR="006F4EEE">
        <w:rPr>
          <w:rFonts w:ascii="Times New Roman" w:hAnsi="Times New Roman" w:cs="Times New Roman"/>
          <w:color w:val="000000" w:themeColor="text1"/>
          <w:sz w:val="24"/>
          <w:szCs w:val="24"/>
        </w:rPr>
        <w:t> </w:t>
      </w:r>
      <w:r w:rsidR="006F4EEE" w:rsidRPr="001B48BF">
        <w:rPr>
          <w:rFonts w:ascii="Times New Roman" w:hAnsi="Times New Roman" w:cs="Times New Roman"/>
          <w:color w:val="000000" w:themeColor="text1"/>
          <w:sz w:val="24"/>
          <w:szCs w:val="24"/>
        </w:rPr>
        <w:t>3</w:t>
      </w:r>
      <w:r w:rsidR="006F4EEE">
        <w:rPr>
          <w:rFonts w:ascii="Times New Roman" w:hAnsi="Times New Roman" w:cs="Times New Roman"/>
          <w:color w:val="000000" w:themeColor="text1"/>
          <w:sz w:val="24"/>
          <w:szCs w:val="24"/>
        </w:rPr>
        <w:t xml:space="preserve"> – 5</w:t>
      </w:r>
      <w:r w:rsidR="006F4EEE" w:rsidRPr="001B48BF">
        <w:rPr>
          <w:rFonts w:ascii="Times New Roman" w:hAnsi="Times New Roman" w:cs="Times New Roman"/>
          <w:color w:val="000000" w:themeColor="text1"/>
          <w:sz w:val="24"/>
          <w:szCs w:val="24"/>
        </w:rPr>
        <w:t>. Как видно, эти значения близки к теоретическим</w:t>
      </w:r>
      <w:r w:rsidRPr="00582702">
        <w:rPr>
          <w:rFonts w:ascii="Times New Roman" w:hAnsi="Times New Roman" w:cs="Times New Roman"/>
          <w:color w:val="000000" w:themeColor="text1"/>
          <w:sz w:val="24"/>
          <w:szCs w:val="24"/>
        </w:rPr>
        <w:t xml:space="preserve">, что позволяет предположить, что </w:t>
      </w:r>
      <w:r w:rsidR="001B78D4">
        <w:rPr>
          <w:rFonts w:ascii="Times New Roman" w:hAnsi="Times New Roman" w:cs="Times New Roman"/>
          <w:color w:val="000000" w:themeColor="text1"/>
          <w:sz w:val="24"/>
          <w:szCs w:val="24"/>
        </w:rPr>
        <w:t>удалось хорошо попасть в состав</w:t>
      </w:r>
      <w:r w:rsidRPr="00582702">
        <w:rPr>
          <w:rFonts w:ascii="Times New Roman" w:hAnsi="Times New Roman" w:cs="Times New Roman"/>
          <w:color w:val="000000" w:themeColor="text1"/>
          <w:sz w:val="24"/>
          <w:szCs w:val="24"/>
        </w:rPr>
        <w:t>.</w:t>
      </w:r>
      <w:bookmarkEnd w:id="40"/>
      <w:r w:rsidRPr="00582702">
        <w:rPr>
          <w:rFonts w:ascii="Times New Roman" w:hAnsi="Times New Roman" w:cs="Times New Roman"/>
          <w:color w:val="000000" w:themeColor="text1"/>
          <w:sz w:val="24"/>
          <w:szCs w:val="24"/>
        </w:rPr>
        <w:t xml:space="preserve"> Для дальнейшего изучения подробных распределений элементов был проведен анализ элементного картирования </w:t>
      </w:r>
      <w:r w:rsidR="00234FCD">
        <w:rPr>
          <w:rFonts w:ascii="Times New Roman" w:hAnsi="Times New Roman" w:cs="Times New Roman"/>
          <w:color w:val="000000" w:themeColor="text1"/>
          <w:sz w:val="24"/>
          <w:szCs w:val="24"/>
        </w:rPr>
        <w:t>ЭДС</w:t>
      </w:r>
      <w:r w:rsidR="00F62BD6">
        <w:rPr>
          <w:rFonts w:ascii="Times New Roman" w:hAnsi="Times New Roman" w:cs="Times New Roman"/>
          <w:color w:val="000000" w:themeColor="text1"/>
          <w:sz w:val="24"/>
          <w:szCs w:val="24"/>
        </w:rPr>
        <w:t xml:space="preserve"> </w:t>
      </w:r>
      <w:r w:rsidRPr="00582702">
        <w:rPr>
          <w:rFonts w:ascii="Times New Roman" w:hAnsi="Times New Roman" w:cs="Times New Roman"/>
          <w:color w:val="000000" w:themeColor="text1"/>
          <w:sz w:val="24"/>
          <w:szCs w:val="24"/>
        </w:rPr>
        <w:t>для </w:t>
      </w:r>
      <w:r w:rsidR="006F4EEE">
        <w:rPr>
          <w:rFonts w:ascii="Times New Roman" w:hAnsi="Times New Roman" w:cs="Times New Roman"/>
          <w:color w:val="000000" w:themeColor="text1"/>
          <w:sz w:val="24"/>
          <w:szCs w:val="24"/>
        </w:rPr>
        <w:t>образцов</w:t>
      </w:r>
      <w:r w:rsidRPr="00582702">
        <w:rPr>
          <w:rFonts w:ascii="Times New Roman" w:hAnsi="Times New Roman" w:cs="Times New Roman"/>
          <w:color w:val="000000" w:themeColor="text1"/>
          <w:sz w:val="24"/>
          <w:szCs w:val="24"/>
        </w:rPr>
        <w:t>, результаты представлены на </w:t>
      </w:r>
      <w:r>
        <w:rPr>
          <w:rFonts w:ascii="Times New Roman" w:hAnsi="Times New Roman" w:cs="Times New Roman"/>
          <w:color w:val="000000" w:themeColor="text1"/>
          <w:sz w:val="24"/>
          <w:szCs w:val="24"/>
        </w:rPr>
        <w:t>рисунк</w:t>
      </w:r>
      <w:r w:rsidR="00BC2995">
        <w:rPr>
          <w:rFonts w:ascii="Times New Roman" w:hAnsi="Times New Roman" w:cs="Times New Roman"/>
          <w:color w:val="000000" w:themeColor="text1"/>
          <w:sz w:val="24"/>
          <w:szCs w:val="24"/>
        </w:rPr>
        <w:t>ах</w:t>
      </w:r>
      <w:r>
        <w:rPr>
          <w:rFonts w:ascii="Times New Roman" w:hAnsi="Times New Roman" w:cs="Times New Roman"/>
          <w:color w:val="000000" w:themeColor="text1"/>
          <w:sz w:val="24"/>
          <w:szCs w:val="24"/>
        </w:rPr>
        <w:t xml:space="preserve"> 1</w:t>
      </w:r>
      <w:r w:rsidR="00BC2995">
        <w:rPr>
          <w:rFonts w:ascii="Times New Roman" w:hAnsi="Times New Roman" w:cs="Times New Roman"/>
          <w:color w:val="000000" w:themeColor="text1"/>
          <w:sz w:val="24"/>
          <w:szCs w:val="24"/>
        </w:rPr>
        <w:t>5 – 17</w:t>
      </w:r>
      <w:r w:rsidRPr="00582702">
        <w:rPr>
          <w:rFonts w:ascii="Times New Roman" w:hAnsi="Times New Roman" w:cs="Times New Roman"/>
          <w:color w:val="000000" w:themeColor="text1"/>
          <w:sz w:val="24"/>
          <w:szCs w:val="24"/>
        </w:rPr>
        <w:t xml:space="preserve">. Из анализа элементного картирования видно, что </w:t>
      </w:r>
      <w:r w:rsidR="001F4032">
        <w:rPr>
          <w:rFonts w:ascii="Times New Roman" w:hAnsi="Times New Roman" w:cs="Times New Roman"/>
          <w:color w:val="000000" w:themeColor="text1"/>
          <w:sz w:val="24"/>
          <w:szCs w:val="24"/>
        </w:rPr>
        <w:t>в образц</w:t>
      </w:r>
      <w:r w:rsidR="00BC2995">
        <w:rPr>
          <w:rFonts w:ascii="Times New Roman" w:hAnsi="Times New Roman" w:cs="Times New Roman"/>
          <w:color w:val="000000" w:themeColor="text1"/>
          <w:sz w:val="24"/>
          <w:szCs w:val="24"/>
        </w:rPr>
        <w:t>ах</w:t>
      </w:r>
      <w:r w:rsidR="00BC2995" w:rsidRPr="00BC2995">
        <w:rPr>
          <w:rFonts w:ascii="Times New Roman" w:hAnsi="Times New Roman" w:cs="Times New Roman"/>
          <w:color w:val="000000" w:themeColor="text1"/>
          <w:sz w:val="24"/>
          <w:szCs w:val="24"/>
          <w:vertAlign w:val="subscript"/>
        </w:rPr>
        <w:t xml:space="preserve"> </w:t>
      </w:r>
      <w:r w:rsidR="00BC2995">
        <w:rPr>
          <w:rFonts w:ascii="Times New Roman" w:hAnsi="Times New Roman" w:cs="Times New Roman"/>
          <w:color w:val="000000" w:themeColor="text1"/>
          <w:sz w:val="24"/>
          <w:szCs w:val="24"/>
        </w:rPr>
        <w:t>примеси обнаружены не были, что подтверждает высокую чистоту порошк</w:t>
      </w:r>
      <w:r w:rsidR="00C01CD6">
        <w:rPr>
          <w:rFonts w:ascii="Times New Roman" w:hAnsi="Times New Roman" w:cs="Times New Roman"/>
          <w:color w:val="000000" w:themeColor="text1"/>
          <w:sz w:val="24"/>
          <w:szCs w:val="24"/>
        </w:rPr>
        <w:t>ов</w:t>
      </w:r>
      <w:r w:rsidR="00BC2995">
        <w:rPr>
          <w:rFonts w:ascii="Times New Roman" w:hAnsi="Times New Roman" w:cs="Times New Roman"/>
          <w:color w:val="000000" w:themeColor="text1"/>
          <w:sz w:val="24"/>
          <w:szCs w:val="24"/>
        </w:rPr>
        <w:t>.</w:t>
      </w:r>
    </w:p>
    <w:p w14:paraId="3C08B0FC" w14:textId="77777777" w:rsidR="00CC59CB" w:rsidRDefault="00CC59CB" w:rsidP="00F23C38">
      <w:pPr>
        <w:spacing w:after="0" w:line="360" w:lineRule="auto"/>
        <w:ind w:firstLine="708"/>
        <w:jc w:val="both"/>
        <w:rPr>
          <w:rFonts w:ascii="Times New Roman" w:hAnsi="Times New Roman" w:cs="Times New Roman"/>
          <w:color w:val="000000" w:themeColor="text1"/>
          <w:sz w:val="24"/>
          <w:szCs w:val="24"/>
        </w:rPr>
      </w:pPr>
    </w:p>
    <w:p w14:paraId="799FF543" w14:textId="5DE47A19" w:rsidR="006A1711" w:rsidRPr="006A1711" w:rsidRDefault="00CC59CB" w:rsidP="00CC59CB">
      <w:pPr>
        <w:spacing w:after="0" w:line="360" w:lineRule="auto"/>
        <w:jc w:val="both"/>
        <w:rPr>
          <w:rFonts w:ascii="Times New Roman" w:hAnsi="Times New Roman" w:cs="Times New Roman"/>
          <w:color w:val="000000" w:themeColor="text1"/>
          <w:sz w:val="24"/>
          <w:szCs w:val="24"/>
        </w:rPr>
      </w:pPr>
      <w:r>
        <w:rPr>
          <w:noProof/>
          <w:lang w:eastAsia="ru-RU"/>
        </w:rPr>
        <mc:AlternateContent>
          <mc:Choice Requires="wps">
            <w:drawing>
              <wp:anchor distT="0" distB="0" distL="114300" distR="114300" simplePos="0" relativeHeight="251664384" behindDoc="0" locked="0" layoutInCell="1" allowOverlap="1" wp14:anchorId="01F1BA54" wp14:editId="1865135E">
                <wp:simplePos x="0" y="0"/>
                <wp:positionH relativeFrom="column">
                  <wp:posOffset>3040380</wp:posOffset>
                </wp:positionH>
                <wp:positionV relativeFrom="paragraph">
                  <wp:posOffset>15240</wp:posOffset>
                </wp:positionV>
                <wp:extent cx="3322320" cy="3124200"/>
                <wp:effectExtent l="0" t="0" r="11430" b="19050"/>
                <wp:wrapNone/>
                <wp:docPr id="99" name="Надпись 99"/>
                <wp:cNvGraphicFramePr/>
                <a:graphic xmlns:a="http://schemas.openxmlformats.org/drawingml/2006/main">
                  <a:graphicData uri="http://schemas.microsoft.com/office/word/2010/wordprocessingShape">
                    <wps:wsp>
                      <wps:cNvSpPr txBox="1"/>
                      <wps:spPr>
                        <a:xfrm>
                          <a:off x="0" y="0"/>
                          <a:ext cx="3322320" cy="3124200"/>
                        </a:xfrm>
                        <a:prstGeom prst="rect">
                          <a:avLst/>
                        </a:prstGeom>
                        <a:solidFill>
                          <a:schemeClr val="bg1"/>
                        </a:solidFill>
                        <a:ln w="6350">
                          <a:solidFill>
                            <a:schemeClr val="bg1"/>
                          </a:solidFill>
                        </a:ln>
                      </wps:spPr>
                      <wps:txbx>
                        <w:txbxContent>
                          <w:p w14:paraId="75F10F5A" w14:textId="6AC30D6C" w:rsidR="000C4916" w:rsidRDefault="000C4916">
                            <w:r>
                              <w:rPr>
                                <w:noProof/>
                                <w:lang w:eastAsia="ru-RU"/>
                              </w:rPr>
                              <w:drawing>
                                <wp:inline distT="0" distB="0" distL="0" distR="0" wp14:anchorId="57E6D2B5" wp14:editId="0194414B">
                                  <wp:extent cx="2803525" cy="3086100"/>
                                  <wp:effectExtent l="0" t="0" r="0"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srcRect l="20738" t="209" r="20903" b="-1"/>
                                          <a:stretch/>
                                        </pic:blipFill>
                                        <pic:spPr bwMode="auto">
                                          <a:xfrm>
                                            <a:off x="0" y="0"/>
                                            <a:ext cx="3006973" cy="33100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BA54" id="Надпись 99" o:spid="_x0000_s1036" type="#_x0000_t202" style="position:absolute;left:0;text-align:left;margin-left:239.4pt;margin-top:1.2pt;width:261.6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" fillcolor="white [3212]" strokecolor="white [3212]" strokeweight=".5pt">
                <v:textbox>
                  <w:txbxContent>
                    <w:p w14:paraId="75F10F5A" w14:textId="6AC30D6C" w:rsidR="000C4916" w:rsidRDefault="000C4916">
                      <w:r>
                        <w:rPr>
                          <w:noProof/>
                          <w:lang w:eastAsia="ru-RU"/>
                        </w:rPr>
                        <w:drawing>
                          <wp:inline distT="0" distB="0" distL="0" distR="0" wp14:anchorId="57E6D2B5" wp14:editId="0194414B">
                            <wp:extent cx="2803525" cy="3086100"/>
                            <wp:effectExtent l="0" t="0" r="0"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srcRect l="20738" t="209" r="20903" b="-1"/>
                                    <a:stretch/>
                                  </pic:blipFill>
                                  <pic:spPr bwMode="auto">
                                    <a:xfrm>
                                      <a:off x="0" y="0"/>
                                      <a:ext cx="3006973" cy="33100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ru-RU"/>
        </w:rPr>
        <w:drawing>
          <wp:inline distT="0" distB="0" distL="0" distR="0" wp14:anchorId="2CBFCEB6" wp14:editId="4E0551EF">
            <wp:extent cx="3050762" cy="1432386"/>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133" cy="1475756"/>
                    </a:xfrm>
                    <a:prstGeom prst="rect">
                      <a:avLst/>
                    </a:prstGeom>
                    <a:noFill/>
                    <a:ln>
                      <a:noFill/>
                    </a:ln>
                  </pic:spPr>
                </pic:pic>
              </a:graphicData>
            </a:graphic>
          </wp:inline>
        </w:drawing>
      </w:r>
      <w:r w:rsidRPr="006A1711">
        <w:rPr>
          <w:rFonts w:ascii="Times New Roman" w:hAnsi="Times New Roman" w:cs="Times New Roman"/>
          <w:color w:val="000000" w:themeColor="text1"/>
          <w:sz w:val="24"/>
          <w:szCs w:val="24"/>
        </w:rPr>
        <w:t xml:space="preserve"> </w:t>
      </w:r>
      <w:r>
        <w:rPr>
          <w:noProof/>
          <w:lang w:eastAsia="ru-RU"/>
        </w:rPr>
        <w:drawing>
          <wp:inline distT="0" distB="0" distL="0" distR="0" wp14:anchorId="37F4341B" wp14:editId="5A3975A2">
            <wp:extent cx="3138226" cy="1501140"/>
            <wp:effectExtent l="0" t="0" r="508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867" cy="1549281"/>
                    </a:xfrm>
                    <a:prstGeom prst="rect">
                      <a:avLst/>
                    </a:prstGeom>
                    <a:noFill/>
                    <a:ln>
                      <a:noFill/>
                    </a:ln>
                  </pic:spPr>
                </pic:pic>
              </a:graphicData>
            </a:graphic>
          </wp:inline>
        </w:drawing>
      </w:r>
    </w:p>
    <w:p w14:paraId="460C54A0" w14:textId="77777777" w:rsidR="006A1711" w:rsidRDefault="006A1711" w:rsidP="006A1711">
      <w:pPr>
        <w:spacing w:after="0"/>
        <w:rPr>
          <w:rFonts w:ascii="Times New Roman" w:hAnsi="Times New Roman" w:cs="Times New Roman"/>
          <w:sz w:val="24"/>
          <w:szCs w:val="24"/>
          <w:vertAlign w:val="subscript"/>
        </w:rPr>
      </w:pPr>
      <w:r>
        <w:rPr>
          <w:noProof/>
          <w:lang w:eastAsia="ru-RU"/>
        </w:rPr>
        <w:tab/>
      </w:r>
      <w:r w:rsidRPr="00655166">
        <w:rPr>
          <w:rFonts w:ascii="Times New Roman" w:hAnsi="Times New Roman" w:cs="Times New Roman"/>
          <w:sz w:val="24"/>
          <w:szCs w:val="24"/>
        </w:rPr>
        <w:t xml:space="preserve">Рисунок </w:t>
      </w:r>
      <w:r>
        <w:rPr>
          <w:rFonts w:ascii="Times New Roman" w:hAnsi="Times New Roman" w:cs="Times New Roman"/>
          <w:sz w:val="24"/>
          <w:szCs w:val="24"/>
        </w:rPr>
        <w:t>12</w:t>
      </w:r>
      <w:r w:rsidRPr="00655166">
        <w:rPr>
          <w:rFonts w:ascii="Times New Roman" w:hAnsi="Times New Roman" w:cs="Times New Roman"/>
          <w:sz w:val="24"/>
          <w:szCs w:val="24"/>
        </w:rPr>
        <w:t xml:space="preserve"> – Данные по элементному составу порошка </w:t>
      </w:r>
      <w:proofErr w:type="spellStart"/>
      <w:r>
        <w:rPr>
          <w:rFonts w:ascii="Times New Roman" w:hAnsi="Times New Roman" w:cs="Times New Roman"/>
          <w:sz w:val="24"/>
          <w:szCs w:val="24"/>
          <w:lang w:val="en-US"/>
        </w:rPr>
        <w:t>Mn</w:t>
      </w:r>
      <w:r w:rsidRPr="00655166">
        <w:rPr>
          <w:rFonts w:ascii="Times New Roman" w:hAnsi="Times New Roman" w:cs="Times New Roman"/>
          <w:sz w:val="24"/>
          <w:szCs w:val="24"/>
          <w:lang w:val="en-US"/>
        </w:rPr>
        <w:t>MoO</w:t>
      </w:r>
      <w:proofErr w:type="spellEnd"/>
      <w:r w:rsidRPr="00655166">
        <w:rPr>
          <w:rFonts w:ascii="Times New Roman" w:hAnsi="Times New Roman" w:cs="Times New Roman"/>
          <w:sz w:val="24"/>
          <w:szCs w:val="24"/>
          <w:vertAlign w:val="subscript"/>
        </w:rPr>
        <w:t>4</w:t>
      </w:r>
    </w:p>
    <w:p w14:paraId="621761B4" w14:textId="77777777" w:rsidR="006A1711" w:rsidRDefault="006A1711" w:rsidP="006A1711">
      <w:pPr>
        <w:spacing w:after="0"/>
        <w:jc w:val="center"/>
        <w:rPr>
          <w:rFonts w:ascii="Times New Roman" w:hAnsi="Times New Roman" w:cs="Times New Roman"/>
          <w:sz w:val="24"/>
          <w:szCs w:val="24"/>
          <w:vertAlign w:val="subscript"/>
        </w:rPr>
      </w:pPr>
    </w:p>
    <w:p w14:paraId="29E6CB36" w14:textId="77777777" w:rsidR="003B29E5" w:rsidRDefault="003B29E5" w:rsidP="006A1711">
      <w:pPr>
        <w:spacing w:after="0" w:line="360" w:lineRule="auto"/>
        <w:rPr>
          <w:rFonts w:ascii="Times New Roman" w:hAnsi="Times New Roman" w:cs="Times New Roman"/>
          <w:sz w:val="24"/>
          <w:szCs w:val="24"/>
        </w:rPr>
      </w:pPr>
    </w:p>
    <w:p w14:paraId="360C1F97" w14:textId="2AA57E30" w:rsidR="006A1711" w:rsidRPr="006A2855" w:rsidRDefault="006A1711" w:rsidP="006A1711">
      <w:pPr>
        <w:spacing w:after="0" w:line="360" w:lineRule="auto"/>
        <w:rPr>
          <w:rFonts w:ascii="Times New Roman" w:hAnsi="Times New Roman" w:cs="Times New Roman"/>
          <w:sz w:val="24"/>
          <w:szCs w:val="24"/>
        </w:rPr>
      </w:pPr>
      <w:r w:rsidRPr="00ED2D20">
        <w:rPr>
          <w:rFonts w:ascii="Times New Roman" w:hAnsi="Times New Roman" w:cs="Times New Roman"/>
          <w:sz w:val="24"/>
          <w:szCs w:val="24"/>
        </w:rPr>
        <w:lastRenderedPageBreak/>
        <w:t xml:space="preserve">Таблица </w:t>
      </w:r>
      <w:r>
        <w:rPr>
          <w:rFonts w:ascii="Times New Roman" w:hAnsi="Times New Roman" w:cs="Times New Roman"/>
          <w:sz w:val="24"/>
          <w:szCs w:val="24"/>
        </w:rPr>
        <w:t>3</w:t>
      </w:r>
      <w:r w:rsidRPr="00ED2D20">
        <w:rPr>
          <w:rFonts w:ascii="Times New Roman" w:hAnsi="Times New Roman" w:cs="Times New Roman"/>
          <w:sz w:val="24"/>
          <w:szCs w:val="24"/>
        </w:rPr>
        <w:t xml:space="preserve"> – Массовые доли элементов в составе </w:t>
      </w:r>
      <w:proofErr w:type="spellStart"/>
      <w:r>
        <w:rPr>
          <w:rFonts w:ascii="Times New Roman" w:hAnsi="Times New Roman" w:cs="Times New Roman"/>
          <w:sz w:val="24"/>
          <w:szCs w:val="24"/>
        </w:rPr>
        <w:t>молибдата</w:t>
      </w:r>
      <w:proofErr w:type="spellEnd"/>
      <w:r>
        <w:rPr>
          <w:rFonts w:ascii="Times New Roman" w:hAnsi="Times New Roman" w:cs="Times New Roman"/>
          <w:sz w:val="24"/>
          <w:szCs w:val="24"/>
        </w:rPr>
        <w:t xml:space="preserve"> марганца</w:t>
      </w:r>
    </w:p>
    <w:tbl>
      <w:tblPr>
        <w:tblStyle w:val="ae"/>
        <w:tblW w:w="9634" w:type="dxa"/>
        <w:tblLayout w:type="fixed"/>
        <w:tblLook w:val="04A0" w:firstRow="1" w:lastRow="0" w:firstColumn="1" w:lastColumn="0" w:noHBand="0" w:noVBand="1"/>
      </w:tblPr>
      <w:tblGrid>
        <w:gridCol w:w="1271"/>
        <w:gridCol w:w="1701"/>
        <w:gridCol w:w="1276"/>
        <w:gridCol w:w="1417"/>
        <w:gridCol w:w="1276"/>
        <w:gridCol w:w="1418"/>
        <w:gridCol w:w="1275"/>
      </w:tblGrid>
      <w:tr w:rsidR="006A1711" w:rsidRPr="00ED2D20" w14:paraId="1661C283" w14:textId="77777777" w:rsidTr="0052381E">
        <w:trPr>
          <w:trHeight w:val="384"/>
        </w:trPr>
        <w:tc>
          <w:tcPr>
            <w:tcW w:w="1271" w:type="dxa"/>
            <w:vMerge w:val="restart"/>
            <w:vAlign w:val="center"/>
          </w:tcPr>
          <w:p w14:paraId="0A24BE99" w14:textId="77777777" w:rsidR="006A1711" w:rsidRPr="00ED2D20" w:rsidRDefault="006A1711" w:rsidP="0052381E">
            <w:pPr>
              <w:jc w:val="center"/>
              <w:rPr>
                <w:rFonts w:ascii="Times New Roman" w:hAnsi="Times New Roman" w:cs="Times New Roman"/>
                <w:sz w:val="24"/>
                <w:szCs w:val="24"/>
              </w:rPr>
            </w:pPr>
            <w:r w:rsidRPr="00ED2D20">
              <w:rPr>
                <w:rFonts w:ascii="Times New Roman" w:hAnsi="Times New Roman" w:cs="Times New Roman"/>
                <w:sz w:val="24"/>
                <w:szCs w:val="24"/>
              </w:rPr>
              <w:t>Элементы</w:t>
            </w:r>
          </w:p>
        </w:tc>
        <w:tc>
          <w:tcPr>
            <w:tcW w:w="1701" w:type="dxa"/>
            <w:vMerge w:val="restart"/>
            <w:vAlign w:val="center"/>
          </w:tcPr>
          <w:p w14:paraId="3EB0A5C9" w14:textId="77777777" w:rsidR="006A1711" w:rsidRPr="00ED2D20" w:rsidRDefault="006A1711" w:rsidP="0052381E">
            <w:pPr>
              <w:jc w:val="center"/>
              <w:rPr>
                <w:rFonts w:ascii="Times New Roman" w:hAnsi="Times New Roman" w:cs="Times New Roman"/>
                <w:sz w:val="24"/>
                <w:szCs w:val="24"/>
              </w:rPr>
            </w:pPr>
            <w:r w:rsidRPr="00ED2D20">
              <w:rPr>
                <w:rFonts w:ascii="Times New Roman" w:hAnsi="Times New Roman" w:cs="Times New Roman"/>
                <w:sz w:val="24"/>
                <w:szCs w:val="24"/>
              </w:rPr>
              <w:t>Теоретические массовые доли элементов, %</w:t>
            </w:r>
          </w:p>
        </w:tc>
        <w:tc>
          <w:tcPr>
            <w:tcW w:w="6662" w:type="dxa"/>
            <w:gridSpan w:val="5"/>
            <w:tcBorders>
              <w:bottom w:val="nil"/>
              <w:right w:val="single" w:sz="4" w:space="0" w:color="auto"/>
            </w:tcBorders>
            <w:vAlign w:val="center"/>
          </w:tcPr>
          <w:p w14:paraId="19D4DE52" w14:textId="77777777" w:rsidR="006A1711" w:rsidRPr="00ED2D20" w:rsidRDefault="006A1711" w:rsidP="0052381E">
            <w:pPr>
              <w:jc w:val="center"/>
              <w:rPr>
                <w:rFonts w:ascii="Times New Roman" w:hAnsi="Times New Roman" w:cs="Times New Roman"/>
                <w:sz w:val="24"/>
                <w:szCs w:val="24"/>
              </w:rPr>
            </w:pPr>
            <w:r w:rsidRPr="00ED2D20">
              <w:rPr>
                <w:rFonts w:ascii="Times New Roman" w:hAnsi="Times New Roman" w:cs="Times New Roman"/>
                <w:sz w:val="24"/>
                <w:szCs w:val="24"/>
              </w:rPr>
              <w:t>Экспериментальные массовые доли элементов, %</w:t>
            </w:r>
          </w:p>
        </w:tc>
      </w:tr>
      <w:tr w:rsidR="006A1711" w:rsidRPr="00ED2D20" w14:paraId="112FE3A1" w14:textId="77777777" w:rsidTr="0052381E">
        <w:trPr>
          <w:trHeight w:val="420"/>
        </w:trPr>
        <w:tc>
          <w:tcPr>
            <w:tcW w:w="1271" w:type="dxa"/>
            <w:vMerge/>
            <w:vAlign w:val="center"/>
          </w:tcPr>
          <w:p w14:paraId="3F6FE372" w14:textId="77777777" w:rsidR="006A1711" w:rsidRPr="00ED2D20" w:rsidRDefault="006A1711" w:rsidP="0052381E">
            <w:pPr>
              <w:jc w:val="center"/>
              <w:rPr>
                <w:rFonts w:ascii="Times New Roman" w:hAnsi="Times New Roman" w:cs="Times New Roman"/>
                <w:sz w:val="24"/>
                <w:szCs w:val="24"/>
              </w:rPr>
            </w:pPr>
          </w:p>
        </w:tc>
        <w:tc>
          <w:tcPr>
            <w:tcW w:w="1701" w:type="dxa"/>
            <w:vMerge/>
            <w:vAlign w:val="center"/>
          </w:tcPr>
          <w:p w14:paraId="42756DAC" w14:textId="77777777" w:rsidR="006A1711" w:rsidRPr="00ED2D20" w:rsidRDefault="006A1711" w:rsidP="0052381E">
            <w:pPr>
              <w:jc w:val="center"/>
              <w:rPr>
                <w:rFonts w:ascii="Times New Roman" w:hAnsi="Times New Roman" w:cs="Times New Roman"/>
                <w:sz w:val="24"/>
                <w:szCs w:val="24"/>
              </w:rPr>
            </w:pPr>
          </w:p>
        </w:tc>
        <w:tc>
          <w:tcPr>
            <w:tcW w:w="1276" w:type="dxa"/>
            <w:vAlign w:val="center"/>
          </w:tcPr>
          <w:p w14:paraId="2DFD307C"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1</w:t>
            </w:r>
          </w:p>
        </w:tc>
        <w:tc>
          <w:tcPr>
            <w:tcW w:w="1417" w:type="dxa"/>
            <w:vAlign w:val="center"/>
          </w:tcPr>
          <w:p w14:paraId="6539C615" w14:textId="77777777" w:rsidR="006A1711" w:rsidRPr="00ED2D20" w:rsidRDefault="006A1711"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2</w:t>
            </w:r>
          </w:p>
        </w:tc>
        <w:tc>
          <w:tcPr>
            <w:tcW w:w="1276" w:type="dxa"/>
            <w:vAlign w:val="center"/>
          </w:tcPr>
          <w:p w14:paraId="747106F1" w14:textId="77777777" w:rsidR="006A1711" w:rsidRPr="00ED2D20" w:rsidRDefault="006A1711"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3</w:t>
            </w:r>
          </w:p>
        </w:tc>
        <w:tc>
          <w:tcPr>
            <w:tcW w:w="1418" w:type="dxa"/>
            <w:vAlign w:val="center"/>
          </w:tcPr>
          <w:p w14:paraId="2F243A4C" w14:textId="77777777" w:rsidR="006A1711" w:rsidRPr="00ED2D20" w:rsidRDefault="006A1711"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4</w:t>
            </w:r>
          </w:p>
        </w:tc>
        <w:tc>
          <w:tcPr>
            <w:tcW w:w="1275" w:type="dxa"/>
            <w:vAlign w:val="center"/>
          </w:tcPr>
          <w:p w14:paraId="1BDD3B12" w14:textId="77777777" w:rsidR="006A1711" w:rsidRPr="00ED2D20" w:rsidRDefault="006A1711"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5</w:t>
            </w:r>
          </w:p>
        </w:tc>
      </w:tr>
      <w:tr w:rsidR="006A1711" w:rsidRPr="00ED2D20" w14:paraId="20489069" w14:textId="77777777" w:rsidTr="0052381E">
        <w:tc>
          <w:tcPr>
            <w:tcW w:w="1271" w:type="dxa"/>
            <w:vAlign w:val="center"/>
          </w:tcPr>
          <w:p w14:paraId="753C52E7" w14:textId="77777777" w:rsidR="006A1711" w:rsidRPr="008649EE"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Mn</w:t>
            </w:r>
          </w:p>
        </w:tc>
        <w:tc>
          <w:tcPr>
            <w:tcW w:w="1701" w:type="dxa"/>
            <w:vAlign w:val="center"/>
          </w:tcPr>
          <w:p w14:paraId="264569B2"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25,6</w:t>
            </w:r>
          </w:p>
        </w:tc>
        <w:tc>
          <w:tcPr>
            <w:tcW w:w="1276" w:type="dxa"/>
            <w:vAlign w:val="center"/>
          </w:tcPr>
          <w:p w14:paraId="4FF49C38"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23,6</w:t>
            </w:r>
          </w:p>
        </w:tc>
        <w:tc>
          <w:tcPr>
            <w:tcW w:w="1417" w:type="dxa"/>
            <w:vAlign w:val="center"/>
          </w:tcPr>
          <w:p w14:paraId="7619DFEA"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27,0</w:t>
            </w:r>
          </w:p>
        </w:tc>
        <w:tc>
          <w:tcPr>
            <w:tcW w:w="1276" w:type="dxa"/>
            <w:vAlign w:val="center"/>
          </w:tcPr>
          <w:p w14:paraId="59B01076"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24,8</w:t>
            </w:r>
          </w:p>
        </w:tc>
        <w:tc>
          <w:tcPr>
            <w:tcW w:w="1418" w:type="dxa"/>
            <w:vAlign w:val="center"/>
          </w:tcPr>
          <w:p w14:paraId="527473D4"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23,0</w:t>
            </w:r>
          </w:p>
        </w:tc>
        <w:tc>
          <w:tcPr>
            <w:tcW w:w="1275" w:type="dxa"/>
            <w:vAlign w:val="center"/>
          </w:tcPr>
          <w:p w14:paraId="588C7A9C"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20,3</w:t>
            </w:r>
          </w:p>
        </w:tc>
      </w:tr>
      <w:tr w:rsidR="006A1711" w:rsidRPr="00ED2D20" w14:paraId="1BA363CD" w14:textId="77777777" w:rsidTr="0052381E">
        <w:tc>
          <w:tcPr>
            <w:tcW w:w="1271" w:type="dxa"/>
            <w:vAlign w:val="center"/>
          </w:tcPr>
          <w:p w14:paraId="1AD8C88A" w14:textId="77777777" w:rsidR="006A1711" w:rsidRPr="00ED2D20" w:rsidRDefault="006A1711"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Mo</w:t>
            </w:r>
          </w:p>
        </w:tc>
        <w:tc>
          <w:tcPr>
            <w:tcW w:w="1701" w:type="dxa"/>
            <w:vAlign w:val="center"/>
          </w:tcPr>
          <w:p w14:paraId="0992190C"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44,6</w:t>
            </w:r>
          </w:p>
        </w:tc>
        <w:tc>
          <w:tcPr>
            <w:tcW w:w="1276" w:type="dxa"/>
            <w:vAlign w:val="center"/>
          </w:tcPr>
          <w:p w14:paraId="44D79CB4"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44,5</w:t>
            </w:r>
          </w:p>
        </w:tc>
        <w:tc>
          <w:tcPr>
            <w:tcW w:w="1417" w:type="dxa"/>
            <w:vAlign w:val="center"/>
          </w:tcPr>
          <w:p w14:paraId="1EA379D6"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48,7</w:t>
            </w:r>
          </w:p>
        </w:tc>
        <w:tc>
          <w:tcPr>
            <w:tcW w:w="1276" w:type="dxa"/>
            <w:vAlign w:val="center"/>
          </w:tcPr>
          <w:p w14:paraId="0085D56C"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48,5</w:t>
            </w:r>
          </w:p>
        </w:tc>
        <w:tc>
          <w:tcPr>
            <w:tcW w:w="1418" w:type="dxa"/>
            <w:vAlign w:val="center"/>
          </w:tcPr>
          <w:p w14:paraId="29593912"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44,1</w:t>
            </w:r>
          </w:p>
        </w:tc>
        <w:tc>
          <w:tcPr>
            <w:tcW w:w="1275" w:type="dxa"/>
            <w:vAlign w:val="center"/>
          </w:tcPr>
          <w:p w14:paraId="5EEF4127"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41,9</w:t>
            </w:r>
          </w:p>
        </w:tc>
      </w:tr>
      <w:tr w:rsidR="006A1711" w:rsidRPr="00ED2D20" w14:paraId="1E56140B" w14:textId="77777777" w:rsidTr="0052381E">
        <w:tc>
          <w:tcPr>
            <w:tcW w:w="1271" w:type="dxa"/>
            <w:vAlign w:val="center"/>
          </w:tcPr>
          <w:p w14:paraId="66387D8C" w14:textId="77777777" w:rsidR="006A1711" w:rsidRPr="00ED2D20" w:rsidRDefault="006A1711"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O</w:t>
            </w:r>
          </w:p>
        </w:tc>
        <w:tc>
          <w:tcPr>
            <w:tcW w:w="1701" w:type="dxa"/>
            <w:vAlign w:val="center"/>
          </w:tcPr>
          <w:p w14:paraId="2035480A"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29,8</w:t>
            </w:r>
          </w:p>
        </w:tc>
        <w:tc>
          <w:tcPr>
            <w:tcW w:w="1276" w:type="dxa"/>
            <w:vAlign w:val="center"/>
          </w:tcPr>
          <w:p w14:paraId="37197BDA"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31,8</w:t>
            </w:r>
          </w:p>
        </w:tc>
        <w:tc>
          <w:tcPr>
            <w:tcW w:w="1417" w:type="dxa"/>
            <w:vAlign w:val="center"/>
          </w:tcPr>
          <w:p w14:paraId="67B13A54"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24,4</w:t>
            </w:r>
          </w:p>
        </w:tc>
        <w:tc>
          <w:tcPr>
            <w:tcW w:w="1276" w:type="dxa"/>
            <w:vAlign w:val="center"/>
          </w:tcPr>
          <w:p w14:paraId="15178415"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26,6</w:t>
            </w:r>
          </w:p>
        </w:tc>
        <w:tc>
          <w:tcPr>
            <w:tcW w:w="1418" w:type="dxa"/>
            <w:vAlign w:val="center"/>
          </w:tcPr>
          <w:p w14:paraId="4232CBC2"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32,9</w:t>
            </w:r>
          </w:p>
        </w:tc>
        <w:tc>
          <w:tcPr>
            <w:tcW w:w="1275" w:type="dxa"/>
            <w:vAlign w:val="center"/>
          </w:tcPr>
          <w:p w14:paraId="31BF98CF" w14:textId="77777777" w:rsidR="006A1711" w:rsidRPr="00ED2D20" w:rsidRDefault="006A1711"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37,8</w:t>
            </w:r>
          </w:p>
        </w:tc>
      </w:tr>
    </w:tbl>
    <w:p w14:paraId="3ED0CCB1" w14:textId="7F14A290" w:rsidR="006A1711" w:rsidRDefault="006A1711" w:rsidP="00C90A02">
      <w:pPr>
        <w:tabs>
          <w:tab w:val="left" w:pos="2964"/>
        </w:tabs>
        <w:spacing w:after="0"/>
        <w:rPr>
          <w:noProof/>
          <w:lang w:eastAsia="ru-RU"/>
        </w:rPr>
      </w:pPr>
    </w:p>
    <w:p w14:paraId="211AF943" w14:textId="55AD72DC" w:rsidR="008A035E" w:rsidRDefault="00C90A02" w:rsidP="008A035E">
      <w:pPr>
        <w:spacing w:after="0"/>
      </w:pPr>
      <w:r>
        <w:rPr>
          <w:noProof/>
          <w:lang w:eastAsia="ru-RU"/>
        </w:rPr>
        <mc:AlternateContent>
          <mc:Choice Requires="wps">
            <w:drawing>
              <wp:anchor distT="0" distB="0" distL="114300" distR="114300" simplePos="0" relativeHeight="251665408" behindDoc="0" locked="0" layoutInCell="1" allowOverlap="1" wp14:anchorId="2224E30F" wp14:editId="6C7E8AFB">
                <wp:simplePos x="0" y="0"/>
                <wp:positionH relativeFrom="column">
                  <wp:posOffset>3278505</wp:posOffset>
                </wp:positionH>
                <wp:positionV relativeFrom="paragraph">
                  <wp:posOffset>72390</wp:posOffset>
                </wp:positionV>
                <wp:extent cx="3192780" cy="2735580"/>
                <wp:effectExtent l="0" t="0" r="26670" b="26670"/>
                <wp:wrapNone/>
                <wp:docPr id="102" name="Надпись 102"/>
                <wp:cNvGraphicFramePr/>
                <a:graphic xmlns:a="http://schemas.openxmlformats.org/drawingml/2006/main">
                  <a:graphicData uri="http://schemas.microsoft.com/office/word/2010/wordprocessingShape">
                    <wps:wsp>
                      <wps:cNvSpPr txBox="1"/>
                      <wps:spPr>
                        <a:xfrm>
                          <a:off x="0" y="0"/>
                          <a:ext cx="3192780" cy="2735580"/>
                        </a:xfrm>
                        <a:prstGeom prst="rect">
                          <a:avLst/>
                        </a:prstGeom>
                        <a:solidFill>
                          <a:schemeClr val="lt1"/>
                        </a:solidFill>
                        <a:ln w="6350">
                          <a:solidFill>
                            <a:schemeClr val="bg1"/>
                          </a:solidFill>
                        </a:ln>
                      </wps:spPr>
                      <wps:txbx>
                        <w:txbxContent>
                          <w:p w14:paraId="025F6D61" w14:textId="434FD80C" w:rsidR="000C4916" w:rsidRDefault="000C4916">
                            <w:r>
                              <w:rPr>
                                <w:noProof/>
                                <w:lang w:eastAsia="ru-RU"/>
                              </w:rPr>
                              <w:drawing>
                                <wp:inline distT="0" distB="0" distL="0" distR="0" wp14:anchorId="69201205" wp14:editId="29461D9A">
                                  <wp:extent cx="2735546" cy="2682240"/>
                                  <wp:effectExtent l="0" t="0" r="8255" b="381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srcRect l="19517" r="19688"/>
                                          <a:stretch/>
                                        </pic:blipFill>
                                        <pic:spPr bwMode="auto">
                                          <a:xfrm>
                                            <a:off x="0" y="0"/>
                                            <a:ext cx="2783131" cy="27288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4E30F" id="Надпись 102" o:spid="_x0000_s1037" type="#_x0000_t202" style="position:absolute;margin-left:258.15pt;margin-top:5.7pt;width:251.4pt;height:21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" fillcolor="white [3201]" strokecolor="white [3212]" strokeweight=".5pt">
                <v:textbox>
                  <w:txbxContent>
                    <w:p w14:paraId="025F6D61" w14:textId="434FD80C" w:rsidR="000C4916" w:rsidRDefault="000C4916">
                      <w:r>
                        <w:rPr>
                          <w:noProof/>
                          <w:lang w:eastAsia="ru-RU"/>
                        </w:rPr>
                        <w:drawing>
                          <wp:inline distT="0" distB="0" distL="0" distR="0" wp14:anchorId="69201205" wp14:editId="29461D9A">
                            <wp:extent cx="2735546" cy="2682240"/>
                            <wp:effectExtent l="0" t="0" r="8255" b="381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srcRect l="19517" r="19688"/>
                                    <a:stretch/>
                                  </pic:blipFill>
                                  <pic:spPr bwMode="auto">
                                    <a:xfrm>
                                      <a:off x="0" y="0"/>
                                      <a:ext cx="2783131" cy="27288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A035E">
        <w:rPr>
          <w:noProof/>
          <w:lang w:eastAsia="ru-RU"/>
        </w:rPr>
        <w:drawing>
          <wp:inline distT="0" distB="0" distL="0" distR="0" wp14:anchorId="22D94DDE" wp14:editId="0FFDF206">
            <wp:extent cx="3025140" cy="1447047"/>
            <wp:effectExtent l="0" t="0" r="3810" b="127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1994" cy="1488593"/>
                    </a:xfrm>
                    <a:prstGeom prst="rect">
                      <a:avLst/>
                    </a:prstGeom>
                    <a:noFill/>
                    <a:ln>
                      <a:noFill/>
                    </a:ln>
                  </pic:spPr>
                </pic:pic>
              </a:graphicData>
            </a:graphic>
          </wp:inline>
        </w:drawing>
      </w:r>
      <w:r w:rsidR="008A035E">
        <w:rPr>
          <w:noProof/>
          <w:lang w:eastAsia="ru-RU"/>
        </w:rPr>
        <w:drawing>
          <wp:inline distT="0" distB="0" distL="0" distR="0" wp14:anchorId="0D1C1281" wp14:editId="6D40AC6D">
            <wp:extent cx="3042645" cy="1455420"/>
            <wp:effectExtent l="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7113" cy="1476691"/>
                    </a:xfrm>
                    <a:prstGeom prst="rect">
                      <a:avLst/>
                    </a:prstGeom>
                    <a:noFill/>
                    <a:ln>
                      <a:noFill/>
                    </a:ln>
                  </pic:spPr>
                </pic:pic>
              </a:graphicData>
            </a:graphic>
          </wp:inline>
        </w:drawing>
      </w:r>
    </w:p>
    <w:p w14:paraId="4833B090" w14:textId="4136B88B" w:rsidR="008A035E" w:rsidRDefault="008A035E" w:rsidP="008A035E">
      <w:pPr>
        <w:spacing w:after="0"/>
        <w:jc w:val="center"/>
        <w:rPr>
          <w:rFonts w:ascii="Times New Roman" w:hAnsi="Times New Roman" w:cs="Times New Roman"/>
          <w:sz w:val="24"/>
          <w:szCs w:val="24"/>
          <w:vertAlign w:val="subscript"/>
        </w:rPr>
      </w:pPr>
      <w:r w:rsidRPr="00655166">
        <w:rPr>
          <w:rFonts w:ascii="Times New Roman" w:hAnsi="Times New Roman" w:cs="Times New Roman"/>
          <w:sz w:val="24"/>
          <w:szCs w:val="24"/>
        </w:rPr>
        <w:t xml:space="preserve">Рисунок </w:t>
      </w:r>
      <w:r>
        <w:rPr>
          <w:rFonts w:ascii="Times New Roman" w:hAnsi="Times New Roman" w:cs="Times New Roman"/>
          <w:sz w:val="24"/>
          <w:szCs w:val="24"/>
        </w:rPr>
        <w:t>1</w:t>
      </w:r>
      <w:r w:rsidR="00802693" w:rsidRPr="00802693">
        <w:rPr>
          <w:rFonts w:ascii="Times New Roman" w:hAnsi="Times New Roman" w:cs="Times New Roman"/>
          <w:sz w:val="24"/>
          <w:szCs w:val="24"/>
        </w:rPr>
        <w:t>3</w:t>
      </w:r>
      <w:r w:rsidRPr="00655166">
        <w:rPr>
          <w:rFonts w:ascii="Times New Roman" w:hAnsi="Times New Roman" w:cs="Times New Roman"/>
          <w:sz w:val="24"/>
          <w:szCs w:val="24"/>
        </w:rPr>
        <w:t xml:space="preserve"> – Данные по элементному составу порошка </w:t>
      </w:r>
      <w:proofErr w:type="spellStart"/>
      <w:r w:rsidRPr="00655166">
        <w:rPr>
          <w:rFonts w:ascii="Times New Roman" w:hAnsi="Times New Roman" w:cs="Times New Roman"/>
          <w:sz w:val="24"/>
          <w:szCs w:val="24"/>
          <w:lang w:val="en-US"/>
        </w:rPr>
        <w:t>CoMoO</w:t>
      </w:r>
      <w:proofErr w:type="spellEnd"/>
      <w:r w:rsidRPr="00655166">
        <w:rPr>
          <w:rFonts w:ascii="Times New Roman" w:hAnsi="Times New Roman" w:cs="Times New Roman"/>
          <w:sz w:val="24"/>
          <w:szCs w:val="24"/>
          <w:vertAlign w:val="subscript"/>
        </w:rPr>
        <w:t>4</w:t>
      </w:r>
    </w:p>
    <w:p w14:paraId="73020608" w14:textId="77777777" w:rsidR="008A035E" w:rsidRDefault="008A035E" w:rsidP="008A035E">
      <w:pPr>
        <w:spacing w:after="0" w:line="360" w:lineRule="auto"/>
        <w:rPr>
          <w:rFonts w:ascii="Times New Roman" w:hAnsi="Times New Roman" w:cs="Times New Roman"/>
          <w:sz w:val="24"/>
          <w:szCs w:val="24"/>
        </w:rPr>
      </w:pPr>
    </w:p>
    <w:p w14:paraId="3B095FE0" w14:textId="4B14BA26" w:rsidR="008A035E" w:rsidRPr="00ED2D20" w:rsidRDefault="008A035E" w:rsidP="008A035E">
      <w:pPr>
        <w:spacing w:after="0" w:line="360" w:lineRule="auto"/>
        <w:rPr>
          <w:rFonts w:ascii="Times New Roman" w:hAnsi="Times New Roman" w:cs="Times New Roman"/>
          <w:sz w:val="24"/>
          <w:szCs w:val="24"/>
        </w:rPr>
      </w:pPr>
      <w:r w:rsidRPr="00ED2D20">
        <w:rPr>
          <w:rFonts w:ascii="Times New Roman" w:hAnsi="Times New Roman" w:cs="Times New Roman"/>
          <w:sz w:val="24"/>
          <w:szCs w:val="24"/>
        </w:rPr>
        <w:t xml:space="preserve">Таблица </w:t>
      </w:r>
      <w:r w:rsidR="0011067E" w:rsidRPr="0011067E">
        <w:rPr>
          <w:rFonts w:ascii="Times New Roman" w:hAnsi="Times New Roman" w:cs="Times New Roman"/>
          <w:sz w:val="24"/>
          <w:szCs w:val="24"/>
        </w:rPr>
        <w:t>4</w:t>
      </w:r>
      <w:r w:rsidRPr="00ED2D20">
        <w:rPr>
          <w:rFonts w:ascii="Times New Roman" w:hAnsi="Times New Roman" w:cs="Times New Roman"/>
          <w:sz w:val="24"/>
          <w:szCs w:val="24"/>
        </w:rPr>
        <w:t xml:space="preserve"> – Массовые доли элементов в составе </w:t>
      </w:r>
      <w:proofErr w:type="spellStart"/>
      <w:r>
        <w:rPr>
          <w:rFonts w:ascii="Times New Roman" w:hAnsi="Times New Roman" w:cs="Times New Roman"/>
          <w:sz w:val="24"/>
          <w:szCs w:val="24"/>
        </w:rPr>
        <w:t>молибдата</w:t>
      </w:r>
      <w:proofErr w:type="spellEnd"/>
      <w:r>
        <w:rPr>
          <w:rFonts w:ascii="Times New Roman" w:hAnsi="Times New Roman" w:cs="Times New Roman"/>
          <w:sz w:val="24"/>
          <w:szCs w:val="24"/>
        </w:rPr>
        <w:t xml:space="preserve"> кобальта</w:t>
      </w:r>
    </w:p>
    <w:tbl>
      <w:tblPr>
        <w:tblStyle w:val="ae"/>
        <w:tblW w:w="9634" w:type="dxa"/>
        <w:tblLayout w:type="fixed"/>
        <w:tblLook w:val="04A0" w:firstRow="1" w:lastRow="0" w:firstColumn="1" w:lastColumn="0" w:noHBand="0" w:noVBand="1"/>
      </w:tblPr>
      <w:tblGrid>
        <w:gridCol w:w="1271"/>
        <w:gridCol w:w="1701"/>
        <w:gridCol w:w="1276"/>
        <w:gridCol w:w="1417"/>
        <w:gridCol w:w="1276"/>
        <w:gridCol w:w="1418"/>
        <w:gridCol w:w="1275"/>
      </w:tblGrid>
      <w:tr w:rsidR="008A035E" w:rsidRPr="00ED2D20" w14:paraId="339A3704" w14:textId="77777777" w:rsidTr="0052381E">
        <w:trPr>
          <w:trHeight w:val="384"/>
        </w:trPr>
        <w:tc>
          <w:tcPr>
            <w:tcW w:w="1271" w:type="dxa"/>
            <w:vMerge w:val="restart"/>
            <w:vAlign w:val="center"/>
          </w:tcPr>
          <w:p w14:paraId="71AFFA0D" w14:textId="77777777" w:rsidR="008A035E" w:rsidRPr="00ED2D20" w:rsidRDefault="008A035E" w:rsidP="0052381E">
            <w:pPr>
              <w:jc w:val="center"/>
              <w:rPr>
                <w:rFonts w:ascii="Times New Roman" w:hAnsi="Times New Roman" w:cs="Times New Roman"/>
                <w:sz w:val="24"/>
                <w:szCs w:val="24"/>
              </w:rPr>
            </w:pPr>
            <w:r w:rsidRPr="00ED2D20">
              <w:rPr>
                <w:rFonts w:ascii="Times New Roman" w:hAnsi="Times New Roman" w:cs="Times New Roman"/>
                <w:sz w:val="24"/>
                <w:szCs w:val="24"/>
              </w:rPr>
              <w:t>Элементы</w:t>
            </w:r>
          </w:p>
        </w:tc>
        <w:tc>
          <w:tcPr>
            <w:tcW w:w="1701" w:type="dxa"/>
            <w:vMerge w:val="restart"/>
            <w:vAlign w:val="center"/>
          </w:tcPr>
          <w:p w14:paraId="0718C83A" w14:textId="77777777" w:rsidR="008A035E" w:rsidRPr="00ED2D20" w:rsidRDefault="008A035E" w:rsidP="0052381E">
            <w:pPr>
              <w:jc w:val="center"/>
              <w:rPr>
                <w:rFonts w:ascii="Times New Roman" w:hAnsi="Times New Roman" w:cs="Times New Roman"/>
                <w:sz w:val="24"/>
                <w:szCs w:val="24"/>
              </w:rPr>
            </w:pPr>
            <w:r w:rsidRPr="00ED2D20">
              <w:rPr>
                <w:rFonts w:ascii="Times New Roman" w:hAnsi="Times New Roman" w:cs="Times New Roman"/>
                <w:sz w:val="24"/>
                <w:szCs w:val="24"/>
              </w:rPr>
              <w:t>Теоретические массовые доли элементов, %</w:t>
            </w:r>
          </w:p>
        </w:tc>
        <w:tc>
          <w:tcPr>
            <w:tcW w:w="6662" w:type="dxa"/>
            <w:gridSpan w:val="5"/>
            <w:tcBorders>
              <w:bottom w:val="nil"/>
              <w:right w:val="single" w:sz="4" w:space="0" w:color="auto"/>
            </w:tcBorders>
            <w:vAlign w:val="center"/>
          </w:tcPr>
          <w:p w14:paraId="5CC60427" w14:textId="77777777" w:rsidR="008A035E" w:rsidRPr="00ED2D20" w:rsidRDefault="008A035E" w:rsidP="0052381E">
            <w:pPr>
              <w:jc w:val="center"/>
              <w:rPr>
                <w:rFonts w:ascii="Times New Roman" w:hAnsi="Times New Roman" w:cs="Times New Roman"/>
                <w:sz w:val="24"/>
                <w:szCs w:val="24"/>
              </w:rPr>
            </w:pPr>
            <w:r w:rsidRPr="00ED2D20">
              <w:rPr>
                <w:rFonts w:ascii="Times New Roman" w:hAnsi="Times New Roman" w:cs="Times New Roman"/>
                <w:sz w:val="24"/>
                <w:szCs w:val="24"/>
              </w:rPr>
              <w:t>Экспериментальные массовые доли элементов, %</w:t>
            </w:r>
          </w:p>
        </w:tc>
      </w:tr>
      <w:tr w:rsidR="008A035E" w:rsidRPr="00ED2D20" w14:paraId="01201FDE" w14:textId="77777777" w:rsidTr="0052381E">
        <w:trPr>
          <w:trHeight w:val="420"/>
        </w:trPr>
        <w:tc>
          <w:tcPr>
            <w:tcW w:w="1271" w:type="dxa"/>
            <w:vMerge/>
            <w:vAlign w:val="center"/>
          </w:tcPr>
          <w:p w14:paraId="3E3D6F0B" w14:textId="77777777" w:rsidR="008A035E" w:rsidRPr="00ED2D20" w:rsidRDefault="008A035E" w:rsidP="0052381E">
            <w:pPr>
              <w:jc w:val="center"/>
              <w:rPr>
                <w:rFonts w:ascii="Times New Roman" w:hAnsi="Times New Roman" w:cs="Times New Roman"/>
                <w:sz w:val="24"/>
                <w:szCs w:val="24"/>
              </w:rPr>
            </w:pPr>
          </w:p>
        </w:tc>
        <w:tc>
          <w:tcPr>
            <w:tcW w:w="1701" w:type="dxa"/>
            <w:vMerge/>
            <w:vAlign w:val="center"/>
          </w:tcPr>
          <w:p w14:paraId="55D9C3A0" w14:textId="77777777" w:rsidR="008A035E" w:rsidRPr="00ED2D20" w:rsidRDefault="008A035E" w:rsidP="0052381E">
            <w:pPr>
              <w:jc w:val="center"/>
              <w:rPr>
                <w:rFonts w:ascii="Times New Roman" w:hAnsi="Times New Roman" w:cs="Times New Roman"/>
                <w:sz w:val="24"/>
                <w:szCs w:val="24"/>
              </w:rPr>
            </w:pPr>
          </w:p>
        </w:tc>
        <w:tc>
          <w:tcPr>
            <w:tcW w:w="1276" w:type="dxa"/>
            <w:vAlign w:val="center"/>
          </w:tcPr>
          <w:p w14:paraId="1E32A7AB"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1</w:t>
            </w:r>
          </w:p>
        </w:tc>
        <w:tc>
          <w:tcPr>
            <w:tcW w:w="1417" w:type="dxa"/>
            <w:vAlign w:val="center"/>
          </w:tcPr>
          <w:p w14:paraId="18571D18"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2</w:t>
            </w:r>
          </w:p>
        </w:tc>
        <w:tc>
          <w:tcPr>
            <w:tcW w:w="1276" w:type="dxa"/>
            <w:vAlign w:val="center"/>
          </w:tcPr>
          <w:p w14:paraId="6103F09E"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3</w:t>
            </w:r>
          </w:p>
        </w:tc>
        <w:tc>
          <w:tcPr>
            <w:tcW w:w="1418" w:type="dxa"/>
            <w:vAlign w:val="center"/>
          </w:tcPr>
          <w:p w14:paraId="6F32C180"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4</w:t>
            </w:r>
          </w:p>
        </w:tc>
        <w:tc>
          <w:tcPr>
            <w:tcW w:w="1275" w:type="dxa"/>
            <w:vAlign w:val="center"/>
          </w:tcPr>
          <w:p w14:paraId="09363F1E"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5</w:t>
            </w:r>
          </w:p>
        </w:tc>
      </w:tr>
      <w:tr w:rsidR="008A035E" w:rsidRPr="00ED2D20" w14:paraId="49D34812" w14:textId="77777777" w:rsidTr="0052381E">
        <w:tc>
          <w:tcPr>
            <w:tcW w:w="1271" w:type="dxa"/>
            <w:vAlign w:val="center"/>
          </w:tcPr>
          <w:p w14:paraId="48734371"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Co</w:t>
            </w:r>
          </w:p>
        </w:tc>
        <w:tc>
          <w:tcPr>
            <w:tcW w:w="1701" w:type="dxa"/>
            <w:vAlign w:val="center"/>
          </w:tcPr>
          <w:p w14:paraId="08EF1DF2"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26,9</w:t>
            </w:r>
          </w:p>
        </w:tc>
        <w:tc>
          <w:tcPr>
            <w:tcW w:w="1276" w:type="dxa"/>
            <w:vAlign w:val="center"/>
          </w:tcPr>
          <w:p w14:paraId="585C8E53"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25,3</w:t>
            </w:r>
          </w:p>
        </w:tc>
        <w:tc>
          <w:tcPr>
            <w:tcW w:w="1417" w:type="dxa"/>
            <w:vAlign w:val="center"/>
          </w:tcPr>
          <w:p w14:paraId="71CCF5F1"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22,9</w:t>
            </w:r>
          </w:p>
        </w:tc>
        <w:tc>
          <w:tcPr>
            <w:tcW w:w="1276" w:type="dxa"/>
            <w:vAlign w:val="center"/>
          </w:tcPr>
          <w:p w14:paraId="5F041F0D"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29,8</w:t>
            </w:r>
          </w:p>
        </w:tc>
        <w:tc>
          <w:tcPr>
            <w:tcW w:w="1418" w:type="dxa"/>
            <w:vAlign w:val="center"/>
          </w:tcPr>
          <w:p w14:paraId="3C282358"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28,7</w:t>
            </w:r>
          </w:p>
        </w:tc>
        <w:tc>
          <w:tcPr>
            <w:tcW w:w="1275" w:type="dxa"/>
            <w:vAlign w:val="center"/>
          </w:tcPr>
          <w:p w14:paraId="6AE0B6D7"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23,1</w:t>
            </w:r>
          </w:p>
        </w:tc>
      </w:tr>
      <w:tr w:rsidR="008A035E" w:rsidRPr="00ED2D20" w14:paraId="7BFE8AAE" w14:textId="77777777" w:rsidTr="0052381E">
        <w:tc>
          <w:tcPr>
            <w:tcW w:w="1271" w:type="dxa"/>
            <w:vAlign w:val="center"/>
          </w:tcPr>
          <w:p w14:paraId="4980BF05"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Mo</w:t>
            </w:r>
          </w:p>
        </w:tc>
        <w:tc>
          <w:tcPr>
            <w:tcW w:w="1701" w:type="dxa"/>
            <w:vAlign w:val="center"/>
          </w:tcPr>
          <w:p w14:paraId="6B2CEC8B"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43,8</w:t>
            </w:r>
          </w:p>
        </w:tc>
        <w:tc>
          <w:tcPr>
            <w:tcW w:w="1276" w:type="dxa"/>
            <w:vAlign w:val="center"/>
          </w:tcPr>
          <w:p w14:paraId="357B8682"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45,1</w:t>
            </w:r>
          </w:p>
        </w:tc>
        <w:tc>
          <w:tcPr>
            <w:tcW w:w="1417" w:type="dxa"/>
            <w:vAlign w:val="center"/>
          </w:tcPr>
          <w:p w14:paraId="5EE4065C"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43,3</w:t>
            </w:r>
          </w:p>
        </w:tc>
        <w:tc>
          <w:tcPr>
            <w:tcW w:w="1276" w:type="dxa"/>
            <w:vAlign w:val="center"/>
          </w:tcPr>
          <w:p w14:paraId="6CD4EF28"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49,7</w:t>
            </w:r>
          </w:p>
        </w:tc>
        <w:tc>
          <w:tcPr>
            <w:tcW w:w="1418" w:type="dxa"/>
            <w:vAlign w:val="center"/>
          </w:tcPr>
          <w:p w14:paraId="3FE7B569"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48,1</w:t>
            </w:r>
          </w:p>
        </w:tc>
        <w:tc>
          <w:tcPr>
            <w:tcW w:w="1275" w:type="dxa"/>
            <w:vAlign w:val="center"/>
          </w:tcPr>
          <w:p w14:paraId="37275BEE"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42,8</w:t>
            </w:r>
          </w:p>
        </w:tc>
      </w:tr>
      <w:tr w:rsidR="008A035E" w:rsidRPr="00ED2D20" w14:paraId="4A353F53" w14:textId="77777777" w:rsidTr="0052381E">
        <w:tc>
          <w:tcPr>
            <w:tcW w:w="1271" w:type="dxa"/>
            <w:vAlign w:val="center"/>
          </w:tcPr>
          <w:p w14:paraId="6F1B3184"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O</w:t>
            </w:r>
            <w:r w:rsidRPr="00ED2D20">
              <w:rPr>
                <w:rFonts w:ascii="Times New Roman" w:hAnsi="Times New Roman" w:cs="Times New Roman"/>
                <w:sz w:val="24"/>
                <w:szCs w:val="24"/>
                <w:vertAlign w:val="subscript"/>
                <w:lang w:val="en-US"/>
              </w:rPr>
              <w:t>4</w:t>
            </w:r>
          </w:p>
        </w:tc>
        <w:tc>
          <w:tcPr>
            <w:tcW w:w="1701" w:type="dxa"/>
            <w:vAlign w:val="center"/>
          </w:tcPr>
          <w:p w14:paraId="01477BFC"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29,2</w:t>
            </w:r>
          </w:p>
        </w:tc>
        <w:tc>
          <w:tcPr>
            <w:tcW w:w="1276" w:type="dxa"/>
            <w:vAlign w:val="center"/>
          </w:tcPr>
          <w:p w14:paraId="2E6C1CBC"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29,7</w:t>
            </w:r>
          </w:p>
        </w:tc>
        <w:tc>
          <w:tcPr>
            <w:tcW w:w="1417" w:type="dxa"/>
            <w:vAlign w:val="center"/>
          </w:tcPr>
          <w:p w14:paraId="049715E5"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33,8</w:t>
            </w:r>
          </w:p>
        </w:tc>
        <w:tc>
          <w:tcPr>
            <w:tcW w:w="1276" w:type="dxa"/>
            <w:vAlign w:val="center"/>
          </w:tcPr>
          <w:p w14:paraId="332F96A5"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20,6</w:t>
            </w:r>
          </w:p>
        </w:tc>
        <w:tc>
          <w:tcPr>
            <w:tcW w:w="1418" w:type="dxa"/>
            <w:vAlign w:val="center"/>
          </w:tcPr>
          <w:p w14:paraId="43B30CB9"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23,2</w:t>
            </w:r>
          </w:p>
        </w:tc>
        <w:tc>
          <w:tcPr>
            <w:tcW w:w="1275" w:type="dxa"/>
            <w:vAlign w:val="center"/>
          </w:tcPr>
          <w:p w14:paraId="46FBF00F"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34,1</w:t>
            </w:r>
          </w:p>
        </w:tc>
      </w:tr>
    </w:tbl>
    <w:p w14:paraId="59AEC727" w14:textId="36577196" w:rsidR="008A035E" w:rsidRDefault="008A035E" w:rsidP="00C90A02">
      <w:pPr>
        <w:tabs>
          <w:tab w:val="left" w:pos="2964"/>
        </w:tabs>
        <w:spacing w:after="0"/>
        <w:rPr>
          <w:noProof/>
          <w:lang w:eastAsia="ru-RU"/>
        </w:rPr>
      </w:pPr>
    </w:p>
    <w:p w14:paraId="3A60429B" w14:textId="12253C4E" w:rsidR="00C90A02" w:rsidRDefault="00C90A02" w:rsidP="008A035E">
      <w:pPr>
        <w:rPr>
          <w:noProof/>
          <w:lang w:eastAsia="ru-RU"/>
        </w:rPr>
      </w:pPr>
    </w:p>
    <w:p w14:paraId="3987349C" w14:textId="0EAFB7A5" w:rsidR="00C90A02" w:rsidRDefault="00C90A02" w:rsidP="008A035E">
      <w:pPr>
        <w:rPr>
          <w:noProof/>
          <w:lang w:eastAsia="ru-RU"/>
        </w:rPr>
      </w:pPr>
    </w:p>
    <w:p w14:paraId="0624DF21" w14:textId="77777777" w:rsidR="00C90A02" w:rsidRDefault="00C90A02" w:rsidP="008A035E">
      <w:pPr>
        <w:rPr>
          <w:noProof/>
          <w:lang w:eastAsia="ru-RU"/>
        </w:rPr>
      </w:pPr>
    </w:p>
    <w:p w14:paraId="281D9F37" w14:textId="6479A5BD" w:rsidR="008A035E" w:rsidRDefault="00C90A02" w:rsidP="008A035E">
      <w:r>
        <w:rPr>
          <w:noProof/>
          <w:lang w:eastAsia="ru-RU"/>
        </w:rPr>
        <w:lastRenderedPageBreak/>
        <mc:AlternateContent>
          <mc:Choice Requires="wps">
            <w:drawing>
              <wp:anchor distT="0" distB="0" distL="114300" distR="114300" simplePos="0" relativeHeight="251695104" behindDoc="0" locked="0" layoutInCell="1" allowOverlap="1" wp14:anchorId="4902D382" wp14:editId="57A5836E">
                <wp:simplePos x="0" y="0"/>
                <wp:positionH relativeFrom="column">
                  <wp:posOffset>3164205</wp:posOffset>
                </wp:positionH>
                <wp:positionV relativeFrom="paragraph">
                  <wp:posOffset>46990</wp:posOffset>
                </wp:positionV>
                <wp:extent cx="2926080" cy="2788920"/>
                <wp:effectExtent l="0" t="0" r="26670" b="11430"/>
                <wp:wrapNone/>
                <wp:docPr id="18" name="Надпись 18"/>
                <wp:cNvGraphicFramePr/>
                <a:graphic xmlns:a="http://schemas.openxmlformats.org/drawingml/2006/main">
                  <a:graphicData uri="http://schemas.microsoft.com/office/word/2010/wordprocessingShape">
                    <wps:wsp>
                      <wps:cNvSpPr txBox="1"/>
                      <wps:spPr>
                        <a:xfrm>
                          <a:off x="0" y="0"/>
                          <a:ext cx="2926080" cy="2788920"/>
                        </a:xfrm>
                        <a:prstGeom prst="rect">
                          <a:avLst/>
                        </a:prstGeom>
                        <a:solidFill>
                          <a:schemeClr val="lt1"/>
                        </a:solidFill>
                        <a:ln w="6350">
                          <a:solidFill>
                            <a:schemeClr val="bg1"/>
                          </a:solidFill>
                        </a:ln>
                      </wps:spPr>
                      <wps:txbx>
                        <w:txbxContent>
                          <w:p w14:paraId="18738976" w14:textId="7C668505" w:rsidR="00C90A02" w:rsidRDefault="00C90A02">
                            <w:r>
                              <w:rPr>
                                <w:noProof/>
                                <w:lang w:eastAsia="ru-RU"/>
                              </w:rPr>
                              <w:drawing>
                                <wp:inline distT="0" distB="0" distL="0" distR="0" wp14:anchorId="040A1C43" wp14:editId="08D43C54">
                                  <wp:extent cx="2628900" cy="2870604"/>
                                  <wp:effectExtent l="0" t="0" r="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srcRect l="20652" r="20982"/>
                                          <a:stretch/>
                                        </pic:blipFill>
                                        <pic:spPr bwMode="auto">
                                          <a:xfrm>
                                            <a:off x="0" y="0"/>
                                            <a:ext cx="2628900" cy="28706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2D382" id="Надпись 18" o:spid="_x0000_s1038" type="#_x0000_t202" style="position:absolute;margin-left:249.15pt;margin-top:3.7pt;width:230.4pt;height:219.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" fillcolor="white [3201]" strokecolor="white [3212]" strokeweight=".5pt">
                <v:textbox>
                  <w:txbxContent>
                    <w:p w14:paraId="18738976" w14:textId="7C668505" w:rsidR="00C90A02" w:rsidRDefault="00C90A02">
                      <w:r>
                        <w:rPr>
                          <w:noProof/>
                          <w:lang w:eastAsia="ru-RU"/>
                        </w:rPr>
                        <w:drawing>
                          <wp:inline distT="0" distB="0" distL="0" distR="0" wp14:anchorId="040A1C43" wp14:editId="08D43C54">
                            <wp:extent cx="2628900" cy="2870604"/>
                            <wp:effectExtent l="0" t="0" r="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srcRect l="20652" r="20982"/>
                                    <a:stretch/>
                                  </pic:blipFill>
                                  <pic:spPr bwMode="auto">
                                    <a:xfrm>
                                      <a:off x="0" y="0"/>
                                      <a:ext cx="2628900" cy="28706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ru-RU"/>
        </w:rPr>
        <w:drawing>
          <wp:inline distT="0" distB="0" distL="0" distR="0" wp14:anchorId="30F6DAC6" wp14:editId="21D2E2FB">
            <wp:extent cx="3052445" cy="145530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2031" cy="1536159"/>
                    </a:xfrm>
                    <a:prstGeom prst="rect">
                      <a:avLst/>
                    </a:prstGeom>
                    <a:noFill/>
                    <a:ln>
                      <a:noFill/>
                    </a:ln>
                  </pic:spPr>
                </pic:pic>
              </a:graphicData>
            </a:graphic>
          </wp:inline>
        </w:drawing>
      </w:r>
      <w:r>
        <w:rPr>
          <w:noProof/>
          <w:lang w:eastAsia="ru-RU"/>
        </w:rPr>
        <w:drawing>
          <wp:inline distT="0" distB="0" distL="0" distR="0" wp14:anchorId="3BEE2936" wp14:editId="3DBC7062">
            <wp:extent cx="3052687" cy="14554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2941" cy="1498450"/>
                    </a:xfrm>
                    <a:prstGeom prst="rect">
                      <a:avLst/>
                    </a:prstGeom>
                    <a:noFill/>
                    <a:ln>
                      <a:noFill/>
                    </a:ln>
                  </pic:spPr>
                </pic:pic>
              </a:graphicData>
            </a:graphic>
          </wp:inline>
        </w:drawing>
      </w:r>
    </w:p>
    <w:p w14:paraId="5813B031" w14:textId="59B5EEDE" w:rsidR="008A035E" w:rsidRDefault="008A035E" w:rsidP="008A035E">
      <w:pPr>
        <w:spacing w:after="0"/>
        <w:jc w:val="center"/>
        <w:rPr>
          <w:rFonts w:ascii="Times New Roman" w:hAnsi="Times New Roman" w:cs="Times New Roman"/>
          <w:sz w:val="24"/>
          <w:szCs w:val="24"/>
          <w:vertAlign w:val="subscript"/>
        </w:rPr>
      </w:pPr>
      <w:r w:rsidRPr="00655166">
        <w:rPr>
          <w:rFonts w:ascii="Times New Roman" w:hAnsi="Times New Roman" w:cs="Times New Roman"/>
          <w:sz w:val="24"/>
          <w:szCs w:val="24"/>
        </w:rPr>
        <w:t xml:space="preserve">Рисунок </w:t>
      </w:r>
      <w:r>
        <w:rPr>
          <w:rFonts w:ascii="Times New Roman" w:hAnsi="Times New Roman" w:cs="Times New Roman"/>
          <w:sz w:val="24"/>
          <w:szCs w:val="24"/>
        </w:rPr>
        <w:t>1</w:t>
      </w:r>
      <w:r w:rsidR="00802693" w:rsidRPr="00802693">
        <w:rPr>
          <w:rFonts w:ascii="Times New Roman" w:hAnsi="Times New Roman" w:cs="Times New Roman"/>
          <w:sz w:val="24"/>
          <w:szCs w:val="24"/>
        </w:rPr>
        <w:t>4</w:t>
      </w:r>
      <w:r w:rsidRPr="00655166">
        <w:rPr>
          <w:rFonts w:ascii="Times New Roman" w:hAnsi="Times New Roman" w:cs="Times New Roman"/>
          <w:sz w:val="24"/>
          <w:szCs w:val="24"/>
        </w:rPr>
        <w:t xml:space="preserve"> – Данные по элементному составу порошка </w:t>
      </w:r>
      <w:proofErr w:type="spellStart"/>
      <w:r>
        <w:rPr>
          <w:rFonts w:ascii="Times New Roman" w:hAnsi="Times New Roman" w:cs="Times New Roman"/>
          <w:sz w:val="24"/>
          <w:szCs w:val="24"/>
          <w:lang w:val="en-US"/>
        </w:rPr>
        <w:t>Zn</w:t>
      </w:r>
      <w:r w:rsidRPr="00655166">
        <w:rPr>
          <w:rFonts w:ascii="Times New Roman" w:hAnsi="Times New Roman" w:cs="Times New Roman"/>
          <w:sz w:val="24"/>
          <w:szCs w:val="24"/>
          <w:lang w:val="en-US"/>
        </w:rPr>
        <w:t>MoO</w:t>
      </w:r>
      <w:proofErr w:type="spellEnd"/>
      <w:r w:rsidRPr="00655166">
        <w:rPr>
          <w:rFonts w:ascii="Times New Roman" w:hAnsi="Times New Roman" w:cs="Times New Roman"/>
          <w:sz w:val="24"/>
          <w:szCs w:val="24"/>
          <w:vertAlign w:val="subscript"/>
        </w:rPr>
        <w:t>4</w:t>
      </w:r>
    </w:p>
    <w:p w14:paraId="065B3427" w14:textId="77777777" w:rsidR="008A035E" w:rsidRDefault="008A035E" w:rsidP="008A035E">
      <w:pPr>
        <w:spacing w:after="0"/>
        <w:jc w:val="center"/>
        <w:rPr>
          <w:rFonts w:ascii="Times New Roman" w:hAnsi="Times New Roman" w:cs="Times New Roman"/>
          <w:sz w:val="24"/>
          <w:szCs w:val="24"/>
          <w:vertAlign w:val="subscript"/>
        </w:rPr>
      </w:pPr>
    </w:p>
    <w:p w14:paraId="73EC624E" w14:textId="396815B7" w:rsidR="008A035E" w:rsidRPr="006A2855" w:rsidRDefault="008A035E" w:rsidP="008A035E">
      <w:pPr>
        <w:spacing w:after="0" w:line="360" w:lineRule="auto"/>
        <w:rPr>
          <w:rFonts w:ascii="Times New Roman" w:hAnsi="Times New Roman" w:cs="Times New Roman"/>
          <w:sz w:val="24"/>
          <w:szCs w:val="24"/>
        </w:rPr>
      </w:pPr>
      <w:r w:rsidRPr="00ED2D20">
        <w:rPr>
          <w:rFonts w:ascii="Times New Roman" w:hAnsi="Times New Roman" w:cs="Times New Roman"/>
          <w:sz w:val="24"/>
          <w:szCs w:val="24"/>
        </w:rPr>
        <w:t xml:space="preserve">Таблица </w:t>
      </w:r>
      <w:r w:rsidR="0011067E" w:rsidRPr="00802693">
        <w:rPr>
          <w:rFonts w:ascii="Times New Roman" w:hAnsi="Times New Roman" w:cs="Times New Roman"/>
          <w:sz w:val="24"/>
          <w:szCs w:val="24"/>
        </w:rPr>
        <w:t>5</w:t>
      </w:r>
      <w:r w:rsidRPr="00ED2D20">
        <w:rPr>
          <w:rFonts w:ascii="Times New Roman" w:hAnsi="Times New Roman" w:cs="Times New Roman"/>
          <w:sz w:val="24"/>
          <w:szCs w:val="24"/>
        </w:rPr>
        <w:t xml:space="preserve"> – Массовые доли элементов в составе </w:t>
      </w:r>
      <w:proofErr w:type="spellStart"/>
      <w:r>
        <w:rPr>
          <w:rFonts w:ascii="Times New Roman" w:hAnsi="Times New Roman" w:cs="Times New Roman"/>
          <w:sz w:val="24"/>
          <w:szCs w:val="24"/>
        </w:rPr>
        <w:t>молибдата</w:t>
      </w:r>
      <w:proofErr w:type="spellEnd"/>
      <w:r>
        <w:rPr>
          <w:rFonts w:ascii="Times New Roman" w:hAnsi="Times New Roman" w:cs="Times New Roman"/>
          <w:sz w:val="24"/>
          <w:szCs w:val="24"/>
        </w:rPr>
        <w:t xml:space="preserve"> цинка</w:t>
      </w:r>
    </w:p>
    <w:tbl>
      <w:tblPr>
        <w:tblStyle w:val="ae"/>
        <w:tblW w:w="9634" w:type="dxa"/>
        <w:tblLayout w:type="fixed"/>
        <w:tblLook w:val="04A0" w:firstRow="1" w:lastRow="0" w:firstColumn="1" w:lastColumn="0" w:noHBand="0" w:noVBand="1"/>
      </w:tblPr>
      <w:tblGrid>
        <w:gridCol w:w="1271"/>
        <w:gridCol w:w="1701"/>
        <w:gridCol w:w="1276"/>
        <w:gridCol w:w="1417"/>
        <w:gridCol w:w="1276"/>
        <w:gridCol w:w="1418"/>
        <w:gridCol w:w="1275"/>
      </w:tblGrid>
      <w:tr w:rsidR="008A035E" w:rsidRPr="00ED2D20" w14:paraId="089117BA" w14:textId="77777777" w:rsidTr="0052381E">
        <w:trPr>
          <w:trHeight w:val="384"/>
        </w:trPr>
        <w:tc>
          <w:tcPr>
            <w:tcW w:w="1271" w:type="dxa"/>
            <w:vMerge w:val="restart"/>
            <w:vAlign w:val="center"/>
          </w:tcPr>
          <w:p w14:paraId="4E8435A2" w14:textId="77777777" w:rsidR="008A035E" w:rsidRPr="00ED2D20" w:rsidRDefault="008A035E" w:rsidP="0052381E">
            <w:pPr>
              <w:jc w:val="center"/>
              <w:rPr>
                <w:rFonts w:ascii="Times New Roman" w:hAnsi="Times New Roman" w:cs="Times New Roman"/>
                <w:sz w:val="24"/>
                <w:szCs w:val="24"/>
              </w:rPr>
            </w:pPr>
            <w:r w:rsidRPr="00ED2D20">
              <w:rPr>
                <w:rFonts w:ascii="Times New Roman" w:hAnsi="Times New Roman" w:cs="Times New Roman"/>
                <w:sz w:val="24"/>
                <w:szCs w:val="24"/>
              </w:rPr>
              <w:t>Элементы</w:t>
            </w:r>
          </w:p>
        </w:tc>
        <w:tc>
          <w:tcPr>
            <w:tcW w:w="1701" w:type="dxa"/>
            <w:vMerge w:val="restart"/>
            <w:vAlign w:val="center"/>
          </w:tcPr>
          <w:p w14:paraId="410A65E3" w14:textId="77777777" w:rsidR="008A035E" w:rsidRPr="00ED2D20" w:rsidRDefault="008A035E" w:rsidP="0052381E">
            <w:pPr>
              <w:jc w:val="center"/>
              <w:rPr>
                <w:rFonts w:ascii="Times New Roman" w:hAnsi="Times New Roman" w:cs="Times New Roman"/>
                <w:sz w:val="24"/>
                <w:szCs w:val="24"/>
              </w:rPr>
            </w:pPr>
            <w:r w:rsidRPr="00ED2D20">
              <w:rPr>
                <w:rFonts w:ascii="Times New Roman" w:hAnsi="Times New Roman" w:cs="Times New Roman"/>
                <w:sz w:val="24"/>
                <w:szCs w:val="24"/>
              </w:rPr>
              <w:t>Теоретические массовые доли элементов, %</w:t>
            </w:r>
          </w:p>
        </w:tc>
        <w:tc>
          <w:tcPr>
            <w:tcW w:w="6662" w:type="dxa"/>
            <w:gridSpan w:val="5"/>
            <w:tcBorders>
              <w:bottom w:val="nil"/>
              <w:right w:val="single" w:sz="4" w:space="0" w:color="auto"/>
            </w:tcBorders>
            <w:vAlign w:val="center"/>
          </w:tcPr>
          <w:p w14:paraId="46F38DBB" w14:textId="77777777" w:rsidR="008A035E" w:rsidRPr="00ED2D20" w:rsidRDefault="008A035E" w:rsidP="0052381E">
            <w:pPr>
              <w:jc w:val="center"/>
              <w:rPr>
                <w:rFonts w:ascii="Times New Roman" w:hAnsi="Times New Roman" w:cs="Times New Roman"/>
                <w:sz w:val="24"/>
                <w:szCs w:val="24"/>
              </w:rPr>
            </w:pPr>
            <w:r w:rsidRPr="00ED2D20">
              <w:rPr>
                <w:rFonts w:ascii="Times New Roman" w:hAnsi="Times New Roman" w:cs="Times New Roman"/>
                <w:sz w:val="24"/>
                <w:szCs w:val="24"/>
              </w:rPr>
              <w:t>Экспериментальные массовые доли элементов, %</w:t>
            </w:r>
          </w:p>
        </w:tc>
      </w:tr>
      <w:tr w:rsidR="008A035E" w:rsidRPr="00ED2D20" w14:paraId="788FD243" w14:textId="77777777" w:rsidTr="0052381E">
        <w:trPr>
          <w:trHeight w:val="420"/>
        </w:trPr>
        <w:tc>
          <w:tcPr>
            <w:tcW w:w="1271" w:type="dxa"/>
            <w:vMerge/>
            <w:vAlign w:val="center"/>
          </w:tcPr>
          <w:p w14:paraId="4147F76A" w14:textId="77777777" w:rsidR="008A035E" w:rsidRPr="00ED2D20" w:rsidRDefault="008A035E" w:rsidP="0052381E">
            <w:pPr>
              <w:jc w:val="center"/>
              <w:rPr>
                <w:rFonts w:ascii="Times New Roman" w:hAnsi="Times New Roman" w:cs="Times New Roman"/>
                <w:sz w:val="24"/>
                <w:szCs w:val="24"/>
              </w:rPr>
            </w:pPr>
          </w:p>
        </w:tc>
        <w:tc>
          <w:tcPr>
            <w:tcW w:w="1701" w:type="dxa"/>
            <w:vMerge/>
            <w:vAlign w:val="center"/>
          </w:tcPr>
          <w:p w14:paraId="00EB63DF" w14:textId="77777777" w:rsidR="008A035E" w:rsidRPr="00ED2D20" w:rsidRDefault="008A035E" w:rsidP="0052381E">
            <w:pPr>
              <w:jc w:val="center"/>
              <w:rPr>
                <w:rFonts w:ascii="Times New Roman" w:hAnsi="Times New Roman" w:cs="Times New Roman"/>
                <w:sz w:val="24"/>
                <w:szCs w:val="24"/>
              </w:rPr>
            </w:pPr>
          </w:p>
        </w:tc>
        <w:tc>
          <w:tcPr>
            <w:tcW w:w="1276" w:type="dxa"/>
            <w:vAlign w:val="center"/>
          </w:tcPr>
          <w:p w14:paraId="616304A0"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1</w:t>
            </w:r>
          </w:p>
        </w:tc>
        <w:tc>
          <w:tcPr>
            <w:tcW w:w="1417" w:type="dxa"/>
            <w:vAlign w:val="center"/>
          </w:tcPr>
          <w:p w14:paraId="2EB56B2F"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2</w:t>
            </w:r>
          </w:p>
        </w:tc>
        <w:tc>
          <w:tcPr>
            <w:tcW w:w="1276" w:type="dxa"/>
            <w:vAlign w:val="center"/>
          </w:tcPr>
          <w:p w14:paraId="00DDAF16"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3</w:t>
            </w:r>
          </w:p>
        </w:tc>
        <w:tc>
          <w:tcPr>
            <w:tcW w:w="1418" w:type="dxa"/>
            <w:vAlign w:val="center"/>
          </w:tcPr>
          <w:p w14:paraId="53929DA2"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4</w:t>
            </w:r>
          </w:p>
        </w:tc>
        <w:tc>
          <w:tcPr>
            <w:tcW w:w="1275" w:type="dxa"/>
            <w:vAlign w:val="center"/>
          </w:tcPr>
          <w:p w14:paraId="3AB623FF" w14:textId="77777777" w:rsidR="008A035E" w:rsidRPr="00ED2D20" w:rsidRDefault="008A035E" w:rsidP="0052381E">
            <w:pPr>
              <w:jc w:val="center"/>
              <w:rPr>
                <w:rFonts w:ascii="Times New Roman" w:hAnsi="Times New Roman" w:cs="Times New Roman"/>
                <w:sz w:val="24"/>
                <w:szCs w:val="24"/>
              </w:rPr>
            </w:pPr>
            <w:r>
              <w:rPr>
                <w:rFonts w:ascii="Times New Roman" w:hAnsi="Times New Roman" w:cs="Times New Roman"/>
                <w:sz w:val="24"/>
                <w:szCs w:val="24"/>
              </w:rPr>
              <w:t>Спектр</w:t>
            </w:r>
            <w:r w:rsidRPr="00ED2D20">
              <w:rPr>
                <w:rFonts w:ascii="Times New Roman" w:hAnsi="Times New Roman" w:cs="Times New Roman"/>
                <w:sz w:val="24"/>
                <w:szCs w:val="24"/>
                <w:lang w:val="en-US"/>
              </w:rPr>
              <w:t>5</w:t>
            </w:r>
          </w:p>
        </w:tc>
      </w:tr>
      <w:tr w:rsidR="008A035E" w:rsidRPr="00ED2D20" w14:paraId="79D4D97F" w14:textId="77777777" w:rsidTr="0052381E">
        <w:tc>
          <w:tcPr>
            <w:tcW w:w="1271" w:type="dxa"/>
            <w:vAlign w:val="center"/>
          </w:tcPr>
          <w:p w14:paraId="4082525F" w14:textId="77777777" w:rsidR="008A035E" w:rsidRPr="008649EE"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Zn</w:t>
            </w:r>
          </w:p>
        </w:tc>
        <w:tc>
          <w:tcPr>
            <w:tcW w:w="1701" w:type="dxa"/>
            <w:vAlign w:val="center"/>
          </w:tcPr>
          <w:p w14:paraId="629ECE11"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29,0</w:t>
            </w:r>
          </w:p>
        </w:tc>
        <w:tc>
          <w:tcPr>
            <w:tcW w:w="1276" w:type="dxa"/>
            <w:vAlign w:val="center"/>
          </w:tcPr>
          <w:p w14:paraId="01544DED"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27,3</w:t>
            </w:r>
          </w:p>
        </w:tc>
        <w:tc>
          <w:tcPr>
            <w:tcW w:w="1417" w:type="dxa"/>
            <w:vAlign w:val="center"/>
          </w:tcPr>
          <w:p w14:paraId="1A3E3838"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2</w:t>
            </w:r>
            <w:r>
              <w:rPr>
                <w:rFonts w:ascii="Times New Roman" w:hAnsi="Times New Roman" w:cs="Times New Roman"/>
                <w:sz w:val="24"/>
                <w:szCs w:val="24"/>
                <w:lang w:val="en-US"/>
              </w:rPr>
              <w:t>7,7</w:t>
            </w:r>
          </w:p>
        </w:tc>
        <w:tc>
          <w:tcPr>
            <w:tcW w:w="1276" w:type="dxa"/>
            <w:vAlign w:val="center"/>
          </w:tcPr>
          <w:p w14:paraId="5FFF7BE2"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25,9</w:t>
            </w:r>
          </w:p>
        </w:tc>
        <w:tc>
          <w:tcPr>
            <w:tcW w:w="1418" w:type="dxa"/>
            <w:vAlign w:val="center"/>
          </w:tcPr>
          <w:p w14:paraId="674073A4"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24,0</w:t>
            </w:r>
          </w:p>
        </w:tc>
        <w:tc>
          <w:tcPr>
            <w:tcW w:w="1275" w:type="dxa"/>
            <w:vAlign w:val="center"/>
          </w:tcPr>
          <w:p w14:paraId="2EA13757"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24,6</w:t>
            </w:r>
          </w:p>
        </w:tc>
      </w:tr>
      <w:tr w:rsidR="008A035E" w:rsidRPr="00ED2D20" w14:paraId="4CAFDE5E" w14:textId="77777777" w:rsidTr="0052381E">
        <w:tc>
          <w:tcPr>
            <w:tcW w:w="1271" w:type="dxa"/>
            <w:vAlign w:val="center"/>
          </w:tcPr>
          <w:p w14:paraId="75A8D59E"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Mo</w:t>
            </w:r>
          </w:p>
        </w:tc>
        <w:tc>
          <w:tcPr>
            <w:tcW w:w="1701" w:type="dxa"/>
            <w:vAlign w:val="center"/>
          </w:tcPr>
          <w:p w14:paraId="69181198"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4</w:t>
            </w:r>
            <w:r>
              <w:rPr>
                <w:rFonts w:ascii="Times New Roman" w:hAnsi="Times New Roman" w:cs="Times New Roman"/>
                <w:sz w:val="24"/>
                <w:szCs w:val="24"/>
                <w:lang w:val="en-US"/>
              </w:rPr>
              <w:t>2</w:t>
            </w:r>
            <w:r w:rsidRPr="00ED2D20">
              <w:rPr>
                <w:rFonts w:ascii="Times New Roman" w:hAnsi="Times New Roman" w:cs="Times New Roman"/>
                <w:sz w:val="24"/>
                <w:szCs w:val="24"/>
                <w:lang w:val="en-US"/>
              </w:rPr>
              <w:t>,</w:t>
            </w:r>
            <w:r>
              <w:rPr>
                <w:rFonts w:ascii="Times New Roman" w:hAnsi="Times New Roman" w:cs="Times New Roman"/>
                <w:sz w:val="24"/>
                <w:szCs w:val="24"/>
                <w:lang w:val="en-US"/>
              </w:rPr>
              <w:t>6</w:t>
            </w:r>
          </w:p>
        </w:tc>
        <w:tc>
          <w:tcPr>
            <w:tcW w:w="1276" w:type="dxa"/>
            <w:vAlign w:val="center"/>
          </w:tcPr>
          <w:p w14:paraId="5B67F685"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39,7</w:t>
            </w:r>
          </w:p>
        </w:tc>
        <w:tc>
          <w:tcPr>
            <w:tcW w:w="1417" w:type="dxa"/>
            <w:vAlign w:val="center"/>
          </w:tcPr>
          <w:p w14:paraId="3E692149"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42,9</w:t>
            </w:r>
          </w:p>
        </w:tc>
        <w:tc>
          <w:tcPr>
            <w:tcW w:w="1276" w:type="dxa"/>
            <w:vAlign w:val="center"/>
          </w:tcPr>
          <w:p w14:paraId="622EC69C"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39,6</w:t>
            </w:r>
          </w:p>
        </w:tc>
        <w:tc>
          <w:tcPr>
            <w:tcW w:w="1418" w:type="dxa"/>
            <w:vAlign w:val="center"/>
          </w:tcPr>
          <w:p w14:paraId="37862763"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37,0</w:t>
            </w:r>
          </w:p>
        </w:tc>
        <w:tc>
          <w:tcPr>
            <w:tcW w:w="1275" w:type="dxa"/>
            <w:vAlign w:val="center"/>
          </w:tcPr>
          <w:p w14:paraId="30A1DD34"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37,8</w:t>
            </w:r>
          </w:p>
        </w:tc>
      </w:tr>
      <w:tr w:rsidR="008A035E" w:rsidRPr="00ED2D20" w14:paraId="61E40A79" w14:textId="77777777" w:rsidTr="0052381E">
        <w:tc>
          <w:tcPr>
            <w:tcW w:w="1271" w:type="dxa"/>
            <w:vAlign w:val="center"/>
          </w:tcPr>
          <w:p w14:paraId="11F2AB1F" w14:textId="77777777" w:rsidR="008A035E" w:rsidRPr="00ED2D20" w:rsidRDefault="008A035E" w:rsidP="0052381E">
            <w:pPr>
              <w:jc w:val="center"/>
              <w:rPr>
                <w:rFonts w:ascii="Times New Roman" w:hAnsi="Times New Roman" w:cs="Times New Roman"/>
                <w:sz w:val="24"/>
                <w:szCs w:val="24"/>
                <w:lang w:val="en-US"/>
              </w:rPr>
            </w:pPr>
            <w:r w:rsidRPr="00ED2D20">
              <w:rPr>
                <w:rFonts w:ascii="Times New Roman" w:hAnsi="Times New Roman" w:cs="Times New Roman"/>
                <w:sz w:val="24"/>
                <w:szCs w:val="24"/>
                <w:lang w:val="en-US"/>
              </w:rPr>
              <w:t>O</w:t>
            </w:r>
          </w:p>
        </w:tc>
        <w:tc>
          <w:tcPr>
            <w:tcW w:w="1701" w:type="dxa"/>
            <w:vAlign w:val="center"/>
          </w:tcPr>
          <w:p w14:paraId="259B781D"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28,4</w:t>
            </w:r>
          </w:p>
        </w:tc>
        <w:tc>
          <w:tcPr>
            <w:tcW w:w="1276" w:type="dxa"/>
            <w:vAlign w:val="center"/>
          </w:tcPr>
          <w:p w14:paraId="585BBEAF"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33,0</w:t>
            </w:r>
          </w:p>
        </w:tc>
        <w:tc>
          <w:tcPr>
            <w:tcW w:w="1417" w:type="dxa"/>
            <w:vAlign w:val="center"/>
          </w:tcPr>
          <w:p w14:paraId="52AF2AB9"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29,4</w:t>
            </w:r>
          </w:p>
        </w:tc>
        <w:tc>
          <w:tcPr>
            <w:tcW w:w="1276" w:type="dxa"/>
            <w:vAlign w:val="center"/>
          </w:tcPr>
          <w:p w14:paraId="2506CB4F"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34,5</w:t>
            </w:r>
          </w:p>
        </w:tc>
        <w:tc>
          <w:tcPr>
            <w:tcW w:w="1418" w:type="dxa"/>
            <w:vAlign w:val="center"/>
          </w:tcPr>
          <w:p w14:paraId="10B24FD9"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39,0</w:t>
            </w:r>
          </w:p>
        </w:tc>
        <w:tc>
          <w:tcPr>
            <w:tcW w:w="1275" w:type="dxa"/>
            <w:vAlign w:val="center"/>
          </w:tcPr>
          <w:p w14:paraId="23ADE983" w14:textId="77777777" w:rsidR="008A035E" w:rsidRPr="00ED2D20" w:rsidRDefault="008A035E" w:rsidP="0052381E">
            <w:pPr>
              <w:jc w:val="center"/>
              <w:rPr>
                <w:rFonts w:ascii="Times New Roman" w:hAnsi="Times New Roman" w:cs="Times New Roman"/>
                <w:sz w:val="24"/>
                <w:szCs w:val="24"/>
                <w:lang w:val="en-US"/>
              </w:rPr>
            </w:pPr>
            <w:r>
              <w:rPr>
                <w:rFonts w:ascii="Times New Roman" w:hAnsi="Times New Roman" w:cs="Times New Roman"/>
                <w:sz w:val="24"/>
                <w:szCs w:val="24"/>
                <w:lang w:val="en-US"/>
              </w:rPr>
              <w:t>37,6</w:t>
            </w:r>
          </w:p>
        </w:tc>
      </w:tr>
    </w:tbl>
    <w:p w14:paraId="7A647DEE" w14:textId="77777777" w:rsidR="00194D09" w:rsidRDefault="00194D09" w:rsidP="003B0A01">
      <w:pPr>
        <w:tabs>
          <w:tab w:val="left" w:pos="2964"/>
        </w:tabs>
        <w:spacing w:after="0"/>
        <w:rPr>
          <w:rFonts w:ascii="Times New Roman" w:hAnsi="Times New Roman" w:cs="Times New Roman"/>
          <w:sz w:val="24"/>
          <w:szCs w:val="24"/>
        </w:rPr>
      </w:pPr>
    </w:p>
    <w:p w14:paraId="6DFBCCA7" w14:textId="77777777" w:rsidR="003B0A01" w:rsidRDefault="003B0A01" w:rsidP="003B0A01">
      <w:pPr>
        <w:tabs>
          <w:tab w:val="left" w:pos="2964"/>
        </w:tabs>
        <w:spacing w:after="0"/>
        <w:jc w:val="center"/>
        <w:rPr>
          <w:noProof/>
          <w:lang w:eastAsia="ru-RU"/>
        </w:rPr>
      </w:pPr>
      <w:r>
        <w:rPr>
          <w:noProof/>
          <w:lang w:eastAsia="ru-RU"/>
        </w:rPr>
        <w:drawing>
          <wp:inline distT="0" distB="0" distL="0" distR="0" wp14:anchorId="67937746" wp14:editId="10E0BFE5">
            <wp:extent cx="2613660" cy="2327764"/>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1136" t="1064" r="21694" b="1052"/>
                    <a:stretch/>
                  </pic:blipFill>
                  <pic:spPr bwMode="auto">
                    <a:xfrm>
                      <a:off x="0" y="0"/>
                      <a:ext cx="2701740" cy="2406209"/>
                    </a:xfrm>
                    <a:prstGeom prst="rect">
                      <a:avLst/>
                    </a:prstGeom>
                    <a:noFill/>
                    <a:ln>
                      <a:noFill/>
                    </a:ln>
                    <a:extLst>
                      <a:ext uri="{53640926-AAD7-44D8-BBD7-CCE9431645EC}">
                        <a14:shadowObscured xmlns:a14="http://schemas.microsoft.com/office/drawing/2010/main"/>
                      </a:ext>
                    </a:extLst>
                  </pic:spPr>
                </pic:pic>
              </a:graphicData>
            </a:graphic>
          </wp:inline>
        </w:drawing>
      </w:r>
    </w:p>
    <w:p w14:paraId="41798EF5" w14:textId="51FBA117" w:rsidR="00194D09" w:rsidRPr="00E23E93" w:rsidRDefault="003B0A01" w:rsidP="00E23E93">
      <w:pPr>
        <w:tabs>
          <w:tab w:val="left" w:pos="2964"/>
        </w:tabs>
        <w:spacing w:after="0"/>
        <w:jc w:val="center"/>
        <w:rPr>
          <w:noProof/>
          <w:lang w:eastAsia="ru-RU"/>
        </w:rPr>
      </w:pPr>
      <w:r>
        <w:rPr>
          <w:noProof/>
          <w:lang w:eastAsia="ru-RU"/>
        </w:rPr>
        <w:drawing>
          <wp:inline distT="0" distB="0" distL="0" distR="0" wp14:anchorId="41E0CC3F" wp14:editId="032CDD71">
            <wp:extent cx="967355" cy="1120640"/>
            <wp:effectExtent l="0" t="0" r="444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4072" t="3916" r="14446" b="3530"/>
                    <a:stretch/>
                  </pic:blipFill>
                  <pic:spPr bwMode="auto">
                    <a:xfrm>
                      <a:off x="0" y="0"/>
                      <a:ext cx="1000063" cy="11585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895E704" wp14:editId="4E1E3FFB">
            <wp:extent cx="962797" cy="1120140"/>
            <wp:effectExtent l="0" t="0" r="8890" b="381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3509" t="3549" r="14447" b="2767"/>
                    <a:stretch/>
                  </pic:blipFill>
                  <pic:spPr bwMode="auto">
                    <a:xfrm>
                      <a:off x="0" y="0"/>
                      <a:ext cx="988795" cy="115038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03D3F68" wp14:editId="3805CFA4">
            <wp:extent cx="958343" cy="1122680"/>
            <wp:effectExtent l="0" t="0" r="0" b="127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14072" t="2483" r="13602" b="2816"/>
                    <a:stretch/>
                  </pic:blipFill>
                  <pic:spPr bwMode="auto">
                    <a:xfrm>
                      <a:off x="0" y="0"/>
                      <a:ext cx="998520" cy="1169746"/>
                    </a:xfrm>
                    <a:prstGeom prst="rect">
                      <a:avLst/>
                    </a:prstGeom>
                    <a:noFill/>
                    <a:ln>
                      <a:noFill/>
                    </a:ln>
                    <a:extLst>
                      <a:ext uri="{53640926-AAD7-44D8-BBD7-CCE9431645EC}">
                        <a14:shadowObscured xmlns:a14="http://schemas.microsoft.com/office/drawing/2010/main"/>
                      </a:ext>
                    </a:extLst>
                  </pic:spPr>
                </pic:pic>
              </a:graphicData>
            </a:graphic>
          </wp:inline>
        </w:drawing>
      </w:r>
    </w:p>
    <w:p w14:paraId="6F6E21BF" w14:textId="77777777" w:rsidR="00194D09" w:rsidRPr="00194D09" w:rsidRDefault="00194D09" w:rsidP="00194D09">
      <w:pPr>
        <w:jc w:val="center"/>
        <w:rPr>
          <w:rFonts w:ascii="Times New Roman" w:hAnsi="Times New Roman" w:cs="Times New Roman"/>
          <w:sz w:val="24"/>
          <w:szCs w:val="24"/>
        </w:rPr>
        <w:sectPr w:rsidR="00194D09" w:rsidRPr="00194D09" w:rsidSect="00C90A02">
          <w:headerReference w:type="default" r:id="rId40"/>
          <w:footerReference w:type="default" r:id="rId41"/>
          <w:pgSz w:w="11907" w:h="16839" w:code="9"/>
          <w:pgMar w:top="1134" w:right="851" w:bottom="1134" w:left="1701" w:header="709" w:footer="709" w:gutter="0"/>
          <w:cols w:space="708"/>
          <w:docGrid w:linePitch="360"/>
        </w:sectPr>
      </w:pPr>
      <w:r w:rsidRPr="00530C68">
        <w:rPr>
          <w:rFonts w:ascii="Times New Roman" w:hAnsi="Times New Roman" w:cs="Times New Roman"/>
          <w:sz w:val="24"/>
          <w:szCs w:val="24"/>
        </w:rPr>
        <w:t>Рисунок 1</w:t>
      </w:r>
      <w:r>
        <w:rPr>
          <w:rFonts w:ascii="Times New Roman" w:hAnsi="Times New Roman" w:cs="Times New Roman"/>
          <w:sz w:val="24"/>
          <w:szCs w:val="24"/>
        </w:rPr>
        <w:t>5</w:t>
      </w:r>
      <w:r w:rsidRPr="00530C68">
        <w:rPr>
          <w:rFonts w:ascii="Times New Roman" w:hAnsi="Times New Roman" w:cs="Times New Roman"/>
          <w:sz w:val="24"/>
          <w:szCs w:val="24"/>
        </w:rPr>
        <w:t xml:space="preserve"> – Результаты элементного картирования </w:t>
      </w:r>
      <w:r>
        <w:rPr>
          <w:rFonts w:ascii="Times New Roman" w:hAnsi="Times New Roman" w:cs="Times New Roman"/>
          <w:sz w:val="24"/>
          <w:szCs w:val="24"/>
        </w:rPr>
        <w:t>ЭДС</w:t>
      </w:r>
      <w:r w:rsidRPr="00530C68">
        <w:rPr>
          <w:rFonts w:ascii="Times New Roman" w:hAnsi="Times New Roman" w:cs="Times New Roman"/>
          <w:sz w:val="24"/>
          <w:szCs w:val="24"/>
        </w:rPr>
        <w:t xml:space="preserve"> для </w:t>
      </w:r>
      <w:proofErr w:type="spellStart"/>
      <w:r w:rsidRPr="00530C68">
        <w:rPr>
          <w:rFonts w:ascii="Times New Roman" w:hAnsi="Times New Roman" w:cs="Times New Roman"/>
          <w:sz w:val="24"/>
          <w:szCs w:val="24"/>
          <w:lang w:val="en-US"/>
        </w:rPr>
        <w:t>MnMoO</w:t>
      </w:r>
      <w:proofErr w:type="spellEnd"/>
      <w:r w:rsidRPr="00194D09">
        <w:rPr>
          <w:rFonts w:ascii="Times New Roman" w:hAnsi="Times New Roman" w:cs="Times New Roman"/>
          <w:sz w:val="24"/>
          <w:szCs w:val="24"/>
          <w:vertAlign w:val="subscript"/>
        </w:rPr>
        <w:t>4</w:t>
      </w:r>
    </w:p>
    <w:p w14:paraId="19265C70" w14:textId="77777777" w:rsidR="00D94F46" w:rsidRDefault="00D94F46" w:rsidP="00E23E93">
      <w:pPr>
        <w:tabs>
          <w:tab w:val="left" w:pos="2964"/>
        </w:tabs>
        <w:spacing w:after="0"/>
        <w:jc w:val="center"/>
        <w:rPr>
          <w:noProof/>
          <w:lang w:eastAsia="ru-RU"/>
        </w:rPr>
      </w:pPr>
      <w:r>
        <w:rPr>
          <w:noProof/>
          <w:lang w:eastAsia="ru-RU"/>
        </w:rPr>
        <w:lastRenderedPageBreak/>
        <w:drawing>
          <wp:inline distT="0" distB="0" distL="0" distR="0" wp14:anchorId="1DA135B5" wp14:editId="5E5AE708">
            <wp:extent cx="2722472" cy="236982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9884" r="20595"/>
                    <a:stretch/>
                  </pic:blipFill>
                  <pic:spPr bwMode="auto">
                    <a:xfrm>
                      <a:off x="0" y="0"/>
                      <a:ext cx="2750760" cy="2394444"/>
                    </a:xfrm>
                    <a:prstGeom prst="rect">
                      <a:avLst/>
                    </a:prstGeom>
                    <a:noFill/>
                    <a:ln>
                      <a:noFill/>
                    </a:ln>
                    <a:extLst>
                      <a:ext uri="{53640926-AAD7-44D8-BBD7-CCE9431645EC}">
                        <a14:shadowObscured xmlns:a14="http://schemas.microsoft.com/office/drawing/2010/main"/>
                      </a:ext>
                    </a:extLst>
                  </pic:spPr>
                </pic:pic>
              </a:graphicData>
            </a:graphic>
          </wp:inline>
        </w:drawing>
      </w:r>
    </w:p>
    <w:p w14:paraId="15FDB6E4" w14:textId="4E2C27EE" w:rsidR="00D94F46" w:rsidRPr="00D94F46" w:rsidRDefault="00D94F46" w:rsidP="00E23E93">
      <w:pPr>
        <w:tabs>
          <w:tab w:val="left" w:pos="2964"/>
        </w:tabs>
        <w:spacing w:after="0"/>
        <w:jc w:val="center"/>
        <w:rPr>
          <w:rFonts w:ascii="Times New Roman" w:hAnsi="Times New Roman" w:cs="Times New Roman"/>
          <w:sz w:val="24"/>
          <w:szCs w:val="24"/>
        </w:rPr>
      </w:pPr>
      <w:r>
        <w:rPr>
          <w:noProof/>
          <w:lang w:eastAsia="ru-RU"/>
        </w:rPr>
        <w:drawing>
          <wp:inline distT="0" distB="0" distL="0" distR="0" wp14:anchorId="11995706" wp14:editId="7A09B778">
            <wp:extent cx="1024157" cy="1234440"/>
            <wp:effectExtent l="0" t="0" r="508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939" r="13080"/>
                    <a:stretch/>
                  </pic:blipFill>
                  <pic:spPr bwMode="auto">
                    <a:xfrm>
                      <a:off x="0" y="0"/>
                      <a:ext cx="1058646" cy="12760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94226C7" wp14:editId="6A38FA85">
            <wp:extent cx="1049105" cy="11887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2657" t="3785" r="13362" b="2208"/>
                    <a:stretch/>
                  </pic:blipFill>
                  <pic:spPr bwMode="auto">
                    <a:xfrm>
                      <a:off x="0" y="0"/>
                      <a:ext cx="1073538" cy="121640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F25EA6C" wp14:editId="6FA718A8">
            <wp:extent cx="1004687" cy="1234440"/>
            <wp:effectExtent l="0" t="0" r="508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13784" r="13643"/>
                    <a:stretch/>
                  </pic:blipFill>
                  <pic:spPr bwMode="auto">
                    <a:xfrm>
                      <a:off x="0" y="0"/>
                      <a:ext cx="1035959" cy="1272863"/>
                    </a:xfrm>
                    <a:prstGeom prst="rect">
                      <a:avLst/>
                    </a:prstGeom>
                    <a:noFill/>
                    <a:ln>
                      <a:noFill/>
                    </a:ln>
                    <a:extLst>
                      <a:ext uri="{53640926-AAD7-44D8-BBD7-CCE9431645EC}">
                        <a14:shadowObscured xmlns:a14="http://schemas.microsoft.com/office/drawing/2010/main"/>
                      </a:ext>
                    </a:extLst>
                  </pic:spPr>
                </pic:pic>
              </a:graphicData>
            </a:graphic>
          </wp:inline>
        </w:drawing>
      </w:r>
    </w:p>
    <w:p w14:paraId="415DFFD3" w14:textId="0D1E05BA" w:rsidR="00D94F46" w:rsidRPr="00E83D8F" w:rsidRDefault="00D94F46" w:rsidP="00D94F46">
      <w:pPr>
        <w:spacing w:after="0"/>
        <w:jc w:val="center"/>
        <w:rPr>
          <w:rFonts w:ascii="Times New Roman" w:hAnsi="Times New Roman" w:cs="Times New Roman"/>
          <w:sz w:val="24"/>
          <w:szCs w:val="24"/>
        </w:rPr>
      </w:pPr>
      <w:r>
        <w:rPr>
          <w:rFonts w:ascii="Times New Roman" w:hAnsi="Times New Roman" w:cs="Times New Roman"/>
          <w:sz w:val="24"/>
          <w:szCs w:val="24"/>
        </w:rPr>
        <w:t>Рисунок 16</w:t>
      </w:r>
      <w:r w:rsidRPr="00655166">
        <w:rPr>
          <w:rFonts w:ascii="Times New Roman" w:hAnsi="Times New Roman" w:cs="Times New Roman"/>
          <w:sz w:val="24"/>
          <w:szCs w:val="24"/>
        </w:rPr>
        <w:t xml:space="preserve"> </w:t>
      </w:r>
      <w:r>
        <w:rPr>
          <w:rFonts w:ascii="Times New Roman" w:hAnsi="Times New Roman" w:cs="Times New Roman"/>
          <w:sz w:val="24"/>
          <w:szCs w:val="24"/>
        </w:rPr>
        <w:t xml:space="preserve">– Результаты </w:t>
      </w:r>
      <w:r w:rsidRPr="00582702">
        <w:rPr>
          <w:rFonts w:ascii="Times New Roman" w:hAnsi="Times New Roman" w:cs="Times New Roman"/>
          <w:color w:val="000000" w:themeColor="text1"/>
          <w:sz w:val="24"/>
          <w:szCs w:val="24"/>
        </w:rPr>
        <w:t xml:space="preserve">элементного картирования </w:t>
      </w:r>
      <w:r>
        <w:rPr>
          <w:rFonts w:ascii="Times New Roman" w:hAnsi="Times New Roman" w:cs="Times New Roman"/>
          <w:color w:val="000000" w:themeColor="text1"/>
          <w:sz w:val="24"/>
          <w:szCs w:val="24"/>
        </w:rPr>
        <w:t>ЭДС</w:t>
      </w:r>
      <w:r w:rsidRPr="00582702">
        <w:rPr>
          <w:rFonts w:ascii="Times New Roman" w:hAnsi="Times New Roman" w:cs="Times New Roman"/>
          <w:color w:val="000000" w:themeColor="text1"/>
          <w:sz w:val="24"/>
          <w:szCs w:val="24"/>
        </w:rPr>
        <w:t xml:space="preserve"> для </w:t>
      </w:r>
      <w:r>
        <w:rPr>
          <w:rFonts w:ascii="Times New Roman" w:hAnsi="Times New Roman" w:cs="Times New Roman"/>
          <w:color w:val="000000" w:themeColor="text1"/>
          <w:sz w:val="24"/>
          <w:szCs w:val="24"/>
          <w:lang w:val="en-US"/>
        </w:rPr>
        <w:t>Zn</w:t>
      </w:r>
      <w:r w:rsidRPr="00582702">
        <w:rPr>
          <w:rFonts w:ascii="Times New Roman" w:hAnsi="Times New Roman" w:cs="Times New Roman"/>
          <w:color w:val="000000" w:themeColor="text1"/>
          <w:sz w:val="24"/>
          <w:szCs w:val="24"/>
        </w:rPr>
        <w:t>MoO</w:t>
      </w:r>
      <w:r w:rsidRPr="00582702">
        <w:rPr>
          <w:rFonts w:ascii="Times New Roman" w:hAnsi="Times New Roman" w:cs="Times New Roman"/>
          <w:color w:val="000000" w:themeColor="text1"/>
          <w:sz w:val="24"/>
          <w:szCs w:val="24"/>
          <w:vertAlign w:val="subscript"/>
        </w:rPr>
        <w:t>4</w:t>
      </w:r>
    </w:p>
    <w:p w14:paraId="6CBF3507" w14:textId="53CE6E03" w:rsidR="00D94F46" w:rsidRDefault="00E23E93" w:rsidP="00D94F46">
      <w:pPr>
        <w:tabs>
          <w:tab w:val="left" w:pos="2964"/>
        </w:tabs>
        <w:jc w:val="center"/>
        <w:rPr>
          <w:rFonts w:ascii="Times New Roman" w:hAnsi="Times New Roman" w:cs="Times New Roman"/>
          <w:sz w:val="24"/>
          <w:szCs w:val="24"/>
        </w:rPr>
      </w:pPr>
      <w:r w:rsidRPr="00ED2D20">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4D3A6091" wp14:editId="36934C9F">
            <wp:simplePos x="0" y="0"/>
            <wp:positionH relativeFrom="margin">
              <wp:posOffset>1607820</wp:posOffset>
            </wp:positionH>
            <wp:positionV relativeFrom="margin">
              <wp:posOffset>4053840</wp:posOffset>
            </wp:positionV>
            <wp:extent cx="2642870" cy="2636520"/>
            <wp:effectExtent l="0" t="0" r="5080" b="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21031" r="21759"/>
                    <a:stretch/>
                  </pic:blipFill>
                  <pic:spPr bwMode="auto">
                    <a:xfrm>
                      <a:off x="0" y="0"/>
                      <a:ext cx="2642870" cy="263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6F801" w14:textId="77777777" w:rsidR="00E23E93" w:rsidRDefault="00E23E93" w:rsidP="00E23E93">
      <w:pPr>
        <w:tabs>
          <w:tab w:val="left" w:pos="2964"/>
        </w:tabs>
        <w:rPr>
          <w:rFonts w:ascii="Times New Roman" w:hAnsi="Times New Roman" w:cs="Times New Roman"/>
          <w:noProof/>
          <w:sz w:val="24"/>
          <w:szCs w:val="24"/>
          <w:lang w:eastAsia="ru-RU"/>
        </w:rPr>
      </w:pPr>
    </w:p>
    <w:p w14:paraId="45C1346F" w14:textId="77777777" w:rsidR="00E23E93" w:rsidRDefault="00E23E93" w:rsidP="00E23E93">
      <w:pPr>
        <w:tabs>
          <w:tab w:val="left" w:pos="2964"/>
        </w:tabs>
        <w:rPr>
          <w:rFonts w:ascii="Times New Roman" w:hAnsi="Times New Roman" w:cs="Times New Roman"/>
          <w:noProof/>
          <w:sz w:val="24"/>
          <w:szCs w:val="24"/>
          <w:lang w:eastAsia="ru-RU"/>
        </w:rPr>
      </w:pPr>
    </w:p>
    <w:p w14:paraId="0897A4D2" w14:textId="77777777" w:rsidR="00E23E93" w:rsidRDefault="00E23E93" w:rsidP="00E23E93">
      <w:pPr>
        <w:tabs>
          <w:tab w:val="left" w:pos="2964"/>
        </w:tabs>
        <w:rPr>
          <w:rFonts w:ascii="Times New Roman" w:hAnsi="Times New Roman" w:cs="Times New Roman"/>
          <w:noProof/>
          <w:sz w:val="24"/>
          <w:szCs w:val="24"/>
          <w:lang w:eastAsia="ru-RU"/>
        </w:rPr>
      </w:pPr>
    </w:p>
    <w:p w14:paraId="1AD7D00E" w14:textId="77777777" w:rsidR="00E23E93" w:rsidRDefault="00E23E93" w:rsidP="00E23E93">
      <w:pPr>
        <w:tabs>
          <w:tab w:val="left" w:pos="2964"/>
        </w:tabs>
        <w:rPr>
          <w:rFonts w:ascii="Times New Roman" w:hAnsi="Times New Roman" w:cs="Times New Roman"/>
          <w:noProof/>
          <w:sz w:val="24"/>
          <w:szCs w:val="24"/>
          <w:lang w:eastAsia="ru-RU"/>
        </w:rPr>
      </w:pPr>
    </w:p>
    <w:p w14:paraId="3B22E298" w14:textId="77777777" w:rsidR="00E23E93" w:rsidRDefault="00E23E93" w:rsidP="00E23E93">
      <w:pPr>
        <w:tabs>
          <w:tab w:val="left" w:pos="2964"/>
        </w:tabs>
        <w:rPr>
          <w:rFonts w:ascii="Times New Roman" w:hAnsi="Times New Roman" w:cs="Times New Roman"/>
          <w:noProof/>
          <w:sz w:val="24"/>
          <w:szCs w:val="24"/>
          <w:lang w:eastAsia="ru-RU"/>
        </w:rPr>
      </w:pPr>
    </w:p>
    <w:p w14:paraId="0F51D28C" w14:textId="77777777" w:rsidR="00E23E93" w:rsidRDefault="00E23E93" w:rsidP="00E23E93">
      <w:pPr>
        <w:tabs>
          <w:tab w:val="left" w:pos="2964"/>
        </w:tabs>
        <w:rPr>
          <w:rFonts w:ascii="Times New Roman" w:hAnsi="Times New Roman" w:cs="Times New Roman"/>
          <w:noProof/>
          <w:sz w:val="24"/>
          <w:szCs w:val="24"/>
          <w:lang w:eastAsia="ru-RU"/>
        </w:rPr>
      </w:pPr>
    </w:p>
    <w:p w14:paraId="11C58030" w14:textId="77777777" w:rsidR="00E23E93" w:rsidRDefault="00E23E93" w:rsidP="00E23E93">
      <w:pPr>
        <w:tabs>
          <w:tab w:val="left" w:pos="2964"/>
        </w:tabs>
        <w:rPr>
          <w:rFonts w:ascii="Times New Roman" w:hAnsi="Times New Roman" w:cs="Times New Roman"/>
          <w:noProof/>
          <w:sz w:val="24"/>
          <w:szCs w:val="24"/>
          <w:lang w:eastAsia="ru-RU"/>
        </w:rPr>
      </w:pPr>
    </w:p>
    <w:p w14:paraId="28CA9712" w14:textId="6DF80889" w:rsidR="00E23E93" w:rsidRDefault="00E23E93" w:rsidP="00E23E93">
      <w:pPr>
        <w:tabs>
          <w:tab w:val="left" w:pos="2964"/>
        </w:tabs>
        <w:rPr>
          <w:rFonts w:ascii="Times New Roman" w:hAnsi="Times New Roman" w:cs="Times New Roman"/>
          <w:noProof/>
          <w:sz w:val="24"/>
          <w:szCs w:val="24"/>
          <w:lang w:eastAsia="ru-RU"/>
        </w:rPr>
      </w:pPr>
    </w:p>
    <w:p w14:paraId="5F6C585E" w14:textId="77777777" w:rsidR="00E23E93" w:rsidRDefault="00E23E93" w:rsidP="00E23E93">
      <w:pPr>
        <w:tabs>
          <w:tab w:val="left" w:pos="2964"/>
        </w:tabs>
        <w:rPr>
          <w:rFonts w:ascii="Times New Roman" w:hAnsi="Times New Roman" w:cs="Times New Roman"/>
          <w:noProof/>
          <w:sz w:val="24"/>
          <w:szCs w:val="24"/>
          <w:lang w:eastAsia="ru-RU"/>
        </w:rPr>
      </w:pPr>
    </w:p>
    <w:p w14:paraId="1F6C6C8A" w14:textId="37D49AA2" w:rsidR="00E23E93" w:rsidRDefault="00E23E93" w:rsidP="00E23E93">
      <w:pPr>
        <w:tabs>
          <w:tab w:val="left" w:pos="2964"/>
        </w:tabs>
        <w:spacing w:after="0"/>
        <w:jc w:val="center"/>
        <w:rPr>
          <w:rFonts w:ascii="Times New Roman" w:hAnsi="Times New Roman" w:cs="Times New Roman"/>
          <w:sz w:val="24"/>
          <w:szCs w:val="24"/>
        </w:rPr>
      </w:pPr>
      <w:r w:rsidRPr="00ED2D20">
        <w:rPr>
          <w:rFonts w:ascii="Times New Roman" w:hAnsi="Times New Roman" w:cs="Times New Roman"/>
          <w:noProof/>
          <w:sz w:val="24"/>
          <w:szCs w:val="24"/>
          <w:lang w:eastAsia="ru-RU"/>
        </w:rPr>
        <w:drawing>
          <wp:inline distT="0" distB="0" distL="0" distR="0" wp14:anchorId="21C2F598" wp14:editId="4F548B47">
            <wp:extent cx="1000041" cy="1158240"/>
            <wp:effectExtent l="0" t="0" r="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13196" t="3226" r="13798" b="2266"/>
                    <a:stretch/>
                  </pic:blipFill>
                  <pic:spPr bwMode="auto">
                    <a:xfrm>
                      <a:off x="0" y="0"/>
                      <a:ext cx="1010379" cy="1170213"/>
                    </a:xfrm>
                    <a:prstGeom prst="rect">
                      <a:avLst/>
                    </a:prstGeom>
                    <a:noFill/>
                    <a:ln>
                      <a:noFill/>
                    </a:ln>
                    <a:extLst>
                      <a:ext uri="{53640926-AAD7-44D8-BBD7-CCE9431645EC}">
                        <a14:shadowObscured xmlns:a14="http://schemas.microsoft.com/office/drawing/2010/main"/>
                      </a:ext>
                    </a:extLst>
                  </pic:spPr>
                </pic:pic>
              </a:graphicData>
            </a:graphic>
          </wp:inline>
        </w:drawing>
      </w:r>
      <w:r w:rsidRPr="00ED2D20">
        <w:rPr>
          <w:rFonts w:ascii="Times New Roman" w:hAnsi="Times New Roman" w:cs="Times New Roman"/>
          <w:noProof/>
          <w:sz w:val="24"/>
          <w:szCs w:val="24"/>
          <w:lang w:eastAsia="ru-RU"/>
        </w:rPr>
        <w:drawing>
          <wp:inline distT="0" distB="0" distL="0" distR="0" wp14:anchorId="15D1C175" wp14:editId="629DC2C4">
            <wp:extent cx="1013460" cy="1167187"/>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3225" t="2310" r="13194" b="2973"/>
                    <a:stretch/>
                  </pic:blipFill>
                  <pic:spPr bwMode="auto">
                    <a:xfrm>
                      <a:off x="0" y="0"/>
                      <a:ext cx="1024623" cy="1180044"/>
                    </a:xfrm>
                    <a:prstGeom prst="rect">
                      <a:avLst/>
                    </a:prstGeom>
                    <a:noFill/>
                    <a:ln>
                      <a:noFill/>
                    </a:ln>
                    <a:extLst>
                      <a:ext uri="{53640926-AAD7-44D8-BBD7-CCE9431645EC}">
                        <a14:shadowObscured xmlns:a14="http://schemas.microsoft.com/office/drawing/2010/main"/>
                      </a:ext>
                    </a:extLst>
                  </pic:spPr>
                </pic:pic>
              </a:graphicData>
            </a:graphic>
          </wp:inline>
        </w:drawing>
      </w:r>
      <w:r w:rsidRPr="00ED2D20">
        <w:rPr>
          <w:rFonts w:ascii="Times New Roman" w:hAnsi="Times New Roman" w:cs="Times New Roman"/>
          <w:noProof/>
          <w:sz w:val="24"/>
          <w:szCs w:val="24"/>
          <w:lang w:eastAsia="ru-RU"/>
        </w:rPr>
        <w:drawing>
          <wp:inline distT="0" distB="0" distL="0" distR="0" wp14:anchorId="52687E26" wp14:editId="026CA267">
            <wp:extent cx="975360" cy="1172686"/>
            <wp:effectExtent l="0" t="0" r="0" b="88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14369" t="1838" r="14575" b="2678"/>
                    <a:stretch/>
                  </pic:blipFill>
                  <pic:spPr bwMode="auto">
                    <a:xfrm>
                      <a:off x="0" y="0"/>
                      <a:ext cx="983979" cy="1183048"/>
                    </a:xfrm>
                    <a:prstGeom prst="rect">
                      <a:avLst/>
                    </a:prstGeom>
                    <a:noFill/>
                    <a:ln>
                      <a:noFill/>
                    </a:ln>
                    <a:extLst>
                      <a:ext uri="{53640926-AAD7-44D8-BBD7-CCE9431645EC}">
                        <a14:shadowObscured xmlns:a14="http://schemas.microsoft.com/office/drawing/2010/main"/>
                      </a:ext>
                    </a:extLst>
                  </pic:spPr>
                </pic:pic>
              </a:graphicData>
            </a:graphic>
          </wp:inline>
        </w:drawing>
      </w:r>
    </w:p>
    <w:p w14:paraId="41D9FDE8" w14:textId="5E24442C" w:rsidR="00E23E93" w:rsidRPr="006A1711" w:rsidRDefault="00E23E93" w:rsidP="00E23E93">
      <w:pPr>
        <w:spacing w:after="0"/>
        <w:jc w:val="center"/>
        <w:rPr>
          <w:rFonts w:ascii="Times New Roman" w:hAnsi="Times New Roman" w:cs="Times New Roman"/>
          <w:sz w:val="24"/>
          <w:szCs w:val="24"/>
        </w:rPr>
        <w:sectPr w:rsidR="00E23E93" w:rsidRPr="006A1711" w:rsidSect="00C978FB">
          <w:footerReference w:type="default" r:id="rId51"/>
          <w:pgSz w:w="11907" w:h="16839" w:code="9"/>
          <w:pgMar w:top="1440" w:right="1440" w:bottom="1440" w:left="1440" w:header="709" w:footer="708" w:gutter="0"/>
          <w:cols w:space="708"/>
          <w:docGrid w:linePitch="360"/>
        </w:sectPr>
      </w:pPr>
      <w:bookmarkStart w:id="42" w:name="_Hlk70437847"/>
      <w:r>
        <w:rPr>
          <w:rFonts w:ascii="Times New Roman" w:hAnsi="Times New Roman" w:cs="Times New Roman"/>
          <w:sz w:val="24"/>
          <w:szCs w:val="24"/>
        </w:rPr>
        <w:t>Рисунок 17</w:t>
      </w:r>
      <w:r w:rsidRPr="00655166">
        <w:rPr>
          <w:rFonts w:ascii="Times New Roman" w:hAnsi="Times New Roman" w:cs="Times New Roman"/>
          <w:sz w:val="24"/>
          <w:szCs w:val="24"/>
        </w:rPr>
        <w:t xml:space="preserve"> </w:t>
      </w:r>
      <w:r>
        <w:rPr>
          <w:rFonts w:ascii="Times New Roman" w:hAnsi="Times New Roman" w:cs="Times New Roman"/>
          <w:sz w:val="24"/>
          <w:szCs w:val="24"/>
        </w:rPr>
        <w:t xml:space="preserve">– Результаты </w:t>
      </w:r>
      <w:r w:rsidRPr="00582702">
        <w:rPr>
          <w:rFonts w:ascii="Times New Roman" w:hAnsi="Times New Roman" w:cs="Times New Roman"/>
          <w:color w:val="000000" w:themeColor="text1"/>
          <w:sz w:val="24"/>
          <w:szCs w:val="24"/>
        </w:rPr>
        <w:t xml:space="preserve">элементного картирования </w:t>
      </w:r>
      <w:r>
        <w:rPr>
          <w:rFonts w:ascii="Times New Roman" w:hAnsi="Times New Roman" w:cs="Times New Roman"/>
          <w:color w:val="000000" w:themeColor="text1"/>
          <w:sz w:val="24"/>
          <w:szCs w:val="24"/>
        </w:rPr>
        <w:t>ЭДС</w:t>
      </w:r>
      <w:r w:rsidRPr="00582702">
        <w:rPr>
          <w:rFonts w:ascii="Times New Roman" w:hAnsi="Times New Roman" w:cs="Times New Roman"/>
          <w:color w:val="000000" w:themeColor="text1"/>
          <w:sz w:val="24"/>
          <w:szCs w:val="24"/>
        </w:rPr>
        <w:t xml:space="preserve"> для CoMoO</w:t>
      </w:r>
      <w:r w:rsidRPr="00582702">
        <w:rPr>
          <w:rFonts w:ascii="Times New Roman" w:hAnsi="Times New Roman" w:cs="Times New Roman"/>
          <w:color w:val="000000" w:themeColor="text1"/>
          <w:sz w:val="24"/>
          <w:szCs w:val="24"/>
          <w:vertAlign w:val="subscript"/>
        </w:rPr>
        <w:t>4</w:t>
      </w:r>
      <w:bookmarkEnd w:id="42"/>
    </w:p>
    <w:p w14:paraId="3C016F29" w14:textId="77777777" w:rsidR="00F23C38" w:rsidRDefault="00F23C38" w:rsidP="00E23E93">
      <w:pPr>
        <w:pStyle w:val="1"/>
        <w:spacing w:before="0" w:line="360" w:lineRule="auto"/>
        <w:ind w:firstLine="708"/>
        <w:rPr>
          <w:rFonts w:ascii="Times New Roman" w:hAnsi="Times New Roman" w:cs="Times New Roman"/>
          <w:b/>
          <w:bCs/>
          <w:color w:val="000000" w:themeColor="text1"/>
          <w:sz w:val="24"/>
          <w:szCs w:val="24"/>
        </w:rPr>
      </w:pPr>
      <w:bookmarkStart w:id="43" w:name="_Toc74004723"/>
      <w:r w:rsidRPr="003F585B">
        <w:rPr>
          <w:rFonts w:ascii="Times New Roman" w:hAnsi="Times New Roman" w:cs="Times New Roman"/>
          <w:b/>
          <w:bCs/>
          <w:color w:val="000000" w:themeColor="text1"/>
          <w:sz w:val="24"/>
          <w:szCs w:val="24"/>
        </w:rPr>
        <w:lastRenderedPageBreak/>
        <w:t>3.4 Адсорбционные данные</w:t>
      </w:r>
      <w:bookmarkEnd w:id="43"/>
    </w:p>
    <w:p w14:paraId="1E125735" w14:textId="77777777" w:rsidR="00F23C38" w:rsidRPr="003745F6" w:rsidRDefault="00F23C38" w:rsidP="00F23C38">
      <w:pPr>
        <w:spacing w:after="0"/>
      </w:pPr>
    </w:p>
    <w:p w14:paraId="40A85888" w14:textId="3F540329" w:rsidR="00F23C38" w:rsidRPr="000F7DBC" w:rsidRDefault="00F23C38" w:rsidP="00F23C38">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ru-RU"/>
        </w:rPr>
      </w:pPr>
      <w:r w:rsidRPr="000F7DBC">
        <w:rPr>
          <w:rFonts w:ascii="Times New Roman" w:hAnsi="Times New Roman" w:cs="Times New Roman"/>
          <w:color w:val="000000" w:themeColor="text1"/>
          <w:sz w:val="24"/>
          <w:szCs w:val="24"/>
        </w:rPr>
        <w:t>На рисунке 1</w:t>
      </w:r>
      <w:r w:rsidR="00CA1EE6" w:rsidRPr="00CA1EE6">
        <w:rPr>
          <w:rFonts w:ascii="Times New Roman" w:hAnsi="Times New Roman" w:cs="Times New Roman"/>
          <w:color w:val="000000" w:themeColor="text1"/>
          <w:sz w:val="24"/>
          <w:szCs w:val="24"/>
        </w:rPr>
        <w:t>8</w:t>
      </w:r>
      <w:r w:rsidRPr="000F7DBC">
        <w:rPr>
          <w:rFonts w:ascii="Times New Roman" w:hAnsi="Times New Roman" w:cs="Times New Roman"/>
          <w:color w:val="000000" w:themeColor="text1"/>
          <w:sz w:val="24"/>
          <w:szCs w:val="24"/>
        </w:rPr>
        <w:t xml:space="preserve"> представлен</w:t>
      </w:r>
      <w:r w:rsidR="00CA1EE6">
        <w:rPr>
          <w:rFonts w:ascii="Times New Roman" w:hAnsi="Times New Roman" w:cs="Times New Roman"/>
          <w:color w:val="000000" w:themeColor="text1"/>
          <w:sz w:val="24"/>
          <w:szCs w:val="24"/>
        </w:rPr>
        <w:t>ы</w:t>
      </w:r>
      <w:r w:rsidRPr="000F7DBC">
        <w:rPr>
          <w:rFonts w:ascii="Times New Roman" w:hAnsi="Times New Roman" w:cs="Times New Roman"/>
          <w:color w:val="000000" w:themeColor="text1"/>
          <w:sz w:val="24"/>
          <w:szCs w:val="24"/>
        </w:rPr>
        <w:t xml:space="preserve"> изотерм</w:t>
      </w:r>
      <w:r w:rsidR="00CA1EE6">
        <w:rPr>
          <w:rFonts w:ascii="Times New Roman" w:hAnsi="Times New Roman" w:cs="Times New Roman"/>
          <w:color w:val="000000" w:themeColor="text1"/>
          <w:sz w:val="24"/>
          <w:szCs w:val="24"/>
        </w:rPr>
        <w:t>ы</w:t>
      </w:r>
      <w:r w:rsidRPr="000F7DBC">
        <w:rPr>
          <w:rFonts w:ascii="Times New Roman" w:hAnsi="Times New Roman" w:cs="Times New Roman"/>
          <w:color w:val="000000" w:themeColor="text1"/>
          <w:sz w:val="24"/>
          <w:szCs w:val="24"/>
        </w:rPr>
        <w:t xml:space="preserve"> адсорбции-десорбции. Согласно классификации IUPAC, изотерм</w:t>
      </w:r>
      <w:r w:rsidR="00CA1EE6">
        <w:rPr>
          <w:rFonts w:ascii="Times New Roman" w:hAnsi="Times New Roman" w:cs="Times New Roman"/>
          <w:color w:val="000000" w:themeColor="text1"/>
          <w:sz w:val="24"/>
          <w:szCs w:val="24"/>
        </w:rPr>
        <w:t>ы</w:t>
      </w:r>
      <w:r w:rsidRPr="000F7DBC">
        <w:rPr>
          <w:rFonts w:ascii="Times New Roman" w:hAnsi="Times New Roman" w:cs="Times New Roman"/>
          <w:color w:val="000000" w:themeColor="text1"/>
          <w:sz w:val="24"/>
          <w:szCs w:val="24"/>
        </w:rPr>
        <w:t xml:space="preserve"> относится к типу IV, имеющему петлю гистерезиса, которая связана </w:t>
      </w:r>
      <w:r w:rsidRPr="00C745D7">
        <w:rPr>
          <w:rFonts w:ascii="Times New Roman" w:hAnsi="Times New Roman" w:cs="Times New Roman"/>
          <w:color w:val="000000" w:themeColor="text1"/>
          <w:sz w:val="24"/>
          <w:szCs w:val="24"/>
        </w:rPr>
        <w:t>с </w:t>
      </w:r>
      <w:proofErr w:type="spellStart"/>
      <w:r w:rsidR="000C4916">
        <w:fldChar w:fldCharType="begin"/>
      </w:r>
      <w:r w:rsidR="000C4916">
        <w:instrText xml:space="preserve"> HYPERLINK "https://www.sciencedirect.com/topics/materials-science/mesoporous-material" \o "Узнайте больше о мезопористом материале на тематических страницах, созданных ScienceDirect с помощью искусственного интеллекта" </w:instrText>
      </w:r>
      <w:r w:rsidR="000C4916">
        <w:fldChar w:fldCharType="separate"/>
      </w:r>
      <w:r w:rsidRPr="00C745D7">
        <w:rPr>
          <w:rStyle w:val="a8"/>
          <w:rFonts w:ascii="Times New Roman" w:hAnsi="Times New Roman" w:cs="Times New Roman"/>
          <w:color w:val="000000" w:themeColor="text1"/>
          <w:sz w:val="24"/>
          <w:szCs w:val="24"/>
          <w:u w:val="none"/>
        </w:rPr>
        <w:t>мезопористыми</w:t>
      </w:r>
      <w:proofErr w:type="spellEnd"/>
      <w:r w:rsidRPr="00C745D7">
        <w:rPr>
          <w:rStyle w:val="a8"/>
          <w:rFonts w:ascii="Times New Roman" w:hAnsi="Times New Roman" w:cs="Times New Roman"/>
          <w:color w:val="000000" w:themeColor="text1"/>
          <w:sz w:val="24"/>
          <w:szCs w:val="24"/>
          <w:u w:val="none"/>
        </w:rPr>
        <w:t xml:space="preserve"> материалами</w:t>
      </w:r>
      <w:r w:rsidR="000C4916">
        <w:rPr>
          <w:rStyle w:val="a8"/>
          <w:rFonts w:ascii="Times New Roman" w:hAnsi="Times New Roman" w:cs="Times New Roman"/>
          <w:color w:val="000000" w:themeColor="text1"/>
          <w:sz w:val="24"/>
          <w:szCs w:val="24"/>
          <w:u w:val="none"/>
        </w:rPr>
        <w:fldChar w:fldCharType="end"/>
      </w:r>
      <w:r w:rsidRPr="000F7DBC">
        <w:rPr>
          <w:rFonts w:ascii="Times New Roman" w:hAnsi="Times New Roman" w:cs="Times New Roman"/>
          <w:color w:val="000000" w:themeColor="text1"/>
          <w:sz w:val="24"/>
          <w:szCs w:val="24"/>
        </w:rPr>
        <w:t>. Форма петли гистерезиса имеет тип H3. Изотермы, показывающие гистерезис типа H3, не демонстрируют какой-либо предельной адсорбции при высоких значениях P / P</w:t>
      </w:r>
      <w:r w:rsidRPr="000F7DBC">
        <w:rPr>
          <w:rFonts w:ascii="Times New Roman" w:hAnsi="Times New Roman" w:cs="Times New Roman"/>
          <w:color w:val="000000" w:themeColor="text1"/>
          <w:sz w:val="24"/>
          <w:szCs w:val="24"/>
          <w:vertAlign w:val="subscript"/>
        </w:rPr>
        <w:t>0</w:t>
      </w:r>
      <w:r w:rsidRPr="000F7DBC">
        <w:rPr>
          <w:rFonts w:ascii="Times New Roman" w:hAnsi="Times New Roman" w:cs="Times New Roman"/>
          <w:color w:val="000000" w:themeColor="text1"/>
          <w:sz w:val="24"/>
          <w:szCs w:val="24"/>
        </w:rPr>
        <w:t xml:space="preserve">, которые наблюдаются с нежесткими агрегатами пластинчатых частиц, образующими щелевидные поры, что хорошо согласуется с наблюдаемыми картинками. </w:t>
      </w:r>
      <w:r w:rsidRPr="000F7DBC">
        <w:rPr>
          <w:rFonts w:ascii="Times New Roman" w:eastAsia="Times New Roman" w:hAnsi="Times New Roman" w:cs="Times New Roman"/>
          <w:color w:val="000000" w:themeColor="text1"/>
          <w:sz w:val="24"/>
          <w:szCs w:val="24"/>
          <w:lang w:eastAsia="ru-RU"/>
        </w:rPr>
        <w:t xml:space="preserve">Гистерезис в данном случае </w:t>
      </w:r>
      <w:r w:rsidRPr="00D213DA">
        <w:rPr>
          <w:rFonts w:ascii="Times New Roman" w:eastAsia="Times New Roman" w:hAnsi="Times New Roman" w:cs="Times New Roman"/>
          <w:color w:val="000000" w:themeColor="text1"/>
          <w:sz w:val="24"/>
          <w:szCs w:val="24"/>
          <w:lang w:eastAsia="ru-RU"/>
        </w:rPr>
        <w:t>связа</w:t>
      </w:r>
      <w:r w:rsidRPr="000F7DBC">
        <w:rPr>
          <w:rFonts w:ascii="Times New Roman" w:eastAsia="Times New Roman" w:hAnsi="Times New Roman" w:cs="Times New Roman"/>
          <w:color w:val="000000" w:themeColor="text1"/>
          <w:sz w:val="24"/>
          <w:szCs w:val="24"/>
          <w:lang w:eastAsia="ru-RU"/>
        </w:rPr>
        <w:t xml:space="preserve">н </w:t>
      </w:r>
      <w:r w:rsidRPr="00D213DA">
        <w:rPr>
          <w:rFonts w:ascii="Times New Roman" w:eastAsia="Times New Roman" w:hAnsi="Times New Roman" w:cs="Times New Roman"/>
          <w:color w:val="000000" w:themeColor="text1"/>
          <w:sz w:val="24"/>
          <w:szCs w:val="24"/>
          <w:lang w:eastAsia="ru-RU"/>
        </w:rPr>
        <w:t xml:space="preserve">с капиллярной конденсацией газа в </w:t>
      </w:r>
      <w:proofErr w:type="spellStart"/>
      <w:r w:rsidRPr="00D213DA">
        <w:rPr>
          <w:rFonts w:ascii="Times New Roman" w:eastAsia="Times New Roman" w:hAnsi="Times New Roman" w:cs="Times New Roman"/>
          <w:color w:val="000000" w:themeColor="text1"/>
          <w:sz w:val="24"/>
          <w:szCs w:val="24"/>
          <w:lang w:eastAsia="ru-RU"/>
        </w:rPr>
        <w:t>мезопорах</w:t>
      </w:r>
      <w:proofErr w:type="spellEnd"/>
      <w:r w:rsidRPr="00D213DA">
        <w:rPr>
          <w:rFonts w:ascii="Times New Roman" w:eastAsia="Times New Roman" w:hAnsi="Times New Roman" w:cs="Times New Roman"/>
          <w:color w:val="000000" w:themeColor="text1"/>
          <w:sz w:val="24"/>
          <w:szCs w:val="24"/>
          <w:lang w:eastAsia="ru-RU"/>
        </w:rPr>
        <w:t>.</w:t>
      </w:r>
    </w:p>
    <w:p w14:paraId="3A81EB10" w14:textId="2B2E80EE" w:rsidR="0038198A" w:rsidRDefault="00F23C38" w:rsidP="0038198A">
      <w:pPr>
        <w:pStyle w:val="ab"/>
        <w:spacing w:before="0" w:beforeAutospacing="0" w:after="0" w:afterAutospacing="0" w:line="360" w:lineRule="auto"/>
        <w:ind w:firstLine="708"/>
        <w:jc w:val="both"/>
      </w:pPr>
      <w:bookmarkStart w:id="44" w:name="_Hlk59532163"/>
      <w:r w:rsidRPr="000F7DBC">
        <w:rPr>
          <w:color w:val="000000" w:themeColor="text1"/>
        </w:rPr>
        <w:t>Удельная площадь поверхности была рассчитана по формуле</w:t>
      </w:r>
      <w:bookmarkEnd w:id="44"/>
      <w:r w:rsidR="0038198A">
        <w:rPr>
          <w:color w:val="000000" w:themeColor="text1"/>
        </w:rPr>
        <w:t xml:space="preserve"> </w:t>
      </w:r>
      <w:bookmarkStart w:id="45" w:name="_Hlk59891116"/>
      <w:r w:rsidR="00A9606C">
        <w:rPr>
          <w:color w:val="000000" w:themeColor="text1"/>
        </w:rPr>
        <w:t>3</w:t>
      </w:r>
      <w:r w:rsidR="0038198A">
        <w:rPr>
          <w:color w:val="000000" w:themeColor="text1"/>
        </w:rPr>
        <w:t xml:space="preserve">. </w:t>
      </w:r>
      <w:r w:rsidR="0038198A" w:rsidRPr="00534EAE">
        <w:t>По данным измерений величины удельной поверхности образцов определ</w:t>
      </w:r>
      <w:r w:rsidR="0038198A">
        <w:t xml:space="preserve">или </w:t>
      </w:r>
      <w:r w:rsidR="0038198A" w:rsidRPr="00534EAE">
        <w:t xml:space="preserve">значение среднего размера </w:t>
      </w:r>
      <w:r w:rsidR="0038198A">
        <w:t>частиц</w:t>
      </w:r>
      <w:bookmarkEnd w:id="45"/>
      <w:r w:rsidR="0038198A">
        <w:t xml:space="preserve"> используя формулу </w:t>
      </w:r>
      <w:r w:rsidR="00A9606C">
        <w:t>6</w:t>
      </w:r>
      <w:r w:rsidR="00AC03CC">
        <w:t xml:space="preserve">. </w:t>
      </w:r>
      <w:r w:rsidR="0038198A">
        <w:t xml:space="preserve"> </w:t>
      </w:r>
      <w:r w:rsidR="0038198A">
        <w:rPr>
          <w:color w:val="000000" w:themeColor="text1"/>
        </w:rPr>
        <w:t>Результаты расчёта удельной поверхности и среднего размера частиц представлены в таблице 6.</w:t>
      </w:r>
    </w:p>
    <w:p w14:paraId="640A88A1" w14:textId="77777777" w:rsidR="00AC7576" w:rsidRDefault="00AC7576" w:rsidP="0038198A">
      <w:pPr>
        <w:pStyle w:val="ab"/>
        <w:spacing w:before="0" w:beforeAutospacing="0" w:after="0" w:afterAutospacing="0" w:line="360" w:lineRule="auto"/>
        <w:jc w:val="both"/>
        <w:rPr>
          <w:color w:val="000000" w:themeColor="text1"/>
        </w:rPr>
      </w:pPr>
    </w:p>
    <w:p w14:paraId="3FEA7F83" w14:textId="77E9FC21" w:rsidR="00AC7576" w:rsidRPr="00AC7576" w:rsidRDefault="00AC7576" w:rsidP="00AC7576">
      <w:pPr>
        <w:pStyle w:val="ab"/>
        <w:spacing w:before="0" w:beforeAutospacing="0" w:after="0" w:afterAutospacing="0" w:line="360" w:lineRule="auto"/>
        <w:jc w:val="both"/>
        <w:rPr>
          <w:color w:val="000000" w:themeColor="text1"/>
        </w:rPr>
      </w:pPr>
      <w:r>
        <w:rPr>
          <w:color w:val="000000" w:themeColor="text1"/>
        </w:rPr>
        <w:t>Таблица 6 – Результаты расчёта удельной поверхности и среднего размера частиц</w:t>
      </w:r>
    </w:p>
    <w:tbl>
      <w:tblPr>
        <w:tblStyle w:val="ae"/>
        <w:tblW w:w="0" w:type="auto"/>
        <w:tblLook w:val="04A0" w:firstRow="1" w:lastRow="0" w:firstColumn="1" w:lastColumn="0" w:noHBand="0" w:noVBand="1"/>
      </w:tblPr>
      <w:tblGrid>
        <w:gridCol w:w="2336"/>
        <w:gridCol w:w="2336"/>
        <w:gridCol w:w="2336"/>
        <w:gridCol w:w="2337"/>
      </w:tblGrid>
      <w:tr w:rsidR="002808D4" w14:paraId="1D5F296F" w14:textId="77777777" w:rsidTr="002808D4">
        <w:tc>
          <w:tcPr>
            <w:tcW w:w="2336" w:type="dxa"/>
            <w:vAlign w:val="center"/>
          </w:tcPr>
          <w:p w14:paraId="206303BD" w14:textId="77777777" w:rsidR="002808D4" w:rsidRDefault="002808D4" w:rsidP="002808D4">
            <w:pPr>
              <w:pStyle w:val="ab"/>
              <w:spacing w:before="0" w:beforeAutospacing="0" w:after="0" w:afterAutospacing="0" w:line="360" w:lineRule="auto"/>
              <w:jc w:val="center"/>
              <w:rPr>
                <w:color w:val="000000" w:themeColor="text1"/>
              </w:rPr>
            </w:pPr>
          </w:p>
        </w:tc>
        <w:tc>
          <w:tcPr>
            <w:tcW w:w="2336" w:type="dxa"/>
            <w:vAlign w:val="center"/>
          </w:tcPr>
          <w:p w14:paraId="11933C3C" w14:textId="2CF5E20C" w:rsidR="002808D4" w:rsidRDefault="00AA35AD" w:rsidP="002808D4">
            <w:pPr>
              <w:pStyle w:val="ab"/>
              <w:spacing w:before="0" w:beforeAutospacing="0" w:after="0" w:afterAutospacing="0" w:line="360" w:lineRule="auto"/>
              <w:jc w:val="center"/>
              <w:rPr>
                <w:color w:val="000000" w:themeColor="text1"/>
              </w:rPr>
            </w:pPr>
            <w:r>
              <w:rPr>
                <w:color w:val="000000" w:themeColor="text1"/>
                <w:lang w:val="en-US"/>
              </w:rPr>
              <w:t>Mn</w:t>
            </w:r>
            <w:r w:rsidR="002808D4" w:rsidRPr="003745F6">
              <w:rPr>
                <w:color w:val="000000" w:themeColor="text1"/>
              </w:rPr>
              <w:t>MoO</w:t>
            </w:r>
            <w:r w:rsidR="002808D4" w:rsidRPr="003745F6">
              <w:rPr>
                <w:color w:val="000000" w:themeColor="text1"/>
                <w:vertAlign w:val="subscript"/>
              </w:rPr>
              <w:t>4</w:t>
            </w:r>
          </w:p>
        </w:tc>
        <w:tc>
          <w:tcPr>
            <w:tcW w:w="2336" w:type="dxa"/>
            <w:vAlign w:val="center"/>
          </w:tcPr>
          <w:p w14:paraId="587A83B7" w14:textId="51A371AF" w:rsidR="002808D4" w:rsidRDefault="00AA35AD" w:rsidP="002808D4">
            <w:pPr>
              <w:pStyle w:val="ab"/>
              <w:spacing w:before="0" w:beforeAutospacing="0" w:after="0" w:afterAutospacing="0" w:line="360" w:lineRule="auto"/>
              <w:jc w:val="center"/>
              <w:rPr>
                <w:color w:val="000000" w:themeColor="text1"/>
              </w:rPr>
            </w:pPr>
            <w:r>
              <w:rPr>
                <w:color w:val="000000" w:themeColor="text1"/>
              </w:rPr>
              <w:t>Co</w:t>
            </w:r>
            <w:r w:rsidR="002808D4" w:rsidRPr="003745F6">
              <w:rPr>
                <w:color w:val="000000" w:themeColor="text1"/>
              </w:rPr>
              <w:t>MoO</w:t>
            </w:r>
            <w:r w:rsidR="002808D4" w:rsidRPr="003745F6">
              <w:rPr>
                <w:color w:val="000000" w:themeColor="text1"/>
                <w:vertAlign w:val="subscript"/>
              </w:rPr>
              <w:t>4</w:t>
            </w:r>
          </w:p>
        </w:tc>
        <w:tc>
          <w:tcPr>
            <w:tcW w:w="2337" w:type="dxa"/>
            <w:vAlign w:val="center"/>
          </w:tcPr>
          <w:p w14:paraId="6F1BECFA" w14:textId="6FA4665E" w:rsidR="002808D4" w:rsidRDefault="00AA35AD" w:rsidP="002808D4">
            <w:pPr>
              <w:pStyle w:val="ab"/>
              <w:spacing w:before="0" w:beforeAutospacing="0" w:after="0" w:afterAutospacing="0" w:line="360" w:lineRule="auto"/>
              <w:jc w:val="center"/>
              <w:rPr>
                <w:color w:val="000000" w:themeColor="text1"/>
              </w:rPr>
            </w:pPr>
            <w:r>
              <w:rPr>
                <w:color w:val="000000" w:themeColor="text1"/>
              </w:rPr>
              <w:t>Z</w:t>
            </w:r>
            <w:r w:rsidR="002808D4">
              <w:rPr>
                <w:color w:val="000000" w:themeColor="text1"/>
              </w:rPr>
              <w:t>n</w:t>
            </w:r>
            <w:r w:rsidR="002808D4" w:rsidRPr="003745F6">
              <w:rPr>
                <w:color w:val="000000" w:themeColor="text1"/>
              </w:rPr>
              <w:t>MoO</w:t>
            </w:r>
            <w:r w:rsidR="002808D4" w:rsidRPr="003745F6">
              <w:rPr>
                <w:color w:val="000000" w:themeColor="text1"/>
                <w:vertAlign w:val="subscript"/>
              </w:rPr>
              <w:t>4</w:t>
            </w:r>
          </w:p>
        </w:tc>
      </w:tr>
      <w:tr w:rsidR="002808D4" w14:paraId="7F89FCE6" w14:textId="77777777" w:rsidTr="002808D4">
        <w:tc>
          <w:tcPr>
            <w:tcW w:w="2336" w:type="dxa"/>
            <w:vAlign w:val="center"/>
          </w:tcPr>
          <w:p w14:paraId="66C54F7A" w14:textId="77D16F9A" w:rsidR="002808D4" w:rsidRPr="002808D4" w:rsidRDefault="002808D4" w:rsidP="002808D4">
            <w:pPr>
              <w:pStyle w:val="ab"/>
              <w:spacing w:before="0" w:beforeAutospacing="0" w:after="0" w:afterAutospacing="0" w:line="360" w:lineRule="auto"/>
              <w:jc w:val="center"/>
              <w:rPr>
                <w:color w:val="000000" w:themeColor="text1"/>
                <w:lang w:val="en-US"/>
              </w:rPr>
            </w:pPr>
            <w:r>
              <w:rPr>
                <w:color w:val="000000" w:themeColor="text1"/>
                <w:lang w:val="en-US"/>
              </w:rPr>
              <w:t>S</w:t>
            </w:r>
            <w:r w:rsidRPr="008079D6">
              <w:rPr>
                <w:color w:val="000000" w:themeColor="text1"/>
                <w:vertAlign w:val="subscript"/>
              </w:rPr>
              <w:t>уд</w:t>
            </w:r>
            <w:r w:rsidRPr="002808D4">
              <w:rPr>
                <w:color w:val="000000" w:themeColor="text1"/>
              </w:rPr>
              <w:t>,</w:t>
            </w:r>
            <w:r w:rsidRPr="002808D4">
              <w:rPr>
                <w:color w:val="000000" w:themeColor="text1"/>
                <w:lang w:val="en-US"/>
              </w:rPr>
              <w:t xml:space="preserve"> </w:t>
            </w:r>
            <w:r w:rsidRPr="000F7DBC">
              <w:rPr>
                <w:color w:val="000000" w:themeColor="text1"/>
              </w:rPr>
              <w:t>м</w:t>
            </w:r>
            <w:r w:rsidRPr="000F7DBC">
              <w:rPr>
                <w:color w:val="000000" w:themeColor="text1"/>
                <w:vertAlign w:val="superscript"/>
              </w:rPr>
              <w:t>2</w:t>
            </w:r>
            <w:r>
              <w:rPr>
                <w:color w:val="000000" w:themeColor="text1"/>
                <w:vertAlign w:val="superscript"/>
              </w:rPr>
              <w:t xml:space="preserve"> </w:t>
            </w:r>
            <w:r w:rsidRPr="000F7DBC">
              <w:rPr>
                <w:color w:val="000000" w:themeColor="text1"/>
              </w:rPr>
              <w:t>г</w:t>
            </w:r>
            <w:r>
              <w:rPr>
                <w:color w:val="000000" w:themeColor="text1"/>
                <w:vertAlign w:val="superscript"/>
              </w:rPr>
              <w:t> -</w:t>
            </w:r>
            <w:r w:rsidRPr="000F7DBC">
              <w:rPr>
                <w:color w:val="000000" w:themeColor="text1"/>
                <w:vertAlign w:val="superscript"/>
              </w:rPr>
              <w:t>1</w:t>
            </w:r>
          </w:p>
        </w:tc>
        <w:tc>
          <w:tcPr>
            <w:tcW w:w="2336" w:type="dxa"/>
            <w:vAlign w:val="center"/>
          </w:tcPr>
          <w:p w14:paraId="3A86F874" w14:textId="2A42E014" w:rsidR="002808D4" w:rsidRPr="00F25903" w:rsidRDefault="007177FB" w:rsidP="002808D4">
            <w:pPr>
              <w:pStyle w:val="ab"/>
              <w:spacing w:before="0" w:beforeAutospacing="0" w:after="0" w:afterAutospacing="0" w:line="360" w:lineRule="auto"/>
              <w:jc w:val="center"/>
              <w:rPr>
                <w:color w:val="000000" w:themeColor="text1"/>
              </w:rPr>
            </w:pPr>
            <w:r>
              <w:rPr>
                <w:color w:val="000000" w:themeColor="text1"/>
              </w:rPr>
              <w:t>6</w:t>
            </w:r>
            <w:r w:rsidR="00F25903">
              <w:rPr>
                <w:color w:val="000000" w:themeColor="text1"/>
              </w:rPr>
              <w:t>,0</w:t>
            </w:r>
            <w:r>
              <w:rPr>
                <w:color w:val="000000" w:themeColor="text1"/>
              </w:rPr>
              <w:t>7</w:t>
            </w:r>
          </w:p>
        </w:tc>
        <w:tc>
          <w:tcPr>
            <w:tcW w:w="2336" w:type="dxa"/>
            <w:vAlign w:val="center"/>
          </w:tcPr>
          <w:p w14:paraId="66F63AA7" w14:textId="7F62CCDC" w:rsidR="002808D4" w:rsidRPr="00F25903" w:rsidRDefault="007177FB" w:rsidP="002808D4">
            <w:pPr>
              <w:pStyle w:val="ab"/>
              <w:spacing w:before="0" w:beforeAutospacing="0" w:after="0" w:afterAutospacing="0" w:line="360" w:lineRule="auto"/>
              <w:jc w:val="center"/>
              <w:rPr>
                <w:color w:val="000000" w:themeColor="text1"/>
              </w:rPr>
            </w:pPr>
            <w:r>
              <w:rPr>
                <w:color w:val="000000" w:themeColor="text1"/>
              </w:rPr>
              <w:t>15</w:t>
            </w:r>
            <w:r w:rsidR="00F25903">
              <w:rPr>
                <w:color w:val="000000" w:themeColor="text1"/>
              </w:rPr>
              <w:t>,</w:t>
            </w:r>
            <w:r>
              <w:rPr>
                <w:color w:val="000000" w:themeColor="text1"/>
              </w:rPr>
              <w:t>6</w:t>
            </w:r>
            <w:r w:rsidR="00F25903">
              <w:rPr>
                <w:color w:val="000000" w:themeColor="text1"/>
              </w:rPr>
              <w:t>5</w:t>
            </w:r>
          </w:p>
        </w:tc>
        <w:tc>
          <w:tcPr>
            <w:tcW w:w="2337" w:type="dxa"/>
            <w:vAlign w:val="center"/>
          </w:tcPr>
          <w:p w14:paraId="0F350192" w14:textId="11CC36E9" w:rsidR="002808D4" w:rsidRDefault="007177FB" w:rsidP="002808D4">
            <w:pPr>
              <w:pStyle w:val="ab"/>
              <w:spacing w:before="0" w:beforeAutospacing="0" w:after="0" w:afterAutospacing="0" w:line="360" w:lineRule="auto"/>
              <w:jc w:val="center"/>
              <w:rPr>
                <w:color w:val="000000" w:themeColor="text1"/>
              </w:rPr>
            </w:pPr>
            <w:r>
              <w:rPr>
                <w:color w:val="000000" w:themeColor="text1"/>
              </w:rPr>
              <w:t>6</w:t>
            </w:r>
            <w:r w:rsidR="00F25903">
              <w:rPr>
                <w:color w:val="000000" w:themeColor="text1"/>
              </w:rPr>
              <w:t>,</w:t>
            </w:r>
            <w:r>
              <w:rPr>
                <w:color w:val="000000" w:themeColor="text1"/>
              </w:rPr>
              <w:t>7</w:t>
            </w:r>
          </w:p>
        </w:tc>
      </w:tr>
      <w:tr w:rsidR="002808D4" w14:paraId="5ABC4048" w14:textId="77777777" w:rsidTr="002808D4">
        <w:tc>
          <w:tcPr>
            <w:tcW w:w="2336" w:type="dxa"/>
            <w:vAlign w:val="center"/>
          </w:tcPr>
          <w:p w14:paraId="6BB812F7" w14:textId="0CE13A93" w:rsidR="002808D4" w:rsidRPr="002808D4" w:rsidRDefault="002808D4" w:rsidP="002808D4">
            <w:pPr>
              <w:pStyle w:val="ab"/>
              <w:spacing w:before="0" w:beforeAutospacing="0" w:after="0" w:afterAutospacing="0" w:line="360" w:lineRule="auto"/>
              <w:jc w:val="center"/>
              <w:rPr>
                <w:color w:val="000000" w:themeColor="text1"/>
                <w:lang w:val="en-US"/>
              </w:rPr>
            </w:pPr>
            <w:r>
              <w:rPr>
                <w:lang w:val="en-US"/>
              </w:rPr>
              <w:t>D</w:t>
            </w:r>
            <w:r w:rsidRPr="00B2379E">
              <w:rPr>
                <w:vertAlign w:val="subscript"/>
              </w:rPr>
              <w:t>ср</w:t>
            </w:r>
            <w:r w:rsidR="00701760">
              <w:rPr>
                <w:vertAlign w:val="subscript"/>
              </w:rPr>
              <w:t xml:space="preserve"> частиц</w:t>
            </w:r>
            <w:r w:rsidRPr="002808D4">
              <w:rPr>
                <w:lang w:val="en-US"/>
              </w:rPr>
              <w:t xml:space="preserve">, </w:t>
            </w:r>
            <w:proofErr w:type="spellStart"/>
            <w:r>
              <w:t>нм</w:t>
            </w:r>
            <w:proofErr w:type="spellEnd"/>
          </w:p>
        </w:tc>
        <w:tc>
          <w:tcPr>
            <w:tcW w:w="2336" w:type="dxa"/>
            <w:vAlign w:val="center"/>
          </w:tcPr>
          <w:p w14:paraId="0FBC810C" w14:textId="18FFEF19" w:rsidR="002808D4" w:rsidRPr="00F25903" w:rsidRDefault="00B82235" w:rsidP="002808D4">
            <w:pPr>
              <w:pStyle w:val="ab"/>
              <w:spacing w:before="0" w:beforeAutospacing="0" w:after="0" w:afterAutospacing="0" w:line="360" w:lineRule="auto"/>
              <w:jc w:val="center"/>
              <w:rPr>
                <w:color w:val="000000" w:themeColor="text1"/>
              </w:rPr>
            </w:pPr>
            <w:r>
              <w:rPr>
                <w:color w:val="000000" w:themeColor="text1"/>
              </w:rPr>
              <w:t>55</w:t>
            </w:r>
            <w:r w:rsidR="007177FB">
              <w:rPr>
                <w:color w:val="000000" w:themeColor="text1"/>
              </w:rPr>
              <w:t>1</w:t>
            </w:r>
          </w:p>
        </w:tc>
        <w:tc>
          <w:tcPr>
            <w:tcW w:w="2336" w:type="dxa"/>
            <w:vAlign w:val="center"/>
          </w:tcPr>
          <w:p w14:paraId="4DAF71D1" w14:textId="74628227" w:rsidR="002808D4" w:rsidRPr="00F25903" w:rsidRDefault="00B82235" w:rsidP="00F25903">
            <w:pPr>
              <w:pStyle w:val="ab"/>
              <w:spacing w:before="0" w:beforeAutospacing="0" w:after="0" w:afterAutospacing="0" w:line="360" w:lineRule="auto"/>
              <w:jc w:val="center"/>
              <w:rPr>
                <w:color w:val="000000" w:themeColor="text1"/>
              </w:rPr>
            </w:pPr>
            <w:r>
              <w:rPr>
                <w:color w:val="000000" w:themeColor="text1"/>
              </w:rPr>
              <w:t>3</w:t>
            </w:r>
            <w:r w:rsidR="007177FB">
              <w:rPr>
                <w:color w:val="000000" w:themeColor="text1"/>
              </w:rPr>
              <w:t>42</w:t>
            </w:r>
          </w:p>
        </w:tc>
        <w:tc>
          <w:tcPr>
            <w:tcW w:w="2337" w:type="dxa"/>
            <w:vAlign w:val="center"/>
          </w:tcPr>
          <w:p w14:paraId="5EAE2B34" w14:textId="547E2D78" w:rsidR="00701760" w:rsidRPr="008020D4" w:rsidRDefault="00B82235" w:rsidP="008020D4">
            <w:pPr>
              <w:pStyle w:val="ab"/>
              <w:spacing w:before="0" w:beforeAutospacing="0" w:after="0" w:afterAutospacing="0" w:line="360" w:lineRule="auto"/>
              <w:jc w:val="center"/>
              <w:rPr>
                <w:color w:val="000000" w:themeColor="text1"/>
              </w:rPr>
            </w:pPr>
            <w:r>
              <w:rPr>
                <w:color w:val="000000" w:themeColor="text1"/>
              </w:rPr>
              <w:t>47</w:t>
            </w:r>
            <w:r w:rsidR="007177FB">
              <w:rPr>
                <w:color w:val="000000" w:themeColor="text1"/>
              </w:rPr>
              <w:t>8</w:t>
            </w:r>
          </w:p>
        </w:tc>
      </w:tr>
      <w:tr w:rsidR="00701760" w14:paraId="7AAB6DE5" w14:textId="77777777" w:rsidTr="002808D4">
        <w:tc>
          <w:tcPr>
            <w:tcW w:w="2336" w:type="dxa"/>
            <w:vAlign w:val="center"/>
          </w:tcPr>
          <w:p w14:paraId="2B3C0B77" w14:textId="12E9E853" w:rsidR="00701760" w:rsidRPr="00701760" w:rsidRDefault="00701760" w:rsidP="002808D4">
            <w:pPr>
              <w:pStyle w:val="ab"/>
              <w:spacing w:before="0" w:beforeAutospacing="0" w:after="0" w:afterAutospacing="0" w:line="360" w:lineRule="auto"/>
              <w:jc w:val="center"/>
            </w:pPr>
            <w:r>
              <w:rPr>
                <w:lang w:val="en-US"/>
              </w:rPr>
              <w:t>V</w:t>
            </w:r>
            <w:r w:rsidRPr="00701760">
              <w:rPr>
                <w:vertAlign w:val="subscript"/>
              </w:rPr>
              <w:t>пор</w:t>
            </w:r>
            <w:r>
              <w:t>, см</w:t>
            </w:r>
            <w:r w:rsidRPr="00701760">
              <w:rPr>
                <w:vertAlign w:val="superscript"/>
              </w:rPr>
              <w:t>3</w:t>
            </w:r>
            <w:r>
              <w:t>/г</w:t>
            </w:r>
          </w:p>
        </w:tc>
        <w:tc>
          <w:tcPr>
            <w:tcW w:w="2336" w:type="dxa"/>
            <w:vAlign w:val="center"/>
          </w:tcPr>
          <w:p w14:paraId="399094E5" w14:textId="61F42979" w:rsidR="00701760" w:rsidRPr="00701760" w:rsidRDefault="008020D4" w:rsidP="002808D4">
            <w:pPr>
              <w:pStyle w:val="ab"/>
              <w:spacing w:before="0" w:beforeAutospacing="0" w:after="0" w:afterAutospacing="0" w:line="360" w:lineRule="auto"/>
              <w:jc w:val="center"/>
              <w:rPr>
                <w:color w:val="000000" w:themeColor="text1"/>
              </w:rPr>
            </w:pPr>
            <w:r>
              <w:rPr>
                <w:color w:val="000000" w:themeColor="text1"/>
              </w:rPr>
              <w:t>0,009</w:t>
            </w:r>
          </w:p>
        </w:tc>
        <w:tc>
          <w:tcPr>
            <w:tcW w:w="2336" w:type="dxa"/>
            <w:vAlign w:val="center"/>
          </w:tcPr>
          <w:p w14:paraId="7AACE5A9" w14:textId="1BF8EA5A" w:rsidR="00701760" w:rsidRPr="00701760" w:rsidRDefault="008020D4" w:rsidP="002808D4">
            <w:pPr>
              <w:pStyle w:val="ab"/>
              <w:spacing w:before="0" w:beforeAutospacing="0" w:after="0" w:afterAutospacing="0" w:line="360" w:lineRule="auto"/>
              <w:jc w:val="center"/>
              <w:rPr>
                <w:color w:val="000000" w:themeColor="text1"/>
              </w:rPr>
            </w:pPr>
            <w:r>
              <w:rPr>
                <w:color w:val="000000" w:themeColor="text1"/>
              </w:rPr>
              <w:t>0,038</w:t>
            </w:r>
          </w:p>
        </w:tc>
        <w:tc>
          <w:tcPr>
            <w:tcW w:w="2337" w:type="dxa"/>
            <w:vAlign w:val="center"/>
          </w:tcPr>
          <w:p w14:paraId="55F387BE" w14:textId="6F7D8975" w:rsidR="00701760" w:rsidRPr="00701760" w:rsidRDefault="008020D4" w:rsidP="00701760">
            <w:pPr>
              <w:pStyle w:val="ab"/>
              <w:spacing w:before="0" w:beforeAutospacing="0" w:after="0" w:afterAutospacing="0" w:line="360" w:lineRule="auto"/>
              <w:jc w:val="center"/>
              <w:rPr>
                <w:color w:val="000000" w:themeColor="text1"/>
              </w:rPr>
            </w:pPr>
            <w:r>
              <w:rPr>
                <w:color w:val="000000" w:themeColor="text1"/>
              </w:rPr>
              <w:t>0,010</w:t>
            </w:r>
          </w:p>
        </w:tc>
      </w:tr>
      <w:tr w:rsidR="00701760" w14:paraId="70824F52" w14:textId="77777777" w:rsidTr="002808D4">
        <w:tc>
          <w:tcPr>
            <w:tcW w:w="2336" w:type="dxa"/>
            <w:vAlign w:val="center"/>
          </w:tcPr>
          <w:p w14:paraId="35A21495" w14:textId="2BB3DB7A" w:rsidR="00701760" w:rsidRPr="00701760" w:rsidRDefault="00701760" w:rsidP="002808D4">
            <w:pPr>
              <w:pStyle w:val="ab"/>
              <w:spacing w:before="0" w:beforeAutospacing="0" w:after="0" w:afterAutospacing="0" w:line="360" w:lineRule="auto"/>
              <w:jc w:val="center"/>
            </w:pPr>
            <w:r>
              <w:rPr>
                <w:lang w:val="en-US"/>
              </w:rPr>
              <w:t>D</w:t>
            </w:r>
            <w:r w:rsidRPr="00701760">
              <w:rPr>
                <w:vertAlign w:val="subscript"/>
              </w:rPr>
              <w:t>ср</w:t>
            </w:r>
            <w:r w:rsidRPr="00701760">
              <w:rPr>
                <w:vertAlign w:val="subscript"/>
                <w:lang w:val="en-US"/>
              </w:rPr>
              <w:t xml:space="preserve"> </w:t>
            </w:r>
            <w:r w:rsidRPr="00701760">
              <w:rPr>
                <w:vertAlign w:val="subscript"/>
              </w:rPr>
              <w:t>пор</w:t>
            </w:r>
            <w:r>
              <w:rPr>
                <w:vertAlign w:val="subscript"/>
              </w:rPr>
              <w:t xml:space="preserve">, </w:t>
            </w:r>
            <w:proofErr w:type="spellStart"/>
            <w:r>
              <w:t>нм</w:t>
            </w:r>
            <w:proofErr w:type="spellEnd"/>
          </w:p>
        </w:tc>
        <w:tc>
          <w:tcPr>
            <w:tcW w:w="2336" w:type="dxa"/>
            <w:vAlign w:val="center"/>
          </w:tcPr>
          <w:p w14:paraId="25FC63E2" w14:textId="4D4E8C0E" w:rsidR="00701760" w:rsidRPr="00701760" w:rsidRDefault="008020D4" w:rsidP="002808D4">
            <w:pPr>
              <w:pStyle w:val="ab"/>
              <w:spacing w:before="0" w:beforeAutospacing="0" w:after="0" w:afterAutospacing="0" w:line="360" w:lineRule="auto"/>
              <w:jc w:val="center"/>
              <w:rPr>
                <w:color w:val="000000" w:themeColor="text1"/>
              </w:rPr>
            </w:pPr>
            <w:r>
              <w:rPr>
                <w:color w:val="000000" w:themeColor="text1"/>
              </w:rPr>
              <w:t>1,88</w:t>
            </w:r>
          </w:p>
        </w:tc>
        <w:tc>
          <w:tcPr>
            <w:tcW w:w="2336" w:type="dxa"/>
            <w:vAlign w:val="center"/>
          </w:tcPr>
          <w:p w14:paraId="5E90A114" w14:textId="595FE447" w:rsidR="00701760" w:rsidRPr="008020D4" w:rsidRDefault="008020D4" w:rsidP="002808D4">
            <w:pPr>
              <w:pStyle w:val="ab"/>
              <w:spacing w:before="0" w:beforeAutospacing="0" w:after="0" w:afterAutospacing="0" w:line="360" w:lineRule="auto"/>
              <w:jc w:val="center"/>
              <w:rPr>
                <w:color w:val="000000" w:themeColor="text1"/>
              </w:rPr>
            </w:pPr>
            <w:r>
              <w:rPr>
                <w:color w:val="000000" w:themeColor="text1"/>
              </w:rPr>
              <w:t>1,90</w:t>
            </w:r>
          </w:p>
        </w:tc>
        <w:tc>
          <w:tcPr>
            <w:tcW w:w="2337" w:type="dxa"/>
            <w:vAlign w:val="center"/>
          </w:tcPr>
          <w:p w14:paraId="6D805D25" w14:textId="4401B804" w:rsidR="00701760" w:rsidRPr="008020D4" w:rsidRDefault="008020D4" w:rsidP="00701760">
            <w:pPr>
              <w:pStyle w:val="ab"/>
              <w:spacing w:before="0" w:beforeAutospacing="0" w:after="0" w:afterAutospacing="0" w:line="360" w:lineRule="auto"/>
              <w:jc w:val="center"/>
              <w:rPr>
                <w:color w:val="000000" w:themeColor="text1"/>
              </w:rPr>
            </w:pPr>
            <w:r>
              <w:rPr>
                <w:color w:val="000000" w:themeColor="text1"/>
              </w:rPr>
              <w:t>1,89</w:t>
            </w:r>
          </w:p>
        </w:tc>
      </w:tr>
    </w:tbl>
    <w:p w14:paraId="303ECB29" w14:textId="77777777" w:rsidR="00F23C38" w:rsidRPr="00A905A5" w:rsidRDefault="00F23C38" w:rsidP="00F23C38">
      <w:pPr>
        <w:spacing w:after="0"/>
        <w:rPr>
          <w:rFonts w:ascii="Times New Roman" w:hAnsi="Times New Roman" w:cs="Times New Roman"/>
          <w:sz w:val="24"/>
          <w:szCs w:val="24"/>
        </w:rPr>
      </w:pPr>
    </w:p>
    <w:p w14:paraId="7404A4A1" w14:textId="42A4BF47" w:rsidR="00F23C38" w:rsidRDefault="000C4916" w:rsidP="00F23C38">
      <w:pPr>
        <w:pStyle w:val="ab"/>
        <w:spacing w:before="0" w:beforeAutospacing="0" w:after="0" w:afterAutospacing="0" w:line="360" w:lineRule="auto"/>
        <w:ind w:firstLine="360"/>
        <w:jc w:val="both"/>
        <w:rPr>
          <w:color w:val="000000" w:themeColor="text1"/>
        </w:rPr>
      </w:pPr>
      <w:hyperlink r:id="rId52" w:tooltip="Узнайте больше о распределении пор по размеру на тематических страницах, созданных ScienceDirect с помощью искусственного интеллекта" w:history="1">
        <w:r w:rsidR="00F23C38" w:rsidRPr="00A905A5">
          <w:rPr>
            <w:rStyle w:val="a8"/>
            <w:color w:val="000000" w:themeColor="text1"/>
            <w:u w:val="none"/>
          </w:rPr>
          <w:t>Распределение пор по размерам</w:t>
        </w:r>
      </w:hyperlink>
      <w:r w:rsidR="00F23C38" w:rsidRPr="00B97470">
        <w:rPr>
          <w:color w:val="000000" w:themeColor="text1"/>
        </w:rPr>
        <w:t> </w:t>
      </w:r>
      <w:r w:rsidR="00044466">
        <w:rPr>
          <w:color w:val="000000" w:themeColor="text1"/>
        </w:rPr>
        <w:t xml:space="preserve">для образцов </w:t>
      </w:r>
      <w:r w:rsidR="00044466">
        <w:rPr>
          <w:color w:val="000000" w:themeColor="text1"/>
          <w:lang w:val="en-US"/>
        </w:rPr>
        <w:t>Mn</w:t>
      </w:r>
      <w:proofErr w:type="spellStart"/>
      <w:r w:rsidR="00044466" w:rsidRPr="00B97470">
        <w:rPr>
          <w:color w:val="000000" w:themeColor="text1"/>
        </w:rPr>
        <w:t>Mo</w:t>
      </w:r>
      <w:proofErr w:type="spellEnd"/>
      <w:r w:rsidR="00044466" w:rsidRPr="00B97470">
        <w:rPr>
          <w:color w:val="000000" w:themeColor="text1"/>
          <w:lang w:val="en-US"/>
        </w:rPr>
        <w:t>O</w:t>
      </w:r>
      <w:r w:rsidR="00044466" w:rsidRPr="00B97470">
        <w:rPr>
          <w:color w:val="000000" w:themeColor="text1"/>
          <w:vertAlign w:val="subscript"/>
        </w:rPr>
        <w:t>4</w:t>
      </w:r>
      <w:r w:rsidR="00044466" w:rsidRPr="00044466">
        <w:rPr>
          <w:color w:val="000000" w:themeColor="text1"/>
        </w:rPr>
        <w:t>,</w:t>
      </w:r>
      <w:r w:rsidR="00044466">
        <w:rPr>
          <w:color w:val="000000" w:themeColor="text1"/>
          <w:vertAlign w:val="subscript"/>
        </w:rPr>
        <w:t xml:space="preserve"> </w:t>
      </w:r>
      <w:r w:rsidR="001108B9">
        <w:rPr>
          <w:color w:val="000000" w:themeColor="text1"/>
          <w:lang w:val="en-US"/>
        </w:rPr>
        <w:t>Co</w:t>
      </w:r>
      <w:proofErr w:type="spellStart"/>
      <w:r w:rsidR="00044466" w:rsidRPr="00B97470">
        <w:rPr>
          <w:color w:val="000000" w:themeColor="text1"/>
        </w:rPr>
        <w:t>Mo</w:t>
      </w:r>
      <w:proofErr w:type="spellEnd"/>
      <w:r w:rsidR="00044466" w:rsidRPr="00B97470">
        <w:rPr>
          <w:color w:val="000000" w:themeColor="text1"/>
          <w:lang w:val="en-US"/>
        </w:rPr>
        <w:t>O</w:t>
      </w:r>
      <w:r w:rsidR="00044466" w:rsidRPr="00B97470">
        <w:rPr>
          <w:color w:val="000000" w:themeColor="text1"/>
          <w:vertAlign w:val="subscript"/>
        </w:rPr>
        <w:t>4</w:t>
      </w:r>
      <w:r w:rsidR="00044466" w:rsidRPr="00044466">
        <w:rPr>
          <w:color w:val="000000" w:themeColor="text1"/>
        </w:rPr>
        <w:t xml:space="preserve">, </w:t>
      </w:r>
      <w:r w:rsidR="00104B03">
        <w:rPr>
          <w:color w:val="000000" w:themeColor="text1"/>
          <w:lang w:val="en-US"/>
        </w:rPr>
        <w:t>Zn</w:t>
      </w:r>
      <w:proofErr w:type="spellStart"/>
      <w:r w:rsidR="00044466" w:rsidRPr="00B97470">
        <w:rPr>
          <w:color w:val="000000" w:themeColor="text1"/>
        </w:rPr>
        <w:t>Mo</w:t>
      </w:r>
      <w:proofErr w:type="spellEnd"/>
      <w:r w:rsidR="00044466" w:rsidRPr="00B97470">
        <w:rPr>
          <w:color w:val="000000" w:themeColor="text1"/>
          <w:lang w:val="en-US"/>
        </w:rPr>
        <w:t>O</w:t>
      </w:r>
      <w:r w:rsidR="00044466" w:rsidRPr="00B97470">
        <w:rPr>
          <w:color w:val="000000" w:themeColor="text1"/>
          <w:vertAlign w:val="subscript"/>
        </w:rPr>
        <w:t>4</w:t>
      </w:r>
      <w:r w:rsidR="00044466">
        <w:rPr>
          <w:color w:val="000000" w:themeColor="text1"/>
          <w:vertAlign w:val="subscript"/>
        </w:rPr>
        <w:t xml:space="preserve"> </w:t>
      </w:r>
      <w:r w:rsidR="00F23C38">
        <w:rPr>
          <w:color w:val="000000" w:themeColor="text1"/>
        </w:rPr>
        <w:t>представлено</w:t>
      </w:r>
      <w:r w:rsidR="00F23C38" w:rsidRPr="00B97470">
        <w:rPr>
          <w:color w:val="000000" w:themeColor="text1"/>
        </w:rPr>
        <w:t xml:space="preserve"> на рисунке 1</w:t>
      </w:r>
      <w:r w:rsidR="00044466">
        <w:rPr>
          <w:color w:val="000000" w:themeColor="text1"/>
        </w:rPr>
        <w:t>9</w:t>
      </w:r>
      <w:r w:rsidR="00F23C38" w:rsidRPr="00B97470">
        <w:rPr>
          <w:color w:val="000000" w:themeColor="text1"/>
        </w:rPr>
        <w:t>. </w:t>
      </w:r>
      <w:r w:rsidR="00F23C38">
        <w:rPr>
          <w:color w:val="000000" w:themeColor="text1"/>
        </w:rPr>
        <w:t xml:space="preserve">Радиусы пор были рассчитаны по формуле </w:t>
      </w:r>
      <w:r w:rsidR="00A9606C">
        <w:rPr>
          <w:color w:val="000000" w:themeColor="text1"/>
        </w:rPr>
        <w:t>7</w:t>
      </w:r>
      <w:r w:rsidR="00F23C38">
        <w:rPr>
          <w:color w:val="000000" w:themeColor="text1"/>
        </w:rPr>
        <w:t xml:space="preserve">. </w:t>
      </w:r>
      <w:r w:rsidR="00F23C38" w:rsidRPr="00B97470">
        <w:rPr>
          <w:color w:val="000000" w:themeColor="text1"/>
        </w:rPr>
        <w:t xml:space="preserve">На рисунке показано, что радиус пор образцов варьируется от </w:t>
      </w:r>
      <w:r w:rsidR="00D35167">
        <w:rPr>
          <w:color w:val="000000" w:themeColor="text1"/>
        </w:rPr>
        <w:t>1</w:t>
      </w:r>
      <w:r w:rsidR="00F23C38" w:rsidRPr="00B97470">
        <w:rPr>
          <w:color w:val="000000" w:themeColor="text1"/>
        </w:rPr>
        <w:t xml:space="preserve"> до 20 </w:t>
      </w:r>
      <w:proofErr w:type="spellStart"/>
      <w:r w:rsidR="00F23C38" w:rsidRPr="00B97470">
        <w:rPr>
          <w:color w:val="000000" w:themeColor="text1"/>
        </w:rPr>
        <w:t>нм</w:t>
      </w:r>
      <w:proofErr w:type="spellEnd"/>
      <w:r w:rsidR="00F23C38" w:rsidRPr="00B97470">
        <w:rPr>
          <w:color w:val="000000" w:themeColor="text1"/>
        </w:rPr>
        <w:t xml:space="preserve">, что подтверждает преимущественно </w:t>
      </w:r>
      <w:proofErr w:type="spellStart"/>
      <w:r w:rsidR="00F23C38" w:rsidRPr="00B97470">
        <w:rPr>
          <w:color w:val="000000" w:themeColor="text1"/>
        </w:rPr>
        <w:t>мезопористую</w:t>
      </w:r>
      <w:proofErr w:type="spellEnd"/>
      <w:r w:rsidR="00F23C38" w:rsidRPr="00B97470">
        <w:rPr>
          <w:color w:val="000000" w:themeColor="text1"/>
        </w:rPr>
        <w:t xml:space="preserve"> структуру </w:t>
      </w:r>
      <w:r w:rsidR="00F23C38">
        <w:rPr>
          <w:color w:val="000000" w:themeColor="text1"/>
        </w:rPr>
        <w:t>образца</w:t>
      </w:r>
      <w:r w:rsidR="00F23C38" w:rsidRPr="00B97470">
        <w:rPr>
          <w:color w:val="000000" w:themeColor="text1"/>
        </w:rPr>
        <w:t xml:space="preserve">.   </w:t>
      </w:r>
      <w:r w:rsidR="00F23C38">
        <w:rPr>
          <w:color w:val="000000" w:themeColor="text1"/>
        </w:rPr>
        <w:t>И</w:t>
      </w:r>
      <w:r w:rsidR="00F23C38" w:rsidRPr="00B97470">
        <w:rPr>
          <w:color w:val="000000" w:themeColor="text1"/>
        </w:rPr>
        <w:t>ме</w:t>
      </w:r>
      <w:r w:rsidR="00F23C38">
        <w:rPr>
          <w:color w:val="000000" w:themeColor="text1"/>
        </w:rPr>
        <w:t>е</w:t>
      </w:r>
      <w:r w:rsidR="00F23C38" w:rsidRPr="00B97470">
        <w:rPr>
          <w:color w:val="000000" w:themeColor="text1"/>
        </w:rPr>
        <w:t>т</w:t>
      </w:r>
      <w:r w:rsidR="00F23C38">
        <w:rPr>
          <w:color w:val="000000" w:themeColor="text1"/>
        </w:rPr>
        <w:t>ся</w:t>
      </w:r>
      <w:r w:rsidR="00F23C38" w:rsidRPr="00B97470">
        <w:rPr>
          <w:color w:val="000000" w:themeColor="text1"/>
        </w:rPr>
        <w:t xml:space="preserve"> лишь небольшое количество микропор с радиусом чуть меньше 2 </w:t>
      </w:r>
      <w:proofErr w:type="spellStart"/>
      <w:r w:rsidR="00F23C38" w:rsidRPr="00B97470">
        <w:rPr>
          <w:color w:val="000000" w:themeColor="text1"/>
        </w:rPr>
        <w:t>нм</w:t>
      </w:r>
      <w:proofErr w:type="spellEnd"/>
      <w:r w:rsidR="00F23C38" w:rsidRPr="00B97470">
        <w:rPr>
          <w:color w:val="000000" w:themeColor="text1"/>
        </w:rPr>
        <w:t>. </w:t>
      </w:r>
      <w:bookmarkStart w:id="46" w:name="btbl0015"/>
      <w:r w:rsidR="00701760">
        <w:rPr>
          <w:color w:val="000000" w:themeColor="text1"/>
        </w:rPr>
        <w:t xml:space="preserve">Объём пор образцов рассчитывался по формуле </w:t>
      </w:r>
      <w:r w:rsidR="00A9606C">
        <w:rPr>
          <w:color w:val="000000" w:themeColor="text1"/>
        </w:rPr>
        <w:t>8</w:t>
      </w:r>
      <w:r w:rsidR="00701760">
        <w:rPr>
          <w:color w:val="000000" w:themeColor="text1"/>
        </w:rPr>
        <w:t>. Средний размер и объём пор указаны в таблице 6.</w:t>
      </w:r>
      <w:r w:rsidR="00137104">
        <w:rPr>
          <w:color w:val="000000" w:themeColor="text1"/>
        </w:rPr>
        <w:t xml:space="preserve"> Исходя из полученных данных можно заметить, что у </w:t>
      </w:r>
      <w:proofErr w:type="spellStart"/>
      <w:r w:rsidR="00137104">
        <w:rPr>
          <w:color w:val="000000" w:themeColor="text1"/>
        </w:rPr>
        <w:t>молибдата</w:t>
      </w:r>
      <w:proofErr w:type="spellEnd"/>
      <w:r w:rsidR="00137104">
        <w:rPr>
          <w:color w:val="000000" w:themeColor="text1"/>
        </w:rPr>
        <w:t xml:space="preserve"> кобальта наибольшая удельная поверхность и объём пор. Это говорит о том, что </w:t>
      </w:r>
      <w:r w:rsidR="00137104">
        <w:rPr>
          <w:color w:val="000000" w:themeColor="text1"/>
          <w:lang w:val="en-US"/>
        </w:rPr>
        <w:t>Co</w:t>
      </w:r>
      <w:proofErr w:type="spellStart"/>
      <w:r w:rsidR="00137104" w:rsidRPr="00B97470">
        <w:rPr>
          <w:color w:val="000000" w:themeColor="text1"/>
        </w:rPr>
        <w:t>Mo</w:t>
      </w:r>
      <w:proofErr w:type="spellEnd"/>
      <w:r w:rsidR="00137104" w:rsidRPr="00B97470">
        <w:rPr>
          <w:color w:val="000000" w:themeColor="text1"/>
          <w:lang w:val="en-US"/>
        </w:rPr>
        <w:t>O</w:t>
      </w:r>
      <w:r w:rsidR="00137104" w:rsidRPr="00B97470">
        <w:rPr>
          <w:color w:val="000000" w:themeColor="text1"/>
          <w:vertAlign w:val="subscript"/>
        </w:rPr>
        <w:t>4</w:t>
      </w:r>
      <w:r w:rsidR="00137104">
        <w:rPr>
          <w:color w:val="000000" w:themeColor="text1"/>
          <w:vertAlign w:val="subscript"/>
        </w:rPr>
        <w:t xml:space="preserve"> </w:t>
      </w:r>
      <w:r w:rsidR="00137104">
        <w:rPr>
          <w:color w:val="000000" w:themeColor="text1"/>
        </w:rPr>
        <w:t xml:space="preserve">имеет наибольшее количество </w:t>
      </w:r>
      <w:proofErr w:type="spellStart"/>
      <w:r w:rsidR="00137104">
        <w:rPr>
          <w:color w:val="000000" w:themeColor="text1"/>
        </w:rPr>
        <w:t>мезопор</w:t>
      </w:r>
      <w:proofErr w:type="spellEnd"/>
      <w:r w:rsidR="00137104">
        <w:rPr>
          <w:color w:val="000000" w:themeColor="text1"/>
        </w:rPr>
        <w:t xml:space="preserve"> по сравнению с </w:t>
      </w:r>
      <w:proofErr w:type="spellStart"/>
      <w:r w:rsidR="00137104">
        <w:rPr>
          <w:color w:val="000000" w:themeColor="text1"/>
        </w:rPr>
        <w:t>молибдатом</w:t>
      </w:r>
      <w:proofErr w:type="spellEnd"/>
      <w:r w:rsidR="00137104">
        <w:rPr>
          <w:color w:val="000000" w:themeColor="text1"/>
        </w:rPr>
        <w:t xml:space="preserve"> марганца и цинка.</w:t>
      </w:r>
    </w:p>
    <w:p w14:paraId="2CDD9611" w14:textId="38C6476A" w:rsidR="001A145E" w:rsidRDefault="00137104" w:rsidP="00F23C38">
      <w:pPr>
        <w:pStyle w:val="ab"/>
        <w:spacing w:before="0" w:beforeAutospacing="0" w:after="0" w:afterAutospacing="0" w:line="360" w:lineRule="auto"/>
        <w:ind w:firstLine="360"/>
        <w:jc w:val="both"/>
        <w:rPr>
          <w:color w:val="000000" w:themeColor="text1"/>
        </w:rPr>
      </w:pPr>
      <w:r>
        <w:rPr>
          <w:color w:val="000000" w:themeColor="text1"/>
        </w:rPr>
        <w:t xml:space="preserve"> </w:t>
      </w:r>
    </w:p>
    <w:p w14:paraId="41F50A90" w14:textId="77777777" w:rsidR="001A04AC" w:rsidRDefault="001A145E" w:rsidP="001A145E">
      <w:pPr>
        <w:pStyle w:val="ab"/>
        <w:spacing w:before="0" w:beforeAutospacing="0" w:after="0" w:afterAutospacing="0" w:line="360" w:lineRule="auto"/>
        <w:ind w:firstLine="360"/>
        <w:jc w:val="center"/>
        <w:rPr>
          <w:color w:val="000000" w:themeColor="text1"/>
        </w:rPr>
      </w:pPr>
      <w:r>
        <w:rPr>
          <w:noProof/>
        </w:rPr>
        <w:lastRenderedPageBreak/>
        <mc:AlternateContent>
          <mc:Choice Requires="wps">
            <w:drawing>
              <wp:anchor distT="0" distB="0" distL="114300" distR="114300" simplePos="0" relativeHeight="251687936" behindDoc="0" locked="0" layoutInCell="1" allowOverlap="1" wp14:anchorId="753547C2" wp14:editId="3EAAF2B3">
                <wp:simplePos x="0" y="0"/>
                <wp:positionH relativeFrom="column">
                  <wp:posOffset>3813175</wp:posOffset>
                </wp:positionH>
                <wp:positionV relativeFrom="paragraph">
                  <wp:posOffset>252941</wp:posOffset>
                </wp:positionV>
                <wp:extent cx="778934" cy="465667"/>
                <wp:effectExtent l="0" t="0" r="21590" b="10795"/>
                <wp:wrapNone/>
                <wp:docPr id="25" name="Надпись 25"/>
                <wp:cNvGraphicFramePr/>
                <a:graphic xmlns:a="http://schemas.openxmlformats.org/drawingml/2006/main">
                  <a:graphicData uri="http://schemas.microsoft.com/office/word/2010/wordprocessingShape">
                    <wps:wsp>
                      <wps:cNvSpPr txBox="1"/>
                      <wps:spPr>
                        <a:xfrm>
                          <a:off x="0" y="0"/>
                          <a:ext cx="778934" cy="465667"/>
                        </a:xfrm>
                        <a:prstGeom prst="rect">
                          <a:avLst/>
                        </a:prstGeom>
                        <a:solidFill>
                          <a:schemeClr val="lt1"/>
                        </a:solidFill>
                        <a:ln w="6350">
                          <a:solidFill>
                            <a:schemeClr val="bg1"/>
                          </a:solidFill>
                        </a:ln>
                      </wps:spPr>
                      <wps:txbx>
                        <w:txbxContent>
                          <w:p w14:paraId="0C331B35" w14:textId="470A0BBA" w:rsidR="000C4916" w:rsidRPr="001A145E" w:rsidRDefault="000C4916">
                            <w:pPr>
                              <w:rPr>
                                <w:rFonts w:ascii="Times New Roman" w:hAnsi="Times New Roman" w:cs="Times New Roman"/>
                                <w:sz w:val="28"/>
                                <w:szCs w:val="28"/>
                              </w:rPr>
                            </w:pPr>
                            <w:r w:rsidRPr="001A145E">
                              <w:rPr>
                                <w:rFonts w:ascii="Times New Roman" w:hAnsi="Times New Roman"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547C2" id="Надпись 25" o:spid="_x0000_s1039" type="#_x0000_t202" style="position:absolute;left:0;text-align:left;margin-left:300.25pt;margin-top:19.9pt;width:61.35pt;height:36.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" fillcolor="white [3201]" strokecolor="white [3212]" strokeweight=".5pt">
                <v:textbox>
                  <w:txbxContent>
                    <w:p w14:paraId="0C331B35" w14:textId="470A0BBA" w:rsidR="000C4916" w:rsidRPr="001A145E" w:rsidRDefault="000C4916">
                      <w:pPr>
                        <w:rPr>
                          <w:rFonts w:ascii="Times New Roman" w:hAnsi="Times New Roman" w:cs="Times New Roman"/>
                          <w:sz w:val="28"/>
                          <w:szCs w:val="28"/>
                        </w:rPr>
                      </w:pPr>
                      <w:r w:rsidRPr="001A145E">
                        <w:rPr>
                          <w:rFonts w:ascii="Times New Roman" w:hAnsi="Times New Roman" w:cs="Times New Roman"/>
                          <w:sz w:val="28"/>
                          <w:szCs w:val="28"/>
                        </w:rPr>
                        <w:t>б</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C447182" wp14:editId="3DFBE0A0">
                <wp:simplePos x="0" y="0"/>
                <wp:positionH relativeFrom="column">
                  <wp:posOffset>824230</wp:posOffset>
                </wp:positionH>
                <wp:positionV relativeFrom="paragraph">
                  <wp:posOffset>269663</wp:posOffset>
                </wp:positionV>
                <wp:extent cx="548640" cy="364913"/>
                <wp:effectExtent l="0" t="0" r="22860" b="16510"/>
                <wp:wrapNone/>
                <wp:docPr id="121" name="Надпись 121"/>
                <wp:cNvGraphicFramePr/>
                <a:graphic xmlns:a="http://schemas.openxmlformats.org/drawingml/2006/main">
                  <a:graphicData uri="http://schemas.microsoft.com/office/word/2010/wordprocessingShape">
                    <wps:wsp>
                      <wps:cNvSpPr txBox="1"/>
                      <wps:spPr>
                        <a:xfrm>
                          <a:off x="0" y="0"/>
                          <a:ext cx="548640" cy="364913"/>
                        </a:xfrm>
                        <a:prstGeom prst="rect">
                          <a:avLst/>
                        </a:prstGeom>
                        <a:solidFill>
                          <a:schemeClr val="lt1"/>
                        </a:solidFill>
                        <a:ln w="6350">
                          <a:solidFill>
                            <a:schemeClr val="bg1"/>
                          </a:solidFill>
                        </a:ln>
                      </wps:spPr>
                      <wps:txbx>
                        <w:txbxContent>
                          <w:p w14:paraId="53044A05" w14:textId="77777777" w:rsidR="000C4916" w:rsidRPr="005054CE" w:rsidRDefault="000C4916" w:rsidP="001A145E">
                            <w:pPr>
                              <w:rPr>
                                <w:rFonts w:ascii="Times New Roman" w:hAnsi="Times New Roman" w:cs="Times New Roman"/>
                                <w:sz w:val="28"/>
                                <w:szCs w:val="28"/>
                              </w:rPr>
                            </w:pPr>
                            <w:r>
                              <w:rPr>
                                <w:rFonts w:ascii="Times New Roman" w:hAnsi="Times New Roman"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7182" id="Надпись 121" o:spid="_x0000_s1040" type="#_x0000_t202" style="position:absolute;left:0;text-align:left;margin-left:64.9pt;margin-top:21.25pt;width:43.2pt;height:2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" fillcolor="white [3201]" strokecolor="white [3212]" strokeweight=".5pt">
                <v:textbox>
                  <w:txbxContent>
                    <w:p w14:paraId="53044A05" w14:textId="77777777" w:rsidR="000C4916" w:rsidRPr="005054CE" w:rsidRDefault="000C4916" w:rsidP="001A145E">
                      <w:pPr>
                        <w:rPr>
                          <w:rFonts w:ascii="Times New Roman" w:hAnsi="Times New Roman" w:cs="Times New Roman"/>
                          <w:sz w:val="28"/>
                          <w:szCs w:val="28"/>
                        </w:rPr>
                      </w:pPr>
                      <w:r>
                        <w:rPr>
                          <w:rFonts w:ascii="Times New Roman" w:hAnsi="Times New Roman" w:cs="Times New Roman"/>
                          <w:sz w:val="28"/>
                          <w:szCs w:val="28"/>
                        </w:rPr>
                        <w:t>а</w:t>
                      </w:r>
                    </w:p>
                  </w:txbxContent>
                </v:textbox>
              </v:shape>
            </w:pict>
          </mc:Fallback>
        </mc:AlternateContent>
      </w:r>
      <w:r w:rsidR="001A04AC">
        <w:rPr>
          <w:noProof/>
        </w:rPr>
        <w:drawing>
          <wp:inline distT="0" distB="0" distL="0" distR="0" wp14:anchorId="5E4EB023" wp14:editId="0BC824E1">
            <wp:extent cx="2734734" cy="2405471"/>
            <wp:effectExtent l="0" t="0" r="889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pic:nvPicPr>
                  <pic:blipFill>
                    <a:blip r:embed="rId53">
                      <a:extLst>
                        <a:ext uri="{28A0092B-C50C-407E-A947-70E740481C1C}">
                          <a14:useLocalDpi xmlns:a14="http://schemas.microsoft.com/office/drawing/2010/main" val="0"/>
                        </a:ext>
                      </a:extLst>
                    </a:blip>
                    <a:stretch>
                      <a:fillRect/>
                    </a:stretch>
                  </pic:blipFill>
                  <pic:spPr>
                    <a:xfrm>
                      <a:off x="0" y="0"/>
                      <a:ext cx="2810970" cy="2472528"/>
                    </a:xfrm>
                    <a:prstGeom prst="rect">
                      <a:avLst/>
                    </a:prstGeom>
                  </pic:spPr>
                </pic:pic>
              </a:graphicData>
            </a:graphic>
          </wp:inline>
        </w:drawing>
      </w:r>
      <w:r w:rsidR="001A04AC">
        <w:rPr>
          <w:noProof/>
        </w:rPr>
        <w:drawing>
          <wp:inline distT="0" distB="0" distL="0" distR="0" wp14:anchorId="4B60FA14" wp14:editId="3539B489">
            <wp:extent cx="2784764" cy="2395701"/>
            <wp:effectExtent l="0" t="0" r="0"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адсорбция-десорбция.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21258" cy="2427096"/>
                    </a:xfrm>
                    <a:prstGeom prst="rect">
                      <a:avLst/>
                    </a:prstGeom>
                  </pic:spPr>
                </pic:pic>
              </a:graphicData>
            </a:graphic>
          </wp:inline>
        </w:drawing>
      </w:r>
    </w:p>
    <w:p w14:paraId="66987A88" w14:textId="2C81CE9B" w:rsidR="001A145E" w:rsidRPr="00C13D4B" w:rsidRDefault="001A04AC" w:rsidP="00C13D4B">
      <w:pPr>
        <w:pStyle w:val="ab"/>
        <w:spacing w:before="0" w:beforeAutospacing="0" w:after="0" w:afterAutospacing="0" w:line="360" w:lineRule="auto"/>
        <w:ind w:firstLine="360"/>
        <w:jc w:val="center"/>
        <w:rPr>
          <w:color w:val="000000" w:themeColor="text1"/>
        </w:rPr>
      </w:pPr>
      <w:r>
        <w:rPr>
          <w:noProof/>
        </w:rPr>
        <mc:AlternateContent>
          <mc:Choice Requires="wps">
            <w:drawing>
              <wp:anchor distT="0" distB="0" distL="114300" distR="114300" simplePos="0" relativeHeight="251686912" behindDoc="0" locked="0" layoutInCell="1" allowOverlap="1" wp14:anchorId="5FE83F51" wp14:editId="4FFE5C07">
                <wp:simplePos x="0" y="0"/>
                <wp:positionH relativeFrom="column">
                  <wp:posOffset>1949392</wp:posOffset>
                </wp:positionH>
                <wp:positionV relativeFrom="paragraph">
                  <wp:posOffset>261735</wp:posOffset>
                </wp:positionV>
                <wp:extent cx="694267" cy="355600"/>
                <wp:effectExtent l="0" t="0" r="10795" b="25400"/>
                <wp:wrapNone/>
                <wp:docPr id="24" name="Надпись 24"/>
                <wp:cNvGraphicFramePr/>
                <a:graphic xmlns:a="http://schemas.openxmlformats.org/drawingml/2006/main">
                  <a:graphicData uri="http://schemas.microsoft.com/office/word/2010/wordprocessingShape">
                    <wps:wsp>
                      <wps:cNvSpPr txBox="1"/>
                      <wps:spPr>
                        <a:xfrm>
                          <a:off x="0" y="0"/>
                          <a:ext cx="694267" cy="355600"/>
                        </a:xfrm>
                        <a:prstGeom prst="rect">
                          <a:avLst/>
                        </a:prstGeom>
                        <a:solidFill>
                          <a:schemeClr val="lt1"/>
                        </a:solidFill>
                        <a:ln w="6350">
                          <a:solidFill>
                            <a:schemeClr val="bg1"/>
                          </a:solidFill>
                        </a:ln>
                      </wps:spPr>
                      <wps:txbx>
                        <w:txbxContent>
                          <w:p w14:paraId="724F8BED" w14:textId="4E30C186" w:rsidR="000C4916" w:rsidRPr="001A145E" w:rsidRDefault="000C4916">
                            <w:pPr>
                              <w:rPr>
                                <w:rFonts w:ascii="Times New Roman" w:hAnsi="Times New Roman" w:cs="Times New Roman"/>
                                <w:sz w:val="28"/>
                                <w:szCs w:val="28"/>
                              </w:rPr>
                            </w:pPr>
                            <w:r w:rsidRPr="001A145E">
                              <w:rPr>
                                <w:rFonts w:ascii="Times New Roman" w:hAnsi="Times New Roman" w:cs="Times New Roman"/>
                                <w:sz w:val="28"/>
                                <w:szCs w:val="28"/>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83F51" id="Надпись 24" o:spid="_x0000_s1041" type="#_x0000_t202" style="position:absolute;left:0;text-align:left;margin-left:153.5pt;margin-top:20.6pt;width:54.65pt;height:2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" fillcolor="white [3201]" strokecolor="white [3212]" strokeweight=".5pt">
                <v:textbox>
                  <w:txbxContent>
                    <w:p w14:paraId="724F8BED" w14:textId="4E30C186" w:rsidR="000C4916" w:rsidRPr="001A145E" w:rsidRDefault="000C4916">
                      <w:pPr>
                        <w:rPr>
                          <w:rFonts w:ascii="Times New Roman" w:hAnsi="Times New Roman" w:cs="Times New Roman"/>
                          <w:sz w:val="28"/>
                          <w:szCs w:val="28"/>
                        </w:rPr>
                      </w:pPr>
                      <w:r w:rsidRPr="001A145E">
                        <w:rPr>
                          <w:rFonts w:ascii="Times New Roman" w:hAnsi="Times New Roman" w:cs="Times New Roman"/>
                          <w:sz w:val="28"/>
                          <w:szCs w:val="28"/>
                        </w:rPr>
                        <w:t>в</w:t>
                      </w:r>
                    </w:p>
                  </w:txbxContent>
                </v:textbox>
              </v:shape>
            </w:pict>
          </mc:Fallback>
        </mc:AlternateContent>
      </w:r>
      <w:r w:rsidR="001A145E">
        <w:rPr>
          <w:noProof/>
        </w:rPr>
        <w:drawing>
          <wp:inline distT="0" distB="0" distL="0" distR="0" wp14:anchorId="05A3750A" wp14:editId="1E453B19">
            <wp:extent cx="3300036" cy="268085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55" cstate="print">
                      <a:extLst>
                        <a:ext uri="{28A0092B-C50C-407E-A947-70E740481C1C}">
                          <a14:useLocalDpi xmlns:a14="http://schemas.microsoft.com/office/drawing/2010/main" val="0"/>
                        </a:ext>
                      </a:extLst>
                    </a:blip>
                    <a:srcRect t="4526" r="37787" b="21182"/>
                    <a:stretch/>
                  </pic:blipFill>
                  <pic:spPr bwMode="auto">
                    <a:xfrm>
                      <a:off x="0" y="0"/>
                      <a:ext cx="3376582" cy="2743039"/>
                    </a:xfrm>
                    <a:prstGeom prst="rect">
                      <a:avLst/>
                    </a:prstGeom>
                    <a:ln>
                      <a:noFill/>
                    </a:ln>
                    <a:extLst>
                      <a:ext uri="{53640926-AAD7-44D8-BBD7-CCE9431645EC}">
                        <a14:shadowObscured xmlns:a14="http://schemas.microsoft.com/office/drawing/2010/main"/>
                      </a:ext>
                    </a:extLst>
                  </pic:spPr>
                </pic:pic>
              </a:graphicData>
            </a:graphic>
          </wp:inline>
        </w:drawing>
      </w:r>
    </w:p>
    <w:p w14:paraId="07D4C02E" w14:textId="49115F81" w:rsidR="003A4805" w:rsidRDefault="001A145E" w:rsidP="00C13D4B">
      <w:pPr>
        <w:pStyle w:val="ab"/>
        <w:spacing w:before="0" w:beforeAutospacing="0" w:after="0" w:afterAutospacing="0" w:line="360" w:lineRule="auto"/>
        <w:ind w:left="360" w:right="360"/>
        <w:jc w:val="center"/>
        <w:rPr>
          <w:color w:val="000000" w:themeColor="text1"/>
          <w:vertAlign w:val="subscript"/>
        </w:rPr>
      </w:pPr>
      <w:r w:rsidRPr="003745F6">
        <w:rPr>
          <w:rStyle w:val="label"/>
          <w:color w:val="000000" w:themeColor="text1"/>
        </w:rPr>
        <w:t>Рисунок 1</w:t>
      </w:r>
      <w:r>
        <w:rPr>
          <w:rStyle w:val="label"/>
          <w:color w:val="000000" w:themeColor="text1"/>
        </w:rPr>
        <w:t>8</w:t>
      </w:r>
      <w:r w:rsidRPr="003745F6">
        <w:rPr>
          <w:rStyle w:val="label"/>
          <w:color w:val="000000" w:themeColor="text1"/>
        </w:rPr>
        <w:t xml:space="preserve"> – </w:t>
      </w:r>
      <w:r w:rsidRPr="003745F6">
        <w:rPr>
          <w:color w:val="000000" w:themeColor="text1"/>
        </w:rPr>
        <w:t>Изотерм</w:t>
      </w:r>
      <w:r>
        <w:rPr>
          <w:color w:val="000000" w:themeColor="text1"/>
        </w:rPr>
        <w:t>ы</w:t>
      </w:r>
      <w:r w:rsidRPr="00A905A5">
        <w:rPr>
          <w:color w:val="000000" w:themeColor="text1"/>
        </w:rPr>
        <w:t> </w:t>
      </w:r>
      <w:hyperlink r:id="rId56" w:tooltip="Узнайте больше об адсорбции азота на тематических страницах ScienceDirect, созданных с помощью искусственного интеллекта" w:history="1">
        <w:r w:rsidRPr="00A905A5">
          <w:rPr>
            <w:rStyle w:val="a8"/>
            <w:color w:val="000000" w:themeColor="text1"/>
            <w:u w:val="none"/>
          </w:rPr>
          <w:t>адсорбции азота</w:t>
        </w:r>
      </w:hyperlink>
      <w:r w:rsidRPr="003745F6">
        <w:rPr>
          <w:color w:val="000000" w:themeColor="text1"/>
        </w:rPr>
        <w:t> как количество адсорбированного N</w:t>
      </w:r>
      <w:r w:rsidRPr="003745F6">
        <w:rPr>
          <w:color w:val="000000" w:themeColor="text1"/>
          <w:vertAlign w:val="subscript"/>
        </w:rPr>
        <w:t>2</w:t>
      </w:r>
      <w:r w:rsidRPr="003745F6">
        <w:rPr>
          <w:color w:val="000000" w:themeColor="text1"/>
        </w:rPr>
        <w:t> в зависимости от относительного давления для образцов</w:t>
      </w:r>
      <w:r>
        <w:rPr>
          <w:color w:val="000000" w:themeColor="text1"/>
        </w:rPr>
        <w:t>: а)</w:t>
      </w:r>
      <w:r w:rsidRPr="003745F6">
        <w:rPr>
          <w:color w:val="000000" w:themeColor="text1"/>
        </w:rPr>
        <w:t> </w:t>
      </w:r>
      <w:r w:rsidR="006A46B5">
        <w:rPr>
          <w:color w:val="000000" w:themeColor="text1"/>
          <w:lang w:val="en-US"/>
        </w:rPr>
        <w:t>M</w:t>
      </w:r>
      <w:r>
        <w:rPr>
          <w:color w:val="000000" w:themeColor="text1"/>
          <w:lang w:val="en-US"/>
        </w:rPr>
        <w:t>n</w:t>
      </w:r>
      <w:r w:rsidRPr="003745F6">
        <w:rPr>
          <w:color w:val="000000" w:themeColor="text1"/>
        </w:rPr>
        <w:t>MoO</w:t>
      </w:r>
      <w:r w:rsidRPr="003745F6">
        <w:rPr>
          <w:color w:val="000000" w:themeColor="text1"/>
          <w:vertAlign w:val="subscript"/>
        </w:rPr>
        <w:t>4</w:t>
      </w:r>
      <w:r>
        <w:rPr>
          <w:color w:val="000000" w:themeColor="text1"/>
        </w:rPr>
        <w:t>; б)</w:t>
      </w:r>
      <w:r w:rsidRPr="003745F6">
        <w:rPr>
          <w:color w:val="000000" w:themeColor="text1"/>
        </w:rPr>
        <w:t> </w:t>
      </w:r>
      <w:r w:rsidR="006A46B5">
        <w:rPr>
          <w:color w:val="000000" w:themeColor="text1"/>
          <w:lang w:val="en-US"/>
        </w:rPr>
        <w:t>Co</w:t>
      </w:r>
      <w:r w:rsidRPr="003745F6">
        <w:rPr>
          <w:color w:val="000000" w:themeColor="text1"/>
        </w:rPr>
        <w:t>MoO</w:t>
      </w:r>
      <w:r w:rsidRPr="003745F6">
        <w:rPr>
          <w:color w:val="000000" w:themeColor="text1"/>
          <w:vertAlign w:val="subscript"/>
        </w:rPr>
        <w:t>4</w:t>
      </w:r>
      <w:r>
        <w:rPr>
          <w:color w:val="000000" w:themeColor="text1"/>
        </w:rPr>
        <w:t>; в)</w:t>
      </w:r>
      <w:r w:rsidRPr="003745F6">
        <w:rPr>
          <w:color w:val="000000" w:themeColor="text1"/>
        </w:rPr>
        <w:t> </w:t>
      </w:r>
      <w:r w:rsidR="006A46B5">
        <w:rPr>
          <w:color w:val="000000" w:themeColor="text1"/>
          <w:lang w:val="en-US"/>
        </w:rPr>
        <w:t>Zn</w:t>
      </w:r>
      <w:r w:rsidRPr="003745F6">
        <w:rPr>
          <w:color w:val="000000" w:themeColor="text1"/>
        </w:rPr>
        <w:t>MoO</w:t>
      </w:r>
      <w:r w:rsidRPr="003745F6">
        <w:rPr>
          <w:color w:val="000000" w:themeColor="text1"/>
          <w:vertAlign w:val="subscript"/>
        </w:rPr>
        <w:t>4</w:t>
      </w:r>
    </w:p>
    <w:p w14:paraId="3A89ADBB" w14:textId="77777777" w:rsidR="00C13D4B" w:rsidRPr="00C13D4B" w:rsidRDefault="00C13D4B" w:rsidP="00C13D4B">
      <w:pPr>
        <w:pStyle w:val="ab"/>
        <w:spacing w:before="0" w:beforeAutospacing="0" w:after="0" w:afterAutospacing="0" w:line="360" w:lineRule="auto"/>
        <w:ind w:left="360" w:right="360"/>
        <w:jc w:val="center"/>
        <w:rPr>
          <w:color w:val="000000" w:themeColor="text1"/>
          <w:vertAlign w:val="subscript"/>
        </w:rPr>
      </w:pPr>
    </w:p>
    <w:bookmarkEnd w:id="46"/>
    <w:p w14:paraId="37D94E55" w14:textId="7356D733" w:rsidR="00F23C38" w:rsidRDefault="003A4805" w:rsidP="003A480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AA966" wp14:editId="41C6FF87">
            <wp:extent cx="2999151" cy="234834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47571" cy="2386259"/>
                    </a:xfrm>
                    <a:prstGeom prst="rect">
                      <a:avLst/>
                    </a:prstGeom>
                  </pic:spPr>
                </pic:pic>
              </a:graphicData>
            </a:graphic>
          </wp:inline>
        </w:drawing>
      </w:r>
    </w:p>
    <w:p w14:paraId="60BD6969" w14:textId="614C47F4" w:rsidR="00C32F7F" w:rsidRDefault="00690CFE" w:rsidP="007A655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C8C5C5" wp14:editId="6640B320">
            <wp:extent cx="2937163" cy="2429792"/>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8">
                      <a:extLst>
                        <a:ext uri="{28A0092B-C50C-407E-A947-70E740481C1C}">
                          <a14:useLocalDpi xmlns:a14="http://schemas.microsoft.com/office/drawing/2010/main" val="0"/>
                        </a:ext>
                      </a:extLst>
                    </a:blip>
                    <a:stretch>
                      <a:fillRect/>
                    </a:stretch>
                  </pic:blipFill>
                  <pic:spPr>
                    <a:xfrm>
                      <a:off x="0" y="0"/>
                      <a:ext cx="2975263" cy="2461311"/>
                    </a:xfrm>
                    <a:prstGeom prst="rect">
                      <a:avLst/>
                    </a:prstGeom>
                  </pic:spPr>
                </pic:pic>
              </a:graphicData>
            </a:graphic>
          </wp:inline>
        </w:drawing>
      </w:r>
    </w:p>
    <w:p w14:paraId="467136AE" w14:textId="0782B7D4" w:rsidR="004656BA" w:rsidRDefault="003F06CC" w:rsidP="00C13D4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D2EE3F" wp14:editId="2E30B61F">
            <wp:extent cx="3236675" cy="2521528"/>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59">
                      <a:extLst>
                        <a:ext uri="{28A0092B-C50C-407E-A947-70E740481C1C}">
                          <a14:useLocalDpi xmlns:a14="http://schemas.microsoft.com/office/drawing/2010/main" val="0"/>
                        </a:ext>
                      </a:extLst>
                    </a:blip>
                    <a:stretch>
                      <a:fillRect/>
                    </a:stretch>
                  </pic:blipFill>
                  <pic:spPr>
                    <a:xfrm>
                      <a:off x="0" y="0"/>
                      <a:ext cx="3254855" cy="2535691"/>
                    </a:xfrm>
                    <a:prstGeom prst="rect">
                      <a:avLst/>
                    </a:prstGeom>
                  </pic:spPr>
                </pic:pic>
              </a:graphicData>
            </a:graphic>
          </wp:inline>
        </w:drawing>
      </w:r>
    </w:p>
    <w:p w14:paraId="0F4C8891" w14:textId="1DC7893F" w:rsidR="002F22E6" w:rsidRPr="003A4805" w:rsidRDefault="007A655E" w:rsidP="003A4805">
      <w:pPr>
        <w:pStyle w:val="ab"/>
        <w:spacing w:before="0" w:beforeAutospacing="0" w:after="0" w:afterAutospacing="0" w:line="360" w:lineRule="auto"/>
        <w:ind w:left="360" w:right="360"/>
        <w:jc w:val="center"/>
        <w:rPr>
          <w:color w:val="323232"/>
        </w:rPr>
      </w:pPr>
      <w:r w:rsidRPr="00B97470">
        <w:rPr>
          <w:rStyle w:val="label"/>
          <w:color w:val="000000" w:themeColor="text1"/>
        </w:rPr>
        <w:t>Рисунок 1</w:t>
      </w:r>
      <w:r w:rsidR="00815F82">
        <w:rPr>
          <w:rStyle w:val="label"/>
          <w:color w:val="000000" w:themeColor="text1"/>
        </w:rPr>
        <w:t>9</w:t>
      </w:r>
      <w:r w:rsidRPr="00B97470">
        <w:rPr>
          <w:rStyle w:val="label"/>
          <w:color w:val="000000" w:themeColor="text1"/>
        </w:rPr>
        <w:t xml:space="preserve"> –</w:t>
      </w:r>
      <w:r w:rsidRPr="00B97470">
        <w:rPr>
          <w:color w:val="000000" w:themeColor="text1"/>
        </w:rPr>
        <w:t> </w:t>
      </w:r>
      <w:hyperlink r:id="rId60" w:tooltip="Узнайте больше о распределении пор по размеру на тематических страницах, созданных ScienceDirect с помощью искусственного интеллекта" w:history="1">
        <w:r w:rsidRPr="00751EF4">
          <w:rPr>
            <w:rStyle w:val="a8"/>
            <w:color w:val="000000" w:themeColor="text1"/>
            <w:u w:val="none"/>
          </w:rPr>
          <w:t>Распределение пор по размерам</w:t>
        </w:r>
      </w:hyperlink>
      <w:r w:rsidRPr="00B97470">
        <w:rPr>
          <w:color w:val="000000" w:themeColor="text1"/>
        </w:rPr>
        <w:t> для образцов</w:t>
      </w:r>
      <w:r w:rsidR="004656BA">
        <w:rPr>
          <w:color w:val="000000" w:themeColor="text1"/>
        </w:rPr>
        <w:t xml:space="preserve"> </w:t>
      </w:r>
      <w:r>
        <w:rPr>
          <w:color w:val="000000" w:themeColor="text1"/>
          <w:lang w:val="en-US"/>
        </w:rPr>
        <w:t>Mn</w:t>
      </w:r>
      <w:r w:rsidRPr="00B97470">
        <w:rPr>
          <w:color w:val="000000" w:themeColor="text1"/>
        </w:rPr>
        <w:t>MoO</w:t>
      </w:r>
      <w:r w:rsidRPr="00B97470">
        <w:rPr>
          <w:color w:val="000000" w:themeColor="text1"/>
          <w:vertAlign w:val="subscript"/>
        </w:rPr>
        <w:t>4</w:t>
      </w:r>
      <w:r w:rsidR="004656BA">
        <w:rPr>
          <w:color w:val="000000" w:themeColor="text1"/>
        </w:rPr>
        <w:t xml:space="preserve">, </w:t>
      </w:r>
      <w:r w:rsidR="004528C5">
        <w:rPr>
          <w:color w:val="000000" w:themeColor="text1"/>
          <w:lang w:val="en-US"/>
        </w:rPr>
        <w:t>Co</w:t>
      </w:r>
      <w:r w:rsidR="00815F82" w:rsidRPr="00B97470">
        <w:rPr>
          <w:color w:val="000000" w:themeColor="text1"/>
        </w:rPr>
        <w:t>MoO</w:t>
      </w:r>
      <w:r w:rsidR="00815F82" w:rsidRPr="00B97470">
        <w:rPr>
          <w:color w:val="000000" w:themeColor="text1"/>
          <w:vertAlign w:val="subscript"/>
        </w:rPr>
        <w:t>4</w:t>
      </w:r>
      <w:r w:rsidR="004656BA">
        <w:rPr>
          <w:color w:val="000000" w:themeColor="text1"/>
        </w:rPr>
        <w:t>,</w:t>
      </w:r>
      <w:r w:rsidR="00815F82">
        <w:rPr>
          <w:color w:val="000000" w:themeColor="text1"/>
        </w:rPr>
        <w:t> </w:t>
      </w:r>
      <w:r w:rsidR="004528C5">
        <w:rPr>
          <w:color w:val="000000" w:themeColor="text1"/>
          <w:lang w:val="en-US"/>
        </w:rPr>
        <w:t>Zn</w:t>
      </w:r>
      <w:r w:rsidR="00815F82" w:rsidRPr="00B97470">
        <w:rPr>
          <w:color w:val="000000" w:themeColor="text1"/>
        </w:rPr>
        <w:t>MoO</w:t>
      </w:r>
      <w:r w:rsidR="00815F82" w:rsidRPr="00B97470">
        <w:rPr>
          <w:color w:val="000000" w:themeColor="text1"/>
          <w:vertAlign w:val="subscript"/>
        </w:rPr>
        <w:t>4</w:t>
      </w:r>
      <w:r w:rsidR="00815F82">
        <w:rPr>
          <w:color w:val="000000" w:themeColor="text1"/>
        </w:rPr>
        <w:t>.</w:t>
      </w:r>
    </w:p>
    <w:p w14:paraId="4F637F3F" w14:textId="0AE90264" w:rsidR="003A4805" w:rsidRDefault="003A4805">
      <w:pPr>
        <w:rPr>
          <w:rFonts w:ascii="Times New Roman" w:hAnsi="Times New Roman" w:cs="Times New Roman"/>
          <w:sz w:val="24"/>
          <w:szCs w:val="24"/>
        </w:rPr>
      </w:pPr>
      <w:r>
        <w:rPr>
          <w:rFonts w:ascii="Times New Roman" w:hAnsi="Times New Roman" w:cs="Times New Roman"/>
          <w:sz w:val="24"/>
          <w:szCs w:val="24"/>
        </w:rPr>
        <w:br w:type="page"/>
      </w:r>
    </w:p>
    <w:p w14:paraId="280D7B44" w14:textId="77777777" w:rsidR="007A655E" w:rsidRDefault="007A655E" w:rsidP="00F23C38">
      <w:pPr>
        <w:rPr>
          <w:rFonts w:ascii="Times New Roman" w:hAnsi="Times New Roman" w:cs="Times New Roman"/>
          <w:sz w:val="24"/>
          <w:szCs w:val="24"/>
        </w:rPr>
      </w:pPr>
    </w:p>
    <w:p w14:paraId="269ED87D" w14:textId="253B0C01" w:rsidR="00F23C38" w:rsidRPr="00F51B4A" w:rsidRDefault="00F23C38" w:rsidP="00F51B4A">
      <w:pPr>
        <w:pStyle w:val="1"/>
        <w:spacing w:before="0" w:line="360" w:lineRule="auto"/>
        <w:jc w:val="center"/>
        <w:rPr>
          <w:rFonts w:ascii="Times New Roman" w:hAnsi="Times New Roman" w:cs="Times New Roman"/>
          <w:color w:val="auto"/>
          <w:sz w:val="28"/>
          <w:szCs w:val="28"/>
        </w:rPr>
      </w:pPr>
      <w:bookmarkStart w:id="47" w:name="_Toc74004724"/>
      <w:r w:rsidRPr="00F51B4A">
        <w:rPr>
          <w:rFonts w:ascii="Times New Roman" w:hAnsi="Times New Roman" w:cs="Times New Roman"/>
          <w:color w:val="auto"/>
          <w:sz w:val="28"/>
          <w:szCs w:val="28"/>
        </w:rPr>
        <w:t>ВЫВОДЫ</w:t>
      </w:r>
      <w:bookmarkEnd w:id="47"/>
    </w:p>
    <w:p w14:paraId="36E4036F" w14:textId="77777777" w:rsidR="00F23C38" w:rsidRPr="00EB48CD" w:rsidRDefault="00F23C38" w:rsidP="00F51B4A">
      <w:pPr>
        <w:spacing w:after="0"/>
      </w:pPr>
    </w:p>
    <w:p w14:paraId="67164AA7" w14:textId="77777777" w:rsidR="00CB388C" w:rsidRDefault="00CB388C" w:rsidP="00CB38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 результатам</w:t>
      </w:r>
      <w:r w:rsidRPr="00EB48CD">
        <w:rPr>
          <w:rFonts w:ascii="Times New Roman" w:hAnsi="Times New Roman" w:cs="Times New Roman"/>
          <w:sz w:val="24"/>
          <w:szCs w:val="24"/>
        </w:rPr>
        <w:t xml:space="preserve"> проведенных экспериментов были сделаны соответствующие выводы: </w:t>
      </w:r>
    </w:p>
    <w:p w14:paraId="5D3AE054" w14:textId="77777777" w:rsidR="00CB388C" w:rsidRDefault="00CB388C" w:rsidP="00CB38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B48CD">
        <w:rPr>
          <w:rFonts w:ascii="Times New Roman" w:hAnsi="Times New Roman" w:cs="Times New Roman"/>
          <w:sz w:val="24"/>
          <w:szCs w:val="24"/>
        </w:rPr>
        <w:t>показана возможность получения высокодисперсн</w:t>
      </w:r>
      <w:r>
        <w:rPr>
          <w:rFonts w:ascii="Times New Roman" w:hAnsi="Times New Roman" w:cs="Times New Roman"/>
          <w:sz w:val="24"/>
          <w:szCs w:val="24"/>
        </w:rPr>
        <w:t>ых</w:t>
      </w:r>
      <w:r w:rsidRPr="00EB48CD">
        <w:rPr>
          <w:rFonts w:ascii="Times New Roman" w:hAnsi="Times New Roman" w:cs="Times New Roman"/>
          <w:sz w:val="24"/>
          <w:szCs w:val="24"/>
        </w:rPr>
        <w:t xml:space="preserve"> порошк</w:t>
      </w:r>
      <w:r>
        <w:rPr>
          <w:rFonts w:ascii="Times New Roman" w:hAnsi="Times New Roman" w:cs="Times New Roman"/>
          <w:sz w:val="24"/>
          <w:szCs w:val="24"/>
        </w:rPr>
        <w:t>ов</w:t>
      </w:r>
      <w:r w:rsidRPr="00EB48CD">
        <w:rPr>
          <w:rFonts w:ascii="Times New Roman" w:hAnsi="Times New Roman" w:cs="Times New Roman"/>
          <w:sz w:val="24"/>
          <w:szCs w:val="24"/>
        </w:rPr>
        <w:t xml:space="preserve"> </w:t>
      </w:r>
      <w:proofErr w:type="spellStart"/>
      <w:r>
        <w:rPr>
          <w:rFonts w:ascii="Times New Roman" w:hAnsi="Times New Roman" w:cs="Times New Roman"/>
          <w:sz w:val="24"/>
          <w:szCs w:val="24"/>
        </w:rPr>
        <w:t>молибдатов</w:t>
      </w:r>
      <w:proofErr w:type="spellEnd"/>
      <w:r>
        <w:rPr>
          <w:rFonts w:ascii="Times New Roman" w:hAnsi="Times New Roman" w:cs="Times New Roman"/>
          <w:sz w:val="24"/>
          <w:szCs w:val="24"/>
        </w:rPr>
        <w:t xml:space="preserve"> металлов методом</w:t>
      </w:r>
      <w:r w:rsidRPr="00EB48CD">
        <w:rPr>
          <w:rFonts w:ascii="Times New Roman" w:hAnsi="Times New Roman" w:cs="Times New Roman"/>
          <w:sz w:val="24"/>
          <w:szCs w:val="24"/>
        </w:rPr>
        <w:t xml:space="preserve"> </w:t>
      </w:r>
      <w:r>
        <w:rPr>
          <w:rFonts w:ascii="Times New Roman" w:hAnsi="Times New Roman" w:cs="Times New Roman"/>
          <w:sz w:val="24"/>
          <w:szCs w:val="24"/>
        </w:rPr>
        <w:t>спрей-пиролиза</w:t>
      </w:r>
      <w:r w:rsidRPr="00EB48CD">
        <w:rPr>
          <w:rFonts w:ascii="Times New Roman" w:hAnsi="Times New Roman" w:cs="Times New Roman"/>
          <w:sz w:val="24"/>
          <w:szCs w:val="24"/>
        </w:rPr>
        <w:t>;</w:t>
      </w:r>
    </w:p>
    <w:p w14:paraId="36BCD36D" w14:textId="2C814525" w:rsidR="00CB388C" w:rsidRDefault="00CB388C" w:rsidP="00CB388C">
      <w:pPr>
        <w:spacing w:after="0" w:line="360" w:lineRule="auto"/>
        <w:ind w:firstLine="708"/>
        <w:jc w:val="both"/>
        <w:rPr>
          <w:rFonts w:ascii="Times New Roman" w:hAnsi="Times New Roman" w:cs="Times New Roman"/>
          <w:sz w:val="24"/>
          <w:szCs w:val="24"/>
        </w:rPr>
      </w:pPr>
      <w:r w:rsidRPr="00EB48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48CD">
        <w:rPr>
          <w:rFonts w:ascii="Times New Roman" w:hAnsi="Times New Roman" w:cs="Times New Roman"/>
          <w:sz w:val="24"/>
          <w:szCs w:val="24"/>
        </w:rPr>
        <w:t xml:space="preserve">методом </w:t>
      </w:r>
      <w:r>
        <w:rPr>
          <w:rFonts w:ascii="Times New Roman" w:hAnsi="Times New Roman" w:cs="Times New Roman"/>
          <w:sz w:val="24"/>
          <w:szCs w:val="24"/>
        </w:rPr>
        <w:t xml:space="preserve">сканирующей </w:t>
      </w:r>
      <w:r w:rsidRPr="00EB48CD">
        <w:rPr>
          <w:rFonts w:ascii="Times New Roman" w:hAnsi="Times New Roman" w:cs="Times New Roman"/>
          <w:sz w:val="24"/>
          <w:szCs w:val="24"/>
        </w:rPr>
        <w:t xml:space="preserve">электронной микроскопии была изучена морфология </w:t>
      </w:r>
      <w:r>
        <w:rPr>
          <w:rFonts w:ascii="Times New Roman" w:hAnsi="Times New Roman" w:cs="Times New Roman"/>
          <w:sz w:val="24"/>
          <w:szCs w:val="24"/>
        </w:rPr>
        <w:t xml:space="preserve">и </w:t>
      </w:r>
      <w:r w:rsidRPr="00EB48CD">
        <w:rPr>
          <w:rFonts w:ascii="Times New Roman" w:hAnsi="Times New Roman" w:cs="Times New Roman"/>
          <w:sz w:val="24"/>
          <w:szCs w:val="24"/>
        </w:rPr>
        <w:t>дисперсность</w:t>
      </w:r>
      <w:r>
        <w:rPr>
          <w:rFonts w:ascii="Times New Roman" w:hAnsi="Times New Roman" w:cs="Times New Roman"/>
          <w:sz w:val="24"/>
          <w:szCs w:val="24"/>
        </w:rPr>
        <w:t xml:space="preserve"> </w:t>
      </w:r>
      <w:r w:rsidRPr="00EB48CD">
        <w:rPr>
          <w:rFonts w:ascii="Times New Roman" w:hAnsi="Times New Roman" w:cs="Times New Roman"/>
          <w:sz w:val="24"/>
          <w:szCs w:val="24"/>
        </w:rPr>
        <w:t xml:space="preserve">образцов </w:t>
      </w:r>
      <w:proofErr w:type="spellStart"/>
      <w:r>
        <w:rPr>
          <w:rFonts w:ascii="Times New Roman" w:hAnsi="Times New Roman" w:cs="Times New Roman"/>
          <w:sz w:val="24"/>
          <w:szCs w:val="24"/>
          <w:lang w:val="en-US"/>
        </w:rPr>
        <w:t>MnMoO</w:t>
      </w:r>
      <w:proofErr w:type="spellEnd"/>
      <w:r w:rsidRPr="00EB48CD">
        <w:rPr>
          <w:rFonts w:ascii="Times New Roman" w:hAnsi="Times New Roman" w:cs="Times New Roman"/>
          <w:sz w:val="24"/>
          <w:szCs w:val="24"/>
          <w:vertAlign w:val="subscript"/>
        </w:rPr>
        <w:t>4</w:t>
      </w:r>
      <w:r w:rsidRPr="005D192B">
        <w:rPr>
          <w:rFonts w:ascii="Times New Roman" w:hAnsi="Times New Roman" w:cs="Times New Roman"/>
          <w:sz w:val="24"/>
          <w:szCs w:val="24"/>
        </w:rPr>
        <w:t>,</w:t>
      </w:r>
      <w:r w:rsidR="00457C19">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48D5C7C6" wp14:editId="4C5DDAA9">
                <wp:simplePos x="0" y="0"/>
                <wp:positionH relativeFrom="column">
                  <wp:posOffset>4124325</wp:posOffset>
                </wp:positionH>
                <wp:positionV relativeFrom="paragraph">
                  <wp:posOffset>7784465</wp:posOffset>
                </wp:positionV>
                <wp:extent cx="381000" cy="548640"/>
                <wp:effectExtent l="0" t="0" r="19050" b="22860"/>
                <wp:wrapNone/>
                <wp:docPr id="3" name="Надпись 3"/>
                <wp:cNvGraphicFramePr/>
                <a:graphic xmlns:a="http://schemas.openxmlformats.org/drawingml/2006/main">
                  <a:graphicData uri="http://schemas.microsoft.com/office/word/2010/wordprocessingShape">
                    <wps:wsp>
                      <wps:cNvSpPr txBox="1"/>
                      <wps:spPr>
                        <a:xfrm>
                          <a:off x="0" y="0"/>
                          <a:ext cx="381000" cy="548640"/>
                        </a:xfrm>
                        <a:prstGeom prst="rect">
                          <a:avLst/>
                        </a:prstGeom>
                        <a:solidFill>
                          <a:schemeClr val="lt1"/>
                        </a:solidFill>
                        <a:ln w="6350">
                          <a:solidFill>
                            <a:schemeClr val="bg1"/>
                          </a:solidFill>
                        </a:ln>
                      </wps:spPr>
                      <wps:txbx>
                        <w:txbxContent>
                          <w:p w14:paraId="1AD87644" w14:textId="77777777" w:rsidR="000C4916" w:rsidRPr="00815F82" w:rsidRDefault="000C4916" w:rsidP="00457C19">
                            <w:pPr>
                              <w:rPr>
                                <w:rFonts w:ascii="Times New Roman" w:hAnsi="Times New Roman" w:cs="Times New Roman"/>
                                <w:sz w:val="28"/>
                                <w:szCs w:val="28"/>
                              </w:rPr>
                            </w:pPr>
                            <w:r w:rsidRPr="00815F82">
                              <w:rPr>
                                <w:rFonts w:ascii="Times New Roman" w:hAnsi="Times New Roman" w:cs="Times New Roman"/>
                                <w:sz w:val="28"/>
                                <w:szCs w:val="28"/>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D5C7C6" id="Надпись 3" o:spid="_x0000_s1042" type="#_x0000_t202" style="position:absolute;left:0;text-align:left;margin-left:324.75pt;margin-top:612.95pt;width:30pt;height:43.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" fillcolor="white [3201]" strokecolor="white [3212]" strokeweight=".5pt">
                <v:textbox>
                  <w:txbxContent>
                    <w:p w14:paraId="1AD87644" w14:textId="77777777" w:rsidR="000C4916" w:rsidRPr="00815F82" w:rsidRDefault="000C4916" w:rsidP="00457C19">
                      <w:pPr>
                        <w:rPr>
                          <w:rFonts w:ascii="Times New Roman" w:hAnsi="Times New Roman" w:cs="Times New Roman"/>
                          <w:sz w:val="28"/>
                          <w:szCs w:val="28"/>
                        </w:rPr>
                      </w:pPr>
                      <w:r w:rsidRPr="00815F82">
                        <w:rPr>
                          <w:rFonts w:ascii="Times New Roman" w:hAnsi="Times New Roman" w:cs="Times New Roman"/>
                          <w:sz w:val="28"/>
                          <w:szCs w:val="28"/>
                        </w:rPr>
                        <w:t>в</w:t>
                      </w:r>
                    </w:p>
                  </w:txbxContent>
                </v:textbox>
              </v:shape>
            </w:pict>
          </mc:Fallback>
        </mc:AlternateContent>
      </w:r>
      <w:r w:rsidR="007627F6">
        <w:rPr>
          <w:rFonts w:ascii="Times New Roman" w:hAnsi="Times New Roman" w:cs="Times New Roman"/>
          <w:sz w:val="24"/>
          <w:szCs w:val="24"/>
        </w:rPr>
        <w:t xml:space="preserve"> </w:t>
      </w:r>
      <w:r w:rsidR="00457C19" w:rsidRPr="00457C19">
        <w:rPr>
          <w:rFonts w:ascii="Times New Roman" w:hAnsi="Times New Roman" w:cs="Times New Roman"/>
          <w:color w:val="000000" w:themeColor="text1"/>
          <w:sz w:val="24"/>
          <w:szCs w:val="24"/>
          <w:lang w:val="en-US"/>
        </w:rPr>
        <w:t>Co</w:t>
      </w:r>
      <w:r w:rsidR="00457C19" w:rsidRPr="00457C19">
        <w:rPr>
          <w:rFonts w:ascii="Times New Roman" w:hAnsi="Times New Roman" w:cs="Times New Roman"/>
          <w:color w:val="000000" w:themeColor="text1"/>
          <w:sz w:val="24"/>
          <w:szCs w:val="24"/>
        </w:rPr>
        <w:t>MoO</w:t>
      </w:r>
      <w:r w:rsidR="00457C19" w:rsidRPr="00457C19">
        <w:rPr>
          <w:rFonts w:ascii="Times New Roman" w:hAnsi="Times New Roman" w:cs="Times New Roman"/>
          <w:color w:val="000000" w:themeColor="text1"/>
          <w:sz w:val="24"/>
          <w:szCs w:val="24"/>
          <w:vertAlign w:val="subscript"/>
        </w:rPr>
        <w:t>4</w:t>
      </w:r>
      <w:r w:rsidR="00457C19" w:rsidRPr="00457C19">
        <w:rPr>
          <w:rFonts w:ascii="Times New Roman" w:hAnsi="Times New Roman" w:cs="Times New Roman"/>
          <w:color w:val="000000" w:themeColor="text1"/>
          <w:sz w:val="24"/>
          <w:szCs w:val="24"/>
        </w:rPr>
        <w:t>, </w:t>
      </w:r>
      <w:r w:rsidR="00457C19" w:rsidRPr="00457C19">
        <w:rPr>
          <w:rFonts w:ascii="Times New Roman" w:hAnsi="Times New Roman" w:cs="Times New Roman"/>
          <w:color w:val="000000" w:themeColor="text1"/>
          <w:sz w:val="24"/>
          <w:szCs w:val="24"/>
          <w:lang w:val="en-US"/>
        </w:rPr>
        <w:t>Zn</w:t>
      </w:r>
      <w:r w:rsidR="00457C19" w:rsidRPr="00457C19">
        <w:rPr>
          <w:rFonts w:ascii="Times New Roman" w:hAnsi="Times New Roman" w:cs="Times New Roman"/>
          <w:color w:val="000000" w:themeColor="text1"/>
          <w:sz w:val="24"/>
          <w:szCs w:val="24"/>
        </w:rPr>
        <w:t>MoO</w:t>
      </w:r>
      <w:r w:rsidR="00457C19" w:rsidRPr="00457C19">
        <w:rPr>
          <w:rFonts w:ascii="Times New Roman" w:hAnsi="Times New Roman" w:cs="Times New Roman"/>
          <w:color w:val="000000" w:themeColor="text1"/>
          <w:sz w:val="24"/>
          <w:szCs w:val="24"/>
          <w:vertAlign w:val="subscript"/>
        </w:rPr>
        <w:t>4</w:t>
      </w:r>
      <w:r w:rsidR="00457C19">
        <w:rPr>
          <w:rFonts w:ascii="Times New Roman" w:hAnsi="Times New Roman" w:cs="Times New Roman"/>
          <w:noProof/>
          <w:sz w:val="24"/>
          <w:szCs w:val="24"/>
          <w:lang w:eastAsia="ru-RU"/>
        </w:rPr>
        <w:t xml:space="preserve"> </w:t>
      </w:r>
      <w:r w:rsidR="00457C19">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27E4D94A" wp14:editId="1170BD68">
                <wp:simplePos x="0" y="0"/>
                <wp:positionH relativeFrom="column">
                  <wp:posOffset>4124325</wp:posOffset>
                </wp:positionH>
                <wp:positionV relativeFrom="paragraph">
                  <wp:posOffset>7784465</wp:posOffset>
                </wp:positionV>
                <wp:extent cx="381000" cy="548640"/>
                <wp:effectExtent l="0" t="0" r="19050" b="22860"/>
                <wp:wrapNone/>
                <wp:docPr id="202" name="Надпись 202"/>
                <wp:cNvGraphicFramePr/>
                <a:graphic xmlns:a="http://schemas.openxmlformats.org/drawingml/2006/main">
                  <a:graphicData uri="http://schemas.microsoft.com/office/word/2010/wordprocessingShape">
                    <wps:wsp>
                      <wps:cNvSpPr txBox="1"/>
                      <wps:spPr>
                        <a:xfrm>
                          <a:off x="0" y="0"/>
                          <a:ext cx="381000" cy="548640"/>
                        </a:xfrm>
                        <a:prstGeom prst="rect">
                          <a:avLst/>
                        </a:prstGeom>
                        <a:solidFill>
                          <a:schemeClr val="lt1"/>
                        </a:solidFill>
                        <a:ln w="6350">
                          <a:solidFill>
                            <a:schemeClr val="bg1"/>
                          </a:solidFill>
                        </a:ln>
                      </wps:spPr>
                      <wps:txbx>
                        <w:txbxContent>
                          <w:p w14:paraId="2A06266D" w14:textId="77777777" w:rsidR="000C4916" w:rsidRPr="00815F82" w:rsidRDefault="000C4916" w:rsidP="00457C19">
                            <w:pPr>
                              <w:rPr>
                                <w:rFonts w:ascii="Times New Roman" w:hAnsi="Times New Roman" w:cs="Times New Roman"/>
                                <w:sz w:val="28"/>
                                <w:szCs w:val="28"/>
                              </w:rPr>
                            </w:pPr>
                            <w:r w:rsidRPr="00815F82">
                              <w:rPr>
                                <w:rFonts w:ascii="Times New Roman" w:hAnsi="Times New Roman" w:cs="Times New Roman"/>
                                <w:sz w:val="28"/>
                                <w:szCs w:val="28"/>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4D94A" id="Надпись 202" o:spid="_x0000_s1043" type="#_x0000_t202" style="position:absolute;left:0;text-align:left;margin-left:324.75pt;margin-top:612.95pt;width:30pt;height:43.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" fillcolor="white [3201]" strokecolor="white [3212]" strokeweight=".5pt">
                <v:textbox>
                  <w:txbxContent>
                    <w:p w14:paraId="2A06266D" w14:textId="77777777" w:rsidR="000C4916" w:rsidRPr="00815F82" w:rsidRDefault="000C4916" w:rsidP="00457C19">
                      <w:pPr>
                        <w:rPr>
                          <w:rFonts w:ascii="Times New Roman" w:hAnsi="Times New Roman" w:cs="Times New Roman"/>
                          <w:sz w:val="28"/>
                          <w:szCs w:val="28"/>
                        </w:rPr>
                      </w:pPr>
                      <w:r w:rsidRPr="00815F82">
                        <w:rPr>
                          <w:rFonts w:ascii="Times New Roman" w:hAnsi="Times New Roman" w:cs="Times New Roman"/>
                          <w:sz w:val="28"/>
                          <w:szCs w:val="28"/>
                        </w:rPr>
                        <w:t>в</w:t>
                      </w:r>
                    </w:p>
                  </w:txbxContent>
                </v:textbox>
              </v:shape>
            </w:pict>
          </mc:Fallback>
        </mc:AlternateContent>
      </w:r>
      <w:r w:rsidR="00457C19">
        <w:rPr>
          <w:rFonts w:ascii="Times New Roman" w:hAnsi="Times New Roman" w:cs="Times New Roman"/>
          <w:sz w:val="24"/>
          <w:szCs w:val="24"/>
        </w:rPr>
        <w:t xml:space="preserve"> </w:t>
      </w:r>
      <w:r>
        <w:rPr>
          <w:rFonts w:ascii="Times New Roman" w:hAnsi="Times New Roman" w:cs="Times New Roman"/>
          <w:sz w:val="24"/>
          <w:szCs w:val="24"/>
        </w:rPr>
        <w:t>при различном увеличении</w:t>
      </w:r>
      <w:r w:rsidRPr="00EB48CD">
        <w:rPr>
          <w:rFonts w:ascii="Times New Roman" w:hAnsi="Times New Roman" w:cs="Times New Roman"/>
          <w:sz w:val="24"/>
          <w:szCs w:val="24"/>
        </w:rPr>
        <w:t>.</w:t>
      </w:r>
      <w:r>
        <w:rPr>
          <w:rFonts w:ascii="Times New Roman" w:hAnsi="Times New Roman" w:cs="Times New Roman"/>
          <w:sz w:val="24"/>
          <w:szCs w:val="24"/>
        </w:rPr>
        <w:t xml:space="preserve"> Установили</w:t>
      </w:r>
      <w:r w:rsidRPr="00EB48CD">
        <w:rPr>
          <w:rFonts w:ascii="Times New Roman" w:hAnsi="Times New Roman" w:cs="Times New Roman"/>
          <w:sz w:val="24"/>
          <w:szCs w:val="24"/>
        </w:rPr>
        <w:t>, что</w:t>
      </w:r>
      <w:r w:rsidR="002256DB">
        <w:rPr>
          <w:rFonts w:ascii="Times New Roman" w:hAnsi="Times New Roman" w:cs="Times New Roman"/>
          <w:sz w:val="24"/>
          <w:szCs w:val="24"/>
        </w:rPr>
        <w:t xml:space="preserve"> </w:t>
      </w:r>
      <w:r w:rsidR="00AD2172">
        <w:rPr>
          <w:rFonts w:ascii="Times New Roman" w:hAnsi="Times New Roman" w:cs="Times New Roman"/>
          <w:sz w:val="24"/>
          <w:szCs w:val="24"/>
        </w:rPr>
        <w:t>микросферы</w:t>
      </w:r>
      <w:r w:rsidR="00AD2172">
        <w:rPr>
          <w:rFonts w:ascii="Times New Roman" w:hAnsi="Times New Roman" w:cs="Times New Roman"/>
          <w:noProof/>
          <w:sz w:val="24"/>
          <w:szCs w:val="24"/>
        </w:rPr>
        <w:t xml:space="preserve"> </w:t>
      </w:r>
      <w:r w:rsidR="00AD2172">
        <w:rPr>
          <w:rFonts w:ascii="Times New Roman" w:hAnsi="Times New Roman" w:cs="Times New Roman"/>
          <w:color w:val="000000" w:themeColor="text1"/>
          <w:sz w:val="24"/>
          <w:szCs w:val="24"/>
          <w:lang w:val="en-US"/>
        </w:rPr>
        <w:t>Mn</w:t>
      </w:r>
      <w:r w:rsidR="00AD2172" w:rsidRPr="00582702">
        <w:rPr>
          <w:rFonts w:ascii="Times New Roman" w:hAnsi="Times New Roman" w:cs="Times New Roman"/>
          <w:color w:val="000000" w:themeColor="text1"/>
          <w:sz w:val="24"/>
          <w:szCs w:val="24"/>
        </w:rPr>
        <w:t>MoO</w:t>
      </w:r>
      <w:r w:rsidR="00AD2172" w:rsidRPr="00582702">
        <w:rPr>
          <w:rFonts w:ascii="Times New Roman" w:hAnsi="Times New Roman" w:cs="Times New Roman"/>
          <w:color w:val="000000" w:themeColor="text1"/>
          <w:sz w:val="24"/>
          <w:szCs w:val="24"/>
          <w:vertAlign w:val="subscript"/>
        </w:rPr>
        <w:t>4</w:t>
      </w:r>
      <w:r w:rsidR="00AD2172">
        <w:rPr>
          <w:rFonts w:ascii="Times New Roman" w:hAnsi="Times New Roman" w:cs="Times New Roman"/>
          <w:noProof/>
          <w:sz w:val="24"/>
          <w:szCs w:val="24"/>
        </w:rPr>
        <w:t xml:space="preserve"> имеют средний размер 590 нм, </w:t>
      </w:r>
      <w:r w:rsidR="002548A3" w:rsidRPr="002548A3">
        <w:rPr>
          <w:rFonts w:ascii="Times New Roman" w:hAnsi="Times New Roman" w:cs="Times New Roman"/>
          <w:noProof/>
          <w:sz w:val="24"/>
          <w:szCs w:val="24"/>
        </w:rPr>
        <w:t>CoMoO4 510 нм</w:t>
      </w:r>
      <w:r w:rsidR="002548A3" w:rsidRPr="002548A3">
        <w:rPr>
          <w:rFonts w:ascii="Times New Roman" w:hAnsi="Times New Roman" w:cs="Times New Roman"/>
          <w:noProof/>
          <w:sz w:val="24"/>
          <w:szCs w:val="24"/>
        </w:rPr>
        <w:t xml:space="preserve">; </w:t>
      </w:r>
      <w:r w:rsidR="00AD2172">
        <w:rPr>
          <w:rFonts w:ascii="Times New Roman" w:hAnsi="Times New Roman" w:cs="Times New Roman"/>
          <w:noProof/>
          <w:sz w:val="24"/>
          <w:szCs w:val="24"/>
          <w:lang w:val="en-US"/>
        </w:rPr>
        <w:t>Z</w:t>
      </w:r>
      <w:r w:rsidR="00AD2172">
        <w:rPr>
          <w:rFonts w:ascii="Times New Roman" w:hAnsi="Times New Roman" w:cs="Times New Roman"/>
          <w:color w:val="000000" w:themeColor="text1"/>
          <w:sz w:val="24"/>
          <w:szCs w:val="24"/>
          <w:lang w:val="en-US"/>
        </w:rPr>
        <w:t>n</w:t>
      </w:r>
      <w:r w:rsidR="00AD2172" w:rsidRPr="00582702">
        <w:rPr>
          <w:rFonts w:ascii="Times New Roman" w:hAnsi="Times New Roman" w:cs="Times New Roman"/>
          <w:color w:val="000000" w:themeColor="text1"/>
          <w:sz w:val="24"/>
          <w:szCs w:val="24"/>
        </w:rPr>
        <w:t>MoO</w:t>
      </w:r>
      <w:r w:rsidR="00AD2172" w:rsidRPr="00582702">
        <w:rPr>
          <w:rFonts w:ascii="Times New Roman" w:hAnsi="Times New Roman" w:cs="Times New Roman"/>
          <w:color w:val="000000" w:themeColor="text1"/>
          <w:sz w:val="24"/>
          <w:szCs w:val="24"/>
          <w:vertAlign w:val="subscript"/>
        </w:rPr>
        <w:t>4</w:t>
      </w:r>
      <w:r w:rsidR="00AD2172">
        <w:rPr>
          <w:rFonts w:ascii="Times New Roman" w:hAnsi="Times New Roman" w:cs="Times New Roman"/>
          <w:noProof/>
          <w:sz w:val="24"/>
          <w:szCs w:val="24"/>
        </w:rPr>
        <w:t xml:space="preserve"> 430 нм</w:t>
      </w:r>
      <w:r w:rsidRPr="00EB48CD">
        <w:rPr>
          <w:rFonts w:ascii="Times New Roman" w:hAnsi="Times New Roman" w:cs="Times New Roman"/>
          <w:sz w:val="24"/>
          <w:szCs w:val="24"/>
        </w:rPr>
        <w:t xml:space="preserve">; </w:t>
      </w:r>
    </w:p>
    <w:p w14:paraId="0507DF6F" w14:textId="77777777" w:rsidR="00CB388C" w:rsidRDefault="00CB388C" w:rsidP="00CB38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EB48CD">
        <w:rPr>
          <w:rFonts w:ascii="Times New Roman" w:hAnsi="Times New Roman" w:cs="Times New Roman"/>
          <w:sz w:val="24"/>
          <w:szCs w:val="24"/>
        </w:rPr>
        <w:t xml:space="preserve"> исследование гранулометрического состава синтезированного материала путем прямого обсчета частиц показало, что порошки имеют одномодальное распределение; </w:t>
      </w:r>
    </w:p>
    <w:p w14:paraId="1A1348D8" w14:textId="77777777" w:rsidR="00CB388C" w:rsidRDefault="00CB388C" w:rsidP="00CB38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методом </w:t>
      </w:r>
      <w:r w:rsidRPr="00EB48CD">
        <w:rPr>
          <w:rFonts w:ascii="Times New Roman" w:hAnsi="Times New Roman" w:cs="Times New Roman"/>
          <w:sz w:val="24"/>
          <w:szCs w:val="24"/>
        </w:rPr>
        <w:t>рентгеноспектрального микроанализа было проведено исследование элементного состава</w:t>
      </w:r>
      <w:r>
        <w:rPr>
          <w:rFonts w:ascii="Times New Roman" w:hAnsi="Times New Roman" w:cs="Times New Roman"/>
          <w:sz w:val="24"/>
          <w:szCs w:val="24"/>
        </w:rPr>
        <w:t xml:space="preserve"> исследуемых образцов</w:t>
      </w:r>
      <w:r w:rsidRPr="00EB48CD">
        <w:rPr>
          <w:rFonts w:ascii="Times New Roman" w:hAnsi="Times New Roman" w:cs="Times New Roman"/>
          <w:sz w:val="24"/>
          <w:szCs w:val="24"/>
        </w:rPr>
        <w:t xml:space="preserve">, в результате которого было </w:t>
      </w:r>
      <w:r>
        <w:rPr>
          <w:rFonts w:ascii="Times New Roman" w:hAnsi="Times New Roman" w:cs="Times New Roman"/>
          <w:sz w:val="24"/>
          <w:szCs w:val="24"/>
        </w:rPr>
        <w:t>показано</w:t>
      </w:r>
      <w:r w:rsidRPr="00EB48CD">
        <w:rPr>
          <w:rFonts w:ascii="Times New Roman" w:hAnsi="Times New Roman" w:cs="Times New Roman"/>
          <w:sz w:val="24"/>
          <w:szCs w:val="24"/>
        </w:rPr>
        <w:t xml:space="preserve">, что массовые доли элементов близки к теоретическим значениям </w:t>
      </w:r>
      <w:r>
        <w:rPr>
          <w:rFonts w:ascii="Times New Roman" w:hAnsi="Times New Roman" w:cs="Times New Roman"/>
          <w:sz w:val="24"/>
          <w:szCs w:val="24"/>
        </w:rPr>
        <w:t>образцов;</w:t>
      </w:r>
    </w:p>
    <w:p w14:paraId="70DE3DB0" w14:textId="5CBF3885" w:rsidR="00CB388C" w:rsidRDefault="00CB388C" w:rsidP="00CB388C">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 xml:space="preserve">– по результатам адсорбционных данных </w:t>
      </w:r>
      <w:r w:rsidR="00B548E3">
        <w:rPr>
          <w:rFonts w:ascii="Times New Roman" w:hAnsi="Times New Roman" w:cs="Times New Roman"/>
          <w:sz w:val="24"/>
          <w:szCs w:val="24"/>
        </w:rPr>
        <w:t xml:space="preserve">был </w:t>
      </w:r>
      <w:r>
        <w:rPr>
          <w:rFonts w:ascii="Times New Roman" w:hAnsi="Times New Roman" w:cs="Times New Roman"/>
          <w:sz w:val="24"/>
          <w:szCs w:val="24"/>
        </w:rPr>
        <w:t>определ</w:t>
      </w:r>
      <w:r w:rsidR="00B548E3">
        <w:rPr>
          <w:rFonts w:ascii="Times New Roman" w:hAnsi="Times New Roman" w:cs="Times New Roman"/>
          <w:sz w:val="24"/>
          <w:szCs w:val="24"/>
        </w:rPr>
        <w:t>ен</w:t>
      </w:r>
      <w:r>
        <w:rPr>
          <w:rFonts w:ascii="Times New Roman" w:hAnsi="Times New Roman" w:cs="Times New Roman"/>
          <w:sz w:val="24"/>
          <w:szCs w:val="24"/>
        </w:rPr>
        <w:t xml:space="preserve"> тип гистерезиса адсорбции-десорбции порошков, который подтверждает наличие </w:t>
      </w:r>
      <w:proofErr w:type="spellStart"/>
      <w:r>
        <w:rPr>
          <w:rFonts w:ascii="Times New Roman" w:hAnsi="Times New Roman" w:cs="Times New Roman"/>
          <w:sz w:val="24"/>
          <w:szCs w:val="24"/>
        </w:rPr>
        <w:t>мезопористой</w:t>
      </w:r>
      <w:proofErr w:type="spellEnd"/>
      <w:r>
        <w:rPr>
          <w:rFonts w:ascii="Times New Roman" w:hAnsi="Times New Roman" w:cs="Times New Roman"/>
          <w:sz w:val="24"/>
          <w:szCs w:val="24"/>
        </w:rPr>
        <w:t xml:space="preserve"> структуры материала. </w:t>
      </w:r>
      <w:r w:rsidRPr="000F7DBC">
        <w:rPr>
          <w:rFonts w:ascii="Times New Roman" w:eastAsia="Times New Roman" w:hAnsi="Times New Roman" w:cs="Times New Roman"/>
          <w:color w:val="000000" w:themeColor="text1"/>
          <w:sz w:val="24"/>
          <w:szCs w:val="24"/>
          <w:lang w:eastAsia="ru-RU"/>
        </w:rPr>
        <w:t xml:space="preserve">Гистерезис в данном случае </w:t>
      </w:r>
      <w:r w:rsidRPr="00D213DA">
        <w:rPr>
          <w:rFonts w:ascii="Times New Roman" w:eastAsia="Times New Roman" w:hAnsi="Times New Roman" w:cs="Times New Roman"/>
          <w:color w:val="000000" w:themeColor="text1"/>
          <w:sz w:val="24"/>
          <w:szCs w:val="24"/>
          <w:lang w:eastAsia="ru-RU"/>
        </w:rPr>
        <w:t>связа</w:t>
      </w:r>
      <w:r w:rsidRPr="000F7DBC">
        <w:rPr>
          <w:rFonts w:ascii="Times New Roman" w:eastAsia="Times New Roman" w:hAnsi="Times New Roman" w:cs="Times New Roman"/>
          <w:color w:val="000000" w:themeColor="text1"/>
          <w:sz w:val="24"/>
          <w:szCs w:val="24"/>
          <w:lang w:eastAsia="ru-RU"/>
        </w:rPr>
        <w:t xml:space="preserve">н </w:t>
      </w:r>
      <w:r w:rsidRPr="00D213DA">
        <w:rPr>
          <w:rFonts w:ascii="Times New Roman" w:eastAsia="Times New Roman" w:hAnsi="Times New Roman" w:cs="Times New Roman"/>
          <w:color w:val="000000" w:themeColor="text1"/>
          <w:sz w:val="24"/>
          <w:szCs w:val="24"/>
          <w:lang w:eastAsia="ru-RU"/>
        </w:rPr>
        <w:t xml:space="preserve">с капиллярной конденсацией газа в </w:t>
      </w:r>
      <w:proofErr w:type="spellStart"/>
      <w:r w:rsidRPr="00D213DA">
        <w:rPr>
          <w:rFonts w:ascii="Times New Roman" w:eastAsia="Times New Roman" w:hAnsi="Times New Roman" w:cs="Times New Roman"/>
          <w:color w:val="000000" w:themeColor="text1"/>
          <w:sz w:val="24"/>
          <w:szCs w:val="24"/>
          <w:lang w:eastAsia="ru-RU"/>
        </w:rPr>
        <w:t>мезопорах</w:t>
      </w:r>
      <w:proofErr w:type="spellEnd"/>
      <w:r w:rsidRPr="00D213DA">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Установили, что размер </w:t>
      </w:r>
      <w:proofErr w:type="spellStart"/>
      <w:r>
        <w:rPr>
          <w:rFonts w:ascii="Times New Roman" w:eastAsia="Times New Roman" w:hAnsi="Times New Roman" w:cs="Times New Roman"/>
          <w:color w:val="000000" w:themeColor="text1"/>
          <w:sz w:val="24"/>
          <w:szCs w:val="24"/>
          <w:lang w:eastAsia="ru-RU"/>
        </w:rPr>
        <w:t>мезопор</w:t>
      </w:r>
      <w:proofErr w:type="spellEnd"/>
      <w:r>
        <w:rPr>
          <w:rFonts w:ascii="Times New Roman" w:eastAsia="Times New Roman" w:hAnsi="Times New Roman" w:cs="Times New Roman"/>
          <w:color w:val="000000" w:themeColor="text1"/>
          <w:sz w:val="24"/>
          <w:szCs w:val="24"/>
          <w:lang w:eastAsia="ru-RU"/>
        </w:rPr>
        <w:t xml:space="preserve"> находится в диапазоне от 2 до 20 </w:t>
      </w:r>
      <w:proofErr w:type="spellStart"/>
      <w:r>
        <w:rPr>
          <w:rFonts w:ascii="Times New Roman" w:eastAsia="Times New Roman" w:hAnsi="Times New Roman" w:cs="Times New Roman"/>
          <w:color w:val="000000" w:themeColor="text1"/>
          <w:sz w:val="24"/>
          <w:szCs w:val="24"/>
          <w:lang w:eastAsia="ru-RU"/>
        </w:rPr>
        <w:t>нм</w:t>
      </w:r>
      <w:proofErr w:type="spellEnd"/>
      <w:r>
        <w:rPr>
          <w:rFonts w:ascii="Times New Roman" w:eastAsia="Times New Roman" w:hAnsi="Times New Roman" w:cs="Times New Roman"/>
          <w:color w:val="000000" w:themeColor="text1"/>
          <w:sz w:val="24"/>
          <w:szCs w:val="24"/>
          <w:lang w:eastAsia="ru-RU"/>
        </w:rPr>
        <w:t xml:space="preserve">, что также подтверждает наличие </w:t>
      </w:r>
      <w:proofErr w:type="spellStart"/>
      <w:r>
        <w:rPr>
          <w:rFonts w:ascii="Times New Roman" w:eastAsia="Times New Roman" w:hAnsi="Times New Roman" w:cs="Times New Roman"/>
          <w:color w:val="000000" w:themeColor="text1"/>
          <w:sz w:val="24"/>
          <w:szCs w:val="24"/>
          <w:lang w:eastAsia="ru-RU"/>
        </w:rPr>
        <w:t>мезопористой</w:t>
      </w:r>
      <w:proofErr w:type="spellEnd"/>
      <w:r>
        <w:rPr>
          <w:rFonts w:ascii="Times New Roman" w:eastAsia="Times New Roman" w:hAnsi="Times New Roman" w:cs="Times New Roman"/>
          <w:color w:val="000000" w:themeColor="text1"/>
          <w:sz w:val="24"/>
          <w:szCs w:val="24"/>
          <w:lang w:eastAsia="ru-RU"/>
        </w:rPr>
        <w:t xml:space="preserve"> структуры;</w:t>
      </w:r>
    </w:p>
    <w:p w14:paraId="19CBD001" w14:textId="77777777" w:rsidR="00F23C38" w:rsidRDefault="00F23C38" w:rsidP="00F23C38">
      <w:pPr>
        <w:spacing w:after="0" w:line="360" w:lineRule="auto"/>
        <w:jc w:val="both"/>
        <w:rPr>
          <w:rFonts w:ascii="Times New Roman" w:hAnsi="Times New Roman" w:cs="Times New Roman"/>
          <w:sz w:val="24"/>
          <w:szCs w:val="24"/>
        </w:rPr>
      </w:pPr>
    </w:p>
    <w:p w14:paraId="3AF7712F" w14:textId="77777777" w:rsidR="00F23C38" w:rsidRDefault="00F23C38" w:rsidP="00F23C38"/>
    <w:p w14:paraId="41BDE21B" w14:textId="77777777" w:rsidR="00F23C38" w:rsidRDefault="00F23C38" w:rsidP="00F23C38"/>
    <w:p w14:paraId="2C97EAF8" w14:textId="77777777" w:rsidR="00F23C38" w:rsidRPr="00D9012A" w:rsidRDefault="00F23C38" w:rsidP="00F23C38">
      <w:r>
        <w:br w:type="page"/>
      </w:r>
    </w:p>
    <w:p w14:paraId="5B1DF8AB" w14:textId="77777777" w:rsidR="00F23C38" w:rsidRPr="00C36D10" w:rsidRDefault="00F23C38" w:rsidP="00F23C38">
      <w:pPr>
        <w:pStyle w:val="1"/>
        <w:spacing w:before="0" w:line="360" w:lineRule="auto"/>
        <w:jc w:val="center"/>
        <w:rPr>
          <w:rFonts w:ascii="Times New Roman" w:hAnsi="Times New Roman" w:cs="Times New Roman"/>
          <w:color w:val="000000" w:themeColor="text1"/>
          <w:sz w:val="28"/>
          <w:szCs w:val="28"/>
        </w:rPr>
      </w:pPr>
      <w:bookmarkStart w:id="48" w:name="_Toc74004725"/>
      <w:r w:rsidRPr="00C36D10">
        <w:rPr>
          <w:rFonts w:ascii="Times New Roman" w:hAnsi="Times New Roman" w:cs="Times New Roman"/>
          <w:color w:val="000000" w:themeColor="text1"/>
          <w:sz w:val="28"/>
          <w:szCs w:val="28"/>
        </w:rPr>
        <w:lastRenderedPageBreak/>
        <w:t>СПИСОК ИСПОЛЬЗОВАННЫХ ИСТОЧНИКОВ</w:t>
      </w:r>
      <w:bookmarkEnd w:id="48"/>
    </w:p>
    <w:p w14:paraId="27D9AA63" w14:textId="77777777" w:rsidR="00F23C38" w:rsidRPr="00691F10" w:rsidRDefault="00F23C38" w:rsidP="00F23C38"/>
    <w:p w14:paraId="646A71E0"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proofErr w:type="spellStart"/>
      <w:r w:rsidRPr="00D36C42">
        <w:rPr>
          <w:rFonts w:ascii="Times New Roman" w:hAnsi="Times New Roman" w:cs="Times New Roman"/>
          <w:color w:val="000000"/>
          <w:sz w:val="24"/>
          <w:szCs w:val="24"/>
          <w:shd w:val="clear" w:color="auto" w:fill="FFFFFF"/>
          <w:lang w:val="en-US"/>
        </w:rPr>
        <w:t>Yamaki</w:t>
      </w:r>
      <w:proofErr w:type="spellEnd"/>
      <w:r w:rsidRPr="00D36C42">
        <w:rPr>
          <w:rFonts w:ascii="Times New Roman" w:hAnsi="Times New Roman" w:cs="Times New Roman"/>
          <w:color w:val="000000"/>
          <w:sz w:val="24"/>
          <w:szCs w:val="24"/>
          <w:shd w:val="clear" w:color="auto" w:fill="FFFFFF"/>
          <w:lang w:val="en-US"/>
        </w:rPr>
        <w:t>, J. SECONDARY BATTERIES – LITHIUM RECHARGEABLE SYSTEMS – LITHIUM-ION | Overview // Encyclopedia of Electrochemical Power Sources. – 2015. – P. 183 – 191. </w:t>
      </w:r>
    </w:p>
    <w:p w14:paraId="629F9D60"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t xml:space="preserve">E.S. Fan, L. Li, Z.P. Wang, J. Lin, Y.X. Huang, Y. Yao, R.J. Chen, F. </w:t>
      </w:r>
      <w:proofErr w:type="spellStart"/>
      <w:r w:rsidRPr="00D36C42">
        <w:rPr>
          <w:rFonts w:ascii="Times New Roman" w:hAnsi="Times New Roman" w:cs="Times New Roman"/>
          <w:sz w:val="24"/>
          <w:szCs w:val="24"/>
          <w:lang w:val="en-US"/>
        </w:rPr>
        <w:t>Wu.Sustainable</w:t>
      </w:r>
      <w:proofErr w:type="spellEnd"/>
      <w:r w:rsidRPr="00D36C42">
        <w:rPr>
          <w:rFonts w:ascii="Times New Roman" w:hAnsi="Times New Roman" w:cs="Times New Roman"/>
          <w:sz w:val="24"/>
          <w:szCs w:val="24"/>
          <w:lang w:val="en-US"/>
        </w:rPr>
        <w:t xml:space="preserve"> recycling technology for Li-ion batteries and beyond: challenges and future prospects // Journal of Power Sources. – 2020. P. </w:t>
      </w:r>
      <w:r w:rsidRPr="00D36C42">
        <w:rPr>
          <w:rFonts w:ascii="Times New Roman" w:hAnsi="Times New Roman" w:cs="Times New Roman"/>
          <w:sz w:val="24"/>
          <w:szCs w:val="24"/>
        </w:rPr>
        <w:t>7020</w:t>
      </w:r>
      <w:r w:rsidRPr="00D36C42">
        <w:rPr>
          <w:rFonts w:ascii="Times New Roman" w:hAnsi="Times New Roman" w:cs="Times New Roman"/>
          <w:sz w:val="24"/>
          <w:szCs w:val="24"/>
          <w:lang w:val="en-US"/>
        </w:rPr>
        <w:t xml:space="preserve"> – </w:t>
      </w:r>
      <w:r w:rsidRPr="00D36C42">
        <w:rPr>
          <w:rFonts w:ascii="Times New Roman" w:hAnsi="Times New Roman" w:cs="Times New Roman"/>
          <w:sz w:val="24"/>
          <w:szCs w:val="24"/>
        </w:rPr>
        <w:t>7063</w:t>
      </w:r>
      <w:r w:rsidRPr="00D36C42">
        <w:rPr>
          <w:rFonts w:ascii="Times New Roman" w:hAnsi="Times New Roman" w:cs="Times New Roman"/>
          <w:sz w:val="24"/>
          <w:szCs w:val="24"/>
          <w:lang w:val="en-US"/>
        </w:rPr>
        <w:t>.</w:t>
      </w:r>
    </w:p>
    <w:p w14:paraId="20656782" w14:textId="38D52828" w:rsidR="00F23C38"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proofErr w:type="spellStart"/>
      <w:r w:rsidRPr="00D36C42">
        <w:rPr>
          <w:rFonts w:ascii="Times New Roman" w:hAnsi="Times New Roman" w:cs="Times New Roman"/>
          <w:color w:val="000000" w:themeColor="text1"/>
          <w:sz w:val="24"/>
          <w:szCs w:val="24"/>
          <w:lang w:val="en-US"/>
        </w:rPr>
        <w:t>K.Ariyoshi</w:t>
      </w:r>
      <w:proofErr w:type="spellEnd"/>
      <w:r w:rsidRPr="00D36C42">
        <w:rPr>
          <w:rFonts w:ascii="Times New Roman" w:hAnsi="Times New Roman" w:cs="Times New Roman"/>
          <w:color w:val="000000" w:themeColor="text1"/>
          <w:sz w:val="24"/>
          <w:szCs w:val="24"/>
          <w:lang w:val="en-US"/>
        </w:rPr>
        <w:t xml:space="preserve">, </w:t>
      </w:r>
      <w:proofErr w:type="spellStart"/>
      <w:r w:rsidRPr="00D36C42">
        <w:rPr>
          <w:rFonts w:ascii="Times New Roman" w:hAnsi="Times New Roman" w:cs="Times New Roman"/>
          <w:color w:val="000000" w:themeColor="text1"/>
          <w:sz w:val="24"/>
          <w:szCs w:val="24"/>
          <w:lang w:val="en-US"/>
        </w:rPr>
        <w:t>T.Ohzuku</w:t>
      </w:r>
      <w:proofErr w:type="spellEnd"/>
      <w:r w:rsidRPr="00D36C42">
        <w:rPr>
          <w:rFonts w:ascii="Times New Roman" w:hAnsi="Times New Roman" w:cs="Times New Roman"/>
          <w:color w:val="000000" w:themeColor="text1"/>
          <w:sz w:val="24"/>
          <w:szCs w:val="24"/>
          <w:lang w:val="en-US"/>
        </w:rPr>
        <w:t>. SECONDARY BATTERIES – LITHIUM RECHARGEABLE SYSTEMS – LITHIUM-ION | Negative Electrode: Spinel-Type Titanium Oxides // Encyclopedia of Electrochemical Power Sources– 2016. –  P. 209 – 213.</w:t>
      </w:r>
    </w:p>
    <w:p w14:paraId="647267DC" w14:textId="098EF709" w:rsidR="004713F7" w:rsidRPr="00D36C42" w:rsidRDefault="004713F7"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Babar A.R. Effect of intermittent time on structural, </w:t>
      </w:r>
      <w:r w:rsidR="00FC1CE8">
        <w:rPr>
          <w:rFonts w:ascii="Times New Roman" w:hAnsi="Times New Roman" w:cs="Times New Roman"/>
          <w:color w:val="000000" w:themeColor="text1"/>
          <w:sz w:val="24"/>
          <w:szCs w:val="24"/>
          <w:lang w:val="en-US"/>
        </w:rPr>
        <w:t xml:space="preserve">optoelectronic, luminescence properties of sprayed antimony doped </w:t>
      </w:r>
      <w:proofErr w:type="spellStart"/>
      <w:r w:rsidR="00FC1CE8">
        <w:rPr>
          <w:rFonts w:ascii="Times New Roman" w:hAnsi="Times New Roman" w:cs="Times New Roman"/>
          <w:color w:val="000000" w:themeColor="text1"/>
          <w:sz w:val="24"/>
          <w:szCs w:val="24"/>
          <w:lang w:val="en-US"/>
        </w:rPr>
        <w:t>tim</w:t>
      </w:r>
      <w:proofErr w:type="spellEnd"/>
      <w:r w:rsidR="00FC1CE8">
        <w:rPr>
          <w:rFonts w:ascii="Times New Roman" w:hAnsi="Times New Roman" w:cs="Times New Roman"/>
          <w:color w:val="000000" w:themeColor="text1"/>
          <w:sz w:val="24"/>
          <w:szCs w:val="24"/>
          <w:lang w:val="en-US"/>
        </w:rPr>
        <w:t xml:space="preserve"> oxide thin films // Journal of Analytical and Applied Pyrolysis. – 2015. – V. 111. – P. 211-219.</w:t>
      </w:r>
    </w:p>
    <w:p w14:paraId="33073168" w14:textId="6C7C2D74" w:rsidR="00BE62C1" w:rsidRDefault="00F23C38" w:rsidP="00BE62C1">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lang w:val="en-US"/>
        </w:rPr>
        <w:t xml:space="preserve">Ning Cao, </w:t>
      </w:r>
      <w:proofErr w:type="spellStart"/>
      <w:r w:rsidRPr="00D36C42">
        <w:rPr>
          <w:rFonts w:ascii="Times New Roman" w:hAnsi="Times New Roman" w:cs="Times New Roman"/>
          <w:color w:val="000000" w:themeColor="text1"/>
          <w:sz w:val="24"/>
          <w:szCs w:val="24"/>
          <w:lang w:val="en-US"/>
        </w:rPr>
        <w:t>Yali</w:t>
      </w:r>
      <w:proofErr w:type="spellEnd"/>
      <w:r w:rsidRPr="00D36C42">
        <w:rPr>
          <w:rFonts w:ascii="Times New Roman" w:hAnsi="Times New Roman" w:cs="Times New Roman"/>
          <w:color w:val="000000" w:themeColor="text1"/>
          <w:sz w:val="24"/>
          <w:szCs w:val="24"/>
          <w:lang w:val="en-US"/>
        </w:rPr>
        <w:t xml:space="preserve"> Zhang, </w:t>
      </w:r>
      <w:proofErr w:type="spellStart"/>
      <w:r w:rsidRPr="00D36C42">
        <w:rPr>
          <w:rFonts w:ascii="Times New Roman" w:hAnsi="Times New Roman" w:cs="Times New Roman"/>
          <w:color w:val="000000" w:themeColor="text1"/>
          <w:sz w:val="24"/>
          <w:szCs w:val="24"/>
          <w:lang w:val="en-US"/>
        </w:rPr>
        <w:t>Linlin</w:t>
      </w:r>
      <w:proofErr w:type="spellEnd"/>
      <w:r w:rsidRPr="00D36C42">
        <w:rPr>
          <w:rFonts w:ascii="Times New Roman" w:hAnsi="Times New Roman" w:cs="Times New Roman"/>
          <w:color w:val="000000" w:themeColor="text1"/>
          <w:sz w:val="24"/>
          <w:szCs w:val="24"/>
          <w:lang w:val="en-US"/>
        </w:rPr>
        <w:t xml:space="preserve"> Chen, Wei Chu, </w:t>
      </w:r>
      <w:proofErr w:type="spellStart"/>
      <w:r w:rsidRPr="00D36C42">
        <w:rPr>
          <w:rFonts w:ascii="Times New Roman" w:hAnsi="Times New Roman" w:cs="Times New Roman"/>
          <w:color w:val="000000" w:themeColor="text1"/>
          <w:sz w:val="24"/>
          <w:szCs w:val="24"/>
          <w:lang w:val="en-US"/>
        </w:rPr>
        <w:t>Yaoguo</w:t>
      </w:r>
      <w:proofErr w:type="spellEnd"/>
      <w:r w:rsidRPr="00D36C42">
        <w:rPr>
          <w:rFonts w:ascii="Times New Roman" w:hAnsi="Times New Roman" w:cs="Times New Roman"/>
          <w:color w:val="000000" w:themeColor="text1"/>
          <w:sz w:val="24"/>
          <w:szCs w:val="24"/>
          <w:lang w:val="en-US"/>
        </w:rPr>
        <w:t xml:space="preserve"> Huang, Yun Jia, Ming Wang. An innovative approach to recover anode from spent lithium-ion battery // Journal of Power Sources. – 2020. – P. 263 – 180.</w:t>
      </w:r>
    </w:p>
    <w:p w14:paraId="72E8A66F" w14:textId="50D66983" w:rsidR="00837452" w:rsidRPr="00BE62C1" w:rsidRDefault="00837452" w:rsidP="00BE62C1">
      <w:pPr>
        <w:pStyle w:val="a9"/>
        <w:numPr>
          <w:ilvl w:val="0"/>
          <w:numId w:val="1"/>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Chan H.-K. Dry powder aerosol drug delivery – opportunities for colloid and surface scientists // Colloids and Surfacer A: Physicochemical and En</w:t>
      </w:r>
      <w:r w:rsidR="002742DF">
        <w:rPr>
          <w:rFonts w:ascii="Times New Roman" w:hAnsi="Times New Roman" w:cs="Times New Roman"/>
          <w:color w:val="000000" w:themeColor="text1"/>
          <w:sz w:val="24"/>
          <w:szCs w:val="24"/>
          <w:lang w:val="en-US"/>
        </w:rPr>
        <w:t>gineering Aspects. – 2006. V. 256-277. – P. 30-42.</w:t>
      </w:r>
    </w:p>
    <w:p w14:paraId="6665F13F"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t xml:space="preserve">Reddy M. V., </w:t>
      </w:r>
      <w:proofErr w:type="spellStart"/>
      <w:r w:rsidRPr="00D36C42">
        <w:rPr>
          <w:rFonts w:ascii="Times New Roman" w:hAnsi="Times New Roman" w:cs="Times New Roman"/>
          <w:sz w:val="24"/>
          <w:szCs w:val="24"/>
          <w:lang w:val="en-US"/>
        </w:rPr>
        <w:t>Subba</w:t>
      </w:r>
      <w:proofErr w:type="spellEnd"/>
      <w:r w:rsidRPr="00D36C42">
        <w:rPr>
          <w:rFonts w:ascii="Times New Roman" w:hAnsi="Times New Roman" w:cs="Times New Roman"/>
          <w:sz w:val="24"/>
          <w:szCs w:val="24"/>
          <w:lang w:val="en-US"/>
        </w:rPr>
        <w:t xml:space="preserve"> Rao G. V., </w:t>
      </w:r>
      <w:proofErr w:type="spellStart"/>
      <w:r w:rsidRPr="00D36C42">
        <w:rPr>
          <w:rFonts w:ascii="Times New Roman" w:hAnsi="Times New Roman" w:cs="Times New Roman"/>
          <w:sz w:val="24"/>
          <w:szCs w:val="24"/>
          <w:lang w:val="en-US"/>
        </w:rPr>
        <w:t>Chowdari</w:t>
      </w:r>
      <w:proofErr w:type="spellEnd"/>
      <w:r w:rsidRPr="00D36C42">
        <w:rPr>
          <w:rFonts w:ascii="Times New Roman" w:hAnsi="Times New Roman" w:cs="Times New Roman"/>
          <w:sz w:val="24"/>
          <w:szCs w:val="24"/>
          <w:lang w:val="en-US"/>
        </w:rPr>
        <w:t xml:space="preserve"> B. V. R. Metal Oxides and Oxysalts as Anode Materials for Li Ion Batteries // Chemical reviews. – 2015. – V. 113. – P. 5364 – 5457.</w:t>
      </w:r>
    </w:p>
    <w:p w14:paraId="6FE4DB9F"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t>Wang Y., Zheng H., Qu Q., Zhang L., Battaglia V. S., Zheng H. Enhancing electrochemical properties of graphite anode by using poly(</w:t>
      </w:r>
      <w:proofErr w:type="spellStart"/>
      <w:r w:rsidRPr="00D36C42">
        <w:rPr>
          <w:rFonts w:ascii="Times New Roman" w:hAnsi="Times New Roman" w:cs="Times New Roman"/>
          <w:sz w:val="24"/>
          <w:szCs w:val="24"/>
          <w:lang w:val="en-US"/>
        </w:rPr>
        <w:t>methylmethacrylate</w:t>
      </w:r>
      <w:proofErr w:type="spellEnd"/>
      <w:r w:rsidRPr="00D36C42">
        <w:rPr>
          <w:rFonts w:ascii="Times New Roman" w:hAnsi="Times New Roman" w:cs="Times New Roman"/>
          <w:sz w:val="24"/>
          <w:szCs w:val="24"/>
          <w:lang w:val="en-US"/>
        </w:rPr>
        <w:t xml:space="preserve">)–poly(vinylidene fluoride) composite binder // Carbon. – 2015. – V. 92. </w:t>
      </w:r>
      <w:r w:rsidRPr="00D36C42">
        <w:rPr>
          <w:rFonts w:ascii="Times New Roman" w:hAnsi="Times New Roman" w:cs="Times New Roman"/>
          <w:sz w:val="24"/>
          <w:szCs w:val="24"/>
        </w:rPr>
        <w:t>P. 318</w:t>
      </w:r>
      <w:r w:rsidRPr="00D36C42">
        <w:rPr>
          <w:rFonts w:ascii="Times New Roman" w:hAnsi="Times New Roman" w:cs="Times New Roman"/>
          <w:sz w:val="24"/>
          <w:szCs w:val="24"/>
          <w:lang w:val="en-US"/>
        </w:rPr>
        <w:t xml:space="preserve"> </w:t>
      </w:r>
      <w:r w:rsidRPr="00D36C42">
        <w:rPr>
          <w:rFonts w:ascii="Times New Roman" w:hAnsi="Times New Roman" w:cs="Times New Roman"/>
          <w:sz w:val="24"/>
          <w:szCs w:val="24"/>
        </w:rPr>
        <w:t>–</w:t>
      </w:r>
      <w:r w:rsidRPr="00D36C42">
        <w:rPr>
          <w:rFonts w:ascii="Times New Roman" w:hAnsi="Times New Roman" w:cs="Times New Roman"/>
          <w:sz w:val="24"/>
          <w:szCs w:val="24"/>
          <w:lang w:val="en-US"/>
        </w:rPr>
        <w:t xml:space="preserve"> </w:t>
      </w:r>
      <w:r w:rsidRPr="00D36C42">
        <w:rPr>
          <w:rFonts w:ascii="Times New Roman" w:hAnsi="Times New Roman" w:cs="Times New Roman"/>
          <w:sz w:val="24"/>
          <w:szCs w:val="24"/>
        </w:rPr>
        <w:t>326</w:t>
      </w:r>
      <w:r w:rsidRPr="00D36C42">
        <w:rPr>
          <w:rFonts w:ascii="Times New Roman" w:hAnsi="Times New Roman" w:cs="Times New Roman"/>
          <w:sz w:val="24"/>
          <w:szCs w:val="24"/>
          <w:lang w:val="en-US"/>
        </w:rPr>
        <w:t>.</w:t>
      </w:r>
    </w:p>
    <w:p w14:paraId="39CA4585"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t xml:space="preserve">Chang Chia-Chin, Chen Li-Chia, Hung Tai-Ying, </w:t>
      </w:r>
      <w:proofErr w:type="spellStart"/>
      <w:r w:rsidRPr="00D36C42">
        <w:rPr>
          <w:rFonts w:ascii="Times New Roman" w:hAnsi="Times New Roman" w:cs="Times New Roman"/>
          <w:sz w:val="24"/>
          <w:szCs w:val="24"/>
          <w:lang w:val="en-US"/>
        </w:rPr>
        <w:t>Su</w:t>
      </w:r>
      <w:proofErr w:type="spellEnd"/>
      <w:r w:rsidRPr="00D36C42">
        <w:rPr>
          <w:rFonts w:ascii="Times New Roman" w:hAnsi="Times New Roman" w:cs="Times New Roman"/>
          <w:sz w:val="24"/>
          <w:szCs w:val="24"/>
          <w:lang w:val="en-US"/>
        </w:rPr>
        <w:t xml:space="preserve"> </w:t>
      </w:r>
      <w:proofErr w:type="spellStart"/>
      <w:r w:rsidRPr="00D36C42">
        <w:rPr>
          <w:rFonts w:ascii="Times New Roman" w:hAnsi="Times New Roman" w:cs="Times New Roman"/>
          <w:sz w:val="24"/>
          <w:szCs w:val="24"/>
          <w:lang w:val="en-US"/>
        </w:rPr>
        <w:t>Yuh</w:t>
      </w:r>
      <w:proofErr w:type="spellEnd"/>
      <w:r w:rsidRPr="00D36C42">
        <w:rPr>
          <w:rFonts w:ascii="Times New Roman" w:hAnsi="Times New Roman" w:cs="Times New Roman"/>
          <w:sz w:val="24"/>
          <w:szCs w:val="24"/>
          <w:lang w:val="en-US"/>
        </w:rPr>
        <w:t xml:space="preserve">-Fan, </w:t>
      </w:r>
      <w:proofErr w:type="spellStart"/>
      <w:r w:rsidRPr="00D36C42">
        <w:rPr>
          <w:rFonts w:ascii="Times New Roman" w:hAnsi="Times New Roman" w:cs="Times New Roman"/>
          <w:sz w:val="24"/>
          <w:szCs w:val="24"/>
          <w:lang w:val="en-US"/>
        </w:rPr>
        <w:t>Su</w:t>
      </w:r>
      <w:proofErr w:type="spellEnd"/>
      <w:r w:rsidRPr="00D36C42">
        <w:rPr>
          <w:rFonts w:ascii="Times New Roman" w:hAnsi="Times New Roman" w:cs="Times New Roman"/>
          <w:sz w:val="24"/>
          <w:szCs w:val="24"/>
          <w:lang w:val="en-US"/>
        </w:rPr>
        <w:t xml:space="preserve"> Huang-Kai, Lin </w:t>
      </w:r>
      <w:proofErr w:type="spellStart"/>
      <w:r w:rsidRPr="00D36C42">
        <w:rPr>
          <w:rFonts w:ascii="Times New Roman" w:hAnsi="Times New Roman" w:cs="Times New Roman"/>
          <w:sz w:val="24"/>
          <w:szCs w:val="24"/>
          <w:lang w:val="en-US"/>
        </w:rPr>
        <w:t>Jarrn-Horng</w:t>
      </w:r>
      <w:proofErr w:type="spellEnd"/>
      <w:r w:rsidRPr="00D36C42">
        <w:rPr>
          <w:rFonts w:ascii="Times New Roman" w:hAnsi="Times New Roman" w:cs="Times New Roman"/>
          <w:sz w:val="24"/>
          <w:szCs w:val="24"/>
          <w:lang w:val="en-US"/>
        </w:rPr>
        <w:t xml:space="preserve">, Hu </w:t>
      </w:r>
      <w:proofErr w:type="spellStart"/>
      <w:r w:rsidRPr="00D36C42">
        <w:rPr>
          <w:rFonts w:ascii="Times New Roman" w:hAnsi="Times New Roman" w:cs="Times New Roman"/>
          <w:sz w:val="24"/>
          <w:szCs w:val="24"/>
          <w:lang w:val="en-US"/>
        </w:rPr>
        <w:t>Chih</w:t>
      </w:r>
      <w:proofErr w:type="spellEnd"/>
      <w:r w:rsidRPr="00D36C42">
        <w:rPr>
          <w:rFonts w:ascii="Times New Roman" w:hAnsi="Times New Roman" w:cs="Times New Roman"/>
          <w:sz w:val="24"/>
          <w:szCs w:val="24"/>
          <w:lang w:val="en-US"/>
        </w:rPr>
        <w:t xml:space="preserve">-Wei, Saravanan Lakshmanan, Chen </w:t>
      </w:r>
      <w:proofErr w:type="spellStart"/>
      <w:r w:rsidRPr="00D36C42">
        <w:rPr>
          <w:rFonts w:ascii="Times New Roman" w:hAnsi="Times New Roman" w:cs="Times New Roman"/>
          <w:sz w:val="24"/>
          <w:szCs w:val="24"/>
          <w:lang w:val="en-US"/>
        </w:rPr>
        <w:t>Tsan</w:t>
      </w:r>
      <w:proofErr w:type="spellEnd"/>
      <w:r w:rsidRPr="00D36C42">
        <w:rPr>
          <w:rFonts w:ascii="Times New Roman" w:hAnsi="Times New Roman" w:cs="Times New Roman"/>
          <w:sz w:val="24"/>
          <w:szCs w:val="24"/>
          <w:lang w:val="en-US"/>
        </w:rPr>
        <w:t>-Yao. Nano-sized Tin Oxide Modified Graphite Composite as Efficient Anode Material for Lithium Ion Batteries // International Journal of Electrochemical Science. – 2018 – V. 13. – P. 11762 – 11776.</w:t>
      </w:r>
    </w:p>
    <w:p w14:paraId="1FD9C261"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t xml:space="preserve">Zhang, J., </w:t>
      </w:r>
      <w:proofErr w:type="spellStart"/>
      <w:r w:rsidRPr="00D36C42">
        <w:rPr>
          <w:rFonts w:ascii="Times New Roman" w:hAnsi="Times New Roman" w:cs="Times New Roman"/>
          <w:sz w:val="24"/>
          <w:szCs w:val="24"/>
          <w:lang w:val="en-US"/>
        </w:rPr>
        <w:t>Xie</w:t>
      </w:r>
      <w:proofErr w:type="spellEnd"/>
      <w:r w:rsidRPr="00D36C42">
        <w:rPr>
          <w:rFonts w:ascii="Times New Roman" w:hAnsi="Times New Roman" w:cs="Times New Roman"/>
          <w:sz w:val="24"/>
          <w:szCs w:val="24"/>
          <w:lang w:val="en-US"/>
        </w:rPr>
        <w:t>, Z., Li, W., Dong, S., Qu, M. High-capacity graphene oxide/graphite/carbon nanotube composites for use in Li-ion battery anodes // Carbon. – 2015. – V. 74. – P. 153 – 162.</w:t>
      </w:r>
    </w:p>
    <w:p w14:paraId="0002CC86"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lastRenderedPageBreak/>
        <w:t xml:space="preserve">Zhang </w:t>
      </w:r>
      <w:proofErr w:type="spellStart"/>
      <w:r w:rsidRPr="00D36C42">
        <w:rPr>
          <w:rFonts w:ascii="Times New Roman" w:hAnsi="Times New Roman" w:cs="Times New Roman"/>
          <w:sz w:val="24"/>
          <w:szCs w:val="24"/>
          <w:lang w:val="en-US"/>
        </w:rPr>
        <w:t>YiDi</w:t>
      </w:r>
      <w:proofErr w:type="spellEnd"/>
      <w:r w:rsidRPr="00D36C42">
        <w:rPr>
          <w:rFonts w:ascii="Times New Roman" w:hAnsi="Times New Roman" w:cs="Times New Roman"/>
          <w:sz w:val="24"/>
          <w:szCs w:val="24"/>
          <w:lang w:val="en-US"/>
        </w:rPr>
        <w:t xml:space="preserve">, Li Yi, Xia </w:t>
      </w:r>
      <w:proofErr w:type="spellStart"/>
      <w:r w:rsidRPr="00D36C42">
        <w:rPr>
          <w:rFonts w:ascii="Times New Roman" w:hAnsi="Times New Roman" w:cs="Times New Roman"/>
          <w:sz w:val="24"/>
          <w:szCs w:val="24"/>
          <w:lang w:val="en-US"/>
        </w:rPr>
        <w:t>XinHui</w:t>
      </w:r>
      <w:proofErr w:type="spellEnd"/>
      <w:r w:rsidRPr="00D36C42">
        <w:rPr>
          <w:rFonts w:ascii="Times New Roman" w:hAnsi="Times New Roman" w:cs="Times New Roman"/>
          <w:sz w:val="24"/>
          <w:szCs w:val="24"/>
          <w:lang w:val="en-US"/>
        </w:rPr>
        <w:t xml:space="preserve">, Wang </w:t>
      </w:r>
      <w:proofErr w:type="spellStart"/>
      <w:r w:rsidRPr="00D36C42">
        <w:rPr>
          <w:rFonts w:ascii="Times New Roman" w:hAnsi="Times New Roman" w:cs="Times New Roman"/>
          <w:sz w:val="24"/>
          <w:szCs w:val="24"/>
          <w:lang w:val="en-US"/>
        </w:rPr>
        <w:t>XiuLi</w:t>
      </w:r>
      <w:proofErr w:type="spellEnd"/>
      <w:r w:rsidRPr="00D36C42">
        <w:rPr>
          <w:rFonts w:ascii="Times New Roman" w:hAnsi="Times New Roman" w:cs="Times New Roman"/>
          <w:sz w:val="24"/>
          <w:szCs w:val="24"/>
          <w:lang w:val="en-US"/>
        </w:rPr>
        <w:t xml:space="preserve">, Gu </w:t>
      </w:r>
      <w:proofErr w:type="spellStart"/>
      <w:r w:rsidRPr="00D36C42">
        <w:rPr>
          <w:rFonts w:ascii="Times New Roman" w:hAnsi="Times New Roman" w:cs="Times New Roman"/>
          <w:sz w:val="24"/>
          <w:szCs w:val="24"/>
          <w:lang w:val="en-US"/>
        </w:rPr>
        <w:t>ChangDong</w:t>
      </w:r>
      <w:proofErr w:type="spellEnd"/>
      <w:r w:rsidRPr="00D36C42">
        <w:rPr>
          <w:rFonts w:ascii="Times New Roman" w:hAnsi="Times New Roman" w:cs="Times New Roman"/>
          <w:sz w:val="24"/>
          <w:szCs w:val="24"/>
          <w:lang w:val="en-US"/>
        </w:rPr>
        <w:t xml:space="preserve">, Tu </w:t>
      </w:r>
      <w:proofErr w:type="spellStart"/>
      <w:r w:rsidRPr="00D36C42">
        <w:rPr>
          <w:rFonts w:ascii="Times New Roman" w:hAnsi="Times New Roman" w:cs="Times New Roman"/>
          <w:sz w:val="24"/>
          <w:szCs w:val="24"/>
          <w:lang w:val="en-US"/>
        </w:rPr>
        <w:t>JiangPing</w:t>
      </w:r>
      <w:proofErr w:type="spellEnd"/>
      <w:r w:rsidRPr="00D36C42">
        <w:rPr>
          <w:rFonts w:ascii="Times New Roman" w:hAnsi="Times New Roman" w:cs="Times New Roman"/>
          <w:sz w:val="24"/>
          <w:szCs w:val="24"/>
          <w:lang w:val="en-US"/>
        </w:rPr>
        <w:t xml:space="preserve">. </w:t>
      </w:r>
      <w:proofErr w:type="spellStart"/>
      <w:r w:rsidRPr="00D36C42">
        <w:rPr>
          <w:rFonts w:ascii="Times New Roman" w:hAnsi="Times New Roman" w:cs="Times New Roman"/>
          <w:sz w:val="24"/>
          <w:szCs w:val="24"/>
          <w:lang w:val="en-US"/>
        </w:rPr>
        <w:t>Highenergy</w:t>
      </w:r>
      <w:proofErr w:type="spellEnd"/>
      <w:r w:rsidRPr="00D36C42">
        <w:rPr>
          <w:rFonts w:ascii="Times New Roman" w:hAnsi="Times New Roman" w:cs="Times New Roman"/>
          <w:sz w:val="24"/>
          <w:szCs w:val="24"/>
          <w:lang w:val="en-US"/>
        </w:rPr>
        <w:t xml:space="preserve"> cathode materials for Li-ion batteries: A review of recent developments // SCIENCE CHINA Technological Sciences. – 2015. – V. 58, № 11. – P. 1809 – 1828.</w:t>
      </w:r>
    </w:p>
    <w:bookmarkStart w:id="49" w:name="bau2"/>
    <w:p w14:paraId="066CD686" w14:textId="41B34791" w:rsidR="00F23C38"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rPr>
        <w:fldChar w:fldCharType="begin"/>
      </w:r>
      <w:r w:rsidRPr="00D36C42">
        <w:rPr>
          <w:rFonts w:ascii="Times New Roman" w:hAnsi="Times New Roman" w:cs="Times New Roman"/>
          <w:color w:val="000000" w:themeColor="text1"/>
          <w:sz w:val="24"/>
          <w:szCs w:val="24"/>
          <w:lang w:val="en-US"/>
        </w:rPr>
        <w:instrText xml:space="preserve"> HYPERLINK "https://www.sciencedirect.com/science/article/pii/S0254058420313511" \l "!" </w:instrText>
      </w:r>
      <w:r w:rsidRPr="00D36C42">
        <w:rPr>
          <w:rFonts w:ascii="Times New Roman" w:hAnsi="Times New Roman" w:cs="Times New Roman"/>
          <w:color w:val="000000" w:themeColor="text1"/>
          <w:sz w:val="24"/>
          <w:szCs w:val="24"/>
        </w:rPr>
        <w:fldChar w:fldCharType="separate"/>
      </w:r>
      <w:r w:rsidRPr="00D36C42">
        <w:rPr>
          <w:rStyle w:val="text"/>
          <w:rFonts w:ascii="Times New Roman" w:hAnsi="Times New Roman" w:cs="Times New Roman"/>
          <w:color w:val="000000" w:themeColor="text1"/>
          <w:sz w:val="24"/>
          <w:szCs w:val="24"/>
          <w:lang w:val="en-US"/>
        </w:rPr>
        <w:t xml:space="preserve">Ricardo L., </w:t>
      </w:r>
      <w:proofErr w:type="spellStart"/>
      <w:r w:rsidRPr="00D36C42">
        <w:rPr>
          <w:rStyle w:val="text"/>
          <w:rFonts w:ascii="Times New Roman" w:hAnsi="Times New Roman" w:cs="Times New Roman"/>
          <w:color w:val="000000" w:themeColor="text1"/>
          <w:sz w:val="24"/>
          <w:szCs w:val="24"/>
          <w:lang w:val="en-US"/>
        </w:rPr>
        <w:t>Tranquilin</w:t>
      </w:r>
      <w:proofErr w:type="spellEnd"/>
      <w:r w:rsidRPr="00D36C42">
        <w:rPr>
          <w:rFonts w:ascii="Times New Roman" w:hAnsi="Times New Roman" w:cs="Times New Roman"/>
          <w:color w:val="000000" w:themeColor="text1"/>
          <w:sz w:val="24"/>
          <w:szCs w:val="24"/>
        </w:rPr>
        <w:fldChar w:fldCharType="end"/>
      </w:r>
      <w:bookmarkStart w:id="50" w:name="bau3"/>
      <w:bookmarkEnd w:id="49"/>
      <w:r w:rsidRPr="00D36C42">
        <w:rPr>
          <w:rFonts w:ascii="Times New Roman" w:hAnsi="Times New Roman" w:cs="Times New Roman"/>
          <w:color w:val="000000" w:themeColor="text1"/>
          <w:sz w:val="24"/>
          <w:szCs w:val="24"/>
          <w:lang w:val="en-US"/>
        </w:rPr>
        <w:t xml:space="preserve"> </w:t>
      </w:r>
      <w:hyperlink r:id="rId61" w:anchor="!" w:history="1">
        <w:r w:rsidRPr="00D36C42">
          <w:rPr>
            <w:rStyle w:val="text"/>
            <w:rFonts w:ascii="Times New Roman" w:hAnsi="Times New Roman" w:cs="Times New Roman"/>
            <w:color w:val="000000" w:themeColor="text1"/>
            <w:sz w:val="24"/>
            <w:szCs w:val="24"/>
            <w:lang w:val="en-US"/>
          </w:rPr>
          <w:t>Maximo S.L,</w:t>
        </w:r>
      </w:hyperlink>
      <w:bookmarkStart w:id="51" w:name="bau4"/>
      <w:bookmarkEnd w:id="50"/>
      <w:r w:rsidRPr="00D36C42">
        <w:rPr>
          <w:rFonts w:ascii="Times New Roman" w:hAnsi="Times New Roman" w:cs="Times New Roman"/>
          <w:color w:val="000000" w:themeColor="text1"/>
          <w:sz w:val="24"/>
          <w:szCs w:val="24"/>
          <w:lang w:val="en-US"/>
        </w:rPr>
        <w:t xml:space="preserve"> </w:t>
      </w:r>
      <w:hyperlink r:id="rId62" w:anchor="!" w:history="1">
        <w:proofErr w:type="spellStart"/>
        <w:r w:rsidRPr="00D36C42">
          <w:rPr>
            <w:rStyle w:val="text"/>
            <w:rFonts w:ascii="Times New Roman" w:hAnsi="Times New Roman" w:cs="Times New Roman"/>
            <w:color w:val="000000" w:themeColor="text1"/>
            <w:sz w:val="24"/>
            <w:szCs w:val="24"/>
            <w:lang w:val="en-US"/>
          </w:rPr>
          <w:t>ElsonLongo</w:t>
        </w:r>
        <w:proofErr w:type="spellEnd"/>
      </w:hyperlink>
      <w:bookmarkStart w:id="52" w:name="bau5"/>
      <w:bookmarkEnd w:id="51"/>
      <w:r w:rsidRPr="00D36C42">
        <w:rPr>
          <w:rFonts w:ascii="Times New Roman" w:hAnsi="Times New Roman" w:cs="Times New Roman"/>
          <w:color w:val="000000" w:themeColor="text1"/>
          <w:sz w:val="24"/>
          <w:szCs w:val="24"/>
          <w:lang w:val="en-US"/>
        </w:rPr>
        <w:t xml:space="preserve"> </w:t>
      </w:r>
      <w:hyperlink r:id="rId63" w:anchor="!" w:history="1">
        <w:r w:rsidRPr="00D36C42">
          <w:rPr>
            <w:rStyle w:val="text"/>
            <w:rFonts w:ascii="Times New Roman" w:hAnsi="Times New Roman" w:cs="Times New Roman"/>
            <w:color w:val="000000" w:themeColor="text1"/>
            <w:sz w:val="24"/>
            <w:szCs w:val="24"/>
            <w:lang w:val="en-US"/>
          </w:rPr>
          <w:t>Fabiana V., Motta</w:t>
        </w:r>
      </w:hyperlink>
      <w:bookmarkStart w:id="53" w:name="bau6"/>
      <w:bookmarkEnd w:id="52"/>
      <w:r w:rsidRPr="00D36C42">
        <w:rPr>
          <w:rFonts w:ascii="Times New Roman" w:hAnsi="Times New Roman" w:cs="Times New Roman"/>
          <w:color w:val="000000" w:themeColor="text1"/>
          <w:sz w:val="24"/>
          <w:szCs w:val="24"/>
          <w:lang w:val="en-US"/>
        </w:rPr>
        <w:t xml:space="preserve"> </w:t>
      </w:r>
      <w:hyperlink r:id="rId64" w:anchor="!" w:history="1">
        <w:r w:rsidRPr="00D36C42">
          <w:rPr>
            <w:rStyle w:val="text"/>
            <w:rFonts w:ascii="Times New Roman" w:hAnsi="Times New Roman" w:cs="Times New Roman"/>
            <w:color w:val="000000" w:themeColor="text1"/>
            <w:sz w:val="24"/>
            <w:szCs w:val="24"/>
            <w:lang w:val="en-US"/>
          </w:rPr>
          <w:t>Mauricio R.D.</w:t>
        </w:r>
      </w:hyperlink>
      <w:bookmarkEnd w:id="53"/>
      <w:r w:rsidRPr="00D36C42">
        <w:rPr>
          <w:rFonts w:ascii="Times New Roman" w:hAnsi="Times New Roman" w:cs="Times New Roman"/>
          <w:color w:val="000000" w:themeColor="text1"/>
          <w:sz w:val="24"/>
          <w:szCs w:val="24"/>
          <w:lang w:val="en-US"/>
        </w:rPr>
        <w:t xml:space="preserve"> </w:t>
      </w:r>
      <w:r w:rsidRPr="00D36C42">
        <w:rPr>
          <w:rStyle w:val="title-text"/>
          <w:rFonts w:ascii="Times New Roman" w:hAnsi="Times New Roman" w:cs="Times New Roman"/>
          <w:color w:val="000000" w:themeColor="text1"/>
          <w:sz w:val="24"/>
          <w:szCs w:val="24"/>
          <w:lang w:val="en-US"/>
        </w:rPr>
        <w:t xml:space="preserve">Effect of temperature on ultrasonic spray pyrolysis method in zinc tungstate: The relationship between structural and optical properties // </w:t>
      </w:r>
      <w:hyperlink r:id="rId65" w:tooltip="Go to Materials Chemistry and Physics on ScienceDirect" w:history="1">
        <w:r w:rsidRPr="00D36C42">
          <w:rPr>
            <w:rStyle w:val="a8"/>
            <w:rFonts w:ascii="Times New Roman" w:hAnsi="Times New Roman" w:cs="Times New Roman"/>
            <w:color w:val="000000" w:themeColor="text1"/>
            <w:sz w:val="24"/>
            <w:szCs w:val="24"/>
            <w:u w:val="none"/>
            <w:lang w:val="en-US"/>
          </w:rPr>
          <w:t>Materials Chemistry and Physics</w:t>
        </w:r>
      </w:hyperlink>
      <w:r w:rsidRPr="00D36C42">
        <w:rPr>
          <w:rFonts w:ascii="Times New Roman" w:hAnsi="Times New Roman" w:cs="Times New Roman"/>
          <w:color w:val="000000" w:themeColor="text1"/>
          <w:sz w:val="24"/>
          <w:szCs w:val="24"/>
          <w:lang w:val="en-US"/>
        </w:rPr>
        <w:t>. – 2020. – P. 30 – 36.</w:t>
      </w:r>
    </w:p>
    <w:p w14:paraId="15CD5314" w14:textId="6D34A081" w:rsidR="00B070F9" w:rsidRPr="00D36C42" w:rsidRDefault="00B070F9"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Bang J.H., </w:t>
      </w:r>
      <w:proofErr w:type="spellStart"/>
      <w:r>
        <w:rPr>
          <w:rFonts w:ascii="Times New Roman" w:hAnsi="Times New Roman" w:cs="Times New Roman"/>
          <w:color w:val="000000" w:themeColor="text1"/>
          <w:sz w:val="24"/>
          <w:szCs w:val="24"/>
          <w:lang w:val="en-US"/>
        </w:rPr>
        <w:t>Suslick</w:t>
      </w:r>
      <w:proofErr w:type="spellEnd"/>
      <w:r>
        <w:rPr>
          <w:rFonts w:ascii="Times New Roman" w:hAnsi="Times New Roman" w:cs="Times New Roman"/>
          <w:color w:val="000000" w:themeColor="text1"/>
          <w:sz w:val="24"/>
          <w:szCs w:val="24"/>
          <w:lang w:val="en-US"/>
        </w:rPr>
        <w:t xml:space="preserve"> K.S. Applications of ultrasound to the synthesis of nanostructured materials // Advanced Materials. – 2015. V.21. –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4. – P. 1032-1045.</w:t>
      </w:r>
    </w:p>
    <w:p w14:paraId="186E7BBF"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proofErr w:type="spellStart"/>
      <w:r w:rsidRPr="00D36C42">
        <w:rPr>
          <w:rFonts w:ascii="Times New Roman" w:hAnsi="Times New Roman" w:cs="Times New Roman"/>
          <w:sz w:val="24"/>
          <w:szCs w:val="24"/>
          <w:lang w:val="en-US"/>
        </w:rPr>
        <w:t>Deganello</w:t>
      </w:r>
      <w:proofErr w:type="spellEnd"/>
      <w:r w:rsidRPr="00D36C42">
        <w:rPr>
          <w:rFonts w:ascii="Times New Roman" w:hAnsi="Times New Roman" w:cs="Times New Roman"/>
          <w:sz w:val="24"/>
          <w:szCs w:val="24"/>
          <w:lang w:val="en-US"/>
        </w:rPr>
        <w:t xml:space="preserve"> F., Tyagi A. K. Solution combustion synthesis, energy and environment: Best parameters for better materials // Progress in Crystal Growth and Characterization of Materials. – 2018. – V. 64, №2. – P. 23 – 61.</w:t>
      </w:r>
    </w:p>
    <w:p w14:paraId="618DFE03" w14:textId="65FD454B" w:rsidR="00F23C38" w:rsidRPr="009548BA" w:rsidRDefault="00F23C38" w:rsidP="00F23C38">
      <w:pPr>
        <w:pStyle w:val="a9"/>
        <w:numPr>
          <w:ilvl w:val="0"/>
          <w:numId w:val="1"/>
        </w:numPr>
        <w:spacing w:after="0" w:line="360" w:lineRule="auto"/>
        <w:jc w:val="both"/>
        <w:rPr>
          <w:rFonts w:ascii="Times New Roman" w:hAnsi="Times New Roman" w:cs="Times New Roman"/>
          <w:sz w:val="24"/>
          <w:szCs w:val="24"/>
          <w:lang w:val="en-US"/>
        </w:rPr>
      </w:pPr>
      <w:proofErr w:type="spellStart"/>
      <w:r w:rsidRPr="00D36C42">
        <w:rPr>
          <w:rFonts w:ascii="Times New Roman" w:hAnsi="Times New Roman" w:cs="Times New Roman"/>
          <w:color w:val="000000"/>
          <w:sz w:val="24"/>
          <w:szCs w:val="24"/>
          <w:shd w:val="clear" w:color="auto" w:fill="FFFFFF"/>
          <w:lang w:val="en-US"/>
        </w:rPr>
        <w:t>Rondinini</w:t>
      </w:r>
      <w:proofErr w:type="spellEnd"/>
      <w:r w:rsidRPr="00D36C42">
        <w:rPr>
          <w:rFonts w:ascii="Times New Roman" w:hAnsi="Times New Roman" w:cs="Times New Roman"/>
          <w:color w:val="000000"/>
          <w:sz w:val="24"/>
          <w:szCs w:val="24"/>
          <w:shd w:val="clear" w:color="auto" w:fill="FFFFFF"/>
          <w:lang w:val="en-US"/>
        </w:rPr>
        <w:t xml:space="preserve">, S., </w:t>
      </w:r>
      <w:proofErr w:type="spellStart"/>
      <w:r w:rsidRPr="00D36C42">
        <w:rPr>
          <w:rFonts w:ascii="Times New Roman" w:hAnsi="Times New Roman" w:cs="Times New Roman"/>
          <w:color w:val="000000"/>
          <w:sz w:val="24"/>
          <w:szCs w:val="24"/>
          <w:shd w:val="clear" w:color="auto" w:fill="FFFFFF"/>
          <w:lang w:val="en-US"/>
        </w:rPr>
        <w:t>Ardizzone</w:t>
      </w:r>
      <w:proofErr w:type="spellEnd"/>
      <w:r w:rsidRPr="00D36C42">
        <w:rPr>
          <w:rFonts w:ascii="Times New Roman" w:hAnsi="Times New Roman" w:cs="Times New Roman"/>
          <w:color w:val="000000"/>
          <w:sz w:val="24"/>
          <w:szCs w:val="24"/>
          <w:shd w:val="clear" w:color="auto" w:fill="FFFFFF"/>
          <w:lang w:val="en-US"/>
        </w:rPr>
        <w:t xml:space="preserve">, S., Cappelletti, G., </w:t>
      </w:r>
      <w:proofErr w:type="spellStart"/>
      <w:r w:rsidRPr="00D36C42">
        <w:rPr>
          <w:rFonts w:ascii="Times New Roman" w:hAnsi="Times New Roman" w:cs="Times New Roman"/>
          <w:color w:val="000000"/>
          <w:sz w:val="24"/>
          <w:szCs w:val="24"/>
          <w:shd w:val="clear" w:color="auto" w:fill="FFFFFF"/>
          <w:lang w:val="en-US"/>
        </w:rPr>
        <w:t>Minguzzi</w:t>
      </w:r>
      <w:proofErr w:type="spellEnd"/>
      <w:r w:rsidRPr="00D36C42">
        <w:rPr>
          <w:rFonts w:ascii="Times New Roman" w:hAnsi="Times New Roman" w:cs="Times New Roman"/>
          <w:color w:val="000000"/>
          <w:sz w:val="24"/>
          <w:szCs w:val="24"/>
          <w:shd w:val="clear" w:color="auto" w:fill="FFFFFF"/>
          <w:lang w:val="en-US"/>
        </w:rPr>
        <w:t xml:space="preserve">, A., &amp; </w:t>
      </w:r>
      <w:proofErr w:type="spellStart"/>
      <w:r w:rsidRPr="00D36C42">
        <w:rPr>
          <w:rFonts w:ascii="Times New Roman" w:hAnsi="Times New Roman" w:cs="Times New Roman"/>
          <w:color w:val="000000"/>
          <w:sz w:val="24"/>
          <w:szCs w:val="24"/>
          <w:shd w:val="clear" w:color="auto" w:fill="FFFFFF"/>
          <w:lang w:val="en-US"/>
        </w:rPr>
        <w:t>Vertova</w:t>
      </w:r>
      <w:proofErr w:type="spellEnd"/>
      <w:r w:rsidRPr="00D36C42">
        <w:rPr>
          <w:rFonts w:ascii="Times New Roman" w:hAnsi="Times New Roman" w:cs="Times New Roman"/>
          <w:color w:val="000000"/>
          <w:sz w:val="24"/>
          <w:szCs w:val="24"/>
          <w:shd w:val="clear" w:color="auto" w:fill="FFFFFF"/>
          <w:lang w:val="en-US"/>
        </w:rPr>
        <w:t>, A. MATERIALS | Sol–Gel Synthesis // Encyclopedia of Electrochemical Power Sources. – 2016. – P. 613 – 624.  </w:t>
      </w:r>
    </w:p>
    <w:p w14:paraId="4058375F" w14:textId="2EC8B9F9" w:rsidR="009548BA" w:rsidRDefault="009548BA" w:rsidP="009548BA">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lang w:val="en-US"/>
        </w:rPr>
        <w:t xml:space="preserve">Andrew </w:t>
      </w:r>
      <w:proofErr w:type="spellStart"/>
      <w:r w:rsidRPr="00D36C42">
        <w:rPr>
          <w:rFonts w:ascii="Times New Roman" w:hAnsi="Times New Roman" w:cs="Times New Roman"/>
          <w:color w:val="000000" w:themeColor="text1"/>
          <w:sz w:val="24"/>
          <w:szCs w:val="24"/>
          <w:lang w:val="en-US"/>
        </w:rPr>
        <w:t>Carnovale</w:t>
      </w:r>
      <w:proofErr w:type="spellEnd"/>
      <w:r w:rsidRPr="00D36C42">
        <w:rPr>
          <w:rFonts w:ascii="Times New Roman" w:hAnsi="Times New Roman" w:cs="Times New Roman"/>
          <w:color w:val="000000" w:themeColor="text1"/>
          <w:sz w:val="24"/>
          <w:szCs w:val="24"/>
          <w:lang w:val="en-US"/>
        </w:rPr>
        <w:t xml:space="preserve">, </w:t>
      </w:r>
      <w:proofErr w:type="spellStart"/>
      <w:r w:rsidRPr="00D36C42">
        <w:rPr>
          <w:rFonts w:ascii="Times New Roman" w:hAnsi="Times New Roman" w:cs="Times New Roman"/>
          <w:color w:val="000000" w:themeColor="text1"/>
          <w:sz w:val="24"/>
          <w:szCs w:val="24"/>
          <w:lang w:val="en-US"/>
        </w:rPr>
        <w:t>Xianguo</w:t>
      </w:r>
      <w:proofErr w:type="spellEnd"/>
      <w:r w:rsidRPr="00D36C42">
        <w:rPr>
          <w:rFonts w:ascii="Times New Roman" w:hAnsi="Times New Roman" w:cs="Times New Roman"/>
          <w:color w:val="000000" w:themeColor="text1"/>
          <w:sz w:val="24"/>
          <w:szCs w:val="24"/>
          <w:lang w:val="en-US"/>
        </w:rPr>
        <w:t xml:space="preserve"> Li. A modeling and experimental study of capacity fade for lithium-ion batteries // Energy and AI. – 2020. – P. 101 – 132.</w:t>
      </w:r>
    </w:p>
    <w:p w14:paraId="6593515C" w14:textId="4183C46D" w:rsidR="0077038F" w:rsidRPr="009548BA" w:rsidRDefault="0077038F" w:rsidP="009548BA">
      <w:pPr>
        <w:pStyle w:val="a9"/>
        <w:numPr>
          <w:ilvl w:val="0"/>
          <w:numId w:val="1"/>
        </w:numPr>
        <w:spacing w:after="0" w:line="36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Iskamdar</w:t>
      </w:r>
      <w:proofErr w:type="spellEnd"/>
      <w:r>
        <w:rPr>
          <w:rFonts w:ascii="Times New Roman" w:hAnsi="Times New Roman" w:cs="Times New Roman"/>
          <w:color w:val="000000" w:themeColor="text1"/>
          <w:sz w:val="24"/>
          <w:szCs w:val="24"/>
          <w:lang w:val="en-US"/>
        </w:rPr>
        <w:t xml:space="preserve"> F. Nanoparticle processing for optical applications – a review // Advanced Powder Technology. – 2011. – V. 20. – </w:t>
      </w:r>
      <w:r w:rsidRPr="0077038F">
        <w:rPr>
          <w:rFonts w:ascii="Times New Roman" w:hAnsi="Times New Roman" w:cs="Times New Roman"/>
          <w:color w:val="000000" w:themeColor="text1"/>
          <w:sz w:val="24"/>
          <w:szCs w:val="24"/>
          <w:lang w:val="en-US"/>
        </w:rPr>
        <w:t>№4.</w:t>
      </w:r>
      <w:r>
        <w:rPr>
          <w:rFonts w:ascii="Times New Roman" w:hAnsi="Times New Roman" w:cs="Times New Roman"/>
          <w:color w:val="000000" w:themeColor="text1"/>
          <w:sz w:val="24"/>
          <w:szCs w:val="24"/>
          <w:lang w:val="en-US"/>
        </w:rPr>
        <w:t xml:space="preserve"> – P. 280-290.</w:t>
      </w:r>
    </w:p>
    <w:p w14:paraId="6BBF0C81" w14:textId="5A6B187A" w:rsidR="00BE62C1" w:rsidRPr="00D36C42" w:rsidRDefault="00BE62C1" w:rsidP="00F23C38">
      <w:pPr>
        <w:pStyle w:val="a9"/>
        <w:numPr>
          <w:ilvl w:val="0"/>
          <w:numId w:val="1"/>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color w:val="000000"/>
          <w:sz w:val="24"/>
          <w:szCs w:val="24"/>
          <w:shd w:val="clear" w:color="auto" w:fill="FFFFFF"/>
          <w:lang w:val="en-US"/>
        </w:rPr>
        <w:t>Braskova</w:t>
      </w:r>
      <w:proofErr w:type="spellEnd"/>
      <w:r>
        <w:rPr>
          <w:rFonts w:ascii="Times New Roman" w:hAnsi="Times New Roman" w:cs="Times New Roman"/>
          <w:color w:val="000000"/>
          <w:sz w:val="24"/>
          <w:szCs w:val="24"/>
          <w:shd w:val="clear" w:color="auto" w:fill="FFFFFF"/>
          <w:lang w:val="en-US"/>
        </w:rPr>
        <w:t xml:space="preserve"> N., </w:t>
      </w:r>
      <w:proofErr w:type="spellStart"/>
      <w:r>
        <w:rPr>
          <w:rFonts w:ascii="Times New Roman" w:hAnsi="Times New Roman" w:cs="Times New Roman"/>
          <w:color w:val="000000"/>
          <w:sz w:val="24"/>
          <w:szCs w:val="24"/>
          <w:shd w:val="clear" w:color="auto" w:fill="FFFFFF"/>
          <w:lang w:val="en-US"/>
        </w:rPr>
        <w:t>Kozhukharov</w:t>
      </w:r>
      <w:proofErr w:type="spellEnd"/>
      <w:r>
        <w:rPr>
          <w:rFonts w:ascii="Times New Roman" w:hAnsi="Times New Roman" w:cs="Times New Roman"/>
          <w:color w:val="000000"/>
          <w:sz w:val="24"/>
          <w:szCs w:val="24"/>
          <w:shd w:val="clear" w:color="auto" w:fill="FFFFFF"/>
          <w:lang w:val="en-US"/>
        </w:rPr>
        <w:t xml:space="preserve"> V. </w:t>
      </w:r>
      <w:proofErr w:type="spellStart"/>
      <w:r>
        <w:rPr>
          <w:rFonts w:ascii="Times New Roman" w:hAnsi="Times New Roman" w:cs="Times New Roman"/>
          <w:color w:val="000000"/>
          <w:sz w:val="24"/>
          <w:szCs w:val="24"/>
          <w:shd w:val="clear" w:color="auto" w:fill="FFFFFF"/>
          <w:lang w:val="en-US"/>
        </w:rPr>
        <w:t>e.a.</w:t>
      </w:r>
      <w:proofErr w:type="spellEnd"/>
      <w:r>
        <w:rPr>
          <w:rFonts w:ascii="Times New Roman" w:hAnsi="Times New Roman" w:cs="Times New Roman"/>
          <w:color w:val="000000"/>
          <w:sz w:val="24"/>
          <w:szCs w:val="24"/>
          <w:shd w:val="clear" w:color="auto" w:fill="FFFFFF"/>
          <w:lang w:val="en-US"/>
        </w:rPr>
        <w:t xml:space="preserve"> Ultrasonic spray pyrolysis for powder synthesis // Solid State Phenom. – 2003. – V.45. – P. 262-267.</w:t>
      </w:r>
    </w:p>
    <w:p w14:paraId="1F569F98" w14:textId="77777777" w:rsidR="00F23C38" w:rsidRPr="00D36C42"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shd w:val="clear" w:color="auto" w:fill="FFFFFF"/>
          <w:lang w:val="en-US"/>
        </w:rPr>
        <w:t>Ko, Y. N., Kang, Y. C., Park, S. B. Superior cycling and rate performances of rattle-type CoMoO4 microspheres prepared by one-pot spray pyrolysis // RSC Advances. – 2015. – P. 4 – 34.</w:t>
      </w:r>
      <w:r w:rsidRPr="00D36C42">
        <w:rPr>
          <w:rFonts w:ascii="Times New Roman" w:eastAsia="Times New Roman" w:hAnsi="Times New Roman" w:cs="Times New Roman"/>
          <w:color w:val="000000" w:themeColor="text1"/>
          <w:sz w:val="24"/>
          <w:szCs w:val="24"/>
          <w:lang w:val="en-US" w:eastAsia="ru-RU"/>
        </w:rPr>
        <w:t xml:space="preserve"> H. Liu, J. Wang. </w:t>
      </w:r>
    </w:p>
    <w:p w14:paraId="59355047"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proofErr w:type="spellStart"/>
      <w:r w:rsidRPr="00D36C42">
        <w:rPr>
          <w:rFonts w:ascii="Times New Roman" w:hAnsi="Times New Roman" w:cs="Times New Roman"/>
          <w:sz w:val="24"/>
          <w:szCs w:val="24"/>
          <w:lang w:val="en-US"/>
        </w:rPr>
        <w:t>Ahn</w:t>
      </w:r>
      <w:proofErr w:type="spellEnd"/>
      <w:r w:rsidRPr="00D36C42">
        <w:rPr>
          <w:rFonts w:ascii="Times New Roman" w:hAnsi="Times New Roman" w:cs="Times New Roman"/>
          <w:sz w:val="24"/>
          <w:szCs w:val="24"/>
          <w:lang w:val="en-US"/>
        </w:rPr>
        <w:t xml:space="preserve"> C.-W., Choi J.-J., Ryu J., Hahn B.-D., Kim J.-W., Yoon W.-H., Choi J.-H., Park, D.-S. Microstructure and electrochemical properties of iron oxide film fabricated by aerosol deposition method for lithium ion battery // Journal of Power Sources. – 2015. – V. 275. – P. 336 – 340.</w:t>
      </w:r>
    </w:p>
    <w:p w14:paraId="6D558743" w14:textId="626D5FCE" w:rsidR="00F23C38"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t xml:space="preserve">Wang X., Qin M., Fang F., Jia B., Wu H., Qu X., </w:t>
      </w:r>
      <w:proofErr w:type="spellStart"/>
      <w:r w:rsidRPr="00D36C42">
        <w:rPr>
          <w:rFonts w:ascii="Times New Roman" w:hAnsi="Times New Roman" w:cs="Times New Roman"/>
          <w:sz w:val="24"/>
          <w:szCs w:val="24"/>
          <w:lang w:val="en-US"/>
        </w:rPr>
        <w:t>Volinsky</w:t>
      </w:r>
      <w:proofErr w:type="spellEnd"/>
      <w:r w:rsidRPr="00D36C42">
        <w:rPr>
          <w:rFonts w:ascii="Times New Roman" w:hAnsi="Times New Roman" w:cs="Times New Roman"/>
          <w:sz w:val="24"/>
          <w:szCs w:val="24"/>
          <w:lang w:val="en-US"/>
        </w:rPr>
        <w:t xml:space="preserve"> A. A. Solution combustion synthesis of nanostructured iron oxides with controllable morphology, composition and electrochemical performance // Ceramics International. – 2018. – V. 44, №4. – P. 4237 – 4247.</w:t>
      </w:r>
    </w:p>
    <w:p w14:paraId="1901492A" w14:textId="146ADB98" w:rsidR="00202876" w:rsidRPr="00D36C42" w:rsidRDefault="00202876" w:rsidP="00F23C38">
      <w:pPr>
        <w:pStyle w:val="a9"/>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Chorley R.W., </w:t>
      </w:r>
      <w:proofErr w:type="spellStart"/>
      <w:r>
        <w:rPr>
          <w:rFonts w:ascii="Times New Roman" w:hAnsi="Times New Roman" w:cs="Times New Roman"/>
          <w:sz w:val="24"/>
          <w:szCs w:val="24"/>
          <w:lang w:val="en-US"/>
        </w:rPr>
        <w:t>Lendor</w:t>
      </w:r>
      <w:proofErr w:type="spellEnd"/>
      <w:r>
        <w:rPr>
          <w:rFonts w:ascii="Times New Roman" w:hAnsi="Times New Roman" w:cs="Times New Roman"/>
          <w:sz w:val="24"/>
          <w:szCs w:val="24"/>
          <w:lang w:val="en-US"/>
        </w:rPr>
        <w:t xml:space="preserve"> P.W. // Advanced Materials. – 1991. – V. 3. – </w:t>
      </w:r>
      <w:r w:rsidRPr="00202876">
        <w:rPr>
          <w:rFonts w:ascii="Times New Roman" w:hAnsi="Times New Roman" w:cs="Times New Roman"/>
          <w:sz w:val="24"/>
          <w:szCs w:val="24"/>
          <w:lang w:val="en-US"/>
        </w:rPr>
        <w:t xml:space="preserve">№ 10. – </w:t>
      </w:r>
      <w:r>
        <w:rPr>
          <w:rFonts w:ascii="Times New Roman" w:hAnsi="Times New Roman" w:cs="Times New Roman"/>
          <w:sz w:val="24"/>
          <w:szCs w:val="24"/>
        </w:rPr>
        <w:t>Р</w:t>
      </w:r>
      <w:r>
        <w:rPr>
          <w:rFonts w:ascii="Times New Roman" w:hAnsi="Times New Roman" w:cs="Times New Roman"/>
          <w:sz w:val="24"/>
          <w:szCs w:val="24"/>
          <w:lang w:val="en-US"/>
        </w:rPr>
        <w:t>. 475.</w:t>
      </w:r>
    </w:p>
    <w:p w14:paraId="0532FC85" w14:textId="157BAE09" w:rsidR="00F23C38"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lastRenderedPageBreak/>
        <w:t>Choi S., Jung G., Kim J. E., Kim T., Suh K. S. Lithium Intercalated Graphite with Preformed Passivation Layer as Superior Anode for Lithium Ion Batteries // Applied Surface Science. – 2018. – V.455. – P. 637 – 372.</w:t>
      </w:r>
    </w:p>
    <w:p w14:paraId="44D047C4" w14:textId="53680D51" w:rsidR="00F36825" w:rsidRPr="00D36C42" w:rsidRDefault="00F36825" w:rsidP="00F23C38">
      <w:pPr>
        <w:pStyle w:val="a9"/>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Manas P., Wan L. Scalable synthesis of mesoporous titania microspheres via </w:t>
      </w:r>
      <w:proofErr w:type="spellStart"/>
      <w:r>
        <w:rPr>
          <w:rFonts w:ascii="Times New Roman" w:hAnsi="Times New Roman" w:cs="Times New Roman"/>
          <w:sz w:val="24"/>
          <w:szCs w:val="24"/>
          <w:lang w:val="en-US"/>
        </w:rPr>
        <w:t>sprey</w:t>
      </w:r>
      <w:proofErr w:type="spellEnd"/>
      <w:r>
        <w:rPr>
          <w:rFonts w:ascii="Times New Roman" w:hAnsi="Times New Roman" w:cs="Times New Roman"/>
          <w:sz w:val="24"/>
          <w:szCs w:val="24"/>
          <w:lang w:val="en-US"/>
        </w:rPr>
        <w:t xml:space="preserve">-drying Method // Journal of Colloid </w:t>
      </w:r>
      <w:proofErr w:type="spellStart"/>
      <w:r>
        <w:rPr>
          <w:rFonts w:ascii="Times New Roman" w:hAnsi="Times New Roman" w:cs="Times New Roman"/>
          <w:sz w:val="24"/>
          <w:szCs w:val="24"/>
          <w:lang w:val="en-US"/>
        </w:rPr>
        <w:t>amd</w:t>
      </w:r>
      <w:proofErr w:type="spellEnd"/>
      <w:r>
        <w:rPr>
          <w:rFonts w:ascii="Times New Roman" w:hAnsi="Times New Roman" w:cs="Times New Roman"/>
          <w:sz w:val="24"/>
          <w:szCs w:val="24"/>
          <w:lang w:val="en-US"/>
        </w:rPr>
        <w:t xml:space="preserve"> Interface Science. – 2016. – V. 470. – P. 149-158.</w:t>
      </w:r>
    </w:p>
    <w:p w14:paraId="100E3271" w14:textId="7CE6DB7F" w:rsidR="00F23C38"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sz w:val="24"/>
          <w:szCs w:val="24"/>
          <w:lang w:val="en-US"/>
        </w:rPr>
        <w:t xml:space="preserve">H., </w:t>
      </w:r>
      <w:proofErr w:type="spellStart"/>
      <w:r w:rsidRPr="00D36C42">
        <w:rPr>
          <w:rFonts w:ascii="Times New Roman" w:hAnsi="Times New Roman" w:cs="Times New Roman"/>
          <w:sz w:val="24"/>
          <w:szCs w:val="24"/>
          <w:lang w:val="en-US"/>
        </w:rPr>
        <w:t>Dufek</w:t>
      </w:r>
      <w:proofErr w:type="spellEnd"/>
      <w:r w:rsidRPr="00D36C42">
        <w:rPr>
          <w:rFonts w:ascii="Times New Roman" w:hAnsi="Times New Roman" w:cs="Times New Roman"/>
          <w:sz w:val="24"/>
          <w:szCs w:val="24"/>
          <w:lang w:val="en-US"/>
        </w:rPr>
        <w:t xml:space="preserve">, E. J., Gering, K. L. Batteries. Comprehensive Energy Systems </w:t>
      </w:r>
      <w:proofErr w:type="spellStart"/>
      <w:r w:rsidRPr="00D36C42">
        <w:rPr>
          <w:rFonts w:ascii="Times New Roman" w:hAnsi="Times New Roman" w:cs="Times New Roman"/>
          <w:sz w:val="24"/>
          <w:szCs w:val="24"/>
          <w:lang w:val="en-US"/>
        </w:rPr>
        <w:t>Xiong</w:t>
      </w:r>
      <w:proofErr w:type="spellEnd"/>
      <w:r w:rsidRPr="00D36C42">
        <w:rPr>
          <w:rFonts w:ascii="Times New Roman" w:hAnsi="Times New Roman" w:cs="Times New Roman"/>
          <w:sz w:val="24"/>
          <w:szCs w:val="24"/>
          <w:lang w:val="en-US"/>
        </w:rPr>
        <w:t xml:space="preserve"> // Journal of Power Sources. – 2018. – P. 629 – 662.</w:t>
      </w:r>
    </w:p>
    <w:p w14:paraId="3F7F87AE" w14:textId="5F13CEDC" w:rsidR="00625D38" w:rsidRPr="00D36C42" w:rsidRDefault="00625D38" w:rsidP="00F23C38">
      <w:pPr>
        <w:pStyle w:val="a9"/>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Shimizu Y., Arai H. Theoretical studies on the impedance-humidity characteristics of ceramic humidity sensors // Sensors and Actuators. – 1985. – V. 8. – P. 10-13.</w:t>
      </w:r>
    </w:p>
    <w:p w14:paraId="0BB1CE67" w14:textId="77777777" w:rsidR="00F23C38" w:rsidRPr="00D36C42" w:rsidRDefault="00F23C38" w:rsidP="00F23C38">
      <w:pPr>
        <w:pStyle w:val="a9"/>
        <w:numPr>
          <w:ilvl w:val="0"/>
          <w:numId w:val="1"/>
        </w:numPr>
        <w:spacing w:line="360" w:lineRule="auto"/>
        <w:jc w:val="both"/>
        <w:rPr>
          <w:rFonts w:ascii="Times New Roman" w:hAnsi="Times New Roman" w:cs="Times New Roman"/>
          <w:sz w:val="24"/>
          <w:szCs w:val="24"/>
          <w:lang w:val="en-US"/>
        </w:rPr>
      </w:pPr>
      <w:proofErr w:type="spellStart"/>
      <w:r w:rsidRPr="00D36C42">
        <w:rPr>
          <w:rFonts w:ascii="Times New Roman" w:hAnsi="Times New Roman" w:cs="Times New Roman"/>
          <w:sz w:val="24"/>
          <w:szCs w:val="24"/>
          <w:lang w:val="en-US"/>
        </w:rPr>
        <w:t>Nnamchi</w:t>
      </w:r>
      <w:proofErr w:type="spellEnd"/>
      <w:r w:rsidRPr="00D36C42">
        <w:rPr>
          <w:rFonts w:ascii="Times New Roman" w:hAnsi="Times New Roman" w:cs="Times New Roman"/>
          <w:sz w:val="24"/>
          <w:szCs w:val="24"/>
          <w:lang w:val="en-US"/>
        </w:rPr>
        <w:t xml:space="preserve">, P. S., </w:t>
      </w:r>
      <w:proofErr w:type="spellStart"/>
      <w:r w:rsidRPr="00D36C42">
        <w:rPr>
          <w:rFonts w:ascii="Times New Roman" w:hAnsi="Times New Roman" w:cs="Times New Roman"/>
          <w:sz w:val="24"/>
          <w:szCs w:val="24"/>
          <w:lang w:val="en-US"/>
        </w:rPr>
        <w:t>Obayi</w:t>
      </w:r>
      <w:proofErr w:type="spellEnd"/>
      <w:r w:rsidRPr="00D36C42">
        <w:rPr>
          <w:rFonts w:ascii="Times New Roman" w:hAnsi="Times New Roman" w:cs="Times New Roman"/>
          <w:sz w:val="24"/>
          <w:szCs w:val="24"/>
          <w:lang w:val="en-US"/>
        </w:rPr>
        <w:t xml:space="preserve">, C. S. Electrochemical Characterization of Nanomaterials // Characterization of Nanomaterials. – 2018. – P. 103 – 127. </w:t>
      </w:r>
    </w:p>
    <w:p w14:paraId="3F48057B" w14:textId="77777777" w:rsidR="00F23C38" w:rsidRPr="00D36C42" w:rsidRDefault="00F23C38" w:rsidP="00F23C38">
      <w:pPr>
        <w:pStyle w:val="a9"/>
        <w:numPr>
          <w:ilvl w:val="0"/>
          <w:numId w:val="1"/>
        </w:numPr>
        <w:spacing w:after="0" w:line="360" w:lineRule="auto"/>
        <w:jc w:val="both"/>
        <w:rPr>
          <w:rFonts w:ascii="Times New Roman" w:hAnsi="Times New Roman" w:cs="Times New Roman"/>
          <w:sz w:val="24"/>
          <w:szCs w:val="24"/>
          <w:lang w:val="en-US"/>
        </w:rPr>
      </w:pPr>
      <w:r w:rsidRPr="00D36C42">
        <w:rPr>
          <w:rFonts w:ascii="Times New Roman" w:hAnsi="Times New Roman" w:cs="Times New Roman"/>
          <w:color w:val="000000"/>
          <w:sz w:val="24"/>
          <w:szCs w:val="24"/>
          <w:shd w:val="clear" w:color="auto" w:fill="FFFFFF"/>
          <w:lang w:val="en-US"/>
        </w:rPr>
        <w:t xml:space="preserve">Liu, </w:t>
      </w:r>
      <w:proofErr w:type="spellStart"/>
      <w:r w:rsidRPr="00D36C42">
        <w:rPr>
          <w:rFonts w:ascii="Times New Roman" w:hAnsi="Times New Roman" w:cs="Times New Roman"/>
          <w:color w:val="000000"/>
          <w:sz w:val="24"/>
          <w:szCs w:val="24"/>
          <w:shd w:val="clear" w:color="auto" w:fill="FFFFFF"/>
          <w:lang w:val="en-US"/>
        </w:rPr>
        <w:t>H.,Wang</w:t>
      </w:r>
      <w:proofErr w:type="spellEnd"/>
      <w:r w:rsidRPr="00D36C42">
        <w:rPr>
          <w:rFonts w:ascii="Times New Roman" w:hAnsi="Times New Roman" w:cs="Times New Roman"/>
          <w:color w:val="000000"/>
          <w:sz w:val="24"/>
          <w:szCs w:val="24"/>
          <w:shd w:val="clear" w:color="auto" w:fill="FFFFFF"/>
          <w:lang w:val="en-US"/>
        </w:rPr>
        <w:t xml:space="preserve">, J. Hydrothermal Synthesis and Electrochemical Performance of MnCo2O4 Nanoparticles as Anode Material in Lithium-Ion Batteries // Journal of Electronic Materials. – 2015. – P. 3107 – 3110. </w:t>
      </w:r>
    </w:p>
    <w:p w14:paraId="49072523" w14:textId="77777777" w:rsidR="00F23C38" w:rsidRPr="00D36C42"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lang w:val="en-US"/>
        </w:rPr>
        <w:t xml:space="preserve">Changyu </w:t>
      </w:r>
      <w:proofErr w:type="spellStart"/>
      <w:r w:rsidRPr="00D36C42">
        <w:rPr>
          <w:rFonts w:ascii="Times New Roman" w:hAnsi="Times New Roman" w:cs="Times New Roman"/>
          <w:color w:val="000000" w:themeColor="text1"/>
          <w:sz w:val="24"/>
          <w:szCs w:val="24"/>
          <w:lang w:val="en-US"/>
        </w:rPr>
        <w:t>Deng,Wei</w:t>
      </w:r>
      <w:proofErr w:type="spellEnd"/>
      <w:r w:rsidRPr="00D36C42">
        <w:rPr>
          <w:rFonts w:ascii="Times New Roman" w:hAnsi="Times New Roman" w:cs="Times New Roman"/>
          <w:color w:val="000000" w:themeColor="text1"/>
          <w:sz w:val="24"/>
          <w:szCs w:val="24"/>
          <w:lang w:val="en-US"/>
        </w:rPr>
        <w:t xml:space="preserve"> Lu. Consistent diffusivity measurement between Galvanostatic Intermittent Titration Technique and Electrochemical Impedance Spectroscopy // Journal of Power Sources. – 2020. – P. 228 – 613.</w:t>
      </w:r>
    </w:p>
    <w:p w14:paraId="3228874F" w14:textId="77777777" w:rsidR="00F23C38" w:rsidRPr="00D36C42"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lang w:val="en-US"/>
        </w:rPr>
        <w:t xml:space="preserve">Maria Sofia </w:t>
      </w:r>
      <w:proofErr w:type="spellStart"/>
      <w:r w:rsidRPr="00D36C42">
        <w:rPr>
          <w:rFonts w:ascii="Times New Roman" w:hAnsi="Times New Roman" w:cs="Times New Roman"/>
          <w:color w:val="000000" w:themeColor="text1"/>
          <w:sz w:val="24"/>
          <w:szCs w:val="24"/>
          <w:lang w:val="en-US"/>
        </w:rPr>
        <w:t>Palagonia</w:t>
      </w:r>
      <w:proofErr w:type="spellEnd"/>
      <w:r w:rsidRPr="00D36C42">
        <w:rPr>
          <w:rFonts w:ascii="Times New Roman" w:hAnsi="Times New Roman" w:cs="Times New Roman"/>
          <w:color w:val="000000" w:themeColor="text1"/>
          <w:sz w:val="24"/>
          <w:szCs w:val="24"/>
          <w:lang w:val="en-US"/>
        </w:rPr>
        <w:t xml:space="preserve">, Collins </w:t>
      </w:r>
      <w:proofErr w:type="spellStart"/>
      <w:r w:rsidRPr="00D36C42">
        <w:rPr>
          <w:rFonts w:ascii="Times New Roman" w:hAnsi="Times New Roman" w:cs="Times New Roman"/>
          <w:color w:val="000000" w:themeColor="text1"/>
          <w:sz w:val="24"/>
          <w:szCs w:val="24"/>
          <w:lang w:val="en-US"/>
        </w:rPr>
        <w:t>Erinmwingbovo</w:t>
      </w:r>
      <w:proofErr w:type="spellEnd"/>
      <w:r w:rsidRPr="00D36C42">
        <w:rPr>
          <w:rFonts w:ascii="Times New Roman" w:hAnsi="Times New Roman" w:cs="Times New Roman"/>
          <w:color w:val="000000" w:themeColor="text1"/>
          <w:sz w:val="24"/>
          <w:szCs w:val="24"/>
          <w:lang w:val="en-US"/>
        </w:rPr>
        <w:t xml:space="preserve">, </w:t>
      </w:r>
      <w:proofErr w:type="spellStart"/>
      <w:r w:rsidRPr="00D36C42">
        <w:rPr>
          <w:rFonts w:ascii="Times New Roman" w:hAnsi="Times New Roman" w:cs="Times New Roman"/>
          <w:color w:val="000000" w:themeColor="text1"/>
          <w:sz w:val="24"/>
          <w:szCs w:val="24"/>
          <w:lang w:val="en-US"/>
        </w:rPr>
        <w:t>Doriano</w:t>
      </w:r>
      <w:proofErr w:type="spellEnd"/>
      <w:r w:rsidRPr="00D36C42">
        <w:rPr>
          <w:rFonts w:ascii="Times New Roman" w:hAnsi="Times New Roman" w:cs="Times New Roman"/>
          <w:color w:val="000000" w:themeColor="text1"/>
          <w:sz w:val="24"/>
          <w:szCs w:val="24"/>
          <w:lang w:val="en-US"/>
        </w:rPr>
        <w:t xml:space="preserve"> </w:t>
      </w:r>
      <w:proofErr w:type="spellStart"/>
      <w:r w:rsidRPr="00D36C42">
        <w:rPr>
          <w:rFonts w:ascii="Times New Roman" w:hAnsi="Times New Roman" w:cs="Times New Roman"/>
          <w:color w:val="000000" w:themeColor="text1"/>
          <w:sz w:val="24"/>
          <w:szCs w:val="24"/>
          <w:lang w:val="en-US"/>
        </w:rPr>
        <w:t>Brogioli</w:t>
      </w:r>
      <w:proofErr w:type="spellEnd"/>
      <w:r w:rsidRPr="00D36C42">
        <w:rPr>
          <w:rFonts w:ascii="Times New Roman" w:hAnsi="Times New Roman" w:cs="Times New Roman"/>
          <w:color w:val="000000" w:themeColor="text1"/>
          <w:sz w:val="24"/>
          <w:szCs w:val="24"/>
          <w:lang w:val="en-US"/>
        </w:rPr>
        <w:t xml:space="preserve">, Fabio La </w:t>
      </w:r>
      <w:proofErr w:type="spellStart"/>
      <w:r w:rsidRPr="00D36C42">
        <w:rPr>
          <w:rFonts w:ascii="Times New Roman" w:hAnsi="Times New Roman" w:cs="Times New Roman"/>
          <w:color w:val="000000" w:themeColor="text1"/>
          <w:sz w:val="24"/>
          <w:szCs w:val="24"/>
          <w:lang w:val="en-US"/>
        </w:rPr>
        <w:t>Mantia</w:t>
      </w:r>
      <w:proofErr w:type="spellEnd"/>
      <w:r w:rsidRPr="00D36C42">
        <w:rPr>
          <w:rFonts w:ascii="Times New Roman" w:hAnsi="Times New Roman" w:cs="Times New Roman"/>
          <w:color w:val="000000" w:themeColor="text1"/>
          <w:sz w:val="24"/>
          <w:szCs w:val="24"/>
          <w:lang w:val="en-US"/>
        </w:rPr>
        <w:t>. Comparison between cyclic voltammetry and differential charge plots from galvanostatic cycling //</w:t>
      </w:r>
      <w:r w:rsidRPr="00D36C42">
        <w:rPr>
          <w:rFonts w:ascii="Times New Roman" w:eastAsia="Times New Roman" w:hAnsi="Times New Roman" w:cs="Times New Roman"/>
          <w:color w:val="000000" w:themeColor="text1"/>
          <w:sz w:val="24"/>
          <w:szCs w:val="24"/>
          <w:lang w:val="en-US" w:eastAsia="ru-RU"/>
        </w:rPr>
        <w:t xml:space="preserve"> J</w:t>
      </w:r>
      <w:hyperlink r:id="rId66" w:tooltip="Go to Journal of Electroanalytical Chemistry on ScienceDirect" w:history="1">
        <w:r w:rsidRPr="00D36C42">
          <w:rPr>
            <w:rStyle w:val="a8"/>
            <w:rFonts w:ascii="Times New Roman" w:hAnsi="Times New Roman" w:cs="Times New Roman"/>
            <w:color w:val="000000" w:themeColor="text1"/>
            <w:sz w:val="24"/>
            <w:szCs w:val="24"/>
            <w:u w:val="none"/>
            <w:lang w:val="en-US"/>
          </w:rPr>
          <w:t>ournal of Electroanalytical Chemistry</w:t>
        </w:r>
      </w:hyperlink>
      <w:r w:rsidRPr="00D36C42">
        <w:rPr>
          <w:rFonts w:ascii="Times New Roman" w:hAnsi="Times New Roman" w:cs="Times New Roman"/>
          <w:color w:val="000000" w:themeColor="text1"/>
          <w:sz w:val="24"/>
          <w:szCs w:val="24"/>
          <w:lang w:val="en-US"/>
        </w:rPr>
        <w:t xml:space="preserve">. – </w:t>
      </w:r>
      <w:r w:rsidRPr="00D36C42">
        <w:rPr>
          <w:rFonts w:ascii="Times New Roman" w:eastAsia="Times New Roman" w:hAnsi="Times New Roman" w:cs="Times New Roman"/>
          <w:color w:val="000000" w:themeColor="text1"/>
          <w:sz w:val="24"/>
          <w:szCs w:val="24"/>
          <w:lang w:val="en-US" w:eastAsia="ru-RU"/>
        </w:rPr>
        <w:t>2019. – P. 113 – 170.</w:t>
      </w:r>
    </w:p>
    <w:p w14:paraId="57DBA223" w14:textId="77777777" w:rsidR="00F23C38" w:rsidRPr="00D36C42"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lang w:val="en-US"/>
        </w:rPr>
        <w:t xml:space="preserve">A.J. Bard, K. Faulkner. Electrochemical Method. Fundamentals and Applications // </w:t>
      </w:r>
      <w:r w:rsidRPr="00D36C42">
        <w:rPr>
          <w:rFonts w:ascii="Times New Roman" w:eastAsia="Times New Roman" w:hAnsi="Times New Roman" w:cs="Times New Roman"/>
          <w:color w:val="000000" w:themeColor="text1"/>
          <w:sz w:val="24"/>
          <w:szCs w:val="24"/>
          <w:lang w:val="en-US" w:eastAsia="ru-RU"/>
        </w:rPr>
        <w:t>J</w:t>
      </w:r>
      <w:hyperlink r:id="rId67" w:tooltip="Go to Journal of Electroanalytical Chemistry on ScienceDirect" w:history="1">
        <w:r w:rsidRPr="00D36C42">
          <w:rPr>
            <w:rStyle w:val="a8"/>
            <w:rFonts w:ascii="Times New Roman" w:hAnsi="Times New Roman" w:cs="Times New Roman"/>
            <w:color w:val="000000" w:themeColor="text1"/>
            <w:sz w:val="24"/>
            <w:szCs w:val="24"/>
            <w:u w:val="none"/>
            <w:lang w:val="en-US"/>
          </w:rPr>
          <w:t>ournal of Electroanalytical Chemistry</w:t>
        </w:r>
      </w:hyperlink>
      <w:r w:rsidRPr="00D36C42">
        <w:rPr>
          <w:rFonts w:ascii="Times New Roman" w:hAnsi="Times New Roman" w:cs="Times New Roman"/>
          <w:color w:val="000000" w:themeColor="text1"/>
          <w:sz w:val="24"/>
          <w:szCs w:val="24"/>
          <w:lang w:val="en-US"/>
        </w:rPr>
        <w:t xml:space="preserve">. – </w:t>
      </w:r>
      <w:r w:rsidRPr="00D36C42">
        <w:rPr>
          <w:rFonts w:ascii="Times New Roman" w:eastAsia="Times New Roman" w:hAnsi="Times New Roman" w:cs="Times New Roman"/>
          <w:color w:val="000000" w:themeColor="text1"/>
          <w:sz w:val="24"/>
          <w:szCs w:val="24"/>
          <w:lang w:val="en-US" w:eastAsia="ru-RU"/>
        </w:rPr>
        <w:t>2017. – P. 90 – 112.</w:t>
      </w:r>
    </w:p>
    <w:p w14:paraId="1FE7FAA6" w14:textId="77777777" w:rsidR="00F23C38" w:rsidRPr="00D36C42"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lang w:val="en-US"/>
        </w:rPr>
        <w:t xml:space="preserve">A. Molina, J. Gonzalez. Pulse Voltammetry in Physical Electrochemistry and Analysis // </w:t>
      </w:r>
      <w:r w:rsidRPr="00D36C42">
        <w:rPr>
          <w:rFonts w:ascii="Times New Roman" w:eastAsia="Times New Roman" w:hAnsi="Times New Roman" w:cs="Times New Roman"/>
          <w:color w:val="000000" w:themeColor="text1"/>
          <w:sz w:val="24"/>
          <w:szCs w:val="24"/>
          <w:lang w:val="en-US" w:eastAsia="ru-RU"/>
        </w:rPr>
        <w:t>J</w:t>
      </w:r>
      <w:hyperlink r:id="rId68" w:tooltip="Go to Journal of Electroanalytical Chemistry on ScienceDirect" w:history="1">
        <w:r w:rsidRPr="00D36C42">
          <w:rPr>
            <w:rStyle w:val="a8"/>
            <w:rFonts w:ascii="Times New Roman" w:hAnsi="Times New Roman" w:cs="Times New Roman"/>
            <w:color w:val="000000" w:themeColor="text1"/>
            <w:sz w:val="24"/>
            <w:szCs w:val="24"/>
            <w:u w:val="none"/>
            <w:lang w:val="en-US"/>
          </w:rPr>
          <w:t>ournal of Electroanalytical Chemistry</w:t>
        </w:r>
      </w:hyperlink>
      <w:r w:rsidRPr="00D36C42">
        <w:rPr>
          <w:rFonts w:ascii="Times New Roman" w:hAnsi="Times New Roman" w:cs="Times New Roman"/>
          <w:color w:val="000000" w:themeColor="text1"/>
          <w:sz w:val="24"/>
          <w:szCs w:val="24"/>
          <w:lang w:val="en-US"/>
        </w:rPr>
        <w:t xml:space="preserve">. – </w:t>
      </w:r>
      <w:r w:rsidRPr="00D36C42">
        <w:rPr>
          <w:rFonts w:ascii="Times New Roman" w:eastAsia="Times New Roman" w:hAnsi="Times New Roman" w:cs="Times New Roman"/>
          <w:color w:val="000000" w:themeColor="text1"/>
          <w:sz w:val="24"/>
          <w:szCs w:val="24"/>
          <w:lang w:val="en-US" w:eastAsia="ru-RU"/>
        </w:rPr>
        <w:t>2016. – P. 111 – 123.</w:t>
      </w:r>
    </w:p>
    <w:p w14:paraId="2187754B" w14:textId="5BE81D7B" w:rsidR="00F23C38" w:rsidRDefault="00F23C38" w:rsidP="00F23C38">
      <w:pPr>
        <w:pStyle w:val="a9"/>
        <w:numPr>
          <w:ilvl w:val="0"/>
          <w:numId w:val="1"/>
        </w:numPr>
        <w:spacing w:after="0" w:line="360" w:lineRule="auto"/>
        <w:jc w:val="both"/>
        <w:rPr>
          <w:rFonts w:ascii="Times New Roman" w:hAnsi="Times New Roman" w:cs="Times New Roman"/>
          <w:color w:val="000000" w:themeColor="text1"/>
          <w:sz w:val="24"/>
          <w:szCs w:val="24"/>
          <w:lang w:val="en-US"/>
        </w:rPr>
      </w:pPr>
      <w:r w:rsidRPr="00D36C42">
        <w:rPr>
          <w:rFonts w:ascii="Times New Roman" w:hAnsi="Times New Roman" w:cs="Times New Roman"/>
          <w:color w:val="000000" w:themeColor="text1"/>
          <w:sz w:val="24"/>
          <w:szCs w:val="24"/>
          <w:lang w:val="en-US"/>
        </w:rPr>
        <w:t xml:space="preserve">E.S. Fan, L. Li, Z.P. Wang, J. Lin, Y.X. Huang, Y. Yao, R.J. Chen, F. Wu. Sustainable recycling technology for Li-ion batteries and beyond: challenges and future prospects // </w:t>
      </w:r>
      <w:r w:rsidRPr="00D36C42">
        <w:rPr>
          <w:rFonts w:ascii="Times New Roman" w:hAnsi="Times New Roman" w:cs="Times New Roman"/>
          <w:sz w:val="24"/>
          <w:szCs w:val="24"/>
          <w:lang w:val="en-US"/>
        </w:rPr>
        <w:t>Characterization of Nanomaterials</w:t>
      </w:r>
      <w:r w:rsidRPr="00D36C42">
        <w:rPr>
          <w:rFonts w:ascii="Times New Roman" w:hAnsi="Times New Roman" w:cs="Times New Roman"/>
          <w:color w:val="000000" w:themeColor="text1"/>
          <w:sz w:val="24"/>
          <w:szCs w:val="24"/>
          <w:lang w:val="en-US"/>
        </w:rPr>
        <w:t>. –2020. – P. 7020 – 7063.</w:t>
      </w:r>
    </w:p>
    <w:p w14:paraId="433D7A35" w14:textId="48AACDE0" w:rsidR="00837452" w:rsidRPr="00837452" w:rsidRDefault="00837452" w:rsidP="00837452">
      <w:pPr>
        <w:pStyle w:val="a9"/>
        <w:numPr>
          <w:ilvl w:val="0"/>
          <w:numId w:val="1"/>
        </w:numPr>
        <w:spacing w:after="0" w:line="360" w:lineRule="auto"/>
        <w:rPr>
          <w:rFonts w:ascii="Times New Roman" w:hAnsi="Times New Roman" w:cs="Times New Roman"/>
          <w:sz w:val="24"/>
          <w:szCs w:val="24"/>
        </w:rPr>
      </w:pPr>
      <w:r w:rsidRPr="00837452">
        <w:rPr>
          <w:rFonts w:ascii="Times New Roman" w:hAnsi="Times New Roman" w:cs="Times New Roman"/>
          <w:sz w:val="24"/>
          <w:szCs w:val="24"/>
        </w:rPr>
        <w:t>Юдин А.</w:t>
      </w:r>
      <w:r w:rsidR="00A21907">
        <w:rPr>
          <w:rFonts w:ascii="Times New Roman" w:hAnsi="Times New Roman" w:cs="Times New Roman"/>
          <w:sz w:val="24"/>
          <w:szCs w:val="24"/>
        </w:rPr>
        <w:t xml:space="preserve"> </w:t>
      </w:r>
      <w:r w:rsidRPr="00837452">
        <w:rPr>
          <w:rFonts w:ascii="Times New Roman" w:hAnsi="Times New Roman" w:cs="Times New Roman"/>
          <w:sz w:val="24"/>
          <w:szCs w:val="24"/>
        </w:rPr>
        <w:t xml:space="preserve">Г. Формирование </w:t>
      </w:r>
      <w:proofErr w:type="spellStart"/>
      <w:r w:rsidRPr="00837452">
        <w:rPr>
          <w:rFonts w:ascii="Times New Roman" w:hAnsi="Times New Roman" w:cs="Times New Roman"/>
          <w:sz w:val="24"/>
          <w:szCs w:val="24"/>
        </w:rPr>
        <w:t>наноструктурных</w:t>
      </w:r>
      <w:proofErr w:type="spellEnd"/>
      <w:r w:rsidRPr="00837452">
        <w:rPr>
          <w:rFonts w:ascii="Times New Roman" w:hAnsi="Times New Roman" w:cs="Times New Roman"/>
          <w:sz w:val="24"/>
          <w:szCs w:val="24"/>
        </w:rPr>
        <w:t xml:space="preserve"> оксидных и металлических микросфер в процессе спрей-пиролиза аэрозолей растворов солей: </w:t>
      </w:r>
      <w:proofErr w:type="spellStart"/>
      <w:r w:rsidRPr="00837452">
        <w:rPr>
          <w:rFonts w:ascii="Times New Roman" w:hAnsi="Times New Roman" w:cs="Times New Roman"/>
          <w:sz w:val="24"/>
          <w:szCs w:val="24"/>
        </w:rPr>
        <w:t>дис</w:t>
      </w:r>
      <w:proofErr w:type="spellEnd"/>
      <w:r w:rsidRPr="00837452">
        <w:rPr>
          <w:rFonts w:ascii="Times New Roman" w:hAnsi="Times New Roman" w:cs="Times New Roman"/>
          <w:sz w:val="24"/>
          <w:szCs w:val="24"/>
        </w:rPr>
        <w:t xml:space="preserve">. … канд. </w:t>
      </w:r>
      <w:proofErr w:type="spellStart"/>
      <w:r w:rsidRPr="00837452">
        <w:rPr>
          <w:rFonts w:ascii="Times New Roman" w:hAnsi="Times New Roman" w:cs="Times New Roman"/>
          <w:sz w:val="24"/>
          <w:szCs w:val="24"/>
        </w:rPr>
        <w:t>техн</w:t>
      </w:r>
      <w:proofErr w:type="spellEnd"/>
      <w:r w:rsidRPr="00837452">
        <w:rPr>
          <w:rFonts w:ascii="Times New Roman" w:hAnsi="Times New Roman" w:cs="Times New Roman"/>
          <w:sz w:val="24"/>
          <w:szCs w:val="24"/>
        </w:rPr>
        <w:t>. наук. НИТУ МИСИС, Москва. 2018.</w:t>
      </w:r>
    </w:p>
    <w:p w14:paraId="72BFCD8C" w14:textId="77777777" w:rsidR="00837452" w:rsidRPr="00A21907" w:rsidRDefault="00837452" w:rsidP="00837452">
      <w:pPr>
        <w:pStyle w:val="a9"/>
        <w:spacing w:after="0" w:line="360" w:lineRule="auto"/>
        <w:jc w:val="both"/>
        <w:rPr>
          <w:rFonts w:ascii="Times New Roman" w:hAnsi="Times New Roman" w:cs="Times New Roman"/>
          <w:color w:val="000000" w:themeColor="text1"/>
          <w:sz w:val="24"/>
          <w:szCs w:val="24"/>
        </w:rPr>
      </w:pPr>
    </w:p>
    <w:bookmarkEnd w:id="1"/>
    <w:p w14:paraId="78AC9EFD" w14:textId="2B8D043B" w:rsidR="005C1BD6" w:rsidRPr="004713F7" w:rsidRDefault="005C1BD6" w:rsidP="004713F7">
      <w:pPr>
        <w:spacing w:after="0" w:line="360" w:lineRule="auto"/>
        <w:rPr>
          <w:rFonts w:ascii="Times New Roman" w:hAnsi="Times New Roman" w:cs="Times New Roman"/>
          <w:sz w:val="24"/>
          <w:szCs w:val="24"/>
        </w:rPr>
      </w:pPr>
    </w:p>
    <w:sectPr w:rsidR="005C1BD6" w:rsidRPr="004713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C08E6" w14:textId="77777777" w:rsidR="007E0F83" w:rsidRDefault="007E0F83">
      <w:pPr>
        <w:spacing w:after="0" w:line="240" w:lineRule="auto"/>
      </w:pPr>
      <w:r>
        <w:separator/>
      </w:r>
    </w:p>
  </w:endnote>
  <w:endnote w:type="continuationSeparator" w:id="0">
    <w:p w14:paraId="419AD8F5" w14:textId="77777777" w:rsidR="007E0F83" w:rsidRDefault="007E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981061776"/>
      <w:docPartObj>
        <w:docPartGallery w:val="Page Numbers (Bottom of Page)"/>
        <w:docPartUnique/>
      </w:docPartObj>
    </w:sdtPr>
    <w:sdtContent>
      <w:p w14:paraId="71C8A6FF" w14:textId="6AF7F16F" w:rsidR="000C4916" w:rsidRPr="006C6D6A" w:rsidRDefault="000C4916">
        <w:pPr>
          <w:pStyle w:val="a5"/>
          <w:jc w:val="center"/>
          <w:rPr>
            <w:rFonts w:ascii="Times New Roman" w:hAnsi="Times New Roman" w:cs="Times New Roman"/>
            <w:sz w:val="24"/>
            <w:szCs w:val="24"/>
          </w:rPr>
        </w:pPr>
        <w:r w:rsidRPr="006C6D6A">
          <w:rPr>
            <w:rFonts w:ascii="Times New Roman" w:hAnsi="Times New Roman" w:cs="Times New Roman"/>
            <w:sz w:val="24"/>
            <w:szCs w:val="24"/>
          </w:rPr>
          <w:fldChar w:fldCharType="begin"/>
        </w:r>
        <w:r w:rsidRPr="006C6D6A">
          <w:rPr>
            <w:rFonts w:ascii="Times New Roman" w:hAnsi="Times New Roman" w:cs="Times New Roman"/>
            <w:sz w:val="24"/>
            <w:szCs w:val="24"/>
          </w:rPr>
          <w:instrText>PAGE   \* MERGEFORMAT</w:instrText>
        </w:r>
        <w:r w:rsidRPr="006C6D6A">
          <w:rPr>
            <w:rFonts w:ascii="Times New Roman" w:hAnsi="Times New Roman" w:cs="Times New Roman"/>
            <w:sz w:val="24"/>
            <w:szCs w:val="24"/>
          </w:rPr>
          <w:fldChar w:fldCharType="separate"/>
        </w:r>
        <w:r w:rsidRPr="006C6D6A">
          <w:rPr>
            <w:rFonts w:ascii="Times New Roman" w:hAnsi="Times New Roman" w:cs="Times New Roman"/>
            <w:sz w:val="24"/>
            <w:szCs w:val="24"/>
          </w:rPr>
          <w:t>2</w:t>
        </w:r>
        <w:r w:rsidRPr="006C6D6A">
          <w:rPr>
            <w:rFonts w:ascii="Times New Roman" w:hAnsi="Times New Roman" w:cs="Times New Roman"/>
            <w:sz w:val="24"/>
            <w:szCs w:val="24"/>
          </w:rPr>
          <w:fldChar w:fldCharType="end"/>
        </w:r>
      </w:p>
    </w:sdtContent>
  </w:sdt>
  <w:p w14:paraId="7BFA8E1B" w14:textId="77777777" w:rsidR="000C4916" w:rsidRPr="006C6D6A" w:rsidRDefault="000C4916">
    <w:pPr>
      <w:pStyle w:val="a5"/>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01128"/>
      <w:docPartObj>
        <w:docPartGallery w:val="Page Numbers (Bottom of Page)"/>
        <w:docPartUnique/>
      </w:docPartObj>
    </w:sdtPr>
    <w:sdtEndPr>
      <w:rPr>
        <w:rFonts w:ascii="Times New Roman" w:hAnsi="Times New Roman" w:cs="Times New Roman"/>
        <w:sz w:val="24"/>
        <w:szCs w:val="24"/>
      </w:rPr>
    </w:sdtEndPr>
    <w:sdtContent>
      <w:p w14:paraId="2B03F0F2" w14:textId="0315881E" w:rsidR="000C4916" w:rsidRPr="00E64037" w:rsidRDefault="000C4916" w:rsidP="00E64037">
        <w:pPr>
          <w:pStyle w:val="a5"/>
          <w:spacing w:line="360" w:lineRule="auto"/>
          <w:jc w:val="center"/>
          <w:rPr>
            <w:rFonts w:ascii="Times New Roman" w:hAnsi="Times New Roman" w:cs="Times New Roman"/>
            <w:sz w:val="24"/>
            <w:szCs w:val="24"/>
          </w:rPr>
        </w:pPr>
        <w:r w:rsidRPr="00E64037">
          <w:rPr>
            <w:rFonts w:ascii="Times New Roman" w:hAnsi="Times New Roman" w:cs="Times New Roman"/>
            <w:sz w:val="24"/>
            <w:szCs w:val="24"/>
          </w:rPr>
          <w:fldChar w:fldCharType="begin"/>
        </w:r>
        <w:r w:rsidRPr="00E64037">
          <w:rPr>
            <w:rFonts w:ascii="Times New Roman" w:hAnsi="Times New Roman" w:cs="Times New Roman"/>
            <w:sz w:val="24"/>
            <w:szCs w:val="24"/>
          </w:rPr>
          <w:instrText>PAGE   \* MERGEFORMAT</w:instrText>
        </w:r>
        <w:r w:rsidRPr="00E64037">
          <w:rPr>
            <w:rFonts w:ascii="Times New Roman" w:hAnsi="Times New Roman" w:cs="Times New Roman"/>
            <w:sz w:val="24"/>
            <w:szCs w:val="24"/>
          </w:rPr>
          <w:fldChar w:fldCharType="separate"/>
        </w:r>
        <w:r w:rsidRPr="00E64037">
          <w:rPr>
            <w:rFonts w:ascii="Times New Roman" w:hAnsi="Times New Roman" w:cs="Times New Roman"/>
            <w:sz w:val="24"/>
            <w:szCs w:val="24"/>
          </w:rPr>
          <w:t>2</w:t>
        </w:r>
        <w:r w:rsidRPr="00E64037">
          <w:rPr>
            <w:rFonts w:ascii="Times New Roman" w:hAnsi="Times New Roman" w:cs="Times New Roman"/>
            <w:sz w:val="24"/>
            <w:szCs w:val="24"/>
          </w:rPr>
          <w:fldChar w:fldCharType="end"/>
        </w:r>
      </w:p>
    </w:sdtContent>
  </w:sdt>
  <w:p w14:paraId="173B8430" w14:textId="77777777" w:rsidR="000C4916" w:rsidRDefault="000C49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76D2A" w14:textId="77777777" w:rsidR="007E0F83" w:rsidRDefault="007E0F83">
      <w:pPr>
        <w:spacing w:after="0" w:line="240" w:lineRule="auto"/>
      </w:pPr>
      <w:r>
        <w:separator/>
      </w:r>
    </w:p>
  </w:footnote>
  <w:footnote w:type="continuationSeparator" w:id="0">
    <w:p w14:paraId="7AD8F50F" w14:textId="77777777" w:rsidR="007E0F83" w:rsidRDefault="007E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7791" w14:textId="1FCD76DC" w:rsidR="000C4916" w:rsidRDefault="000C4916">
    <w:pPr>
      <w:pStyle w:val="a3"/>
    </w:pPr>
  </w:p>
  <w:p w14:paraId="1ADE456D" w14:textId="77777777" w:rsidR="000C4916" w:rsidRDefault="000C491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A2475"/>
    <w:multiLevelType w:val="hybridMultilevel"/>
    <w:tmpl w:val="9FC62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1F26005"/>
    <w:multiLevelType w:val="multilevel"/>
    <w:tmpl w:val="DDDE2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9E4F23"/>
    <w:multiLevelType w:val="hybridMultilevel"/>
    <w:tmpl w:val="9FC62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6D3EBB"/>
    <w:multiLevelType w:val="multilevel"/>
    <w:tmpl w:val="8CCE6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F724E8"/>
    <w:multiLevelType w:val="multilevel"/>
    <w:tmpl w:val="0F8E0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B645CA"/>
    <w:multiLevelType w:val="multilevel"/>
    <w:tmpl w:val="41805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AA7AEC"/>
    <w:multiLevelType w:val="multilevel"/>
    <w:tmpl w:val="D8EE9ECA"/>
    <w:lvl w:ilvl="0">
      <w:start w:val="1"/>
      <w:numFmt w:val="decimal"/>
      <w:lvlText w:val="%1"/>
      <w:lvlJc w:val="center"/>
      <w:pPr>
        <w:tabs>
          <w:tab w:val="num" w:pos="1069"/>
        </w:tabs>
        <w:ind w:left="1069" w:hanging="360"/>
      </w:pPr>
      <w:rPr>
        <w:rFonts w:hint="default"/>
        <w:b w:val="0"/>
        <w:i w:val="0"/>
        <w:color w:val="000000" w:themeColor="text1"/>
        <w:position w:val="0"/>
        <w:sz w:val="24"/>
      </w:rPr>
    </w:lvl>
    <w:lvl w:ilvl="1">
      <w:start w:val="1"/>
      <w:numFmt w:val="decimal"/>
      <w:isLgl/>
      <w:lvlText w:val="%1.%2."/>
      <w:lvlJc w:val="left"/>
      <w:pPr>
        <w:tabs>
          <w:tab w:val="num" w:pos="1429"/>
        </w:tabs>
        <w:ind w:left="1429" w:hanging="360"/>
      </w:pPr>
      <w:rPr>
        <w:rFonts w:hint="default"/>
      </w:rPr>
    </w:lvl>
    <w:lvl w:ilvl="2">
      <w:start w:val="1"/>
      <w:numFmt w:val="decimal"/>
      <w:isLgl/>
      <w:lvlText w:val="%1.%2.%3."/>
      <w:lvlJc w:val="left"/>
      <w:pPr>
        <w:tabs>
          <w:tab w:val="num" w:pos="2149"/>
        </w:tabs>
        <w:ind w:left="214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3229"/>
        </w:tabs>
        <w:ind w:left="3229" w:hanging="1080"/>
      </w:pPr>
      <w:rPr>
        <w:rFonts w:hint="default"/>
      </w:rPr>
    </w:lvl>
    <w:lvl w:ilvl="5">
      <w:start w:val="1"/>
      <w:numFmt w:val="decimal"/>
      <w:isLgl/>
      <w:lvlText w:val="%1.%2.%3.%4.%5.%6."/>
      <w:lvlJc w:val="left"/>
      <w:pPr>
        <w:tabs>
          <w:tab w:val="num" w:pos="3589"/>
        </w:tabs>
        <w:ind w:left="3589" w:hanging="1080"/>
      </w:pPr>
      <w:rPr>
        <w:rFonts w:hint="default"/>
      </w:rPr>
    </w:lvl>
    <w:lvl w:ilvl="6">
      <w:start w:val="1"/>
      <w:numFmt w:val="decimal"/>
      <w:isLgl/>
      <w:lvlText w:val="%1.%2.%3.%4.%5.%6.%7."/>
      <w:lvlJc w:val="left"/>
      <w:pPr>
        <w:tabs>
          <w:tab w:val="num" w:pos="3949"/>
        </w:tabs>
        <w:ind w:left="3949" w:hanging="1080"/>
      </w:pPr>
      <w:rPr>
        <w:rFonts w:hint="default"/>
      </w:rPr>
    </w:lvl>
    <w:lvl w:ilvl="7">
      <w:start w:val="1"/>
      <w:numFmt w:val="decimal"/>
      <w:isLgl/>
      <w:lvlText w:val="%1.%2.%3.%4.%5.%6.%7.%8."/>
      <w:lvlJc w:val="left"/>
      <w:pPr>
        <w:tabs>
          <w:tab w:val="num" w:pos="4669"/>
        </w:tabs>
        <w:ind w:left="4669" w:hanging="1440"/>
      </w:pPr>
      <w:rPr>
        <w:rFonts w:hint="default"/>
      </w:rPr>
    </w:lvl>
    <w:lvl w:ilvl="8">
      <w:start w:val="1"/>
      <w:numFmt w:val="decimal"/>
      <w:isLgl/>
      <w:lvlText w:val="%1.%2.%3.%4.%5.%6.%7.%8.%9."/>
      <w:lvlJc w:val="left"/>
      <w:pPr>
        <w:tabs>
          <w:tab w:val="num" w:pos="5029"/>
        </w:tabs>
        <w:ind w:left="5029" w:hanging="1440"/>
      </w:pPr>
      <w:rPr>
        <w:rFonts w:hint="default"/>
      </w:rPr>
    </w:lvl>
  </w:abstractNum>
  <w:num w:numId="1">
    <w:abstractNumId w:val="0"/>
  </w:num>
  <w:num w:numId="2">
    <w:abstractNumId w:val="2"/>
  </w:num>
  <w:num w:numId="3">
    <w:abstractNumId w:val="3"/>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BD6"/>
    <w:rsid w:val="00004625"/>
    <w:rsid w:val="000047C4"/>
    <w:rsid w:val="00004994"/>
    <w:rsid w:val="00006287"/>
    <w:rsid w:val="00012309"/>
    <w:rsid w:val="0001403D"/>
    <w:rsid w:val="00016BDC"/>
    <w:rsid w:val="00017A2A"/>
    <w:rsid w:val="00023A5C"/>
    <w:rsid w:val="00041FD6"/>
    <w:rsid w:val="00042344"/>
    <w:rsid w:val="00044466"/>
    <w:rsid w:val="00046ED4"/>
    <w:rsid w:val="00056033"/>
    <w:rsid w:val="00073A97"/>
    <w:rsid w:val="00082D56"/>
    <w:rsid w:val="000972A4"/>
    <w:rsid w:val="000973F4"/>
    <w:rsid w:val="000A42ED"/>
    <w:rsid w:val="000A4929"/>
    <w:rsid w:val="000B00B5"/>
    <w:rsid w:val="000C46A3"/>
    <w:rsid w:val="000C4916"/>
    <w:rsid w:val="000E2121"/>
    <w:rsid w:val="000F3D4F"/>
    <w:rsid w:val="000F53A2"/>
    <w:rsid w:val="00104B03"/>
    <w:rsid w:val="0011067E"/>
    <w:rsid w:val="001108B9"/>
    <w:rsid w:val="00135641"/>
    <w:rsid w:val="001364B4"/>
    <w:rsid w:val="001366E9"/>
    <w:rsid w:val="00137104"/>
    <w:rsid w:val="001378D2"/>
    <w:rsid w:val="0015477A"/>
    <w:rsid w:val="00161808"/>
    <w:rsid w:val="0016572C"/>
    <w:rsid w:val="00174680"/>
    <w:rsid w:val="00186CCE"/>
    <w:rsid w:val="00187368"/>
    <w:rsid w:val="00192C19"/>
    <w:rsid w:val="00194D09"/>
    <w:rsid w:val="001A04AC"/>
    <w:rsid w:val="001A145E"/>
    <w:rsid w:val="001A4569"/>
    <w:rsid w:val="001B0DBC"/>
    <w:rsid w:val="001B78D4"/>
    <w:rsid w:val="001C1CB2"/>
    <w:rsid w:val="001D6CFE"/>
    <w:rsid w:val="001D7211"/>
    <w:rsid w:val="001E24D2"/>
    <w:rsid w:val="001E72D9"/>
    <w:rsid w:val="001F4032"/>
    <w:rsid w:val="001F590B"/>
    <w:rsid w:val="00202876"/>
    <w:rsid w:val="00206E66"/>
    <w:rsid w:val="002077C6"/>
    <w:rsid w:val="00217DE4"/>
    <w:rsid w:val="002256DB"/>
    <w:rsid w:val="002259FB"/>
    <w:rsid w:val="0022721A"/>
    <w:rsid w:val="00230194"/>
    <w:rsid w:val="0023358C"/>
    <w:rsid w:val="00234440"/>
    <w:rsid w:val="00234FCD"/>
    <w:rsid w:val="002502D3"/>
    <w:rsid w:val="002548A3"/>
    <w:rsid w:val="00261FD3"/>
    <w:rsid w:val="00271E0B"/>
    <w:rsid w:val="002742DF"/>
    <w:rsid w:val="002808D4"/>
    <w:rsid w:val="00283122"/>
    <w:rsid w:val="002B568A"/>
    <w:rsid w:val="002E119C"/>
    <w:rsid w:val="002E20E6"/>
    <w:rsid w:val="002F22E6"/>
    <w:rsid w:val="002F5598"/>
    <w:rsid w:val="0031478E"/>
    <w:rsid w:val="00315572"/>
    <w:rsid w:val="0032051B"/>
    <w:rsid w:val="003244C9"/>
    <w:rsid w:val="003318B9"/>
    <w:rsid w:val="003418C7"/>
    <w:rsid w:val="003459A6"/>
    <w:rsid w:val="00347CE8"/>
    <w:rsid w:val="003561AC"/>
    <w:rsid w:val="00356551"/>
    <w:rsid w:val="003579A9"/>
    <w:rsid w:val="00357B6D"/>
    <w:rsid w:val="0038198A"/>
    <w:rsid w:val="00384678"/>
    <w:rsid w:val="003A4805"/>
    <w:rsid w:val="003A4C5E"/>
    <w:rsid w:val="003B0A01"/>
    <w:rsid w:val="003B29E5"/>
    <w:rsid w:val="003B3F4E"/>
    <w:rsid w:val="003C23D5"/>
    <w:rsid w:val="003C286D"/>
    <w:rsid w:val="003D1947"/>
    <w:rsid w:val="003E2C0B"/>
    <w:rsid w:val="003F03D7"/>
    <w:rsid w:val="003F06CC"/>
    <w:rsid w:val="003F14D1"/>
    <w:rsid w:val="003F6EC0"/>
    <w:rsid w:val="00405D38"/>
    <w:rsid w:val="004257DA"/>
    <w:rsid w:val="004320E7"/>
    <w:rsid w:val="00433CF9"/>
    <w:rsid w:val="00433F56"/>
    <w:rsid w:val="00440312"/>
    <w:rsid w:val="004436D3"/>
    <w:rsid w:val="00443952"/>
    <w:rsid w:val="00444002"/>
    <w:rsid w:val="004528C5"/>
    <w:rsid w:val="004530FA"/>
    <w:rsid w:val="0045490D"/>
    <w:rsid w:val="00457C19"/>
    <w:rsid w:val="00461C28"/>
    <w:rsid w:val="0046421C"/>
    <w:rsid w:val="004656BA"/>
    <w:rsid w:val="004713F7"/>
    <w:rsid w:val="00497B9A"/>
    <w:rsid w:val="004A62FB"/>
    <w:rsid w:val="004C1627"/>
    <w:rsid w:val="004D4A35"/>
    <w:rsid w:val="00500405"/>
    <w:rsid w:val="005054CE"/>
    <w:rsid w:val="00505D59"/>
    <w:rsid w:val="005063E5"/>
    <w:rsid w:val="0052381E"/>
    <w:rsid w:val="00527675"/>
    <w:rsid w:val="00530C68"/>
    <w:rsid w:val="005333DD"/>
    <w:rsid w:val="005455FB"/>
    <w:rsid w:val="00546C37"/>
    <w:rsid w:val="005671F6"/>
    <w:rsid w:val="00580968"/>
    <w:rsid w:val="005818E6"/>
    <w:rsid w:val="00583B28"/>
    <w:rsid w:val="0058549B"/>
    <w:rsid w:val="00585777"/>
    <w:rsid w:val="005960FD"/>
    <w:rsid w:val="005A0E25"/>
    <w:rsid w:val="005A3A1F"/>
    <w:rsid w:val="005A7A83"/>
    <w:rsid w:val="005B1C8C"/>
    <w:rsid w:val="005C1BD6"/>
    <w:rsid w:val="005D08DB"/>
    <w:rsid w:val="005D1654"/>
    <w:rsid w:val="005E3A16"/>
    <w:rsid w:val="005F5109"/>
    <w:rsid w:val="00600E28"/>
    <w:rsid w:val="006048B8"/>
    <w:rsid w:val="006118E2"/>
    <w:rsid w:val="00616D10"/>
    <w:rsid w:val="00625134"/>
    <w:rsid w:val="00625D38"/>
    <w:rsid w:val="006330FE"/>
    <w:rsid w:val="00636940"/>
    <w:rsid w:val="00652675"/>
    <w:rsid w:val="0065794F"/>
    <w:rsid w:val="00660FD1"/>
    <w:rsid w:val="006644F4"/>
    <w:rsid w:val="006709DC"/>
    <w:rsid w:val="00673C54"/>
    <w:rsid w:val="00675ACB"/>
    <w:rsid w:val="006819DE"/>
    <w:rsid w:val="00690CFE"/>
    <w:rsid w:val="00694654"/>
    <w:rsid w:val="006971D9"/>
    <w:rsid w:val="006A1711"/>
    <w:rsid w:val="006A2855"/>
    <w:rsid w:val="006A46B5"/>
    <w:rsid w:val="006B25C9"/>
    <w:rsid w:val="006C23CA"/>
    <w:rsid w:val="006C4A24"/>
    <w:rsid w:val="006C6D6A"/>
    <w:rsid w:val="006C7947"/>
    <w:rsid w:val="006D2963"/>
    <w:rsid w:val="006E148C"/>
    <w:rsid w:val="006F34F1"/>
    <w:rsid w:val="006F4EEE"/>
    <w:rsid w:val="00701760"/>
    <w:rsid w:val="00704A92"/>
    <w:rsid w:val="007078A2"/>
    <w:rsid w:val="00707E65"/>
    <w:rsid w:val="007146AD"/>
    <w:rsid w:val="007177FB"/>
    <w:rsid w:val="007278F9"/>
    <w:rsid w:val="0074562A"/>
    <w:rsid w:val="0074563E"/>
    <w:rsid w:val="00747421"/>
    <w:rsid w:val="007506D7"/>
    <w:rsid w:val="00751EF4"/>
    <w:rsid w:val="00754074"/>
    <w:rsid w:val="007546FB"/>
    <w:rsid w:val="00755CDA"/>
    <w:rsid w:val="007627F6"/>
    <w:rsid w:val="00763A1A"/>
    <w:rsid w:val="00766654"/>
    <w:rsid w:val="0077038F"/>
    <w:rsid w:val="00793D47"/>
    <w:rsid w:val="0079522B"/>
    <w:rsid w:val="00795688"/>
    <w:rsid w:val="00796A61"/>
    <w:rsid w:val="00796F14"/>
    <w:rsid w:val="007A0469"/>
    <w:rsid w:val="007A57EE"/>
    <w:rsid w:val="007A655E"/>
    <w:rsid w:val="007A6F62"/>
    <w:rsid w:val="007B4096"/>
    <w:rsid w:val="007B4AC4"/>
    <w:rsid w:val="007C6406"/>
    <w:rsid w:val="007D0D71"/>
    <w:rsid w:val="007E0F83"/>
    <w:rsid w:val="007E258B"/>
    <w:rsid w:val="007E7825"/>
    <w:rsid w:val="008020D4"/>
    <w:rsid w:val="00802424"/>
    <w:rsid w:val="00802693"/>
    <w:rsid w:val="00815293"/>
    <w:rsid w:val="00815922"/>
    <w:rsid w:val="00815F82"/>
    <w:rsid w:val="00822707"/>
    <w:rsid w:val="008358C2"/>
    <w:rsid w:val="00837452"/>
    <w:rsid w:val="00844937"/>
    <w:rsid w:val="00846E83"/>
    <w:rsid w:val="00851307"/>
    <w:rsid w:val="00854967"/>
    <w:rsid w:val="008615D0"/>
    <w:rsid w:val="008649EE"/>
    <w:rsid w:val="00866F3A"/>
    <w:rsid w:val="008702AE"/>
    <w:rsid w:val="008A035E"/>
    <w:rsid w:val="008A37E2"/>
    <w:rsid w:val="008A4344"/>
    <w:rsid w:val="008B6FC5"/>
    <w:rsid w:val="008D723B"/>
    <w:rsid w:val="008F67BA"/>
    <w:rsid w:val="008F6CD0"/>
    <w:rsid w:val="00902EBD"/>
    <w:rsid w:val="0090717E"/>
    <w:rsid w:val="00913ED9"/>
    <w:rsid w:val="00921596"/>
    <w:rsid w:val="0092541E"/>
    <w:rsid w:val="00926E85"/>
    <w:rsid w:val="00927146"/>
    <w:rsid w:val="00934611"/>
    <w:rsid w:val="0093534B"/>
    <w:rsid w:val="00941770"/>
    <w:rsid w:val="0094390B"/>
    <w:rsid w:val="009548BA"/>
    <w:rsid w:val="0097512C"/>
    <w:rsid w:val="00983150"/>
    <w:rsid w:val="0099002C"/>
    <w:rsid w:val="00995126"/>
    <w:rsid w:val="009A5BEA"/>
    <w:rsid w:val="009B3856"/>
    <w:rsid w:val="009E640D"/>
    <w:rsid w:val="00A07B8C"/>
    <w:rsid w:val="00A1261A"/>
    <w:rsid w:val="00A168BC"/>
    <w:rsid w:val="00A21907"/>
    <w:rsid w:val="00A2328F"/>
    <w:rsid w:val="00A42FE5"/>
    <w:rsid w:val="00A43C60"/>
    <w:rsid w:val="00A65D1B"/>
    <w:rsid w:val="00A84595"/>
    <w:rsid w:val="00A905A5"/>
    <w:rsid w:val="00A920DC"/>
    <w:rsid w:val="00A9606C"/>
    <w:rsid w:val="00AA35AD"/>
    <w:rsid w:val="00AB54B3"/>
    <w:rsid w:val="00AC03CC"/>
    <w:rsid w:val="00AC7576"/>
    <w:rsid w:val="00AD2172"/>
    <w:rsid w:val="00AE3A0F"/>
    <w:rsid w:val="00AF1CA5"/>
    <w:rsid w:val="00B070F9"/>
    <w:rsid w:val="00B310FF"/>
    <w:rsid w:val="00B4436B"/>
    <w:rsid w:val="00B548E3"/>
    <w:rsid w:val="00B56184"/>
    <w:rsid w:val="00B577EE"/>
    <w:rsid w:val="00B613BF"/>
    <w:rsid w:val="00B82235"/>
    <w:rsid w:val="00B94F96"/>
    <w:rsid w:val="00BA3C52"/>
    <w:rsid w:val="00BB005D"/>
    <w:rsid w:val="00BB48D8"/>
    <w:rsid w:val="00BB5DD8"/>
    <w:rsid w:val="00BB6E8A"/>
    <w:rsid w:val="00BC2995"/>
    <w:rsid w:val="00BC6830"/>
    <w:rsid w:val="00BD0547"/>
    <w:rsid w:val="00BE224F"/>
    <w:rsid w:val="00BE62C1"/>
    <w:rsid w:val="00BE63AD"/>
    <w:rsid w:val="00BE7893"/>
    <w:rsid w:val="00BF2B27"/>
    <w:rsid w:val="00BF6C35"/>
    <w:rsid w:val="00C0032B"/>
    <w:rsid w:val="00C00CBC"/>
    <w:rsid w:val="00C01CD6"/>
    <w:rsid w:val="00C0311C"/>
    <w:rsid w:val="00C0325B"/>
    <w:rsid w:val="00C041D5"/>
    <w:rsid w:val="00C13708"/>
    <w:rsid w:val="00C13D4B"/>
    <w:rsid w:val="00C15A2B"/>
    <w:rsid w:val="00C15AFE"/>
    <w:rsid w:val="00C32F7F"/>
    <w:rsid w:val="00C334CC"/>
    <w:rsid w:val="00C34AE0"/>
    <w:rsid w:val="00C36560"/>
    <w:rsid w:val="00C45C3F"/>
    <w:rsid w:val="00C46406"/>
    <w:rsid w:val="00C465F2"/>
    <w:rsid w:val="00C5196E"/>
    <w:rsid w:val="00C6014A"/>
    <w:rsid w:val="00C62863"/>
    <w:rsid w:val="00C745D7"/>
    <w:rsid w:val="00C75838"/>
    <w:rsid w:val="00C76174"/>
    <w:rsid w:val="00C76B1B"/>
    <w:rsid w:val="00C7749B"/>
    <w:rsid w:val="00C80529"/>
    <w:rsid w:val="00C81DB5"/>
    <w:rsid w:val="00C8224D"/>
    <w:rsid w:val="00C90A02"/>
    <w:rsid w:val="00C9657B"/>
    <w:rsid w:val="00C978FB"/>
    <w:rsid w:val="00C97D0B"/>
    <w:rsid w:val="00CA06A5"/>
    <w:rsid w:val="00CA1EE6"/>
    <w:rsid w:val="00CB055C"/>
    <w:rsid w:val="00CB388C"/>
    <w:rsid w:val="00CC3C28"/>
    <w:rsid w:val="00CC4120"/>
    <w:rsid w:val="00CC59CB"/>
    <w:rsid w:val="00CD6A55"/>
    <w:rsid w:val="00CE2CDC"/>
    <w:rsid w:val="00CF05AD"/>
    <w:rsid w:val="00D05AD3"/>
    <w:rsid w:val="00D10ED8"/>
    <w:rsid w:val="00D11630"/>
    <w:rsid w:val="00D17B5B"/>
    <w:rsid w:val="00D35167"/>
    <w:rsid w:val="00D357D1"/>
    <w:rsid w:val="00D36C42"/>
    <w:rsid w:val="00D40FAC"/>
    <w:rsid w:val="00D46BBD"/>
    <w:rsid w:val="00D51DB5"/>
    <w:rsid w:val="00D5529E"/>
    <w:rsid w:val="00D5657E"/>
    <w:rsid w:val="00D6042F"/>
    <w:rsid w:val="00D644F1"/>
    <w:rsid w:val="00D76835"/>
    <w:rsid w:val="00D90370"/>
    <w:rsid w:val="00D94F46"/>
    <w:rsid w:val="00DA3091"/>
    <w:rsid w:val="00DB16F8"/>
    <w:rsid w:val="00DC7C86"/>
    <w:rsid w:val="00DF6ACD"/>
    <w:rsid w:val="00DF6BCB"/>
    <w:rsid w:val="00E0643B"/>
    <w:rsid w:val="00E12129"/>
    <w:rsid w:val="00E131CD"/>
    <w:rsid w:val="00E136C2"/>
    <w:rsid w:val="00E150B9"/>
    <w:rsid w:val="00E23E93"/>
    <w:rsid w:val="00E34C06"/>
    <w:rsid w:val="00E4359E"/>
    <w:rsid w:val="00E52799"/>
    <w:rsid w:val="00E57378"/>
    <w:rsid w:val="00E64037"/>
    <w:rsid w:val="00E65508"/>
    <w:rsid w:val="00E83D8F"/>
    <w:rsid w:val="00E91F37"/>
    <w:rsid w:val="00EB0F0F"/>
    <w:rsid w:val="00EB2AD9"/>
    <w:rsid w:val="00EB4367"/>
    <w:rsid w:val="00EC04D2"/>
    <w:rsid w:val="00EC34BD"/>
    <w:rsid w:val="00ED3E71"/>
    <w:rsid w:val="00ED6FBA"/>
    <w:rsid w:val="00ED79F8"/>
    <w:rsid w:val="00EE1941"/>
    <w:rsid w:val="00EE61F0"/>
    <w:rsid w:val="00EF50EC"/>
    <w:rsid w:val="00EF7C58"/>
    <w:rsid w:val="00F1331A"/>
    <w:rsid w:val="00F218FF"/>
    <w:rsid w:val="00F23C38"/>
    <w:rsid w:val="00F25903"/>
    <w:rsid w:val="00F34EC0"/>
    <w:rsid w:val="00F36825"/>
    <w:rsid w:val="00F43543"/>
    <w:rsid w:val="00F43DC1"/>
    <w:rsid w:val="00F4683F"/>
    <w:rsid w:val="00F51B4A"/>
    <w:rsid w:val="00F52235"/>
    <w:rsid w:val="00F62780"/>
    <w:rsid w:val="00F62BD6"/>
    <w:rsid w:val="00F7012B"/>
    <w:rsid w:val="00F71B11"/>
    <w:rsid w:val="00F71F02"/>
    <w:rsid w:val="00F7432F"/>
    <w:rsid w:val="00F83D8A"/>
    <w:rsid w:val="00FA3CB1"/>
    <w:rsid w:val="00FA5A39"/>
    <w:rsid w:val="00FB186A"/>
    <w:rsid w:val="00FB6732"/>
    <w:rsid w:val="00FC1CE8"/>
    <w:rsid w:val="00FE1A48"/>
    <w:rsid w:val="00FE79CA"/>
    <w:rsid w:val="00FF4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26F1F"/>
  <w15:chartTrackingRefBased/>
  <w15:docId w15:val="{69E29B89-D385-4335-83CB-FDA99F14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C38"/>
  </w:style>
  <w:style w:type="paragraph" w:styleId="1">
    <w:name w:val="heading 1"/>
    <w:basedOn w:val="a"/>
    <w:next w:val="a"/>
    <w:link w:val="10"/>
    <w:uiPriority w:val="9"/>
    <w:qFormat/>
    <w:rsid w:val="00F23C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23C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23C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AB54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AB54B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3C3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F23C3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F23C38"/>
    <w:rPr>
      <w:rFonts w:asciiTheme="majorHAnsi" w:eastAsiaTheme="majorEastAsia" w:hAnsiTheme="majorHAnsi" w:cstheme="majorBidi"/>
      <w:color w:val="1F3763" w:themeColor="accent1" w:themeShade="7F"/>
      <w:sz w:val="24"/>
      <w:szCs w:val="24"/>
    </w:rPr>
  </w:style>
  <w:style w:type="paragraph" w:styleId="a3">
    <w:name w:val="header"/>
    <w:basedOn w:val="a"/>
    <w:link w:val="a4"/>
    <w:uiPriority w:val="99"/>
    <w:unhideWhenUsed/>
    <w:rsid w:val="00F23C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3C38"/>
  </w:style>
  <w:style w:type="paragraph" w:styleId="a5">
    <w:name w:val="footer"/>
    <w:basedOn w:val="a"/>
    <w:link w:val="a6"/>
    <w:uiPriority w:val="99"/>
    <w:unhideWhenUsed/>
    <w:rsid w:val="00F23C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3C38"/>
  </w:style>
  <w:style w:type="paragraph" w:styleId="a7">
    <w:name w:val="TOC Heading"/>
    <w:basedOn w:val="1"/>
    <w:next w:val="a"/>
    <w:uiPriority w:val="39"/>
    <w:unhideWhenUsed/>
    <w:qFormat/>
    <w:rsid w:val="00F23C38"/>
    <w:pPr>
      <w:outlineLvl w:val="9"/>
    </w:pPr>
    <w:rPr>
      <w:lang w:eastAsia="ru-RU"/>
    </w:rPr>
  </w:style>
  <w:style w:type="paragraph" w:styleId="11">
    <w:name w:val="toc 1"/>
    <w:basedOn w:val="a"/>
    <w:next w:val="a"/>
    <w:autoRedefine/>
    <w:uiPriority w:val="39"/>
    <w:unhideWhenUsed/>
    <w:rsid w:val="00042344"/>
    <w:pPr>
      <w:tabs>
        <w:tab w:val="right" w:leader="dot" w:pos="9345"/>
      </w:tabs>
      <w:spacing w:after="0" w:line="360" w:lineRule="auto"/>
      <w:jc w:val="both"/>
    </w:pPr>
  </w:style>
  <w:style w:type="character" w:styleId="a8">
    <w:name w:val="Hyperlink"/>
    <w:basedOn w:val="a0"/>
    <w:uiPriority w:val="99"/>
    <w:unhideWhenUsed/>
    <w:rsid w:val="00F23C38"/>
    <w:rPr>
      <w:color w:val="0563C1" w:themeColor="hyperlink"/>
      <w:u w:val="single"/>
    </w:rPr>
  </w:style>
  <w:style w:type="paragraph" w:styleId="a9">
    <w:name w:val="List Paragraph"/>
    <w:basedOn w:val="a"/>
    <w:uiPriority w:val="34"/>
    <w:qFormat/>
    <w:rsid w:val="00F23C38"/>
    <w:pPr>
      <w:ind w:left="720"/>
      <w:contextualSpacing/>
    </w:pPr>
  </w:style>
  <w:style w:type="character" w:customStyle="1" w:styleId="title-text">
    <w:name w:val="title-text"/>
    <w:basedOn w:val="a0"/>
    <w:rsid w:val="00F23C38"/>
  </w:style>
  <w:style w:type="character" w:customStyle="1" w:styleId="sr-only">
    <w:name w:val="sr-only"/>
    <w:basedOn w:val="a0"/>
    <w:rsid w:val="00F23C38"/>
  </w:style>
  <w:style w:type="character" w:customStyle="1" w:styleId="text">
    <w:name w:val="text"/>
    <w:basedOn w:val="a0"/>
    <w:rsid w:val="00F23C38"/>
  </w:style>
  <w:style w:type="character" w:customStyle="1" w:styleId="author-ref">
    <w:name w:val="author-ref"/>
    <w:basedOn w:val="a0"/>
    <w:rsid w:val="00F23C38"/>
  </w:style>
  <w:style w:type="character" w:styleId="aa">
    <w:name w:val="Strong"/>
    <w:basedOn w:val="a0"/>
    <w:uiPriority w:val="22"/>
    <w:qFormat/>
    <w:rsid w:val="00F23C38"/>
    <w:rPr>
      <w:b/>
      <w:bCs/>
    </w:rPr>
  </w:style>
  <w:style w:type="paragraph" w:styleId="ab">
    <w:name w:val="Normal (Web)"/>
    <w:basedOn w:val="a"/>
    <w:uiPriority w:val="99"/>
    <w:unhideWhenUsed/>
    <w:rsid w:val="00F23C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nchor-text">
    <w:name w:val="anchor-text"/>
    <w:basedOn w:val="a0"/>
    <w:rsid w:val="00F23C38"/>
  </w:style>
  <w:style w:type="character" w:customStyle="1" w:styleId="download-link-title">
    <w:name w:val="download-link-title"/>
    <w:basedOn w:val="a0"/>
    <w:rsid w:val="00F23C38"/>
  </w:style>
  <w:style w:type="character" w:customStyle="1" w:styleId="label">
    <w:name w:val="label"/>
    <w:basedOn w:val="a0"/>
    <w:rsid w:val="00F23C38"/>
  </w:style>
  <w:style w:type="character" w:customStyle="1" w:styleId="cheadingindent">
    <w:name w:val="c_heading_indent"/>
    <w:basedOn w:val="a0"/>
    <w:rsid w:val="00F23C38"/>
  </w:style>
  <w:style w:type="character" w:customStyle="1" w:styleId="supref">
    <w:name w:val="sup_ref"/>
    <w:basedOn w:val="a0"/>
    <w:rsid w:val="00F23C38"/>
  </w:style>
  <w:style w:type="character" w:customStyle="1" w:styleId="italic">
    <w:name w:val="italic"/>
    <w:basedOn w:val="a0"/>
    <w:rsid w:val="00F23C38"/>
  </w:style>
  <w:style w:type="paragraph" w:customStyle="1" w:styleId="otherpara">
    <w:name w:val="otherpara"/>
    <w:basedOn w:val="a"/>
    <w:rsid w:val="00F23C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phictitle">
    <w:name w:val="graphic_title"/>
    <w:basedOn w:val="a0"/>
    <w:rsid w:val="00F23C38"/>
  </w:style>
  <w:style w:type="paragraph" w:styleId="ac">
    <w:name w:val="No Spacing"/>
    <w:link w:val="ad"/>
    <w:uiPriority w:val="1"/>
    <w:qFormat/>
    <w:rsid w:val="00F23C38"/>
    <w:pPr>
      <w:spacing w:after="0" w:line="240" w:lineRule="auto"/>
    </w:pPr>
    <w:rPr>
      <w:rFonts w:eastAsiaTheme="minorEastAsia"/>
      <w:lang w:eastAsia="ru-RU"/>
    </w:rPr>
  </w:style>
  <w:style w:type="character" w:customStyle="1" w:styleId="12">
    <w:name w:val="Неразрешенное упоминание1"/>
    <w:basedOn w:val="a0"/>
    <w:uiPriority w:val="99"/>
    <w:semiHidden/>
    <w:unhideWhenUsed/>
    <w:rsid w:val="00F23C38"/>
    <w:rPr>
      <w:color w:val="605E5C"/>
      <w:shd w:val="clear" w:color="auto" w:fill="E1DFDD"/>
    </w:rPr>
  </w:style>
  <w:style w:type="table" w:styleId="ae">
    <w:name w:val="Table Grid"/>
    <w:basedOn w:val="a1"/>
    <w:uiPriority w:val="39"/>
    <w:rsid w:val="00F23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F23C38"/>
    <w:rPr>
      <w:color w:val="808080"/>
    </w:rPr>
  </w:style>
  <w:style w:type="paragraph" w:styleId="af0">
    <w:name w:val="Body Text"/>
    <w:basedOn w:val="a"/>
    <w:link w:val="af1"/>
    <w:uiPriority w:val="99"/>
    <w:unhideWhenUsed/>
    <w:rsid w:val="00F23C38"/>
    <w:pPr>
      <w:spacing w:after="120" w:line="276" w:lineRule="auto"/>
    </w:pPr>
    <w:rPr>
      <w:rFonts w:eastAsiaTheme="minorEastAsia"/>
      <w:lang w:eastAsia="ru-RU"/>
    </w:rPr>
  </w:style>
  <w:style w:type="character" w:customStyle="1" w:styleId="af1">
    <w:name w:val="Основной текст Знак"/>
    <w:basedOn w:val="a0"/>
    <w:link w:val="af0"/>
    <w:uiPriority w:val="99"/>
    <w:rsid w:val="00F23C38"/>
    <w:rPr>
      <w:rFonts w:eastAsiaTheme="minorEastAsia"/>
      <w:lang w:eastAsia="ru-RU"/>
    </w:rPr>
  </w:style>
  <w:style w:type="character" w:customStyle="1" w:styleId="ad">
    <w:name w:val="Без интервала Знак"/>
    <w:basedOn w:val="a0"/>
    <w:link w:val="ac"/>
    <w:uiPriority w:val="1"/>
    <w:rsid w:val="00F23C38"/>
    <w:rPr>
      <w:rFonts w:eastAsiaTheme="minorEastAsia"/>
      <w:lang w:eastAsia="ru-RU"/>
    </w:rPr>
  </w:style>
  <w:style w:type="paragraph" w:customStyle="1" w:styleId="ConsPlusNormal">
    <w:name w:val="ConsPlusNormal"/>
    <w:rsid w:val="00F23C38"/>
    <w:pPr>
      <w:widowControl w:val="0"/>
      <w:autoSpaceDE w:val="0"/>
      <w:autoSpaceDN w:val="0"/>
      <w:spacing w:after="0" w:line="240" w:lineRule="auto"/>
    </w:pPr>
    <w:rPr>
      <w:rFonts w:ascii="Calibri" w:eastAsia="Times New Roman" w:hAnsi="Calibri" w:cs="Calibri"/>
      <w:szCs w:val="20"/>
      <w:lang w:eastAsia="ru-RU"/>
    </w:rPr>
  </w:style>
  <w:style w:type="character" w:styleId="af2">
    <w:name w:val="annotation reference"/>
    <w:basedOn w:val="a0"/>
    <w:uiPriority w:val="99"/>
    <w:semiHidden/>
    <w:unhideWhenUsed/>
    <w:rsid w:val="00C76174"/>
    <w:rPr>
      <w:sz w:val="16"/>
      <w:szCs w:val="16"/>
    </w:rPr>
  </w:style>
  <w:style w:type="paragraph" w:styleId="af3">
    <w:name w:val="annotation text"/>
    <w:basedOn w:val="a"/>
    <w:link w:val="af4"/>
    <w:uiPriority w:val="99"/>
    <w:semiHidden/>
    <w:unhideWhenUsed/>
    <w:rsid w:val="00C76174"/>
    <w:pPr>
      <w:spacing w:line="240" w:lineRule="auto"/>
    </w:pPr>
    <w:rPr>
      <w:sz w:val="20"/>
      <w:szCs w:val="20"/>
    </w:rPr>
  </w:style>
  <w:style w:type="character" w:customStyle="1" w:styleId="af4">
    <w:name w:val="Текст примечания Знак"/>
    <w:basedOn w:val="a0"/>
    <w:link w:val="af3"/>
    <w:uiPriority w:val="99"/>
    <w:semiHidden/>
    <w:rsid w:val="00C76174"/>
    <w:rPr>
      <w:sz w:val="20"/>
      <w:szCs w:val="20"/>
    </w:rPr>
  </w:style>
  <w:style w:type="paragraph" w:styleId="af5">
    <w:name w:val="annotation subject"/>
    <w:basedOn w:val="af3"/>
    <w:next w:val="af3"/>
    <w:link w:val="af6"/>
    <w:uiPriority w:val="99"/>
    <w:semiHidden/>
    <w:unhideWhenUsed/>
    <w:rsid w:val="00C76174"/>
    <w:rPr>
      <w:b/>
      <w:bCs/>
    </w:rPr>
  </w:style>
  <w:style w:type="character" w:customStyle="1" w:styleId="af6">
    <w:name w:val="Тема примечания Знак"/>
    <w:basedOn w:val="af4"/>
    <w:link w:val="af5"/>
    <w:uiPriority w:val="99"/>
    <w:semiHidden/>
    <w:rsid w:val="00C76174"/>
    <w:rPr>
      <w:b/>
      <w:bCs/>
      <w:sz w:val="20"/>
      <w:szCs w:val="20"/>
    </w:rPr>
  </w:style>
  <w:style w:type="paragraph" w:styleId="af7">
    <w:name w:val="Balloon Text"/>
    <w:basedOn w:val="a"/>
    <w:link w:val="af8"/>
    <w:uiPriority w:val="99"/>
    <w:semiHidden/>
    <w:unhideWhenUsed/>
    <w:rsid w:val="00C76174"/>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C76174"/>
    <w:rPr>
      <w:rFonts w:ascii="Segoe UI" w:hAnsi="Segoe UI" w:cs="Segoe UI"/>
      <w:sz w:val="18"/>
      <w:szCs w:val="18"/>
    </w:rPr>
  </w:style>
  <w:style w:type="character" w:customStyle="1" w:styleId="40">
    <w:name w:val="Заголовок 4 Знак"/>
    <w:basedOn w:val="a0"/>
    <w:link w:val="4"/>
    <w:uiPriority w:val="9"/>
    <w:semiHidden/>
    <w:rsid w:val="00AB54B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AB54B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399543">
      <w:bodyDiv w:val="1"/>
      <w:marLeft w:val="0"/>
      <w:marRight w:val="0"/>
      <w:marTop w:val="0"/>
      <w:marBottom w:val="0"/>
      <w:divBdr>
        <w:top w:val="none" w:sz="0" w:space="0" w:color="auto"/>
        <w:left w:val="none" w:sz="0" w:space="0" w:color="auto"/>
        <w:bottom w:val="none" w:sz="0" w:space="0" w:color="auto"/>
        <w:right w:val="none" w:sz="0" w:space="0" w:color="auto"/>
      </w:divBdr>
    </w:div>
    <w:div w:id="620845716">
      <w:bodyDiv w:val="1"/>
      <w:marLeft w:val="0"/>
      <w:marRight w:val="0"/>
      <w:marTop w:val="0"/>
      <w:marBottom w:val="0"/>
      <w:divBdr>
        <w:top w:val="none" w:sz="0" w:space="0" w:color="auto"/>
        <w:left w:val="none" w:sz="0" w:space="0" w:color="auto"/>
        <w:bottom w:val="none" w:sz="0" w:space="0" w:color="auto"/>
        <w:right w:val="none" w:sz="0" w:space="0" w:color="auto"/>
      </w:divBdr>
    </w:div>
    <w:div w:id="1093746811">
      <w:bodyDiv w:val="1"/>
      <w:marLeft w:val="0"/>
      <w:marRight w:val="0"/>
      <w:marTop w:val="0"/>
      <w:marBottom w:val="0"/>
      <w:divBdr>
        <w:top w:val="none" w:sz="0" w:space="0" w:color="auto"/>
        <w:left w:val="none" w:sz="0" w:space="0" w:color="auto"/>
        <w:bottom w:val="none" w:sz="0" w:space="0" w:color="auto"/>
        <w:right w:val="none" w:sz="0" w:space="0" w:color="auto"/>
      </w:divBdr>
      <w:divsChild>
        <w:div w:id="690255388">
          <w:marLeft w:val="0"/>
          <w:marRight w:val="0"/>
          <w:marTop w:val="0"/>
          <w:marBottom w:val="0"/>
          <w:divBdr>
            <w:top w:val="none" w:sz="0" w:space="0" w:color="auto"/>
            <w:left w:val="none" w:sz="0" w:space="0" w:color="auto"/>
            <w:bottom w:val="none" w:sz="0" w:space="0" w:color="auto"/>
            <w:right w:val="none" w:sz="0" w:space="0" w:color="auto"/>
          </w:divBdr>
          <w:divsChild>
            <w:div w:id="491945501">
              <w:marLeft w:val="0"/>
              <w:marRight w:val="0"/>
              <w:marTop w:val="270"/>
              <w:marBottom w:val="270"/>
              <w:divBdr>
                <w:top w:val="none" w:sz="0" w:space="0" w:color="auto"/>
                <w:left w:val="none" w:sz="0" w:space="0" w:color="auto"/>
                <w:bottom w:val="none" w:sz="0" w:space="0" w:color="auto"/>
                <w:right w:val="none" w:sz="0" w:space="0" w:color="auto"/>
              </w:divBdr>
            </w:div>
            <w:div w:id="1528520799">
              <w:marLeft w:val="0"/>
              <w:marRight w:val="0"/>
              <w:marTop w:val="270"/>
              <w:marBottom w:val="270"/>
              <w:divBdr>
                <w:top w:val="none" w:sz="0" w:space="0" w:color="auto"/>
                <w:left w:val="none" w:sz="0" w:space="0" w:color="auto"/>
                <w:bottom w:val="none" w:sz="0" w:space="0" w:color="auto"/>
                <w:right w:val="none" w:sz="0" w:space="0" w:color="auto"/>
              </w:divBdr>
            </w:div>
            <w:div w:id="970785179">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3552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microsoft.com/office/2007/relationships/hdphoto" Target="media/hdphoto1.wdp"/><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hyperlink" Target="https://www.sciencedirect.com/science/article/pii/S0254058420313511" TargetMode="External"/><Relationship Id="rId68" Type="http://schemas.openxmlformats.org/officeDocument/2006/relationships/hyperlink" Target="https://www.sciencedirect.com/science/journal/15726657" TargetMode="Externa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7.wmf"/><Relationship Id="rId29" Type="http://schemas.openxmlformats.org/officeDocument/2006/relationships/image" Target="media/image16.png"/><Relationship Id="rId41" Type="http://schemas.openxmlformats.org/officeDocument/2006/relationships/footer" Target="footer1.xml"/><Relationship Id="rId54" Type="http://schemas.openxmlformats.org/officeDocument/2006/relationships/image" Target="media/image36.png"/><Relationship Id="rId62" Type="http://schemas.openxmlformats.org/officeDocument/2006/relationships/hyperlink" Target="https://www.sciencedirect.com/science/article/pii/S0254058420313511"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hyperlink" Target="https://www.sciencedirect.com/science/journal/15726657" TargetMode="Externa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38.png"/><Relationship Id="rId61" Type="http://schemas.openxmlformats.org/officeDocument/2006/relationships/hyperlink" Target="https://www.sciencedirect.com/science/article/pii/S0254058420313511"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hyperlink" Target="https://www.sciencedirect.com/topics/materials-science/pore-size-distribution" TargetMode="External"/><Relationship Id="rId60" Type="http://schemas.openxmlformats.org/officeDocument/2006/relationships/hyperlink" Target="https://www.sciencedirect.com/topics/materials-science/pore-size-distribution" TargetMode="External"/><Relationship Id="rId65" Type="http://schemas.openxmlformats.org/officeDocument/2006/relationships/hyperlink" Target="https://www.sciencedirect.com/science/journal/02540584" TargetMode="External"/><Relationship Id="rId4" Type="http://schemas.openxmlformats.org/officeDocument/2006/relationships/settings" Target="settings.xml"/><Relationship Id="rId9" Type="http://schemas.openxmlformats.org/officeDocument/2006/relationships/hyperlink" Target="https://www.sciencedirect.com/science/article/pii/S016727380101013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https://www.sciencedirect.com/topics/materials-science/nitrogen-adsorption" TargetMode="External"/><Relationship Id="rId64" Type="http://schemas.openxmlformats.org/officeDocument/2006/relationships/hyperlink" Target="https://www.sciencedirect.com/science/article/pii/S0254058420313511"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hyperlink" Target="https://www.sciencedirect.com/science/journal/157266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70B3F-282D-4763-A39D-EF3862B1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6142</TotalTime>
  <Pages>44</Pages>
  <Words>10071</Words>
  <Characters>57408</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мордовина</dc:creator>
  <cp:keywords/>
  <dc:description/>
  <cp:lastModifiedBy>анастасия мордовина</cp:lastModifiedBy>
  <cp:revision>114</cp:revision>
  <cp:lastPrinted>2021-06-09T12:04:00Z</cp:lastPrinted>
  <dcterms:created xsi:type="dcterms:W3CDTF">2021-05-26T12:34:00Z</dcterms:created>
  <dcterms:modified xsi:type="dcterms:W3CDTF">2021-06-12T15:00:00Z</dcterms:modified>
</cp:coreProperties>
</file>