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13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Рабочая программа курса внеурочной деятельности </w:t>
      </w: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138A">
        <w:rPr>
          <w:rFonts w:ascii="Times New Roman" w:hAnsi="Times New Roman" w:cs="Times New Roman"/>
          <w:b/>
          <w:sz w:val="28"/>
          <w:szCs w:val="28"/>
          <w:lang w:eastAsia="ru-RU"/>
        </w:rPr>
        <w:t>«Юные туристы».</w:t>
      </w: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138A">
        <w:rPr>
          <w:rFonts w:ascii="Times New Roman" w:hAnsi="Times New Roman" w:cs="Times New Roman"/>
          <w:sz w:val="24"/>
          <w:szCs w:val="24"/>
          <w:lang w:eastAsia="ru-RU"/>
        </w:rPr>
        <w:t>Тарануха</w:t>
      </w:r>
      <w:proofErr w:type="spellEnd"/>
      <w:r w:rsidRPr="0037138A">
        <w:rPr>
          <w:rFonts w:ascii="Times New Roman" w:hAnsi="Times New Roman" w:cs="Times New Roman"/>
          <w:sz w:val="24"/>
          <w:szCs w:val="24"/>
          <w:lang w:eastAsia="ru-RU"/>
        </w:rPr>
        <w:t xml:space="preserve"> Андрей Викторович.</w:t>
      </w:r>
    </w:p>
    <w:p w:rsidR="00BA7C2C" w:rsidRPr="0037138A" w:rsidRDefault="00BA7C2C" w:rsidP="00BA7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138A">
        <w:rPr>
          <w:rFonts w:ascii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:rsidR="00BA7C2C" w:rsidRPr="0037138A" w:rsidRDefault="00BA7C2C" w:rsidP="00BA7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</w:t>
      </w:r>
    </w:p>
    <w:p w:rsidR="00BA7C2C" w:rsidRDefault="00BA7C2C" w:rsidP="00BA7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«Средняя школа № 72»</w:t>
      </w: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138A">
        <w:rPr>
          <w:rFonts w:ascii="Times New Roman" w:hAnsi="Times New Roman" w:cs="Times New Roman"/>
          <w:sz w:val="24"/>
          <w:szCs w:val="24"/>
          <w:lang w:eastAsia="ru-RU"/>
        </w:rPr>
        <w:t>город Ярославль</w:t>
      </w:r>
    </w:p>
    <w:p w:rsidR="00BA7C2C" w:rsidRPr="0037138A" w:rsidRDefault="00BA7C2C" w:rsidP="00BA7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138A">
        <w:rPr>
          <w:rFonts w:ascii="Times New Roman" w:hAnsi="Times New Roman" w:cs="Times New Roman"/>
          <w:sz w:val="24"/>
          <w:szCs w:val="24"/>
          <w:lang w:eastAsia="ru-RU"/>
        </w:rPr>
        <w:t>2021 г.</w:t>
      </w:r>
    </w:p>
    <w:p w:rsidR="00BA7C2C" w:rsidRDefault="00BA7C2C" w:rsidP="00BA7C2C">
      <w:pPr>
        <w:pStyle w:val="10"/>
        <w:spacing w:before="100" w:after="100" w:line="1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C2C" w:rsidRPr="00195427" w:rsidRDefault="00BA7C2C" w:rsidP="00BA7C2C">
      <w:pPr>
        <w:pStyle w:val="10"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7C2C" w:rsidRPr="00A67841" w:rsidRDefault="00BA7C2C" w:rsidP="00BA7C2C">
      <w:pPr>
        <w:pStyle w:val="a8"/>
        <w:jc w:val="both"/>
        <w:rPr>
          <w:rFonts w:ascii="Times New Roman" w:eastAsia="Noto Sans CJK SC" w:hAnsi="Times New Roman" w:cs="Times New Roman"/>
          <w:sz w:val="24"/>
          <w:szCs w:val="24"/>
        </w:rPr>
      </w:pPr>
      <w:r>
        <w:tab/>
      </w:r>
      <w:r w:rsidRPr="00A67841">
        <w:rPr>
          <w:rFonts w:ascii="Times New Roman" w:hAnsi="Times New Roman" w:cs="Times New Roman"/>
          <w:sz w:val="24"/>
          <w:szCs w:val="24"/>
        </w:rPr>
        <w:t xml:space="preserve">Рабочая программа  внеурочной деятельности «Юный турист»  реализуется в рамках спортивно-оздоровительного направления и предназначена для учащихся 3-4 классов. Группа формируется по запросам родителей, учителей и желанию самих детей. Программа  рассчитана на 34 часа в учебный год. </w:t>
      </w:r>
    </w:p>
    <w:p w:rsidR="00BA7C2C" w:rsidRPr="00A67841" w:rsidRDefault="00BA7C2C" w:rsidP="00BA7C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b/>
          <w:sz w:val="24"/>
          <w:szCs w:val="24"/>
        </w:rPr>
        <w:t>Цель</w:t>
      </w:r>
      <w:r w:rsidRPr="00A67841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BA7C2C" w:rsidRPr="00A67841" w:rsidRDefault="00BA7C2C" w:rsidP="00BA7C2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>освоение учащимися основ деятельности с общефизической и спортивно-оздоровительной направленностью.</w:t>
      </w:r>
    </w:p>
    <w:p w:rsidR="00BA7C2C" w:rsidRPr="00A67841" w:rsidRDefault="00BA7C2C" w:rsidP="00BA7C2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школьника посредством физических упражнений.</w:t>
      </w:r>
    </w:p>
    <w:p w:rsidR="00BA7C2C" w:rsidRPr="00A67841" w:rsidRDefault="00BA7C2C" w:rsidP="00BA7C2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>получить знания и навыки туристической деятельности.</w:t>
      </w:r>
    </w:p>
    <w:p w:rsidR="00BA7C2C" w:rsidRPr="00A67841" w:rsidRDefault="00BA7C2C" w:rsidP="00BA7C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67841">
        <w:rPr>
          <w:rFonts w:ascii="Times New Roman" w:hAnsi="Times New Roman" w:cs="Times New Roman"/>
          <w:sz w:val="24"/>
          <w:szCs w:val="24"/>
        </w:rPr>
        <w:t xml:space="preserve">  направлены </w:t>
      </w:r>
      <w:proofErr w:type="gramStart"/>
      <w:r w:rsidRPr="00A678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7841">
        <w:rPr>
          <w:rFonts w:ascii="Times New Roman" w:hAnsi="Times New Roman" w:cs="Times New Roman"/>
          <w:sz w:val="24"/>
          <w:szCs w:val="24"/>
        </w:rPr>
        <w:t>:</w:t>
      </w:r>
    </w:p>
    <w:p w:rsidR="00BA7C2C" w:rsidRPr="00A67841" w:rsidRDefault="00BA7C2C" w:rsidP="00BA7C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BA7C2C" w:rsidRPr="00A67841" w:rsidRDefault="00BA7C2C" w:rsidP="00BA7C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>развитие физических качеств, при подготовке к походам и в походах;</w:t>
      </w:r>
    </w:p>
    <w:p w:rsidR="00BA7C2C" w:rsidRPr="00A67841" w:rsidRDefault="00BA7C2C" w:rsidP="00BA7C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 xml:space="preserve">воспитание интереса к самостоятельным занятиям физическими упражнениями и туристической деятельностью; </w:t>
      </w:r>
    </w:p>
    <w:p w:rsidR="00BA7C2C" w:rsidRPr="00A67841" w:rsidRDefault="00BA7C2C" w:rsidP="00BA7C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>обучение детей правилам поведения во время похода;</w:t>
      </w:r>
    </w:p>
    <w:p w:rsidR="00BA7C2C" w:rsidRPr="00A67841" w:rsidRDefault="00BA7C2C" w:rsidP="00BA7C2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>воспитание морально-волевых качеств;</w:t>
      </w:r>
    </w:p>
    <w:p w:rsidR="00BA7C2C" w:rsidRPr="00A3518D" w:rsidRDefault="00BA7C2C" w:rsidP="00BA7C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18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BA7C2C" w:rsidRPr="00AC5126" w:rsidRDefault="00BA7C2C" w:rsidP="00BA7C2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26">
        <w:rPr>
          <w:rFonts w:ascii="Times New Roman" w:hAnsi="Times New Roman" w:cs="Times New Roman"/>
          <w:b/>
          <w:sz w:val="24"/>
          <w:szCs w:val="24"/>
        </w:rPr>
        <w:t>Личностные  результаты:</w:t>
      </w:r>
    </w:p>
    <w:p w:rsidR="00BA7C2C" w:rsidRPr="00A67841" w:rsidRDefault="00BA7C2C" w:rsidP="00BA7C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BA7C2C" w:rsidRPr="00A67841" w:rsidRDefault="00BA7C2C" w:rsidP="00BA7C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A7C2C" w:rsidRPr="00A67841" w:rsidRDefault="00BA7C2C" w:rsidP="00BA7C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A678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784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A7C2C" w:rsidRPr="00A67841" w:rsidRDefault="00BA7C2C" w:rsidP="00BA7C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4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A7C2C" w:rsidRPr="00AC5126" w:rsidRDefault="00BA7C2C" w:rsidP="00BA7C2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12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512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A7C2C" w:rsidRPr="00AC5126" w:rsidRDefault="00BA7C2C" w:rsidP="00BA7C2C">
      <w:pPr>
        <w:pStyle w:val="a8"/>
        <w:numPr>
          <w:ilvl w:val="0"/>
          <w:numId w:val="5"/>
        </w:numPr>
        <w:jc w:val="both"/>
        <w:rPr>
          <w:rFonts w:ascii="Times New Roman" w:eastAsia="Noto Sans CJK SC" w:hAnsi="Times New Roman" w:cs="Times New Roman"/>
          <w:sz w:val="24"/>
          <w:szCs w:val="24"/>
        </w:rPr>
      </w:pPr>
      <w:r w:rsidRPr="00AC5126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BA7C2C" w:rsidRPr="00AC5126" w:rsidRDefault="00BA7C2C" w:rsidP="00BA7C2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126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BA7C2C" w:rsidRPr="00AC5126" w:rsidRDefault="00BA7C2C" w:rsidP="00BA7C2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126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BA7C2C" w:rsidRPr="00AC5126" w:rsidRDefault="00BA7C2C" w:rsidP="00BA7C2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2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A7C2C" w:rsidRPr="00AC5126" w:rsidRDefault="00BA7C2C" w:rsidP="00BA7C2C">
      <w:pPr>
        <w:pStyle w:val="a8"/>
        <w:numPr>
          <w:ilvl w:val="0"/>
          <w:numId w:val="6"/>
        </w:numPr>
        <w:jc w:val="both"/>
        <w:rPr>
          <w:rFonts w:ascii="Times New Roman" w:eastAsia="Noto Sans CJK SC" w:hAnsi="Times New Roman" w:cs="Times New Roman"/>
          <w:sz w:val="24"/>
          <w:szCs w:val="24"/>
        </w:rPr>
      </w:pPr>
      <w:r w:rsidRPr="00AC5126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BA7C2C" w:rsidRPr="00AC5126" w:rsidRDefault="00BA7C2C" w:rsidP="00BA7C2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126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AC512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AC5126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игры, походы различной протяженностью и т.д.); </w:t>
      </w:r>
    </w:p>
    <w:p w:rsidR="00BA7C2C" w:rsidRPr="00AC5126" w:rsidRDefault="00BA7C2C" w:rsidP="00BA7C2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126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состоянием.</w:t>
      </w:r>
    </w:p>
    <w:p w:rsidR="00BA7C2C" w:rsidRDefault="00BA7C2C" w:rsidP="00BA7C2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A7C2C" w:rsidRPr="00195427" w:rsidRDefault="00BA7C2C" w:rsidP="00BA7C2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5427">
        <w:rPr>
          <w:b/>
          <w:sz w:val="28"/>
          <w:szCs w:val="28"/>
        </w:rPr>
        <w:lastRenderedPageBreak/>
        <w:t>Содержание курса с указанием форм организации и видов деятельности</w:t>
      </w:r>
    </w:p>
    <w:p w:rsidR="00BA7C2C" w:rsidRPr="009E4487" w:rsidRDefault="00BA7C2C" w:rsidP="00BA7C2C">
      <w:pPr>
        <w:pStyle w:val="a7"/>
        <w:shd w:val="clear" w:color="auto" w:fill="FFFFFF"/>
        <w:spacing w:before="0" w:beforeAutospacing="0" w:after="0" w:afterAutospacing="0"/>
        <w:jc w:val="both"/>
        <w:rPr>
          <w:color w:val="414141"/>
        </w:rPr>
      </w:pPr>
    </w:p>
    <w:tbl>
      <w:tblPr>
        <w:tblStyle w:val="a6"/>
        <w:tblW w:w="5018" w:type="pct"/>
        <w:tblLayout w:type="fixed"/>
        <w:tblLook w:val="04A0" w:firstRow="1" w:lastRow="0" w:firstColumn="1" w:lastColumn="0" w:noHBand="0" w:noVBand="1"/>
      </w:tblPr>
      <w:tblGrid>
        <w:gridCol w:w="557"/>
        <w:gridCol w:w="2100"/>
        <w:gridCol w:w="905"/>
        <w:gridCol w:w="753"/>
        <w:gridCol w:w="751"/>
        <w:gridCol w:w="751"/>
        <w:gridCol w:w="753"/>
        <w:gridCol w:w="751"/>
        <w:gridCol w:w="724"/>
        <w:gridCol w:w="714"/>
        <w:gridCol w:w="702"/>
        <w:gridCol w:w="712"/>
      </w:tblGrid>
      <w:tr w:rsidR="00BA7C2C" w:rsidRPr="009E4487" w:rsidTr="009E009C">
        <w:tc>
          <w:tcPr>
            <w:tcW w:w="274" w:type="pct"/>
            <w:vMerge w:val="restart"/>
          </w:tcPr>
          <w:p w:rsidR="00BA7C2C" w:rsidRPr="009E448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9E4487">
              <w:rPr>
                <w:rStyle w:val="FontStyle67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032" w:type="pct"/>
            <w:vMerge w:val="restart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Наименование</w:t>
            </w:r>
          </w:p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разделов и тем</w:t>
            </w:r>
          </w:p>
        </w:tc>
        <w:tc>
          <w:tcPr>
            <w:tcW w:w="445" w:type="pct"/>
            <w:vMerge w:val="restar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Всего</w:t>
            </w:r>
          </w:p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часов</w:t>
            </w:r>
          </w:p>
        </w:tc>
        <w:tc>
          <w:tcPr>
            <w:tcW w:w="3249" w:type="pct"/>
            <w:gridSpan w:val="9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месяцы</w:t>
            </w:r>
          </w:p>
        </w:tc>
      </w:tr>
      <w:tr w:rsidR="00BA7C2C" w:rsidRPr="009E4487" w:rsidTr="009E009C">
        <w:tc>
          <w:tcPr>
            <w:tcW w:w="274" w:type="pct"/>
            <w:vMerge/>
          </w:tcPr>
          <w:p w:rsidR="00BA7C2C" w:rsidRPr="009E448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  <w:t>сент.</w:t>
            </w:r>
          </w:p>
        </w:tc>
        <w:tc>
          <w:tcPr>
            <w:tcW w:w="369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  <w:t>окт.</w:t>
            </w:r>
          </w:p>
        </w:tc>
        <w:tc>
          <w:tcPr>
            <w:tcW w:w="369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  <w:t>нояб</w:t>
            </w:r>
            <w:proofErr w:type="spellEnd"/>
          </w:p>
        </w:tc>
        <w:tc>
          <w:tcPr>
            <w:tcW w:w="370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  <w:t>дек.</w:t>
            </w:r>
          </w:p>
        </w:tc>
        <w:tc>
          <w:tcPr>
            <w:tcW w:w="369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  <w:t>янв.</w:t>
            </w:r>
          </w:p>
        </w:tc>
        <w:tc>
          <w:tcPr>
            <w:tcW w:w="356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  <w:t>февр</w:t>
            </w:r>
            <w:proofErr w:type="spellEnd"/>
            <w:proofErr w:type="gramEnd"/>
          </w:p>
        </w:tc>
        <w:tc>
          <w:tcPr>
            <w:tcW w:w="351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5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  <w:t>апр.</w:t>
            </w:r>
          </w:p>
        </w:tc>
        <w:tc>
          <w:tcPr>
            <w:tcW w:w="349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  <w:lang w:eastAsia="en-US"/>
              </w:rPr>
              <w:t>май</w:t>
            </w:r>
          </w:p>
        </w:tc>
      </w:tr>
      <w:tr w:rsidR="00BA7C2C" w:rsidRPr="009E4487" w:rsidTr="009E009C">
        <w:tc>
          <w:tcPr>
            <w:tcW w:w="274" w:type="pct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BA7C2C" w:rsidRPr="00195427" w:rsidRDefault="00BA7C2C" w:rsidP="009E009C">
            <w:pPr>
              <w:pStyle w:val="Style15"/>
              <w:widowControl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Основы туризма </w:t>
            </w:r>
          </w:p>
        </w:tc>
        <w:tc>
          <w:tcPr>
            <w:tcW w:w="4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BA7C2C" w:rsidRPr="009E4487" w:rsidTr="009E009C">
        <w:tc>
          <w:tcPr>
            <w:tcW w:w="274" w:type="pct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1.1</w:t>
            </w:r>
          </w:p>
        </w:tc>
        <w:tc>
          <w:tcPr>
            <w:tcW w:w="1032" w:type="pct"/>
          </w:tcPr>
          <w:p w:rsidR="00BA7C2C" w:rsidRPr="00195427" w:rsidRDefault="00BA7C2C" w:rsidP="009E009C">
            <w:pPr>
              <w:pStyle w:val="Style15"/>
              <w:widowControl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Ориентирование на мест</w:t>
            </w: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</w:tr>
      <w:tr w:rsidR="00BA7C2C" w:rsidRPr="009E4487" w:rsidTr="009E009C">
        <w:tc>
          <w:tcPr>
            <w:tcW w:w="274" w:type="pct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1.2</w:t>
            </w:r>
          </w:p>
        </w:tc>
        <w:tc>
          <w:tcPr>
            <w:tcW w:w="1032" w:type="pct"/>
          </w:tcPr>
          <w:p w:rsidR="00BA7C2C" w:rsidRPr="00195427" w:rsidRDefault="00BA7C2C" w:rsidP="009E009C">
            <w:pPr>
              <w:pStyle w:val="Style15"/>
              <w:widowControl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Экипировка туриста</w:t>
            </w:r>
          </w:p>
        </w:tc>
        <w:tc>
          <w:tcPr>
            <w:tcW w:w="4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</w:tr>
      <w:tr w:rsidR="00BA7C2C" w:rsidRPr="009E4487" w:rsidTr="009E009C">
        <w:trPr>
          <w:trHeight w:val="440"/>
        </w:trPr>
        <w:tc>
          <w:tcPr>
            <w:tcW w:w="274" w:type="pct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1.3</w:t>
            </w:r>
          </w:p>
        </w:tc>
        <w:tc>
          <w:tcPr>
            <w:tcW w:w="1032" w:type="pct"/>
          </w:tcPr>
          <w:p w:rsidR="00BA7C2C" w:rsidRPr="00195427" w:rsidRDefault="00BA7C2C" w:rsidP="009E009C">
            <w:pPr>
              <w:pStyle w:val="Style15"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Безопасность юного ту</w:t>
            </w: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риста</w:t>
            </w:r>
          </w:p>
        </w:tc>
        <w:tc>
          <w:tcPr>
            <w:tcW w:w="4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</w:tr>
      <w:tr w:rsidR="00BA7C2C" w:rsidRPr="009E4487" w:rsidTr="009E009C">
        <w:trPr>
          <w:trHeight w:val="250"/>
        </w:trPr>
        <w:tc>
          <w:tcPr>
            <w:tcW w:w="274" w:type="pct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1.4</w:t>
            </w:r>
          </w:p>
        </w:tc>
        <w:tc>
          <w:tcPr>
            <w:tcW w:w="1032" w:type="pct"/>
          </w:tcPr>
          <w:p w:rsidR="00BA7C2C" w:rsidRPr="00195427" w:rsidRDefault="00BA7C2C" w:rsidP="009E009C">
            <w:pPr>
              <w:pStyle w:val="Style15"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Быт юного туриста</w:t>
            </w:r>
          </w:p>
        </w:tc>
        <w:tc>
          <w:tcPr>
            <w:tcW w:w="445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9" w:type="pct"/>
            <w:vAlign w:val="center"/>
          </w:tcPr>
          <w:p w:rsidR="00BA7C2C" w:rsidRPr="00195427" w:rsidRDefault="00BA7C2C" w:rsidP="009E009C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</w:tr>
      <w:tr w:rsidR="00BA7C2C" w:rsidRPr="009E4487" w:rsidTr="009E009C">
        <w:tc>
          <w:tcPr>
            <w:tcW w:w="274" w:type="pct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1.5</w:t>
            </w:r>
          </w:p>
        </w:tc>
        <w:tc>
          <w:tcPr>
            <w:tcW w:w="1032" w:type="pct"/>
          </w:tcPr>
          <w:p w:rsidR="00BA7C2C" w:rsidRPr="00195427" w:rsidRDefault="00BA7C2C" w:rsidP="009E009C">
            <w:pPr>
              <w:pStyle w:val="Style15"/>
              <w:widowControl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Преодоление препятст</w:t>
            </w: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вий</w:t>
            </w:r>
          </w:p>
        </w:tc>
        <w:tc>
          <w:tcPr>
            <w:tcW w:w="4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</w:tr>
      <w:tr w:rsidR="00BA7C2C" w:rsidRPr="009E4487" w:rsidTr="009E009C">
        <w:tc>
          <w:tcPr>
            <w:tcW w:w="274" w:type="pct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1.6</w:t>
            </w:r>
          </w:p>
        </w:tc>
        <w:tc>
          <w:tcPr>
            <w:tcW w:w="1032" w:type="pct"/>
          </w:tcPr>
          <w:p w:rsidR="00BA7C2C" w:rsidRPr="00195427" w:rsidRDefault="00BA7C2C" w:rsidP="009E009C">
            <w:pPr>
              <w:pStyle w:val="Style15"/>
              <w:widowControl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4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</w:tr>
      <w:tr w:rsidR="00BA7C2C" w:rsidRPr="009E4487" w:rsidTr="009E009C">
        <w:trPr>
          <w:trHeight w:val="195"/>
        </w:trPr>
        <w:tc>
          <w:tcPr>
            <w:tcW w:w="274" w:type="pct"/>
            <w:tcBorders>
              <w:bottom w:val="single" w:sz="4" w:space="0" w:color="auto"/>
            </w:tcBorders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BA7C2C" w:rsidRPr="00195427" w:rsidRDefault="00BA7C2C" w:rsidP="00BA7C2C">
            <w:pPr>
              <w:pStyle w:val="Style15"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Подготовка и проведение похода выходного дня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</w:tr>
      <w:tr w:rsidR="00BA7C2C" w:rsidRPr="009E4487" w:rsidTr="009E009C">
        <w:tc>
          <w:tcPr>
            <w:tcW w:w="274" w:type="pct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BA7C2C" w:rsidRPr="00195427" w:rsidRDefault="00BA7C2C" w:rsidP="009E009C">
            <w:pPr>
              <w:pStyle w:val="Style15"/>
              <w:widowControl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проведение однодневного похода</w:t>
            </w:r>
          </w:p>
        </w:tc>
        <w:tc>
          <w:tcPr>
            <w:tcW w:w="4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12</w:t>
            </w:r>
          </w:p>
        </w:tc>
        <w:tc>
          <w:tcPr>
            <w:tcW w:w="370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5" w:type="pct"/>
            <w:vAlign w:val="center"/>
          </w:tcPr>
          <w:p w:rsidR="00BA7C2C" w:rsidRPr="00AC5126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AC5126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4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12</w:t>
            </w:r>
          </w:p>
        </w:tc>
      </w:tr>
      <w:tr w:rsidR="00BA7C2C" w:rsidRPr="009E4487" w:rsidTr="009E009C">
        <w:tc>
          <w:tcPr>
            <w:tcW w:w="274" w:type="pct"/>
          </w:tcPr>
          <w:p w:rsidR="00BA7C2C" w:rsidRPr="009E448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032" w:type="pct"/>
          </w:tcPr>
          <w:p w:rsidR="00BA7C2C" w:rsidRPr="00195427" w:rsidRDefault="00BA7C2C" w:rsidP="009E009C">
            <w:pPr>
              <w:pStyle w:val="Style15"/>
              <w:widowControl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195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34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5</w:t>
            </w:r>
          </w:p>
        </w:tc>
        <w:tc>
          <w:tcPr>
            <w:tcW w:w="36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356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345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349" w:type="pct"/>
            <w:vAlign w:val="center"/>
          </w:tcPr>
          <w:p w:rsidR="00BA7C2C" w:rsidRPr="00195427" w:rsidRDefault="00BA7C2C" w:rsidP="009E009C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4"/>
                <w:szCs w:val="24"/>
              </w:rPr>
            </w:pPr>
            <w:r w:rsidRPr="00195427">
              <w:rPr>
                <w:rStyle w:val="FontStyle67"/>
                <w:rFonts w:eastAsiaTheme="minorEastAsia"/>
                <w:b w:val="0"/>
                <w:sz w:val="24"/>
                <w:szCs w:val="24"/>
              </w:rPr>
              <w:t>12</w:t>
            </w:r>
          </w:p>
        </w:tc>
      </w:tr>
    </w:tbl>
    <w:p w:rsidR="00BA7C2C" w:rsidRDefault="00BA7C2C" w:rsidP="00BA7C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C2C" w:rsidRPr="00195427" w:rsidRDefault="00BA7C2C" w:rsidP="00BA7C2C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95427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 деятельности</w:t>
      </w:r>
    </w:p>
    <w:tbl>
      <w:tblPr>
        <w:tblW w:w="9780" w:type="dxa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818"/>
        <w:gridCol w:w="2011"/>
        <w:gridCol w:w="2267"/>
        <w:gridCol w:w="1134"/>
        <w:gridCol w:w="1134"/>
        <w:gridCol w:w="1416"/>
      </w:tblGrid>
      <w:tr w:rsidR="00BA7C2C" w:rsidTr="009E009C"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номер занятия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BA7C2C" w:rsidTr="009E009C"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туризма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выполнение заданий учителя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BA7C2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7C2C" w:rsidRDefault="00BA7C2C" w:rsidP="00BA7C2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BA7C2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</w:p>
        </w:tc>
      </w:tr>
      <w:tr w:rsidR="00BA7C2C" w:rsidTr="009E009C"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ind w:left="42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похода выходного дня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490B" w:rsidRDefault="004A490B" w:rsidP="009E00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490B" w:rsidRDefault="004A490B" w:rsidP="009E00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Беседа, выполнение заданий учителя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490B" w:rsidRDefault="004A490B" w:rsidP="00BA7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C2C" w:rsidRDefault="00BA7C2C" w:rsidP="00BA7C2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7C2C" w:rsidRDefault="00BA7C2C" w:rsidP="00BA7C2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490B" w:rsidRDefault="004A490B" w:rsidP="00BA7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C2C" w:rsidRDefault="00BA7C2C" w:rsidP="00BA7C2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A7C2C" w:rsidTr="009E009C"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однодневного похода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490B" w:rsidRDefault="004A490B" w:rsidP="009E00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490B" w:rsidRDefault="004A490B" w:rsidP="009E00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C2C" w:rsidRDefault="00BA7C2C" w:rsidP="009E009C">
            <w:pPr>
              <w:suppressAutoHyphens/>
              <w:spacing w:after="0" w:line="240" w:lineRule="auto"/>
              <w:jc w:val="both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выполнение заданий учителя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490B" w:rsidRDefault="004A490B" w:rsidP="00BA7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C2C" w:rsidRDefault="00BA7C2C" w:rsidP="00BA7C2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7C2C" w:rsidRDefault="00BA7C2C" w:rsidP="00BA7C2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A490B" w:rsidRDefault="004A490B" w:rsidP="00BA7C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C2C" w:rsidRDefault="00BA7C2C" w:rsidP="00BA7C2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A7C2C" w:rsidRPr="009E4487" w:rsidRDefault="00BA7C2C" w:rsidP="00BA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7C2C" w:rsidRPr="00A3518D" w:rsidRDefault="00BA7C2C" w:rsidP="00BA7C2C">
      <w:pPr>
        <w:pStyle w:val="Style13"/>
        <w:widowControl/>
        <w:ind w:firstLine="709"/>
        <w:jc w:val="both"/>
        <w:rPr>
          <w:rStyle w:val="FontStyle36"/>
          <w:b/>
          <w:i w:val="0"/>
        </w:rPr>
      </w:pPr>
      <w:r w:rsidRPr="00A3518D">
        <w:rPr>
          <w:rStyle w:val="FontStyle36"/>
          <w:b/>
          <w:i w:val="0"/>
        </w:rPr>
        <w:t>Раздел 1. «Основы туризма»</w:t>
      </w:r>
    </w:p>
    <w:p w:rsidR="00BA7C2C" w:rsidRPr="00A3518D" w:rsidRDefault="00BA7C2C" w:rsidP="00BA7C2C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36"/>
          <w:b/>
          <w:i w:val="0"/>
        </w:rPr>
      </w:pPr>
      <w:r w:rsidRPr="00A3518D">
        <w:rPr>
          <w:rStyle w:val="FontStyle36"/>
          <w:b/>
          <w:i w:val="0"/>
        </w:rPr>
        <w:t>Тема 1.1. Ориентирование на местности.</w:t>
      </w:r>
    </w:p>
    <w:p w:rsidR="00BA7C2C" w:rsidRPr="00A3518D" w:rsidRDefault="00BA7C2C" w:rsidP="00BA7C2C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</w:rPr>
      </w:pPr>
      <w:r w:rsidRPr="00A3518D">
        <w:rPr>
          <w:rStyle w:val="FontStyle24"/>
        </w:rPr>
        <w:t>Теория. Что нужно делать, если заблудился в лесу, и что нужно знать, чтобы не за</w:t>
      </w:r>
      <w:r w:rsidRPr="00A3518D">
        <w:rPr>
          <w:rStyle w:val="FontStyle24"/>
        </w:rPr>
        <w:softHyphen/>
        <w:t xml:space="preserve">блудиться. Север, юг, запад, восток. Компас и его назначение. Нахождение сторон света без компаса. Ориентиры на местности. Карты. Масштаб. Легенда карты. Чтение карт. </w:t>
      </w:r>
    </w:p>
    <w:p w:rsidR="00BA7C2C" w:rsidRPr="00A3518D" w:rsidRDefault="00BA7C2C" w:rsidP="00BA7C2C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36"/>
          <w:i w:val="0"/>
        </w:rPr>
      </w:pPr>
      <w:r w:rsidRPr="00A3518D">
        <w:rPr>
          <w:rStyle w:val="FontStyle24"/>
        </w:rPr>
        <w:t>Практика. Обращение с компасом и картой. Азимут. Азимутальный ход. Спор</w:t>
      </w:r>
      <w:r w:rsidRPr="00A3518D">
        <w:rPr>
          <w:rStyle w:val="FontStyle24"/>
        </w:rPr>
        <w:softHyphen/>
        <w:t>тивное ориентирование: обучение и тренировки.</w:t>
      </w:r>
    </w:p>
    <w:p w:rsidR="00BA7C2C" w:rsidRPr="00A3518D" w:rsidRDefault="00BA7C2C" w:rsidP="00BA7C2C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  <w:b/>
        </w:rPr>
      </w:pPr>
      <w:r w:rsidRPr="00A3518D">
        <w:rPr>
          <w:rStyle w:val="FontStyle36"/>
          <w:b/>
          <w:i w:val="0"/>
        </w:rPr>
        <w:t xml:space="preserve">Тема </w:t>
      </w:r>
      <w:r w:rsidRPr="00A3518D">
        <w:rPr>
          <w:rStyle w:val="FontStyle24"/>
          <w:b/>
        </w:rPr>
        <w:t>1.2. Экипировка туриста.</w:t>
      </w:r>
    </w:p>
    <w:p w:rsidR="00BA7C2C" w:rsidRPr="00A3518D" w:rsidRDefault="00BA7C2C" w:rsidP="00BA7C2C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</w:rPr>
      </w:pPr>
      <w:r w:rsidRPr="00A3518D">
        <w:rPr>
          <w:rStyle w:val="FontStyle24"/>
        </w:rPr>
        <w:t>Теория. Знакомство с туристическим оборудованием: рюкзака</w:t>
      </w:r>
      <w:r>
        <w:rPr>
          <w:rStyle w:val="FontStyle24"/>
        </w:rPr>
        <w:t xml:space="preserve">ми, палатками, спальниками, </w:t>
      </w:r>
      <w:r w:rsidRPr="00A3518D">
        <w:rPr>
          <w:rStyle w:val="FontStyle24"/>
        </w:rPr>
        <w:t xml:space="preserve"> туристичес</w:t>
      </w:r>
      <w:r>
        <w:rPr>
          <w:rStyle w:val="FontStyle24"/>
        </w:rPr>
        <w:t>кими веревками, шанце</w:t>
      </w:r>
      <w:r w:rsidRPr="00A3518D">
        <w:rPr>
          <w:rStyle w:val="FontStyle24"/>
        </w:rPr>
        <w:t>вым инструментом.</w:t>
      </w:r>
    </w:p>
    <w:p w:rsidR="00BA7C2C" w:rsidRPr="00A3518D" w:rsidRDefault="00BA7C2C" w:rsidP="00BA7C2C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</w:rPr>
      </w:pPr>
      <w:r w:rsidRPr="00A3518D">
        <w:rPr>
          <w:rStyle w:val="FontStyle24"/>
        </w:rPr>
        <w:lastRenderedPageBreak/>
        <w:t>Практика. Проверка и ремонт туристического снаряжения. Подготовка его к походу.</w:t>
      </w:r>
    </w:p>
    <w:p w:rsidR="00BA7C2C" w:rsidRPr="00A3518D" w:rsidRDefault="00BA7C2C" w:rsidP="00BA7C2C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36"/>
          <w:b/>
          <w:i w:val="0"/>
        </w:rPr>
      </w:pPr>
      <w:r w:rsidRPr="00A3518D">
        <w:rPr>
          <w:rStyle w:val="FontStyle36"/>
          <w:b/>
          <w:i w:val="0"/>
        </w:rPr>
        <w:t>Тема 1.3. Безопасность юного туриста.</w:t>
      </w:r>
    </w:p>
    <w:p w:rsidR="00BA7C2C" w:rsidRPr="00A3518D" w:rsidRDefault="00BA7C2C" w:rsidP="00BA7C2C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24"/>
        </w:rPr>
      </w:pPr>
      <w:r w:rsidRPr="00A3518D">
        <w:rPr>
          <w:rStyle w:val="FontStyle24"/>
        </w:rPr>
        <w:t>Теория. Правила поведения в лесу</w:t>
      </w:r>
      <w:r>
        <w:rPr>
          <w:rStyle w:val="FontStyle24"/>
        </w:rPr>
        <w:t>, у водоёмов, на болоте</w:t>
      </w:r>
      <w:r w:rsidRPr="00A3518D">
        <w:rPr>
          <w:rStyle w:val="FontStyle24"/>
        </w:rPr>
        <w:t>; правила передвижения по дорогам; правила обращения с огнём; правила обращения с опасными инструментами и специальным снаряжением; правила общения с местными жителями; правила гигиены туриста.</w:t>
      </w:r>
    </w:p>
    <w:p w:rsidR="00BA7C2C" w:rsidRPr="00A3518D" w:rsidRDefault="00BA7C2C" w:rsidP="00BA7C2C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36"/>
          <w:b/>
          <w:i w:val="0"/>
        </w:rPr>
      </w:pPr>
      <w:r w:rsidRPr="00A3518D">
        <w:rPr>
          <w:rStyle w:val="FontStyle36"/>
          <w:b/>
          <w:i w:val="0"/>
        </w:rPr>
        <w:t>Тема 1.4. Быт юного туриста.</w:t>
      </w:r>
    </w:p>
    <w:p w:rsidR="00BA7C2C" w:rsidRPr="00A3518D" w:rsidRDefault="00BA7C2C" w:rsidP="00BA7C2C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24"/>
        </w:rPr>
      </w:pPr>
      <w:r w:rsidRPr="00A3518D">
        <w:rPr>
          <w:rStyle w:val="FontStyle24"/>
        </w:rPr>
        <w:t>Теория. Туристское снаряжение: групповое и личное. Распределение группового снаряжения в походе между мальчиками и девочками. Туристская одежда и обувь. Рюкзак. Трудовая этика туриста. Отношение к памятникам истории и культуры. Отношение к природе. Походный лагерь. Место для костра. Топливо, правила хранения.</w:t>
      </w:r>
    </w:p>
    <w:p w:rsidR="00BA7C2C" w:rsidRPr="00A3518D" w:rsidRDefault="00BA7C2C" w:rsidP="00BA7C2C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36"/>
          <w:i w:val="0"/>
        </w:rPr>
      </w:pPr>
      <w:r w:rsidRPr="00A3518D">
        <w:rPr>
          <w:rStyle w:val="FontStyle24"/>
        </w:rPr>
        <w:t>Практика. Укладка рюкзаков разного типа.</w:t>
      </w:r>
    </w:p>
    <w:p w:rsidR="00BA7C2C" w:rsidRPr="00A3518D" w:rsidRDefault="00BA7C2C" w:rsidP="00BA7C2C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b/>
          <w:i w:val="0"/>
        </w:rPr>
      </w:pPr>
      <w:r w:rsidRPr="00A3518D">
        <w:rPr>
          <w:rStyle w:val="FontStyle36"/>
          <w:b/>
          <w:i w:val="0"/>
        </w:rPr>
        <w:t>Тема 1.5. Преодоление препятствий.</w:t>
      </w:r>
    </w:p>
    <w:p w:rsidR="00BA7C2C" w:rsidRPr="00A3518D" w:rsidRDefault="00BA7C2C" w:rsidP="00BA7C2C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24"/>
        </w:rPr>
      </w:pPr>
      <w:r w:rsidRPr="00A3518D">
        <w:rPr>
          <w:rStyle w:val="FontStyle24"/>
        </w:rPr>
        <w:t>Т</w:t>
      </w:r>
      <w:r>
        <w:rPr>
          <w:rStyle w:val="FontStyle24"/>
        </w:rPr>
        <w:t xml:space="preserve">еория. Виды препятствий. </w:t>
      </w:r>
      <w:r w:rsidRPr="00A3518D">
        <w:rPr>
          <w:rStyle w:val="FontStyle24"/>
        </w:rPr>
        <w:t>Спу</w:t>
      </w:r>
      <w:proofErr w:type="gramStart"/>
      <w:r w:rsidRPr="00A3518D">
        <w:rPr>
          <w:rStyle w:val="FontStyle24"/>
        </w:rPr>
        <w:t>ск с кр</w:t>
      </w:r>
      <w:proofErr w:type="gramEnd"/>
      <w:r w:rsidRPr="00A3518D">
        <w:rPr>
          <w:rStyle w:val="FontStyle24"/>
        </w:rPr>
        <w:t xml:space="preserve">утого склона при помощи верёвки. Подъём по крутому склону при помощи верёвки. Переправа по бревну. </w:t>
      </w:r>
    </w:p>
    <w:p w:rsidR="00BA7C2C" w:rsidRPr="00A3518D" w:rsidRDefault="00BA7C2C" w:rsidP="00BA7C2C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i w:val="0"/>
        </w:rPr>
      </w:pPr>
      <w:r w:rsidRPr="00A3518D">
        <w:rPr>
          <w:rStyle w:val="FontStyle24"/>
        </w:rPr>
        <w:t>Практика. Отработка навыков преодоления препятствий на импровизированной специальной туристической полосе в спортивном зале.</w:t>
      </w:r>
    </w:p>
    <w:p w:rsidR="00BA7C2C" w:rsidRPr="00A3518D" w:rsidRDefault="00BA7C2C" w:rsidP="00BA7C2C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b/>
          <w:i w:val="0"/>
        </w:rPr>
      </w:pPr>
      <w:r w:rsidRPr="00A3518D">
        <w:rPr>
          <w:rStyle w:val="FontStyle36"/>
          <w:b/>
          <w:i w:val="0"/>
        </w:rPr>
        <w:t>Тема 1.6. Спортивные игры.</w:t>
      </w:r>
    </w:p>
    <w:p w:rsidR="00BA7C2C" w:rsidRPr="00A3518D" w:rsidRDefault="00BA7C2C" w:rsidP="00BA7C2C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i w:val="0"/>
        </w:rPr>
      </w:pPr>
      <w:r w:rsidRPr="00A3518D">
        <w:rPr>
          <w:rStyle w:val="FontStyle24"/>
        </w:rPr>
        <w:t>Практика. Футбол, пионербол, волейбол.</w:t>
      </w:r>
    </w:p>
    <w:p w:rsidR="00BA7C2C" w:rsidRPr="00A3518D" w:rsidRDefault="00BA7C2C" w:rsidP="00BA7C2C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24"/>
          <w:b/>
        </w:rPr>
      </w:pPr>
      <w:r w:rsidRPr="00A3518D">
        <w:rPr>
          <w:rStyle w:val="FontStyle24"/>
          <w:b/>
        </w:rPr>
        <w:t>Раздел 2. Подготовка и проведение похода выходного дня. ( Павловский парк, берег р. Волги)</w:t>
      </w:r>
    </w:p>
    <w:p w:rsidR="00BA7C2C" w:rsidRPr="00A3518D" w:rsidRDefault="00BA7C2C" w:rsidP="00BA7C2C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i w:val="0"/>
        </w:rPr>
      </w:pPr>
      <w:r w:rsidRPr="00A3518D">
        <w:rPr>
          <w:rStyle w:val="FontStyle24"/>
        </w:rPr>
        <w:t>Практика. Пешая экскурсия группы, по заранее намеченному маршруту и обучение школьников в естественных условиях похода элементарным туристским навыкам: правильному движению по до</w:t>
      </w:r>
      <w:r>
        <w:rPr>
          <w:rStyle w:val="FontStyle24"/>
        </w:rPr>
        <w:t xml:space="preserve">рогам и пересечённой местности, </w:t>
      </w:r>
      <w:r w:rsidRPr="00A3518D">
        <w:rPr>
          <w:rStyle w:val="FontStyle24"/>
        </w:rPr>
        <w:t>установке палаток. Туристические соревнования: о</w:t>
      </w:r>
      <w:r w:rsidRPr="00A3518D">
        <w:t>тработка изученных туристских умений и навыков.</w:t>
      </w:r>
    </w:p>
    <w:p w:rsidR="00BA7C2C" w:rsidRPr="00A3518D" w:rsidRDefault="00BA7C2C" w:rsidP="00BA7C2C">
      <w:pPr>
        <w:pStyle w:val="Style13"/>
        <w:widowControl/>
        <w:ind w:firstLine="709"/>
        <w:jc w:val="both"/>
        <w:rPr>
          <w:rStyle w:val="FontStyle36"/>
          <w:b/>
          <w:i w:val="0"/>
        </w:rPr>
      </w:pPr>
      <w:r w:rsidRPr="00A3518D">
        <w:rPr>
          <w:rStyle w:val="FontStyle24"/>
          <w:b/>
        </w:rPr>
        <w:t xml:space="preserve"> </w:t>
      </w:r>
      <w:r w:rsidRPr="00A3518D">
        <w:rPr>
          <w:rStyle w:val="FontStyle36"/>
          <w:b/>
          <w:i w:val="0"/>
        </w:rPr>
        <w:t>Подготовка и организация похода выходного дня.</w:t>
      </w:r>
    </w:p>
    <w:p w:rsidR="00BA7C2C" w:rsidRPr="00A3518D" w:rsidRDefault="00BA7C2C" w:rsidP="00BA7C2C">
      <w:pPr>
        <w:pStyle w:val="Style13"/>
        <w:widowControl/>
        <w:ind w:firstLine="709"/>
        <w:jc w:val="both"/>
        <w:rPr>
          <w:rStyle w:val="FontStyle24"/>
        </w:rPr>
      </w:pPr>
      <w:r w:rsidRPr="00A3518D">
        <w:rPr>
          <w:rStyle w:val="FontStyle24"/>
        </w:rPr>
        <w:t>Теория. Подготовка к походу: техника безопасности, цели и маршрут похода. Выбор ответственных за сбор и подгото</w:t>
      </w:r>
      <w:r>
        <w:rPr>
          <w:rStyle w:val="FontStyle24"/>
        </w:rPr>
        <w:t>вку группового снаряжения</w:t>
      </w:r>
      <w:r w:rsidRPr="00A3518D">
        <w:rPr>
          <w:rStyle w:val="FontStyle24"/>
        </w:rPr>
        <w:t>, медицинской аптечки, проверку личного снаряжения туристов и</w:t>
      </w:r>
      <w:r>
        <w:rPr>
          <w:rStyle w:val="FontStyle24"/>
        </w:rPr>
        <w:t xml:space="preserve"> состояние рюкзаков, палаток</w:t>
      </w:r>
      <w:r w:rsidRPr="00A3518D">
        <w:rPr>
          <w:rStyle w:val="FontStyle24"/>
        </w:rPr>
        <w:t xml:space="preserve">, соблюдение чистоты на местах привалов и стоянок, за фотоотчёт о походе; предварительная работа с ними. Сборы и проверка готовности к походу. </w:t>
      </w:r>
    </w:p>
    <w:p w:rsidR="00BA7C2C" w:rsidRPr="00A3518D" w:rsidRDefault="00BA7C2C" w:rsidP="00BA7C2C">
      <w:pPr>
        <w:pStyle w:val="Style2"/>
        <w:widowControl/>
        <w:spacing w:line="240" w:lineRule="auto"/>
        <w:ind w:firstLine="709"/>
        <w:rPr>
          <w:rStyle w:val="FontStyle36"/>
          <w:i w:val="0"/>
        </w:rPr>
      </w:pPr>
      <w:r w:rsidRPr="00A3518D">
        <w:rPr>
          <w:rStyle w:val="FontStyle24"/>
          <w:b/>
        </w:rPr>
        <w:t>Раздел 3. Подготовка и проведение однодневного похода</w:t>
      </w:r>
      <w:proofErr w:type="gramStart"/>
      <w:r w:rsidRPr="00A3518D">
        <w:rPr>
          <w:rStyle w:val="FontStyle36"/>
          <w:b/>
          <w:i w:val="0"/>
        </w:rPr>
        <w:t>.</w:t>
      </w:r>
      <w:proofErr w:type="gramEnd"/>
      <w:r w:rsidRPr="00A3518D">
        <w:rPr>
          <w:rStyle w:val="FontStyle36"/>
          <w:b/>
          <w:i w:val="0"/>
        </w:rPr>
        <w:t xml:space="preserve"> (</w:t>
      </w:r>
      <w:proofErr w:type="gramStart"/>
      <w:r>
        <w:rPr>
          <w:rStyle w:val="FontStyle36"/>
          <w:b/>
          <w:i w:val="0"/>
        </w:rPr>
        <w:t>с</w:t>
      </w:r>
      <w:proofErr w:type="gramEnd"/>
      <w:r>
        <w:rPr>
          <w:rStyle w:val="FontStyle36"/>
          <w:b/>
          <w:i w:val="0"/>
        </w:rPr>
        <w:t xml:space="preserve">. </w:t>
      </w:r>
      <w:proofErr w:type="spellStart"/>
      <w:r w:rsidRPr="00A3518D">
        <w:rPr>
          <w:rStyle w:val="FontStyle36"/>
          <w:b/>
          <w:i w:val="0"/>
        </w:rPr>
        <w:t>Летешовка</w:t>
      </w:r>
      <w:proofErr w:type="spellEnd"/>
      <w:r>
        <w:rPr>
          <w:rStyle w:val="FontStyle36"/>
          <w:b/>
          <w:i w:val="0"/>
        </w:rPr>
        <w:t xml:space="preserve">-пос. </w:t>
      </w:r>
      <w:proofErr w:type="spellStart"/>
      <w:proofErr w:type="gramStart"/>
      <w:r>
        <w:rPr>
          <w:rStyle w:val="FontStyle36"/>
          <w:b/>
          <w:i w:val="0"/>
        </w:rPr>
        <w:t>Очапки</w:t>
      </w:r>
      <w:proofErr w:type="spellEnd"/>
      <w:r w:rsidRPr="00A3518D">
        <w:rPr>
          <w:rStyle w:val="FontStyle36"/>
          <w:b/>
          <w:i w:val="0"/>
        </w:rPr>
        <w:t>)</w:t>
      </w:r>
      <w:proofErr w:type="gramEnd"/>
    </w:p>
    <w:p w:rsidR="00BA7C2C" w:rsidRPr="00A3518D" w:rsidRDefault="00BA7C2C" w:rsidP="00BA7C2C">
      <w:pPr>
        <w:pStyle w:val="Style2"/>
        <w:widowControl/>
        <w:spacing w:line="240" w:lineRule="auto"/>
        <w:ind w:firstLine="709"/>
        <w:rPr>
          <w:rStyle w:val="FontStyle24"/>
        </w:rPr>
      </w:pPr>
      <w:r w:rsidRPr="00A3518D">
        <w:rPr>
          <w:rStyle w:val="FontStyle24"/>
        </w:rPr>
        <w:t>Практика. Предварительный сбор школьни</w:t>
      </w:r>
      <w:r>
        <w:rPr>
          <w:rStyle w:val="FontStyle24"/>
        </w:rPr>
        <w:t>ков</w:t>
      </w:r>
      <w:r w:rsidRPr="00A3518D">
        <w:rPr>
          <w:rStyle w:val="FontStyle24"/>
        </w:rPr>
        <w:t>:</w:t>
      </w:r>
      <w:r>
        <w:rPr>
          <w:rStyle w:val="FontStyle24"/>
        </w:rPr>
        <w:t xml:space="preserve"> </w:t>
      </w:r>
      <w:r w:rsidRPr="00A3518D">
        <w:rPr>
          <w:rStyle w:val="FontStyle24"/>
        </w:rPr>
        <w:t xml:space="preserve"> информирование о целя</w:t>
      </w:r>
      <w:r>
        <w:rPr>
          <w:rStyle w:val="FontStyle24"/>
        </w:rPr>
        <w:t xml:space="preserve">х и условиях совершения похода. </w:t>
      </w:r>
      <w:r w:rsidRPr="00A3518D">
        <w:rPr>
          <w:rStyle w:val="FontStyle24"/>
        </w:rPr>
        <w:t>Разработка маршрута. Оформление документации, необходимой для совершения похода. Подготовка к походу: техника безопасности; правила гигиены; групповое и личное снаряжение</w:t>
      </w:r>
      <w:r>
        <w:rPr>
          <w:rStyle w:val="FontStyle24"/>
        </w:rPr>
        <w:t xml:space="preserve">. </w:t>
      </w:r>
      <w:r w:rsidRPr="00A3518D">
        <w:rPr>
          <w:rStyle w:val="FontStyle24"/>
        </w:rPr>
        <w:t xml:space="preserve">Изучение карт и краеведческого материала, связанных с маршрутом предстоящего похода. </w:t>
      </w:r>
    </w:p>
    <w:p w:rsidR="00BA7C2C" w:rsidRPr="00A3518D" w:rsidRDefault="00BA7C2C" w:rsidP="00BA7C2C">
      <w:pPr>
        <w:pStyle w:val="Style2"/>
        <w:widowControl/>
        <w:spacing w:line="240" w:lineRule="auto"/>
        <w:ind w:firstLine="709"/>
        <w:rPr>
          <w:rStyle w:val="FontStyle24"/>
        </w:rPr>
      </w:pPr>
      <w:r w:rsidRPr="00A3518D">
        <w:rPr>
          <w:rStyle w:val="FontStyle24"/>
        </w:rPr>
        <w:t xml:space="preserve">Распределение обязанностей на период подготовки похода. Сборы и проверка готовности участников к первому походу. </w:t>
      </w:r>
    </w:p>
    <w:p w:rsidR="00BA7C2C" w:rsidRPr="00A3518D" w:rsidRDefault="00BA7C2C" w:rsidP="00BA7C2C">
      <w:pPr>
        <w:pStyle w:val="Style2"/>
        <w:widowControl/>
        <w:spacing w:line="240" w:lineRule="auto"/>
        <w:ind w:firstLine="709"/>
        <w:rPr>
          <w:rStyle w:val="FontStyle24"/>
        </w:rPr>
      </w:pPr>
      <w:r w:rsidRPr="00A3518D">
        <w:rPr>
          <w:rStyle w:val="FontStyle24"/>
        </w:rPr>
        <w:t xml:space="preserve">Совершение пешего однодневного похода группы по заранее намеченному маршруту. </w:t>
      </w:r>
    </w:p>
    <w:p w:rsidR="00BA7C2C" w:rsidRPr="00115BFC" w:rsidRDefault="00BA7C2C" w:rsidP="00BA7C2C">
      <w:pPr>
        <w:pStyle w:val="Style22"/>
        <w:widowControl/>
        <w:tabs>
          <w:tab w:val="left" w:pos="874"/>
        </w:tabs>
        <w:spacing w:line="240" w:lineRule="auto"/>
        <w:ind w:firstLine="709"/>
        <w:rPr>
          <w:sz w:val="22"/>
          <w:szCs w:val="22"/>
        </w:rPr>
      </w:pPr>
      <w:r>
        <w:rPr>
          <w:rStyle w:val="FontStyle24"/>
        </w:rPr>
        <w:t>Итоговый</w:t>
      </w:r>
      <w:r w:rsidRPr="00A3518D">
        <w:rPr>
          <w:rStyle w:val="FontStyle24"/>
        </w:rPr>
        <w:t xml:space="preserve"> анализ состоявшегося похода.</w:t>
      </w:r>
      <w:r>
        <w:rPr>
          <w:rStyle w:val="FontStyle24"/>
        </w:rPr>
        <w:t xml:space="preserve"> Фотоотчет.</w:t>
      </w:r>
    </w:p>
    <w:p w:rsidR="00BA7C2C" w:rsidRPr="001058A4" w:rsidRDefault="00BA7C2C" w:rsidP="00BA7C2C">
      <w:pPr>
        <w:suppressAutoHyphens/>
        <w:spacing w:before="100" w:after="100"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8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планирование.</w:t>
      </w:r>
    </w:p>
    <w:p w:rsidR="00BA7C2C" w:rsidRPr="001058A4" w:rsidRDefault="00BA7C2C" w:rsidP="00BA7C2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1"/>
        <w:tblW w:w="5092" w:type="pct"/>
        <w:tblLayout w:type="fixed"/>
        <w:tblLook w:val="04A0" w:firstRow="1" w:lastRow="0" w:firstColumn="1" w:lastColumn="0" w:noHBand="0" w:noVBand="1"/>
      </w:tblPr>
      <w:tblGrid>
        <w:gridCol w:w="865"/>
        <w:gridCol w:w="4361"/>
        <w:gridCol w:w="1200"/>
        <w:gridCol w:w="1200"/>
        <w:gridCol w:w="896"/>
        <w:gridCol w:w="902"/>
        <w:gridCol w:w="900"/>
      </w:tblGrid>
      <w:tr w:rsidR="00BA7C2C" w:rsidRPr="001058A4" w:rsidTr="009E009C">
        <w:trPr>
          <w:trHeight w:val="150"/>
        </w:trPr>
        <w:tc>
          <w:tcPr>
            <w:tcW w:w="4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21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Разделы и темы занятий</w:t>
            </w:r>
          </w:p>
        </w:tc>
        <w:tc>
          <w:tcPr>
            <w:tcW w:w="5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8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A7C2C" w:rsidRPr="001058A4" w:rsidTr="009E009C">
        <w:trPr>
          <w:trHeight w:val="210"/>
        </w:trPr>
        <w:tc>
          <w:tcPr>
            <w:tcW w:w="41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A7C2C" w:rsidRPr="001058A4" w:rsidTr="009E009C">
        <w:trPr>
          <w:trHeight w:val="216"/>
        </w:trPr>
        <w:tc>
          <w:tcPr>
            <w:tcW w:w="41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2C" w:rsidRPr="001058A4" w:rsidTr="009E009C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2C" w:rsidRPr="001058A4" w:rsidTr="009E009C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Экипировка туриста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2C" w:rsidRPr="001058A4" w:rsidRDefault="00BA7C2C" w:rsidP="009E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2C" w:rsidRPr="001058A4" w:rsidTr="009E009C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юного ту</w:t>
            </w:r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2C" w:rsidRPr="001058A4" w:rsidRDefault="00BA7C2C" w:rsidP="009E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2C" w:rsidRPr="001058A4" w:rsidTr="009E009C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похода выходного дня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2C" w:rsidRPr="001058A4" w:rsidTr="00BA7C2C">
        <w:trPr>
          <w:trHeight w:val="272"/>
        </w:trPr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похода </w:t>
            </w:r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выходного дня (</w:t>
            </w:r>
            <w:proofErr w:type="gramStart"/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  <w:proofErr w:type="gramEnd"/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7C2C" w:rsidRPr="001058A4" w:rsidRDefault="00BA7C2C" w:rsidP="009E009C">
            <w:pPr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2C" w:rsidRPr="001058A4" w:rsidTr="009E009C">
        <w:trPr>
          <w:trHeight w:val="240"/>
        </w:trPr>
        <w:tc>
          <w:tcPr>
            <w:tcW w:w="4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похода выходного дня (</w:t>
            </w:r>
            <w:proofErr w:type="gramStart"/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</w:t>
            </w:r>
            <w:proofErr w:type="gramEnd"/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2C" w:rsidRPr="001058A4" w:rsidRDefault="00BA7C2C" w:rsidP="009E00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2C" w:rsidRPr="001058A4" w:rsidTr="009E009C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 юного туриста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2C" w:rsidRPr="001058A4" w:rsidRDefault="00BA7C2C" w:rsidP="009E0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2C" w:rsidRPr="001058A4" w:rsidTr="009E009C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</w:tr>
      <w:tr w:rsidR="00BA7C2C" w:rsidRPr="001058A4" w:rsidTr="009E009C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Спортивные туристические игры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uppressAutoHyphens/>
              <w:spacing w:after="0" w:line="240" w:lineRule="auto"/>
              <w:jc w:val="center"/>
              <w:rPr>
                <w:rFonts w:ascii="Times New Roman" w:eastAsia="Noto Sans CJK SC" w:hAnsi="Times New Roman"/>
                <w:sz w:val="24"/>
                <w:szCs w:val="24"/>
              </w:rPr>
            </w:pPr>
          </w:p>
        </w:tc>
      </w:tr>
      <w:tr w:rsidR="00BA7C2C" w:rsidRPr="001058A4" w:rsidTr="009E009C"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BA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Однодневный поход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2C" w:rsidRPr="001058A4" w:rsidTr="009E009C">
        <w:tc>
          <w:tcPr>
            <w:tcW w:w="4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7C2C" w:rsidRPr="001058A4" w:rsidRDefault="00BA7C2C" w:rsidP="009E009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C2C" w:rsidRPr="001058A4" w:rsidRDefault="00BA7C2C" w:rsidP="009E0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C2C" w:rsidRPr="00A3518D" w:rsidRDefault="00BA7C2C" w:rsidP="00BA7C2C">
      <w:pPr>
        <w:pStyle w:val="Style22"/>
        <w:widowControl/>
        <w:tabs>
          <w:tab w:val="left" w:pos="874"/>
        </w:tabs>
        <w:spacing w:line="240" w:lineRule="auto"/>
        <w:ind w:firstLine="0"/>
        <w:rPr>
          <w:sz w:val="22"/>
          <w:szCs w:val="22"/>
        </w:rPr>
      </w:pPr>
    </w:p>
    <w:p w:rsidR="00BA7C2C" w:rsidRPr="00A3518D" w:rsidRDefault="00BA7C2C" w:rsidP="00BA7C2C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518D">
        <w:rPr>
          <w:rFonts w:ascii="Times New Roman" w:hAnsi="Times New Roman" w:cs="Times New Roman"/>
          <w:b/>
          <w:sz w:val="24"/>
          <w:szCs w:val="24"/>
        </w:rPr>
        <w:t>Итогом освоения программы</w:t>
      </w:r>
      <w:r w:rsidRPr="00A3518D">
        <w:rPr>
          <w:rFonts w:ascii="Times New Roman" w:hAnsi="Times New Roman" w:cs="Times New Roman"/>
          <w:sz w:val="24"/>
          <w:szCs w:val="24"/>
        </w:rPr>
        <w:t xml:space="preserve"> станет подготовка и проведение однодневного</w:t>
      </w:r>
      <w:r>
        <w:rPr>
          <w:rFonts w:ascii="Times New Roman" w:hAnsi="Times New Roman" w:cs="Times New Roman"/>
          <w:sz w:val="24"/>
          <w:szCs w:val="24"/>
        </w:rPr>
        <w:t xml:space="preserve"> похода, который состоится в конце учебного года</w:t>
      </w:r>
      <w:r w:rsidRPr="00A3518D">
        <w:rPr>
          <w:rFonts w:ascii="Times New Roman" w:hAnsi="Times New Roman" w:cs="Times New Roman"/>
          <w:sz w:val="24"/>
          <w:szCs w:val="24"/>
        </w:rPr>
        <w:t>.</w:t>
      </w:r>
    </w:p>
    <w:p w:rsidR="00BA7C2C" w:rsidRPr="00BA7C2C" w:rsidRDefault="00BA7C2C" w:rsidP="00BA7C2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A7C2C">
        <w:rPr>
          <w:rFonts w:ascii="Times New Roman" w:hAnsi="Times New Roman" w:cs="Times New Roman"/>
          <w:b/>
          <w:sz w:val="24"/>
          <w:szCs w:val="24"/>
        </w:rPr>
        <w:t>Критерии для определения результатов занятий:</w:t>
      </w:r>
    </w:p>
    <w:p w:rsidR="00BA7C2C" w:rsidRPr="00BA7C2C" w:rsidRDefault="00BA7C2C" w:rsidP="00BA7C2C">
      <w:pPr>
        <w:pStyle w:val="a8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A7C2C">
        <w:rPr>
          <w:rFonts w:ascii="Times New Roman" w:hAnsi="Times New Roman" w:cs="Times New Roman"/>
          <w:sz w:val="24"/>
          <w:szCs w:val="24"/>
        </w:rPr>
        <w:t xml:space="preserve">вовлеченность обучающихся в занятия  (количественный состав и его сохранность в течение учебного года, </w:t>
      </w:r>
      <w:proofErr w:type="spellStart"/>
      <w:r w:rsidRPr="00BA7C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7C2C">
        <w:rPr>
          <w:rFonts w:ascii="Times New Roman" w:hAnsi="Times New Roman" w:cs="Times New Roman"/>
          <w:sz w:val="24"/>
          <w:szCs w:val="24"/>
        </w:rPr>
        <w:t xml:space="preserve"> активной позиции учеников на занятиях);</w:t>
      </w:r>
    </w:p>
    <w:p w:rsidR="00BA7C2C" w:rsidRPr="00BA7C2C" w:rsidRDefault="00BA7C2C" w:rsidP="00BA7C2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7C2C">
        <w:rPr>
          <w:rFonts w:ascii="Times New Roman" w:hAnsi="Times New Roman" w:cs="Times New Roman"/>
          <w:sz w:val="24"/>
          <w:szCs w:val="24"/>
        </w:rPr>
        <w:t>продуктивность занятий (более широкое использование туристических навыков);</w:t>
      </w:r>
    </w:p>
    <w:p w:rsidR="00BA7C2C" w:rsidRPr="00BA7C2C" w:rsidRDefault="00BA7C2C" w:rsidP="00BA7C2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7C2C">
        <w:rPr>
          <w:rFonts w:ascii="Times New Roman" w:hAnsi="Times New Roman" w:cs="Times New Roman"/>
          <w:sz w:val="24"/>
          <w:szCs w:val="24"/>
        </w:rPr>
        <w:t>удовлетворенность участников внеурочной деятельности (учителя, обучающихся, родителей или законных представителей) занятиями, желание продолжать их.</w:t>
      </w:r>
    </w:p>
    <w:p w:rsidR="00BA7C2C" w:rsidRPr="00BA7C2C" w:rsidRDefault="00BA7C2C" w:rsidP="00BA7C2C">
      <w:pPr>
        <w:pStyle w:val="a8"/>
        <w:rPr>
          <w:rFonts w:ascii="Times New Roman" w:eastAsia="@Arial Unicode MS" w:hAnsi="Times New Roman" w:cs="Times New Roman"/>
          <w:sz w:val="24"/>
          <w:szCs w:val="24"/>
        </w:rPr>
      </w:pPr>
      <w:r w:rsidRPr="00BA7C2C">
        <w:rPr>
          <w:rFonts w:ascii="Times New Roman" w:hAnsi="Times New Roman" w:cs="Times New Roman"/>
          <w:b/>
          <w:sz w:val="24"/>
          <w:szCs w:val="24"/>
        </w:rPr>
        <w:t>Приемы и методы изучения:</w:t>
      </w:r>
      <w:r w:rsidRPr="00BA7C2C">
        <w:rPr>
          <w:rFonts w:ascii="Times New Roman" w:hAnsi="Times New Roman" w:cs="Times New Roman"/>
          <w:sz w:val="24"/>
          <w:szCs w:val="24"/>
        </w:rPr>
        <w:t xml:space="preserve"> наблюдение, портфолио, анкетирование.</w:t>
      </w:r>
    </w:p>
    <w:p w:rsidR="00BA7C2C" w:rsidRPr="00BA7C2C" w:rsidRDefault="00BA7C2C" w:rsidP="00BA7C2C">
      <w:pPr>
        <w:pStyle w:val="a8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proofErr w:type="gramStart"/>
      <w:r w:rsidRPr="00BA7C2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Материально-техническое обеспечение программы: </w:t>
      </w:r>
      <w:r w:rsidRPr="00BA7C2C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палатки, рюкзаки, спальные мешки, туристические коврики, топор, лопата, веревки, компас, медицинская аптечка.</w:t>
      </w:r>
      <w:proofErr w:type="gramEnd"/>
    </w:p>
    <w:p w:rsidR="00BA7C2C" w:rsidRDefault="00BA7C2C" w:rsidP="00BA7C2C">
      <w:pPr>
        <w:jc w:val="both"/>
      </w:pPr>
    </w:p>
    <w:p w:rsidR="00A14944" w:rsidRDefault="00A14944"/>
    <w:sectPr w:rsidR="00A14944" w:rsidSect="001954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D4" w:rsidRDefault="00021ED4" w:rsidP="00BA7C2C">
      <w:pPr>
        <w:spacing w:after="0" w:line="240" w:lineRule="auto"/>
      </w:pPr>
      <w:r>
        <w:separator/>
      </w:r>
    </w:p>
  </w:endnote>
  <w:endnote w:type="continuationSeparator" w:id="0">
    <w:p w:rsidR="00021ED4" w:rsidRDefault="00021ED4" w:rsidP="00BA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D4" w:rsidRDefault="00021ED4" w:rsidP="00BA7C2C">
      <w:pPr>
        <w:spacing w:after="0" w:line="240" w:lineRule="auto"/>
      </w:pPr>
      <w:r>
        <w:separator/>
      </w:r>
    </w:p>
  </w:footnote>
  <w:footnote w:type="continuationSeparator" w:id="0">
    <w:p w:rsidR="00021ED4" w:rsidRDefault="00021ED4" w:rsidP="00BA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923"/>
    <w:multiLevelType w:val="hybridMultilevel"/>
    <w:tmpl w:val="10D0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5EE8"/>
    <w:multiLevelType w:val="hybridMultilevel"/>
    <w:tmpl w:val="7136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0A09"/>
    <w:multiLevelType w:val="hybridMultilevel"/>
    <w:tmpl w:val="75EA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6071"/>
    <w:multiLevelType w:val="hybridMultilevel"/>
    <w:tmpl w:val="492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5A6E"/>
    <w:multiLevelType w:val="hybridMultilevel"/>
    <w:tmpl w:val="E53E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965CF"/>
    <w:multiLevelType w:val="hybridMultilevel"/>
    <w:tmpl w:val="F19A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8212A"/>
    <w:multiLevelType w:val="hybridMultilevel"/>
    <w:tmpl w:val="1654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F8"/>
    <w:rsid w:val="00021ED4"/>
    <w:rsid w:val="004A490B"/>
    <w:rsid w:val="00904DF8"/>
    <w:rsid w:val="00A14944"/>
    <w:rsid w:val="00BA7C2C"/>
    <w:rsid w:val="00E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BA7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BA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BA7C2C"/>
    <w:rPr>
      <w:sz w:val="20"/>
      <w:szCs w:val="20"/>
    </w:rPr>
  </w:style>
  <w:style w:type="character" w:styleId="a5">
    <w:name w:val="footnote reference"/>
    <w:uiPriority w:val="99"/>
    <w:semiHidden/>
    <w:unhideWhenUsed/>
    <w:rsid w:val="00BA7C2C"/>
    <w:rPr>
      <w:vertAlign w:val="superscript"/>
    </w:rPr>
  </w:style>
  <w:style w:type="table" w:styleId="a6">
    <w:name w:val="Table Grid"/>
    <w:basedOn w:val="a1"/>
    <w:uiPriority w:val="59"/>
    <w:rsid w:val="00BA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A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A7C2C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7C2C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BA7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A7C2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3">
    <w:name w:val="Style33"/>
    <w:basedOn w:val="a"/>
    <w:uiPriority w:val="99"/>
    <w:rsid w:val="00BA7C2C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BA7C2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A7C2C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7C2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A7C2C"/>
    <w:rPr>
      <w:rFonts w:ascii="Trebuchet MS" w:hAnsi="Trebuchet MS" w:cs="Trebuchet MS" w:hint="default"/>
      <w:sz w:val="20"/>
      <w:szCs w:val="20"/>
    </w:rPr>
  </w:style>
  <w:style w:type="character" w:customStyle="1" w:styleId="Zag11">
    <w:name w:val="Zag_11"/>
    <w:uiPriority w:val="99"/>
    <w:qFormat/>
    <w:rsid w:val="00BA7C2C"/>
  </w:style>
  <w:style w:type="paragraph" w:customStyle="1" w:styleId="10">
    <w:name w:val="Абзац списка1"/>
    <w:basedOn w:val="a"/>
    <w:rsid w:val="00BA7C2C"/>
    <w:pPr>
      <w:suppressAutoHyphens/>
      <w:spacing w:after="200" w:line="276" w:lineRule="auto"/>
      <w:ind w:left="720"/>
    </w:pPr>
    <w:rPr>
      <w:rFonts w:ascii="Calibri" w:eastAsia="Noto Sans CJK SC" w:hAnsi="Calibri" w:cs="Calibri"/>
      <w:lang w:eastAsia="ar-SA"/>
    </w:rPr>
  </w:style>
  <w:style w:type="table" w:customStyle="1" w:styleId="11">
    <w:name w:val="Сетка таблицы1"/>
    <w:basedOn w:val="a1"/>
    <w:next w:val="a6"/>
    <w:uiPriority w:val="59"/>
    <w:rsid w:val="00BA7C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A7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BA7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BA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BA7C2C"/>
    <w:rPr>
      <w:sz w:val="20"/>
      <w:szCs w:val="20"/>
    </w:rPr>
  </w:style>
  <w:style w:type="character" w:styleId="a5">
    <w:name w:val="footnote reference"/>
    <w:uiPriority w:val="99"/>
    <w:semiHidden/>
    <w:unhideWhenUsed/>
    <w:rsid w:val="00BA7C2C"/>
    <w:rPr>
      <w:vertAlign w:val="superscript"/>
    </w:rPr>
  </w:style>
  <w:style w:type="table" w:styleId="a6">
    <w:name w:val="Table Grid"/>
    <w:basedOn w:val="a1"/>
    <w:uiPriority w:val="59"/>
    <w:rsid w:val="00BA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A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A7C2C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7C2C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BA7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A7C2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3">
    <w:name w:val="Style33"/>
    <w:basedOn w:val="a"/>
    <w:uiPriority w:val="99"/>
    <w:rsid w:val="00BA7C2C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BA7C2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A7C2C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7C2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A7C2C"/>
    <w:rPr>
      <w:rFonts w:ascii="Trebuchet MS" w:hAnsi="Trebuchet MS" w:cs="Trebuchet MS" w:hint="default"/>
      <w:sz w:val="20"/>
      <w:szCs w:val="20"/>
    </w:rPr>
  </w:style>
  <w:style w:type="character" w:customStyle="1" w:styleId="Zag11">
    <w:name w:val="Zag_11"/>
    <w:uiPriority w:val="99"/>
    <w:qFormat/>
    <w:rsid w:val="00BA7C2C"/>
  </w:style>
  <w:style w:type="paragraph" w:customStyle="1" w:styleId="10">
    <w:name w:val="Абзац списка1"/>
    <w:basedOn w:val="a"/>
    <w:rsid w:val="00BA7C2C"/>
    <w:pPr>
      <w:suppressAutoHyphens/>
      <w:spacing w:after="200" w:line="276" w:lineRule="auto"/>
      <w:ind w:left="720"/>
    </w:pPr>
    <w:rPr>
      <w:rFonts w:ascii="Calibri" w:eastAsia="Noto Sans CJK SC" w:hAnsi="Calibri" w:cs="Calibri"/>
      <w:lang w:eastAsia="ar-SA"/>
    </w:rPr>
  </w:style>
  <w:style w:type="table" w:customStyle="1" w:styleId="11">
    <w:name w:val="Сетка таблицы1"/>
    <w:basedOn w:val="a1"/>
    <w:next w:val="a6"/>
    <w:uiPriority w:val="59"/>
    <w:rsid w:val="00BA7C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A7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1288</Words>
  <Characters>7342</Characters>
  <Application>Microsoft Office Word</Application>
  <DocSecurity>0</DocSecurity>
  <Lines>61</Lines>
  <Paragraphs>17</Paragraphs>
  <ScaleCrop>false</ScaleCrop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ТАРАНУХА</dc:creator>
  <cp:keywords/>
  <dc:description/>
  <cp:lastModifiedBy>АНДРЕЙ ТАРАНУХА</cp:lastModifiedBy>
  <cp:revision>3</cp:revision>
  <dcterms:created xsi:type="dcterms:W3CDTF">2021-06-17T14:49:00Z</dcterms:created>
  <dcterms:modified xsi:type="dcterms:W3CDTF">2021-06-17T14:59:00Z</dcterms:modified>
</cp:coreProperties>
</file>